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683B" w14:textId="77777777" w:rsidR="0051784A" w:rsidRPr="00D63DF6" w:rsidRDefault="0051784A">
      <w:pPr>
        <w:pStyle w:val="mechtex"/>
        <w:ind w:left="5760"/>
        <w:jc w:val="left"/>
        <w:rPr>
          <w:rFonts w:ascii="GHEA Mariam" w:hAnsi="GHEA Mariam"/>
          <w:spacing w:val="-8"/>
        </w:rPr>
      </w:pPr>
      <w:r>
        <w:rPr>
          <w:rFonts w:ascii="GHEA Mariam" w:hAnsi="GHEA Mariam"/>
          <w:spacing w:val="-8"/>
        </w:rPr>
        <w:t xml:space="preserve">         </w:t>
      </w:r>
      <w:proofErr w:type="spellStart"/>
      <w:r w:rsidRPr="00D63DF6">
        <w:rPr>
          <w:rFonts w:ascii="GHEA Mariam" w:hAnsi="GHEA Mariam"/>
          <w:spacing w:val="-8"/>
        </w:rPr>
        <w:t>Հավելված</w:t>
      </w:r>
      <w:proofErr w:type="spellEnd"/>
      <w:r w:rsidRPr="00D63DF6">
        <w:rPr>
          <w:rFonts w:ascii="GHEA Mariam" w:hAnsi="GHEA Mariam"/>
          <w:spacing w:val="-8"/>
        </w:rPr>
        <w:t xml:space="preserve"> </w:t>
      </w:r>
      <w:r>
        <w:rPr>
          <w:rFonts w:ascii="GHEA Mariam" w:hAnsi="GHEA Mariam"/>
          <w:spacing w:val="-8"/>
        </w:rPr>
        <w:t>N 1</w:t>
      </w:r>
    </w:p>
    <w:p w14:paraId="6BC17AC5" w14:textId="77777777" w:rsidR="0051784A" w:rsidRPr="006B7192" w:rsidRDefault="0051784A">
      <w:pPr>
        <w:pStyle w:val="mechtex"/>
        <w:ind w:left="3600" w:firstLine="720"/>
        <w:jc w:val="left"/>
        <w:rPr>
          <w:rFonts w:ascii="GHEA Mariam" w:hAnsi="GHEA Mariam"/>
          <w:spacing w:val="-6"/>
        </w:rPr>
      </w:pPr>
      <w:r w:rsidRPr="006B7192">
        <w:rPr>
          <w:rFonts w:ascii="GHEA Mariam" w:hAnsi="GHEA Mariam"/>
          <w:spacing w:val="-6"/>
        </w:rPr>
        <w:t xml:space="preserve">      </w:t>
      </w:r>
      <w:r>
        <w:rPr>
          <w:rFonts w:ascii="GHEA Mariam" w:hAnsi="GHEA Mariam"/>
          <w:spacing w:val="-6"/>
        </w:rPr>
        <w:t xml:space="preserve"> </w:t>
      </w:r>
      <w:r>
        <w:rPr>
          <w:rFonts w:ascii="GHEA Mariam" w:hAnsi="GHEA Mariam"/>
          <w:spacing w:val="-6"/>
        </w:rPr>
        <w:tab/>
        <w:t xml:space="preserve"> </w:t>
      </w:r>
      <w:r w:rsidRPr="006B7192">
        <w:rPr>
          <w:rFonts w:ascii="GHEA Mariam" w:hAnsi="GHEA Mariam"/>
          <w:spacing w:val="-6"/>
        </w:rPr>
        <w:t xml:space="preserve">   ՀՀ </w:t>
      </w:r>
      <w:proofErr w:type="spellStart"/>
      <w:r w:rsidRPr="006B7192">
        <w:rPr>
          <w:rFonts w:ascii="GHEA Mariam" w:hAnsi="GHEA Mariam"/>
          <w:spacing w:val="-6"/>
        </w:rPr>
        <w:t>կառավարության</w:t>
      </w:r>
      <w:proofErr w:type="spellEnd"/>
      <w:r w:rsidRPr="006B7192">
        <w:rPr>
          <w:rFonts w:ascii="GHEA Mariam" w:hAnsi="GHEA Mariam"/>
          <w:spacing w:val="-6"/>
        </w:rPr>
        <w:t xml:space="preserve"> 201</w:t>
      </w:r>
      <w:r>
        <w:rPr>
          <w:rFonts w:ascii="GHEA Mariam" w:hAnsi="GHEA Mariam"/>
          <w:spacing w:val="-6"/>
        </w:rPr>
        <w:t>9</w:t>
      </w:r>
      <w:r w:rsidRPr="006B7192">
        <w:rPr>
          <w:rFonts w:ascii="GHEA Mariam" w:hAnsi="GHEA Mariam"/>
          <w:spacing w:val="-6"/>
        </w:rPr>
        <w:t xml:space="preserve"> </w:t>
      </w:r>
      <w:proofErr w:type="spellStart"/>
      <w:r w:rsidRPr="006B7192">
        <w:rPr>
          <w:rFonts w:ascii="GHEA Mariam" w:hAnsi="GHEA Mariam"/>
          <w:spacing w:val="-6"/>
        </w:rPr>
        <w:t>թվականի</w:t>
      </w:r>
      <w:proofErr w:type="spellEnd"/>
    </w:p>
    <w:p w14:paraId="788FC183" w14:textId="77777777" w:rsidR="0051784A" w:rsidRDefault="0051784A">
      <w:pPr>
        <w:pStyle w:val="mechtex"/>
        <w:jc w:val="left"/>
        <w:rPr>
          <w:rFonts w:ascii="Sylfaen" w:hAnsi="Sylfaen" w:cs="Sylfaen"/>
        </w:rPr>
      </w:pP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t xml:space="preserve">   </w:t>
      </w:r>
      <w:r>
        <w:rPr>
          <w:rFonts w:ascii="GHEA Mariam" w:hAnsi="GHEA Mariam"/>
          <w:spacing w:val="-2"/>
        </w:rPr>
        <w:tab/>
        <w:t xml:space="preserve"> </w:t>
      </w:r>
      <w:r w:rsidRPr="0051784A">
        <w:rPr>
          <w:rFonts w:ascii="GHEA Mariam" w:hAnsi="GHEA Mariam" w:cs="Sylfaen"/>
          <w:spacing w:val="-4"/>
          <w:lang w:val="pt-BR"/>
        </w:rPr>
        <w:t>օգոստոսի</w:t>
      </w:r>
      <w:r>
        <w:rPr>
          <w:rFonts w:ascii="GHEA Mariam" w:hAnsi="GHEA Mariam" w:cs="Sylfaen"/>
          <w:spacing w:val="-2"/>
          <w:lang w:val="pt-BR"/>
        </w:rPr>
        <w:t xml:space="preserve"> 1</w:t>
      </w:r>
      <w:r w:rsidRPr="00D63DF6">
        <w:rPr>
          <w:rFonts w:ascii="GHEA Mariam" w:hAnsi="GHEA Mariam" w:cs="Sylfaen"/>
          <w:spacing w:val="-2"/>
          <w:lang w:val="pt-BR"/>
        </w:rPr>
        <w:t>-</w:t>
      </w:r>
      <w:r w:rsidRPr="00D63DF6">
        <w:rPr>
          <w:rFonts w:ascii="GHEA Mariam" w:hAnsi="GHEA Mariam"/>
          <w:spacing w:val="-2"/>
        </w:rPr>
        <w:t xml:space="preserve">ի N  </w:t>
      </w:r>
      <w:r w:rsidR="00C1667E">
        <w:rPr>
          <w:rFonts w:ascii="GHEA Mariam" w:hAnsi="GHEA Mariam"/>
        </w:rPr>
        <w:t>1009</w:t>
      </w:r>
      <w:r w:rsidRPr="00D63DF6">
        <w:rPr>
          <w:rFonts w:ascii="GHEA Mariam" w:hAnsi="GHEA Mariam"/>
          <w:spacing w:val="-2"/>
        </w:rPr>
        <w:t xml:space="preserve"> - </w:t>
      </w:r>
      <w:r>
        <w:rPr>
          <w:rFonts w:ascii="GHEA Mariam" w:hAnsi="GHEA Mariam"/>
          <w:spacing w:val="-2"/>
        </w:rPr>
        <w:t>Ն</w:t>
      </w:r>
      <w:r w:rsidRPr="00D63DF6">
        <w:rPr>
          <w:rFonts w:ascii="GHEA Mariam" w:hAnsi="GHEA Mariam"/>
          <w:spacing w:val="-2"/>
        </w:rPr>
        <w:t xml:space="preserve">  </w:t>
      </w:r>
      <w:proofErr w:type="spellStart"/>
      <w:r w:rsidRPr="00D63DF6">
        <w:rPr>
          <w:rFonts w:ascii="GHEA Mariam" w:hAnsi="GHEA Mariam"/>
          <w:spacing w:val="-2"/>
        </w:rPr>
        <w:t>որոշման</w:t>
      </w:r>
      <w:proofErr w:type="spellEnd"/>
    </w:p>
    <w:p w14:paraId="3DFFB8CC" w14:textId="77777777" w:rsidR="00254D18" w:rsidRPr="0051784A" w:rsidRDefault="00254D18" w:rsidP="00254D18">
      <w:pPr>
        <w:spacing w:after="0" w:line="240" w:lineRule="auto"/>
        <w:ind w:firstLine="720"/>
        <w:jc w:val="right"/>
        <w:rPr>
          <w:rFonts w:ascii="GHEA Grapalat" w:eastAsia="Calibri" w:hAnsi="GHEA Grapalat" w:cs="Times New Roman"/>
          <w:sz w:val="20"/>
          <w:szCs w:val="20"/>
        </w:rPr>
      </w:pPr>
    </w:p>
    <w:p w14:paraId="16614DD7" w14:textId="77777777" w:rsidR="00254D18" w:rsidRDefault="00254D18" w:rsidP="00254D18">
      <w:pPr>
        <w:widowControl w:val="0"/>
        <w:shd w:val="clear" w:color="auto" w:fill="FFFFFF"/>
        <w:spacing w:line="360" w:lineRule="auto"/>
        <w:rPr>
          <w:rFonts w:ascii="GHEA Grapalat" w:eastAsia="Courier New" w:hAnsi="GHEA Grapalat" w:cs="Courier New"/>
          <w:b/>
          <w:color w:val="000000"/>
          <w:sz w:val="24"/>
          <w:szCs w:val="24"/>
          <w:lang w:eastAsia="hy-AM" w:bidi="hy-AM"/>
        </w:rPr>
      </w:pPr>
    </w:p>
    <w:p w14:paraId="2DF401E1" w14:textId="77777777" w:rsidR="00F61C22" w:rsidRPr="009E3B67" w:rsidRDefault="00F61C22" w:rsidP="009E3B67">
      <w:pPr>
        <w:widowControl w:val="0"/>
        <w:tabs>
          <w:tab w:val="left" w:pos="1276"/>
        </w:tabs>
        <w:spacing w:line="360" w:lineRule="auto"/>
        <w:rPr>
          <w:rFonts w:ascii="GHEA Grapalat" w:eastAsia="Calibri" w:hAnsi="GHEA Grapalat" w:cs="Times New Roman"/>
          <w:b/>
          <w:sz w:val="24"/>
          <w:szCs w:val="24"/>
          <w:lang w:eastAsia="hy-AM"/>
        </w:rPr>
      </w:pPr>
    </w:p>
    <w:p w14:paraId="04F8E73D" w14:textId="77777777" w:rsidR="00F61C22" w:rsidRPr="00F61C22" w:rsidRDefault="00F61C22" w:rsidP="00F61C22">
      <w:pPr>
        <w:widowControl w:val="0"/>
        <w:tabs>
          <w:tab w:val="left" w:pos="1276"/>
        </w:tabs>
        <w:spacing w:line="360" w:lineRule="auto"/>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ԵՎՐԱՍԻԱԿԱՆ ՏՆՏԵՍԱԿԱՆ ՀԱՄԱՅՆՔ</w:t>
      </w:r>
    </w:p>
    <w:p w14:paraId="5BCBC21C" w14:textId="77777777" w:rsidR="00F61C22" w:rsidRPr="00F61C22" w:rsidRDefault="00F61C22" w:rsidP="00F61C22">
      <w:pPr>
        <w:widowControl w:val="0"/>
        <w:tabs>
          <w:tab w:val="left" w:pos="1276"/>
        </w:tabs>
        <w:spacing w:line="360" w:lineRule="auto"/>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ՄԱՔՍԱՅԻՆ ՄԻՈՒԹՅԱՆ ՀԱՆՁՆԱԺՈՂՈՎ</w:t>
      </w:r>
    </w:p>
    <w:p w14:paraId="32E299CB" w14:textId="77777777" w:rsidR="00F61C22" w:rsidRPr="00F61C22" w:rsidRDefault="00F61C22" w:rsidP="00F61C22">
      <w:pPr>
        <w:widowControl w:val="0"/>
        <w:tabs>
          <w:tab w:val="left" w:pos="1276"/>
        </w:tabs>
        <w:spacing w:line="360" w:lineRule="auto"/>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ՈՐՈՇՈՒՄ</w:t>
      </w:r>
    </w:p>
    <w:p w14:paraId="3A32D09F" w14:textId="77777777" w:rsidR="00F61C22" w:rsidRPr="00F61C22" w:rsidRDefault="00F61C22" w:rsidP="00F61C22">
      <w:pPr>
        <w:widowControl w:val="0"/>
        <w:tabs>
          <w:tab w:val="left" w:pos="1276"/>
        </w:tabs>
        <w:spacing w:line="360" w:lineRule="auto"/>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lang w:val="hy-AM" w:eastAsia="hy-AM"/>
        </w:rPr>
        <w:t>9 դեկտեմբերի 2011 թվականի</w:t>
      </w:r>
      <w:r w:rsidRPr="00F61C22">
        <w:rPr>
          <w:rFonts w:ascii="GHEA Grapalat" w:eastAsia="Calibri" w:hAnsi="GHEA Grapalat" w:cs="Times New Roman"/>
          <w:b/>
          <w:sz w:val="24"/>
          <w:szCs w:val="24"/>
          <w:lang w:val="hy-AM" w:eastAsia="hy-AM"/>
        </w:rPr>
        <w:t xml:space="preserve"> </w:t>
      </w:r>
    </w:p>
    <w:p w14:paraId="4A7A2F5D" w14:textId="77777777" w:rsidR="00F61C22" w:rsidRPr="00F61C22" w:rsidRDefault="00F61C22" w:rsidP="00F61C22">
      <w:pPr>
        <w:widowControl w:val="0"/>
        <w:tabs>
          <w:tab w:val="left" w:pos="1276"/>
        </w:tabs>
        <w:spacing w:line="360" w:lineRule="auto"/>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թիվ 880</w:t>
      </w:r>
    </w:p>
    <w:p w14:paraId="4C77E730" w14:textId="77777777" w:rsidR="00F61C22" w:rsidRPr="00F61C22" w:rsidRDefault="00F61C22" w:rsidP="00F61C22">
      <w:pPr>
        <w:widowControl w:val="0"/>
        <w:tabs>
          <w:tab w:val="left" w:pos="1276"/>
        </w:tabs>
        <w:spacing w:line="360" w:lineRule="auto"/>
        <w:jc w:val="center"/>
        <w:rPr>
          <w:rFonts w:ascii="GHEA Grapalat" w:eastAsia="Calibri" w:hAnsi="GHEA Grapalat" w:cs="Times New Roman"/>
          <w:b/>
          <w:sz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b/>
          <w:sz w:val="24"/>
          <w:szCs w:val="24"/>
          <w:lang w:val="hy-AM" w:eastAsia="hy-AM"/>
        </w:rPr>
        <w:t>ՍՆՆԴԱՄԹԵՐՔԻ ԱՆՎՏԱՆԳՈՒԹՅԱՆ ՄԱՍԻՆ» ՄԱՔՍԱՅԻՆ ՄԻՈՒԹՅԱՆ ՏԵԽՆԻԿԱԿԱՆ ԿԱՆՈՆԱԿԱՐԳՆ ԸՆԴՈՒՆԵԼՈՒ ՎԵՐԱԲԵՐՅԱԼ</w:t>
      </w:r>
    </w:p>
    <w:p w14:paraId="2EED0590" w14:textId="77777777" w:rsidR="00F61C22" w:rsidRPr="00F61C22" w:rsidRDefault="00F61C22" w:rsidP="00F61C22">
      <w:pPr>
        <w:widowControl w:val="0"/>
        <w:tabs>
          <w:tab w:val="left" w:pos="1276"/>
        </w:tabs>
        <w:spacing w:line="360" w:lineRule="auto"/>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Փոփոխող փաստաթղթերի ցանկ</w:t>
      </w:r>
    </w:p>
    <w:p w14:paraId="55FB3915" w14:textId="77777777" w:rsidR="00F61C22" w:rsidRPr="00F61C22" w:rsidRDefault="00F61C22" w:rsidP="00F61C22">
      <w:pPr>
        <w:widowControl w:val="0"/>
        <w:spacing w:line="360" w:lineRule="auto"/>
        <w:jc w:val="center"/>
        <w:rPr>
          <w:rFonts w:ascii="GHEA Grapalat" w:eastAsia="Calibri" w:hAnsi="GHEA Grapalat" w:cs="Times New Roman"/>
          <w:sz w:val="24"/>
          <w:lang w:val="hy-AM" w:eastAsia="hy-AM"/>
        </w:rPr>
      </w:pPr>
      <w:r w:rsidRPr="00F61C22">
        <w:rPr>
          <w:rFonts w:ascii="GHEA Grapalat" w:eastAsia="Calibri" w:hAnsi="GHEA Grapalat" w:cs="Times New Roman"/>
          <w:sz w:val="24"/>
          <w:lang w:val="hy-AM" w:eastAsia="hy-AM"/>
        </w:rPr>
        <w:t xml:space="preserve">(Եվրասիական տնտեսական հանձնաժողովի կոլեգիայի </w:t>
      </w:r>
      <w:r w:rsidRPr="00F61C22">
        <w:rPr>
          <w:rFonts w:ascii="GHEA Grapalat" w:eastAsia="Calibri" w:hAnsi="GHEA Grapalat" w:cs="Times New Roman"/>
          <w:sz w:val="24"/>
          <w:lang w:val="hy-AM" w:eastAsia="hy-AM"/>
        </w:rPr>
        <w:br/>
        <w:t>2013 թվականի հունիսի</w:t>
      </w:r>
      <w:r w:rsidRPr="00F61C22">
        <w:rPr>
          <w:rFonts w:ascii="Courier New" w:eastAsia="Calibri" w:hAnsi="Courier New" w:cs="Courier New"/>
          <w:sz w:val="24"/>
          <w:lang w:val="hy-AM" w:eastAsia="hy-AM"/>
        </w:rPr>
        <w:t> </w:t>
      </w:r>
      <w:r w:rsidRPr="00F61C22">
        <w:rPr>
          <w:rFonts w:ascii="GHEA Grapalat" w:eastAsia="Calibri" w:hAnsi="GHEA Grapalat" w:cs="Times New Roman"/>
          <w:sz w:val="24"/>
          <w:lang w:val="hy-AM" w:eastAsia="hy-AM"/>
        </w:rPr>
        <w:t>11</w:t>
      </w: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lang w:val="hy-AM" w:eastAsia="hy-AM"/>
        </w:rPr>
        <w:t>ի թիվ 129 որոշման (2013 թվականի հունիսի 25-ի խմբագրություն</w:t>
      </w:r>
      <w:r w:rsidRPr="00F61C22">
        <w:rPr>
          <w:rFonts w:ascii="GHEA Grapalat" w:eastAsia="Calibri" w:hAnsi="GHEA Grapalat" w:cs="Times New Roman"/>
          <w:sz w:val="24"/>
          <w:szCs w:val="24"/>
          <w:lang w:val="hy-AM" w:eastAsia="hy-AM"/>
        </w:rPr>
        <w:t>), 2014 թվականի հունիսի 10-ի թիվ 91 որոշման խմբագրությամբ)</w:t>
      </w:r>
    </w:p>
    <w:p w14:paraId="21C9B751" w14:textId="77777777" w:rsidR="00F61C22" w:rsidRPr="00F61C22" w:rsidRDefault="00F61C22" w:rsidP="00F61C22">
      <w:pPr>
        <w:widowControl w:val="0"/>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«Բելառուսի Հանրապետությունում, Ղազախստանի Հանրապետությունում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Ռուսաստանի Դաշնությունում տեխնիկական կանոնակարգման միասնական սկզբունքների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կանոնների մասին» 2010 թվականի նոյեմբերի 18-ի համաձայնագրի 13-րդ հոդվածին համապատասխան՝ Մաքսային միության հանձնաժողովը (այսուհետ՝ Հանձնաժողով) </w:t>
      </w:r>
      <w:r w:rsidRPr="00F61C22">
        <w:rPr>
          <w:rFonts w:ascii="GHEA Grapalat" w:eastAsia="Calibri" w:hAnsi="GHEA Grapalat" w:cs="Times New Roman"/>
          <w:sz w:val="24"/>
          <w:lang w:val="hy-AM" w:eastAsia="hy-AM"/>
        </w:rPr>
        <w:t>որոշեց</w:t>
      </w:r>
      <w:r w:rsidRPr="00F61C22">
        <w:rPr>
          <w:rFonts w:ascii="GHEA Grapalat" w:eastAsia="Calibri" w:hAnsi="GHEA Grapalat" w:cs="Times New Roman"/>
          <w:sz w:val="24"/>
          <w:szCs w:val="24"/>
          <w:lang w:val="hy-AM" w:eastAsia="hy-AM"/>
        </w:rPr>
        <w:t>.</w:t>
      </w:r>
    </w:p>
    <w:p w14:paraId="528A6C5A"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Ընդունել «Սննդամթերքի անվտանգության մասին» Մաքսային միության տեխնիկական կանոնակարգը (ՄՄ ՏԿ 021/2011) (կցվում է)։</w:t>
      </w:r>
    </w:p>
    <w:p w14:paraId="236B8EF1"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bookmarkStart w:id="0" w:name="Par16"/>
      <w:bookmarkEnd w:id="0"/>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Հաստատել՝</w:t>
      </w:r>
    </w:p>
    <w:p w14:paraId="705769A5"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2.1.</w:t>
      </w:r>
      <w:r w:rsidRPr="00F61C22">
        <w:rPr>
          <w:rFonts w:ascii="GHEA Grapalat" w:eastAsia="Calibri" w:hAnsi="GHEA Grapalat" w:cs="Times New Roman"/>
          <w:sz w:val="24"/>
          <w:szCs w:val="24"/>
          <w:lang w:val="hy-AM" w:eastAsia="hy-AM"/>
        </w:rPr>
        <w:tab/>
        <w:t xml:space="preserve">Ստանդարտների ցանկը, որոնց կամավոր հիմունքով կիրառման </w:t>
      </w:r>
      <w:r w:rsidRPr="00F61C22">
        <w:rPr>
          <w:rFonts w:ascii="GHEA Grapalat" w:eastAsia="Calibri" w:hAnsi="GHEA Grapalat" w:cs="Times New Roman"/>
          <w:sz w:val="24"/>
          <w:szCs w:val="24"/>
          <w:lang w:val="hy-AM" w:eastAsia="hy-AM"/>
        </w:rPr>
        <w:lastRenderedPageBreak/>
        <w:t>արդյունքում ապահովվում է «Սննդամթերքի անվտանգության մասին» Մաքսային միության տեխնիկական կանոնակարգի (ՄՄ ՏԿ 021/2011) պահանջների պահպանումը (կցվում է).</w:t>
      </w:r>
    </w:p>
    <w:p w14:paraId="647CE4B0"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2.2.</w:t>
      </w:r>
      <w:r w:rsidRPr="00F61C22">
        <w:rPr>
          <w:rFonts w:ascii="GHEA Grapalat" w:eastAsia="Calibri" w:hAnsi="GHEA Grapalat" w:cs="Times New Roman"/>
          <w:sz w:val="24"/>
          <w:szCs w:val="24"/>
          <w:lang w:val="hy-AM" w:eastAsia="hy-AM"/>
        </w:rPr>
        <w:tab/>
        <w:t xml:space="preserve">Ստանդարտների ցանկը, որոնք պարունակում են «Սննդամթերքի անվտանգության մասին» Մաքսային միության տեխնիկական կանոնակարգի (ՄՄ ՏԿ 021/2011) պահանջները կիրառելու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կատարելու ու արտադրանքի համապատասխանության գնահատում (հավաստում) իրականացնելու համար անհրաժեշտ՝ հետազոտությունների (փորձարկումների)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չափումների կանոններ ու մեթոդներ, այդ թվում՝ նմուշառման կանոններ (կցվում է)։</w:t>
      </w:r>
    </w:p>
    <w:p w14:paraId="265E169F"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Սահմանել՝</w:t>
      </w:r>
    </w:p>
    <w:p w14:paraId="02968DB5"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3.1.</w:t>
      </w:r>
      <w:r w:rsidRPr="00F61C22">
        <w:rPr>
          <w:rFonts w:ascii="GHEA Grapalat" w:eastAsia="Calibri" w:hAnsi="GHEA Grapalat" w:cs="Times New Roman"/>
          <w:sz w:val="24"/>
          <w:szCs w:val="24"/>
          <w:lang w:val="hy-AM" w:eastAsia="hy-AM"/>
        </w:rPr>
        <w:tab/>
        <w:t xml:space="preserve">«Սննդամթերքի անվտանգության մասին» Մաքսային միության </w:t>
      </w:r>
      <w:r w:rsidRPr="00F61C22">
        <w:rPr>
          <w:rFonts w:ascii="GHEA Grapalat" w:eastAsia="Calibri" w:hAnsi="GHEA Grapalat" w:cs="Times New Roman"/>
          <w:spacing w:val="-4"/>
          <w:sz w:val="24"/>
          <w:szCs w:val="24"/>
          <w:lang w:val="hy-AM" w:eastAsia="hy-AM"/>
        </w:rPr>
        <w:t>տեխնիկական կանոնակարգը (այսուհետ՝ Տեխնիկական կանոնակարգ) ուժի մեջ</w:t>
      </w:r>
      <w:r w:rsidRPr="00F61C22">
        <w:rPr>
          <w:rFonts w:ascii="GHEA Grapalat" w:eastAsia="Calibri" w:hAnsi="GHEA Grapalat" w:cs="Times New Roman"/>
          <w:sz w:val="24"/>
          <w:szCs w:val="24"/>
          <w:lang w:val="hy-AM" w:eastAsia="hy-AM"/>
        </w:rPr>
        <w:t xml:space="preserve"> է մտնում 2013 թվականի հուլիսի 1-ից՝ բացառությամբ ձկանը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ձկնամթերքին ու դրանց արտադրության, պահման, փոխադրման, իրացման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ուտիլիզացման հետ կապված պրոցեսներին ներկայացվող պահանջների։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ձկանը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ձկնամթերքին ու դրանց արտադրության, պահման, փոխադրման, իրացման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ուտիլիզացման հետ կապված պրոցեսներին ներկայացվող պահանջները սահմանող՝ Մաքսային միության տեխնիկական կանոնակարգն ուժի մեջ մտնելու օրը այդ արտադրանքի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արտադրության, պահման, փոխադրման, իրացման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ուտիլիզացման պրոցեսների համար գործում են Մաքսային միության նորմատիվ իրավական ակտերի կամ Մաքսային միության անդամ պետության օրենսդրության դրույթները.</w:t>
      </w:r>
    </w:p>
    <w:p w14:paraId="64C71837"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lang w:val="hy-AM" w:eastAsia="hy-AM"/>
        </w:rPr>
      </w:pPr>
      <w:r w:rsidRPr="00F61C22">
        <w:rPr>
          <w:rFonts w:ascii="GHEA Grapalat" w:eastAsia="Calibri" w:hAnsi="GHEA Grapalat" w:cs="Times New Roman"/>
          <w:sz w:val="24"/>
          <w:lang w:val="hy-AM" w:eastAsia="hy-AM"/>
        </w:rPr>
        <w:t>(Եվրասիական տնտեսական հանձնաժողովի կոլեգիայի 2013 թվականի հունիսի 11</w:t>
      </w: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lang w:val="hy-AM" w:eastAsia="hy-AM"/>
        </w:rPr>
        <w:t>ի թիվ 129 որոշման (2013</w:t>
      </w:r>
      <w:r w:rsidRPr="00F61C22">
        <w:rPr>
          <w:rFonts w:ascii="Courier New" w:eastAsia="Calibri" w:hAnsi="Courier New" w:cs="Courier New"/>
          <w:b/>
          <w:i/>
          <w:sz w:val="24"/>
          <w:szCs w:val="24"/>
          <w:lang w:val="hy-AM" w:eastAsia="hy-AM"/>
        </w:rPr>
        <w:t> </w:t>
      </w:r>
      <w:r w:rsidRPr="00F61C22">
        <w:rPr>
          <w:rFonts w:ascii="GHEA Grapalat" w:eastAsia="Calibri" w:hAnsi="GHEA Grapalat" w:cs="Times New Roman"/>
          <w:sz w:val="24"/>
          <w:lang w:val="hy-AM" w:eastAsia="hy-AM"/>
        </w:rPr>
        <w:t>թվականի հունիսի 25-ի խմբագրություն</w:t>
      </w:r>
      <w:r w:rsidRPr="00F61C22">
        <w:rPr>
          <w:rFonts w:ascii="GHEA Grapalat" w:eastAsia="Calibri" w:hAnsi="GHEA Grapalat" w:cs="Times New Roman"/>
          <w:sz w:val="24"/>
          <w:szCs w:val="24"/>
          <w:lang w:val="hy-AM" w:eastAsia="hy-AM"/>
        </w:rPr>
        <w:t>), 2014 թվականի հունիսի 10-ի թիվ 91 որոշման խմբագրությամբ)</w:t>
      </w:r>
    </w:p>
    <w:p w14:paraId="44F8F06A"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bookmarkStart w:id="1" w:name="Par22"/>
      <w:bookmarkEnd w:id="1"/>
      <w:r w:rsidRPr="00F61C22">
        <w:rPr>
          <w:rFonts w:ascii="GHEA Grapalat" w:eastAsia="Calibri" w:hAnsi="GHEA Grapalat" w:cs="Times New Roman"/>
          <w:sz w:val="24"/>
          <w:szCs w:val="24"/>
          <w:lang w:val="hy-AM" w:eastAsia="hy-AM"/>
        </w:rPr>
        <w:t>3.2.</w:t>
      </w:r>
      <w:r w:rsidRPr="00F61C22">
        <w:rPr>
          <w:rFonts w:ascii="GHEA Grapalat" w:eastAsia="Calibri" w:hAnsi="GHEA Grapalat" w:cs="Times New Roman"/>
          <w:sz w:val="24"/>
          <w:szCs w:val="24"/>
          <w:lang w:val="hy-AM" w:eastAsia="hy-AM"/>
        </w:rPr>
        <w:tab/>
        <w:t xml:space="preserve">Մաքսային միության նորմատիվ իրավական ակտերով կամ Մաքսային միության անդամ պետության օրենսդրությամբ սահմանված </w:t>
      </w:r>
      <w:r w:rsidRPr="00F61C22">
        <w:rPr>
          <w:rFonts w:ascii="GHEA Grapalat" w:eastAsia="Calibri" w:hAnsi="GHEA Grapalat" w:cs="Times New Roman"/>
          <w:sz w:val="24"/>
          <w:szCs w:val="24"/>
          <w:lang w:val="hy-AM" w:eastAsia="hy-AM"/>
        </w:rPr>
        <w:lastRenderedPageBreak/>
        <w:t>պարտադիր պահանջներին համապատասխանության գնահատման (հավաստման) մասին փաստաթղթերը, որոնք տրամադրվել կամ ընդունվել են Տեխնիկական կանոնակարգի տեխնիկական կանոնակարգման օբյեկտ հանդիսացող արտադրանքի առնչությամբ (այսուհետ՝ արտադրանք),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Տեխնիկական կանոնակարգն ուժի մտնելու օրը, վավեր են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գործողության ժամկետի ավարտը, բայց ոչ ուշ, քան 2015 թվականի փետրվարի</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15-ը։ Նշված փաստաթղթերը, որոնք տրամադրվել կամ ընդունվել են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սույն Որոշման պաշտոնական հրապարակման օրը, վավերական են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գործողության ժամկետի ավարտը։</w:t>
      </w:r>
    </w:p>
    <w:p w14:paraId="1D2BFBB6"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Տեխնիկական կանոնակարգն ուժի մեջ մտնելու օրվանից Մաքսային միության նորմատիվ իրավական ակտերով կամ Մաքսային միության անդամ պետության օրենսդրությամբ ավելի վաղ սահմանված պարտադիր պահանջներին արտադրանքի համապատասխանության գնահատման (հավաստման) մասին փաստաթղթերի տրամադրումը կամ ընդունումը չի թույլատրվում.</w:t>
      </w:r>
    </w:p>
    <w:p w14:paraId="3B64297E"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3.3.</w:t>
      </w:r>
      <w:r w:rsidRPr="00F61C22">
        <w:rPr>
          <w:rFonts w:ascii="GHEA Grapalat" w:eastAsia="Calibri" w:hAnsi="GHEA Grapalat" w:cs="Times New Roman"/>
          <w:sz w:val="24"/>
          <w:szCs w:val="24"/>
          <w:lang w:val="hy-AM" w:eastAsia="hy-AM"/>
        </w:rPr>
        <w:tab/>
        <w:t>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2015 թվականի փետրվարի 15-ը թույլատրվում են արտադրանքի արտադրությունը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շրջանառության մեջ դնելը՝ Մաքսային միության նորմատիվ իրավական ակտերով կամ Մաքսային միության անդամ պետության օրենսդրությամբ ավելի վաղ սահմանված պարտադիր պահանջներին համապատասխան՝ նշված պարտադիր պահանջներին արտադրանքի համապատասխանության գնահատման (հավաստման) մասին այն փաստաթղթերի առկայության դեպքում, որոնք տրամադրվել կամ ընդունվել են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Տեխնիկական կանոնակարգն ուժի մեջ մտնելու օրը։</w:t>
      </w:r>
    </w:p>
    <w:p w14:paraId="0C989F58" w14:textId="77777777" w:rsidR="00F61C22" w:rsidRPr="00F61C22" w:rsidRDefault="00F61C22" w:rsidP="00F61C22">
      <w:pPr>
        <w:widowControl w:val="0"/>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Նշված արտադրանքը մակնշվում է համապատասխանության ազգային նշանով (շուկայում՝ շրջանառության նշանով)՝ Մաքսային միության անդամ պետության օրենսդրությանը կամ Հանձնաժողովի 2010 թվականի սեպտեմբերի</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20-ի թիվ 386 որոշմանը համապատասխան։</w:t>
      </w:r>
    </w:p>
    <w:p w14:paraId="56259AE8" w14:textId="77777777" w:rsidR="00F61C22" w:rsidRPr="00F61C22" w:rsidRDefault="00F61C22" w:rsidP="00F61C22">
      <w:pPr>
        <w:widowControl w:val="0"/>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Այդ արտադրանքի մակնշումը Մաքսային միության անդամ պետությունների </w:t>
      </w:r>
      <w:r w:rsidRPr="00F61C22">
        <w:rPr>
          <w:rFonts w:ascii="GHEA Grapalat" w:eastAsia="Calibri" w:hAnsi="GHEA Grapalat" w:cs="Times New Roman"/>
          <w:sz w:val="24"/>
          <w:szCs w:val="24"/>
          <w:lang w:val="hy-AM" w:eastAsia="hy-AM"/>
        </w:rPr>
        <w:lastRenderedPageBreak/>
        <w:t>շուկայում արտադրանքի շրջանառության միասնական նշանով չի թույլատրվում.</w:t>
      </w:r>
    </w:p>
    <w:p w14:paraId="7BB48900"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bookmarkStart w:id="2" w:name="Par27"/>
      <w:bookmarkEnd w:id="2"/>
      <w:r w:rsidRPr="00F61C22">
        <w:rPr>
          <w:rFonts w:ascii="GHEA Grapalat" w:eastAsia="Calibri" w:hAnsi="GHEA Grapalat" w:cs="Times New Roman"/>
          <w:sz w:val="24"/>
          <w:szCs w:val="24"/>
          <w:lang w:val="hy-AM" w:eastAsia="hy-AM"/>
        </w:rPr>
        <w:t>3.3.1.</w:t>
      </w:r>
      <w:r w:rsidRPr="00F61C22">
        <w:rPr>
          <w:rFonts w:ascii="GHEA Grapalat" w:eastAsia="Calibri" w:hAnsi="GHEA Grapalat" w:cs="Times New Roman"/>
          <w:sz w:val="24"/>
          <w:szCs w:val="24"/>
          <w:lang w:val="hy-AM" w:eastAsia="hy-AM"/>
        </w:rPr>
        <w:tab/>
        <w:t>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2014 թվականի հուլիսի 1-ը թույլատրվում է այն արտադրանքի արտադրությունը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Մաքսային միության մաքսային տարածքում շրջանառության մեջ դնելը, որը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Տեխնիկական կանոնակարգն ուժի մեջ մտնելու օրը ենթակա չի եղել Մաքսային միության նորմատիվ իրավական ակտերով կամ Մաքսային միության անդամ պետության օրենսդրությամբ սահմանված պարտադիր պահանջներին համապատասխանության պարտադիր գնահատմանը (հավաստմանը)՝ առանց համապատասխանության պարտադիր գնահատման (հավաստման) մասին փաստաթղթերի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համապատասխանության ազգային նշանով (շուկայում՝ շրջանառության նշանով) մակնշման.</w:t>
      </w:r>
    </w:p>
    <w:p w14:paraId="57F8B338" w14:textId="77777777" w:rsidR="00F61C22" w:rsidRPr="00F61C22" w:rsidRDefault="00F61C22" w:rsidP="00F61C22">
      <w:pPr>
        <w:widowControl w:val="0"/>
        <w:spacing w:line="360" w:lineRule="auto"/>
        <w:ind w:firstLine="567"/>
        <w:jc w:val="both"/>
        <w:rPr>
          <w:rFonts w:ascii="GHEA Grapalat" w:eastAsia="Calibri" w:hAnsi="GHEA Grapalat" w:cs="Times New Roman"/>
          <w:sz w:val="24"/>
          <w:lang w:val="hy-AM" w:eastAsia="hy-AM"/>
        </w:rPr>
      </w:pPr>
      <w:r w:rsidRPr="00F61C22">
        <w:rPr>
          <w:rFonts w:ascii="GHEA Grapalat" w:eastAsia="Calibri" w:hAnsi="GHEA Grapalat" w:cs="Times New Roman"/>
          <w:sz w:val="24"/>
          <w:lang w:val="hy-AM" w:eastAsia="hy-AM"/>
        </w:rPr>
        <w:t>(3.3.1. ենթակետն ավելացվել է Եվրասիական տնտեսական հանձնաժողովի կոլեգիայի 2013 թվականի հունիսի 11-ի թիվ 129 որոշմամբ)</w:t>
      </w:r>
    </w:p>
    <w:p w14:paraId="7B004CAC"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bookmarkStart w:id="3" w:name="Par29"/>
      <w:bookmarkEnd w:id="3"/>
      <w:r w:rsidRPr="00F61C22">
        <w:rPr>
          <w:rFonts w:ascii="GHEA Grapalat" w:eastAsia="Calibri" w:hAnsi="GHEA Grapalat" w:cs="Times New Roman"/>
          <w:sz w:val="24"/>
          <w:szCs w:val="24"/>
          <w:lang w:val="hy-AM" w:eastAsia="hy-AM"/>
        </w:rPr>
        <w:t>3.4.</w:t>
      </w:r>
      <w:r w:rsidRPr="00F61C22">
        <w:rPr>
          <w:rFonts w:ascii="GHEA Grapalat" w:eastAsia="Calibri" w:hAnsi="GHEA Grapalat" w:cs="Times New Roman"/>
          <w:sz w:val="24"/>
          <w:szCs w:val="24"/>
          <w:lang w:val="hy-AM" w:eastAsia="hy-AM"/>
        </w:rPr>
        <w:tab/>
        <w:t>սույն Որոշման 3.2 ենթակետում նշված համապատասխանության գնահատման (հավաստման) մասին փաստաթղթերի գործողության ժամկետի ընթացքում շրջանառության մեջ դրված արտադրանքի,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սույն Որոշման 3.3.1 ենթակետում նշված արտադրանքի շրջանառությունը թույլատրվում է արտադրանքի՝ Մաքսային միության անդամ պետության օրենսդրությանը համապատասխան սահմանված պիտանիության ժամկետի ընթացքում.</w:t>
      </w:r>
    </w:p>
    <w:p w14:paraId="558A60D0" w14:textId="77777777" w:rsidR="00F61C22" w:rsidRPr="00F61C22" w:rsidRDefault="00F61C22" w:rsidP="00F61C22">
      <w:pPr>
        <w:widowControl w:val="0"/>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(Եվրասիական տնտեսական հանձնաժողովի կոլեգիայի 2013 թվականի հունիսի 11-ի թիվ 129 որոշման խմբագրությամբ)</w:t>
      </w:r>
    </w:p>
    <w:p w14:paraId="38B0EEFE"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3.5.</w:t>
      </w:r>
      <w:r w:rsidRPr="00F61C22">
        <w:rPr>
          <w:rFonts w:ascii="GHEA Grapalat" w:eastAsia="Calibri" w:hAnsi="GHEA Grapalat" w:cs="Times New Roman"/>
          <w:sz w:val="24"/>
          <w:szCs w:val="24"/>
          <w:lang w:val="hy-AM" w:eastAsia="hy-AM"/>
        </w:rPr>
        <w:tab/>
        <w:t>Տեխնիկական կանոնակարգի 24-րդ հոդվածով նախատեսված կարգով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2015 թվականի փետրվարի 15-ը պետական գրանցման ենթակա է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յալ արտադրանքը՝ </w:t>
      </w:r>
    </w:p>
    <w:p w14:paraId="76CD6188"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սեղանի բնական հանքային ջուր.</w:t>
      </w:r>
    </w:p>
    <w:p w14:paraId="4023A7C0"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w:t>
      </w:r>
      <w:r w:rsidRPr="00F61C22">
        <w:rPr>
          <w:rFonts w:ascii="GHEA Grapalat" w:eastAsia="Calibri" w:hAnsi="GHEA Grapalat" w:cs="Times New Roman"/>
          <w:sz w:val="24"/>
          <w:szCs w:val="24"/>
          <w:lang w:val="hy-AM" w:eastAsia="hy-AM"/>
        </w:rPr>
        <w:tab/>
        <w:t>տարաների մեջ շշալցված խմելու ջուր.</w:t>
      </w:r>
    </w:p>
    <w:p w14:paraId="32E748A4"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տոնուսը բարձրացնող խմիչքներ.</w:t>
      </w:r>
    </w:p>
    <w:p w14:paraId="6DDA97E3"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սննդային հավելումներ, համալիր սննդային հավելումներ, բուրավետիչներ, բուսական լուծամզուքներ՝ որպես համահոտային նյութեր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հումքային բաղադրիչներ, միկրոօրգանիզմների մեկնարկային կուլտուրաներ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բակտերիալ մերաններ, տեխնոլոգիական օժանդակ միջոցներ, այդ թվում՝ ֆերմենտային պատրաստուկներ. </w:t>
      </w:r>
    </w:p>
    <w:p w14:paraId="7601D746"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hy-AM" w:eastAsia="hy-AM"/>
        </w:rPr>
        <w:tab/>
        <w:t>գենային ինժեներիայի եղանակով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ափոխված (տրանսգենային) օրգանիզմների օգտագործմամբ ստացված սննդամթերք, այդ թվում՝ գենետիկորեն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ափոխված միկրոօրգանիզմներ.</w:t>
      </w:r>
    </w:p>
    <w:p w14:paraId="3FAC835A"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3.6.</w:t>
      </w:r>
      <w:r w:rsidRPr="00F61C22">
        <w:rPr>
          <w:rFonts w:ascii="GHEA Grapalat" w:eastAsia="Calibri" w:hAnsi="GHEA Grapalat" w:cs="Times New Roman"/>
          <w:sz w:val="24"/>
          <w:szCs w:val="24"/>
          <w:lang w:val="hy-AM" w:eastAsia="hy-AM"/>
        </w:rPr>
        <w:tab/>
        <w:t>արտադրական այն օբյեկտների մասին տեղեկությունները, որոնք նախկինում սննդամթերքի արտադրության (պատրաստման) գործունեություն են իրականացրել Մաքսային միության անդամ պետության օրենսդրությանը համապատասխան, մուտք են արվում պետական ռեեստր առանց Տեխնիկական կանոնակարգին համապատասխան արտադրական օբյեկտների պետական գրանցման ընթացակարգերն անցկացնելու.</w:t>
      </w:r>
    </w:p>
    <w:p w14:paraId="5837F553"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bookmarkStart w:id="4" w:name="Par38"/>
      <w:bookmarkEnd w:id="4"/>
      <w:r w:rsidRPr="00F61C22">
        <w:rPr>
          <w:rFonts w:ascii="GHEA Grapalat" w:eastAsia="Calibri" w:hAnsi="GHEA Grapalat" w:cs="Times New Roman"/>
          <w:sz w:val="24"/>
          <w:szCs w:val="24"/>
          <w:lang w:val="hy-AM" w:eastAsia="hy-AM"/>
        </w:rPr>
        <w:t>3.7.</w:t>
      </w:r>
      <w:r w:rsidRPr="00F61C22">
        <w:rPr>
          <w:rFonts w:ascii="GHEA Grapalat" w:eastAsia="Calibri" w:hAnsi="GHEA Grapalat" w:cs="Times New Roman"/>
          <w:sz w:val="24"/>
          <w:szCs w:val="24"/>
          <w:lang w:val="hy-AM" w:eastAsia="hy-AM"/>
        </w:rPr>
        <w:tab/>
        <w:t xml:space="preserve">Տեխնիկական կանոնակարգի 29-րդ հոդվածի դրույթներն ուժի մեջ են մտնում Մաքսային միության արտաքին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փոխադարձ առ</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տրի ինտեգրացված տեղեկատվական համակարգը գործողության մեջ դնելու պահից. </w:t>
      </w:r>
    </w:p>
    <w:p w14:paraId="75CB64FD"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bookmarkStart w:id="5" w:name="Par39"/>
      <w:bookmarkEnd w:id="5"/>
      <w:r w:rsidRPr="00F61C22">
        <w:rPr>
          <w:rFonts w:ascii="GHEA Grapalat" w:eastAsia="Calibri" w:hAnsi="GHEA Grapalat" w:cs="Times New Roman"/>
          <w:sz w:val="24"/>
          <w:szCs w:val="24"/>
          <w:lang w:val="hy-AM" w:eastAsia="hy-AM"/>
        </w:rPr>
        <w:t>3.8.</w:t>
      </w:r>
      <w:r w:rsidRPr="00F61C22">
        <w:rPr>
          <w:rFonts w:ascii="GHEA Grapalat" w:eastAsia="Calibri" w:hAnsi="GHEA Grapalat" w:cs="Times New Roman"/>
          <w:sz w:val="24"/>
          <w:szCs w:val="24"/>
          <w:lang w:val="hy-AM" w:eastAsia="hy-AM"/>
        </w:rPr>
        <w:tab/>
        <w:t xml:space="preserve">«Սննդամթերքի առանձին տեսակների մասին» Մաքսային միության տեխնիկական կանոնակարգերն ուժի մեջ մտնելու օրվանից, Տեխնիկական կանոնակարգում փոփոխություններ կատարելու միջոցով, սննդամթերքի տեսակների անվանումները ենթակա են ճշգրտման՝ այդ տեխնիկական կանոնակարգերով սահմանված սահմանումներին համապատասխան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ենթակա</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 xml:space="preserve">են բացառման այդ Տեխնիկական կանոնակարգերի տեխնիկական կանոնակարգման օբյեկտ հանդիսացող արտադրանքի անվտանգությանը ներկայացվող պահանջները (բացի ախտածին (պաթոգեն) միկրոօրգանիզմների </w:t>
      </w:r>
      <w:r w:rsidR="0068436D">
        <w:rPr>
          <w:rFonts w:ascii="GHEA Grapalat" w:eastAsia="Calibri" w:hAnsi="GHEA Grapalat" w:cs="Times New Roman"/>
          <w:sz w:val="24"/>
          <w:szCs w:val="24"/>
          <w:lang w:val="hy-AM" w:eastAsia="hy-AM"/>
        </w:rPr>
        <w:lastRenderedPageBreak/>
        <w:t>և</w:t>
      </w:r>
      <w:r w:rsidRPr="00F61C22">
        <w:rPr>
          <w:rFonts w:ascii="GHEA Grapalat" w:eastAsia="Calibri" w:hAnsi="GHEA Grapalat" w:cs="Times New Roman"/>
          <w:sz w:val="24"/>
          <w:szCs w:val="24"/>
          <w:lang w:val="hy-AM" w:eastAsia="hy-AM"/>
        </w:rPr>
        <w:t xml:space="preserve"> դրանց տոքսինների, միկոտոքսինների, տոքսիկ տարրերի, նիտրատների, համաշխարհային նշանակության թունաքիմիկատների (պեստիցիդների) քանակին,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ռադիոնուկլիդների թույլատրելի մակարդակին ներկայացվող պահանջներից)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անվտանգության միկրոկենսաբանական նորմատիվները (պայմանական ախտածին (պաթոգեն) միկրոօրգանիզմները)։</w:t>
      </w:r>
    </w:p>
    <w:p w14:paraId="16EE3712"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Հանձնաժողովի քարտուղարությանը՝ Կողմերի հետ համատեղ՝</w:t>
      </w:r>
    </w:p>
    <w:p w14:paraId="4BC37C70"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4.1.</w:t>
      </w:r>
      <w:r w:rsidRPr="00F61C22">
        <w:rPr>
          <w:rFonts w:ascii="GHEA Grapalat" w:eastAsia="Calibri" w:hAnsi="GHEA Grapalat" w:cs="Times New Roman"/>
          <w:sz w:val="24"/>
          <w:szCs w:val="24"/>
          <w:lang w:val="hy-AM" w:eastAsia="hy-AM"/>
        </w:rPr>
        <w:tab/>
        <w:t>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«Սննդամթերքի առանձին տեսակների մասին» Մաքսային միության տեխնիկական կանոնակարգերն ուժի մեջ մտնելու օրը Տեխնիկական կանոնակարգում ապահովել փոփոխությունների կատարումը՝ սույն Որոշման 3.8</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ենթակետին համապատասխան.</w:t>
      </w:r>
    </w:p>
    <w:p w14:paraId="2589B8CB"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4.2.</w:t>
      </w:r>
      <w:r w:rsidRPr="00F61C22">
        <w:rPr>
          <w:rFonts w:ascii="GHEA Grapalat" w:eastAsia="Calibri" w:hAnsi="GHEA Grapalat" w:cs="Times New Roman"/>
          <w:sz w:val="24"/>
          <w:szCs w:val="24"/>
          <w:lang w:val="hy-AM" w:eastAsia="hy-AM"/>
        </w:rPr>
        <w:tab/>
        <w:t xml:space="preserve">նախապատրաստել Տեխնիկական կանոնակարգի իրականացման համար անհրաժեշտ միջոցառումների ծրագրի նախագիծը,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սույն Որոշումն ուժի մեջ մտնելու օրվանից եռամսյա ժամկետում ապահովել դրա՝ սահմանված կարգով Հանձնաժողովի հաստատմանը ներկայացնելը՝ նախատեսելով՝</w:t>
      </w:r>
    </w:p>
    <w:p w14:paraId="2F831100"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4.2.1.</w:t>
      </w:r>
      <w:r w:rsidRPr="00F61C22">
        <w:rPr>
          <w:rFonts w:ascii="GHEA Grapalat" w:eastAsia="Calibri" w:hAnsi="GHEA Grapalat" w:cs="Times New Roman"/>
          <w:sz w:val="24"/>
          <w:szCs w:val="24"/>
          <w:lang w:val="hy-AM" w:eastAsia="hy-AM"/>
        </w:rPr>
        <w:tab/>
        <w:t xml:space="preserve">«Սանիտարահամաճարակաբանական վերահսկողությանը (հսկողությանը) ենթակա ապրանքներին ներկայացվող սանիտարահամաճարակաբանական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հիգիենայի միասնական պահանջներում փոփոխություններ կատարելու մասին» որոշման նախագիծը նախապատրաստելը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2013 թվականի մարտի 15-ը սահմանված կարգով Հանձնաժողովի հաստատմանը ներկայացնելը, որոնք հաստատվել են Մաքսային միության հանձնաժողովի 2010 թվականի մայիսի 28-ի թիվ 299 որոշմամբ՝ Տեխնիկական կանոնակարգի տեխնիկական կանոնակարգման օբյեկտ հանդիսացող արտադրանքին ներկայացվող պահանջները դրանցից բացառելու մասով.</w:t>
      </w:r>
    </w:p>
    <w:p w14:paraId="522FEAE4"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4.2.2.</w:t>
      </w:r>
      <w:r w:rsidRPr="00F61C22">
        <w:rPr>
          <w:rFonts w:ascii="GHEA Grapalat" w:eastAsia="Calibri" w:hAnsi="GHEA Grapalat" w:cs="Times New Roman"/>
          <w:sz w:val="24"/>
          <w:szCs w:val="24"/>
          <w:lang w:val="hy-AM" w:eastAsia="hy-AM"/>
        </w:rPr>
        <w:tab/>
        <w:t xml:space="preserve">«Մաքսային միության շրջանակներում համապատասխանության պարտադիր գնահատմանը (հավաստմանը) ենթակա արտադրանքի միասնական ցանկում փոփոխություններ կատարելու մասին» որոշման նախագիծը նախապատրաստելը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2013 թվականի մարտի 15-ը սահմանված կարգով </w:t>
      </w:r>
      <w:r w:rsidRPr="00F61C22">
        <w:rPr>
          <w:rFonts w:ascii="GHEA Grapalat" w:eastAsia="Calibri" w:hAnsi="GHEA Grapalat" w:cs="Times New Roman"/>
          <w:sz w:val="24"/>
          <w:szCs w:val="24"/>
          <w:lang w:val="hy-AM" w:eastAsia="hy-AM"/>
        </w:rPr>
        <w:lastRenderedPageBreak/>
        <w:t>Հանձնաժողովի հաստատմանը ներկայացնելը՝ միասնական փաստաթղթեր տրամադրելու հետ մեկտեղ, որը հաստատվել է Մաքսային միության հանձնաժողովի 2011 թվականի ապրիլի 7-ի թիվ 620 որոշմամբ՝ Տեխնիկական կանոնակարգի տեխնիկական կանոնակարգման օբյեկտ հանդիսացող արտադրանքը դրանից բացառելու մասով.</w:t>
      </w:r>
    </w:p>
    <w:p w14:paraId="13530805"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4.2.3.</w:t>
      </w:r>
      <w:r w:rsidRPr="00F61C22">
        <w:rPr>
          <w:rFonts w:ascii="GHEA Grapalat" w:eastAsia="Calibri" w:hAnsi="GHEA Grapalat" w:cs="Times New Roman"/>
          <w:sz w:val="24"/>
          <w:szCs w:val="24"/>
          <w:lang w:val="hy-AM" w:eastAsia="hy-AM"/>
        </w:rPr>
        <w:tab/>
        <w:t xml:space="preserve">«Մաքսային միության մաքսային սահմանին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մաքսային տարածքում սանիտարահամաճարակաբանական վերահսկողությանը (հսկողությանը) ենթակա ապրանքների միասնական ցանկում փոփոխություններ կատարելու մասին» որոշման նախագիծը նախապատրաստելը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2013 թվականի մարտի 15-ը սահմանված կարգով Հանձնաժողովի հաստատմանը ներկայացնելը, որը հաստատվել է Մաքսային միության հանձնաժողովի 2011 թվականի մայիսի</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28-ի թիվ 299 որոշմամբ՝ Տեխնիկական կանոնակարգի տեխնիկական կանոնակարգման օբյեկտ հանդիսացող արտադրանքը դրանից բացառելու մասով.</w:t>
      </w:r>
    </w:p>
    <w:p w14:paraId="73675D76"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4.2.4.</w:t>
      </w:r>
      <w:r w:rsidRPr="00F61C22">
        <w:rPr>
          <w:rFonts w:ascii="GHEA Grapalat" w:eastAsia="Calibri" w:hAnsi="GHEA Grapalat" w:cs="Times New Roman"/>
          <w:sz w:val="24"/>
          <w:szCs w:val="24"/>
          <w:lang w:val="hy-AM" w:eastAsia="hy-AM"/>
        </w:rPr>
        <w:tab/>
        <w:t>Մաքսային միության նորմատիվ իրավական ակտերով կամ Մաքսային միության անդամ պետության օրենսդրությամբ ավելի վաղ սահմանված պարտադիր պահանջներին արտադրանքի համապատասխանության գնահատման (հավաստման) մասին փաստաթղթերը վերաձ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ակերպելու ընթացակարգերում փոփոխությունների նախագիծը նախապատրաստելը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սահմանված կարգով Հանձնաժողովի հաստատմանը ներկայացնելը, որոնք տրամադրվել կամ ընդունվել են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Տեխնիկական կանոնակարգն ուժի մեջ մտնելը՝ Տեխնիկական կանոնակարգի պարտադիր պահանջներին արտադրանքի համապատասխանության գնահատման (հավաստման) մասին փաստաթղթերի համար, բացառությամբ այն դեպքերի, երբ ցուցանիշները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դրանց թույլատրելի մակարդակները չեն համընկնում Տեխնիկական կանոնակարգում նշված ցուցանիշներին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դրանց թույլատրելի մակարդակներին.</w:t>
      </w:r>
    </w:p>
    <w:p w14:paraId="5F797A2A"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4.2.5.</w:t>
      </w:r>
      <w:r w:rsidRPr="00F61C22">
        <w:rPr>
          <w:rFonts w:ascii="GHEA Grapalat" w:eastAsia="Calibri" w:hAnsi="GHEA Grapalat" w:cs="Times New Roman"/>
          <w:sz w:val="24"/>
          <w:szCs w:val="24"/>
          <w:lang w:val="hy-AM" w:eastAsia="hy-AM"/>
        </w:rPr>
        <w:tab/>
        <w:t xml:space="preserve">միջպետական այն ստանդարտների մշակման (փոփոխությունների </w:t>
      </w:r>
      <w:r w:rsidRPr="00F61C22">
        <w:rPr>
          <w:rFonts w:ascii="GHEA Grapalat" w:eastAsia="Calibri" w:hAnsi="GHEA Grapalat" w:cs="Times New Roman"/>
          <w:sz w:val="24"/>
          <w:szCs w:val="24"/>
          <w:lang w:val="hy-AM" w:eastAsia="hy-AM"/>
        </w:rPr>
        <w:lastRenderedPageBreak/>
        <w:t xml:space="preserve">կատարման, վերանայման)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ներդրման մասին ծրագրի նախագիծը նախապատրաստելը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2013 թվականի մարտի 15-ը սահմանված կարգով Հանձնաժողովի հաստատմանը ներկայացնելը, որոնց կամավոր հիմունքով կիրառման արդյունքում ապահովվում է Տեխնիկական կանոնակարգի պահանջների,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միջպետական այն ստանդարտների պահպանումը, որոնք պարունակում են Տեխնիկական կանոնակարգը կիրառելու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կատարելու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արտադրանքի համապատասխանության գնահատումը (հավաստումը) իրականացնելու համար անհրաժեշտ հետազոտությունների (փորձարկումների)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չափումների կանոններ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մեթոդներ, այդ թվում՝ նմուշառման կանոններ.</w:t>
      </w:r>
    </w:p>
    <w:p w14:paraId="525098AA"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4.2.6.</w:t>
      </w:r>
      <w:r w:rsidRPr="00F61C22">
        <w:rPr>
          <w:rFonts w:ascii="GHEA Grapalat" w:eastAsia="Calibri" w:hAnsi="GHEA Grapalat" w:cs="Times New Roman"/>
          <w:sz w:val="24"/>
          <w:szCs w:val="24"/>
          <w:lang w:val="hy-AM" w:eastAsia="hy-AM"/>
        </w:rPr>
        <w:tab/>
        <w:t xml:space="preserve">«Անասնաբուժական հսկողությանը (վերահսկողությանը) ենթակա ապրանքների միասնական ցանկում փոփոխություններ կատարելու մասին» որոշման նախագիծը նախապատրաստելը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2013 թվականի մարտի 15-ը սահմանված կարգով Հանձնաժողովի հաստատմանը ներկայացնելը, որը հաստատվել է Մաքսային միության հանձնաժողովի 2011 թվականի հունիսի 18-ի թիվ 317 որոշմամբ՝ դրանից այն արտադրանքը բացառելու մասով, որը Տեխնիկական կանոնակարգի համաձայն՝ առնչվում է կենդանական ծագման վերամշակված սննդամթերքին. </w:t>
      </w:r>
    </w:p>
    <w:p w14:paraId="78FD91D0"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4.2.7.</w:t>
      </w:r>
      <w:r w:rsidRPr="00F61C22">
        <w:rPr>
          <w:rFonts w:ascii="GHEA Grapalat" w:eastAsia="Calibri" w:hAnsi="GHEA Grapalat" w:cs="Times New Roman"/>
          <w:sz w:val="24"/>
          <w:szCs w:val="24"/>
          <w:lang w:val="hy-AM" w:eastAsia="hy-AM"/>
        </w:rPr>
        <w:tab/>
        <w:t xml:space="preserve">««Օբյեկտների համատեղ ստուգումների անցկացման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անասնաբուժական հսկողությանը (վերահսկողությանը) ենթակա ապրանքների (արտադրանքի) փորձանմուշներ վերցնելու միասնական կարգի մասին» Հիմնադրույթում փոփոխություններ կատարելու մասին» որոշման նախագիծը նախապատրաստելը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2013 թվականի մարտի 15-ը սահմանված կարգով Հանձնաժողովի հաստատմանը ներկայացնելը, որը հաստատվել է Մաքսային միության հանձնաժողովի 2011 թվականի հոկտեմբերի 18-ի թիվ 834 որոշմամբ՝ Տեխնիկական կանոնակարգի դրույթներին համապատասխանություն ապահովելու մասով.</w:t>
      </w:r>
    </w:p>
    <w:p w14:paraId="32CFD385"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4.2.8.</w:t>
      </w:r>
      <w:r w:rsidRPr="00F61C22">
        <w:rPr>
          <w:rFonts w:ascii="GHEA Grapalat" w:eastAsia="Calibri" w:hAnsi="GHEA Grapalat" w:cs="Times New Roman"/>
          <w:sz w:val="24"/>
          <w:szCs w:val="24"/>
          <w:lang w:val="hy-AM" w:eastAsia="hy-AM"/>
        </w:rPr>
        <w:tab/>
        <w:t xml:space="preserve">«Կենդանական ծագման չվերամշակված պարենային հումքի ստացման, վերամշակման (մշակման) գործունեություն իրականացնող </w:t>
      </w:r>
      <w:r w:rsidRPr="00F61C22">
        <w:rPr>
          <w:rFonts w:ascii="GHEA Grapalat" w:eastAsia="Calibri" w:hAnsi="GHEA Grapalat" w:cs="Times New Roman"/>
          <w:sz w:val="24"/>
          <w:szCs w:val="24"/>
          <w:lang w:val="hy-AM" w:eastAsia="hy-AM"/>
        </w:rPr>
        <w:lastRenderedPageBreak/>
        <w:t xml:space="preserve">արտադրական օբյեկտների գրանցման ժամանակ ստուգումներ անցկացնելու չափորոշիչները սահմանելու մասին» Հիմնադրույթի նախագիծը նախապատրաստելը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2013 թվականի մարտի 15-ը սահմանված կարգով Հանձնաժողովի հաստատմանը ներկայացնելը։</w:t>
      </w:r>
    </w:p>
    <w:p w14:paraId="69F27200"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hy-AM" w:eastAsia="hy-AM"/>
        </w:rPr>
        <w:tab/>
        <w:t xml:space="preserve">Ռուսական կողմին՝ Կողմերի մասնակցությամբ ստանդարտների </w:t>
      </w:r>
      <w:r w:rsidRPr="00F61C22">
        <w:rPr>
          <w:rFonts w:ascii="GHEA Grapalat" w:eastAsia="Calibri" w:hAnsi="GHEA Grapalat" w:cs="Times New Roman"/>
          <w:spacing w:val="-4"/>
          <w:sz w:val="24"/>
          <w:szCs w:val="24"/>
          <w:lang w:val="hy-AM" w:eastAsia="hy-AM"/>
        </w:rPr>
        <w:t>կիրառման արդյունքների մոնիթորինգի հիման վրա ապահովել սույն Որոշման 2-րդ</w:t>
      </w:r>
      <w:r w:rsidRPr="00F61C22">
        <w:rPr>
          <w:rFonts w:ascii="GHEA Grapalat" w:eastAsia="Calibri" w:hAnsi="GHEA Grapalat" w:cs="Times New Roman"/>
          <w:sz w:val="24"/>
          <w:szCs w:val="24"/>
          <w:lang w:val="hy-AM" w:eastAsia="hy-AM"/>
        </w:rPr>
        <w:t xml:space="preserve"> կետում նշված ստանդարտների ցանկերի թարմացման վերաբերյալ առաջարկությունների նախապատրաստումը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Տեխնիկական կանոնակարգն ուժի մեջ մտնելու օրվանից՝ տարին մեկ անգամից ոչ պակաս, դրանք՝ սահմանված կարգով ներկայացնել Հանձնաժողովի քարտուղարություն՝ հաստատման համար։</w:t>
      </w:r>
    </w:p>
    <w:p w14:paraId="150C5E4B"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Կողմերին՝</w:t>
      </w:r>
    </w:p>
    <w:p w14:paraId="168A1321"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6.1.</w:t>
      </w:r>
      <w:r w:rsidRPr="00F61C22">
        <w:rPr>
          <w:rFonts w:ascii="GHEA Grapalat" w:eastAsia="Calibri" w:hAnsi="GHEA Grapalat" w:cs="Times New Roman"/>
          <w:sz w:val="24"/>
          <w:szCs w:val="24"/>
          <w:lang w:val="hy-AM" w:eastAsia="hy-AM"/>
        </w:rPr>
        <w:tab/>
        <w:t>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2013 թվականի հուլիսի 1-ն ապահովել Տեխնիկական կանոնակարգի տեխնիկական կանոնակարգման օբյեկտ հանդիսացող արտադրանքի առնչությամբ իրենց պետությունների նորմատիվ իրավական ակտերը չկիրառելու մասին համապատասխան որոշման ընդունումը.</w:t>
      </w:r>
    </w:p>
    <w:p w14:paraId="4A0C8F16"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6.2.</w:t>
      </w:r>
      <w:r w:rsidRPr="00F61C22">
        <w:rPr>
          <w:rFonts w:ascii="GHEA Grapalat" w:eastAsia="Calibri" w:hAnsi="GHEA Grapalat" w:cs="Times New Roman"/>
          <w:sz w:val="24"/>
          <w:szCs w:val="24"/>
          <w:lang w:val="hy-AM" w:eastAsia="hy-AM"/>
        </w:rPr>
        <w:tab/>
        <w:t>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2013 թվականի հուլիսի 1-ն ապահովել հավաստագրման մարմինների, համապատասխանության գնահատման (հավաստման) աշխատանքներ իրականացնող փորձարկման լաբորատորիաների (կենտրոնների) պատրաստվածությունը՝ Տեխնիկական կանոնակարգի պահանջներին համապատասխանության մասին հայտարարագրերի գրանցման գործընթացին.</w:t>
      </w:r>
    </w:p>
    <w:p w14:paraId="5EDA1E60"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6.3.</w:t>
      </w:r>
      <w:r w:rsidRPr="00F61C22">
        <w:rPr>
          <w:rFonts w:ascii="GHEA Grapalat" w:eastAsia="Calibri" w:hAnsi="GHEA Grapalat" w:cs="Times New Roman"/>
          <w:sz w:val="24"/>
          <w:szCs w:val="24"/>
          <w:lang w:val="hy-AM" w:eastAsia="hy-AM"/>
        </w:rPr>
        <w:tab/>
        <w:t>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Տեխնիկական կանոնակարգն ուժի մեջ մտնելու օրը՝ սահմանել Տեխնիկական կանոնակարգի պահանջները պահպանելու նկատմամբ պետական հսկողություն (վերահսկողություն) իրականացնելու համար պատասխանատու պետական հսկողության (վերահսկողության) մարմիններին,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մասին տեղեկացնել Հանձնաժողովին.</w:t>
      </w:r>
    </w:p>
    <w:p w14:paraId="70CC2B7A"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6.4.</w:t>
      </w:r>
      <w:r w:rsidRPr="00F61C22">
        <w:rPr>
          <w:rFonts w:ascii="GHEA Grapalat" w:eastAsia="Calibri" w:hAnsi="GHEA Grapalat" w:cs="Times New Roman"/>
          <w:sz w:val="24"/>
          <w:szCs w:val="24"/>
          <w:lang w:val="hy-AM" w:eastAsia="hy-AM"/>
        </w:rPr>
        <w:tab/>
        <w:t>Տեխնիկական կանոնակարգն ուժի մեջ մտնելու օրվանից ապահովել Տեխնիկական կանոնակարգի պահանջները պահպանելու նկատմամբ պետական հսկողության (վերահսկողության) իրականացումը՝ հաշվի առնելով սույն Որոշման 3.2-3.4 ենթակետերը։</w:t>
      </w:r>
    </w:p>
    <w:p w14:paraId="63ACE905"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Սույն Որոշումն ուժի մեջ է մտնում դրա պաշտոնական հրապարակման օրվանից։</w:t>
      </w:r>
    </w:p>
    <w:p w14:paraId="7B744ED6" w14:textId="77777777" w:rsidR="00F61C22" w:rsidRPr="00F61C22" w:rsidRDefault="00F61C22" w:rsidP="00F61C22">
      <w:pPr>
        <w:widowControl w:val="0"/>
        <w:tabs>
          <w:tab w:val="left" w:pos="1276"/>
        </w:tabs>
        <w:spacing w:line="360" w:lineRule="auto"/>
        <w:ind w:firstLine="567"/>
        <w:jc w:val="both"/>
        <w:rPr>
          <w:rFonts w:ascii="GHEA Grapalat" w:eastAsia="Calibri" w:hAnsi="GHEA Grapalat" w:cs="Times New Roman"/>
          <w:sz w:val="24"/>
          <w:szCs w:val="24"/>
          <w:lang w:val="hy-AM" w:eastAsia="hy-AM"/>
        </w:rPr>
      </w:pPr>
    </w:p>
    <w:p w14:paraId="380168C5" w14:textId="77777777" w:rsidR="00F61C22" w:rsidRPr="00F61C22" w:rsidRDefault="00F61C22" w:rsidP="00F61C22">
      <w:pPr>
        <w:widowControl w:val="0"/>
        <w:tabs>
          <w:tab w:val="left" w:pos="1276"/>
        </w:tabs>
        <w:spacing w:line="360" w:lineRule="auto"/>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Մաքսային միության հանձնաժողովի անդամներ՝</w:t>
      </w:r>
    </w:p>
    <w:tbl>
      <w:tblPr>
        <w:tblStyle w:val="TableGrid"/>
        <w:tblW w:w="91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8"/>
        <w:gridCol w:w="3260"/>
        <w:gridCol w:w="2693"/>
      </w:tblGrid>
      <w:tr w:rsidR="00F61C22" w:rsidRPr="00F61C22" w14:paraId="610E6ABB" w14:textId="77777777" w:rsidTr="00FC76F6">
        <w:trPr>
          <w:trHeight w:val="1485"/>
          <w:jc w:val="center"/>
        </w:trPr>
        <w:tc>
          <w:tcPr>
            <w:tcW w:w="3218" w:type="dxa"/>
          </w:tcPr>
          <w:p w14:paraId="291D1F51" w14:textId="77777777" w:rsidR="00F61C22" w:rsidRPr="00F61C22" w:rsidRDefault="00F61C22" w:rsidP="00F61C22">
            <w:pPr>
              <w:widowControl w:val="0"/>
              <w:tabs>
                <w:tab w:val="left" w:pos="1276"/>
              </w:tabs>
              <w:autoSpaceDE w:val="0"/>
              <w:autoSpaceDN w:val="0"/>
              <w:adjustRightInd w:val="0"/>
              <w:spacing w:line="360" w:lineRule="auto"/>
              <w:jc w:val="center"/>
              <w:rPr>
                <w:rFonts w:ascii="GHEA Grapalat" w:eastAsia="Times New Roman" w:hAnsi="GHEA Grapalat"/>
                <w:b/>
                <w:sz w:val="24"/>
                <w:szCs w:val="24"/>
                <w:lang w:val="hy-AM" w:eastAsia="hy-AM"/>
              </w:rPr>
            </w:pPr>
            <w:r w:rsidRPr="00F61C22">
              <w:rPr>
                <w:rFonts w:ascii="GHEA Grapalat" w:eastAsia="Times New Roman" w:hAnsi="GHEA Grapalat"/>
                <w:b/>
                <w:sz w:val="24"/>
                <w:szCs w:val="24"/>
                <w:lang w:val="hy-AM" w:eastAsia="hy-AM"/>
              </w:rPr>
              <w:t>Բելառուսի Հանրապետության կողմից</w:t>
            </w:r>
          </w:p>
        </w:tc>
        <w:tc>
          <w:tcPr>
            <w:tcW w:w="3260" w:type="dxa"/>
          </w:tcPr>
          <w:p w14:paraId="5D47206B" w14:textId="77777777" w:rsidR="00F61C22" w:rsidRPr="00F61C22" w:rsidRDefault="00F61C22" w:rsidP="00F61C22">
            <w:pPr>
              <w:widowControl w:val="0"/>
              <w:tabs>
                <w:tab w:val="left" w:pos="1276"/>
              </w:tabs>
              <w:autoSpaceDE w:val="0"/>
              <w:autoSpaceDN w:val="0"/>
              <w:adjustRightInd w:val="0"/>
              <w:spacing w:line="360" w:lineRule="auto"/>
              <w:jc w:val="center"/>
              <w:rPr>
                <w:rFonts w:ascii="GHEA Grapalat" w:eastAsia="Times New Roman" w:hAnsi="GHEA Grapalat"/>
                <w:b/>
                <w:sz w:val="24"/>
                <w:szCs w:val="24"/>
                <w:lang w:val="hy-AM" w:eastAsia="hy-AM"/>
              </w:rPr>
            </w:pPr>
            <w:r w:rsidRPr="00F61C22">
              <w:rPr>
                <w:rFonts w:ascii="GHEA Grapalat" w:eastAsia="Times New Roman" w:hAnsi="GHEA Grapalat"/>
                <w:b/>
                <w:sz w:val="24"/>
                <w:szCs w:val="24"/>
                <w:lang w:val="hy-AM" w:eastAsia="hy-AM"/>
              </w:rPr>
              <w:t>Ղազախստանի Հանրապետության կողմից</w:t>
            </w:r>
          </w:p>
        </w:tc>
        <w:tc>
          <w:tcPr>
            <w:tcW w:w="2693" w:type="dxa"/>
          </w:tcPr>
          <w:p w14:paraId="0CB39958" w14:textId="77777777" w:rsidR="00F61C22" w:rsidRPr="00F61C22" w:rsidRDefault="00F61C22" w:rsidP="00F61C22">
            <w:pPr>
              <w:widowControl w:val="0"/>
              <w:tabs>
                <w:tab w:val="left" w:pos="1276"/>
              </w:tabs>
              <w:autoSpaceDE w:val="0"/>
              <w:autoSpaceDN w:val="0"/>
              <w:adjustRightInd w:val="0"/>
              <w:spacing w:line="360" w:lineRule="auto"/>
              <w:jc w:val="center"/>
              <w:rPr>
                <w:rFonts w:ascii="GHEA Grapalat" w:eastAsia="Times New Roman" w:hAnsi="GHEA Grapalat"/>
                <w:b/>
                <w:sz w:val="24"/>
                <w:szCs w:val="24"/>
                <w:lang w:val="hy-AM" w:eastAsia="hy-AM"/>
              </w:rPr>
            </w:pPr>
            <w:r w:rsidRPr="00F61C22">
              <w:rPr>
                <w:rFonts w:ascii="GHEA Grapalat" w:eastAsia="Times New Roman" w:hAnsi="GHEA Grapalat"/>
                <w:b/>
                <w:sz w:val="24"/>
                <w:szCs w:val="24"/>
                <w:lang w:val="hy-AM" w:eastAsia="hy-AM"/>
              </w:rPr>
              <w:t xml:space="preserve">Ռուսաստանի Դաշնության </w:t>
            </w:r>
            <w:r w:rsidRPr="00F61C22">
              <w:rPr>
                <w:rFonts w:ascii="GHEA Grapalat" w:eastAsia="Times New Roman" w:hAnsi="GHEA Grapalat"/>
                <w:b/>
                <w:sz w:val="24"/>
                <w:szCs w:val="24"/>
                <w:lang w:eastAsia="hy-AM"/>
              </w:rPr>
              <w:br/>
            </w:r>
            <w:r w:rsidRPr="00F61C22">
              <w:rPr>
                <w:rFonts w:ascii="GHEA Grapalat" w:eastAsia="Times New Roman" w:hAnsi="GHEA Grapalat"/>
                <w:b/>
                <w:sz w:val="24"/>
                <w:szCs w:val="24"/>
                <w:lang w:val="hy-AM" w:eastAsia="hy-AM"/>
              </w:rPr>
              <w:t>կողմից</w:t>
            </w:r>
          </w:p>
        </w:tc>
      </w:tr>
      <w:tr w:rsidR="00F61C22" w:rsidRPr="00F61C22" w14:paraId="69E098DB" w14:textId="77777777" w:rsidTr="00FC76F6">
        <w:trPr>
          <w:trHeight w:val="480"/>
          <w:jc w:val="center"/>
        </w:trPr>
        <w:tc>
          <w:tcPr>
            <w:tcW w:w="3218" w:type="dxa"/>
          </w:tcPr>
          <w:p w14:paraId="012176C2" w14:textId="77777777" w:rsidR="00F61C22" w:rsidRPr="00F61C22" w:rsidRDefault="00F61C22" w:rsidP="00F61C22">
            <w:pPr>
              <w:widowControl w:val="0"/>
              <w:autoSpaceDE w:val="0"/>
              <w:autoSpaceDN w:val="0"/>
              <w:adjustRightInd w:val="0"/>
              <w:spacing w:line="360" w:lineRule="auto"/>
              <w:jc w:val="center"/>
              <w:rPr>
                <w:rFonts w:ascii="GHEA Grapalat" w:eastAsia="Times New Roman" w:hAnsi="GHEA Grapalat"/>
                <w:sz w:val="24"/>
                <w:szCs w:val="24"/>
                <w:lang w:eastAsia="hy-AM"/>
              </w:rPr>
            </w:pPr>
            <w:r w:rsidRPr="00F61C22">
              <w:rPr>
                <w:rFonts w:ascii="GHEA Grapalat" w:eastAsia="Times New Roman" w:hAnsi="GHEA Grapalat"/>
                <w:sz w:val="24"/>
                <w:szCs w:val="24"/>
                <w:lang w:val="hy-AM" w:eastAsia="hy-AM"/>
              </w:rPr>
              <w:t>(Ստորագրություն)</w:t>
            </w:r>
          </w:p>
        </w:tc>
        <w:tc>
          <w:tcPr>
            <w:tcW w:w="3260" w:type="dxa"/>
          </w:tcPr>
          <w:p w14:paraId="7BD59663" w14:textId="77777777" w:rsidR="00F61C22" w:rsidRPr="00F61C22" w:rsidRDefault="00F61C22" w:rsidP="00F61C22">
            <w:pPr>
              <w:widowControl w:val="0"/>
              <w:tabs>
                <w:tab w:val="left" w:pos="1276"/>
              </w:tabs>
              <w:autoSpaceDE w:val="0"/>
              <w:autoSpaceDN w:val="0"/>
              <w:adjustRightInd w:val="0"/>
              <w:spacing w:line="360" w:lineRule="auto"/>
              <w:jc w:val="center"/>
              <w:rPr>
                <w:rFonts w:ascii="GHEA Grapalat" w:eastAsia="Times New Roman" w:hAnsi="GHEA Grapalat"/>
                <w:sz w:val="24"/>
                <w:szCs w:val="24"/>
                <w:lang w:val="hy-AM" w:eastAsia="hy-AM"/>
              </w:rPr>
            </w:pPr>
            <w:r w:rsidRPr="00F61C22">
              <w:rPr>
                <w:rFonts w:ascii="GHEA Grapalat" w:eastAsia="Times New Roman" w:hAnsi="GHEA Grapalat"/>
                <w:sz w:val="24"/>
                <w:szCs w:val="24"/>
                <w:lang w:val="hy-AM" w:eastAsia="hy-AM"/>
              </w:rPr>
              <w:t>(Ստորագրություն)</w:t>
            </w:r>
          </w:p>
        </w:tc>
        <w:tc>
          <w:tcPr>
            <w:tcW w:w="2693" w:type="dxa"/>
          </w:tcPr>
          <w:p w14:paraId="4BF750B9" w14:textId="77777777" w:rsidR="00F61C22" w:rsidRPr="00F61C22" w:rsidRDefault="00F61C22" w:rsidP="00F61C22">
            <w:pPr>
              <w:widowControl w:val="0"/>
              <w:tabs>
                <w:tab w:val="left" w:pos="1276"/>
              </w:tabs>
              <w:autoSpaceDE w:val="0"/>
              <w:autoSpaceDN w:val="0"/>
              <w:adjustRightInd w:val="0"/>
              <w:spacing w:line="360" w:lineRule="auto"/>
              <w:jc w:val="center"/>
              <w:rPr>
                <w:rFonts w:ascii="GHEA Grapalat" w:eastAsia="Times New Roman" w:hAnsi="GHEA Grapalat"/>
                <w:sz w:val="24"/>
                <w:szCs w:val="24"/>
                <w:lang w:val="hy-AM" w:eastAsia="hy-AM"/>
              </w:rPr>
            </w:pPr>
            <w:r w:rsidRPr="00F61C22">
              <w:rPr>
                <w:rFonts w:ascii="GHEA Grapalat" w:eastAsia="Times New Roman" w:hAnsi="GHEA Grapalat"/>
                <w:sz w:val="24"/>
                <w:szCs w:val="24"/>
                <w:lang w:val="hy-AM" w:eastAsia="hy-AM"/>
              </w:rPr>
              <w:t>(Ստորագրություն)</w:t>
            </w:r>
          </w:p>
        </w:tc>
      </w:tr>
      <w:tr w:rsidR="00F61C22" w:rsidRPr="00F61C22" w14:paraId="7460D54F" w14:textId="77777777" w:rsidTr="00FC76F6">
        <w:trPr>
          <w:trHeight w:val="1080"/>
          <w:jc w:val="center"/>
        </w:trPr>
        <w:tc>
          <w:tcPr>
            <w:tcW w:w="3218" w:type="dxa"/>
            <w:vAlign w:val="bottom"/>
          </w:tcPr>
          <w:p w14:paraId="6854E69E" w14:textId="77777777" w:rsidR="00F61C22" w:rsidRPr="00F61C22" w:rsidRDefault="00F61C22" w:rsidP="00F61C22">
            <w:pPr>
              <w:widowControl w:val="0"/>
              <w:tabs>
                <w:tab w:val="left" w:pos="1276"/>
              </w:tabs>
              <w:autoSpaceDE w:val="0"/>
              <w:autoSpaceDN w:val="0"/>
              <w:adjustRightInd w:val="0"/>
              <w:spacing w:line="360" w:lineRule="auto"/>
              <w:jc w:val="center"/>
              <w:rPr>
                <w:rFonts w:ascii="GHEA Grapalat" w:eastAsia="Times New Roman" w:hAnsi="GHEA Grapalat"/>
                <w:b/>
                <w:sz w:val="24"/>
                <w:szCs w:val="24"/>
                <w:lang w:val="hy-AM" w:eastAsia="hy-AM"/>
              </w:rPr>
            </w:pPr>
            <w:r w:rsidRPr="00F61C22">
              <w:rPr>
                <w:rFonts w:ascii="GHEA Grapalat" w:eastAsia="Times New Roman" w:hAnsi="GHEA Grapalat"/>
                <w:b/>
                <w:sz w:val="24"/>
                <w:szCs w:val="24"/>
                <w:lang w:val="hy-AM" w:eastAsia="hy-AM"/>
              </w:rPr>
              <w:t>Ս. Ռումաս</w:t>
            </w:r>
          </w:p>
        </w:tc>
        <w:tc>
          <w:tcPr>
            <w:tcW w:w="3260" w:type="dxa"/>
            <w:vAlign w:val="bottom"/>
          </w:tcPr>
          <w:p w14:paraId="1C202C2B" w14:textId="77777777" w:rsidR="00F61C22" w:rsidRPr="00F61C22" w:rsidRDefault="00F61C22" w:rsidP="00F61C22">
            <w:pPr>
              <w:widowControl w:val="0"/>
              <w:tabs>
                <w:tab w:val="left" w:pos="1276"/>
              </w:tabs>
              <w:autoSpaceDE w:val="0"/>
              <w:autoSpaceDN w:val="0"/>
              <w:adjustRightInd w:val="0"/>
              <w:spacing w:line="360" w:lineRule="auto"/>
              <w:jc w:val="center"/>
              <w:rPr>
                <w:rFonts w:ascii="GHEA Grapalat" w:eastAsia="Times New Roman" w:hAnsi="GHEA Grapalat"/>
                <w:b/>
                <w:sz w:val="24"/>
                <w:szCs w:val="24"/>
                <w:lang w:val="hy-AM" w:eastAsia="hy-AM"/>
              </w:rPr>
            </w:pPr>
            <w:r w:rsidRPr="00F61C22">
              <w:rPr>
                <w:rFonts w:ascii="GHEA Grapalat" w:eastAsia="Times New Roman" w:hAnsi="GHEA Grapalat"/>
                <w:b/>
                <w:sz w:val="24"/>
                <w:szCs w:val="24"/>
                <w:lang w:val="hy-AM" w:eastAsia="hy-AM"/>
              </w:rPr>
              <w:t>ՈՒ. Շուկե</w:t>
            </w:r>
            <w:r w:rsidR="0068436D">
              <w:rPr>
                <w:rFonts w:ascii="GHEA Grapalat" w:eastAsia="Times New Roman" w:hAnsi="GHEA Grapalat"/>
                <w:b/>
                <w:sz w:val="24"/>
                <w:szCs w:val="24"/>
                <w:lang w:val="hy-AM" w:eastAsia="hy-AM"/>
              </w:rPr>
              <w:t>և</w:t>
            </w:r>
          </w:p>
        </w:tc>
        <w:tc>
          <w:tcPr>
            <w:tcW w:w="2693" w:type="dxa"/>
            <w:vAlign w:val="bottom"/>
          </w:tcPr>
          <w:p w14:paraId="194B2F43" w14:textId="77777777" w:rsidR="00F61C22" w:rsidRPr="00F61C22" w:rsidRDefault="00F61C22" w:rsidP="00F61C22">
            <w:pPr>
              <w:widowControl w:val="0"/>
              <w:tabs>
                <w:tab w:val="left" w:pos="1276"/>
              </w:tabs>
              <w:autoSpaceDE w:val="0"/>
              <w:autoSpaceDN w:val="0"/>
              <w:adjustRightInd w:val="0"/>
              <w:spacing w:line="360" w:lineRule="auto"/>
              <w:jc w:val="center"/>
              <w:rPr>
                <w:rFonts w:ascii="GHEA Grapalat" w:eastAsia="Times New Roman" w:hAnsi="GHEA Grapalat"/>
                <w:b/>
                <w:sz w:val="24"/>
                <w:szCs w:val="24"/>
                <w:lang w:val="hy-AM" w:eastAsia="hy-AM"/>
              </w:rPr>
            </w:pPr>
            <w:r w:rsidRPr="00F61C22">
              <w:rPr>
                <w:rFonts w:ascii="GHEA Grapalat" w:eastAsia="Times New Roman" w:hAnsi="GHEA Grapalat"/>
                <w:b/>
                <w:sz w:val="24"/>
                <w:szCs w:val="24"/>
                <w:lang w:val="hy-AM" w:eastAsia="hy-AM"/>
              </w:rPr>
              <w:t>Ի. Շուվալով</w:t>
            </w:r>
          </w:p>
        </w:tc>
      </w:tr>
    </w:tbl>
    <w:p w14:paraId="41E42BD7" w14:textId="77777777" w:rsidR="00F61C22" w:rsidRPr="00F61C22" w:rsidRDefault="00F61C22" w:rsidP="00F61C22">
      <w:pPr>
        <w:widowControl w:val="0"/>
        <w:spacing w:after="0" w:line="240" w:lineRule="auto"/>
        <w:rPr>
          <w:rFonts w:ascii="Calibri" w:eastAsia="Calibri" w:hAnsi="Calibri" w:cs="Times New Roman"/>
          <w:lang w:eastAsia="hy-AM"/>
        </w:rPr>
      </w:pPr>
    </w:p>
    <w:p w14:paraId="69729F8F" w14:textId="77777777" w:rsidR="00F61C22" w:rsidRPr="00F61C22" w:rsidRDefault="00F61C22" w:rsidP="00F61C22">
      <w:pPr>
        <w:widowControl w:val="0"/>
        <w:spacing w:after="0" w:line="240" w:lineRule="auto"/>
        <w:rPr>
          <w:rFonts w:ascii="GHEA Grapalat" w:eastAsia="Calibri" w:hAnsi="GHEA Grapalat" w:cs="Times New Roman"/>
          <w:sz w:val="24"/>
          <w:szCs w:val="24"/>
          <w:lang w:val="hy-AM" w:eastAsia="hy-AM"/>
        </w:rPr>
      </w:pPr>
    </w:p>
    <w:p w14:paraId="6D602396" w14:textId="77777777" w:rsidR="00F61C22" w:rsidRPr="00F61C22" w:rsidRDefault="00F61C22" w:rsidP="00F61C22">
      <w:pPr>
        <w:widowControl w:val="0"/>
        <w:spacing w:after="0" w:line="240" w:lineRule="auto"/>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br w:type="page"/>
      </w:r>
    </w:p>
    <w:p w14:paraId="1C422E40" w14:textId="77777777" w:rsidR="00F61C22" w:rsidRPr="00F61C22" w:rsidRDefault="00F61C22" w:rsidP="00F61C22">
      <w:pPr>
        <w:widowControl w:val="0"/>
        <w:spacing w:line="360" w:lineRule="auto"/>
        <w:ind w:left="4536" w:right="-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Հաստատված է</w:t>
      </w:r>
    </w:p>
    <w:p w14:paraId="31F5115C" w14:textId="77777777" w:rsidR="00F61C22" w:rsidRPr="00F61C22" w:rsidRDefault="00F61C22" w:rsidP="00F61C22">
      <w:pPr>
        <w:widowControl w:val="0"/>
        <w:spacing w:line="360" w:lineRule="auto"/>
        <w:ind w:left="4536" w:right="-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Մաքսային միության հանձնաժողովի 2011 թվականի դեկտեմբերի 9-ի</w:t>
      </w:r>
      <w:r w:rsidRPr="00F61C22">
        <w:rPr>
          <w:rFonts w:ascii="GHEA Grapalat" w:eastAsia="Calibri" w:hAnsi="GHEA Grapalat" w:cs="Times New Roman"/>
          <w:sz w:val="24"/>
          <w:szCs w:val="24"/>
          <w:lang w:val="hy-AM" w:eastAsia="hy-AM"/>
        </w:rPr>
        <w:br/>
        <w:t>թիվ 880 որոշմամբ</w:t>
      </w:r>
    </w:p>
    <w:p w14:paraId="21A7D489" w14:textId="77777777" w:rsidR="00F61C22" w:rsidRPr="00F61C22" w:rsidRDefault="00F61C22" w:rsidP="00F61C22">
      <w:pPr>
        <w:widowControl w:val="0"/>
        <w:spacing w:line="360" w:lineRule="auto"/>
        <w:jc w:val="center"/>
        <w:rPr>
          <w:rFonts w:ascii="GHEA Grapalat" w:eastAsia="Calibri" w:hAnsi="GHEA Grapalat" w:cs="Times New Roman"/>
          <w:sz w:val="24"/>
          <w:szCs w:val="24"/>
          <w:lang w:val="hy-AM" w:eastAsia="hy-AM"/>
        </w:rPr>
      </w:pPr>
    </w:p>
    <w:p w14:paraId="3E9144A4" w14:textId="77777777" w:rsidR="00F61C22" w:rsidRPr="00F61C22" w:rsidRDefault="00F61C22" w:rsidP="00F61C22">
      <w:pPr>
        <w:widowControl w:val="0"/>
        <w:spacing w:line="360" w:lineRule="auto"/>
        <w:jc w:val="center"/>
        <w:rPr>
          <w:rFonts w:ascii="GHEA Grapalat" w:eastAsia="Calibri" w:hAnsi="GHEA Grapalat" w:cs="Times New Roman"/>
          <w:sz w:val="24"/>
          <w:szCs w:val="24"/>
          <w:lang w:val="hy-AM" w:eastAsia="hy-AM"/>
        </w:rPr>
      </w:pPr>
    </w:p>
    <w:p w14:paraId="66031C3F" w14:textId="77777777" w:rsidR="00F61C22" w:rsidRPr="00F61C22" w:rsidRDefault="00F61C22" w:rsidP="00F61C22">
      <w:pPr>
        <w:widowControl w:val="0"/>
        <w:spacing w:line="360" w:lineRule="auto"/>
        <w:jc w:val="center"/>
        <w:rPr>
          <w:rFonts w:ascii="GHEA Grapalat" w:eastAsia="Calibri" w:hAnsi="GHEA Grapalat" w:cs="Times New Roman"/>
          <w:sz w:val="24"/>
          <w:szCs w:val="24"/>
          <w:lang w:val="hy-AM" w:eastAsia="hy-AM"/>
        </w:rPr>
      </w:pPr>
    </w:p>
    <w:p w14:paraId="205F8078" w14:textId="77777777" w:rsidR="00F61C22" w:rsidRPr="00F61C22" w:rsidRDefault="00F61C22" w:rsidP="00F61C22">
      <w:pPr>
        <w:widowControl w:val="0"/>
        <w:spacing w:line="360" w:lineRule="auto"/>
        <w:ind w:right="-20"/>
        <w:jc w:val="center"/>
        <w:rPr>
          <w:rFonts w:ascii="GHEA Grapalat" w:eastAsia="Times New Roman" w:hAnsi="GHEA Grapalat" w:cs="Times New Roman"/>
          <w:sz w:val="24"/>
          <w:szCs w:val="24"/>
          <w:lang w:val="hy-AM" w:eastAsia="hy-AM"/>
        </w:rPr>
      </w:pPr>
    </w:p>
    <w:p w14:paraId="0AD03E6F" w14:textId="77777777" w:rsidR="00F61C22" w:rsidRPr="00F61C22" w:rsidRDefault="00F61C22" w:rsidP="00F61C22">
      <w:pPr>
        <w:widowControl w:val="0"/>
        <w:spacing w:line="360" w:lineRule="auto"/>
        <w:jc w:val="center"/>
        <w:rPr>
          <w:rFonts w:ascii="GHEA Grapalat" w:eastAsia="Calibri" w:hAnsi="GHEA Grapalat" w:cs="Times New Roman"/>
          <w:sz w:val="24"/>
          <w:szCs w:val="24"/>
          <w:lang w:val="hy-AM" w:eastAsia="hy-AM"/>
        </w:rPr>
      </w:pPr>
    </w:p>
    <w:p w14:paraId="71F7DCB2" w14:textId="77777777" w:rsidR="00F61C22" w:rsidRPr="00F61C22" w:rsidRDefault="00F61C22" w:rsidP="00F61C22">
      <w:pPr>
        <w:widowControl w:val="0"/>
        <w:spacing w:line="360" w:lineRule="auto"/>
        <w:ind w:right="27"/>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ՄԱՔՍԱՅԻՆ ՄԻՈՒԹՅԱՆ </w:t>
      </w:r>
      <w:r w:rsidRPr="00F61C22">
        <w:rPr>
          <w:rFonts w:ascii="GHEA Grapalat" w:eastAsia="Calibri" w:hAnsi="GHEA Grapalat" w:cs="Times New Roman"/>
          <w:b/>
          <w:sz w:val="24"/>
          <w:szCs w:val="24"/>
          <w:lang w:val="hy-AM" w:eastAsia="hy-AM"/>
        </w:rPr>
        <w:br/>
        <w:t>ՏԵԽՆԻԿԱԿԱՆ ԿԱՆՈՆԱԿԱՐԳ</w:t>
      </w:r>
    </w:p>
    <w:p w14:paraId="4CDA9798" w14:textId="77777777" w:rsidR="00F61C22" w:rsidRPr="00F61C22" w:rsidRDefault="00F61C22" w:rsidP="00F61C22">
      <w:pPr>
        <w:widowControl w:val="0"/>
        <w:spacing w:line="360" w:lineRule="auto"/>
        <w:jc w:val="center"/>
        <w:rPr>
          <w:rFonts w:ascii="GHEA Grapalat" w:eastAsia="Calibri" w:hAnsi="GHEA Grapalat" w:cs="Times New Roman"/>
          <w:sz w:val="24"/>
          <w:szCs w:val="24"/>
          <w:lang w:val="hy-AM" w:eastAsia="hy-AM"/>
        </w:rPr>
      </w:pPr>
    </w:p>
    <w:p w14:paraId="78F670AA" w14:textId="77777777" w:rsidR="00F61C22" w:rsidRPr="00F61C22" w:rsidRDefault="00F61C22" w:rsidP="00F61C22">
      <w:pPr>
        <w:widowControl w:val="0"/>
        <w:spacing w:line="360" w:lineRule="auto"/>
        <w:ind w:right="2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ՄՄ ՏԿ 021/2011</w:t>
      </w:r>
    </w:p>
    <w:p w14:paraId="214D30C8" w14:textId="77777777" w:rsidR="00F61C22" w:rsidRPr="00F61C22" w:rsidRDefault="00F61C22" w:rsidP="00F61C22">
      <w:pPr>
        <w:widowControl w:val="0"/>
        <w:spacing w:line="360" w:lineRule="auto"/>
        <w:jc w:val="center"/>
        <w:rPr>
          <w:rFonts w:ascii="GHEA Grapalat" w:eastAsia="Calibri" w:hAnsi="GHEA Grapalat" w:cs="Times New Roman"/>
          <w:sz w:val="24"/>
          <w:szCs w:val="24"/>
          <w:lang w:val="hy-AM" w:eastAsia="hy-AM"/>
        </w:rPr>
      </w:pPr>
    </w:p>
    <w:p w14:paraId="2955286C" w14:textId="77777777" w:rsidR="00F61C22" w:rsidRPr="00F61C22" w:rsidRDefault="00F61C22" w:rsidP="00F61C22">
      <w:pPr>
        <w:widowControl w:val="0"/>
        <w:spacing w:line="36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ՍՆՆԴԱՄԹԵՐՔԻ ԱՆՎՏԱՆԳՈՒԹՅԱՆ ՄԱՍԻՆ</w:t>
      </w:r>
    </w:p>
    <w:p w14:paraId="42FC80D0" w14:textId="77777777" w:rsidR="00F61C22" w:rsidRPr="00F61C22" w:rsidRDefault="00F61C22" w:rsidP="00F61C22">
      <w:pPr>
        <w:widowControl w:val="0"/>
        <w:spacing w:after="0" w:line="240" w:lineRule="auto"/>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br w:type="page"/>
      </w:r>
    </w:p>
    <w:p w14:paraId="6BE693A3" w14:textId="77777777" w:rsidR="00F61C22" w:rsidRPr="00F61C22" w:rsidRDefault="00F61C22" w:rsidP="00F61C22">
      <w:pPr>
        <w:widowControl w:val="0"/>
        <w:spacing w:line="360" w:lineRule="auto"/>
        <w:ind w:right="18"/>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lastRenderedPageBreak/>
        <w:t>ԳԼՈՒԽ 1. ԸՆԴՀԱՆՈՒՐ ԴՐՈՒՅԹՆԵՐ</w:t>
      </w:r>
    </w:p>
    <w:p w14:paraId="07BAB986" w14:textId="77777777" w:rsidR="00F61C22" w:rsidRPr="00F61C22" w:rsidRDefault="00F61C22" w:rsidP="00F61C22">
      <w:pPr>
        <w:widowControl w:val="0"/>
        <w:spacing w:line="360" w:lineRule="auto"/>
        <w:ind w:firstLine="567"/>
        <w:outlineLvl w:val="0"/>
        <w:rPr>
          <w:rFonts w:ascii="GHEA Grapalat" w:eastAsia="Times New Roman" w:hAnsi="GHEA Grapalat" w:cs="Times New Roman"/>
          <w:b/>
          <w:bCs/>
          <w:sz w:val="24"/>
          <w:szCs w:val="24"/>
          <w:lang w:val="hy-AM" w:eastAsia="hy-AM"/>
        </w:rPr>
      </w:pPr>
      <w:bookmarkStart w:id="6" w:name="_Toc467835495"/>
      <w:bookmarkStart w:id="7" w:name="_Toc467836979"/>
    </w:p>
    <w:p w14:paraId="216BECF9" w14:textId="77777777" w:rsidR="00F61C22" w:rsidRPr="00F61C22" w:rsidRDefault="00F61C22" w:rsidP="00F61C22">
      <w:pPr>
        <w:widowControl w:val="0"/>
        <w:spacing w:line="360" w:lineRule="auto"/>
        <w:ind w:firstLine="567"/>
        <w:jc w:val="both"/>
        <w:outlineLvl w:val="0"/>
        <w:rPr>
          <w:rFonts w:ascii="GHEA Grapalat" w:eastAsia="Arno Pro" w:hAnsi="GHEA Grapalat" w:cs="Times New Roman"/>
          <w:b/>
          <w:bCs/>
          <w:sz w:val="24"/>
          <w:szCs w:val="24"/>
          <w:lang w:val="hy-AM" w:eastAsia="hy-AM"/>
        </w:rPr>
      </w:pPr>
      <w:r w:rsidRPr="00F61C22">
        <w:rPr>
          <w:rFonts w:ascii="GHEA Grapalat" w:eastAsia="Times New Roman" w:hAnsi="GHEA Grapalat" w:cs="Times New Roman"/>
          <w:b/>
          <w:bCs/>
          <w:sz w:val="24"/>
          <w:szCs w:val="24"/>
          <w:lang w:val="hy-AM" w:eastAsia="hy-AM"/>
        </w:rPr>
        <w:t>Հոդված 1. Կիրառության ոլորտը</w:t>
      </w:r>
      <w:bookmarkEnd w:id="6"/>
      <w:bookmarkEnd w:id="7"/>
    </w:p>
    <w:p w14:paraId="446ED523"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«Սննդամթերքի անվտանգության մասին» Մաքսային միության տեխնիկական կանոնակարգով (այսուհետ՝ «սույն Տեխնիկական կանոնակարգ») սահմանվում են՝</w:t>
      </w:r>
    </w:p>
    <w:p w14:paraId="6AF380E5"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տեխնիկական կանոնակարգման օբյեկտները,</w:t>
      </w:r>
    </w:p>
    <w:p w14:paraId="1AA4C196"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տեխնիկական կանոնակարգման օբյեկտներին ներկայացվող՝ անվտանգության (ներառյալ սանիտարահամաճարակաբանական, հիգիենիկ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անասնաբուժական) վերաբերյալ պահանջները,</w:t>
      </w:r>
    </w:p>
    <w:p w14:paraId="3DA35CA7"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տեխնիկական կանոնակարգման օբյեկտների նույնականացման կանոնները,</w:t>
      </w:r>
    </w:p>
    <w:p w14:paraId="3F263F3F"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տեխնիկական կանոնակարգման օբյեկտների` սույն Տեխնիկական կանոնակարգի պահանջներին համապատասխանության գնահատման (հավաստման)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ընթացակարգերը։</w:t>
      </w:r>
    </w:p>
    <w:p w14:paraId="39551FCA"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Սույն Տեխնիկական կանոնակարգի կիրառման ժամանակ պետք է հաշվի առնվեն սննդամթերքին՝ դրա մակնշմանը, սննդամթերքի արտադրության համար նախատեսված՝ սննդամթերքի հետ շփման մեջ գտնվող փաթեթավորման նյութերին, արտադրատեսակներին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սարքավորումներին ներկայացվող պահանջները, որոնք սահմանված են Մաքսային միության համապատասխան տեխնիկական կանոնակարգերով։</w:t>
      </w:r>
    </w:p>
    <w:p w14:paraId="11B1624D"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Սույն Տեխնիկական կանոնակարգի կիրառման ժամանակ պետք է հաշվի առնվեն սննդամթերքի առանձին տեսակներին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ներկայացվող պահանջների հետ կապված՝ արտադրության (պատրաստման), պահպանման, փոխադրման (տրանսպորտային փոխադրման), իրացման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ուտիլիզացման գործընթացներին ներկայացվող պարտադիր պահանջներ սահմանող՝ Մաքսային </w:t>
      </w:r>
      <w:r w:rsidRPr="00F61C22">
        <w:rPr>
          <w:rFonts w:ascii="GHEA Grapalat" w:eastAsia="Calibri" w:hAnsi="GHEA Grapalat" w:cs="Times New Roman"/>
          <w:sz w:val="24"/>
          <w:szCs w:val="24"/>
          <w:lang w:val="hy-AM" w:eastAsia="hy-AM"/>
        </w:rPr>
        <w:lastRenderedPageBreak/>
        <w:t xml:space="preserve">միության տեխնիկական կանոնակարգերի (այսուհետ՝ Մաքսային միության՝ սննդամթերքի առանձին տեսակների վերաբերյալ տեխնիկական կանոնակարգեր) պահանջները, որոնք լրացնում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ճշգրտում են սույն Տեխնիկական կանոնակարգի պահանջները։</w:t>
      </w:r>
    </w:p>
    <w:p w14:paraId="5D14D640"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Սույն Տեխնիկական կանոնակարգի պահանջները չեն կարող փոփոխվել սննդամթերքի առանձին տեսակներին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ներկայացվող պահանջների հետ կապված՝ արտադրության (պատրաստման), պահպանման, փոխադրման (տրանսպորտային փոխադրման), իրացման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ուտիլիզացման գործընթացներին ներկայացվող այն պահանջներով, որոնք սահմանվում են Մաքսային միության այլ տեխնիկական կանոնակարգերով։</w:t>
      </w:r>
    </w:p>
    <w:p w14:paraId="036C2A86"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 Մաքսային միության՝ սննդամթերքի առանձին տեսակների վերաբերյալ տեխնիկական կանոնակարգերով սահմանվում են՝</w:t>
      </w:r>
    </w:p>
    <w:p w14:paraId="67A7FEEA"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տեխնիկական կանոնակարգման օբյեկտները,</w:t>
      </w:r>
    </w:p>
    <w:p w14:paraId="32EB459A" w14:textId="77777777" w:rsidR="00F61C22" w:rsidRPr="00F61C22" w:rsidRDefault="00F61C22" w:rsidP="00F61C22">
      <w:pPr>
        <w:widowControl w:val="0"/>
        <w:tabs>
          <w:tab w:val="left" w:pos="770"/>
          <w:tab w:val="left" w:pos="1134"/>
        </w:tabs>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տեխնիկական կանոնակարգման օբյեկտներին ներկայացվող անվտանգության պահանջները,</w:t>
      </w:r>
    </w:p>
    <w:p w14:paraId="06DA02AF"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տեխնիկական կանոնակարգման օբյեկտների նույնականացման կանոնները։</w:t>
      </w:r>
    </w:p>
    <w:p w14:paraId="74A5AFF7" w14:textId="77777777" w:rsidR="00F61C22" w:rsidRPr="00F61C22" w:rsidRDefault="00F61C22" w:rsidP="00F61C22">
      <w:pPr>
        <w:widowControl w:val="0"/>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Մաքսային միության՝ սննդամթերքի առանձին տեսակների վերաբերյալ տեխնիկական կանոնակարգերը կարող են պարունակել մականշվածքին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համապատասխանության հավաստման սխեմային ներկայացվող՝ սույն Տեխնիկական կանոնակարգի պահանջներին չհակասող պահանջներ։</w:t>
      </w:r>
    </w:p>
    <w:p w14:paraId="135C8002"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5EA78825" w14:textId="77777777" w:rsidR="00F61C22" w:rsidRPr="00F61C22" w:rsidRDefault="00F61C22" w:rsidP="00F61C22">
      <w:pPr>
        <w:widowControl w:val="0"/>
        <w:spacing w:line="360" w:lineRule="auto"/>
        <w:ind w:firstLine="567"/>
        <w:jc w:val="both"/>
        <w:outlineLvl w:val="0"/>
        <w:rPr>
          <w:rFonts w:ascii="GHEA Grapalat" w:eastAsia="Times New Roman" w:hAnsi="GHEA Grapalat" w:cs="Times New Roman"/>
          <w:b/>
          <w:bCs/>
          <w:sz w:val="24"/>
          <w:szCs w:val="24"/>
          <w:lang w:val="hy-AM" w:eastAsia="hy-AM"/>
        </w:rPr>
      </w:pPr>
      <w:bookmarkStart w:id="8" w:name="_Toc467835496"/>
      <w:bookmarkStart w:id="9" w:name="_Toc467836980"/>
      <w:r w:rsidRPr="00F61C22">
        <w:rPr>
          <w:rFonts w:ascii="GHEA Grapalat" w:eastAsia="Times New Roman" w:hAnsi="GHEA Grapalat" w:cs="Times New Roman"/>
          <w:b/>
          <w:bCs/>
          <w:sz w:val="24"/>
          <w:szCs w:val="24"/>
          <w:lang w:val="hy-AM" w:eastAsia="hy-AM"/>
        </w:rPr>
        <w:t>Հոդված 2. Ընդունման նպատակները</w:t>
      </w:r>
      <w:bookmarkEnd w:id="8"/>
      <w:bookmarkEnd w:id="9"/>
    </w:p>
    <w:p w14:paraId="5C1ECEDA" w14:textId="77777777" w:rsidR="00F61C22" w:rsidRPr="00F61C22" w:rsidRDefault="00F61C22" w:rsidP="00F61C22">
      <w:pPr>
        <w:widowControl w:val="0"/>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Սույն Տեխնիկական կանոնակարգի ընդունման նպատակներն են՝</w:t>
      </w:r>
    </w:p>
    <w:p w14:paraId="24F2721D"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մարդու կյանքի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առողջության պաշտպանությունը,</w:t>
      </w:r>
    </w:p>
    <w:p w14:paraId="0410921D"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w:t>
      </w:r>
      <w:r w:rsidRPr="00F61C22">
        <w:rPr>
          <w:rFonts w:ascii="GHEA Grapalat" w:eastAsia="Calibri" w:hAnsi="GHEA Grapalat" w:cs="Times New Roman"/>
          <w:sz w:val="24"/>
          <w:szCs w:val="24"/>
          <w:lang w:val="hy-AM" w:eastAsia="hy-AM"/>
        </w:rPr>
        <w:tab/>
        <w:t>ձեռք բերողներին (սպառողներին) մոլորության մեջ գցող գործողությունների կանխարգելումը,</w:t>
      </w:r>
    </w:p>
    <w:p w14:paraId="0AC21245"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շրջակա միջավայրի պաշտպանությունը։</w:t>
      </w:r>
    </w:p>
    <w:p w14:paraId="5243893A"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03F45DB3"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10" w:name="_Toc467835497"/>
      <w:bookmarkStart w:id="11" w:name="_Toc467836981"/>
      <w:r w:rsidRPr="00F61C22">
        <w:rPr>
          <w:rFonts w:ascii="GHEA Grapalat" w:eastAsia="Times New Roman" w:hAnsi="GHEA Grapalat" w:cs="Times New Roman"/>
          <w:b/>
          <w:bCs/>
          <w:sz w:val="24"/>
          <w:szCs w:val="24"/>
          <w:lang w:val="hy-AM" w:eastAsia="hy-AM"/>
        </w:rPr>
        <w:t>Հոդված 3. Տեխնիկական կանոնակարգման օբյեկտները</w:t>
      </w:r>
      <w:bookmarkEnd w:id="10"/>
      <w:bookmarkEnd w:id="11"/>
    </w:p>
    <w:p w14:paraId="50BB5785" w14:textId="77777777" w:rsidR="00F61C22" w:rsidRPr="00F61C22" w:rsidRDefault="00F61C22" w:rsidP="00F61C22">
      <w:pPr>
        <w:widowControl w:val="0"/>
        <w:tabs>
          <w:tab w:val="left" w:pos="1134"/>
        </w:tabs>
        <w:spacing w:line="360" w:lineRule="auto"/>
        <w:ind w:right="3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Սույն Տեխնիկական կանոնակարգի տեխնիկական կանոնակարգման օբյեկտներն են՝</w:t>
      </w:r>
    </w:p>
    <w:p w14:paraId="3E196BB3"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սննդամթերքը,</w:t>
      </w:r>
    </w:p>
    <w:p w14:paraId="70457875" w14:textId="77777777" w:rsidR="00F61C22" w:rsidRPr="00F61C22" w:rsidRDefault="00F61C22" w:rsidP="00F61C22">
      <w:pPr>
        <w:widowControl w:val="0"/>
        <w:tabs>
          <w:tab w:val="left" w:pos="1134"/>
        </w:tabs>
        <w:spacing w:line="360" w:lineRule="auto"/>
        <w:ind w:right="-2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սննդամթերքին ներկայացվող պահանջներին առնչվող՝ արտադրության (պատրաստման), պահպանման, փոխադրման (տրանսպորտային փոխադրման), իրացման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ուտիլիզացման գործընթացները։</w:t>
      </w:r>
    </w:p>
    <w:p w14:paraId="342B16D1" w14:textId="77777777" w:rsidR="00F61C22" w:rsidRPr="00F61C22" w:rsidRDefault="00F61C22" w:rsidP="00F61C22">
      <w:pPr>
        <w:widowControl w:val="0"/>
        <w:tabs>
          <w:tab w:val="left" w:pos="1134"/>
        </w:tabs>
        <w:spacing w:line="360" w:lineRule="auto"/>
        <w:ind w:right="3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Սույն Տեխնիկական կանոնակարգը չի տարածվում քաղաքացիների կողմից տնային պայմաններում, անձնական օժանդակ տնտեսություններում կամ այգեգործությամբ, բանջարաբուծությամբ, անասնաբուծությամբ զբաղվող քաղաքացիների կողմից արտադրվող սննդամթերքի վրա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միայն անձնական սպառման համար նախատեսված ու Մաքսային միության մաքսային տարածքում շրջանառության մեջ դնելու համար չնախատեսված սննդամթերքի արտադրության (պատրաստման), պահպանման, փոխադրման (տրանսպորտային փոխադրման), իրացման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ուտիլիզացման գործընթացների, բնական պայմաններում գյուղատնտեսական մշակաբույսերի աճեցման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մթերատու կենդանիների բուծման վրա։</w:t>
      </w:r>
    </w:p>
    <w:p w14:paraId="74172292"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3696224B" w14:textId="77777777" w:rsidR="00F61C22" w:rsidRPr="00F61C22" w:rsidRDefault="00F61C22" w:rsidP="00F61C22">
      <w:pPr>
        <w:widowControl w:val="0"/>
        <w:spacing w:line="360" w:lineRule="auto"/>
        <w:ind w:firstLine="567"/>
        <w:jc w:val="both"/>
        <w:outlineLvl w:val="0"/>
        <w:rPr>
          <w:rFonts w:ascii="GHEA Grapalat" w:eastAsia="Times New Roman" w:hAnsi="GHEA Grapalat" w:cs="Times New Roman"/>
          <w:b/>
          <w:bCs/>
          <w:sz w:val="24"/>
          <w:szCs w:val="24"/>
          <w:lang w:val="hy-AM" w:eastAsia="hy-AM"/>
        </w:rPr>
      </w:pPr>
      <w:bookmarkStart w:id="12" w:name="_Toc467835498"/>
      <w:bookmarkStart w:id="13" w:name="_Toc467836982"/>
      <w:r w:rsidRPr="00F61C22">
        <w:rPr>
          <w:rFonts w:ascii="GHEA Grapalat" w:eastAsia="Times New Roman" w:hAnsi="GHEA Grapalat" w:cs="Times New Roman"/>
          <w:b/>
          <w:bCs/>
          <w:sz w:val="24"/>
          <w:szCs w:val="24"/>
          <w:lang w:val="hy-AM" w:eastAsia="hy-AM"/>
        </w:rPr>
        <w:t>Հոդված 4. Սահմանումները</w:t>
      </w:r>
      <w:bookmarkEnd w:id="12"/>
      <w:bookmarkEnd w:id="13"/>
    </w:p>
    <w:p w14:paraId="38AE5669" w14:textId="77777777" w:rsidR="00F61C22" w:rsidRPr="00F61C22" w:rsidRDefault="00F61C22" w:rsidP="00F61C22">
      <w:pPr>
        <w:widowControl w:val="0"/>
        <w:spacing w:line="360" w:lineRule="auto"/>
        <w:ind w:right="3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Սույն Տեխնիկական կանոնակարգի կիրառման նպատակների համար օգտագործվում են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հասկացությունները.</w:t>
      </w:r>
    </w:p>
    <w:p w14:paraId="1335D8B5" w14:textId="77777777" w:rsidR="00F61C22" w:rsidRPr="00F61C22" w:rsidRDefault="00F61C22" w:rsidP="00F61C22">
      <w:pPr>
        <w:widowControl w:val="0"/>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 xml:space="preserve">ադապտացված կաթնային խառնուրդներ (մայրական կաթի փոխարինիչներ)՝ </w:t>
      </w:r>
      <w:r w:rsidRPr="00F61C22">
        <w:rPr>
          <w:rFonts w:ascii="GHEA Grapalat" w:eastAsia="Calibri" w:hAnsi="GHEA Grapalat" w:cs="Times New Roman"/>
          <w:sz w:val="24"/>
          <w:szCs w:val="24"/>
          <w:lang w:val="hy-AM" w:eastAsia="hy-AM"/>
        </w:rPr>
        <w:t>հեղուկ կամ փոշենման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ով կովի կաթի կամ այլ մթերատու կենդանիների կաթի հիմքի վրա արտադրված՝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մեկ տարեկան երեխաների՝ անհրաժեշտ նյութերի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էներգիայի ֆիզիոլոգիական կարիքները բավարարելու նպատակով մայրական կաթի քիմիական բաղադրությանն առավելագույնս մոտեցված</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Times New Roman"/>
          <w:sz w:val="24"/>
          <w:szCs w:val="24"/>
          <w:lang w:val="hy-AM" w:eastAsia="hy-AM"/>
        </w:rPr>
        <w:t>վաղ տարիքի երեխաների համար մանկական սննդի համար նախատեսված սննդամթերք</w:t>
      </w:r>
      <w:r w:rsidRPr="00F61C22">
        <w:rPr>
          <w:rFonts w:ascii="GHEA Grapalat" w:eastAsia="Calibri" w:hAnsi="GHEA Grapalat" w:cs="Times New Roman"/>
          <w:b/>
          <w:sz w:val="24"/>
          <w:szCs w:val="24"/>
          <w:lang w:val="hy-AM" w:eastAsia="hy-AM"/>
        </w:rPr>
        <w:t>.</w:t>
      </w:r>
    </w:p>
    <w:p w14:paraId="13C75413" w14:textId="77777777" w:rsidR="00F61C22" w:rsidRPr="00F61C22" w:rsidRDefault="00F61C22" w:rsidP="00F61C22">
      <w:pPr>
        <w:widowControl w:val="0"/>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սննդային համաբուրավետիչ (համաբուրավետիչ)՝ </w:t>
      </w:r>
      <w:r w:rsidRPr="00F61C22">
        <w:rPr>
          <w:rFonts w:ascii="GHEA Grapalat" w:eastAsia="Calibri" w:hAnsi="GHEA Grapalat" w:cs="Times New Roman"/>
          <w:sz w:val="24"/>
          <w:szCs w:val="24"/>
          <w:lang w:val="hy-AM" w:eastAsia="hy-AM"/>
        </w:rPr>
        <w:t>մարդու կողմից սննդի մեջ անմիջապես չօգտագործվող համաբուրավետիչ նյութ կամ համաբուրավետիչ պատրաստուկ, կամ</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Times New Roman"/>
          <w:sz w:val="24"/>
          <w:szCs w:val="24"/>
          <w:lang w:val="hy-AM" w:eastAsia="hy-AM"/>
        </w:rPr>
        <w:t>ջերմային տեխնոլոգիական համաբուրավետիչ կամ ծխահարման համաբուրավետիչ</w:t>
      </w:r>
      <w:r w:rsidRPr="00F61C22">
        <w:rPr>
          <w:rFonts w:ascii="GHEA Grapalat" w:eastAsia="Calibri" w:hAnsi="GHEA Grapalat" w:cs="Times New Roman"/>
          <w:b/>
          <w:sz w:val="24"/>
          <w:szCs w:val="24"/>
          <w:lang w:val="hy-AM" w:eastAsia="hy-AM"/>
        </w:rPr>
        <w:t>,</w:t>
      </w:r>
      <w:r w:rsidRPr="00F61C22">
        <w:rPr>
          <w:rFonts w:ascii="GHEA Grapalat" w:eastAsia="Calibri" w:hAnsi="GHEA Grapalat" w:cs="Times New Roman"/>
          <w:sz w:val="24"/>
          <w:szCs w:val="24"/>
          <w:lang w:val="hy-AM" w:eastAsia="hy-AM"/>
        </w:rPr>
        <w:t xml:space="preserve"> կամ համաբուրավետիչներին նախորդող նյութերը կամ դրանց խառնուրդը (համաբուրավետիչ մասը), որոնք նախատեսված են սննդամթերքին հոտ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համ հաղորդելու համար (բացառությամբ քաղցր, թթու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աղի)` այլ բաղադրիչների ավելացմամբ կամ առանց դրանց ավելացման.</w:t>
      </w:r>
    </w:p>
    <w:p w14:paraId="60F118D8" w14:textId="77777777" w:rsidR="00F61C22" w:rsidRPr="00F61C22" w:rsidRDefault="00F61C22" w:rsidP="00F61C22">
      <w:pPr>
        <w:widowControl w:val="0"/>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սննդամթերքի անվտանգություն՝</w:t>
      </w:r>
      <w:r w:rsidRPr="00F61C22">
        <w:rPr>
          <w:rFonts w:ascii="GHEA Grapalat" w:eastAsia="Calibri" w:hAnsi="GHEA Grapalat" w:cs="Times New Roman"/>
          <w:sz w:val="24"/>
          <w:szCs w:val="24"/>
          <w:lang w:val="hy-AM" w:eastAsia="hy-AM"/>
        </w:rPr>
        <w:t xml:space="preserve"> սննդամթերքի վիճակ, որը վկայում է մարդու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ապագա սերունդների վրա վնասակար ազդեցությանն առնչվող անթույլատրելի ռիսկի բացակայության մասին.</w:t>
      </w:r>
    </w:p>
    <w:p w14:paraId="1C52FC4C" w14:textId="77777777" w:rsidR="00F61C22" w:rsidRPr="00F61C22" w:rsidRDefault="00F61C22" w:rsidP="00F61C22">
      <w:pPr>
        <w:widowControl w:val="0"/>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կենսաբանական ակտիվ սննդային հավելումներ (ԿԱՍՀ)՝</w:t>
      </w:r>
      <w:r w:rsidRPr="00F61C22">
        <w:rPr>
          <w:rFonts w:ascii="GHEA Grapalat" w:eastAsia="Calibri" w:hAnsi="GHEA Grapalat" w:cs="Times New Roman"/>
          <w:sz w:val="24"/>
          <w:szCs w:val="24"/>
          <w:lang w:val="hy-AM" w:eastAsia="hy-AM"/>
        </w:rPr>
        <w:t xml:space="preserve"> բնական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բնականին նույնական կենսաբանական ակտիվ նյութեր,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միկրոօրգանիզմներ, որոնք նախատեսված են սննդի հետ միաժամանակյա օգտագործման կամ սննդամթերքի բաղադրության մեջ ներառման համար.</w:t>
      </w:r>
    </w:p>
    <w:p w14:paraId="36A5C3AE" w14:textId="77777777" w:rsidR="00F61C22" w:rsidRPr="00F61C22" w:rsidRDefault="00F61C22" w:rsidP="00F61C22">
      <w:pPr>
        <w:widowControl w:val="0"/>
        <w:spacing w:line="360" w:lineRule="auto"/>
        <w:ind w:right="8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մանկական սննդի համար նախատեսված խմելու ջուր՝</w:t>
      </w:r>
      <w:r w:rsidRPr="00F61C22">
        <w:rPr>
          <w:rFonts w:ascii="GHEA Grapalat" w:eastAsia="Calibri" w:hAnsi="GHEA Grapalat" w:cs="Times New Roman"/>
          <w:sz w:val="24"/>
          <w:szCs w:val="24"/>
          <w:lang w:val="hy-AM" w:eastAsia="hy-AM"/>
        </w:rPr>
        <w:t xml:space="preserve"> խմելու ջուր, որը նախատեսված է երեխաների կողմից խմելու, սննդի պատրաստման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տնային պայմաններում երեխաների սննդի համար չոր մթերքների վերականգնման համար.</w:t>
      </w:r>
    </w:p>
    <w:p w14:paraId="1050BC69" w14:textId="77777777" w:rsidR="00F61C22" w:rsidRPr="00F61C22" w:rsidRDefault="00F61C22" w:rsidP="00F61C22">
      <w:pPr>
        <w:widowControl w:val="0"/>
        <w:spacing w:line="360" w:lineRule="auto"/>
        <w:ind w:right="8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ջրային կենսապաշարներ՝</w:t>
      </w:r>
      <w:r w:rsidRPr="00F61C22">
        <w:rPr>
          <w:rFonts w:ascii="GHEA Grapalat" w:eastAsia="Calibri" w:hAnsi="GHEA Grapalat" w:cs="Times New Roman"/>
          <w:sz w:val="24"/>
          <w:szCs w:val="24"/>
          <w:lang w:val="hy-AM" w:eastAsia="hy-AM"/>
        </w:rPr>
        <w:t xml:space="preserve"> բնական կենսամիջավայրում (բնական ազատության մեջ) գտնվող ձկներ, ջրային անողնաշարավորներ, ջրային կաթնասուններ, ջրիմուռներ, այլ ջրային կենդանիներ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բույսեր.</w:t>
      </w:r>
    </w:p>
    <w:p w14:paraId="0458C597" w14:textId="77777777" w:rsidR="00F61C22" w:rsidRPr="00F61C22" w:rsidRDefault="00F61C22" w:rsidP="00F61C22">
      <w:pPr>
        <w:widowControl w:val="0"/>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մարդու վրա սննդամթերքի վնասակար ներգործություն՝</w:t>
      </w:r>
      <w:r w:rsidRPr="00F61C22">
        <w:rPr>
          <w:rFonts w:ascii="GHEA Grapalat" w:eastAsia="Calibri" w:hAnsi="GHEA Grapalat" w:cs="Times New Roman"/>
          <w:sz w:val="24"/>
          <w:szCs w:val="24"/>
          <w:lang w:val="hy-AM" w:eastAsia="hy-AM"/>
        </w:rPr>
        <w:t xml:space="preserve"> սննդամթերքում մարդու կյանքի կամ առողջության կամ ապագա սերունդների կյանքի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առողջության համար սպառնալիք ստեղծող կոնտամինանտների, աղտոտիչների առկայության հետ կապված անբարենպաստ գործոնների ներգործություն.</w:t>
      </w:r>
    </w:p>
    <w:p w14:paraId="5CA0E33B" w14:textId="77777777" w:rsidR="00F61C22" w:rsidRPr="00F61C22" w:rsidRDefault="00F61C22" w:rsidP="00F61C22">
      <w:pPr>
        <w:widowControl w:val="0"/>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սննդամթերքը շրջանառության մեջ դնելը՝ </w:t>
      </w:r>
      <w:r w:rsidRPr="00F61C22">
        <w:rPr>
          <w:rFonts w:ascii="GHEA Grapalat" w:eastAsia="Calibri" w:hAnsi="GHEA Grapalat" w:cs="Times New Roman"/>
          <w:sz w:val="24"/>
          <w:szCs w:val="24"/>
          <w:lang w:val="hy-AM" w:eastAsia="hy-AM"/>
        </w:rPr>
        <w:t>Մաքսային միության մաքսային տարածքում</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Times New Roman"/>
          <w:sz w:val="24"/>
          <w:szCs w:val="24"/>
          <w:lang w:val="hy-AM" w:eastAsia="hy-AM"/>
        </w:rPr>
        <w:t xml:space="preserve">սննդամթերքի առքն ու վաճառքը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փոխանցման մյուս եղանակները՝ սկսած պատրաստողից կամ ներմուծողից</w:t>
      </w:r>
      <w:r w:rsidRPr="00F61C22">
        <w:rPr>
          <w:rFonts w:ascii="GHEA Grapalat" w:eastAsia="Calibri" w:hAnsi="GHEA Grapalat" w:cs="Times New Roman"/>
          <w:b/>
          <w:sz w:val="24"/>
          <w:szCs w:val="24"/>
          <w:lang w:val="hy-AM" w:eastAsia="hy-AM"/>
        </w:rPr>
        <w:t>.</w:t>
      </w:r>
    </w:p>
    <w:p w14:paraId="233A432D" w14:textId="77777777" w:rsidR="00F61C22" w:rsidRPr="00F61C22" w:rsidRDefault="00F61C22" w:rsidP="00F61C22">
      <w:pPr>
        <w:widowControl w:val="0"/>
        <w:spacing w:line="336"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b/>
          <w:sz w:val="24"/>
          <w:szCs w:val="24"/>
          <w:lang w:val="hy-AM" w:eastAsia="hy-AM"/>
        </w:rPr>
        <w:t>գենետիկորեն ձ</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ափոխված (գենետիկ ինժեներիայի եղանակով ստացված, տրանսգենային) օրգանիզմներ (այսուհետ՝ ԳՁՕ)՝</w:t>
      </w:r>
      <w:r w:rsidRPr="00F61C22">
        <w:rPr>
          <w:rFonts w:ascii="GHEA Grapalat" w:eastAsia="Calibri" w:hAnsi="GHEA Grapalat" w:cs="Times New Roman"/>
          <w:sz w:val="24"/>
          <w:szCs w:val="24"/>
          <w:lang w:val="hy-AM" w:eastAsia="hy-AM"/>
        </w:rPr>
        <w:t xml:space="preserve"> օրգանիզմ կամ մի քանի օրգանիզմներ, ցանկացած անբջիջ, միաբջիջ կամ բազմաբջիջ գոյացություն, որոնք ունակ են վերարտադրելու կամ փոխանցելու ժառանգական գենետիկ նյութը, որոնք տարբերվում են գենետիկ ինժեներիայի մեթոդների կիրառմամբ ստացված բնական օրգանիզմներից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պարունակում են գենետիկ ինժեներիայի նյութ՝ ներառյալ գեները, դրանց հատվածները կամ գեների համակցությունները.</w:t>
      </w:r>
    </w:p>
    <w:p w14:paraId="0D2FC8AD" w14:textId="77777777" w:rsidR="00F61C22" w:rsidRPr="00F61C22" w:rsidRDefault="00F61C22" w:rsidP="00F61C22">
      <w:pPr>
        <w:widowControl w:val="0"/>
        <w:spacing w:line="336"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կենդանական ծագման չվերամշակված պարենային (սննդային) հումքի ստացման, վերամշակման (մշակման) գործունեություն իրականացնող արտադրական օբյեկտների պետական գրանցում (այսուհետ՝ արտադրական օբյեկտների պետական գրանցում)</w:t>
      </w:r>
      <w:r w:rsidRPr="00F61C22">
        <w:rPr>
          <w:rFonts w:ascii="GHEA Grapalat" w:eastAsia="Calibri" w:hAnsi="GHEA Grapalat" w:cs="Times New Roman"/>
          <w:sz w:val="24"/>
          <w:szCs w:val="24"/>
          <w:lang w:val="hy-AM" w:eastAsia="hy-AM"/>
        </w:rPr>
        <w:t>` իրավաբանական անձին կամ անհատ ձեռնարկատիրոջը կենդանական ծագման չվերամշակված պարենային (սննդային) հումքի ստացման, վերամշակման (մշակման) գործունեությամբ զբաղվելու թույլտվությունն իրականացնելը.</w:t>
      </w:r>
    </w:p>
    <w:p w14:paraId="7D325894" w14:textId="77777777" w:rsidR="00F61C22" w:rsidRPr="00F61C22" w:rsidRDefault="00F61C22" w:rsidP="00F61C22">
      <w:pPr>
        <w:widowControl w:val="0"/>
        <w:spacing w:line="336" w:lineRule="auto"/>
        <w:ind w:right="3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մանկական ըմպելիք խոտաբույսերից (խոտաբույսերից թեյ)`</w:t>
      </w:r>
      <w:r w:rsidRPr="00F61C22">
        <w:rPr>
          <w:rFonts w:ascii="GHEA Grapalat" w:eastAsia="Calibri" w:hAnsi="GHEA Grapalat" w:cs="Times New Roman"/>
          <w:sz w:val="24"/>
          <w:szCs w:val="24"/>
          <w:lang w:val="hy-AM" w:eastAsia="hy-AM"/>
        </w:rPr>
        <w:t xml:space="preserve"> խոտերի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խոտերի լուծամզվածքների հիման վրա պատրաստված՝ մանկական սննդի համար նախատեսված սննդամթերք</w:t>
      </w:r>
      <w:r w:rsidRPr="00F61C22">
        <w:rPr>
          <w:rFonts w:ascii="GHEA Grapalat" w:eastAsia="Calibri" w:hAnsi="GHEA Grapalat" w:cs="Times New Roman"/>
          <w:b/>
          <w:sz w:val="24"/>
          <w:szCs w:val="24"/>
          <w:lang w:val="hy-AM" w:eastAsia="hy-AM"/>
        </w:rPr>
        <w:t>.</w:t>
      </w:r>
    </w:p>
    <w:p w14:paraId="0F7D2DC4" w14:textId="77777777" w:rsidR="00F61C22" w:rsidRPr="00F61C22" w:rsidRDefault="00F61C22" w:rsidP="00F61C22">
      <w:pPr>
        <w:widowControl w:val="0"/>
        <w:spacing w:line="360" w:lineRule="auto"/>
        <w:ind w:right="35"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սննդամթերքի նույնականացում՝</w:t>
      </w:r>
      <w:r w:rsidRPr="00F61C22">
        <w:rPr>
          <w:rFonts w:ascii="GHEA Grapalat" w:eastAsia="Calibri" w:hAnsi="GHEA Grapalat" w:cs="Times New Roman"/>
          <w:sz w:val="24"/>
          <w:szCs w:val="24"/>
          <w:lang w:val="hy-AM" w:eastAsia="hy-AM"/>
        </w:rPr>
        <w:t xml:space="preserve"> սննդամթերքը տեխնիկական կանոնակարգի տեխնիկական կանոնակարգման օբյեկտների շարքին դասելու ընթացակարգը.</w:t>
      </w:r>
    </w:p>
    <w:p w14:paraId="50515F64"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սննդամթերք պատրաստող կազմակերպություն՝</w:t>
      </w:r>
      <w:r w:rsidRPr="00F61C22">
        <w:rPr>
          <w:rFonts w:ascii="GHEA Grapalat" w:eastAsia="Calibri" w:hAnsi="GHEA Grapalat" w:cs="Times New Roman"/>
          <w:sz w:val="24"/>
          <w:szCs w:val="24"/>
          <w:lang w:val="hy-AM" w:eastAsia="hy-AM"/>
        </w:rPr>
        <w:t xml:space="preserve"> անկախ դրա կազմակերպաիրավական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ից, կամ անհատ ձեռնարկատեր, այդ թվում՝ օտարերկրյա, որն իր անունից իրականացնում է սննդամթերքի արտադրություն (պատրաստում) ձեռք բերողներին (սպառողներին) իրացման համար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պատասխանատվություն է կրում այդ արտադրանքի՝ տեխնիկական կանոնակարգերի պահանջներին համապատասխանության համար.</w:t>
      </w:r>
    </w:p>
    <w:p w14:paraId="5CC55917" w14:textId="77777777" w:rsidR="00F61C22" w:rsidRPr="00F61C22" w:rsidRDefault="00F61C22" w:rsidP="00F61C22">
      <w:pPr>
        <w:widowControl w:val="0"/>
        <w:spacing w:line="360" w:lineRule="auto"/>
        <w:ind w:right="34" w:firstLine="567"/>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ներմուծող՝</w:t>
      </w:r>
      <w:r w:rsidRPr="00F61C22">
        <w:rPr>
          <w:rFonts w:ascii="GHEA Grapalat" w:eastAsia="Calibri" w:hAnsi="GHEA Grapalat" w:cs="Times New Roman"/>
          <w:sz w:val="24"/>
          <w:szCs w:val="24"/>
          <w:lang w:val="hy-AM" w:eastAsia="hy-AM"/>
        </w:rPr>
        <w:t xml:space="preserve"> Մաքսային միության անդամ պետության ռեզիդենտ, որը Մաքսային միության մաքսային տարածքում շրջանառության մեջ է դնում Մաքսային միության անդամ պետության ոչ ռեզիդենտի կողմից մատակարարվող սննդամթերքը,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որը պատասխանատվություն է կրում այդպիսի արտադրանքի՝ սույն Տեխնիկական կանոնակարգի պահանջներին համապատասխանության համար.</w:t>
      </w:r>
    </w:p>
    <w:p w14:paraId="19F7B86D" w14:textId="77777777" w:rsidR="00F61C22" w:rsidRPr="00145F7A" w:rsidRDefault="00F61C22" w:rsidP="00F61C22">
      <w:pPr>
        <w:widowControl w:val="0"/>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սննդամթերքի բաղադրիչ (սննդի բաղադրամաս) (այսուհետ՝ բաղադրիչ)` </w:t>
      </w:r>
      <w:r w:rsidRPr="00F61C22">
        <w:rPr>
          <w:rFonts w:ascii="GHEA Grapalat" w:eastAsia="Calibri" w:hAnsi="GHEA Grapalat" w:cs="Times New Roman"/>
          <w:sz w:val="24"/>
          <w:szCs w:val="24"/>
          <w:lang w:val="hy-AM" w:eastAsia="hy-AM"/>
        </w:rPr>
        <w:t xml:space="preserve">մթերք կամ նյութ (ներառյալ սննդային հավելումները, համաբուրավետիչները), որոնք բաղադրատոմսի պատրաստման կանոններին համապատասխան օգտագործվում են սննդամթերքի արտադրության (պատրաստման) ժամանակ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կազմում են դրա բաղկացուցիչ մասը</w:t>
      </w:r>
      <w:r w:rsidR="007C40A6" w:rsidRPr="00145F7A">
        <w:rPr>
          <w:rFonts w:ascii="GHEA Grapalat" w:eastAsia="Calibri" w:hAnsi="GHEA Grapalat" w:cs="Times New Roman"/>
          <w:sz w:val="24"/>
          <w:szCs w:val="24"/>
          <w:lang w:val="hy-AM" w:eastAsia="hy-AM"/>
        </w:rPr>
        <w:t>.</w:t>
      </w:r>
    </w:p>
    <w:p w14:paraId="4F6AE4BF" w14:textId="77777777" w:rsidR="00F61C22" w:rsidRPr="00F61C22" w:rsidRDefault="00F61C22" w:rsidP="00F61C22">
      <w:pPr>
        <w:widowControl w:val="0"/>
        <w:spacing w:line="360" w:lineRule="auto"/>
        <w:ind w:right="34"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b/>
          <w:sz w:val="24"/>
          <w:szCs w:val="24"/>
          <w:lang w:val="hy-AM" w:eastAsia="hy-AM"/>
        </w:rPr>
        <w:t>սննդամթերքի կոնտամինացիա (աղտոտում)՝</w:t>
      </w:r>
      <w:r w:rsidRPr="00F61C22">
        <w:rPr>
          <w:rFonts w:ascii="GHEA Grapalat" w:eastAsia="Calibri" w:hAnsi="GHEA Grapalat" w:cs="Times New Roman"/>
          <w:sz w:val="24"/>
          <w:szCs w:val="24"/>
          <w:lang w:val="hy-AM" w:eastAsia="hy-AM"/>
        </w:rPr>
        <w:t xml:space="preserve"> սննդամթերքի մեջ առարկաների, մասնիկների, նյութերի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օրգանիզմների (կոնտամինանտների, աղտոտիչների) ներթափանցումը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առկայությունը տվյալ սննդամթերքին ոչ հատուկ կամ սահմանված մակարդակները գերազանցող քանակությամբ, որի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անքով սննդամթերքը ձեռք է բերում մարդու համար վտանգավոր հատկություններ.</w:t>
      </w:r>
    </w:p>
    <w:p w14:paraId="52D6413D"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p>
    <w:p w14:paraId="00919070"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ելակետային կաթնային խառնուրդներ՝</w:t>
      </w:r>
      <w:r w:rsidRPr="00F61C22">
        <w:rPr>
          <w:rFonts w:ascii="GHEA Grapalat" w:eastAsia="Calibri" w:hAnsi="GHEA Grapalat" w:cs="Times New Roman"/>
          <w:sz w:val="24"/>
          <w:szCs w:val="24"/>
          <w:lang w:val="hy-AM" w:eastAsia="hy-AM"/>
        </w:rPr>
        <w:t xml:space="preserve"> ադապտացված (մայրական կաթի քիմիական բաղադրությանն առավելագույնս մոտեցված) կամ մասամբ ադապտացված (մայրական կաթի քիմիական բաղադրությանը մասնակիորեն մոտեցված) խառնուրդներ, որոնք արտադրվել են կովի կամ այլ մթերատու կենդանիների կաթի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նախատեսվում են կյանքի առաջին օրերից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վեց ամսական տարիքի ժամանակահատվածում երեխաների կերակրման համար.</w:t>
      </w:r>
    </w:p>
    <w:p w14:paraId="6B5ED2E8" w14:textId="77777777" w:rsidR="00F61C22" w:rsidRPr="00F61C22" w:rsidRDefault="00F61C22" w:rsidP="00F61C22">
      <w:pPr>
        <w:widowControl w:val="0"/>
        <w:spacing w:line="360" w:lineRule="auto"/>
        <w:ind w:right="33"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կենդանական ծագման չվերամշակված սննդամթերք՝</w:t>
      </w:r>
      <w:r w:rsidRPr="00F61C22">
        <w:rPr>
          <w:rFonts w:ascii="GHEA Grapalat" w:eastAsia="Calibri" w:hAnsi="GHEA Grapalat" w:cs="Times New Roman"/>
          <w:sz w:val="24"/>
          <w:szCs w:val="24"/>
          <w:lang w:val="hy-AM" w:eastAsia="hy-AM"/>
        </w:rPr>
        <w:t xml:space="preserve"> բոլոր տեսակների մթերատու կենդանիների՝ վերամշակման (մշակման) չենթարկված մսեղիքները, դրանց մասերը (ներառյալ արյունը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ենթամթերքը), հում կաթը, հում յուղազերծված կաթը, հում սերուցքը, մեղվաբուծական մթերքը, ձուն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ձվամթերքը, ջրային կենսապաշարների որսը, ակվակուլտուրայի արտադրանքը.</w:t>
      </w:r>
    </w:p>
    <w:p w14:paraId="2FCDED4B" w14:textId="77777777" w:rsidR="00F61C22" w:rsidRPr="00F61C22" w:rsidRDefault="00F61C22" w:rsidP="00F61C22">
      <w:pPr>
        <w:widowControl w:val="0"/>
        <w:spacing w:line="360" w:lineRule="auto"/>
        <w:ind w:right="3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էներգիայի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սննդանյութերի ֆիզիոլոգիական կարիքների նորմեր՝</w:t>
      </w:r>
      <w:r w:rsidRPr="00F61C22">
        <w:rPr>
          <w:rFonts w:ascii="GHEA Grapalat" w:eastAsia="Calibri" w:hAnsi="GHEA Grapalat" w:cs="Times New Roman"/>
          <w:sz w:val="24"/>
          <w:szCs w:val="24"/>
          <w:lang w:val="hy-AM" w:eastAsia="hy-AM"/>
        </w:rPr>
        <w:t xml:space="preserve"> սննդանյութերի օրական սպառման մակարդակ, որը բավարար է ոչ պակաս, քան բնակչության 97,5 տոկոսի ֆիզիոլոգիական կարիքները բավարարելու համար՝ հաշվի առնելով տարիքը, սեռը, ֆիզիոլոգիական վիճակը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ֆիզիկական ակտիվությունը.</w:t>
      </w:r>
    </w:p>
    <w:p w14:paraId="0A15218D" w14:textId="77777777" w:rsidR="00F61C22" w:rsidRPr="00F61C22" w:rsidRDefault="00F61C22" w:rsidP="00F61C22">
      <w:pPr>
        <w:widowControl w:val="0"/>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սննդարար նյութեր (սննդանյութեր)՝ </w:t>
      </w:r>
      <w:r w:rsidRPr="00F61C22">
        <w:rPr>
          <w:rFonts w:ascii="GHEA Grapalat" w:eastAsia="Calibri" w:hAnsi="GHEA Grapalat" w:cs="Times New Roman"/>
          <w:sz w:val="24"/>
          <w:szCs w:val="24"/>
          <w:lang w:val="hy-AM" w:eastAsia="hy-AM"/>
        </w:rPr>
        <w:t>սննդամթերքի</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Times New Roman"/>
          <w:sz w:val="24"/>
          <w:szCs w:val="24"/>
          <w:lang w:val="hy-AM" w:eastAsia="hy-AM"/>
        </w:rPr>
        <w:t xml:space="preserve">բաղադրիչ մաս կազմող նյութեր, որոնք մարդու օրգանիզմի կողմից օգտագործվում են որպես էներգիայի աղբյուրներ, օրգանների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հյուսվածքների աճի ու նորացման, կենսագործունեության գործընթացների կարգավորմանը մասնակցող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սննդամթերքի սննդային արժեքը որոշող՝ ֆիզիոլոգիապես ակտիվ նյութերի գոյացման համար սուբստրատների աղբյուրներ կամ նախորդող սուբստրատներ.</w:t>
      </w:r>
    </w:p>
    <w:p w14:paraId="67B4E6C0" w14:textId="77777777" w:rsidR="00F61C22" w:rsidRPr="00F61C22" w:rsidRDefault="00F61C22" w:rsidP="00F61C22">
      <w:pPr>
        <w:widowControl w:val="0"/>
        <w:spacing w:line="360" w:lineRule="auto"/>
        <w:ind w:right="26" w:firstLine="567"/>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հարստացված սննդամթերք՝</w:t>
      </w:r>
      <w:r w:rsidRPr="00F61C22">
        <w:rPr>
          <w:rFonts w:ascii="GHEA Grapalat" w:eastAsia="Calibri" w:hAnsi="GHEA Grapalat" w:cs="Times New Roman"/>
          <w:sz w:val="24"/>
          <w:szCs w:val="24"/>
          <w:lang w:val="hy-AM" w:eastAsia="hy-AM"/>
        </w:rPr>
        <w:t xml:space="preserve"> սննդամթերք, որի մեջ ավելացված են մեկ կամ մի քանի սննդային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կենսաբանական ակտիվ նյութեր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դրանում սկզբնապես ոչ առկա, կամ աննշան քանակությամբ առկա կամ արտադրության (պատրաստման) գործընթացում կորսված պրոբիոտիկ միկրոօրգանիզմներ. ընդ որում, հարստացման համար օգտագործված՝ </w:t>
      </w:r>
      <w:r w:rsidRPr="00F61C22">
        <w:rPr>
          <w:rFonts w:ascii="GHEA Grapalat" w:eastAsia="Calibri" w:hAnsi="GHEA Grapalat" w:cs="Times New Roman"/>
          <w:sz w:val="24"/>
          <w:szCs w:val="24"/>
          <w:lang w:val="hy-AM" w:eastAsia="hy-AM"/>
        </w:rPr>
        <w:lastRenderedPageBreak/>
        <w:t xml:space="preserve">պատրաստողի կողմից երաշխավորված՝ յուրաքանչյուր սննդային կամ կենսաբանական ակտիվ նյութի պարունակությունը հասցված է սննդանյութի աղբյուր հանդիսացող սննդամթերքին առնչվող չափորոշիչներին կամ սննդամթերքի մյուս տարբերակիչ հատկանիշներին համապատասխանող մակարդակի, իսկ այդպիսի արտադրանքում սննդային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կենսաբանական ակտիվ նյութերի առավելագույն մակարդակը չպետք է գերազանցի այդպիսի նյութերի վերին անվտանգ մակարդակը՝ հնարավոր բոլոր աղբյուրներից ստացման ժամանակ (այդպիսի մակարդակների առկայության դեպքում).</w:t>
      </w:r>
    </w:p>
    <w:p w14:paraId="22054D5C"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ակվակուլտուրայի օբյեկտներ՝</w:t>
      </w:r>
      <w:r w:rsidRPr="00F61C22">
        <w:rPr>
          <w:rFonts w:ascii="GHEA Grapalat" w:eastAsia="Calibri" w:hAnsi="GHEA Grapalat" w:cs="Times New Roman"/>
          <w:sz w:val="24"/>
          <w:szCs w:val="24"/>
          <w:lang w:val="hy-AM" w:eastAsia="hy-AM"/>
        </w:rPr>
        <w:t xml:space="preserve"> ձուկ, ջրային անողնաշարավորներ, ջրային կաթնասուններ, ջրիմուռներ, այլ ջրային կենդանիներ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բույսեր, որոնք պահվում, բուծվում, այդ թվում՝ աճեցվում են կիսաազատ պայմաններում կամ արհեստականորեն ստեղծված կենսամիջավայրում.</w:t>
      </w:r>
    </w:p>
    <w:p w14:paraId="407594B2" w14:textId="77777777" w:rsidR="00F61C22" w:rsidRPr="00F61C22" w:rsidRDefault="00F61C22" w:rsidP="00F61C22">
      <w:pPr>
        <w:widowControl w:val="0"/>
        <w:spacing w:line="336"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սննդամթերքի խմբաքանակ՝</w:t>
      </w:r>
      <w:r w:rsidRPr="00F61C22">
        <w:rPr>
          <w:rFonts w:ascii="GHEA Grapalat" w:eastAsia="Calibri" w:hAnsi="GHEA Grapalat" w:cs="Times New Roman"/>
          <w:sz w:val="24"/>
          <w:szCs w:val="24"/>
          <w:lang w:val="hy-AM" w:eastAsia="hy-AM"/>
        </w:rPr>
        <w:t xml:space="preserve"> մեկ անվանում ունեցող, նույն կերպ փաթեթավորված, մեկ պատրաստողի կողմից որոշակի ժամանակահատվածում՝ մեկ տարածաշրջանային (միջպետական) ստանդարտին կամ ազգային ստանդարտին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կազմակերպության ստանդարտին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պատրաստողի այլ փաստաթղթերին համապատասխան արտադրված (պատրաստված) սննդամթերքի որոշակի քանակ, որն ուղեկցվում է սննդամթերքի հետագծելիությունն ապահովող՝ ապրանքաուղեկից փաստաթղթերով.</w:t>
      </w:r>
    </w:p>
    <w:p w14:paraId="79D63512" w14:textId="77777777" w:rsidR="00F61C22" w:rsidRPr="00F61C22" w:rsidRDefault="00F61C22" w:rsidP="00F61C22">
      <w:pPr>
        <w:widowControl w:val="0"/>
        <w:spacing w:line="336"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սննդային հավելում՝</w:t>
      </w:r>
      <w:r w:rsidRPr="00F61C22">
        <w:rPr>
          <w:rFonts w:ascii="GHEA Grapalat" w:eastAsia="Calibri" w:hAnsi="GHEA Grapalat" w:cs="Times New Roman"/>
          <w:sz w:val="24"/>
          <w:szCs w:val="24"/>
          <w:lang w:val="hy-AM" w:eastAsia="hy-AM"/>
        </w:rPr>
        <w:t xml:space="preserve"> ցանկացած նյութ (կամ նյութերի խառնուրդ), որն ունի կամ չունի սեփական սննդային արժեք, սովորաբար մարդու կողմից անմիջապես սննդի մեջ չի օգտագործվում, կանխամտածված կերպով սննդամթերքին է ավելացվում դրա արտադրության (պատրաստման), փոխադրման (տրանսպորտային փոխադրման)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պահպանման ժամանակ տեխնոլոգիական նպատակի (գործառույթի) համար, ինչը հանգեցնում է կամ կարող է հանգեցնել նրան, որ տվյալ նյութը կամ դրա փոխարկման արդյունքները դառնում են սննդամթերքի բաղադրիչներ. սննդային հավելումը կարող է կատարել մեկ կամ մի քանի տեխնոլոգիական գործառույթներ.</w:t>
      </w:r>
    </w:p>
    <w:p w14:paraId="29BEED86" w14:textId="77777777" w:rsidR="00F61C22" w:rsidRPr="00F61C22" w:rsidRDefault="00F61C22" w:rsidP="00F61C22">
      <w:pPr>
        <w:widowControl w:val="0"/>
        <w:spacing w:line="360" w:lineRule="auto"/>
        <w:ind w:right="25"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սննդամթերք</w:t>
      </w:r>
      <w:r w:rsidRPr="00F61C22">
        <w:rPr>
          <w:rFonts w:ascii="GHEA Grapalat" w:eastAsia="Calibri" w:hAnsi="GHEA Grapalat" w:cs="Times New Roman"/>
          <w:sz w:val="24"/>
          <w:szCs w:val="24"/>
          <w:lang w:val="hy-AM" w:eastAsia="hy-AM"/>
        </w:rPr>
        <w:t xml:space="preserve">՝ կենդանական, բուսական, մանրէաբանական, հանքային, արհեստական կամ կենսատեխնոլոգիական ծագման մթերքներ՝ բնական, մշակված կամ վերամշակված տեսքով, որոնք նախատեսված են մարդու կողմից սննդի մեջ օգտագործման համար՝ ներառյալ հատուկ նշանակության սննդամթերքը, խմելու ջուրը՝ լցված տարողությունների մեջ, խմելու հանքային ջուրը, ալկոհոլային արտադրանքը (ներառյալ գարեջուրը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գարեջրի հիմքով խմիչքները), ոչ ալկոհոլային ըմպելիքները, կենսաբանական ակտիվ սննդային հավելումները (ԿԱՍՀ), մաստակը, մերանը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միկրոօրգանիզմների մեկնարկային կուլտուրաները, խմորիչները, սննդային հավելումները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համաբուրավետիչները,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պարենային (սննդային) հումքը.</w:t>
      </w:r>
    </w:p>
    <w:p w14:paraId="1CAAFC6F"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ակվակուլտուրայի սննդամթերք՝ </w:t>
      </w:r>
      <w:r w:rsidRPr="00F61C22">
        <w:rPr>
          <w:rFonts w:ascii="GHEA Grapalat" w:eastAsia="Calibri" w:hAnsi="GHEA Grapalat" w:cs="Times New Roman"/>
          <w:sz w:val="24"/>
          <w:szCs w:val="24"/>
          <w:lang w:val="hy-AM" w:eastAsia="hy-AM"/>
        </w:rPr>
        <w:t>ակվակուլտուրայի օբյեկտներ՝ դրանց պահման, բուծման կիսաազատ պայմաններից կամ արհեստականորեն ստեղծված կենսամիջավայրից դուրս բերված (բռնված)</w:t>
      </w:r>
      <w:r w:rsidRPr="00F61C22">
        <w:rPr>
          <w:rFonts w:ascii="GHEA Grapalat" w:eastAsia="Calibri" w:hAnsi="GHEA Grapalat" w:cs="Times New Roman"/>
          <w:b/>
          <w:sz w:val="24"/>
          <w:szCs w:val="24"/>
          <w:lang w:val="hy-AM" w:eastAsia="hy-AM"/>
        </w:rPr>
        <w:t>.</w:t>
      </w:r>
    </w:p>
    <w:p w14:paraId="66A2DE20"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դիետիկ բուժիչ սննդի համար նախատեսված սննդամթերք</w:t>
      </w:r>
      <w:r w:rsidRPr="00F61C22">
        <w:rPr>
          <w:rFonts w:ascii="GHEA Grapalat" w:eastAsia="Calibri" w:hAnsi="GHEA Grapalat" w:cs="Times New Roman"/>
          <w:sz w:val="24"/>
          <w:szCs w:val="24"/>
          <w:lang w:val="hy-AM" w:eastAsia="hy-AM"/>
        </w:rPr>
        <w:t xml:space="preserve">՝ հատուկ նշանակության սննդամթերք, որն ունի տրված սննդային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էներգետիկ արժեք, ֆիզիկական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զգայորոշման (օրգանոլեպտիկ) հատկություններ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նախատեսված է բուժիչ սննդակարգի բաղադրության մեջ օգտագործելու համար.</w:t>
      </w:r>
    </w:p>
    <w:p w14:paraId="11306D7C" w14:textId="77777777" w:rsidR="00F61C22" w:rsidRPr="00F61C22" w:rsidRDefault="00F61C22" w:rsidP="00F61C22">
      <w:pPr>
        <w:widowControl w:val="0"/>
        <w:spacing w:line="360" w:lineRule="auto"/>
        <w:ind w:right="25"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դիետիկ կանխարգելիչ սննդի համար նախատեսված սննդամթերք՝ </w:t>
      </w:r>
      <w:r w:rsidRPr="00F61C22">
        <w:rPr>
          <w:rFonts w:ascii="GHEA Grapalat" w:eastAsia="Calibri" w:hAnsi="GHEA Grapalat" w:cs="Times New Roman"/>
          <w:sz w:val="24"/>
          <w:szCs w:val="24"/>
          <w:lang w:val="hy-AM" w:eastAsia="hy-AM"/>
        </w:rPr>
        <w:t xml:space="preserve">հատուկ նշանակության սննդամթերք, որը նախատեսված է ածխաջրային, ճարպային, սպիտակուցային, վիտամինային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տեսակի նյութափոխանակության կարգավորման համար, որը մեջ փոփոխված է առանձին նյութերի պարունակությունը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դրանց հարաբերակցությունը՝ ի համեմատություն դրանց բնական պարունակությանը,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որի բաղադրության մեջ ներառված են սկզբնապես ոչ առկա նյութեր կամ բաղադրիչներ,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հիվանդությունների զարգացման ռիսկի նվազեցման համար նախատեսված սննդամթերք</w:t>
      </w:r>
      <w:r w:rsidRPr="00F61C22">
        <w:rPr>
          <w:rFonts w:ascii="GHEA Grapalat" w:eastAsia="Calibri" w:hAnsi="GHEA Grapalat" w:cs="Times New Roman"/>
          <w:b/>
          <w:sz w:val="24"/>
          <w:szCs w:val="24"/>
          <w:lang w:val="hy-AM" w:eastAsia="hy-AM"/>
        </w:rPr>
        <w:t>.</w:t>
      </w:r>
    </w:p>
    <w:p w14:paraId="09E4EB31"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մանկական սննդի համար նախատեսված սննդամթերք՝</w:t>
      </w:r>
      <w:r w:rsidRPr="00F61C22">
        <w:rPr>
          <w:rFonts w:ascii="GHEA Grapalat" w:eastAsia="Calibri" w:hAnsi="GHEA Grapalat" w:cs="Times New Roman"/>
          <w:sz w:val="24"/>
          <w:szCs w:val="24"/>
          <w:lang w:val="hy-AM" w:eastAsia="hy-AM"/>
        </w:rPr>
        <w:t xml:space="preserve"> հատուկ նշանակության սննդամթերք, որը նախատեսված է երեխաների համար </w:t>
      </w:r>
      <w:r w:rsidRPr="00F61C22">
        <w:rPr>
          <w:rFonts w:ascii="GHEA Grapalat" w:eastAsia="Calibri" w:hAnsi="GHEA Grapalat" w:cs="Times New Roman"/>
          <w:spacing w:val="-4"/>
          <w:sz w:val="24"/>
          <w:szCs w:val="24"/>
          <w:lang w:val="hy-AM" w:eastAsia="hy-AM"/>
        </w:rPr>
        <w:lastRenderedPageBreak/>
        <w:t>մանկական սննդի համար (0-ից մինչ</w:t>
      </w:r>
      <w:r w:rsidR="0068436D">
        <w:rPr>
          <w:rFonts w:ascii="GHEA Grapalat" w:eastAsia="Calibri" w:hAnsi="GHEA Grapalat" w:cs="Times New Roman"/>
          <w:spacing w:val="-4"/>
          <w:sz w:val="24"/>
          <w:szCs w:val="24"/>
          <w:lang w:val="hy-AM" w:eastAsia="hy-AM"/>
        </w:rPr>
        <w:t>և</w:t>
      </w:r>
      <w:r w:rsidRPr="00F61C22">
        <w:rPr>
          <w:rFonts w:ascii="GHEA Grapalat" w:eastAsia="Calibri" w:hAnsi="GHEA Grapalat" w:cs="Times New Roman"/>
          <w:spacing w:val="-4"/>
          <w:sz w:val="24"/>
          <w:szCs w:val="24"/>
          <w:lang w:val="hy-AM" w:eastAsia="hy-AM"/>
        </w:rPr>
        <w:t xml:space="preserve"> 3 տարեկան վաղ տարիքի երեխաների, 3-ից</w:t>
      </w:r>
      <w:r w:rsidRPr="00F61C22">
        <w:rPr>
          <w:rFonts w:ascii="GHEA Grapalat" w:eastAsia="Calibri" w:hAnsi="GHEA Grapalat" w:cs="Times New Roman"/>
          <w:sz w:val="24"/>
          <w:szCs w:val="24"/>
          <w:lang w:val="hy-AM" w:eastAsia="hy-AM"/>
        </w:rPr>
        <w:t xml:space="preserve">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6 տարեկան նախադպրոցական տարիքի երեխաների, 6 տարեկան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pacing w:val="-2"/>
          <w:sz w:val="24"/>
          <w:szCs w:val="24"/>
          <w:lang w:val="hy-AM" w:eastAsia="hy-AM"/>
        </w:rPr>
        <w:t>ավելի բարձր դպրոցական տարիքի երեխաների համար), համապատասխանում է</w:t>
      </w:r>
      <w:r w:rsidRPr="00F61C22">
        <w:rPr>
          <w:rFonts w:ascii="GHEA Grapalat" w:eastAsia="Calibri" w:hAnsi="GHEA Grapalat" w:cs="Times New Roman"/>
          <w:sz w:val="24"/>
          <w:szCs w:val="24"/>
          <w:lang w:val="hy-AM" w:eastAsia="hy-AM"/>
        </w:rPr>
        <w:t xml:space="preserve"> մանկական օրգանիզմի ֆիզիոլոգիական կարիքներին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վնաս չի պատճառում համապատասխան տարիքի երեխայի առողջությանը.</w:t>
      </w:r>
    </w:p>
    <w:p w14:paraId="2E1F72AB"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մարզիկների սննդի համար նախատեսված սննդամթերք՝</w:t>
      </w:r>
      <w:r w:rsidRPr="00F61C22">
        <w:rPr>
          <w:rFonts w:ascii="GHEA Grapalat" w:eastAsia="Calibri" w:hAnsi="GHEA Grapalat" w:cs="Times New Roman"/>
          <w:sz w:val="24"/>
          <w:szCs w:val="24"/>
          <w:lang w:val="hy-AM" w:eastAsia="hy-AM"/>
        </w:rPr>
        <w:t xml:space="preserve"> տրված քիմիական բաղադրությամբ հատուկ նշանակության սննդամթերք, որն ունի տրված քիմիական բաղադրություն, բարձրացված սննդային արժեք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ուղղորդված արդյունավետություն ունեցող, բաղկացած է մթերքների համալիրից </w:t>
      </w:r>
      <w:r w:rsidRPr="00F61C22">
        <w:rPr>
          <w:rFonts w:ascii="GHEA Grapalat" w:eastAsia="Calibri" w:hAnsi="GHEA Grapalat" w:cs="Times New Roman"/>
          <w:spacing w:val="-2"/>
          <w:sz w:val="24"/>
          <w:szCs w:val="24"/>
          <w:lang w:val="hy-AM" w:eastAsia="hy-AM"/>
        </w:rPr>
        <w:t>կամ ներկայացված է դրանց առանձին տեսակներով, որը հատուկ ազդեցություն է</w:t>
      </w:r>
      <w:r w:rsidRPr="00F61C22">
        <w:rPr>
          <w:rFonts w:ascii="GHEA Grapalat" w:eastAsia="Calibri" w:hAnsi="GHEA Grapalat" w:cs="Times New Roman"/>
          <w:sz w:val="24"/>
          <w:szCs w:val="24"/>
          <w:lang w:val="hy-AM" w:eastAsia="hy-AM"/>
        </w:rPr>
        <w:t xml:space="preserve"> գործում ֆիզիկական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նյարդահուզական ծանրաբեռնվածության նկատմամբ մարդու հարմարվողական կարողությունների ավելացման վրա.</w:t>
      </w:r>
    </w:p>
    <w:p w14:paraId="077EE8FC"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ոչ արդյունաբերական պատրաստման սննդամթերք՝</w:t>
      </w:r>
      <w:r w:rsidRPr="00F61C22">
        <w:rPr>
          <w:rFonts w:ascii="GHEA Grapalat" w:eastAsia="Calibri" w:hAnsi="GHEA Grapalat" w:cs="Times New Roman"/>
          <w:sz w:val="24"/>
          <w:szCs w:val="24"/>
          <w:lang w:val="hy-AM" w:eastAsia="hy-AM"/>
        </w:rPr>
        <w:t xml:space="preserve"> քաղաքացիների կողմից տնային պայմաններում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անձնական օժանդակ տնտեսություններում կամ այգեգործությամբ, բանջարաբուծությամբ, անասնաբուծությամբ կամ այլ տեսակի գործունեությամբ զբաղվող քաղաքացիների կողմից ստացված սննդամթերք.</w:t>
      </w:r>
    </w:p>
    <w:p w14:paraId="2ABCBD60" w14:textId="77777777" w:rsidR="00F61C22" w:rsidRPr="00F61C22" w:rsidRDefault="00F61C22" w:rsidP="00F61C22">
      <w:pPr>
        <w:widowControl w:val="0"/>
        <w:spacing w:line="360" w:lineRule="auto"/>
        <w:ind w:right="35"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նորահայտ սննդամթերք՝</w:t>
      </w:r>
      <w:r w:rsidRPr="00F61C22">
        <w:rPr>
          <w:rFonts w:ascii="GHEA Grapalat" w:eastAsia="Calibri" w:hAnsi="GHEA Grapalat" w:cs="Times New Roman"/>
          <w:sz w:val="24"/>
          <w:szCs w:val="24"/>
          <w:lang w:val="hy-AM" w:eastAsia="hy-AM"/>
        </w:rPr>
        <w:t xml:space="preserve"> սննդամթերք (ներառյալ սննդային հավելումները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համաբուրավետիչները), որը Մաքսային միության տարածքում մարդու կողմից նախկինում սննդի մեջ չի օգտագործվել, մասնավորապես՝ սննդամթերք, որն ունի նոր կամ կանխամտածված փոփոխության ենթարկված նախնական մոլեկուլյար կառուցվածք. միկրոօրգանիզմներից, սնկերից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ջրիմուռներից, բույսերից կազմված կամ անջատված սննդամթերք. կենդանիներից անջատված, ԳՁՕ-ի կամ դրանց օգտագործմամբ ստացված սննդամթերք. նանոնյութեր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նանոտեխնոլոգիաների միջոցով ստացված մթերքներ` բացառությամբ ավանդական եղանակներով ստացված՝ շրջանառության մեջ գտնվող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փորձի շնորհիվ անվտանգ համարվող սննդամթերքի.</w:t>
      </w:r>
    </w:p>
    <w:p w14:paraId="25B9DDB3"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ջրազրկված սննդամթերք՝</w:t>
      </w:r>
      <w:r w:rsidRPr="00F61C22">
        <w:rPr>
          <w:rFonts w:ascii="GHEA Grapalat" w:eastAsia="Calibri" w:hAnsi="GHEA Grapalat" w:cs="Times New Roman"/>
          <w:sz w:val="24"/>
          <w:szCs w:val="24"/>
          <w:lang w:val="hy-AM" w:eastAsia="hy-AM"/>
        </w:rPr>
        <w:t xml:space="preserve"> սննդամթերք, որից ամբողջությամբ կամ մասնակիորեն հեռացված է դրանում սկզբնապես առկա ջուրը.</w:t>
      </w:r>
    </w:p>
    <w:p w14:paraId="667ADCFD"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հավելյալ սննդի համար նախատեսված սննդամթերք՝</w:t>
      </w:r>
      <w:r w:rsidRPr="00F61C22">
        <w:rPr>
          <w:rFonts w:ascii="GHEA Grapalat" w:eastAsia="Calibri" w:hAnsi="GHEA Grapalat" w:cs="Times New Roman"/>
          <w:sz w:val="24"/>
          <w:szCs w:val="24"/>
          <w:lang w:val="hy-AM" w:eastAsia="hy-AM"/>
        </w:rPr>
        <w:t xml:space="preserve"> մանկական սննդի համար նախատեսված սննդամթերք, որն սկսում են ներառել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մեկ տարեկան երեխաների սննդի օրաբաժնի մեջ՝ որպես մայրական կաթի, մայրական կաթի փոխարինիչների կամ հետագա օգտագործման կաթնային խառնուրդների լրացում,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որն արտադրված (պատրաստված) է կենդանական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բուսական ծագման մթերքի հիմքի վրա.</w:t>
      </w:r>
    </w:p>
    <w:p w14:paraId="127CC242"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խառը բաղադրությամբ սննդամթերք՝</w:t>
      </w:r>
      <w:r w:rsidRPr="00F61C22">
        <w:rPr>
          <w:rFonts w:ascii="GHEA Grapalat" w:eastAsia="Calibri" w:hAnsi="GHEA Grapalat" w:cs="Times New Roman"/>
          <w:sz w:val="24"/>
          <w:szCs w:val="24"/>
          <w:lang w:val="hy-AM" w:eastAsia="hy-AM"/>
        </w:rPr>
        <w:t xml:space="preserve"> երկու կամ ավելի բաղադրիչներից բաղկացած սննդամթերք՝ բացառությամբ սննդային հավելումների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համաբուրավետիչների.</w:t>
      </w:r>
    </w:p>
    <w:p w14:paraId="57352A7A" w14:textId="77777777" w:rsidR="00F61C22" w:rsidRPr="00F61C22" w:rsidRDefault="00F61C22" w:rsidP="00F61C22">
      <w:pPr>
        <w:widowControl w:val="0"/>
        <w:spacing w:line="360" w:lineRule="auto"/>
        <w:ind w:right="34"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b/>
          <w:sz w:val="24"/>
          <w:szCs w:val="24"/>
          <w:lang w:val="hy-AM" w:eastAsia="hy-AM"/>
        </w:rPr>
        <w:t>վերամշակում (մշակում)՝</w:t>
      </w:r>
      <w:r w:rsidRPr="00F61C22">
        <w:rPr>
          <w:rFonts w:ascii="GHEA Grapalat" w:eastAsia="Calibri" w:hAnsi="GHEA Grapalat" w:cs="Times New Roman"/>
          <w:sz w:val="24"/>
          <w:szCs w:val="24"/>
          <w:lang w:val="hy-AM" w:eastAsia="hy-AM"/>
        </w:rPr>
        <w:t xml:space="preserve"> ջերմային մշակում (բացի սառեցումից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պաղեցումից), ապխտում, պահածոյացում, հասունացում, թթվեցում, աղադրում, չորացում, մարինացում, խտացում, լուծամզում, արտամղում (էքստրուզիա) կամ այդ գործընթացների զուգակցությունը.</w:t>
      </w:r>
    </w:p>
    <w:p w14:paraId="2DAB759E"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հետագա օգտագործման կաթնային խառնուրդներ՝</w:t>
      </w:r>
      <w:r w:rsidRPr="00F61C22">
        <w:rPr>
          <w:rFonts w:ascii="GHEA Grapalat" w:eastAsia="Calibri" w:hAnsi="GHEA Grapalat" w:cs="Times New Roman"/>
          <w:sz w:val="24"/>
          <w:szCs w:val="24"/>
          <w:lang w:val="hy-AM" w:eastAsia="hy-AM"/>
        </w:rPr>
        <w:t xml:space="preserve"> ադապտացված (մայրական կաթի քիմիական բաղադրությանը առավելագույնս մոտեցված) կամ մասամբ ադապտացված (մայրական կաթի քիմիական բաղադրությանը մասնակիորեն մոտեցված) խառնուրդներ, որոնք արտադրվել են կովի կամ այլ մթերատու կենդանիների կաթի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նախատեսված են վեց ամսականից բարձր տարիքի երեխաների սննդի համար՝ հավելյալ սննդի համար նախատեսված մթերքների հետ զուգակցությամբ.</w:t>
      </w:r>
    </w:p>
    <w:p w14:paraId="25CC0C6F"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պրեբիոտիկներ</w:t>
      </w:r>
      <w:r w:rsidRPr="00F61C22">
        <w:rPr>
          <w:rFonts w:ascii="GHEA Grapalat" w:eastAsia="Calibri" w:hAnsi="GHEA Grapalat" w:cs="Times New Roman"/>
          <w:sz w:val="24"/>
          <w:szCs w:val="24"/>
          <w:lang w:val="hy-AM" w:eastAsia="hy-AM"/>
        </w:rPr>
        <w:t xml:space="preserve">՝ սննդանյութեր, որոնք ընտրողաբար խթանում են մարդու աղիքների պաշտպանիչ միկրոֆլորայի ներկայացուցիչների աճը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կենսաբանական ակտիվությունը, նպաստում են դրա նորմալ բաղադրության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կենսաբանական ակտիվության պահպանմանը՝ սննդամթերքի բաղադրության մեջ կանոնավոր օգտագործվելու դեպքում.</w:t>
      </w:r>
    </w:p>
    <w:p w14:paraId="2005D698"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պրոբիոտիկ միկրոօրգանիզմներ</w:t>
      </w:r>
      <w:r w:rsidRPr="00F61C22">
        <w:rPr>
          <w:rFonts w:ascii="GHEA Grapalat" w:eastAsia="Calibri" w:hAnsi="GHEA Grapalat" w:cs="Times New Roman"/>
          <w:sz w:val="24"/>
          <w:szCs w:val="24"/>
          <w:lang w:val="hy-AM" w:eastAsia="hy-AM"/>
        </w:rPr>
        <w:t xml:space="preserve">՝ կենդանի ոչ ախտածին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 թունածին միկրոօրգանիզմներ՝ առողջ մարդու նորմալ աղիքային միկրոբիոցենոզի պաշտպանիչ խմբերի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համակեցական բնական միությունների ներկայացուցիչներ, որոնք ավելացվում են սննդամթերքի բաղադրության մեջ՝ մարդու աղիքների պաշտպանիչ միկրոֆլորայի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կենսաբանական ակտիվության բարելավման (օպտիմալացման) համար.</w:t>
      </w:r>
    </w:p>
    <w:p w14:paraId="1B0637A6"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պարենային (սննդային) հումք</w:t>
      </w:r>
      <w:r w:rsidRPr="00F61C22">
        <w:rPr>
          <w:rFonts w:ascii="GHEA Grapalat" w:eastAsia="Calibri" w:hAnsi="GHEA Grapalat" w:cs="Times New Roman"/>
          <w:sz w:val="24"/>
          <w:szCs w:val="24"/>
          <w:lang w:val="hy-AM" w:eastAsia="hy-AM"/>
        </w:rPr>
        <w:t xml:space="preserve">՝ կենդանական, բուսական, մանրէաբանական, հանքային, արհեստական կամ կենսատեխնոլոգիական ծագման հումք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խմելու ջուր, որոնք օգտագործվում են սննդամթերքի արտադրության (պատրաստման) համար.</w:t>
      </w:r>
    </w:p>
    <w:p w14:paraId="58919825"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մթերատու կենդանիներ</w:t>
      </w:r>
      <w:r w:rsidRPr="00F61C22">
        <w:rPr>
          <w:rFonts w:ascii="GHEA Grapalat" w:eastAsia="Calibri" w:hAnsi="GHEA Grapalat" w:cs="Times New Roman"/>
          <w:sz w:val="24"/>
          <w:szCs w:val="24"/>
          <w:lang w:val="hy-AM" w:eastAsia="hy-AM"/>
        </w:rPr>
        <w:t xml:space="preserve">՝ կենդանիներ, բացառությամբ ձկների, ջրային անողնաշարավորների, ջրային կաթնասունների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ջրային կենդանիների, որոնք նպատակաուղղված կերպով օգտագործվում են դրանցից սննդամթերք ստանալու համար.</w:t>
      </w:r>
    </w:p>
    <w:p w14:paraId="6486B029" w14:textId="77777777" w:rsidR="00F61C22" w:rsidRPr="00F61C22" w:rsidRDefault="00F61C22" w:rsidP="00F61C22">
      <w:pPr>
        <w:widowControl w:val="0"/>
        <w:spacing w:line="360" w:lineRule="auto"/>
        <w:ind w:right="27"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արտադրական օբյեկտ, որտեղ իրականացվում է կենդանական ծագման չվերամշակված պարենային (սննդային) հումքի ստացմանը, վերամշակմանը (մշակմանը) ուղղված գործունեություն՝</w:t>
      </w:r>
      <w:r w:rsidRPr="00F61C22">
        <w:rPr>
          <w:rFonts w:ascii="GHEA Grapalat" w:eastAsia="Calibri" w:hAnsi="GHEA Grapalat" w:cs="Times New Roman"/>
          <w:sz w:val="24"/>
          <w:szCs w:val="24"/>
          <w:lang w:val="hy-AM" w:eastAsia="hy-AM"/>
        </w:rPr>
        <w:t xml:space="preserve"> օբյեկտ (շենք, կառույց, շինություն, կառուցվածք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օբյեկտ), որը նախատեսված է կենդանական ծագման չվերամշակված պարենային (սննդային) հումքի ստացմանը, վերամշակմանը (մշակմանը) ուղղված գործունեության իրականացման համար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օգտագործվում է նշված գործունեության իրականացման ժամանակ՝ պատկանելով իրավաբանական անձին կամ որպես անհատ ձեռնարկատեր հանդես եկող ֆիզիկական անձին, որը նշված գործունեությունն իրականացնում է սեփականության իրավունքով կամ այլ իրավական հիմքով.</w:t>
      </w:r>
    </w:p>
    <w:p w14:paraId="1E21043E" w14:textId="77777777" w:rsidR="00F61C22" w:rsidRPr="00F61C22" w:rsidRDefault="00F61C22" w:rsidP="00F61C22">
      <w:pPr>
        <w:widowControl w:val="0"/>
        <w:spacing w:line="360" w:lineRule="auto"/>
        <w:ind w:right="34"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b/>
          <w:sz w:val="24"/>
          <w:szCs w:val="24"/>
          <w:lang w:val="hy-AM" w:eastAsia="hy-AM"/>
        </w:rPr>
        <w:t>սննդամթերքի հետագծելիություն՝</w:t>
      </w:r>
      <w:r w:rsidRPr="00F61C22">
        <w:rPr>
          <w:rFonts w:ascii="GHEA Grapalat" w:eastAsia="Calibri" w:hAnsi="GHEA Grapalat" w:cs="Times New Roman"/>
          <w:sz w:val="24"/>
          <w:szCs w:val="24"/>
          <w:lang w:val="hy-AM" w:eastAsia="hy-AM"/>
        </w:rPr>
        <w:t xml:space="preserve"> շրջանառության մեջ գտնվող սննդամթերքը պատրաստողին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հետագա սեփականատերերին՝ բացի վերջնական սպառողից,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սննդամթերքի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պարենային (սննդային) հումքի ծագման (արտադրության, պատրաստման) վայրը </w:t>
      </w:r>
      <w:r w:rsidRPr="00F61C22">
        <w:rPr>
          <w:rFonts w:ascii="GHEA Grapalat" w:eastAsia="Calibri" w:hAnsi="GHEA Grapalat" w:cs="Times New Roman"/>
          <w:sz w:val="24"/>
          <w:szCs w:val="24"/>
          <w:lang w:val="hy-AM" w:eastAsia="hy-AM"/>
        </w:rPr>
        <w:lastRenderedPageBreak/>
        <w:t xml:space="preserve">փաստաթղթերի (թղթային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էլեկտրոնային կրիչներով) միջոցով պարզելու հնարավորությունը.</w:t>
      </w:r>
    </w:p>
    <w:p w14:paraId="73AC6ED9"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սննդամթերքի արտադրության (պատրաստման) գործընթաց՝ </w:t>
      </w:r>
      <w:r w:rsidRPr="00F61C22">
        <w:rPr>
          <w:rFonts w:ascii="GHEA Grapalat" w:eastAsia="Calibri" w:hAnsi="GHEA Grapalat" w:cs="Times New Roman"/>
          <w:sz w:val="24"/>
          <w:szCs w:val="24"/>
          <w:lang w:val="hy-AM" w:eastAsia="hy-AM"/>
        </w:rPr>
        <w:t>սննդամթերքի արտադրության (պատրաստման)՝ հաջորդաբար կատարվող տարբեր տեխնոլոգիական գործառնությունների ամբողջությունը կամ զուգակցությունը</w:t>
      </w:r>
      <w:r w:rsidRPr="00F61C22">
        <w:rPr>
          <w:rFonts w:ascii="GHEA Grapalat" w:eastAsia="Calibri" w:hAnsi="GHEA Grapalat" w:cs="Times New Roman"/>
          <w:b/>
          <w:sz w:val="24"/>
          <w:szCs w:val="24"/>
          <w:lang w:val="hy-AM" w:eastAsia="hy-AM"/>
        </w:rPr>
        <w:t>.</w:t>
      </w:r>
    </w:p>
    <w:p w14:paraId="3925811B"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ձկնաբուծարաններում աճեցված ձուկ՝ </w:t>
      </w:r>
      <w:r w:rsidRPr="00F61C22">
        <w:rPr>
          <w:rFonts w:ascii="GHEA Grapalat" w:eastAsia="Calibri" w:hAnsi="GHEA Grapalat" w:cs="Times New Roman"/>
          <w:sz w:val="24"/>
          <w:szCs w:val="24"/>
          <w:lang w:val="hy-AM" w:eastAsia="hy-AM"/>
        </w:rPr>
        <w:t xml:space="preserve">ձուկ, որն աճեցվել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գերապահվել է ջրային օբյեկտում տեղակայված հարմարանքում՝ այն կենդանի տեսքով պահելու համար</w:t>
      </w:r>
      <w:r w:rsidRPr="00F61C22">
        <w:rPr>
          <w:rFonts w:ascii="GHEA Grapalat" w:eastAsia="Calibri" w:hAnsi="GHEA Grapalat" w:cs="Times New Roman"/>
          <w:b/>
          <w:sz w:val="24"/>
          <w:szCs w:val="24"/>
          <w:lang w:val="hy-AM" w:eastAsia="hy-AM"/>
        </w:rPr>
        <w:t>.</w:t>
      </w:r>
    </w:p>
    <w:p w14:paraId="6ED6AF77" w14:textId="77777777" w:rsidR="00F61C22" w:rsidRPr="00F61C22" w:rsidRDefault="00F61C22" w:rsidP="00F61C22">
      <w:pPr>
        <w:widowControl w:val="0"/>
        <w:spacing w:line="336" w:lineRule="auto"/>
        <w:ind w:right="34" w:firstLine="567"/>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արագ փչացող սննդամթերք՝</w:t>
      </w:r>
      <w:r w:rsidRPr="00F61C22">
        <w:rPr>
          <w:rFonts w:ascii="GHEA Grapalat" w:eastAsia="Calibri" w:hAnsi="GHEA Grapalat" w:cs="Times New Roman"/>
          <w:sz w:val="24"/>
          <w:szCs w:val="24"/>
          <w:lang w:val="hy-AM" w:eastAsia="hy-AM"/>
        </w:rPr>
        <w:t xml:space="preserve"> սննդամթերք, որի պիտանիության ժամկետը չի գերազանցում 5 օրը (եթե այլ բան սահմանված չէ Մաքսային միության՝ սննդամթերքի առանձին տեսակների վերաբերյալ տեխնիկական կանոնակարգերով), որի համար պահանջվում են պահպանման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փոխադրման (տրանսպորտային փոխադրման) հատուկ ստեղծվող ջերմաստիճանային ռեժիմներ՝ անվտանգության պահպանման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այդ սննդամթերքում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մարդու առողջության համար վտանգավոր մակարդակները հիվանդածին միկրոօրգանիզմների, փչացմանը նպաստող միկրոօրգանիզմների զարգացումը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տոքսինների գոյացումը կանխելու նպատակով.</w:t>
      </w:r>
    </w:p>
    <w:p w14:paraId="3D164D16" w14:textId="77777777" w:rsidR="00F61C22" w:rsidRPr="00F61C22" w:rsidRDefault="00F61C22" w:rsidP="00F61C22">
      <w:pPr>
        <w:widowControl w:val="0"/>
        <w:spacing w:line="336"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հատուկ նշանակության սննդամթերք՝</w:t>
      </w:r>
      <w:r w:rsidRPr="00F61C22">
        <w:rPr>
          <w:rFonts w:ascii="GHEA Grapalat" w:eastAsia="Calibri" w:hAnsi="GHEA Grapalat" w:cs="Times New Roman"/>
          <w:sz w:val="24"/>
          <w:szCs w:val="24"/>
          <w:lang w:val="hy-AM" w:eastAsia="hy-AM"/>
        </w:rPr>
        <w:t xml:space="preserve"> սննդամթերք, որի համար սահմանվում են առանձին նյութերի կամ բոլոր նյութերի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բաղադրիչների պարունակությանը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հարաբերակցությանը ներկայացվող պահանջներ,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որի համար փոփոխված է առանձին նյութերի պարունակությունը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հարաբերակցությունը՝ ի համեմատություն այդպիսի սննդամթերքում դրանց բնական պարունակությանը,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որի բաղադրության մեջ ներառված են սկզբնապես ոչ առկա նյութեր կամ բաղադրիչներ, (բացի սննդային հավելումներից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համաբուրավետիչներից)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որի համար պատրաստողը հայտարարագրում է դրանց բուժիչ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կանխարգելիչ հատկությունների մասին,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որը նախատեսված է մարդկանց առանձին կատեգորիաների կողմից այդ սննդամթերքի օգտագործման համար.</w:t>
      </w:r>
    </w:p>
    <w:p w14:paraId="1B980B5A" w14:textId="77777777" w:rsidR="00F61C22" w:rsidRPr="00F61C22" w:rsidRDefault="00F61C22" w:rsidP="00F61C22">
      <w:pPr>
        <w:widowControl w:val="0"/>
        <w:spacing w:line="360" w:lineRule="auto"/>
        <w:ind w:right="47"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սննդամթերքի պիտանիության ժամկետ՝</w:t>
      </w:r>
      <w:r w:rsidRPr="00F61C22">
        <w:rPr>
          <w:rFonts w:ascii="GHEA Grapalat" w:eastAsia="Calibri" w:hAnsi="GHEA Grapalat" w:cs="Times New Roman"/>
          <w:sz w:val="24"/>
          <w:szCs w:val="24"/>
          <w:lang w:val="hy-AM" w:eastAsia="hy-AM"/>
        </w:rPr>
        <w:t xml:space="preserve"> ժամանակահատված, որի ընթացքում սննդամթերքը պետք է ամբողջությամբ համապատասխանի դրան ներկայացվող՝ սննդամթերքի առանձին տեսակների համար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տեխնիկական կանոնակարգերով սահմանված՝ անվտանգության պահանջներին,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պետք է պահպանի մականշվածքում ներկայացված իր սպառողական հատկությունները,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որը լրանալուն պես սննդամթերքը պիտանի չէ ըստ նշանակության օգտագործելու համար.</w:t>
      </w:r>
    </w:p>
    <w:p w14:paraId="32F844AD" w14:textId="77777777" w:rsidR="00F61C22" w:rsidRPr="00F61C22" w:rsidRDefault="00F61C22" w:rsidP="00F61C22">
      <w:pPr>
        <w:widowControl w:val="0"/>
        <w:spacing w:line="360" w:lineRule="auto"/>
        <w:ind w:right="45"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b/>
          <w:sz w:val="24"/>
          <w:szCs w:val="24"/>
          <w:lang w:val="hy-AM" w:eastAsia="hy-AM"/>
        </w:rPr>
        <w:t>տեխնոլոգիական միջոցներ՝</w:t>
      </w:r>
      <w:r w:rsidRPr="00F61C22">
        <w:rPr>
          <w:rFonts w:ascii="GHEA Grapalat" w:eastAsia="Calibri" w:hAnsi="GHEA Grapalat" w:cs="Times New Roman"/>
          <w:sz w:val="24"/>
          <w:szCs w:val="24"/>
          <w:lang w:val="hy-AM" w:eastAsia="hy-AM"/>
        </w:rPr>
        <w:t xml:space="preserve"> նյութ կամ նյութեր կամ դրանց ածանցյալները (բացառությամբ սարքավորումների, փաթեթավորման նյութերի, արտադրատեսակների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սպասքի), որոնք, չլինելով սննդամթերքի բաղադրիչ, կանխամտածված կերպով օգտագործվում են պարենային (սննդային) հումքի վերամշակման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որոշակի տեխնոլոգիական նպատակների իրականացման համար սննդամթերքի արտադրության ժամանակ,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այդ նպատակներին հասնելուց հետո հեռացվում են այդպիսի հումքից, սննդամթերքից, կամ որոնց մնացորդային քանակները պատրաստի սննդամթերքում տեխնոլոգիական ազդեցություն չեն ունենում.</w:t>
      </w:r>
    </w:p>
    <w:p w14:paraId="796F7789" w14:textId="77777777" w:rsidR="00F61C22" w:rsidRPr="00F61C22" w:rsidRDefault="00F61C22" w:rsidP="00F61C22">
      <w:pPr>
        <w:widowControl w:val="0"/>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տոնուսը բարձրացնող ըմպելիքներ՝</w:t>
      </w:r>
      <w:r w:rsidRPr="00F61C22">
        <w:rPr>
          <w:rFonts w:ascii="GHEA Grapalat" w:eastAsia="Calibri" w:hAnsi="GHEA Grapalat" w:cs="Times New Roman"/>
          <w:sz w:val="24"/>
          <w:szCs w:val="24"/>
          <w:lang w:val="hy-AM" w:eastAsia="hy-AM"/>
        </w:rPr>
        <w:t xml:space="preserve"> ոչ ալկոհոլային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թույլ ալկոհոլային ըմպելիքներ, որոնք պարունակում են տոնուսը բարձրացնող, այդ թվում՝ բուսական ծագման նյութեր (բաղադրիչներ) այն քանակությամբ, որը բավարար է մարդու օրգանիզմի վրա տոնուսը բարձրացնող ազդեցությունն ապահովելու համար՝ բացառությամբ թեյի, սուրճի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հիմքով պատրաստվող ըմպելիքների.</w:t>
      </w:r>
    </w:p>
    <w:p w14:paraId="4449C90B" w14:textId="77777777" w:rsidR="00F61C22" w:rsidRPr="00F61C22" w:rsidRDefault="00F61C22" w:rsidP="00F61C22">
      <w:pPr>
        <w:widowControl w:val="0"/>
        <w:spacing w:line="360" w:lineRule="auto"/>
        <w:ind w:right="49" w:firstLine="567"/>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ջրային կենսապաշարների որս՝</w:t>
      </w:r>
      <w:r w:rsidRPr="00F61C22">
        <w:rPr>
          <w:rFonts w:ascii="GHEA Grapalat" w:eastAsia="Calibri" w:hAnsi="GHEA Grapalat" w:cs="Times New Roman"/>
          <w:sz w:val="24"/>
          <w:szCs w:val="24"/>
          <w:lang w:val="hy-AM" w:eastAsia="hy-AM"/>
        </w:rPr>
        <w:t xml:space="preserve"> բնական կենսամիջավայրից հանված (բռնված) ջրային կենսապաշարներ.</w:t>
      </w:r>
    </w:p>
    <w:p w14:paraId="5DB271A7" w14:textId="77777777" w:rsidR="00F61C22" w:rsidRPr="00F61C22" w:rsidRDefault="00F61C22" w:rsidP="00F61C22">
      <w:pPr>
        <w:widowControl w:val="0"/>
        <w:spacing w:line="360" w:lineRule="auto"/>
        <w:ind w:right="5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սննդամթերքի ուտիլիզացում՝</w:t>
      </w:r>
      <w:r w:rsidRPr="00F61C22">
        <w:rPr>
          <w:rFonts w:ascii="GHEA Grapalat" w:eastAsia="Calibri" w:hAnsi="GHEA Grapalat" w:cs="Times New Roman"/>
          <w:sz w:val="24"/>
          <w:szCs w:val="24"/>
          <w:lang w:val="hy-AM" w:eastAsia="hy-AM"/>
        </w:rPr>
        <w:t xml:space="preserve"> Մաքսային միության տեխնիկական կանոնակարգերի պահանջներին չհամապատասխանող սննդամթերքի </w:t>
      </w:r>
      <w:r w:rsidRPr="00F61C22">
        <w:rPr>
          <w:rFonts w:ascii="GHEA Grapalat" w:eastAsia="Calibri" w:hAnsi="GHEA Grapalat" w:cs="Times New Roman"/>
          <w:sz w:val="24"/>
          <w:szCs w:val="24"/>
          <w:lang w:val="hy-AM" w:eastAsia="hy-AM"/>
        </w:rPr>
        <w:lastRenderedPageBreak/>
        <w:t xml:space="preserve">օգտագործումն այնպիսի նպատակներով, որոնք տարբերվում են սննդամթերքի համար նախատեսված նպատակներից կամ այն նպատակներից, որոնցով այդ սննդամթերքը սովորաբար օգտագործվում է, կամ Մաքսային միության տեխնիկական կանոնակարգերի պահանջներին չհամապատասխանող սննդամթերքն այնպիսի վիճակի հասցնելը, որում այն պիտանի չէ՝ դրա ցանկացած օգտագործման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կիրառման համար,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որը բացառում է դրա անբարենպաստ ներգործությունը մարդու, 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շրջակա միջավայրի վրա։</w:t>
      </w:r>
    </w:p>
    <w:p w14:paraId="21BEF886"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3650F2E3" w14:textId="77777777" w:rsidR="00F61C22" w:rsidRPr="00F61C22" w:rsidRDefault="00F61C22" w:rsidP="00F61C22">
      <w:pPr>
        <w:widowControl w:val="0"/>
        <w:spacing w:line="360" w:lineRule="auto"/>
        <w:ind w:firstLine="567"/>
        <w:jc w:val="both"/>
        <w:outlineLvl w:val="0"/>
        <w:rPr>
          <w:rFonts w:ascii="GHEA Grapalat" w:eastAsia="Times New Roman" w:hAnsi="GHEA Grapalat" w:cs="Times New Roman"/>
          <w:b/>
          <w:bCs/>
          <w:sz w:val="24"/>
          <w:szCs w:val="24"/>
          <w:lang w:val="hy-AM" w:eastAsia="hy-AM"/>
        </w:rPr>
      </w:pPr>
      <w:bookmarkStart w:id="14" w:name="_Toc467835499"/>
      <w:bookmarkStart w:id="15" w:name="_Toc467836983"/>
      <w:r w:rsidRPr="00F61C22">
        <w:rPr>
          <w:rFonts w:ascii="GHEA Grapalat" w:eastAsia="Times New Roman" w:hAnsi="GHEA Grapalat" w:cs="Times New Roman"/>
          <w:b/>
          <w:bCs/>
          <w:sz w:val="24"/>
          <w:szCs w:val="24"/>
          <w:lang w:val="hy-AM" w:eastAsia="hy-AM"/>
        </w:rPr>
        <w:t>Հոդված 5. Շուկայում շրջանառության կանոնները</w:t>
      </w:r>
      <w:bookmarkEnd w:id="14"/>
      <w:bookmarkEnd w:id="15"/>
    </w:p>
    <w:p w14:paraId="5A82CFDF" w14:textId="77777777" w:rsidR="00F61C22" w:rsidRPr="00F61C22" w:rsidRDefault="00F61C22" w:rsidP="00F61C22">
      <w:pPr>
        <w:widowControl w:val="0"/>
        <w:tabs>
          <w:tab w:val="left" w:pos="1134"/>
        </w:tabs>
        <w:spacing w:line="360" w:lineRule="auto"/>
        <w:ind w:right="4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Սննդամթերքը շուկայում շրջանառության մեջ է դրվում՝ սույն Տեխնիկական կանոնակարգին,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Մաքսային միության մյուս այն տեխնիկական կանոնակարգերին համապատասխանելու դեպքում, որոնց գործողությունը տարածվում է այդ սննդամթերքի վրա։</w:t>
      </w:r>
    </w:p>
    <w:p w14:paraId="676D7CF2" w14:textId="77777777" w:rsidR="00F61C22" w:rsidRPr="00F61C22" w:rsidRDefault="00F61C22" w:rsidP="00F61C22">
      <w:pPr>
        <w:widowControl w:val="0"/>
        <w:tabs>
          <w:tab w:val="left" w:pos="1134"/>
        </w:tabs>
        <w:spacing w:line="360" w:lineRule="auto"/>
        <w:ind w:right="42" w:firstLine="567"/>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Այն սննդամթերքը, որը համապատասխանում է սույն Տեխնիկական կանոնակարգի պահանջներին,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Մաքսային միության մյուս այն տեխնիկական կանոնակարգերի պահանջներին, որոնց գործողությունը տարածվում է այդ սննդամթերքի վրա,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որն անցել է համապատասխանության գնահատում (հավաստում), մակնշվում է Մաքսային միության անդամ պետությունների շուկայում արտադրանքի շրջանառության միասնական նշանով։</w:t>
      </w:r>
    </w:p>
    <w:p w14:paraId="6E5F2F12" w14:textId="77777777" w:rsidR="00F61C22" w:rsidRPr="00F61C22" w:rsidRDefault="00F61C22" w:rsidP="00F61C22">
      <w:pPr>
        <w:widowControl w:val="0"/>
        <w:tabs>
          <w:tab w:val="left" w:pos="1134"/>
        </w:tabs>
        <w:spacing w:line="346" w:lineRule="auto"/>
        <w:ind w:right="4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Շրջանառության մեջ գտնվող սննդամթերքը, այդ թվում՝ պարենային (սննդային) հումքը պետք է ուղեկցվեն տվյալ արտադրանքի հետագծելիությունն ապահովող՝ ապրանքաուղեկից փաստաթղթերով։</w:t>
      </w:r>
    </w:p>
    <w:p w14:paraId="549DB99A" w14:textId="77777777" w:rsidR="00F61C22" w:rsidRPr="00F61C22" w:rsidRDefault="00F61C22" w:rsidP="00F61C22">
      <w:pPr>
        <w:widowControl w:val="0"/>
        <w:tabs>
          <w:tab w:val="left" w:pos="1134"/>
        </w:tabs>
        <w:spacing w:line="346" w:lineRule="auto"/>
        <w:ind w:right="4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Այն սննդամթերքը, որը չի համապատասխանում սույն Տեխնիկական կանոնակարգի պահանջներին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մյուս այն տեխնիկական կանոնակարգերի պահանջներին, որոնց գործողությունը տարածվում է այդ սննդամթերքի վրա, այդ թվում՝ լրացած պիտանիության </w:t>
      </w:r>
      <w:r w:rsidRPr="00F61C22">
        <w:rPr>
          <w:rFonts w:ascii="GHEA Grapalat" w:eastAsia="Calibri" w:hAnsi="GHEA Grapalat" w:cs="Times New Roman"/>
          <w:sz w:val="24"/>
          <w:szCs w:val="24"/>
          <w:lang w:val="hy-AM" w:eastAsia="hy-AM"/>
        </w:rPr>
        <w:lastRenderedPageBreak/>
        <w:t>ժամկետով սննդամթերքը, ենթակա է շրջանառությունից հանելուն՝ տնտեսական գործունեության մասնակցի (սննդամթերքը տիրապետողի) կողմից ինքնուրույնաբար, կամ՝ Մաքսային միության անդամ պետության պետական հսկողության (վերահսկողության) լիազոր մարմինների կարգադրությամբ։</w:t>
      </w:r>
    </w:p>
    <w:p w14:paraId="41E630B9" w14:textId="77777777" w:rsidR="00F61C22" w:rsidRPr="00F61C22" w:rsidRDefault="00F61C22" w:rsidP="00F61C22">
      <w:pPr>
        <w:widowControl w:val="0"/>
        <w:tabs>
          <w:tab w:val="left" w:pos="1134"/>
        </w:tabs>
        <w:spacing w:line="346" w:lineRule="auto"/>
        <w:ind w:firstLine="567"/>
        <w:jc w:val="both"/>
        <w:rPr>
          <w:rFonts w:ascii="GHEA Grapalat" w:eastAsia="Calibri" w:hAnsi="GHEA Grapalat" w:cs="Times New Roman"/>
          <w:sz w:val="24"/>
          <w:szCs w:val="24"/>
          <w:lang w:val="hy-AM" w:eastAsia="hy-AM"/>
        </w:rPr>
      </w:pPr>
    </w:p>
    <w:p w14:paraId="36E7F2A3" w14:textId="77777777" w:rsidR="00F61C22" w:rsidRPr="00F61C22" w:rsidRDefault="00F61C22" w:rsidP="00F61C22">
      <w:pPr>
        <w:widowControl w:val="0"/>
        <w:spacing w:line="346" w:lineRule="auto"/>
        <w:ind w:firstLine="567"/>
        <w:jc w:val="both"/>
        <w:outlineLvl w:val="0"/>
        <w:rPr>
          <w:rFonts w:ascii="GHEA Grapalat" w:eastAsia="Times New Roman" w:hAnsi="GHEA Grapalat" w:cs="Times New Roman"/>
          <w:b/>
          <w:bCs/>
          <w:sz w:val="24"/>
          <w:szCs w:val="24"/>
          <w:lang w:val="hy-AM" w:eastAsia="hy-AM"/>
        </w:rPr>
      </w:pPr>
      <w:bookmarkStart w:id="16" w:name="_Toc467835500"/>
      <w:bookmarkStart w:id="17" w:name="_Toc467836984"/>
      <w:r w:rsidRPr="00F61C22">
        <w:rPr>
          <w:rFonts w:ascii="GHEA Grapalat" w:eastAsia="Times New Roman" w:hAnsi="GHEA Grapalat" w:cs="Times New Roman"/>
          <w:b/>
          <w:bCs/>
          <w:sz w:val="24"/>
          <w:szCs w:val="24"/>
          <w:lang w:val="hy-AM" w:eastAsia="hy-AM"/>
        </w:rPr>
        <w:t>Հոդված 6. Սննդամթերքի (սննդամթերքին առնչվող գործընթացների) նույնականացումը դրանք տեխնիկական կանոնակարգի տեխնիկական կանոնակարգման օբյեկտների շարքին դասելու նպատակով</w:t>
      </w:r>
      <w:bookmarkEnd w:id="16"/>
      <w:bookmarkEnd w:id="17"/>
    </w:p>
    <w:p w14:paraId="7B54315A" w14:textId="77777777" w:rsidR="00F61C22" w:rsidRPr="00F61C22" w:rsidRDefault="00F61C22" w:rsidP="00F61C22">
      <w:pPr>
        <w:widowControl w:val="0"/>
        <w:tabs>
          <w:tab w:val="left" w:pos="1134"/>
        </w:tabs>
        <w:spacing w:line="346" w:lineRule="auto"/>
        <w:ind w:right="57"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Շահագրգիռ անձինք իրականացնում են սննդամթերքի նույնականացումը՝ սննդամթերքը տեխնիկական կանոնակարգման այնպիսի օբյեկտների շարքին դասելու նպատակների համար, որոնց նկատմամբ կիրառվում է սույն Տեխնիկական կանոնակարգը։</w:t>
      </w:r>
    </w:p>
    <w:p w14:paraId="67F6373D" w14:textId="77777777" w:rsidR="00F61C22" w:rsidRPr="00F61C22" w:rsidRDefault="00F61C22" w:rsidP="00F61C22">
      <w:pPr>
        <w:widowControl w:val="0"/>
        <w:tabs>
          <w:tab w:val="left" w:pos="1134"/>
        </w:tabs>
        <w:spacing w:line="346" w:lineRule="auto"/>
        <w:ind w:right="57"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Սննդամթերքի նույնականացումը կատարվում է սույն Տեխնիկական կանոնակարգում կամ Մաքսային միության՝ սննդամթերքի առանձին տեսակների վերաբերյալ տեխնիկական կանոնակարգերում այդ արտադրանքի սահմանման մեջ ներկայացված դրա անվանմանը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հատկանիշներին համապատասխան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տեսողական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զգայորոշման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վերլուծական մեթոդներով։</w:t>
      </w:r>
    </w:p>
    <w:p w14:paraId="6BB20E94" w14:textId="77777777" w:rsidR="00F61C22" w:rsidRPr="00F61C22" w:rsidRDefault="00F61C22" w:rsidP="00F61C22">
      <w:pPr>
        <w:widowControl w:val="0"/>
        <w:tabs>
          <w:tab w:val="left" w:pos="1134"/>
        </w:tabs>
        <w:spacing w:line="346" w:lineRule="auto"/>
        <w:ind w:right="57"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Սննդամթերքի նույնականացումը կատարվում է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մեթոդներով՝</w:t>
      </w:r>
    </w:p>
    <w:p w14:paraId="28E6216E" w14:textId="77777777" w:rsidR="00F61C22" w:rsidRPr="00F61C22" w:rsidRDefault="00F61C22" w:rsidP="00F61C22">
      <w:pPr>
        <w:widowControl w:val="0"/>
        <w:tabs>
          <w:tab w:val="left" w:pos="1134"/>
        </w:tabs>
        <w:spacing w:line="360" w:lineRule="auto"/>
        <w:ind w:right="57"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ըստ անվանման՝ սպառողական փաթեթվածքների մականշվածքում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ապրանքաուղեկից փաստաթղթերում նշված՝ սննդամթերքի անվանումը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նպատակային նշանակությունը սույն Տեխնիկական կանոնակարգում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կանոնակարգերում սննդամթերքի տեսակի սահմանման մեջ նշված անվանման հետ համեմատելու եղանակով,</w:t>
      </w:r>
    </w:p>
    <w:p w14:paraId="1F9D2E89" w14:textId="77777777" w:rsidR="00F61C22" w:rsidRPr="00F61C22" w:rsidRDefault="00F61C22" w:rsidP="00F61C22">
      <w:pPr>
        <w:widowControl w:val="0"/>
        <w:tabs>
          <w:tab w:val="left" w:pos="1134"/>
        </w:tabs>
        <w:spacing w:line="360" w:lineRule="auto"/>
        <w:ind w:right="4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տեսողական մեթոդով՝ սննդամթերքի արտաքին տեսքը սույն Տեխնիկական կանոնակարգում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w:t>
      </w:r>
      <w:r w:rsidRPr="00F61C22">
        <w:rPr>
          <w:rFonts w:ascii="GHEA Grapalat" w:eastAsia="Calibri" w:hAnsi="GHEA Grapalat" w:cs="Times New Roman"/>
          <w:sz w:val="24"/>
          <w:szCs w:val="24"/>
          <w:lang w:val="hy-AM" w:eastAsia="hy-AM"/>
        </w:rPr>
        <w:lastRenderedPageBreak/>
        <w:t>առանձին տեսակների վերաբերյալ տեխնիկական կանոնակարգերում այդ սննդամթերքի սահմանման մեջ ներկայացված հատկանիշների հետ համեմատելու եղանակով,</w:t>
      </w:r>
    </w:p>
    <w:p w14:paraId="6C0F12BC"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զգայորոշման մեթոդով՝ սննդամթերքի զգայորոշման ցուցանիշները սույն Տեխնիկական կանոնակարգում կամ Մաքսային միության՝ սննդամթերքի առանձին տեսակների վերաբերյալ տեխնիկական կանոնակարգերում այդ սննդամթերքի սահմանման մեջ ներկայացված հատկանիշների հետ համեմատելու եղանակով։ Զգայորոշման մեթոդը կիրառվում է, եթե հնարավոր չէ սննդամթերքը նույնականացնել ըստ անվանման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տեսողական մեթոդով,</w:t>
      </w:r>
    </w:p>
    <w:p w14:paraId="194EB5C1" w14:textId="77777777" w:rsidR="00F61C22" w:rsidRPr="00F61C22" w:rsidRDefault="00F61C22" w:rsidP="00F61C22">
      <w:pPr>
        <w:widowControl w:val="0"/>
        <w:tabs>
          <w:tab w:val="left" w:pos="1134"/>
        </w:tabs>
        <w:spacing w:line="360" w:lineRule="auto"/>
        <w:ind w:right="-2"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վերլուծական մեթոդով՝ սննդամթերքի ֆիզիկաքիմիական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մանրէաբանական ցուցանիշների՝ սույն Տեխնիկական կանոնակարգում կամ Մաքսային միության՝ սննդամթերքի առանձին տեսակների վերաբերյալ տեխնիկական կանոնակարգերում այդ սննդամթերքի սահմանման մեջ ներկայացված հատկանիշներին համապատասխանությունը ստուգելու եղանակով։ Վերլուծական մեթոդը կիրառվում է, եթե հնարավոր չէ սննդամթերքը նույնականացնել ըստ անվանման, տեսողական կամ զգայորոշման մեթոդներով։</w:t>
      </w:r>
    </w:p>
    <w:p w14:paraId="7B9F5F89"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2C211457" w14:textId="77777777" w:rsidR="00F61C22" w:rsidRPr="00F61C22" w:rsidRDefault="00F61C22" w:rsidP="00F61C22">
      <w:pPr>
        <w:widowControl w:val="0"/>
        <w:spacing w:after="0" w:line="240" w:lineRule="auto"/>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br w:type="page"/>
      </w:r>
    </w:p>
    <w:p w14:paraId="0C1613F7" w14:textId="77777777" w:rsidR="00F61C22" w:rsidRPr="00F61C22" w:rsidRDefault="00F61C22" w:rsidP="00F61C22">
      <w:pPr>
        <w:widowControl w:val="0"/>
        <w:tabs>
          <w:tab w:val="left" w:pos="1134"/>
        </w:tabs>
        <w:spacing w:line="360" w:lineRule="auto"/>
        <w:ind w:right="486" w:firstLine="567"/>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ԳԼՈՒԽ 2. ՍՆՆԴԱՄԹԵՐՔԻ ԱՆՎՏԱՆԳՈՒԹՅԱՆԸ ՆԵՐԿԱՅԱՑՎՈՂ ՊԱՀԱՆՋՆԵՐ</w:t>
      </w:r>
    </w:p>
    <w:p w14:paraId="4608B3B6" w14:textId="77777777" w:rsidR="00F61C22" w:rsidRPr="00F61C22" w:rsidRDefault="00F61C22" w:rsidP="00F61C22">
      <w:pPr>
        <w:widowControl w:val="0"/>
        <w:tabs>
          <w:tab w:val="left" w:pos="1134"/>
        </w:tabs>
        <w:spacing w:line="360" w:lineRule="auto"/>
        <w:ind w:firstLine="567"/>
        <w:jc w:val="center"/>
        <w:rPr>
          <w:rFonts w:ascii="GHEA Grapalat" w:eastAsia="Calibri" w:hAnsi="GHEA Grapalat" w:cs="Times New Roman"/>
          <w:sz w:val="24"/>
          <w:szCs w:val="24"/>
          <w:lang w:val="hy-AM" w:eastAsia="hy-AM"/>
        </w:rPr>
      </w:pPr>
    </w:p>
    <w:p w14:paraId="56E323CF" w14:textId="77777777" w:rsidR="00F61C22" w:rsidRPr="00F61C22" w:rsidRDefault="00F61C22" w:rsidP="00F61C22">
      <w:pPr>
        <w:widowControl w:val="0"/>
        <w:spacing w:line="360" w:lineRule="auto"/>
        <w:ind w:firstLine="567"/>
        <w:jc w:val="both"/>
        <w:outlineLvl w:val="0"/>
        <w:rPr>
          <w:rFonts w:ascii="GHEA Grapalat" w:eastAsia="Times New Roman" w:hAnsi="GHEA Grapalat" w:cs="Times New Roman"/>
          <w:b/>
          <w:bCs/>
          <w:sz w:val="24"/>
          <w:szCs w:val="24"/>
          <w:lang w:val="hy-AM" w:eastAsia="hy-AM"/>
        </w:rPr>
      </w:pPr>
      <w:bookmarkStart w:id="18" w:name="_Toc467835501"/>
      <w:bookmarkStart w:id="19" w:name="_Toc467836985"/>
      <w:r w:rsidRPr="00F61C22">
        <w:rPr>
          <w:rFonts w:ascii="GHEA Grapalat" w:eastAsia="Times New Roman" w:hAnsi="GHEA Grapalat" w:cs="Times New Roman"/>
          <w:b/>
          <w:bCs/>
          <w:sz w:val="24"/>
          <w:szCs w:val="24"/>
          <w:lang w:val="hy-AM" w:eastAsia="hy-AM"/>
        </w:rPr>
        <w:t>Հոդված 7. Սննդամթերքի անվտանգությանը ներկայացվող ընդհանուր պահանջները</w:t>
      </w:r>
      <w:bookmarkEnd w:id="18"/>
      <w:bookmarkEnd w:id="19"/>
    </w:p>
    <w:p w14:paraId="62E19C1B" w14:textId="77777777" w:rsidR="00F61C22" w:rsidRPr="00F61C22" w:rsidRDefault="00F61C22" w:rsidP="00F61C22">
      <w:pPr>
        <w:widowControl w:val="0"/>
        <w:tabs>
          <w:tab w:val="left" w:pos="1134"/>
        </w:tabs>
        <w:spacing w:line="360" w:lineRule="auto"/>
        <w:ind w:right="53"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Սահմանված պիտանիության ժամկետում Մաքսային միության մաքսային տարածքում շրջանառության մեջ գտնվող սննդամթերքն ըստ նպատակային նշանակության օգտագործելու ժամանակ պետք է լինի անվտանգ։</w:t>
      </w:r>
    </w:p>
    <w:p w14:paraId="042EA4D5" w14:textId="77777777" w:rsidR="00F61C22" w:rsidRPr="00F61C22" w:rsidRDefault="00F61C22" w:rsidP="00F61C22">
      <w:pPr>
        <w:widowControl w:val="0"/>
        <w:tabs>
          <w:tab w:val="left" w:pos="1134"/>
        </w:tabs>
        <w:spacing w:line="360" w:lineRule="auto"/>
        <w:ind w:right="53"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Սննդամթերքի անվտանգության ցուցանիշները սահմանված են սույն Տեխնիկական կանոնակարգի 1-ին, 2-րդ, 3-րդ, 4-րդ, 5-րդ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6-րդ հավելվածներով։</w:t>
      </w:r>
    </w:p>
    <w:p w14:paraId="0C763DDF" w14:textId="77777777" w:rsidR="00F61C22" w:rsidRPr="00F61C22" w:rsidRDefault="00F61C22" w:rsidP="00F61C22">
      <w:pPr>
        <w:widowControl w:val="0"/>
        <w:tabs>
          <w:tab w:val="left" w:pos="1134"/>
        </w:tabs>
        <w:spacing w:line="360" w:lineRule="auto"/>
        <w:ind w:right="53"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Խառը բաղադրությամբ սննդամթերքի համար անվտանգության ցուցանիշները (բացի մանրէաբանական ցուցանիշներից) սահմանվում են ըստ առանձին բաղադրիչների պարունակության՝ հաշվի առնելով տվյալ բաղադրիչների համար սույն Տեխնիկական կանոնակարգով սահմանված զանգվածային բաժիններն ու անվտանգության ցուցանիշները, եթե այլ բան սահմանված չէ սույն Տեխնիկական կանոնակարգի 1-ին, 2-րդ, 3-րդ, 4-րդ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6-րդ հավելվածներով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w:t>
      </w:r>
    </w:p>
    <w:p w14:paraId="2F305A39" w14:textId="77777777" w:rsidR="00F61C22" w:rsidRPr="00F61C22" w:rsidRDefault="00F61C22" w:rsidP="00F61C22">
      <w:pPr>
        <w:widowControl w:val="0"/>
        <w:tabs>
          <w:tab w:val="left" w:pos="1134"/>
        </w:tabs>
        <w:spacing w:line="360" w:lineRule="auto"/>
        <w:ind w:right="53"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Ջրազրկված սննդամթերքի անվտանգության ցուցանիշները (բացի մանրէաբանական ցուցանիշներից) հաշվարկվում են սկզբնական պարենային (սննդային) հումքի վերահաշվարկով՝ հաշվի առնելով այդ հումքում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ջրազրկված սննդամթերքում չոր նյութերի պարունակությունը, եթե այլ բան սահմանված չէ սույն Տեխնիկական կանոնակարգի 1-ին, 2-րդ, 3-րդ, 4-րդ, 5-րդ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6-րդ հավելվածներով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w:t>
      </w:r>
    </w:p>
    <w:p w14:paraId="6D01F7C0" w14:textId="77777777" w:rsidR="00F61C22" w:rsidRPr="00F61C22" w:rsidRDefault="00F61C22" w:rsidP="00F61C22">
      <w:pPr>
        <w:widowControl w:val="0"/>
        <w:tabs>
          <w:tab w:val="left" w:pos="1134"/>
        </w:tabs>
        <w:spacing w:line="360" w:lineRule="auto"/>
        <w:ind w:right="53" w:firstLine="567"/>
        <w:jc w:val="both"/>
        <w:rPr>
          <w:rFonts w:ascii="GHEA Grapalat" w:eastAsia="Arno Pro" w:hAnsi="GHEA Grapalat" w:cs="Times New Roman"/>
          <w:sz w:val="24"/>
          <w:szCs w:val="24"/>
          <w:lang w:val="hy-AM" w:eastAsia="hy-AM"/>
        </w:rPr>
      </w:pPr>
    </w:p>
    <w:p w14:paraId="7F8A5FAE" w14:textId="77777777" w:rsidR="00F61C22" w:rsidRPr="00F61C22" w:rsidRDefault="00F61C22" w:rsidP="00F61C22">
      <w:pPr>
        <w:widowControl w:val="0"/>
        <w:tabs>
          <w:tab w:val="left" w:pos="1134"/>
        </w:tabs>
        <w:spacing w:line="360" w:lineRule="auto"/>
        <w:ind w:right="53"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5.</w:t>
      </w:r>
      <w:r w:rsidRPr="00F61C22">
        <w:rPr>
          <w:rFonts w:ascii="GHEA Grapalat" w:eastAsia="Calibri" w:hAnsi="GHEA Grapalat" w:cs="Times New Roman"/>
          <w:sz w:val="24"/>
          <w:szCs w:val="24"/>
          <w:lang w:val="hy-AM" w:eastAsia="hy-AM"/>
        </w:rPr>
        <w:tab/>
        <w:t xml:space="preserve">Շրջանառության մեջ գտնվող սննդամթերքում չի թույլատրվում մարդու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կենդանիների առողջության համար վտանգ ներկայացնող՝ վարակիչ, մակաբուծային հիվանդությունների հարուցիչների, դրանց տոքսինների առկայությունը։</w:t>
      </w:r>
    </w:p>
    <w:p w14:paraId="7A859BCE" w14:textId="77777777" w:rsidR="00F61C22" w:rsidRPr="00F61C22" w:rsidRDefault="00F61C22" w:rsidP="00F61C22">
      <w:pPr>
        <w:widowControl w:val="0"/>
        <w:tabs>
          <w:tab w:val="left" w:pos="1134"/>
        </w:tabs>
        <w:spacing w:line="360" w:lineRule="auto"/>
        <w:ind w:right="53"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 xml:space="preserve">Սննդամթերքի պիտանիության ժամկետները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պահպանման պայմանները սահմանվում են պատրաստողի կողմից։</w:t>
      </w:r>
    </w:p>
    <w:p w14:paraId="72B728F1" w14:textId="77777777" w:rsidR="00F61C22" w:rsidRPr="00F61C22" w:rsidRDefault="00F61C22" w:rsidP="00F61C22">
      <w:pPr>
        <w:widowControl w:val="0"/>
        <w:tabs>
          <w:tab w:val="left" w:pos="1134"/>
        </w:tabs>
        <w:spacing w:line="360" w:lineRule="auto"/>
        <w:ind w:right="53"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Սննդամթերքի հետ շփման մեջ գտնվող փաթեթվածքի, արտադրատեսակների պատրաստման համար օգտագործվող նյութերը պետք է համապատասխանեն Մաքսային միության համապատասխան տեխնիկական կանոնակարգով սահմանված պահանջներին։</w:t>
      </w:r>
    </w:p>
    <w:p w14:paraId="77AA902C" w14:textId="77777777" w:rsidR="00F61C22" w:rsidRPr="00F61C22" w:rsidRDefault="00F61C22" w:rsidP="00F61C22">
      <w:pPr>
        <w:widowControl w:val="0"/>
        <w:tabs>
          <w:tab w:val="left" w:pos="1134"/>
        </w:tabs>
        <w:spacing w:line="360" w:lineRule="auto"/>
        <w:ind w:right="53"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r w:rsidRPr="00F61C22">
        <w:rPr>
          <w:rFonts w:ascii="GHEA Grapalat" w:eastAsia="Calibri" w:hAnsi="GHEA Grapalat" w:cs="Times New Roman"/>
          <w:sz w:val="24"/>
          <w:szCs w:val="24"/>
          <w:lang w:val="hy-AM" w:eastAsia="hy-AM"/>
        </w:rPr>
        <w:tab/>
        <w:t xml:space="preserve">Սննդամթերքի արտադրության ժամանակ օգտագործվող հավելումներին, համաբուրավետիչներին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տեխնոլոգիական միջոցներին ներկայացվող պահանջները սահմանվում են Մաքսային միության համապատասխան տեխնիկական կանոնակարգով։</w:t>
      </w:r>
    </w:p>
    <w:p w14:paraId="6569D41B" w14:textId="77777777" w:rsidR="00F61C22" w:rsidRPr="00F61C22" w:rsidRDefault="00F61C22" w:rsidP="00F61C22">
      <w:pPr>
        <w:widowControl w:val="0"/>
        <w:tabs>
          <w:tab w:val="left" w:pos="1134"/>
        </w:tabs>
        <w:spacing w:line="336" w:lineRule="auto"/>
        <w:ind w:right="51"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9.</w:t>
      </w:r>
      <w:r w:rsidRPr="00F61C22">
        <w:rPr>
          <w:rFonts w:ascii="GHEA Grapalat" w:eastAsia="Calibri" w:hAnsi="GHEA Grapalat" w:cs="Times New Roman"/>
          <w:sz w:val="24"/>
          <w:szCs w:val="24"/>
          <w:lang w:val="hy-AM" w:eastAsia="hy-AM"/>
        </w:rPr>
        <w:tab/>
        <w:t xml:space="preserve">Բուսական, կենդանական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մանրէական ծագման՝ ԳՁՕ-ից ստացված պարենային (սննդային) հումքից ստացվող սննդամթերքի արտադրության (պատրաստման) ժամանակ պետք է կիրառվեն պետական գրանցում անցած ԳՁՕ-ի գծեր։</w:t>
      </w:r>
    </w:p>
    <w:p w14:paraId="27FAEDD8" w14:textId="77777777" w:rsidR="00F61C22" w:rsidRPr="00F61C22" w:rsidRDefault="00F61C22" w:rsidP="00F61C22">
      <w:pPr>
        <w:widowControl w:val="0"/>
        <w:tabs>
          <w:tab w:val="left" w:pos="1134"/>
        </w:tabs>
        <w:spacing w:line="336" w:lineRule="auto"/>
        <w:ind w:right="5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Այն դեպքում, երբ պատրաստողը սննդամթերքն արտադրելիս չի օգտագործել ԳՁՕ, սննդամթերքում 0.9 տոկոս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պակաս քանակությամբ ԳՁՕ-ի պարունակությունը համարվում է պատահական կամ խառնուրդ, որը տեխնիկապես հնարավոր չէ վերացնել,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այդպիսի սննդամթերքը չի դասվում ԳՁՕ պարունակող սննդամթերքի շարքին։</w:t>
      </w:r>
    </w:p>
    <w:p w14:paraId="60834FBC" w14:textId="77777777" w:rsidR="00F61C22" w:rsidRPr="00F61C22" w:rsidRDefault="00F61C22" w:rsidP="00F61C22">
      <w:pPr>
        <w:widowControl w:val="0"/>
        <w:tabs>
          <w:tab w:val="left" w:pos="1134"/>
        </w:tabs>
        <w:spacing w:line="336" w:lineRule="auto"/>
        <w:ind w:right="5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r w:rsidRPr="00F61C22">
        <w:rPr>
          <w:rFonts w:ascii="GHEA Grapalat" w:eastAsia="Calibri" w:hAnsi="GHEA Grapalat" w:cs="Times New Roman"/>
          <w:sz w:val="24"/>
          <w:szCs w:val="24"/>
          <w:lang w:val="hy-AM" w:eastAsia="hy-AM"/>
        </w:rPr>
        <w:tab/>
        <w:t>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մեկ տարեկան երեխաների համար մանկական սննդի համար նախատեսված սննդամթերքի արտադրությունը (պատրաստումը) իրականացվում է մասնագիտացված արտադրական օբյեկտներում կամ մասնագիտացված արտադրամասերում կամ մասնագիտացված տեխնոլոգիական գծերի վրա։</w:t>
      </w:r>
    </w:p>
    <w:p w14:paraId="2896B817" w14:textId="77777777" w:rsidR="00F61C22" w:rsidRPr="00F61C22" w:rsidRDefault="00F61C22" w:rsidP="00F61C22">
      <w:pPr>
        <w:widowControl w:val="0"/>
        <w:tabs>
          <w:tab w:val="left" w:pos="1134"/>
        </w:tabs>
        <w:spacing w:line="360" w:lineRule="auto"/>
        <w:ind w:right="53"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11.</w:t>
      </w:r>
      <w:r w:rsidRPr="00F61C22">
        <w:rPr>
          <w:rFonts w:ascii="GHEA Grapalat" w:eastAsia="Calibri" w:hAnsi="GHEA Grapalat" w:cs="Times New Roman"/>
          <w:sz w:val="24"/>
          <w:szCs w:val="24"/>
          <w:lang w:val="hy-AM" w:eastAsia="hy-AM"/>
        </w:rPr>
        <w:tab/>
        <w:t xml:space="preserve">Թարմ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թարմ վիճակում սառեցված սեղանի կանաչեղենի, բանջարեղենի, մրգերի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պտուղների մեջ չի թույլատրվում հելմինտների ձվերի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աղիքային ախտածին պարզագույնների ցիստերի առկայությունը։</w:t>
      </w:r>
    </w:p>
    <w:p w14:paraId="39210733" w14:textId="77777777" w:rsidR="00F61C22" w:rsidRPr="00F61C22" w:rsidRDefault="00F61C22" w:rsidP="00F61C22">
      <w:pPr>
        <w:widowControl w:val="0"/>
        <w:tabs>
          <w:tab w:val="left" w:pos="1134"/>
        </w:tabs>
        <w:spacing w:line="360" w:lineRule="auto"/>
        <w:ind w:right="53"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r w:rsidRPr="00F61C22">
        <w:rPr>
          <w:rFonts w:ascii="GHEA Grapalat" w:eastAsia="Calibri" w:hAnsi="GHEA Grapalat" w:cs="Times New Roman"/>
          <w:sz w:val="24"/>
          <w:szCs w:val="24"/>
          <w:lang w:val="hy-AM" w:eastAsia="hy-AM"/>
        </w:rPr>
        <w:tab/>
        <w:t>Հարստացված սննդամթերքում հարստացման համար օգտագործված յուրաքանչյուր սննդային կամ կենսաբանական ակտիվ նյութի պարունակությունը պետք է հասցված լինի օրական սպառման մակարդակի առնվազն 5 տոկոսի՝ 100</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միլիլիտրում կամ 100 գրամում կամ այդպիսի արտադրանքի միանգամյա չափաբաժնում։</w:t>
      </w:r>
    </w:p>
    <w:p w14:paraId="431DF5E3" w14:textId="77777777" w:rsidR="00F61C22" w:rsidRPr="00F61C22" w:rsidRDefault="00F61C22" w:rsidP="00F61C22">
      <w:pPr>
        <w:widowControl w:val="0"/>
        <w:tabs>
          <w:tab w:val="left" w:pos="1134"/>
        </w:tabs>
        <w:spacing w:line="360" w:lineRule="auto"/>
        <w:ind w:right="53"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Հարստացված սննդամթերքում պրոբիոտիկ միկրոօրգանիզմների պարունակությունը պետք է թողնի առնվազն 109 գաղութ առաջացնող միավորներ (մանրէական բջիջներ) այդպիսի արտադրանքի 1 գրամում կամ 1</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միլիլիտրում։</w:t>
      </w:r>
    </w:p>
    <w:p w14:paraId="6F6ECE71"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08F2C21C" w14:textId="77777777" w:rsidR="00F61C22" w:rsidRPr="00F61C22" w:rsidRDefault="00F61C22" w:rsidP="00F61C22">
      <w:pPr>
        <w:widowControl w:val="0"/>
        <w:spacing w:line="360" w:lineRule="auto"/>
        <w:ind w:firstLine="567"/>
        <w:jc w:val="both"/>
        <w:outlineLvl w:val="0"/>
        <w:rPr>
          <w:rFonts w:ascii="GHEA Grapalat" w:eastAsia="Times New Roman" w:hAnsi="GHEA Grapalat" w:cs="Times New Roman"/>
          <w:b/>
          <w:bCs/>
          <w:sz w:val="24"/>
          <w:szCs w:val="24"/>
          <w:lang w:val="hy-AM" w:eastAsia="hy-AM"/>
        </w:rPr>
      </w:pPr>
      <w:bookmarkStart w:id="20" w:name="_Toc467835502"/>
      <w:bookmarkStart w:id="21" w:name="_Toc467836986"/>
      <w:r w:rsidRPr="00F61C22">
        <w:rPr>
          <w:rFonts w:ascii="GHEA Grapalat" w:eastAsia="Times New Roman" w:hAnsi="GHEA Grapalat" w:cs="Times New Roman"/>
          <w:b/>
          <w:bCs/>
          <w:sz w:val="24"/>
          <w:szCs w:val="24"/>
          <w:lang w:val="hy-AM" w:eastAsia="hy-AM"/>
        </w:rPr>
        <w:t>Հոդված 8. Հատուկ նշանակության սննդամթերքին ներկայացվող անվտանգության պահանջները</w:t>
      </w:r>
      <w:bookmarkEnd w:id="20"/>
      <w:bookmarkEnd w:id="21"/>
    </w:p>
    <w:p w14:paraId="640D65CA" w14:textId="77777777" w:rsidR="00F61C22" w:rsidRPr="00F61C22" w:rsidRDefault="00F61C22" w:rsidP="00105720">
      <w:pPr>
        <w:widowControl w:val="0"/>
        <w:numPr>
          <w:ilvl w:val="0"/>
          <w:numId w:val="3"/>
        </w:numPr>
        <w:tabs>
          <w:tab w:val="left" w:pos="1134"/>
        </w:tabs>
        <w:spacing w:after="200" w:line="360" w:lineRule="auto"/>
        <w:ind w:left="0"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Մանկական</w:t>
      </w:r>
      <w:r w:rsidRPr="00F61C22">
        <w:rPr>
          <w:rFonts w:ascii="GHEA Grapalat" w:eastAsia="Calibri" w:hAnsi="GHEA Grapalat" w:cs="Times New Roman"/>
          <w:sz w:val="24"/>
          <w:szCs w:val="24"/>
          <w:lang w:val="hy-AM" w:eastAsia="hy-AM"/>
        </w:rPr>
        <w:t xml:space="preserve"> սննդի համար նախատեսված սննդամթերքի, հղիների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կերակրող մայրերի համար նախատեսված սննդամթերքի արտադրության (պատրաստման) ժամանակ չի թույլատրվում օգտագործել ԳՁՕ պարունակող պարենային (սննդային) հումք։</w:t>
      </w:r>
    </w:p>
    <w:p w14:paraId="7106EA5E" w14:textId="77777777" w:rsidR="00F61C22" w:rsidRPr="00F61C22" w:rsidRDefault="00F61C22" w:rsidP="00F61C22">
      <w:pPr>
        <w:widowControl w:val="0"/>
        <w:tabs>
          <w:tab w:val="left" w:pos="1134"/>
        </w:tabs>
        <w:spacing w:line="360" w:lineRule="auto"/>
        <w:ind w:right="26" w:firstLine="567"/>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Մանկական սննդի համար նախատեսված սննդամթերքի արտադրության ժամանակ չի թույլատրվում օգտագործել թունաքիմիկատների (պեստիցիդների) օգտագործմամբ ստացված պարենային (սննդային) հումք՝ համաձայն 10-րդ հավելվածի։</w:t>
      </w:r>
    </w:p>
    <w:p w14:paraId="315A1F3F" w14:textId="77777777" w:rsidR="00F61C22" w:rsidRPr="00F61C22" w:rsidRDefault="00F61C22" w:rsidP="00F61C22">
      <w:pPr>
        <w:widowControl w:val="0"/>
        <w:tabs>
          <w:tab w:val="left" w:pos="1134"/>
        </w:tabs>
        <w:spacing w:line="360" w:lineRule="auto"/>
        <w:ind w:right="31"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pacing w:val="4"/>
          <w:sz w:val="24"/>
          <w:szCs w:val="24"/>
          <w:lang w:val="hy-AM" w:eastAsia="hy-AM"/>
        </w:rPr>
        <w:t>2.</w:t>
      </w:r>
      <w:r w:rsidRPr="00F61C22">
        <w:rPr>
          <w:rFonts w:ascii="GHEA Grapalat" w:eastAsia="Calibri" w:hAnsi="GHEA Grapalat" w:cs="Times New Roman"/>
          <w:spacing w:val="4"/>
          <w:sz w:val="24"/>
          <w:szCs w:val="24"/>
          <w:lang w:val="hy-AM" w:eastAsia="hy-AM"/>
        </w:rPr>
        <w:tab/>
        <w:t xml:space="preserve">Հղիների </w:t>
      </w:r>
      <w:r w:rsidR="0068436D">
        <w:rPr>
          <w:rFonts w:ascii="GHEA Grapalat" w:eastAsia="Calibri" w:hAnsi="GHEA Grapalat" w:cs="Times New Roman"/>
          <w:spacing w:val="4"/>
          <w:sz w:val="24"/>
          <w:szCs w:val="24"/>
          <w:lang w:val="hy-AM" w:eastAsia="hy-AM"/>
        </w:rPr>
        <w:t>և</w:t>
      </w:r>
      <w:r w:rsidRPr="00F61C22">
        <w:rPr>
          <w:rFonts w:ascii="GHEA Grapalat" w:eastAsia="Calibri" w:hAnsi="GHEA Grapalat" w:cs="Times New Roman"/>
          <w:spacing w:val="4"/>
          <w:sz w:val="24"/>
          <w:szCs w:val="24"/>
          <w:lang w:val="hy-AM" w:eastAsia="hy-AM"/>
        </w:rPr>
        <w:t xml:space="preserve"> կերակրող մայրերի համար նախատեսված սննդամթերքը պետք է համապատասխանի սույն Տեխնիկական կանոնակարգի 1-ին, 2-րդ </w:t>
      </w:r>
      <w:r w:rsidR="0068436D">
        <w:rPr>
          <w:rFonts w:ascii="GHEA Grapalat" w:eastAsia="Calibri" w:hAnsi="GHEA Grapalat" w:cs="Times New Roman"/>
          <w:spacing w:val="4"/>
          <w:sz w:val="24"/>
          <w:szCs w:val="24"/>
          <w:lang w:val="hy-AM" w:eastAsia="hy-AM"/>
        </w:rPr>
        <w:t>և</w:t>
      </w:r>
      <w:r w:rsidRPr="00F61C22">
        <w:rPr>
          <w:rFonts w:ascii="GHEA Grapalat" w:eastAsia="Calibri" w:hAnsi="GHEA Grapalat" w:cs="Times New Roman"/>
          <w:sz w:val="24"/>
          <w:szCs w:val="24"/>
          <w:lang w:val="hy-AM" w:eastAsia="hy-AM"/>
        </w:rPr>
        <w:t xml:space="preserve"> 3-րդ հավելվածներով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w:t>
      </w:r>
      <w:r w:rsidRPr="00F61C22">
        <w:rPr>
          <w:rFonts w:ascii="GHEA Grapalat" w:eastAsia="Calibri" w:hAnsi="GHEA Grapalat" w:cs="Times New Roman"/>
          <w:sz w:val="24"/>
          <w:szCs w:val="24"/>
          <w:lang w:val="hy-AM" w:eastAsia="hy-AM"/>
        </w:rPr>
        <w:lastRenderedPageBreak/>
        <w:t>տեսակների վերաբերյալ տեխնիկական կանոնակարգերով սահմանված պահանջներին։</w:t>
      </w:r>
    </w:p>
    <w:p w14:paraId="696D7A8B" w14:textId="77777777" w:rsidR="00F61C22" w:rsidRPr="00F61C22" w:rsidRDefault="00F61C22" w:rsidP="00F61C22">
      <w:pPr>
        <w:widowControl w:val="0"/>
        <w:tabs>
          <w:tab w:val="left" w:pos="1134"/>
        </w:tabs>
        <w:spacing w:line="360" w:lineRule="auto"/>
        <w:ind w:right="34"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մեկ տարեկան երեխաների համար նախատեսված սննդամթերքը պետք է համապատասխանի տվյալ տարիքի երեխայի մարսողական համակարգի տարիքային ֆիզիոլոգիական առանձնահատկություններին։</w:t>
      </w:r>
    </w:p>
    <w:p w14:paraId="28030B5A"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Մանկական սննդի համար նախատեսված սննդամթերքը պետք է համապատասխանի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պահանջներին.</w:t>
      </w:r>
    </w:p>
    <w:p w14:paraId="17D741E8"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մանկական սննդի համար նախատեսված թխվածքաբլիթը չպետք է պարունակի 25 տոկոսից ավելի ավելացված շաքար.</w:t>
      </w:r>
    </w:p>
    <w:p w14:paraId="38081C53" w14:textId="77777777" w:rsidR="00F61C22" w:rsidRPr="00145F7A"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մանկական սննդի համար նախատեսված հացաբուլկեղենը չպետք է պարունակի 0.5 տոկոսից ավելի աղ</w:t>
      </w:r>
      <w:r w:rsidR="009E48C1" w:rsidRPr="00145F7A">
        <w:rPr>
          <w:rFonts w:ascii="GHEA Grapalat" w:eastAsia="Calibri" w:hAnsi="GHEA Grapalat" w:cs="Times New Roman"/>
          <w:sz w:val="24"/>
          <w:szCs w:val="24"/>
          <w:lang w:val="hy-AM" w:eastAsia="hy-AM"/>
        </w:rPr>
        <w:t>:</w:t>
      </w:r>
    </w:p>
    <w:p w14:paraId="2A337B17"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hy-AM" w:eastAsia="hy-AM"/>
        </w:rPr>
        <w:tab/>
        <w:t>Մանկական սննդի համար նախատեսված սննդամթերքը չպետք է պարունակի.</w:t>
      </w:r>
    </w:p>
    <w:p w14:paraId="1405DA27"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0.2 տոկոսից ավելի էթիլային սպիրտ.</w:t>
      </w:r>
    </w:p>
    <w:p w14:paraId="3F8ED7DE"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բնական սուրճ.</w:t>
      </w:r>
    </w:p>
    <w:p w14:paraId="65FC4759"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ծիրանի կորիզի միջուկ.</w:t>
      </w:r>
    </w:p>
    <w:p w14:paraId="1A4A0A29"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քացախ.</w:t>
      </w:r>
    </w:p>
    <w:p w14:paraId="25747ECB"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քաղցրացնող նյութեր՝ բացառությամբ դիետիկ բուժիչ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դիետիկ կանխարգելիչ սննդի համար նախատեսված հատուկ նշանակության սննդամթերքի։</w:t>
      </w:r>
    </w:p>
    <w:p w14:paraId="0130F88F" w14:textId="77777777" w:rsidR="00F61C22" w:rsidRPr="00F61C22" w:rsidRDefault="00F61C22" w:rsidP="00F61C22">
      <w:pPr>
        <w:widowControl w:val="0"/>
        <w:tabs>
          <w:tab w:val="left" w:pos="1134"/>
        </w:tabs>
        <w:spacing w:line="360" w:lineRule="auto"/>
        <w:ind w:right="34"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Վաղ տարիքի երեխաների համար մանկական սննդի համար նախատեսված սննդամթերքը մայրական կաթի փոխարինիչներում չպետք է պարունակի ճարպաթթուների ընդհանուր պարունակության 4 տոկոսից ավելի քանակությամբ ճարպաթթուների տրանս իզոմերներ։</w:t>
      </w:r>
    </w:p>
    <w:p w14:paraId="4EBC2C03"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7.</w:t>
      </w:r>
      <w:r w:rsidRPr="00F61C22">
        <w:rPr>
          <w:rFonts w:ascii="GHEA Grapalat" w:eastAsia="Calibri" w:hAnsi="GHEA Grapalat" w:cs="Times New Roman"/>
          <w:sz w:val="24"/>
          <w:szCs w:val="24"/>
          <w:lang w:val="hy-AM" w:eastAsia="hy-AM"/>
        </w:rPr>
        <w:tab/>
        <w:t xml:space="preserve">Մանկական սննդի համար նախատեսված սննդամթերքի արտադրության (պատրաստման) ժամանակ արգելվում է օգտագործել բենզոյական, սորբինային թթուներ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աղերը։</w:t>
      </w:r>
    </w:p>
    <w:p w14:paraId="23F1536C"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r w:rsidRPr="00F61C22">
        <w:rPr>
          <w:rFonts w:ascii="GHEA Grapalat" w:eastAsia="Calibri" w:hAnsi="GHEA Grapalat" w:cs="Times New Roman"/>
          <w:sz w:val="24"/>
          <w:szCs w:val="24"/>
          <w:lang w:val="hy-AM" w:eastAsia="hy-AM"/>
        </w:rPr>
        <w:tab/>
        <w:t>Վաղ տարիքի երեխաների համար մանկական սննդի համար նախատեսված սննդամթերքի արտադրության (պատրաստման) ժամանակ չի թույլատրվում օգտագործել պարենային (սննդային) հումքի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տեսակները՝</w:t>
      </w:r>
    </w:p>
    <w:p w14:paraId="7C1A1D7D"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Թերների սանդղակի 150 աստիճանից ավելի թթվայնությամբ կաթնաշոռ,</w:t>
      </w:r>
    </w:p>
    <w:p w14:paraId="10EA3AA6"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սոյայի ալյուր (բացի սոյայի սպիտակուցի իզոլյատից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խտանյութից (կոնցենտրատից)),</w:t>
      </w:r>
    </w:p>
    <w:p w14:paraId="04D8BE10"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վնասատուներով վարակված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կողմնակի խառնուրդներով ու վնասատուներով աղտոտված հացահատիկ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վերամշակումից ստացվող մթերքներ,</w:t>
      </w:r>
    </w:p>
    <w:p w14:paraId="0A00116E"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մթերատու 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 սպանդի մթերք՝ կրկնակի սառեցման ենթարկված,</w:t>
      </w:r>
    </w:p>
    <w:p w14:paraId="3FA9637B"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hy-AM" w:eastAsia="hy-AM"/>
        </w:rPr>
        <w:tab/>
        <w:t xml:space="preserve">հումք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կրկնակի սառեցման ենթարկված,</w:t>
      </w:r>
    </w:p>
    <w:p w14:paraId="605A3A33"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 xml:space="preserve">մթերատու կենդանիների միս՝ մեխանիկական եղանակով ոսկրահանված,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 միս՝ մեխանիկական եղանակով ոսկրահանված,</w:t>
      </w:r>
    </w:p>
    <w:p w14:paraId="0077B28A"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սոսնձանյութ (կոլագեն) պարունակող հումք՝ թռչնի մսից,</w:t>
      </w:r>
    </w:p>
    <w:p w14:paraId="0B08FCDA"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r w:rsidRPr="00F61C22">
        <w:rPr>
          <w:rFonts w:ascii="GHEA Grapalat" w:eastAsia="Calibri" w:hAnsi="GHEA Grapalat" w:cs="Times New Roman"/>
          <w:sz w:val="24"/>
          <w:szCs w:val="24"/>
          <w:lang w:val="hy-AM" w:eastAsia="hy-AM"/>
        </w:rPr>
        <w:tab/>
        <w:t xml:space="preserve">մթերատու 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 ենթամթերք՝ բացառությամբ լյարդի, լեզվի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արյան,</w:t>
      </w:r>
    </w:p>
    <w:p w14:paraId="72D8EAD2" w14:textId="77777777" w:rsidR="00F61C22" w:rsidRPr="00F61C22" w:rsidRDefault="00F61C22" w:rsidP="00F61C22">
      <w:pPr>
        <w:widowControl w:val="0"/>
        <w:tabs>
          <w:tab w:val="left" w:pos="1134"/>
        </w:tabs>
        <w:spacing w:line="360" w:lineRule="auto"/>
        <w:ind w:right="34"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9)</w:t>
      </w:r>
      <w:r w:rsidRPr="00F61C22">
        <w:rPr>
          <w:rFonts w:ascii="GHEA Grapalat" w:eastAsia="Calibri" w:hAnsi="GHEA Grapalat" w:cs="Times New Roman"/>
          <w:sz w:val="24"/>
          <w:szCs w:val="24"/>
          <w:lang w:val="hy-AM" w:eastAsia="hy-AM"/>
        </w:rPr>
        <w:tab/>
        <w:t xml:space="preserve">տավարի միս՝ ջլազերծված, շարակցական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ճարպային հյուսվածքի 12</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տոկոսից ավելի զանգվածային բաժնով,</w:t>
      </w:r>
    </w:p>
    <w:p w14:paraId="06B56567"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p>
    <w:p w14:paraId="77FFD9E3"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10)</w:t>
      </w:r>
      <w:r w:rsidRPr="00F61C22">
        <w:rPr>
          <w:rFonts w:ascii="GHEA Grapalat" w:eastAsia="Calibri" w:hAnsi="GHEA Grapalat" w:cs="Times New Roman"/>
          <w:sz w:val="24"/>
          <w:szCs w:val="24"/>
          <w:lang w:val="hy-AM" w:eastAsia="hy-AM"/>
        </w:rPr>
        <w:tab/>
        <w:t>խոզի միս՝ ջլազերծված, ճարպային հյուսվածքի 32 տոկոսից ավելի զանգվածային բաժնով,</w:t>
      </w:r>
    </w:p>
    <w:p w14:paraId="2D56BF85"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11)</w:t>
      </w:r>
      <w:r w:rsidRPr="00F61C22">
        <w:rPr>
          <w:rFonts w:ascii="GHEA Grapalat" w:eastAsia="Calibri" w:hAnsi="GHEA Grapalat" w:cs="Times New Roman"/>
          <w:sz w:val="24"/>
          <w:szCs w:val="24"/>
          <w:lang w:val="hy-AM" w:eastAsia="hy-AM"/>
        </w:rPr>
        <w:tab/>
        <w:t>ոչխարի միս՝ ջլազերծված, ճարպային հյուսվածքի 9 տոկոսից ավելի զանգվածային բաժնով,</w:t>
      </w:r>
    </w:p>
    <w:p w14:paraId="73FE1413"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r w:rsidRPr="00F61C22">
        <w:rPr>
          <w:rFonts w:ascii="GHEA Grapalat" w:eastAsia="Calibri" w:hAnsi="GHEA Grapalat" w:cs="Times New Roman"/>
          <w:sz w:val="24"/>
          <w:szCs w:val="24"/>
          <w:lang w:val="hy-AM" w:eastAsia="hy-AM"/>
        </w:rPr>
        <w:tab/>
        <w:t xml:space="preserve">2-րդ կատեգորիայի ճտի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բրոյլեր-ճուտիկների մսեղիքներ,</w:t>
      </w:r>
    </w:p>
    <w:p w14:paraId="75551708"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r w:rsidRPr="00F61C22">
        <w:rPr>
          <w:rFonts w:ascii="GHEA Grapalat" w:eastAsia="Calibri" w:hAnsi="GHEA Grapalat" w:cs="Times New Roman"/>
          <w:sz w:val="24"/>
          <w:szCs w:val="24"/>
          <w:lang w:val="hy-AM" w:eastAsia="hy-AM"/>
        </w:rPr>
        <w:tab/>
        <w:t>բլոկներ, սառեցված, կենդանիների տարբեր տեսակի ջլազերծված մսից,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ենթամթերքից (լյարդ, լեզու, սիրտ)՝ 6 ամսից ավելի պիտանիության ժամկետով,</w:t>
      </w:r>
    </w:p>
    <w:p w14:paraId="5C61911B"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14)</w:t>
      </w:r>
      <w:r w:rsidRPr="00F61C22">
        <w:rPr>
          <w:rFonts w:ascii="GHEA Grapalat" w:eastAsia="Calibri" w:hAnsi="GHEA Grapalat" w:cs="Times New Roman"/>
          <w:sz w:val="24"/>
          <w:szCs w:val="24"/>
          <w:lang w:val="hy-AM" w:eastAsia="hy-AM"/>
        </w:rPr>
        <w:tab/>
        <w:t xml:space="preserve">ցլերի, արու խոզերի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հյուծված կենդանիների միս,</w:t>
      </w:r>
    </w:p>
    <w:p w14:paraId="260894BF"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15)</w:t>
      </w:r>
      <w:r w:rsidRPr="00F61C22">
        <w:rPr>
          <w:rFonts w:ascii="GHEA Grapalat" w:eastAsia="Calibri" w:hAnsi="GHEA Grapalat" w:cs="Times New Roman"/>
          <w:sz w:val="24"/>
          <w:szCs w:val="24"/>
          <w:lang w:val="hy-AM" w:eastAsia="hy-AM"/>
        </w:rPr>
        <w:tab/>
        <w:t xml:space="preserve">ձկնաբուծարաններում աճեցված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ձկների հատակամերձ ցեղատեսակներից ստացվող ձկնային հումք,</w:t>
      </w:r>
    </w:p>
    <w:p w14:paraId="323F385B"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16)</w:t>
      </w:r>
      <w:r w:rsidRPr="00F61C22">
        <w:rPr>
          <w:rFonts w:ascii="GHEA Grapalat" w:eastAsia="Calibri" w:hAnsi="GHEA Grapalat" w:cs="Times New Roman"/>
          <w:sz w:val="24"/>
          <w:szCs w:val="24"/>
          <w:lang w:val="hy-AM" w:eastAsia="hy-AM"/>
        </w:rPr>
        <w:tab/>
        <w:t xml:space="preserve">ջրային թռչունների ձու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w:t>
      </w:r>
    </w:p>
    <w:p w14:paraId="3E61D426"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17)</w:t>
      </w:r>
      <w:r w:rsidRPr="00F61C22">
        <w:rPr>
          <w:rFonts w:ascii="GHEA Grapalat" w:eastAsia="Calibri" w:hAnsi="GHEA Grapalat" w:cs="Times New Roman"/>
          <w:sz w:val="24"/>
          <w:szCs w:val="24"/>
          <w:lang w:val="hy-AM" w:eastAsia="hy-AM"/>
        </w:rPr>
        <w:tab/>
        <w:t>սփրեդներ,</w:t>
      </w:r>
    </w:p>
    <w:p w14:paraId="4A148E85"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18)</w:t>
      </w:r>
      <w:r w:rsidRPr="00F61C22">
        <w:rPr>
          <w:rFonts w:ascii="GHEA Grapalat" w:eastAsia="Calibri" w:hAnsi="GHEA Grapalat" w:cs="Times New Roman"/>
          <w:sz w:val="24"/>
          <w:szCs w:val="24"/>
          <w:lang w:val="hy-AM" w:eastAsia="hy-AM"/>
        </w:rPr>
        <w:tab/>
        <w:t>կարագ՝ սերուցքային, աղի,</w:t>
      </w:r>
    </w:p>
    <w:p w14:paraId="11AC608E"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19)</w:t>
      </w:r>
      <w:r w:rsidRPr="00F61C22">
        <w:rPr>
          <w:rFonts w:ascii="GHEA Grapalat" w:eastAsia="Calibri" w:hAnsi="GHEA Grapalat" w:cs="Times New Roman"/>
          <w:sz w:val="24"/>
          <w:szCs w:val="24"/>
          <w:lang w:val="hy-AM" w:eastAsia="hy-AM"/>
        </w:rPr>
        <w:tab/>
        <w:t>բուսական յուղեր՝ բամբակի, քնջութի,</w:t>
      </w:r>
    </w:p>
    <w:p w14:paraId="1D00F211"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r w:rsidRPr="00F61C22">
        <w:rPr>
          <w:rFonts w:ascii="GHEA Grapalat" w:eastAsia="Calibri" w:hAnsi="GHEA Grapalat" w:cs="Times New Roman"/>
          <w:sz w:val="24"/>
          <w:szCs w:val="24"/>
          <w:lang w:val="hy-AM" w:eastAsia="hy-AM"/>
        </w:rPr>
        <w:tab/>
        <w:t>ակտիվ թթվածնի/կգ ճարպի 2 մմոլից ավելի գերօքսիդացման թիվ ունեցող բուսական յուղեր (բացառությամբ ձիթապտղի յուղի). ակտիվ թթվածնի/կգ ճարպի 2 մմոլից ավելի գերօքսիդացման թիվ ունեցող ձիթապտղի յուղ,</w:t>
      </w:r>
    </w:p>
    <w:p w14:paraId="48533EC8"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21)</w:t>
      </w:r>
      <w:r w:rsidRPr="00F61C22">
        <w:rPr>
          <w:rFonts w:ascii="GHEA Grapalat" w:eastAsia="Calibri" w:hAnsi="GHEA Grapalat" w:cs="Times New Roman"/>
          <w:sz w:val="24"/>
          <w:szCs w:val="24"/>
          <w:lang w:val="hy-AM" w:eastAsia="hy-AM"/>
        </w:rPr>
        <w:tab/>
        <w:t>խտացրած հյութեր՝ դիֆուզիոն եղանակով ստացված,</w:t>
      </w:r>
    </w:p>
    <w:p w14:paraId="3C9C58DF"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22)</w:t>
      </w:r>
      <w:r w:rsidRPr="00F61C22">
        <w:rPr>
          <w:rFonts w:ascii="GHEA Grapalat" w:eastAsia="Calibri" w:hAnsi="GHEA Grapalat" w:cs="Times New Roman"/>
          <w:sz w:val="24"/>
          <w:szCs w:val="24"/>
          <w:lang w:val="hy-AM" w:eastAsia="hy-AM"/>
        </w:rPr>
        <w:tab/>
        <w:t xml:space="preserve">համեմունքներ (բացառությամբ սամիթի, մաղադանոսի, նեխուրի, չամանի, ռեհանի, քաղցր, սպիտակ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բուրավետ պղպեղի, սուսամբարի (օրեգանոյի), դարչնի, վանիլի, գինձի, մեխակի, դափնետեր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ի,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սոխի, սխտորի, որոնց պարունակությունը սահմանվում է պատրաստողի կողմից),</w:t>
      </w:r>
    </w:p>
    <w:p w14:paraId="550A3129" w14:textId="77777777" w:rsidR="00F61C22" w:rsidRPr="00F61C22" w:rsidRDefault="00F61C22" w:rsidP="00CD58D1">
      <w:pPr>
        <w:widowControl w:val="0"/>
        <w:tabs>
          <w:tab w:val="left" w:pos="1134"/>
        </w:tabs>
        <w:spacing w:line="360" w:lineRule="auto"/>
        <w:ind w:right="34" w:firstLine="56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23)</w:t>
      </w:r>
      <w:r w:rsidRPr="00F61C22">
        <w:rPr>
          <w:rFonts w:ascii="GHEA Grapalat" w:eastAsia="Calibri" w:hAnsi="GHEA Grapalat" w:cs="Times New Roman"/>
          <w:sz w:val="24"/>
          <w:szCs w:val="24"/>
          <w:lang w:val="hy-AM" w:eastAsia="hy-AM"/>
        </w:rPr>
        <w:tab/>
        <w:t>ձվի փոշի (արագ փչացող սննդամթերքի համար),</w:t>
      </w:r>
    </w:p>
    <w:p w14:paraId="030CDD0C"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24)</w:t>
      </w:r>
      <w:r w:rsidRPr="00F61C22">
        <w:rPr>
          <w:rFonts w:ascii="GHEA Grapalat" w:eastAsia="Calibri" w:hAnsi="GHEA Grapalat" w:cs="Times New Roman"/>
          <w:sz w:val="24"/>
          <w:szCs w:val="24"/>
          <w:lang w:val="hy-AM" w:eastAsia="hy-AM"/>
        </w:rPr>
        <w:tab/>
        <w:t xml:space="preserve">ջրածնավորված (հիդրոգենացված) յուղեր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ճարպեր, հագեցած ճարպաթթուների բարձր պարունակությամբ ճարպեր,</w:t>
      </w:r>
    </w:p>
    <w:p w14:paraId="1F88BF19"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r w:rsidRPr="00F61C22">
        <w:rPr>
          <w:rFonts w:ascii="GHEA Grapalat" w:eastAsia="Calibri" w:hAnsi="GHEA Grapalat" w:cs="Times New Roman"/>
          <w:sz w:val="24"/>
          <w:szCs w:val="24"/>
          <w:lang w:val="hy-AM" w:eastAsia="hy-AM"/>
        </w:rPr>
        <w:tab/>
        <w:t>կծու համեմանքներ (պղպեղ, ծովաբողկ, մանանեխ),</w:t>
      </w:r>
    </w:p>
    <w:p w14:paraId="5C17DC3A" w14:textId="77777777" w:rsidR="00F61C22" w:rsidRPr="00F61C22" w:rsidRDefault="00F61C22" w:rsidP="00CD58D1">
      <w:pPr>
        <w:widowControl w:val="0"/>
        <w:tabs>
          <w:tab w:val="left" w:pos="1134"/>
        </w:tabs>
        <w:spacing w:line="360" w:lineRule="auto"/>
        <w:ind w:right="34" w:firstLine="56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26)</w:t>
      </w:r>
      <w:r w:rsidRPr="00F61C22">
        <w:rPr>
          <w:rFonts w:ascii="GHEA Grapalat" w:eastAsia="Calibri" w:hAnsi="GHEA Grapalat" w:cs="Times New Roman"/>
          <w:sz w:val="24"/>
          <w:szCs w:val="24"/>
          <w:lang w:val="hy-AM" w:eastAsia="hy-AM"/>
        </w:rPr>
        <w:tab/>
        <w:t>մայոնեզ, մայոնեզային սոուսներ, բուսական յուղերի հիմքով սոուսներ, բուսական յուղերի հիմքով կրեմներ, հատուկ նշանակության ճարպեր, տապակման համար ճարպ։</w:t>
      </w:r>
    </w:p>
    <w:p w14:paraId="1A688C1E"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9.</w:t>
      </w:r>
      <w:r w:rsidRPr="00F61C22">
        <w:rPr>
          <w:rFonts w:ascii="GHEA Grapalat" w:eastAsia="Calibri" w:hAnsi="GHEA Grapalat" w:cs="Times New Roman"/>
          <w:sz w:val="24"/>
          <w:szCs w:val="24"/>
          <w:lang w:val="hy-AM" w:eastAsia="hy-AM"/>
        </w:rPr>
        <w:tab/>
        <w:t>Նախա</w:t>
      </w:r>
      <w:r w:rsidR="0068436D" w:rsidRPr="00145F7A">
        <w:rPr>
          <w:rFonts w:ascii="GHEA Grapalat" w:eastAsia="Calibri" w:hAnsi="GHEA Grapalat" w:cs="Times New Roman"/>
          <w:sz w:val="24"/>
          <w:szCs w:val="24"/>
          <w:lang w:val="hy-AM" w:eastAsia="hy-AM"/>
        </w:rPr>
        <w:t>դ</w:t>
      </w:r>
      <w:r w:rsidRPr="00F61C22">
        <w:rPr>
          <w:rFonts w:ascii="GHEA Grapalat" w:eastAsia="Calibri" w:hAnsi="GHEA Grapalat" w:cs="Times New Roman"/>
          <w:sz w:val="24"/>
          <w:szCs w:val="24"/>
          <w:lang w:val="hy-AM" w:eastAsia="hy-AM"/>
        </w:rPr>
        <w:t xml:space="preserve">պրոցական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դպրոցական տարիքի երեխաների համար մանկական սննդի համար նախատեսված սննդամթերքի արտադրության (պատրաստման) ժամանակ չի թույլատրվում օգտագործել պարենային (սննդային) հումքի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տեսակները՝</w:t>
      </w:r>
    </w:p>
    <w:p w14:paraId="37D415B8"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մթերատու 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 սպանդի մթերք՝ կրկնակի սառեցման ենթարկված,</w:t>
      </w:r>
    </w:p>
    <w:p w14:paraId="5E51FDDF"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հումք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կրկնակի սառեցման ենթարկված,</w:t>
      </w:r>
    </w:p>
    <w:p w14:paraId="0A853F8A"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մթերատու կենդանիների միս՝ մեխանիկական եղանակով ոսկրահանված,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 միս՝ մեխանիկական եղանակով ոսկրահանված,</w:t>
      </w:r>
    </w:p>
    <w:p w14:paraId="34E33759"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սոսնձանյութ (կոլագեն) պարունակող հումք՝ թռչնի մսից,</w:t>
      </w:r>
    </w:p>
    <w:p w14:paraId="0BCF1D3D"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hy-AM" w:eastAsia="hy-AM"/>
        </w:rPr>
        <w:tab/>
        <w:t>սառեցված բլոկներ՝ կենդանիների տարբեր տեսակի ջլազերծված մսից,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ենթամթերքից (լյարդ, լեզու, սիրտ)՝ 6 ամսից ավելի պիտանիության ժամկետով,</w:t>
      </w:r>
    </w:p>
    <w:p w14:paraId="23A160B6"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 xml:space="preserve">տավարի միս՝ ջլազերծված, շարակցական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ճարպային հյուսվածքի 20</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տոկոսից ավելի զանգվածային բաժնով,</w:t>
      </w:r>
    </w:p>
    <w:p w14:paraId="0107FEC3"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խոզի միս՝ ջլազերծված, ճարպային հյուսվածքի 70 տոկոսից ավելի զանգվածային բաժնով,</w:t>
      </w:r>
    </w:p>
    <w:p w14:paraId="2AC52DBF"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8)</w:t>
      </w:r>
      <w:r w:rsidRPr="00F61C22">
        <w:rPr>
          <w:rFonts w:ascii="GHEA Grapalat" w:eastAsia="Calibri" w:hAnsi="GHEA Grapalat" w:cs="Times New Roman"/>
          <w:sz w:val="24"/>
          <w:szCs w:val="24"/>
          <w:lang w:val="hy-AM" w:eastAsia="hy-AM"/>
        </w:rPr>
        <w:tab/>
        <w:t>ոչխարի միս՝ ջլազերծված, ճարպային հյուսվածքի 9 տոկոսից ավելի զանգվածային բաժնով,</w:t>
      </w:r>
    </w:p>
    <w:p w14:paraId="6978C6FC"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9)</w:t>
      </w:r>
      <w:r w:rsidRPr="00F61C22">
        <w:rPr>
          <w:rFonts w:ascii="GHEA Grapalat" w:eastAsia="Calibri" w:hAnsi="GHEA Grapalat" w:cs="Times New Roman"/>
          <w:sz w:val="24"/>
          <w:szCs w:val="24"/>
          <w:lang w:val="hy-AM" w:eastAsia="hy-AM"/>
        </w:rPr>
        <w:tab/>
        <w:t xml:space="preserve">ցլերի, արու խոզերի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հյուծված կենդանիների միս,</w:t>
      </w:r>
    </w:p>
    <w:p w14:paraId="5976ABA4"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r w:rsidRPr="00F61C22">
        <w:rPr>
          <w:rFonts w:ascii="GHEA Grapalat" w:eastAsia="Calibri" w:hAnsi="GHEA Grapalat" w:cs="Times New Roman"/>
          <w:sz w:val="24"/>
          <w:szCs w:val="24"/>
          <w:lang w:val="hy-AM" w:eastAsia="hy-AM"/>
        </w:rPr>
        <w:tab/>
        <w:t xml:space="preserve">մթերատու 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 ենթամթերք՝ բացառությամբ լյարդի, լեզվի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արյան,</w:t>
      </w:r>
    </w:p>
    <w:p w14:paraId="38A39EED"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11)</w:t>
      </w:r>
      <w:r w:rsidRPr="00F61C22">
        <w:rPr>
          <w:rFonts w:ascii="GHEA Grapalat" w:eastAsia="Calibri" w:hAnsi="GHEA Grapalat" w:cs="Times New Roman"/>
          <w:sz w:val="24"/>
          <w:szCs w:val="24"/>
          <w:lang w:val="hy-AM" w:eastAsia="hy-AM"/>
        </w:rPr>
        <w:tab/>
        <w:t xml:space="preserve">ջրային թռչունների ձու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w:t>
      </w:r>
    </w:p>
    <w:p w14:paraId="7814B699"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r w:rsidRPr="00F61C22">
        <w:rPr>
          <w:rFonts w:ascii="GHEA Grapalat" w:eastAsia="Calibri" w:hAnsi="GHEA Grapalat" w:cs="Times New Roman"/>
          <w:sz w:val="24"/>
          <w:szCs w:val="24"/>
          <w:lang w:val="hy-AM" w:eastAsia="hy-AM"/>
        </w:rPr>
        <w:tab/>
        <w:t>խտացրած հյութեր՝ դիֆուզիոն եղանակով ստացված,</w:t>
      </w:r>
    </w:p>
    <w:p w14:paraId="4DADF6E1"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r w:rsidRPr="00F61C22">
        <w:rPr>
          <w:rFonts w:ascii="GHEA Grapalat" w:eastAsia="Calibri" w:hAnsi="GHEA Grapalat" w:cs="Times New Roman"/>
          <w:sz w:val="24"/>
          <w:szCs w:val="24"/>
          <w:lang w:val="hy-AM" w:eastAsia="hy-AM"/>
        </w:rPr>
        <w:tab/>
        <w:t>ակտիվ թթվածնի/կգ ճարպի 2 մմոլից ավելի գերօքսիդացման թիվ ունեցող բուսական յուղեր (բացառությամբ ձիթապտղի յուղի). ակտիվ թթվածնի/կգ ճարպի 2 մմոլից ավելի գերօքսիդացման թիվ ունեցող ձիթապտղի յուղ,</w:t>
      </w:r>
    </w:p>
    <w:p w14:paraId="25E4F3C6"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14)</w:t>
      </w:r>
      <w:r w:rsidRPr="00F61C22">
        <w:rPr>
          <w:rFonts w:ascii="GHEA Grapalat" w:eastAsia="Calibri" w:hAnsi="GHEA Grapalat" w:cs="Times New Roman"/>
          <w:sz w:val="24"/>
          <w:szCs w:val="24"/>
          <w:lang w:val="hy-AM" w:eastAsia="hy-AM"/>
        </w:rPr>
        <w:tab/>
        <w:t>բուսական յուղեր՝ բամբակի,</w:t>
      </w:r>
    </w:p>
    <w:p w14:paraId="5B68CB32" w14:textId="77777777" w:rsidR="00F61C22" w:rsidRPr="00F61C22"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15)</w:t>
      </w:r>
      <w:r w:rsidRPr="00F61C22">
        <w:rPr>
          <w:rFonts w:ascii="GHEA Grapalat" w:eastAsia="Calibri" w:hAnsi="GHEA Grapalat" w:cs="Times New Roman"/>
          <w:sz w:val="24"/>
          <w:szCs w:val="24"/>
          <w:lang w:val="hy-AM" w:eastAsia="hy-AM"/>
        </w:rPr>
        <w:tab/>
        <w:t xml:space="preserve">ջրածնավորված յուղեր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ճարպեր,</w:t>
      </w:r>
    </w:p>
    <w:p w14:paraId="5E4815F4" w14:textId="77777777" w:rsidR="00F61C22" w:rsidRPr="00145F7A" w:rsidRDefault="00F61C22" w:rsidP="00F61C22">
      <w:pPr>
        <w:widowControl w:val="0"/>
        <w:tabs>
          <w:tab w:val="left" w:pos="1134"/>
        </w:tabs>
        <w:spacing w:line="360"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16)</w:t>
      </w:r>
      <w:r w:rsidRPr="00F61C22">
        <w:rPr>
          <w:rFonts w:ascii="GHEA Grapalat" w:eastAsia="Calibri" w:hAnsi="GHEA Grapalat" w:cs="Times New Roman"/>
          <w:sz w:val="24"/>
          <w:szCs w:val="24"/>
          <w:lang w:val="hy-AM" w:eastAsia="hy-AM"/>
        </w:rPr>
        <w:tab/>
        <w:t>կծու համեմանքներ (պղպեղ, ծովաբողկ, մանանեխ)</w:t>
      </w:r>
      <w:r w:rsidR="0048613C" w:rsidRPr="00145F7A">
        <w:rPr>
          <w:rFonts w:ascii="GHEA Grapalat" w:eastAsia="Calibri" w:hAnsi="GHEA Grapalat" w:cs="Times New Roman"/>
          <w:sz w:val="24"/>
          <w:szCs w:val="24"/>
          <w:lang w:val="hy-AM" w:eastAsia="hy-AM"/>
        </w:rPr>
        <w:t>:</w:t>
      </w:r>
    </w:p>
    <w:p w14:paraId="0E7F14D9" w14:textId="77777777" w:rsidR="00F61C22" w:rsidRPr="00F61C22" w:rsidRDefault="00F61C22" w:rsidP="00F61C22">
      <w:pPr>
        <w:widowControl w:val="0"/>
        <w:tabs>
          <w:tab w:val="left" w:pos="1134"/>
        </w:tabs>
        <w:spacing w:line="360" w:lineRule="auto"/>
        <w:ind w:right="34"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r w:rsidRPr="00F61C22">
        <w:rPr>
          <w:rFonts w:ascii="GHEA Grapalat" w:eastAsia="Calibri" w:hAnsi="GHEA Grapalat" w:cs="Times New Roman"/>
          <w:sz w:val="24"/>
          <w:szCs w:val="24"/>
          <w:lang w:val="hy-AM" w:eastAsia="hy-AM"/>
        </w:rPr>
        <w:tab/>
        <w:t>3-ից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14 տարեկան երեխաների համար կենսաբանական ակտիվ սննդային հավելումների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վաղ տարիքի երեխաների համար խոտաբույսերից պատրաստված մանկական ըմպելիքների (խոտաբույսերից թեյերի) արտադրության (պատրաստման) ժամանակ թույլատրվում է օգտագործել միայն սույն Տեխնիկական կանոնակարգի 8-րդ հավելվածում նշված բուսական հումքը։</w:t>
      </w:r>
    </w:p>
    <w:p w14:paraId="3C4F8F31" w14:textId="77777777" w:rsidR="00F61C22" w:rsidRPr="00F61C22" w:rsidRDefault="00F61C22" w:rsidP="00F61C22">
      <w:pPr>
        <w:widowControl w:val="0"/>
        <w:tabs>
          <w:tab w:val="left" w:pos="1134"/>
        </w:tabs>
        <w:spacing w:line="360" w:lineRule="auto"/>
        <w:ind w:right="34"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11.</w:t>
      </w:r>
      <w:r w:rsidRPr="00F61C22">
        <w:rPr>
          <w:rFonts w:ascii="GHEA Grapalat" w:eastAsia="Calibri" w:hAnsi="GHEA Grapalat" w:cs="Times New Roman"/>
          <w:sz w:val="24"/>
          <w:szCs w:val="24"/>
          <w:lang w:val="hy-AM" w:eastAsia="hy-AM"/>
        </w:rPr>
        <w:tab/>
        <w:t xml:space="preserve">Վաղ տարիքի երեխաների համար մանկական սննդի համար նախատեսված սննդամթերքի արտադրության (պատրաստման) ժամանակ թույլատրվում է օգտագործել սույն Տեխնիկական կանոնակարգի 9-րդ հավելվածով սահմանված վիտամինները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հանքային աղերը։</w:t>
      </w:r>
    </w:p>
    <w:p w14:paraId="533513C8" w14:textId="77777777" w:rsidR="00F61C22" w:rsidRPr="00F61C22" w:rsidRDefault="00F61C22" w:rsidP="00F61C22">
      <w:pPr>
        <w:widowControl w:val="0"/>
        <w:tabs>
          <w:tab w:val="left" w:pos="1134"/>
        </w:tabs>
        <w:spacing w:line="348"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r w:rsidRPr="00F61C22">
        <w:rPr>
          <w:rFonts w:ascii="GHEA Grapalat" w:eastAsia="Calibri" w:hAnsi="GHEA Grapalat" w:cs="Times New Roman"/>
          <w:sz w:val="24"/>
          <w:szCs w:val="24"/>
          <w:lang w:val="hy-AM" w:eastAsia="hy-AM"/>
        </w:rPr>
        <w:tab/>
        <w:t xml:space="preserve">Բոլոր տարիքային խմբերի երեխաների համար մանկական սննդի համար նախատեսված սննդամթերքի արտադրության (պատրաստման) </w:t>
      </w:r>
      <w:r w:rsidRPr="00F61C22">
        <w:rPr>
          <w:rFonts w:ascii="GHEA Grapalat" w:eastAsia="Calibri" w:hAnsi="GHEA Grapalat" w:cs="Times New Roman"/>
          <w:sz w:val="24"/>
          <w:szCs w:val="24"/>
          <w:lang w:val="hy-AM" w:eastAsia="hy-AM"/>
        </w:rPr>
        <w:lastRenderedPageBreak/>
        <w:t xml:space="preserve">ժամանակ՝ յուրահատուկ հոտ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 հաղորդելու նպատակով թույլատրվում է օգտագործել միայն բնական սննդային համաբուրավետիչներ (համաբուրավետիչ նյութեր)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4 ամսականից բարձր տարիքի երեխաների համար՝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վանիլին։</w:t>
      </w:r>
    </w:p>
    <w:p w14:paraId="3644B659" w14:textId="77777777" w:rsidR="00F61C22" w:rsidRPr="00F61C22" w:rsidRDefault="00F61C22" w:rsidP="00F61C22">
      <w:pPr>
        <w:widowControl w:val="0"/>
        <w:tabs>
          <w:tab w:val="left" w:pos="1134"/>
        </w:tabs>
        <w:spacing w:line="348"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r w:rsidRPr="00F61C22">
        <w:rPr>
          <w:rFonts w:ascii="GHEA Grapalat" w:eastAsia="Calibri" w:hAnsi="GHEA Grapalat" w:cs="Times New Roman"/>
          <w:sz w:val="24"/>
          <w:szCs w:val="24"/>
          <w:lang w:val="hy-AM" w:eastAsia="hy-AM"/>
        </w:rPr>
        <w:tab/>
        <w:t xml:space="preserve">Կենսաբանական ակտիվ սննդային հավելումների (ԿԱՍՀ) արտադրության (պատրաստման) ժամանակ չի թույլատրվում օգտագործել մարդու կյանքի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առողջության համար վտանգ ներկայացնող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սույն Տեխնիկական կանոնակարգի 7-րդ հավելվածով սահմանված բույսերը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մթերքները, կենդանական ծագման օբյեկտները, միկրոօրգանիզմները, սնկերը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կենսաբանական ակտիվ նյութերը։</w:t>
      </w:r>
    </w:p>
    <w:p w14:paraId="0514543F" w14:textId="77777777" w:rsidR="00F61C22" w:rsidRPr="00F61C22" w:rsidRDefault="00F61C22" w:rsidP="00F61C22">
      <w:pPr>
        <w:widowControl w:val="0"/>
        <w:tabs>
          <w:tab w:val="left" w:pos="1134"/>
        </w:tabs>
        <w:spacing w:line="348" w:lineRule="auto"/>
        <w:ind w:right="3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14.</w:t>
      </w:r>
      <w:r w:rsidRPr="00F61C22">
        <w:rPr>
          <w:rFonts w:ascii="GHEA Grapalat" w:eastAsia="Calibri" w:hAnsi="GHEA Grapalat" w:cs="Times New Roman"/>
          <w:sz w:val="24"/>
          <w:szCs w:val="24"/>
          <w:lang w:val="hy-AM" w:eastAsia="hy-AM"/>
        </w:rPr>
        <w:tab/>
        <w:t xml:space="preserve">Կենսաբանական ակտիվ սննդային հավելումները (ԿԱՍՀ) պետք է համապատասխանեն սույն Տեխնիկական կանոնակարգի 1-ին, 2-րդ, 3-րդ հավելվածներով սահմանված՝ սննդամթերքի անվտանգությանը ներկայացվող հիգիենիկ պահանջներին։ Բույսերից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դրանց լուծամզվածքներից ստացված կենսաբանական ակտիվ սննդային հավելումների օրական դոզայում կենսաբանական ակտիվ նյութերի պարունակությունը պետք է լինի այդ նյութերը որպես դեղամիջոցներ օգտագործելու ժամանակ սահմանված՝ դրանց միանգամյա թերապ</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տիկ դոզայի մեծության 10-ից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50 տոկոսի սահմաններում։</w:t>
      </w:r>
    </w:p>
    <w:p w14:paraId="77F0952D" w14:textId="77777777" w:rsidR="00F61C22" w:rsidRPr="00F61C22" w:rsidRDefault="00F61C22" w:rsidP="00F61C22">
      <w:pPr>
        <w:widowControl w:val="0"/>
        <w:spacing w:line="348" w:lineRule="auto"/>
        <w:ind w:firstLine="567"/>
        <w:jc w:val="both"/>
        <w:rPr>
          <w:rFonts w:ascii="GHEA Grapalat" w:eastAsia="Calibri" w:hAnsi="GHEA Grapalat" w:cs="Sylfaen"/>
          <w:b/>
          <w:sz w:val="24"/>
          <w:szCs w:val="24"/>
          <w:lang w:val="hy-AM" w:eastAsia="hy-AM"/>
        </w:rPr>
      </w:pPr>
      <w:bookmarkStart w:id="22" w:name="_Toc467835503"/>
      <w:bookmarkStart w:id="23" w:name="_Toc467836987"/>
    </w:p>
    <w:p w14:paraId="6397EA90" w14:textId="77777777" w:rsidR="00F61C22" w:rsidRPr="00F61C22" w:rsidRDefault="00F61C22" w:rsidP="00F61C22">
      <w:pPr>
        <w:widowControl w:val="0"/>
        <w:spacing w:line="348" w:lineRule="auto"/>
        <w:ind w:firstLine="567"/>
        <w:jc w:val="both"/>
        <w:rPr>
          <w:rFonts w:ascii="GHEA Grapalat" w:eastAsia="Calibri" w:hAnsi="GHEA Grapalat" w:cs="Times New Roman"/>
          <w:b/>
          <w:sz w:val="24"/>
          <w:szCs w:val="24"/>
          <w:lang w:val="hy-AM" w:eastAsia="hy-AM"/>
        </w:rPr>
      </w:pPr>
      <w:r w:rsidRPr="00F61C22">
        <w:rPr>
          <w:rFonts w:ascii="GHEA Grapalat" w:eastAsia="Calibri" w:hAnsi="GHEA Grapalat" w:cs="Sylfaen"/>
          <w:b/>
          <w:sz w:val="24"/>
          <w:szCs w:val="24"/>
          <w:lang w:val="hy-AM" w:eastAsia="hy-AM"/>
        </w:rPr>
        <w:t>Հոդված</w:t>
      </w:r>
      <w:r w:rsidRPr="00F61C22">
        <w:rPr>
          <w:rFonts w:ascii="GHEA Grapalat" w:eastAsia="Calibri" w:hAnsi="GHEA Grapalat" w:cs="Times New Roman"/>
          <w:b/>
          <w:sz w:val="24"/>
          <w:szCs w:val="24"/>
          <w:lang w:val="hy-AM" w:eastAsia="hy-AM"/>
        </w:rPr>
        <w:t xml:space="preserve"> 9. </w:t>
      </w:r>
      <w:r w:rsidRPr="00F61C22">
        <w:rPr>
          <w:rFonts w:ascii="GHEA Grapalat" w:eastAsia="Calibri" w:hAnsi="GHEA Grapalat" w:cs="Sylfaen"/>
          <w:b/>
          <w:sz w:val="24"/>
          <w:szCs w:val="24"/>
          <w:lang w:val="hy-AM" w:eastAsia="hy-AM"/>
        </w:rPr>
        <w:t>Տոնուսը</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բարձրացնող</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ըմպելիքների</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անվտանգությանը</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ներկայացվող</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պահանջները</w:t>
      </w:r>
      <w:bookmarkEnd w:id="22"/>
      <w:bookmarkEnd w:id="23"/>
    </w:p>
    <w:p w14:paraId="560E8308" w14:textId="77777777" w:rsidR="00F61C22" w:rsidRPr="00F61C22" w:rsidRDefault="00F61C22" w:rsidP="00F61C22">
      <w:pPr>
        <w:widowControl w:val="0"/>
        <w:tabs>
          <w:tab w:val="left" w:pos="1134"/>
        </w:tabs>
        <w:spacing w:line="348" w:lineRule="auto"/>
        <w:ind w:right="27"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Տոնուսը բարձրացնող ըմպելիքները (այդ թվում՝ էներգետիկ ըմպելիքները) արտադրվում են (պատրաստվում են) ոչ ալկոհոլային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թույլ ալկոհոլային ըմպելիքների տեսքով։</w:t>
      </w:r>
    </w:p>
    <w:p w14:paraId="05C5B941" w14:textId="77777777" w:rsidR="00F61C22" w:rsidRPr="00F61C22" w:rsidRDefault="00F61C22" w:rsidP="00F61C22">
      <w:pPr>
        <w:widowControl w:val="0"/>
        <w:tabs>
          <w:tab w:val="left" w:pos="1134"/>
        </w:tabs>
        <w:spacing w:line="360" w:lineRule="auto"/>
        <w:ind w:right="27"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Որպես տոնուսը բարձրացնող նյութերի (բաղադրիչների) աղբյուր թույլատրվում է օգտագործել կոֆեին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կոֆեին պարունակող բույսեր (բուսական լուծամզվածքներ), թեյ, սուրճ, գուարանա, մատե,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դեղաբույսեր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լուծամզվածքները, որոնք ունեն տոնուսը բարձրացնող հատկություն </w:t>
      </w:r>
      <w:r w:rsidRPr="00F61C22">
        <w:rPr>
          <w:rFonts w:ascii="GHEA Grapalat" w:eastAsia="Calibri" w:hAnsi="GHEA Grapalat" w:cs="Times New Roman"/>
          <w:sz w:val="24"/>
          <w:szCs w:val="24"/>
          <w:lang w:val="hy-AM" w:eastAsia="hy-AM"/>
        </w:rPr>
        <w:lastRenderedPageBreak/>
        <w:t>(մարդարմատ, լեուզելա, ռադիոլա վարդագույն, կիտրոնաթուփ, էլեուտերոկոկ)։ Տոնուսը բարձրացնող ոչ ալկոհոլային ըմպելիքների բաղադրության մեջ թույլատրվում է օգտագործել տոնուսը բարձրացնող երկու նյութերից (բա</w:t>
      </w:r>
      <w:r w:rsidR="00067F86" w:rsidRPr="00145F7A">
        <w:rPr>
          <w:rFonts w:ascii="GHEA Grapalat" w:eastAsia="Calibri" w:hAnsi="GHEA Grapalat" w:cs="Times New Roman"/>
          <w:sz w:val="24"/>
          <w:szCs w:val="24"/>
          <w:lang w:val="hy-AM" w:eastAsia="hy-AM"/>
        </w:rPr>
        <w:t>ղ</w:t>
      </w:r>
      <w:r w:rsidRPr="00F61C22">
        <w:rPr>
          <w:rFonts w:ascii="GHEA Grapalat" w:eastAsia="Calibri" w:hAnsi="GHEA Grapalat" w:cs="Times New Roman"/>
          <w:sz w:val="24"/>
          <w:szCs w:val="24"/>
          <w:lang w:val="hy-AM" w:eastAsia="hy-AM"/>
        </w:rPr>
        <w:t>ադրիչներից) ոչ ավելի, տոնուսը բարձրացնող թույլ ալկոհոլային խմիչքներում՝ մեկից ոչ ավելի։</w:t>
      </w:r>
    </w:p>
    <w:p w14:paraId="0D60A2F2" w14:textId="77777777" w:rsidR="00F61C22" w:rsidRPr="00F61C22" w:rsidRDefault="00F61C22" w:rsidP="00F61C22">
      <w:pPr>
        <w:widowControl w:val="0"/>
        <w:tabs>
          <w:tab w:val="left" w:pos="1134"/>
        </w:tabs>
        <w:spacing w:line="360" w:lineRule="auto"/>
        <w:ind w:right="27"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Տոնուսը բարձրացնող ըմպելիքների արտադրության (պատրաստման) ժամանակ թույլատրվում է օգտագործել հանքային նյութեր, դյուրամարս ածխաջրեր, վիտամիններ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վիտամինանման նյութեր, էներգետիկ նյութափոխանակության հիմնանյութեր (սուբստրատներ)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խթանիչներ։</w:t>
      </w:r>
    </w:p>
    <w:p w14:paraId="4F57D775" w14:textId="77777777" w:rsidR="00F61C22" w:rsidRPr="00F61C22" w:rsidRDefault="00F61C22" w:rsidP="00F61C22">
      <w:pPr>
        <w:widowControl w:val="0"/>
        <w:tabs>
          <w:tab w:val="left" w:pos="1134"/>
        </w:tabs>
        <w:spacing w:line="360" w:lineRule="auto"/>
        <w:ind w:right="33" w:firstLine="567"/>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Տոնուսը բարձրացնող ըմպելիքներում կոֆեինի պարունակությունը չպետք է գերազանցի 400 մգ/դմ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-ը:</w:t>
      </w:r>
    </w:p>
    <w:p w14:paraId="77F19085"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09424989" w14:textId="77777777" w:rsidR="00F61C22" w:rsidRPr="00F61C22" w:rsidRDefault="00F61C22" w:rsidP="00F61C22">
      <w:pPr>
        <w:widowControl w:val="0"/>
        <w:tabs>
          <w:tab w:val="left" w:pos="1134"/>
        </w:tabs>
        <w:spacing w:after="0" w:line="240" w:lineRule="auto"/>
        <w:ind w:firstLine="567"/>
        <w:rPr>
          <w:rFonts w:ascii="GHEA Grapalat" w:eastAsia="Calibri" w:hAnsi="GHEA Grapalat" w:cs="Times New Roman"/>
          <w:b/>
          <w:sz w:val="24"/>
          <w:szCs w:val="24"/>
          <w:lang w:val="hy-AM" w:eastAsia="hy-AM"/>
        </w:rPr>
      </w:pPr>
    </w:p>
    <w:p w14:paraId="4F0BD320" w14:textId="77777777" w:rsidR="00F61C22" w:rsidRPr="00F61C22" w:rsidRDefault="00F61C22" w:rsidP="00F61C22">
      <w:pPr>
        <w:widowControl w:val="0"/>
        <w:tabs>
          <w:tab w:val="left" w:pos="1134"/>
        </w:tabs>
        <w:spacing w:line="360" w:lineRule="auto"/>
        <w:ind w:right="-2"/>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ԳԼՈՒԽ 3. ՍՆՆԴԱՄԹԵՐՔԻ ԱՐՏԱԴՐՈՒԹՅԱՆ (ՊԱՏՐԱՍՏՄԱՆ), ՊԱՀՊԱՆՄԱՆ, ՓՈԽԱԴՐՄԱՆ (ՏՐԱՆՍՊՈՐՏԱՅԻՆ ՓՈԽԱԴՐՄԱՆ), ԻՐԱՑՄԱՆ ԵՎ ՈՒՏԻԼԻԶԱՑՄԱՆ ԳՈՐԾԸՆԹԱՑՆԵՐԻՆ ՆԵՐԿԱՅԱՑՎՈՂ ՊԱՀԱՆՋՆԵՐԸ</w:t>
      </w:r>
    </w:p>
    <w:p w14:paraId="13AF61F9" w14:textId="77777777" w:rsidR="00F61C22" w:rsidRPr="00F61C22" w:rsidRDefault="00F61C22" w:rsidP="00F61C22">
      <w:pPr>
        <w:widowControl w:val="0"/>
        <w:tabs>
          <w:tab w:val="left" w:pos="1134"/>
        </w:tabs>
        <w:spacing w:line="360" w:lineRule="auto"/>
        <w:ind w:right="483" w:firstLine="567"/>
        <w:jc w:val="center"/>
        <w:rPr>
          <w:rFonts w:ascii="GHEA Grapalat" w:eastAsia="Arno Pro" w:hAnsi="GHEA Grapalat" w:cs="Times New Roman"/>
          <w:sz w:val="24"/>
          <w:szCs w:val="24"/>
          <w:lang w:val="hy-AM" w:eastAsia="hy-AM"/>
        </w:rPr>
      </w:pPr>
    </w:p>
    <w:p w14:paraId="4A4E3DC9"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24" w:name="_Toc467835504"/>
      <w:bookmarkStart w:id="25" w:name="_Toc467836988"/>
      <w:r w:rsidRPr="00F61C22">
        <w:rPr>
          <w:rFonts w:ascii="GHEA Grapalat" w:eastAsia="Times New Roman" w:hAnsi="GHEA Grapalat" w:cs="Times New Roman"/>
          <w:b/>
          <w:bCs/>
          <w:sz w:val="24"/>
          <w:szCs w:val="24"/>
          <w:lang w:val="hy-AM" w:eastAsia="hy-AM"/>
        </w:rPr>
        <w:t>Հոդված 10. Սննդամթերքի արտադրության (պատրաստման), պահպանման, փոխադրման (տրանսպորտային փոխադրման), իրացման գործընթացում սննդամթերքի անվտանգության ապահովումը</w:t>
      </w:r>
      <w:bookmarkEnd w:id="24"/>
      <w:bookmarkEnd w:id="25"/>
    </w:p>
    <w:p w14:paraId="36A527EE" w14:textId="77777777" w:rsidR="00F61C22" w:rsidRPr="00F61C22" w:rsidRDefault="00F61C22" w:rsidP="00F61C22">
      <w:pPr>
        <w:widowControl w:val="0"/>
        <w:tabs>
          <w:tab w:val="left" w:pos="1134"/>
        </w:tabs>
        <w:spacing w:line="360" w:lineRule="auto"/>
        <w:ind w:right="29" w:firstLine="567"/>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Սննդամթերք պատրաստողները, վաճառողները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սննդամթերքի օտարերկրյա պատրաստողների գործառույթներ իրականացնող անձինք պարտավոր են իրականացնել դրա արտադրության (պատրաստման), պահպանման, փոխադրման (տրանսպորտային փոխադրման)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իրացման գործընթացներն այնպես, որ այդ սննդամթերքը համապատասխանի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w:t>
      </w:r>
      <w:r w:rsidRPr="00F61C22">
        <w:rPr>
          <w:rFonts w:ascii="GHEA Grapalat" w:eastAsia="Calibri" w:hAnsi="GHEA Grapalat" w:cs="Times New Roman"/>
          <w:sz w:val="24"/>
          <w:szCs w:val="24"/>
          <w:lang w:val="hy-AM" w:eastAsia="hy-AM"/>
        </w:rPr>
        <w:lastRenderedPageBreak/>
        <w:t>առանձին տեսակների վերաբերյալ տեխնիկական կանոնակարգերով սահմանված պահանջներին։</w:t>
      </w:r>
    </w:p>
    <w:p w14:paraId="78F99C1D"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Սննդամթերքի արտադրության (պատրաստման) գործընթացների իրականացման ժամանակ, այդ արտադրանքի անվտանգության պահանջներից ելնելով, պատրաստողը պետք է մշակի, իրականացնի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պահպանի սույն հոդվածի 3-րդ մասում շարադրված՝ վտանգի վերլուծության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հսկման կրիտիկական կետերի համակարգի (ՎՎՀԿԿ) (անգլերեն տարբերակը՝ НАССР — Hazard Analysis and Critical Control Points) սկզբունքների վրա հիմնված ընթացակարգերը։</w:t>
      </w:r>
    </w:p>
    <w:p w14:paraId="1AE70FC1"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Սննդամթերքի անվտանգության ապահովման նպատակով դրա արտադրության (պատրաստման) գործընթացում պետք է մշակվեն, իրականացվեն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պահպանվեն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ընթացակարգերը՝</w:t>
      </w:r>
    </w:p>
    <w:p w14:paraId="2D542579"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սննդամթերքի անվտանգությունն ապահովելու համար անհրաժեշտ սննդամթերքի արտադրության (պատրաստման) տեխնոլոգիական գործընթացների ընտրություն.</w:t>
      </w:r>
    </w:p>
    <w:p w14:paraId="102E5BF1"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սննդամթերքի արտադրության (պատրաստման) տեխնոլոգիական գործառնությունների հաջորդականության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հոսքայնության ընտրություն՝ պարենային (սննդային) հումքի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սննդամթերքի աղտոտումը բացառելու նպատակով.</w:t>
      </w:r>
    </w:p>
    <w:p w14:paraId="5D89DCE1"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տեխնոլոգիական գործառնությունների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սննդամթերքի արտադրության (պատրաստման) փուլերում սննդամթերքի վերահսկելի փուլերի սահմանում արտադրական հսկողության ծրագրերում.</w:t>
      </w:r>
    </w:p>
    <w:p w14:paraId="0CEB83A6"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սննդամթերքի արտադրության (պատրաստման) ընթացքում օգտագործվող պարենային (սննդային) հումքի, տեխնոլոգիական միջոցների, փաթեթավորման նյութերի, արտադրատեսակի,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սննդամթերքի նկատմամբ հսկողության իրականացում՝ անհրաժեշտ հուսալի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համալիր հսկողություն ապահովող միջոցներով.</w:t>
      </w:r>
    </w:p>
    <w:p w14:paraId="42263DF6"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5)</w:t>
      </w:r>
      <w:r w:rsidRPr="00F61C22">
        <w:rPr>
          <w:rFonts w:ascii="GHEA Grapalat" w:eastAsia="Calibri" w:hAnsi="GHEA Grapalat" w:cs="Times New Roman"/>
          <w:sz w:val="24"/>
          <w:szCs w:val="24"/>
          <w:lang w:val="hy-AM" w:eastAsia="hy-AM"/>
        </w:rPr>
        <w:tab/>
        <w:t xml:space="preserve">տեխնոլոգիական սարքավորումների սարքինության նկատմամբ հսկողության իրականացում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 սահմանված պահանջներին համապատասխան սննդամթերքի արտադրության (պատրաստման) գործընթացն ապահովող կարգով.</w:t>
      </w:r>
    </w:p>
    <w:p w14:paraId="5023EB38"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 xml:space="preserve">տեխնոլոգիական գործառնությունների վերահսկելի փուլերի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սննդամթերքի նկատմամբ իրականացված հսկողության արդյունքների մասին տեղեկատվության փաստաթղթավորման ապահովում.</w:t>
      </w:r>
    </w:p>
    <w:p w14:paraId="0D03AFEB"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 xml:space="preserve">սննդամթերքի պահպանման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փոխադրման (տրանսպորտային փոխադրման) պայմանների պահպանում.</w:t>
      </w:r>
    </w:p>
    <w:p w14:paraId="6180856A"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r w:rsidRPr="00F61C22">
        <w:rPr>
          <w:rFonts w:ascii="GHEA Grapalat" w:eastAsia="Calibri" w:hAnsi="GHEA Grapalat" w:cs="Times New Roman"/>
          <w:sz w:val="24"/>
          <w:szCs w:val="24"/>
          <w:lang w:val="hy-AM" w:eastAsia="hy-AM"/>
        </w:rPr>
        <w:tab/>
        <w:t xml:space="preserve">սննդամթերքի արտադրության (պատրաստման) գործընթացում օգտագործվող արտադրական շինությունների, տեխնոլոգիական սարքավորումների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գույքի պահպանում՝ սննդամթերքի աղտոտումը բացառող պայմաններում.</w:t>
      </w:r>
    </w:p>
    <w:p w14:paraId="1A8B1272"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9)</w:t>
      </w:r>
      <w:r w:rsidRPr="00F61C22">
        <w:rPr>
          <w:rFonts w:ascii="GHEA Grapalat" w:eastAsia="Calibri" w:hAnsi="GHEA Grapalat" w:cs="Times New Roman"/>
          <w:sz w:val="24"/>
          <w:szCs w:val="24"/>
          <w:lang w:val="hy-AM" w:eastAsia="hy-AM"/>
        </w:rPr>
        <w:tab/>
        <w:t>սննդամթերքի անվտանգության ապահովման նպատակով աշխատողների կողմից անձնական հիգիենայի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երի ընտրություն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կանոնների պահպանման ապահովում.</w:t>
      </w:r>
    </w:p>
    <w:p w14:paraId="644F5835"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r w:rsidRPr="00F61C22">
        <w:rPr>
          <w:rFonts w:ascii="GHEA Grapalat" w:eastAsia="Calibri" w:hAnsi="GHEA Grapalat" w:cs="Times New Roman"/>
          <w:sz w:val="24"/>
          <w:szCs w:val="24"/>
          <w:lang w:val="hy-AM" w:eastAsia="hy-AM"/>
        </w:rPr>
        <w:tab/>
        <w:t xml:space="preserve">սննդամթերքի անվտանգության ապահովման եղանակների ընտրություն, սննդամթերքի արտադրության (պատրաստման) գործընթացում օգտագործվող արտադրական շինությունների, տեխնոլոգիական սարքավորումների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գույքի մաքրման, լվացման, ախտահանման, միջատազերծման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կրծողների ոչնչացման գործընթացների պարբերականության սահմանում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իրականացում.</w:t>
      </w:r>
    </w:p>
    <w:p w14:paraId="52F7DD51"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11)</w:t>
      </w:r>
      <w:r w:rsidRPr="00F61C22">
        <w:rPr>
          <w:rFonts w:ascii="GHEA Grapalat" w:eastAsia="Calibri" w:hAnsi="GHEA Grapalat" w:cs="Times New Roman"/>
          <w:sz w:val="24"/>
          <w:szCs w:val="24"/>
          <w:lang w:val="hy-AM" w:eastAsia="hy-AM"/>
        </w:rPr>
        <w:tab/>
        <w:t xml:space="preserve">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Մաքսային միության՝ սննդամթերքի առանձին տեսակների վերաբերյալ տեխնիկական կանոնակարգերով սահմանված պահանջներին արտադրված սննդամթերքի </w:t>
      </w:r>
      <w:r w:rsidRPr="00F61C22">
        <w:rPr>
          <w:rFonts w:ascii="GHEA Grapalat" w:eastAsia="Calibri" w:hAnsi="GHEA Grapalat" w:cs="Times New Roman"/>
          <w:sz w:val="24"/>
          <w:szCs w:val="24"/>
          <w:lang w:val="hy-AM" w:eastAsia="hy-AM"/>
        </w:rPr>
        <w:lastRenderedPageBreak/>
        <w:t xml:space="preserve">համապատասխանությունը հավաստող փաստաթղթերի վարում ու պահպանում՝ թղթային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էլեկտրոնային կրիչներով.</w:t>
      </w:r>
    </w:p>
    <w:p w14:paraId="09F25421"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r w:rsidRPr="00F61C22">
        <w:rPr>
          <w:rFonts w:ascii="GHEA Grapalat" w:eastAsia="Calibri" w:hAnsi="GHEA Grapalat" w:cs="Times New Roman"/>
          <w:sz w:val="24"/>
          <w:szCs w:val="24"/>
          <w:lang w:val="hy-AM" w:eastAsia="hy-AM"/>
        </w:rPr>
        <w:tab/>
        <w:t>սննդամթերքի հետագծելիություն։</w:t>
      </w:r>
    </w:p>
    <w:p w14:paraId="30923873" w14:textId="77777777" w:rsidR="00F61C22" w:rsidRPr="00F61C22" w:rsidRDefault="00F61C22" w:rsidP="00F61C22">
      <w:pPr>
        <w:widowControl w:val="0"/>
        <w:tabs>
          <w:tab w:val="left" w:pos="1134"/>
        </w:tabs>
        <w:spacing w:line="360" w:lineRule="auto"/>
        <w:ind w:right="34" w:firstLine="567"/>
        <w:jc w:val="both"/>
        <w:rPr>
          <w:rFonts w:ascii="GHEA Grapalat" w:eastAsia="Calibri" w:hAnsi="GHEA Grapalat" w:cs="Times New Roman"/>
          <w:b/>
          <w:sz w:val="24"/>
          <w:szCs w:val="24"/>
          <w:lang w:val="hy-AM" w:eastAsia="hy-AM"/>
        </w:rPr>
      </w:pPr>
    </w:p>
    <w:p w14:paraId="748C7209"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26" w:name="_Toc467835505"/>
      <w:bookmarkStart w:id="27" w:name="_Toc467836989"/>
      <w:r w:rsidRPr="00F61C22">
        <w:rPr>
          <w:rFonts w:ascii="GHEA Grapalat" w:eastAsia="Times New Roman" w:hAnsi="GHEA Grapalat" w:cs="Times New Roman"/>
          <w:b/>
          <w:bCs/>
          <w:sz w:val="24"/>
          <w:szCs w:val="24"/>
          <w:lang w:val="hy-AM" w:eastAsia="hy-AM"/>
        </w:rPr>
        <w:t>Հոդված 11. Սննդամթերքի արտադրության (պատրաստման) գործընթացում դրա անվտանգության ապահովմանը ներկայացվող պահանջները</w:t>
      </w:r>
      <w:bookmarkEnd w:id="26"/>
      <w:bookmarkEnd w:id="27"/>
    </w:p>
    <w:p w14:paraId="4AFFB071" w14:textId="77777777" w:rsidR="00F61C22" w:rsidRPr="00F61C22" w:rsidRDefault="00F61C22" w:rsidP="00F61C22">
      <w:pPr>
        <w:widowControl w:val="0"/>
        <w:tabs>
          <w:tab w:val="left" w:pos="1134"/>
        </w:tabs>
        <w:spacing w:line="360" w:lineRule="auto"/>
        <w:ind w:right="31"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Սույն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պահանջներին շրջանառության մեջ դրվող սննդամթերքի համապատասխանությունն ապահովելու նպատակով սննդամթերք պատրաստողը պարտավոր է այդ սննդամթերքի արտադրության (պատրաստման) գործընթացում ներդնել անվտանգության ապահովման ընթացակարգեր։</w:t>
      </w:r>
    </w:p>
    <w:p w14:paraId="4E20AB8D" w14:textId="77777777" w:rsidR="00F61C22" w:rsidRPr="00F61C22" w:rsidRDefault="00F61C22" w:rsidP="00F61C22">
      <w:pPr>
        <w:widowControl w:val="0"/>
        <w:tabs>
          <w:tab w:val="left" w:pos="1134"/>
        </w:tabs>
        <w:spacing w:line="360" w:lineRule="auto"/>
        <w:ind w:right="3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Սննդամթերքի արտադրության (պատրաստման) գործընթացում անվտանգության ապահովման կազմակերպումը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հսկողությունն իրականացվում են պատրաստողի կողմից՝ ինքնուրույն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երրորդ կողմի մասնակցությամբ։</w:t>
      </w:r>
    </w:p>
    <w:p w14:paraId="56622B85" w14:textId="77777777" w:rsidR="00F61C22" w:rsidRPr="00F61C22" w:rsidRDefault="00F61C22" w:rsidP="00F61C22">
      <w:pPr>
        <w:widowControl w:val="0"/>
        <w:tabs>
          <w:tab w:val="left" w:pos="1134"/>
        </w:tabs>
        <w:spacing w:line="360" w:lineRule="auto"/>
        <w:ind w:right="3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Սննդամթերքի արտադրության (պատրաստման) գործընթացում անվտանգության ապահովման նպատակով պատրաստողը պետք է սահմանի՝</w:t>
      </w:r>
    </w:p>
    <w:p w14:paraId="0F2C6B5B" w14:textId="77777777" w:rsidR="00F61C22" w:rsidRPr="00F61C22" w:rsidRDefault="00F61C22" w:rsidP="00F61C22">
      <w:pPr>
        <w:widowControl w:val="0"/>
        <w:tabs>
          <w:tab w:val="left" w:pos="1134"/>
        </w:tabs>
        <w:spacing w:line="360" w:lineRule="auto"/>
        <w:ind w:right="31"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այն վտանգավոր գործոնների ցանկը, որոնց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անքով արտադրության (պատրաստման) գործընթացում կարող են շրջանառության մեջ դրվել սույն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պահանջներին չհամապատասխանող սննդամթերք.</w:t>
      </w:r>
    </w:p>
    <w:p w14:paraId="361F33F6" w14:textId="77777777" w:rsidR="00F61C22" w:rsidRPr="00F61C22" w:rsidRDefault="00F61C22" w:rsidP="00F61C22">
      <w:pPr>
        <w:widowControl w:val="0"/>
        <w:tabs>
          <w:tab w:val="left" w:pos="1134"/>
        </w:tabs>
        <w:spacing w:line="360" w:lineRule="auto"/>
        <w:ind w:right="31" w:firstLine="567"/>
        <w:jc w:val="both"/>
        <w:rPr>
          <w:rFonts w:ascii="GHEA Grapalat" w:eastAsia="Arno Pro" w:hAnsi="GHEA Grapalat" w:cs="Times New Roman"/>
          <w:sz w:val="24"/>
          <w:szCs w:val="24"/>
          <w:lang w:val="hy-AM" w:eastAsia="hy-AM"/>
        </w:rPr>
      </w:pPr>
    </w:p>
    <w:p w14:paraId="66193D28" w14:textId="77777777" w:rsidR="00F61C22" w:rsidRPr="00F61C22" w:rsidRDefault="00F61C22" w:rsidP="00F61C22">
      <w:pPr>
        <w:widowControl w:val="0"/>
        <w:tabs>
          <w:tab w:val="left" w:pos="1134"/>
        </w:tabs>
        <w:spacing w:line="360" w:lineRule="auto"/>
        <w:ind w:right="31"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արտադրության (պատրաստման) գործընթացում հսկման </w:t>
      </w:r>
      <w:r w:rsidRPr="00F61C22">
        <w:rPr>
          <w:rFonts w:ascii="GHEA Grapalat" w:eastAsia="Calibri" w:hAnsi="GHEA Grapalat" w:cs="Times New Roman"/>
          <w:sz w:val="24"/>
          <w:szCs w:val="24"/>
          <w:lang w:val="hy-AM" w:eastAsia="hy-AM"/>
        </w:rPr>
        <w:lastRenderedPageBreak/>
        <w:t xml:space="preserve">կրիտիկական կետերի ցանկը՝ սննդամթերքի (դրա մի մասի) արտադրության գործընթացում տեխնոլոգիական գործառնությունների պարամետրերի. պարենային (սննդային) հումքի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փաթեթավորման նյութերի անվտանգության պարամետրերի (ցուցանիշների), որոնց նկատմամբ անհրաժեշտ է իրականացնել հսկողություն՝ սույն մասի 1-ին կետում նշված վտանգավոր գործոնները կանխարգելելու կամ վերացնելու նպատակով.</w:t>
      </w:r>
    </w:p>
    <w:p w14:paraId="714C0ABC" w14:textId="77777777" w:rsidR="00F61C22" w:rsidRPr="00F61C22" w:rsidRDefault="00F61C22" w:rsidP="00F61C22">
      <w:pPr>
        <w:widowControl w:val="0"/>
        <w:tabs>
          <w:tab w:val="left" w:pos="1134"/>
        </w:tabs>
        <w:spacing w:line="360" w:lineRule="auto"/>
        <w:ind w:right="3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հսկման կրիտիկական կետերում վերահսկելի պարամետրերի սահմանային արժեքները.</w:t>
      </w:r>
    </w:p>
    <w:p w14:paraId="0D44BB05" w14:textId="77777777" w:rsidR="00F61C22" w:rsidRPr="00F61C22" w:rsidRDefault="00F61C22" w:rsidP="00F61C22">
      <w:pPr>
        <w:widowControl w:val="0"/>
        <w:tabs>
          <w:tab w:val="left" w:pos="1134"/>
        </w:tabs>
        <w:spacing w:line="360" w:lineRule="auto"/>
        <w:ind w:right="3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արտադրության (պատրաստման) գործընթացում հսկման կրիտիկական կետերի մոնիթորինգի կարգը.</w:t>
      </w:r>
    </w:p>
    <w:p w14:paraId="20C777E0" w14:textId="77777777" w:rsidR="00F61C22" w:rsidRPr="00F61C22" w:rsidRDefault="00F61C22" w:rsidP="00F61C22">
      <w:pPr>
        <w:widowControl w:val="0"/>
        <w:tabs>
          <w:tab w:val="left" w:pos="1134"/>
        </w:tabs>
        <w:spacing w:line="360" w:lineRule="auto"/>
        <w:ind w:right="3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hy-AM" w:eastAsia="hy-AM"/>
        </w:rPr>
        <w:tab/>
        <w:t>գործողության կարգի սահմանում՝ սահմանված սահմանային արժեքներից սույն մասի 3-րդ կետում նշված ցուցանիշների արժեքների շեղման դեպքում.</w:t>
      </w:r>
    </w:p>
    <w:p w14:paraId="1F4E83AD" w14:textId="77777777" w:rsidR="00F61C22" w:rsidRPr="00F61C22" w:rsidRDefault="00F61C22" w:rsidP="00F61C22">
      <w:pPr>
        <w:widowControl w:val="0"/>
        <w:tabs>
          <w:tab w:val="left" w:pos="1134"/>
        </w:tabs>
        <w:spacing w:line="360" w:lineRule="auto"/>
        <w:ind w:right="3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 xml:space="preserve">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 սահմանված պահանջներին շրջանառության մեջ դրվող սննդամթերքի համապատասխանության ստուգում անցկացնելու պարբերականությունը.</w:t>
      </w:r>
    </w:p>
    <w:p w14:paraId="221E3946" w14:textId="77777777" w:rsidR="00F61C22" w:rsidRPr="00F61C22" w:rsidRDefault="00F61C22" w:rsidP="00F61C22">
      <w:pPr>
        <w:widowControl w:val="0"/>
        <w:tabs>
          <w:tab w:val="left" w:pos="1134"/>
        </w:tabs>
        <w:spacing w:line="360" w:lineRule="auto"/>
        <w:ind w:right="31"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 xml:space="preserve">սննդամթերքի արտադրության (պատրաստման) գործընթացում արտադրական շինությունների մաքրման, լվացման, ախտահանման, միջատազերծման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կրծողների ոչնչացման գործընթացները, տեխնոլոգիական սարքավորումների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գույքի մաքրման, լվացման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ախտահանման գործընթացներն իրականացնելու պարբերականությունը.</w:t>
      </w:r>
    </w:p>
    <w:p w14:paraId="7C87F975" w14:textId="77777777" w:rsidR="00F61C22" w:rsidRPr="00F61C22" w:rsidRDefault="00F61C22" w:rsidP="00F61C22">
      <w:pPr>
        <w:widowControl w:val="0"/>
        <w:tabs>
          <w:tab w:val="left" w:pos="1134"/>
        </w:tabs>
        <w:spacing w:line="360" w:lineRule="auto"/>
        <w:ind w:right="3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r w:rsidRPr="00F61C22">
        <w:rPr>
          <w:rFonts w:ascii="GHEA Grapalat" w:eastAsia="Calibri" w:hAnsi="GHEA Grapalat" w:cs="Times New Roman"/>
          <w:sz w:val="24"/>
          <w:szCs w:val="24"/>
          <w:lang w:val="hy-AM" w:eastAsia="hy-AM"/>
        </w:rPr>
        <w:tab/>
        <w:t xml:space="preserve">արտադրական շինություններ կրծողների, միջատների, սինանտրոպ թռչունների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կենդանիների մուտքը կանխարգելող միջոցները։</w:t>
      </w:r>
    </w:p>
    <w:p w14:paraId="077A0534"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Պատրաստողները պարտավոր են վարել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պահպանել սննդամթերքի արտադրության (պատրաստման) գործընթացում անվտանգության </w:t>
      </w:r>
      <w:r w:rsidRPr="00F61C22">
        <w:rPr>
          <w:rFonts w:ascii="GHEA Grapalat" w:eastAsia="Calibri" w:hAnsi="GHEA Grapalat" w:cs="Times New Roman"/>
          <w:sz w:val="24"/>
          <w:szCs w:val="24"/>
          <w:lang w:val="hy-AM" w:eastAsia="hy-AM"/>
        </w:rPr>
        <w:lastRenderedPageBreak/>
        <w:t xml:space="preserve">ապահովմանն ուղղված միջոցառումների իրականացման վերաբերյալ փաստաթղթերը՝ ներառյալ կենդանական ծագման չմշակված պարենային (սննդային) հումքի անվտանգությունը հավաստող փաստաթղթերը՝ թղթային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տեղեկատվության էլեկտրոնային կրիչներով։</w:t>
      </w:r>
    </w:p>
    <w:p w14:paraId="6F264D91"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Կենդանական ծագման չմշակված պարենային (սննդային) հումքի անվտանգությունը հավաստող փաստաթղթերը ենթակա են պահպանման՝ դրանց տրման օրվանից երեք տարվա ընթացքում։</w:t>
      </w:r>
    </w:p>
    <w:p w14:paraId="2B7A9DED"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hy-AM" w:eastAsia="hy-AM"/>
        </w:rPr>
        <w:tab/>
        <w:t>Արգելվում է սնունդ ընդունել անմիջապես արտադրական շինություններում։</w:t>
      </w:r>
    </w:p>
    <w:p w14:paraId="1A095675"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 xml:space="preserve">Աշխատողները, որոնց աշխատանքը կապված է սննդամթերքի արտադրության (պատրաստման) հետ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որոնց իրականացման ժամանակ աշխատողներն անմիջապես շփվում են պարենային (սննդային) հումքի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սննդամթերքի հետ, աշխատանքի ընդունման ժամանակ անցնում են պարտադիր նախնական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պարբերական բժշկական զննումներ՝ Մաքսային միության անդամ պետության օրենսդրությանը համապատասխան։</w:t>
      </w:r>
    </w:p>
    <w:p w14:paraId="7346734F"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Վարակիչ հիվանդություններով հիվանդ անձանց, այդպիսի հիվանդություններ ունենալու մեջ կասկածվող անձանց, վարակիչ հիվանդություններով հիվանդների հետ շփվող անձանց, վարակիչ հիվանդությունների հարուցիչներ կրող անձանց չի թույլատրվում աշխատել սննդամթերքի արտադրության (պատրաստման) հետ կապված աշխատանքներում։</w:t>
      </w:r>
    </w:p>
    <w:p w14:paraId="70C28F5D" w14:textId="77777777" w:rsidR="00F61C22" w:rsidRPr="00F61C22" w:rsidRDefault="00F61C22" w:rsidP="00F61C22">
      <w:pPr>
        <w:widowControl w:val="0"/>
        <w:tabs>
          <w:tab w:val="left" w:pos="1134"/>
        </w:tabs>
        <w:spacing w:line="360" w:lineRule="auto"/>
        <w:ind w:right="31" w:firstLine="567"/>
        <w:jc w:val="both"/>
        <w:rPr>
          <w:rFonts w:ascii="GHEA Grapalat" w:eastAsia="Calibri" w:hAnsi="GHEA Grapalat" w:cs="Times New Roman"/>
          <w:sz w:val="24"/>
          <w:szCs w:val="24"/>
          <w:lang w:val="hy-AM" w:eastAsia="hy-AM"/>
        </w:rPr>
      </w:pPr>
    </w:p>
    <w:p w14:paraId="7302D1C0"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28" w:name="_Toc467835506"/>
      <w:bookmarkStart w:id="29" w:name="_Toc467836990"/>
      <w:r w:rsidRPr="00F61C22">
        <w:rPr>
          <w:rFonts w:ascii="GHEA Grapalat" w:eastAsia="Times New Roman" w:hAnsi="GHEA Grapalat" w:cs="Times New Roman"/>
          <w:b/>
          <w:bCs/>
          <w:sz w:val="24"/>
          <w:szCs w:val="24"/>
          <w:lang w:val="hy-AM" w:eastAsia="hy-AM"/>
        </w:rPr>
        <w:t>Հոդված 12. Սննդամթերքի արտադրության (պատրաստման) գործընթացները ջրով ապահովելուն ներկայացվող պահանջները</w:t>
      </w:r>
      <w:bookmarkEnd w:id="28"/>
      <w:bookmarkEnd w:id="29"/>
    </w:p>
    <w:p w14:paraId="4E35B367"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pacing w:val="-6"/>
          <w:sz w:val="24"/>
          <w:szCs w:val="24"/>
          <w:lang w:val="hy-AM" w:eastAsia="hy-AM"/>
        </w:rPr>
        <w:t>1.</w:t>
      </w:r>
      <w:r w:rsidRPr="00F61C22">
        <w:rPr>
          <w:rFonts w:ascii="GHEA Grapalat" w:eastAsia="Calibri" w:hAnsi="GHEA Grapalat" w:cs="Times New Roman"/>
          <w:spacing w:val="-6"/>
          <w:sz w:val="24"/>
          <w:szCs w:val="24"/>
          <w:lang w:val="hy-AM" w:eastAsia="hy-AM"/>
        </w:rPr>
        <w:tab/>
        <w:t xml:space="preserve">Սառը </w:t>
      </w:r>
      <w:r w:rsidR="0068436D">
        <w:rPr>
          <w:rFonts w:ascii="GHEA Grapalat" w:eastAsia="Calibri" w:hAnsi="GHEA Grapalat" w:cs="Times New Roman"/>
          <w:spacing w:val="-6"/>
          <w:sz w:val="24"/>
          <w:szCs w:val="24"/>
          <w:lang w:val="hy-AM" w:eastAsia="hy-AM"/>
        </w:rPr>
        <w:t>և</w:t>
      </w:r>
      <w:r w:rsidRPr="00F61C22">
        <w:rPr>
          <w:rFonts w:ascii="GHEA Grapalat" w:eastAsia="Calibri" w:hAnsi="GHEA Grapalat" w:cs="Times New Roman"/>
          <w:spacing w:val="-6"/>
          <w:sz w:val="24"/>
          <w:szCs w:val="24"/>
          <w:lang w:val="hy-AM" w:eastAsia="hy-AM"/>
        </w:rPr>
        <w:t xml:space="preserve"> տաք ջրի, գոլորշու, սառույցի քանակը պետք է բավարար լինի` անվտանգ սննդամթերքի արտադրությունը (պատրաստումը</w:t>
      </w:r>
      <w:r w:rsidRPr="00F61C22">
        <w:rPr>
          <w:rFonts w:ascii="GHEA Grapalat" w:eastAsia="Calibri" w:hAnsi="GHEA Grapalat" w:cs="Times New Roman"/>
          <w:sz w:val="24"/>
          <w:szCs w:val="24"/>
          <w:lang w:val="hy-AM" w:eastAsia="hy-AM"/>
        </w:rPr>
        <w:t>) ապահովելու համար։</w:t>
      </w:r>
    </w:p>
    <w:p w14:paraId="7D304B9C" w14:textId="77777777" w:rsidR="00F61C22" w:rsidRPr="00F61C22" w:rsidRDefault="00F61C22" w:rsidP="00F61C22">
      <w:pPr>
        <w:widowControl w:val="0"/>
        <w:tabs>
          <w:tab w:val="left" w:pos="1134"/>
        </w:tabs>
        <w:spacing w:line="360" w:lineRule="auto"/>
        <w:ind w:right="33"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Սննդամթերքի արտադրության (պատրաստման) գործընթացում օգտագործվող տարբեր ագրեգատային վիճակներով ջուրը պետք է </w:t>
      </w:r>
      <w:r w:rsidRPr="00F61C22">
        <w:rPr>
          <w:rFonts w:ascii="GHEA Grapalat" w:eastAsia="Calibri" w:hAnsi="GHEA Grapalat" w:cs="Times New Roman"/>
          <w:sz w:val="24"/>
          <w:szCs w:val="24"/>
          <w:lang w:val="hy-AM" w:eastAsia="hy-AM"/>
        </w:rPr>
        <w:lastRenderedPageBreak/>
        <w:t>համապատասխանի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պահանջներին՝</w:t>
      </w:r>
    </w:p>
    <w:p w14:paraId="40D18DAB" w14:textId="77777777" w:rsidR="00F61C22" w:rsidRPr="00F61C22" w:rsidRDefault="00F61C22" w:rsidP="00F61C22">
      <w:pPr>
        <w:widowControl w:val="0"/>
        <w:tabs>
          <w:tab w:val="left" w:pos="1134"/>
        </w:tabs>
        <w:spacing w:line="360" w:lineRule="auto"/>
        <w:ind w:right="31"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սննդամթերքի արտադրության (պատրաստման) գործընթացում օգտագործվող ջուրը, որն անմիջական շփման մեջ է գտնվում պարենային (սննդային) հումքի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փաթեթավորման նյութերի հետ, պետք է համապատասխանի Մաքսային միության անդամ պետության օրենսդրությամբ սահմանված՝ խմելու ջրին ներկայացվող պահանջներին.</w:t>
      </w:r>
    </w:p>
    <w:p w14:paraId="4234A579" w14:textId="77777777" w:rsidR="00F61C22" w:rsidRPr="00F61C22" w:rsidRDefault="00F61C22" w:rsidP="00F61C22">
      <w:pPr>
        <w:widowControl w:val="0"/>
        <w:tabs>
          <w:tab w:val="left" w:pos="1134"/>
        </w:tabs>
        <w:spacing w:line="360" w:lineRule="auto"/>
        <w:ind w:right="36"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սննդամթերքի արտադրության (պատրաստման) գործընթացում օգտագործվող գոլորշին, որն անմիջական շփման մեջ է գտնվում պարենային (սննդային) հումքի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փաթեթավորման նյութերի հետ, չպետք է լինի սննդամթերքի աղտոտման աղբյուր.</w:t>
      </w:r>
    </w:p>
    <w:p w14:paraId="78BCF051"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սննդամթերքի արտադրության (պատրաստման) գործընթացում օգտագործվող սառույցը պետք է պատրաստված լինի Մաքսային միության անդամ պետության օրենսդրությամբ սահմանված՝ խմելու ջրին ներկայացվող պահանջներին համապատասխանող խմելու ջրից։</w:t>
      </w:r>
    </w:p>
    <w:p w14:paraId="035C39B5"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 Ջրամատակարարմանը ներկայացվող պահանջները՝</w:t>
      </w:r>
    </w:p>
    <w:p w14:paraId="041E85FC"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սննդամթերքի արտադրության (պատրաստման) հետ անմիջապես չկապված արտադրական գործընթացներում (հակահրդեհային համակարգ, սառնարանային սարքավորումների սառեցում, գոլորշու արտադրություն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տեխնիկական կարիքների համար բուսական ծագման պարենային (սննդային) հումքի վերամշակման (մշակման) ժամանակ թույլատրվում է օգտագործել խմելու ջրին ներկայացվող պահանջներին չհամապատասխանող ջուր։ Այդ գործընթացների համար նախատեսված խողովակաշարերը չպետք է օգտագործվեն խմելու ջրի մատակարարման նպատակով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պետք է ունենան հատկանիշներ, որոնք թույլ են տալիս տարբերակել դրանք խմելու ջրի խողովակաշարերից.</w:t>
      </w:r>
    </w:p>
    <w:p w14:paraId="2206D4FD"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հերմետիկ տարողություններով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համապատասխան սարքավորումների օգտագործմամբ պարենային (սննդային) հումքի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lastRenderedPageBreak/>
        <w:t xml:space="preserve">սննդամթերքի ջերմային մշակման ժամանակ պետք է ապահովվեն նշված տարողությունների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սարքավորումների սառեցման համար օգտագործվող ջրով սննդամթերքի աղտոտումը կանխարգելելու պայմանները։</w:t>
      </w:r>
    </w:p>
    <w:p w14:paraId="7B25A97A"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6EE396AB"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30" w:name="_Toc467835507"/>
      <w:bookmarkStart w:id="31" w:name="_Toc467836991"/>
      <w:r w:rsidRPr="00F61C22">
        <w:rPr>
          <w:rFonts w:ascii="GHEA Grapalat" w:eastAsia="Times New Roman" w:hAnsi="GHEA Grapalat" w:cs="Times New Roman"/>
          <w:b/>
          <w:bCs/>
          <w:sz w:val="24"/>
          <w:szCs w:val="24"/>
          <w:lang w:val="hy-AM" w:eastAsia="hy-AM"/>
        </w:rPr>
        <w:t>Հոդված 13. Սննդամթերքի արտադրության ընթացքում օգտագործվող պարենային (սննդային) հումքին ներկայացվող անվտանգության պահանջները</w:t>
      </w:r>
      <w:bookmarkEnd w:id="30"/>
      <w:bookmarkEnd w:id="31"/>
    </w:p>
    <w:p w14:paraId="2C1806F3"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Սննդամթերքի արտադրության (պատրաստման) ընթացքում օգտագործվող պարենային (սննդային) հումքը պետք է համապատասխանի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 սահմանված պահանջներին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լինի հետագծելի։</w:t>
      </w:r>
    </w:p>
    <w:p w14:paraId="30CF5040"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Բուսական ծագման պարենային (սննդային) հումքը սննդամթերքի արտադրության (պատրաստման) համար օգտագործվում է այն դեպքում, երբ առկա է համապատասխան բույսերի աճեցման ժամանակ թունաքիմիկատների կիրառման, այդ հումքի պահպանման համար նախատեսված արտադրական շինությունների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տարաների ֆումիգացիայի վերաբերյալ տեղեկատվություն՝ այն գյուղատնտեսական բույսերի վնասատուներից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հիվանդություններից պաշտպանելու նպատակով։</w:t>
      </w:r>
    </w:p>
    <w:p w14:paraId="1C467507"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Կենդանական ծագման չմշակված պարենային (սննդային) հումքը պետք է ստացված լինի մթերատու կենդանիներից, որոնք չեն ենթարկվել բնական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սինթետիկ էստրոգեն, հորմոնալ նյութերի, թիրեոստատիկ պատրաստուկների (կենդանիների աճի խթանիչների), հակաբիոտիկների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անասնաբուժական օգտագործման այլ դեղամիջոցների ազդեցության, որոնք ներարկվել են սպանդից առաջ՝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այդ կենդանիների օրգանիզմից դրանք հանելու ժամկետը լրանալը:</w:t>
      </w:r>
    </w:p>
    <w:p w14:paraId="560455D9"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Սննդամթերքի արտադրության (պատրաստման) ընթացքում </w:t>
      </w:r>
      <w:r w:rsidRPr="00F61C22">
        <w:rPr>
          <w:rFonts w:ascii="GHEA Grapalat" w:eastAsia="Calibri" w:hAnsi="GHEA Grapalat" w:cs="Times New Roman"/>
          <w:sz w:val="24"/>
          <w:szCs w:val="24"/>
          <w:lang w:val="hy-AM" w:eastAsia="hy-AM"/>
        </w:rPr>
        <w:lastRenderedPageBreak/>
        <w:t xml:space="preserve">օգտագործվող պարենային (սննդային) հումքի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բաղադրիչների պահպանումը պետք է իրականացվի այդ հումքի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բաղադրիչների փչանալը կանխարգելող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աղտոտիչ նյութերից պաշտպանությունն ապահովող պայմաններում։</w:t>
      </w:r>
    </w:p>
    <w:p w14:paraId="7F5E4A88"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32" w:name="_Toc467835508"/>
      <w:bookmarkStart w:id="33" w:name="_Toc467836992"/>
      <w:r w:rsidRPr="00F61C22">
        <w:rPr>
          <w:rFonts w:ascii="GHEA Grapalat" w:eastAsia="Times New Roman" w:hAnsi="GHEA Grapalat" w:cs="Times New Roman"/>
          <w:b/>
          <w:bCs/>
          <w:sz w:val="24"/>
          <w:szCs w:val="24"/>
          <w:lang w:val="hy-AM" w:eastAsia="hy-AM"/>
        </w:rPr>
        <w:t>Հոդված 14. Այն արտադրական շինությունների կազմակերպմանը ներկայացվող պահանջները, որտեղ իրականացվում են սննդամթերքի արտադրության (պատրաստման) գործընթացը</w:t>
      </w:r>
      <w:bookmarkEnd w:id="32"/>
      <w:bookmarkEnd w:id="33"/>
    </w:p>
    <w:p w14:paraId="5F5E4867" w14:textId="77777777" w:rsidR="00F61C22" w:rsidRPr="00F61C22" w:rsidRDefault="00F61C22" w:rsidP="00F61C22">
      <w:pPr>
        <w:widowControl w:val="0"/>
        <w:tabs>
          <w:tab w:val="left" w:pos="1134"/>
        </w:tabs>
        <w:spacing w:line="360" w:lineRule="auto"/>
        <w:ind w:right="3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Արտադրական շինությունների նախագծումը, դրանց կառուցվածքը, դասավորվածությունը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չափսը պետք է ապահովեն՝</w:t>
      </w:r>
    </w:p>
    <w:p w14:paraId="3F0C8124"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պարենային (սննդային) հումքի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սննդամթերքի, աղտոտված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մաքուր գույքի հանդիպական կամ խաչաձ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վող հոսքերը բացառող տեխնոլոգիական գործառնությունների հոսքայնության հնարավորությունը.</w:t>
      </w:r>
    </w:p>
    <w:p w14:paraId="5DC3273B"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սննդամթերքի արտադրության (պատրաստման) գործընթացում օգտագործվող օդի աղտոտման մասին նախազգուշացումը կամ դրա նվազեցումը.</w:t>
      </w:r>
    </w:p>
    <w:p w14:paraId="22C4E484"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կենդանիների, այդ թվում՝ կրծողների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միջատների՝ արտադրական շինություններ ներթափանցումից պաշտպանությունը.</w:t>
      </w:r>
    </w:p>
    <w:p w14:paraId="767F6CDF"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տեխնիկական սարքավորումների անհրաժեշտ տեխնիկական սպասարկում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ընթացիկ վերանորոգում, արտադրական շինությունների մաքրման, լվացման, ախտահանման, միջատազերծման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կրծողների ոչնչացման գործընթացներ իրականացնելու հնարավորությունը.</w:t>
      </w:r>
    </w:p>
    <w:p w14:paraId="1180ADD0"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hy-AM" w:eastAsia="hy-AM"/>
        </w:rPr>
        <w:tab/>
        <w:t>տեխնոլոգիական գործառնությունների իրականացման համար անհրաժեշտ տարածությունը.</w:t>
      </w:r>
    </w:p>
    <w:p w14:paraId="1098AF5A"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կեղտի կուտակումներից, արտադրվող սննդամթերքում մասնիկները թափվելուց, արտադրական շինությունների մակեր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ույթին կոնդենսատի, բորբոսի առաջացումից պաշտպանությունը.</w:t>
      </w:r>
    </w:p>
    <w:p w14:paraId="4C8BB84E"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 xml:space="preserve">պարենային (սննդային) հումքի, փաթեթավորման նյութերի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սննդամթերքի պահպանման պայմանները։</w:t>
      </w:r>
    </w:p>
    <w:p w14:paraId="272A7369"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w:t>
      </w:r>
      <w:r w:rsidRPr="00F61C22">
        <w:rPr>
          <w:rFonts w:ascii="GHEA Grapalat" w:eastAsia="Calibri" w:hAnsi="GHEA Grapalat" w:cs="Times New Roman"/>
          <w:sz w:val="24"/>
          <w:szCs w:val="24"/>
          <w:lang w:val="hy-AM" w:eastAsia="hy-AM"/>
        </w:rPr>
        <w:tab/>
        <w:t>Արտադրական շինությունները, որտեղ իրականացվում է սննդամթերքի արտադրությունը (պատրաստումը), պետք է սարքավորված լինեն՝</w:t>
      </w:r>
    </w:p>
    <w:p w14:paraId="229A4C47"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բնական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մեխանիկական օդափոխության միջոցներով, որոնց քանակը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հզորությունը, կառուցվածքը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գործարկումը թույլ են տալիս խուսափել սննդամթերքի աղտոտումից,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ապահովում են նշված համակարգերի ֆիլտրերի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մաքրման ու փոխման ենթակա այլ մասերի հասանելիությունը.</w:t>
      </w:r>
    </w:p>
    <w:p w14:paraId="146CFE10"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Մաքսային միության անդամ պետության օրենսդրությամբ սահմանված պահանջներին համապատասխանող բնական կամ արհեստական լուսավորվածությամբ.</w:t>
      </w:r>
    </w:p>
    <w:p w14:paraId="345B5D1E"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սանհանգույցներով, որոնց դռները չպետք է բացվեն դեպի արտադրական շինություն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պետք է սարքավորված լինեն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նախամուտք մտնելուց առաջ աշխատանքային համազգեստի համար կախիչներով, ձեռքերը լվանալու համար նախատեսված լվացարաններով.</w:t>
      </w:r>
    </w:p>
    <w:p w14:paraId="30100F4E"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ձեռքերը լվանալու համար նախատեսված լվացարաններով՝ տաք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սառը ջրով, ձեռքերը լվանալու միջոցներով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ձեռքերը սրբելու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չորացնելու համար նախատեսված սարքերով։</w:t>
      </w:r>
    </w:p>
    <w:p w14:paraId="73280125"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Արտադրական շինություններում չի թույլատրվում պահել անձնակազմի անձնական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արտադրական (հատուկ) հագուստ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կոշիկներ։</w:t>
      </w:r>
    </w:p>
    <w:p w14:paraId="60C0D22A"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Արտադրական շինություններում չի թույլատրվում պահել սննդամթերքի արտադրության (պատրաստման) ընթացքում չօգտագործվող ցանկացած նյութ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պարագա, այդ թվում՝ լվացող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ախտահանող նյութեր, բացառությամբ արտադրական շինությունների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սարքավորումների ընթացիկ լվացման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ախտահանման համար անհրաժեշտ լվացող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ախտահանող միջոցների։</w:t>
      </w:r>
    </w:p>
    <w:p w14:paraId="604B7A7C"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hy-AM" w:eastAsia="hy-AM"/>
        </w:rPr>
        <w:tab/>
        <w:t xml:space="preserve">Արտադրական շինությունների մասերը, որտեղ իրականացվում է սննդամթերքի արտադրությունը (պատրաստումը), պետք է համապատասխանեն </w:t>
      </w:r>
      <w:r w:rsidRPr="00F61C22">
        <w:rPr>
          <w:rFonts w:ascii="GHEA Grapalat" w:eastAsia="Calibri" w:hAnsi="GHEA Grapalat" w:cs="Times New Roman"/>
          <w:sz w:val="24"/>
          <w:szCs w:val="24"/>
          <w:lang w:val="hy-AM" w:eastAsia="hy-AM"/>
        </w:rPr>
        <w:lastRenderedPageBreak/>
        <w:t>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պահանջներին՝</w:t>
      </w:r>
    </w:p>
    <w:p w14:paraId="4AA6D019"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հատակների մակեր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ույթները պետք է պատրաստված լինեն անջրանցիկ, լվացվող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 թունավոր նյութերից, պետք է հեշտորեն լվացվեն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անհրաժեշտության դեպքում, ախտահանվեն,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պատշաճ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ով ցամաքեցվեն.</w:t>
      </w:r>
    </w:p>
    <w:p w14:paraId="7C8A1BE1"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պատերի մակեր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ույթները պետք է պատրաստված լինեն անջրանցիկ, լվացվող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 թունավոր նյութերից, որոնք կարելի է լվանալ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անհրաժեշտության դեպքում, ախտահանել.</w:t>
      </w:r>
    </w:p>
    <w:p w14:paraId="595C8DE8" w14:textId="77777777" w:rsidR="00F61C22" w:rsidRPr="00F61C22" w:rsidRDefault="00F61C22" w:rsidP="00F61C22">
      <w:pPr>
        <w:widowControl w:val="0"/>
        <w:tabs>
          <w:tab w:val="left" w:pos="1134"/>
        </w:tabs>
        <w:spacing w:line="336"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առաստաղները կամ դրանց բացակայության դեպքում տանիքների ներքին մակեր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ույթները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արտադրական շինությունների վեր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ում գտնվող կառուցվածքները պետք է ապահովեն, որ կանխարգելվի կեղտի կուտակումը, բորբոսի առաջացումը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առաստաղից կամ այդպիսի մակեր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ույթներից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կառուցվածքներից մասնիկների թափվելու հնարավորությունն ու նպաստեն խոնավության խտացման նվազեցմանը.</w:t>
      </w:r>
    </w:p>
    <w:p w14:paraId="4EBCF132" w14:textId="77777777" w:rsidR="00F61C22" w:rsidRPr="00F61C22" w:rsidRDefault="00F61C22" w:rsidP="00F61C22">
      <w:pPr>
        <w:widowControl w:val="0"/>
        <w:tabs>
          <w:tab w:val="left" w:pos="1134"/>
        </w:tabs>
        <w:spacing w:line="336"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բացվող ներքին պատուհանները (վերնափեղկերը) պետք է ունենան հեշտությամբ հանվող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մաքրվող միջատապաշտպան ցանցեր.</w:t>
      </w:r>
    </w:p>
    <w:p w14:paraId="417DE4EE" w14:textId="77777777" w:rsidR="00F61C22" w:rsidRPr="00F61C22" w:rsidRDefault="00F61C22" w:rsidP="00F61C22">
      <w:pPr>
        <w:widowControl w:val="0"/>
        <w:tabs>
          <w:tab w:val="left" w:pos="1134"/>
        </w:tabs>
        <w:spacing w:line="336"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hy-AM" w:eastAsia="hy-AM"/>
        </w:rPr>
        <w:tab/>
        <w:t>արտադրական շինությունների դռները պետք է լինեն հարթ, պատրաստված լինեն չներծծող նյութերից։</w:t>
      </w:r>
    </w:p>
    <w:p w14:paraId="15C4492B"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Դռները պետք է բացվեն արտադրական շինությունից դեպի ներս, եթե հակահրդեհային պահանջներով այլ բան չի նախատեսվում։</w:t>
      </w:r>
    </w:p>
    <w:p w14:paraId="2637ADC5"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 xml:space="preserve">Արտադրական շինություններում կոյուղու համակարգերը պետք է նախագծված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իրականացված լինեն այնպես, որպեսզի բացառեն սննդամթերքի աղտոտման ռիսկը։</w:t>
      </w:r>
    </w:p>
    <w:p w14:paraId="41122C6B"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r w:rsidRPr="00F61C22">
        <w:rPr>
          <w:rFonts w:ascii="GHEA Grapalat" w:eastAsia="Calibri" w:hAnsi="GHEA Grapalat" w:cs="Times New Roman"/>
          <w:sz w:val="24"/>
          <w:szCs w:val="24"/>
          <w:lang w:val="hy-AM" w:eastAsia="hy-AM"/>
        </w:rPr>
        <w:tab/>
        <w:t>Արգելվում է արտադրական շինություններում իրականացնել վերանորոգման աշխատանքներ այդ արտադրական շինություններում սննդամթերքի արտադրության (պատրաստման) գործընթացի հետ միաժամանակ։</w:t>
      </w:r>
    </w:p>
    <w:p w14:paraId="713ED424"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eastAsia="hy-AM"/>
        </w:rPr>
      </w:pPr>
    </w:p>
    <w:p w14:paraId="125D7007"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34" w:name="_Toc467835509"/>
      <w:bookmarkStart w:id="35" w:name="_Toc467836993"/>
      <w:r w:rsidRPr="00F61C22">
        <w:rPr>
          <w:rFonts w:ascii="GHEA Grapalat" w:eastAsia="Times New Roman" w:hAnsi="GHEA Grapalat" w:cs="Times New Roman"/>
          <w:b/>
          <w:bCs/>
          <w:sz w:val="24"/>
          <w:szCs w:val="24"/>
          <w:lang w:val="hy-AM" w:eastAsia="hy-AM"/>
        </w:rPr>
        <w:t xml:space="preserve">Հոդված 15. Սննդամթերքի արտադրության (պատրաստման) գործընթացում տեխնոլոգիական սարքավորումների </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 xml:space="preserve"> գույքի օգտագործմանը ներկայացվող պահանջները</w:t>
      </w:r>
      <w:bookmarkEnd w:id="34"/>
      <w:bookmarkEnd w:id="35"/>
    </w:p>
    <w:p w14:paraId="259F7544"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pacing w:val="4"/>
          <w:sz w:val="24"/>
          <w:szCs w:val="24"/>
          <w:lang w:val="hy-AM" w:eastAsia="hy-AM"/>
        </w:rPr>
        <w:t>1.</w:t>
      </w:r>
      <w:r w:rsidRPr="00F61C22">
        <w:rPr>
          <w:rFonts w:ascii="GHEA Grapalat" w:eastAsia="Calibri" w:hAnsi="GHEA Grapalat" w:cs="Times New Roman"/>
          <w:spacing w:val="4"/>
          <w:sz w:val="24"/>
          <w:szCs w:val="24"/>
          <w:lang w:val="hy-AM" w:eastAsia="hy-AM"/>
        </w:rPr>
        <w:tab/>
        <w:t xml:space="preserve">Սննդամթերքի արտադրության (պատրաստման) գործընթացում պետք </w:t>
      </w:r>
      <w:r w:rsidRPr="00F61C22">
        <w:rPr>
          <w:rFonts w:ascii="GHEA Grapalat" w:eastAsia="Calibri" w:hAnsi="GHEA Grapalat" w:cs="Times New Roman"/>
          <w:sz w:val="24"/>
          <w:szCs w:val="24"/>
          <w:lang w:val="hy-AM" w:eastAsia="hy-AM"/>
        </w:rPr>
        <w:t xml:space="preserve">է օգտագործվեն սննդամթերքի հետ շփման մեջ գտնվող տեխնոլոգիական սարքավորումներ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գույք, որոնք՝</w:t>
      </w:r>
    </w:p>
    <w:p w14:paraId="7162786F" w14:textId="77777777" w:rsidR="00F61C22" w:rsidRPr="00F61C22" w:rsidRDefault="00F61C22" w:rsidP="00F61C22">
      <w:pPr>
        <w:widowControl w:val="0"/>
        <w:tabs>
          <w:tab w:val="left" w:pos="1134"/>
          <w:tab w:val="left" w:pos="1560"/>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ունեն սննդամթերքի արտադրությունն (պատրաստումն) ապահովող կառուցվածքային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շահագործման բնութագրեր, որոնք համապատասխանում են սույն Տեխնիկական կանոնակարգին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կանոնակարգերին.</w:t>
      </w:r>
    </w:p>
    <w:p w14:paraId="69B32625" w14:textId="77777777" w:rsidR="00F61C22" w:rsidRPr="00F61C22" w:rsidRDefault="00F61C22" w:rsidP="00F61C22">
      <w:pPr>
        <w:widowControl w:val="0"/>
        <w:tabs>
          <w:tab w:val="left" w:pos="1134"/>
          <w:tab w:val="left" w:pos="1560"/>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հնարավորություն են տալիս իրականացնելու դրանց լվացման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մաքրման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ախտահանման աշխատանքները.</w:t>
      </w:r>
    </w:p>
    <w:p w14:paraId="18CB41F8"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պատրաստված են սննդամթերքի հետ շփման մեջ գտնվող նյութերին ներկայացվող պահանջներին համապատասխանող նյութերից։</w:t>
      </w:r>
    </w:p>
    <w:p w14:paraId="48AE897B"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Տեխնիկական սարքավորումները, եթե անհրաժեշտ է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նպատակներին հասնելու համար, պետք է սարքավորված լինեն համապատասխան հսկիչ սարքերով։</w:t>
      </w:r>
    </w:p>
    <w:p w14:paraId="6ADD0AF9" w14:textId="77777777" w:rsid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Սննդամթերքի հետ շփման մեջ գտնվող տեխնոլոգիական սարքավորումների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գույքի աշխատանքային մակեր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ույթները պետք է պատրաստված լինեն չներծծող նյութերից։</w:t>
      </w:r>
    </w:p>
    <w:p w14:paraId="3CFAE3C0" w14:textId="77777777" w:rsidR="00C77C66" w:rsidRDefault="00C77C66"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p>
    <w:p w14:paraId="000008CE" w14:textId="77777777" w:rsidR="00C77C66" w:rsidRDefault="00C77C66"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p>
    <w:p w14:paraId="1C5E8853" w14:textId="77777777" w:rsidR="00C77C66" w:rsidRPr="00F61C22" w:rsidRDefault="00C77C66"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p>
    <w:p w14:paraId="71A0A88D"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36" w:name="_Toc467835510"/>
      <w:bookmarkStart w:id="37" w:name="_Toc467836994"/>
      <w:r w:rsidRPr="00F61C22">
        <w:rPr>
          <w:rFonts w:ascii="GHEA Grapalat" w:eastAsia="Times New Roman" w:hAnsi="GHEA Grapalat" w:cs="Times New Roman"/>
          <w:b/>
          <w:bCs/>
          <w:sz w:val="24"/>
          <w:szCs w:val="24"/>
          <w:lang w:val="hy-AM" w:eastAsia="hy-AM"/>
        </w:rPr>
        <w:lastRenderedPageBreak/>
        <w:t xml:space="preserve">Հոդված 16. Սննդամթերքի արտադրության (պատրաստման) թափոնների պահպանմանը </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 xml:space="preserve"> հեռացման պայմաններին ներկայացվող պահանջները</w:t>
      </w:r>
      <w:bookmarkEnd w:id="36"/>
      <w:bookmarkEnd w:id="37"/>
    </w:p>
    <w:p w14:paraId="3B6F0D07" w14:textId="77777777" w:rsidR="00F61C22" w:rsidRPr="00F61C22" w:rsidRDefault="00F61C22" w:rsidP="00F61C22">
      <w:pPr>
        <w:widowControl w:val="0"/>
        <w:tabs>
          <w:tab w:val="left" w:pos="1134"/>
        </w:tabs>
        <w:spacing w:line="360" w:lineRule="auto"/>
        <w:ind w:right="3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Սննդամթերքի արտադրության (պատրաստման) գործընթացում գոյացող թափոնները պետք է պարբերաբար հեռացվեն արտադրական շինություններից։</w:t>
      </w:r>
    </w:p>
    <w:p w14:paraId="2E539D49"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Սննդամթերքի արտադրության (պատրաստման) գործընթացում գոյացող թափոնները բաժանվում են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կատեգորիաների՝</w:t>
      </w:r>
    </w:p>
    <w:p w14:paraId="58C5C7E5"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w:t>
      </w:r>
      <w:r w:rsidRPr="00F61C22">
        <w:rPr>
          <w:rFonts w:ascii="GHEA Grapalat" w:eastAsia="Calibri" w:hAnsi="GHEA Grapalat" w:cs="Times New Roman"/>
          <w:sz w:val="24"/>
          <w:szCs w:val="24"/>
          <w:lang w:val="hy-AM" w:eastAsia="hy-AM"/>
        </w:rPr>
        <w:tab/>
        <w:t>կենդանի հյուսվածքներից թափոններ.</w:t>
      </w:r>
    </w:p>
    <w:p w14:paraId="369275E2"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w:t>
      </w:r>
      <w:r w:rsidRPr="00F61C22">
        <w:rPr>
          <w:rFonts w:ascii="GHEA Grapalat" w:eastAsia="Calibri" w:hAnsi="GHEA Grapalat" w:cs="Times New Roman"/>
          <w:sz w:val="24"/>
          <w:szCs w:val="24"/>
          <w:lang w:val="hy-AM" w:eastAsia="hy-AM"/>
        </w:rPr>
        <w:tab/>
        <w:t>մթերատու կենդանիների կենսագործունեության արդյունքում գոյացած թափոններ.</w:t>
      </w:r>
    </w:p>
    <w:p w14:paraId="2BC122D7"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w:t>
      </w:r>
      <w:r w:rsidRPr="00F61C22">
        <w:rPr>
          <w:rFonts w:ascii="GHEA Grapalat" w:eastAsia="Calibri" w:hAnsi="GHEA Grapalat" w:cs="Times New Roman"/>
          <w:sz w:val="24"/>
          <w:szCs w:val="24"/>
          <w:lang w:val="hy-AM" w:eastAsia="hy-AM"/>
        </w:rPr>
        <w:tab/>
        <w:t>այլ թափոններ (կոշտ թափոններ, աղբ)։</w:t>
      </w:r>
    </w:p>
    <w:p w14:paraId="2B624D60"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Թափոնները, իրենց կատեգորիաներին համապատասխան, պետք է առանձին տեղադրվեն մակնշված, սարքին վիճակում գտնվող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բացառապես այդ թափոնների ու աղբի հավաքման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պահպանման համար օգտագործվող փակվող տարողություններում։</w:t>
      </w:r>
    </w:p>
    <w:p w14:paraId="753F2959"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Սույն հոդվածի 3-րդ մասում նշված տարողությունների կառուցվածքային բնութագրերը պետք է լինեն այնպես, որ հնարավոր լինի ապահովել դրանց մաքրումը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լվացումը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դրանք կենդանիների ներթափանցումից պաշտպանելը։</w:t>
      </w:r>
    </w:p>
    <w:p w14:paraId="1322347F"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5. Արտադրական շինություններից, սննդամթերքի արտադրության (պատրաստման) արտադրական օբյեկտի տարածքից թափոնների հեռացումը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վերացումը չպետք է հանգեցնեն սննդամթերքի, շրջակա միջավայրի աղտոտմանը, մարդու կյանքին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առողջությանը սպառնացող վտանգի առաջացմանը։</w:t>
      </w:r>
    </w:p>
    <w:p w14:paraId="224494AD"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3C086E97"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38" w:name="_Toc467835511"/>
      <w:bookmarkStart w:id="39" w:name="_Toc467836995"/>
      <w:r w:rsidRPr="00F61C22">
        <w:rPr>
          <w:rFonts w:ascii="GHEA Grapalat" w:eastAsia="Times New Roman" w:hAnsi="GHEA Grapalat" w:cs="Times New Roman"/>
          <w:b/>
          <w:bCs/>
          <w:sz w:val="24"/>
          <w:szCs w:val="24"/>
          <w:lang w:val="hy-AM" w:eastAsia="hy-AM"/>
        </w:rPr>
        <w:lastRenderedPageBreak/>
        <w:t xml:space="preserve">Հոդված 17. Սննդամթերքի պահպանման, փոխադրման (տրանսպորտային փոխադրման) </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 xml:space="preserve"> իրացման գործընթացներին ներկայացվող պահանջները</w:t>
      </w:r>
      <w:bookmarkEnd w:id="38"/>
      <w:bookmarkEnd w:id="39"/>
    </w:p>
    <w:p w14:paraId="2A87641C" w14:textId="77777777" w:rsidR="00F61C22" w:rsidRPr="00F61C22" w:rsidRDefault="00F61C22" w:rsidP="00F61C22">
      <w:pPr>
        <w:widowControl w:val="0"/>
        <w:tabs>
          <w:tab w:val="left" w:pos="1134"/>
        </w:tabs>
        <w:spacing w:line="360"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Սննդամթերքի փոխադրումը (տրանսպորտային փոխադրումը) իրականացվում է տրանսպորտային միջոցներով՝ այդ արտադրանքը պատրաստողի կողմից սահմանված փոխադրման (տրանսպորտային փոխադրման) պայմաններին համապատասխան, իսկ դրանց բացակայության դեպքում՝ այդ արտադրանքը պատրաստողի կողմից սահմանված սննդամթերքի պահպանման պայմաններին համապատասխան։</w:t>
      </w:r>
    </w:p>
    <w:p w14:paraId="27184411" w14:textId="77777777" w:rsidR="00F61C22" w:rsidRPr="00F61C22" w:rsidRDefault="00F61C22" w:rsidP="00F61C22">
      <w:pPr>
        <w:widowControl w:val="0"/>
        <w:tabs>
          <w:tab w:val="left" w:pos="1134"/>
        </w:tabs>
        <w:spacing w:line="360" w:lineRule="auto"/>
        <w:ind w:right="32"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Միաժամանակ սննդամթերքի տարբեր տեսակների կամ սննդամթերքի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բեռների փոխադրման (տրանսպորտային փոխադրման) համար տրանսպորտային միջոցների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բեռնարկղերի օգտագործման դեպքում անհրաժեշտ է ապահովել սննդամթերքի հետ շփումը, աղտոտումը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զգայորոշման հատկությունների փոփոխումը բացառող պայմաններ։</w:t>
      </w:r>
    </w:p>
    <w:p w14:paraId="68F7F500"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Տրանսպորտային միջոցների բեռնային բաժանմունքների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բեռնարկղերի կառուցվածքը պետք է ապահովի սննդամթերքի՝ աղտոտումից, կենդանիների, այդ թվում՝ կրծողների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միջատների ներթափանցումից պաշտպանությունը, մաքրման, լվացման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ախտահանման աշխատանքների իրականացումը։</w:t>
      </w:r>
    </w:p>
    <w:p w14:paraId="0B7EDD04"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Տրանսպորտային միջոցների բեռնային բաժանմունքները, բեռնարկղերը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տարողությունները, որոնք օգտագործվում են սննդամթերքի փոխադրման (տրանսպորտային փոխադրման) համար, պետք է ապահովեն սննդամթերքի փոխադրման (տրանսպորտային փոխադրման)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պահպանման պայմանները պահպանելու հնարավորությունը։</w:t>
      </w:r>
    </w:p>
    <w:p w14:paraId="1CF19808"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hy-AM" w:eastAsia="hy-AM"/>
        </w:rPr>
        <w:tab/>
        <w:t xml:space="preserve">Տրանսպորտային միջոցների բեռնային բաժանմունքների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բեռնարկղերի ներքին մակեր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ույթը պետք է պատրաստված լինի լվացվող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 թունավոր նյութերից։</w:t>
      </w:r>
    </w:p>
    <w:p w14:paraId="7B621982"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6.</w:t>
      </w:r>
      <w:r w:rsidRPr="00F61C22">
        <w:rPr>
          <w:rFonts w:ascii="GHEA Grapalat" w:eastAsia="Calibri" w:hAnsi="GHEA Grapalat" w:cs="Times New Roman"/>
          <w:sz w:val="24"/>
          <w:szCs w:val="24"/>
          <w:lang w:val="hy-AM" w:eastAsia="hy-AM"/>
        </w:rPr>
        <w:tab/>
        <w:t xml:space="preserve">Տրանսպորտային միջոցների բեռնային բաժանմունքները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բեռնարկղերը պետք է պարբերաբար ենթարկվեն անհրաժեշտ մաքրման, լվացման, ախտահանման, որպեսզի տրանսպորտային միջոցների բեռնային բաժանմունքները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բեռնարկղերը չլինեն արտադրանքի աղտոտման աղբյուր։ Տրանսպորտային միջոցների բեռնային բաժանմունքների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բեռնարկղերի ներքին մակեր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ույթի լվացման համար օգտագործվող ջուրը պետք է համապատասխանի Մաքսային միության անդամ պետության օրենսդրությամբ սահմանված խմելու ջրին ներկայացվող պահանջներին։</w:t>
      </w:r>
    </w:p>
    <w:p w14:paraId="7D798FAD"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 xml:space="preserve">Սննդամթերքի պահպանման ժամանակ պետք է պահպանվեն պատրաստողի կողմից սահմանված պահպանման պայմանները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պիտանիության ժամկետը։ Պատրաստողի կողմից սահմանված պահպանման պայմանները պետք է ապահովեն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Մաքսային միության՝ սննդամթերքի առանձին տեսակների վերաբերյալ տեխնիկական կանոնակարգերով սահմանված պահանջներին սննդամթերքի համապատասխանությունը։</w:t>
      </w:r>
    </w:p>
    <w:p w14:paraId="3B89DF00"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r w:rsidRPr="00F61C22">
        <w:rPr>
          <w:rFonts w:ascii="GHEA Grapalat" w:eastAsia="Calibri" w:hAnsi="GHEA Grapalat" w:cs="Times New Roman"/>
          <w:sz w:val="24"/>
          <w:szCs w:val="24"/>
          <w:lang w:val="hy-AM" w:eastAsia="hy-AM"/>
        </w:rPr>
        <w:tab/>
        <w:t xml:space="preserve">Չի թույլատրվում սննդամթերքը պահպանել այլ տեսակի սննդամթերքի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 սննդային արտադրանքի հետ այն դեպքում, երբ դա կարող է հանգեցնել սննդամթերքի աղտոտմանը։</w:t>
      </w:r>
    </w:p>
    <w:p w14:paraId="333CE648"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9.</w:t>
      </w:r>
      <w:r w:rsidRPr="00F61C22">
        <w:rPr>
          <w:rFonts w:ascii="GHEA Grapalat" w:eastAsia="Calibri" w:hAnsi="GHEA Grapalat" w:cs="Times New Roman"/>
          <w:sz w:val="24"/>
          <w:szCs w:val="24"/>
          <w:lang w:val="hy-AM" w:eastAsia="hy-AM"/>
        </w:rPr>
        <w:tab/>
        <w:t>Պահպանվող սննդամթերքը պետք է ուղեկցվի տվյալ արտադրանքի պահպանման պայմանների, պիտանիության ժամկետի մասին տեղեկատվությամբ։</w:t>
      </w:r>
    </w:p>
    <w:p w14:paraId="425B257C"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pacing w:val="-6"/>
          <w:sz w:val="24"/>
          <w:szCs w:val="24"/>
          <w:lang w:val="hy-AM" w:eastAsia="hy-AM"/>
        </w:rPr>
        <w:t>10.</w:t>
      </w:r>
      <w:r w:rsidRPr="00F61C22">
        <w:rPr>
          <w:rFonts w:ascii="GHEA Grapalat" w:eastAsia="Calibri" w:hAnsi="GHEA Grapalat" w:cs="Times New Roman"/>
          <w:spacing w:val="-6"/>
          <w:sz w:val="24"/>
          <w:szCs w:val="24"/>
          <w:lang w:val="hy-AM" w:eastAsia="hy-AM"/>
        </w:rPr>
        <w:tab/>
        <w:t xml:space="preserve">Այնպիսի աշխատանքներով զբաղվող աշխատողները, որոնք կապված </w:t>
      </w:r>
      <w:r w:rsidRPr="00F61C22">
        <w:rPr>
          <w:rFonts w:ascii="GHEA Grapalat" w:eastAsia="Calibri" w:hAnsi="GHEA Grapalat" w:cs="Times New Roman"/>
          <w:sz w:val="24"/>
          <w:szCs w:val="24"/>
          <w:lang w:val="hy-AM" w:eastAsia="hy-AM"/>
        </w:rPr>
        <w:t xml:space="preserve">են սննդամթերքի պահպանման, փոխադրման (տրանսպորտային փոխադրման)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իրացման հետ,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որոնց իրականացման ժամանակ աշխատողներն անմիջապես շփվում են պարենային (սննդային) հումքի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սննդամթերքի հետ, աշխատանքի ընդունման ժամանակ անցնում են պարտադիր նախնական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պարբերական բժշկական զննումներ՝ Մաքսային միության անդամ պետության օրենսդրությանը համապատասխան։</w:t>
      </w:r>
    </w:p>
    <w:p w14:paraId="3DB9CAE8"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11.</w:t>
      </w:r>
      <w:r w:rsidRPr="00F61C22">
        <w:rPr>
          <w:rFonts w:ascii="GHEA Grapalat" w:eastAsia="Calibri" w:hAnsi="GHEA Grapalat" w:cs="Times New Roman"/>
          <w:sz w:val="24"/>
          <w:szCs w:val="24"/>
          <w:lang w:val="hy-AM" w:eastAsia="hy-AM"/>
        </w:rPr>
        <w:tab/>
        <w:t xml:space="preserve">Վարակիչ հիվանդություններով հիվանդ անձանց, անձանց, որոնք կասկածվում են այդպիսի հիվանդություն ունենալու մեջ, վարակիչ հիվանդություններով հիվանդների հետ շփվող անձանց, վարակիչ հիվանդությունների հարուցիչներ կրող անձանց չի թույլատրվում աշխատել սննդամթերքի պահպանման, փոխադրման (տրանսպորտային փոխադրման)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իրացման հետ կապված աշխատանքներում։</w:t>
      </w:r>
    </w:p>
    <w:p w14:paraId="1BA9FD5A"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r w:rsidRPr="00F61C22">
        <w:rPr>
          <w:rFonts w:ascii="GHEA Grapalat" w:eastAsia="Calibri" w:hAnsi="GHEA Grapalat" w:cs="Times New Roman"/>
          <w:sz w:val="24"/>
          <w:szCs w:val="24"/>
          <w:lang w:val="hy-AM" w:eastAsia="hy-AM"/>
        </w:rPr>
        <w:tab/>
        <w:t xml:space="preserve">Սննդամթերքի իրացման ժամանակ պետք է պահպանվեն պատրաստողի կողմից սահմանված պահպանման պայմանները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պիտանիության ժամկետները։</w:t>
      </w:r>
    </w:p>
    <w:p w14:paraId="63691BB7"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r w:rsidRPr="00F61C22">
        <w:rPr>
          <w:rFonts w:ascii="GHEA Grapalat" w:eastAsia="Calibri" w:hAnsi="GHEA Grapalat" w:cs="Times New Roman"/>
          <w:sz w:val="24"/>
          <w:szCs w:val="24"/>
          <w:lang w:val="hy-AM" w:eastAsia="hy-AM"/>
        </w:rPr>
        <w:tab/>
        <w:t>Այն դեպքում, երբ սննդամթերքի իրացումն իրականացվում է սպառողական փաթեթվածքի մեջ չփաթեթավորված կամ որի մասին տեղեկատվության մի մասը զետեղված է փաթեթվածքին կցված ներդիր թերթիկների վրա, վաճառողը պարտավոր է այդ արտադրանքի մասին տեղեկատվությունը հասցնել սպառողին։</w:t>
      </w:r>
    </w:p>
    <w:p w14:paraId="52593A42"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441CDCB4"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40" w:name="_Toc467835512"/>
      <w:bookmarkStart w:id="41" w:name="_Toc467836996"/>
      <w:r w:rsidRPr="00F61C22">
        <w:rPr>
          <w:rFonts w:ascii="GHEA Grapalat" w:eastAsia="Times New Roman" w:hAnsi="GHEA Grapalat" w:cs="Times New Roman"/>
          <w:b/>
          <w:bCs/>
          <w:sz w:val="24"/>
          <w:szCs w:val="24"/>
          <w:lang w:val="hy-AM" w:eastAsia="hy-AM"/>
        </w:rPr>
        <w:t>Հոդված 18. Սննդամթերքի ուտիլիզացման գործընթացին ներկայացվող պահանջները</w:t>
      </w:r>
      <w:bookmarkEnd w:id="40"/>
      <w:bookmarkEnd w:id="41"/>
    </w:p>
    <w:p w14:paraId="224BC05B" w14:textId="77777777" w:rsidR="00F61C22" w:rsidRPr="00F61C22" w:rsidRDefault="00F61C22" w:rsidP="00F61C22">
      <w:pPr>
        <w:widowControl w:val="0"/>
        <w:tabs>
          <w:tab w:val="left" w:pos="1134"/>
        </w:tabs>
        <w:spacing w:line="360" w:lineRule="auto"/>
        <w:ind w:right="31"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Ուտիլիզացման ենթակա է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 սահմանված պահանջներին չհամապատասխանող սննդամթերքը։</w:t>
      </w:r>
    </w:p>
    <w:p w14:paraId="4F1F2A2A" w14:textId="77777777" w:rsidR="00F61C22" w:rsidRPr="00F61C22" w:rsidRDefault="00F61C22" w:rsidP="00F61C22">
      <w:pPr>
        <w:widowControl w:val="0"/>
        <w:tabs>
          <w:tab w:val="left" w:pos="1134"/>
        </w:tabs>
        <w:spacing w:line="360" w:lineRule="auto"/>
        <w:ind w:right="26"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Կենդանիների կերի մեջ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 սահմանված պահանջներին չհամապատասխանող սննդամթերք օգտագործելու հնարավորության մասին որոշումն ընդունվում է պետական անասնաբուժական վերահսկողություն իրականացնող լիազոր մարմինների կամ այլ լիազոր մարմինների կողմից՝ </w:t>
      </w:r>
      <w:r w:rsidRPr="00F61C22">
        <w:rPr>
          <w:rFonts w:ascii="GHEA Grapalat" w:eastAsia="Calibri" w:hAnsi="GHEA Grapalat" w:cs="Times New Roman"/>
          <w:sz w:val="24"/>
          <w:szCs w:val="24"/>
          <w:lang w:val="hy-AM" w:eastAsia="hy-AM"/>
        </w:rPr>
        <w:lastRenderedPageBreak/>
        <w:t>Մաքսային միության անդամ պետության՝ անասնաբուժության ոլորտում գործող օրենսդրությանը համապատասխան։</w:t>
      </w:r>
    </w:p>
    <w:p w14:paraId="79A1758E"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5-րդ հոդվածի 4-րդ մասում նշված սննդամթերքը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ուտիլիզացումն ուղարկվում է պահպանման, որի իրականացման պայմանները բացառում են դրա չթույլատրված հասանելիության հնարավորությունը,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ենթակա է հաշվառման։</w:t>
      </w:r>
    </w:p>
    <w:p w14:paraId="4227C2CB"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 xml:space="preserve">Պետական հսկողություն (վերահսկողություն) իրականացնող լիազոր մարմնի հանձնարարագրով 5-րդ հոդվածի 4-րդ մասում նշված սննդամթերքի ուտիլիզացման ժամանակ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 սահմանված պահանջներին չհամապատասխանող սննդամթերքի տիրապետողը կատարում է դրա ուտիլիզացման եղանակների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պայմանների ընտրությունը։</w:t>
      </w:r>
    </w:p>
    <w:p w14:paraId="0A68C97B"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պահանջներին չհամապատասխանող սննդամթերքն այնպիսի վիճակի հասցնելը, որը պիտանի չէ որ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է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ով օգտագործման կամ կիրառման,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որը բացառում է մարդու, 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շրջակա միջավայրի վրա անբարենպաստ ազդեցությունը (այսուհետ՝ ոչնչացում) իրականացվում է տեխնիկական ցանկացած մատչելի եղանակով՝ Մաքսային միության անդամ պետության՝ շրջակա միջավայրի պաշտպանության ոլորտում գործող օրենսդրության պարտադիր պահանջների պահպանմամբ։</w:t>
      </w:r>
    </w:p>
    <w:p w14:paraId="71061E17" w14:textId="77777777" w:rsidR="00F61C22" w:rsidRPr="00F61C22" w:rsidRDefault="00F61C22" w:rsidP="00F61C22">
      <w:pPr>
        <w:widowControl w:val="0"/>
        <w:tabs>
          <w:tab w:val="left" w:pos="1134"/>
        </w:tabs>
        <w:spacing w:line="360"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Այն դեպքերում, երբ ոչնչացման ենթակա է ըստ նշանակության օգտագործման համար ոչ պիտանի սննդամթերք, որը ներկայացնում է մարդկանց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կենդանիների հիվանդությունների առաջացման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տարածման կամ մարդկանց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կենդանիների թունավորման, շրջակա միջավայրի աղտոտման վտանգ,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w:t>
      </w:r>
      <w:r w:rsidRPr="00F61C22">
        <w:rPr>
          <w:rFonts w:ascii="GHEA Grapalat" w:eastAsia="Calibri" w:hAnsi="GHEA Grapalat" w:cs="Times New Roman"/>
          <w:sz w:val="24"/>
          <w:szCs w:val="24"/>
          <w:lang w:val="hy-AM" w:eastAsia="hy-AM"/>
        </w:rPr>
        <w:lastRenderedPageBreak/>
        <w:t xml:space="preserve">սննդամթերքի առանձին տեսակների վերաբերյալ տեխնիկական կանոնակարգերի պահանջներին չհամապատասխանող սննդամթերքի տիրապետողը ուտիլիզացման ընտրված վայրի, ժամանակի, եղանակների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պայմանների մասին գրավոր ծանուցում է Մաքսային միության անդամ պետության՝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կանոնակարգի պահանջներին չհամապատասխանող սննդամթերքի ուտիլիզացման մասին հանձնարարագիր տված պետական հսկողություն (վերահսկողություն) իրականացնող լիազոր մարմին։</w:t>
      </w:r>
    </w:p>
    <w:p w14:paraId="12BD5138"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 xml:space="preserve">Մարդկանց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կենդանիների համար վտանգավոր՝ վարակված սննդամթերքը ոչնչացումից առաջ կամ ոչնչացման ժամանակ ենթարկվում է վարակազերծման։</w:t>
      </w:r>
    </w:p>
    <w:p w14:paraId="03E18460" w14:textId="77777777" w:rsidR="00F61C22" w:rsidRPr="00F61C22" w:rsidRDefault="00F61C22" w:rsidP="00F61C22">
      <w:pPr>
        <w:widowControl w:val="0"/>
        <w:tabs>
          <w:tab w:val="left" w:pos="1134"/>
        </w:tabs>
        <w:spacing w:line="336" w:lineRule="auto"/>
        <w:ind w:right="29"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r w:rsidRPr="00F61C22">
        <w:rPr>
          <w:rFonts w:ascii="GHEA Grapalat" w:eastAsia="Calibri" w:hAnsi="GHEA Grapalat" w:cs="Times New Roman"/>
          <w:sz w:val="24"/>
          <w:szCs w:val="24"/>
          <w:lang w:val="hy-AM" w:eastAsia="hy-AM"/>
        </w:rPr>
        <w:tab/>
        <w:t xml:space="preserve">Մաքսային միության անդամ պետության պետական հսկողություն (վերահսկողություն) իրականացնող լիազոր մարմնի հանձնարարագրով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պահանջներին չհամապատասխանող սննդամթերքի, այդ թվում՝ պիտանիության ժամկետը լրացած սննդամթերքի ուտիլիզացման ժամանակ պատրաստողը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ներմուծողը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վաճառողը պարտավոր են այդ սննդամթերքի ուտիլիզացման փաստը հավաստող փաստաթուղթը ներկայացնել դրանց ուտիլիզացման մասին հանձնարարագիր տված՝ պետական հսկողություն (վերահսկողություն) իրականացնող մարմին՝ Մաքսային միության անդամ պետության օրենսդրությամբ սահմանված կարգով։</w:t>
      </w:r>
    </w:p>
    <w:p w14:paraId="7D9FFEBC" w14:textId="77777777" w:rsidR="00F61C22" w:rsidRPr="00F61C22" w:rsidRDefault="00F61C22" w:rsidP="00F61C22">
      <w:pPr>
        <w:widowControl w:val="0"/>
        <w:tabs>
          <w:tab w:val="left" w:pos="1134"/>
        </w:tabs>
        <w:spacing w:line="336" w:lineRule="auto"/>
        <w:ind w:firstLine="567"/>
        <w:jc w:val="both"/>
        <w:rPr>
          <w:rFonts w:ascii="GHEA Grapalat" w:eastAsia="Calibri" w:hAnsi="GHEA Grapalat" w:cs="Times New Roman"/>
          <w:sz w:val="24"/>
          <w:szCs w:val="24"/>
          <w:lang w:val="hy-AM" w:eastAsia="hy-AM"/>
        </w:rPr>
      </w:pPr>
    </w:p>
    <w:p w14:paraId="7DFC6469" w14:textId="77777777" w:rsidR="00F61C22" w:rsidRPr="00F61C22" w:rsidRDefault="00F61C22" w:rsidP="00F61C22">
      <w:pPr>
        <w:widowControl w:val="0"/>
        <w:tabs>
          <w:tab w:val="left" w:pos="1134"/>
        </w:tabs>
        <w:spacing w:line="336" w:lineRule="auto"/>
        <w:ind w:firstLine="567"/>
        <w:jc w:val="both"/>
        <w:outlineLvl w:val="0"/>
        <w:rPr>
          <w:rFonts w:ascii="GHEA Grapalat" w:eastAsia="Times New Roman" w:hAnsi="GHEA Grapalat" w:cs="Times New Roman"/>
          <w:b/>
          <w:bCs/>
          <w:sz w:val="24"/>
          <w:szCs w:val="24"/>
          <w:lang w:val="hy-AM" w:eastAsia="hy-AM"/>
        </w:rPr>
      </w:pPr>
      <w:bookmarkStart w:id="42" w:name="_Toc467835513"/>
      <w:bookmarkStart w:id="43" w:name="_Toc467836997"/>
      <w:r w:rsidRPr="00F61C22">
        <w:rPr>
          <w:rFonts w:ascii="GHEA Grapalat" w:eastAsia="Times New Roman" w:hAnsi="GHEA Grapalat" w:cs="Times New Roman"/>
          <w:b/>
          <w:bCs/>
          <w:sz w:val="24"/>
          <w:szCs w:val="24"/>
          <w:lang w:val="hy-AM" w:eastAsia="hy-AM"/>
        </w:rPr>
        <w:t>Հոդված 19. Կենդանական ծագման չմշակված սննդամթերքի ստացման գործընթացին ներկայացվող պահանջները</w:t>
      </w:r>
      <w:bookmarkEnd w:id="42"/>
      <w:bookmarkEnd w:id="43"/>
    </w:p>
    <w:p w14:paraId="56A5028F" w14:textId="77777777" w:rsidR="00F61C22" w:rsidRPr="00F61C22" w:rsidRDefault="00F61C22" w:rsidP="00E007BD">
      <w:pPr>
        <w:widowControl w:val="0"/>
        <w:numPr>
          <w:ilvl w:val="0"/>
          <w:numId w:val="4"/>
        </w:numPr>
        <w:spacing w:after="200" w:line="360" w:lineRule="auto"/>
        <w:ind w:left="0" w:right="38" w:firstLine="567"/>
        <w:contextualSpacing/>
        <w:jc w:val="both"/>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Մթերատու</w:t>
      </w:r>
      <w:r w:rsidRPr="00F61C22">
        <w:rPr>
          <w:rFonts w:ascii="GHEA Grapalat" w:eastAsia="Calibri" w:hAnsi="GHEA Grapalat" w:cs="Times New Roman"/>
          <w:sz w:val="24"/>
          <w:szCs w:val="24"/>
          <w:lang w:val="hy-AM" w:eastAsia="hy-AM"/>
        </w:rPr>
        <w:t xml:space="preserve"> կենդանիների սպանդն իրականացվում է այդ նպատակով հատուկ հատկացված վայրերում։</w:t>
      </w:r>
    </w:p>
    <w:p w14:paraId="13600FE1" w14:textId="77777777" w:rsidR="00F61C22" w:rsidRPr="00F61C22" w:rsidRDefault="00F61C22" w:rsidP="00F61C22">
      <w:pPr>
        <w:widowControl w:val="0"/>
        <w:tabs>
          <w:tab w:val="left" w:pos="1134"/>
        </w:tabs>
        <w:spacing w:line="360" w:lineRule="auto"/>
        <w:ind w:right="26"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Արտադրական օբյեկտներում, որտեղ իրականացվում է սպանդը, պետք է պահպանվեն մսի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մսամթերքի արտադրության (պատրաստման) արտադրական օբյեկտների՝ պահպանմանը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շահագործմանը ներկայացվող հիգիենայի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անասնաբուժասանիտարական պահանջները, որոնք ուղղված են անվտանգ սննդամթերքի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 սննդային արտադրանքի բացթողումն ապահովելուն,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անթույլատրելի ռիսկի առաջացման մասին նախազգուշացմանը։</w:t>
      </w:r>
    </w:p>
    <w:p w14:paraId="674DDBBD" w14:textId="77777777" w:rsidR="00F61C22" w:rsidRPr="00F61C22" w:rsidRDefault="00F61C22" w:rsidP="00F61C22">
      <w:pPr>
        <w:widowControl w:val="0"/>
        <w:tabs>
          <w:tab w:val="left" w:pos="1134"/>
        </w:tabs>
        <w:spacing w:line="360" w:lineRule="auto"/>
        <w:ind w:right="3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Մթերատու կենդանիների սպանդն իրականացվում է մթերատու կենդանիների նկատմամբ մարդասիրական վերաբերմունք ապահովող միջոցներով։</w:t>
      </w:r>
    </w:p>
    <w:p w14:paraId="30F3D9EC" w14:textId="77777777" w:rsidR="00F61C22" w:rsidRPr="00F61C22" w:rsidRDefault="00F61C22" w:rsidP="00F61C22">
      <w:pPr>
        <w:widowControl w:val="0"/>
        <w:tabs>
          <w:tab w:val="left" w:pos="1134"/>
        </w:tabs>
        <w:spacing w:line="360" w:lineRule="auto"/>
        <w:ind w:right="25"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Սննդի համար օգտագործման համար սպանդի ենթակա են անասնաբուժական առումով բարենպաստ տնտեսություններից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վայրից առողջ մթերատու կենդանիները։</w:t>
      </w:r>
    </w:p>
    <w:p w14:paraId="15FBFAAB"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Սննդի համար օգտագործման նպատակով չի թույլատրվում սպանդի համար ուղարկել այն մթերատու կենդանիներին, որոնք մշակվել են միջատների դեմ պատրաստուկներով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որոնց նկատմամբ կիրառվել են բտման, բուժման, հիվանդությունների կանխարգելման համար նախատեսված անասնաբուժական դեղամիջոցներ՝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մթերատու կենդանիների օրգանիզմից դրանց դուրսբերման համար սահմանված ժամկետը լրանալը։</w:t>
      </w:r>
    </w:p>
    <w:p w14:paraId="7ECC33FB"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Սննդային նպատակներով օգտագործման համար իրականացվող սպանդից առաջ մթերատու կենդանիները ենթակա են նախասպանդային պահման։</w:t>
      </w:r>
    </w:p>
    <w:p w14:paraId="7AF3176C" w14:textId="77777777" w:rsidR="00F61C22" w:rsidRPr="00F61C22" w:rsidRDefault="00F61C22" w:rsidP="00F61C22">
      <w:pPr>
        <w:widowControl w:val="0"/>
        <w:tabs>
          <w:tab w:val="left" w:pos="1134"/>
        </w:tabs>
        <w:spacing w:line="360"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Մթերատու կենդանիների նախասպանդային պահման բազան պարտադիր պետք է ներառի կարանտինի բաժին, մեկուսարան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սանիտարական սպանդանոց։ Սանիտարական սպանդանոցի բացակայության դեպքում սանիտարական սպանդի ուղարկված մթերատու կենդանիների սպանդը թույլատրվում է հատուկ նշանակված օրերին կամ մթերատու կենդանիների առաջնային մշակման արտադրամասում հերթափոխի վերջում՝ արտադրամասից </w:t>
      </w:r>
      <w:r w:rsidRPr="00F61C22">
        <w:rPr>
          <w:rFonts w:ascii="GHEA Grapalat" w:eastAsia="Calibri" w:hAnsi="GHEA Grapalat" w:cs="Times New Roman"/>
          <w:sz w:val="24"/>
          <w:szCs w:val="24"/>
          <w:lang w:val="hy-AM" w:eastAsia="hy-AM"/>
        </w:rPr>
        <w:lastRenderedPageBreak/>
        <w:t xml:space="preserve">հեռացնելով առողջ մթերատու կենդանիների սպանդից գոյացած բոլոր մսեղիքները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մթերքներ։</w:t>
      </w:r>
    </w:p>
    <w:p w14:paraId="5AD67229" w14:textId="77777777" w:rsidR="00F61C22" w:rsidRPr="00F61C22" w:rsidRDefault="00F61C22" w:rsidP="00F61C22">
      <w:pPr>
        <w:widowControl w:val="0"/>
        <w:tabs>
          <w:tab w:val="left" w:pos="1134"/>
        </w:tabs>
        <w:spacing w:line="312"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Սպանդից անմիջապես առաջ մթերատու կենդանիները ենթակա են նախասպանդային անասնաբուժական զննման։</w:t>
      </w:r>
    </w:p>
    <w:p w14:paraId="6FE66655" w14:textId="77777777" w:rsidR="00F61C22" w:rsidRPr="00F61C22" w:rsidRDefault="00F61C22" w:rsidP="00F61C22">
      <w:pPr>
        <w:widowControl w:val="0"/>
        <w:tabs>
          <w:tab w:val="left" w:pos="1134"/>
        </w:tabs>
        <w:spacing w:line="312" w:lineRule="auto"/>
        <w:ind w:right="28"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hy-AM" w:eastAsia="hy-AM"/>
        </w:rPr>
        <w:tab/>
        <w:t xml:space="preserve">Սպանդից հետո մթերատու կենդանիների մսեղիքները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սպանդից գոյացած կենդանական ծագման չմշակված պարենային (սննդային) հումքը ենթակա են հետսպանդային անասնաբուժական զննման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անասնաբուժասանիտարական փորձաքննության։</w:t>
      </w:r>
    </w:p>
    <w:p w14:paraId="74F0CA1B" w14:textId="77777777" w:rsidR="00F61C22" w:rsidRPr="00F61C22" w:rsidRDefault="00F61C22" w:rsidP="00F61C22">
      <w:pPr>
        <w:widowControl w:val="0"/>
        <w:tabs>
          <w:tab w:val="left" w:pos="1134"/>
        </w:tabs>
        <w:spacing w:line="312"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Մթերատու կենդանիների սպանդից գոյացած կենդանական ծագման չմշակված սննդամթերքում չպետք է գոյություն ունենան վարակված հիվանդ կենդանիներին բնորոշ փոփոխություններ։</w:t>
      </w:r>
    </w:p>
    <w:p w14:paraId="54865822" w14:textId="77777777" w:rsidR="00F61C22" w:rsidRPr="00F61C22" w:rsidRDefault="00F61C22" w:rsidP="00F61C22">
      <w:pPr>
        <w:widowControl w:val="0"/>
        <w:tabs>
          <w:tab w:val="left" w:pos="1134"/>
        </w:tabs>
        <w:spacing w:line="360" w:lineRule="auto"/>
        <w:ind w:right="29"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Սննդամթերքի արտադրության (պատրաստման) համար նախատեսված կենդանական ծագման չմշակված մյուս պարենային (սննդային) հումքը, բացառությամբ ջրային կենսապաշարների որսի, պետք է ստացվի անասնահամաճարակային բարենպաստ տնտեսություններից (արտադրական օբյեկտներից) առողջ մթերատու կենդանիներից։</w:t>
      </w:r>
    </w:p>
    <w:p w14:paraId="40EFE09A" w14:textId="77777777" w:rsidR="00F61C22" w:rsidRPr="00F61C22" w:rsidRDefault="00F61C22" w:rsidP="00F61C22">
      <w:pPr>
        <w:widowControl w:val="0"/>
        <w:tabs>
          <w:tab w:val="left" w:pos="1134"/>
        </w:tabs>
        <w:spacing w:line="360"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Ջրային կենսապաշարները պետք է ծագեն արդյունահանման (որսի) անվտանգ վայրերից։</w:t>
      </w:r>
    </w:p>
    <w:p w14:paraId="4D883C07" w14:textId="77777777" w:rsidR="00F61C22" w:rsidRPr="00F61C22" w:rsidRDefault="00F61C22" w:rsidP="00F61C22">
      <w:pPr>
        <w:widowControl w:val="0"/>
        <w:tabs>
          <w:tab w:val="left" w:pos="1134"/>
        </w:tabs>
        <w:spacing w:line="360"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r w:rsidRPr="00F61C22">
        <w:rPr>
          <w:rFonts w:ascii="GHEA Grapalat" w:eastAsia="Calibri" w:hAnsi="GHEA Grapalat" w:cs="Times New Roman"/>
          <w:sz w:val="24"/>
          <w:szCs w:val="24"/>
          <w:lang w:val="hy-AM" w:eastAsia="hy-AM"/>
        </w:rPr>
        <w:tab/>
        <w:t xml:space="preserve">Կենդանական ծագման չմշակված սննդամթերքի ստացման գործընթացին ներկայացվող լրացուցիչ պահանջները սահմանվում են Մաքսային միության՝ սննդամթերքի առանձին տեսակների վերաբերյալ տեխնիկական կանոնակարգերով, որոնցով սահմանվում են այդ սննդամթերքին ներկայացվող պահանջները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որոնք վերաբերում են այդ սննդամթերքի արտադրությանը, պահպանմանը, փոխադրմանը, իրացմանը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ուտիլիզացմանը ներկայացվող պահանջներին։</w:t>
      </w:r>
    </w:p>
    <w:p w14:paraId="7E73A857"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360DFC9B"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51A08878"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44" w:name="_Toc467835514"/>
      <w:bookmarkStart w:id="45" w:name="_Toc467836998"/>
      <w:r w:rsidRPr="00F61C22">
        <w:rPr>
          <w:rFonts w:ascii="GHEA Grapalat" w:eastAsia="Times New Roman" w:hAnsi="GHEA Grapalat" w:cs="Times New Roman"/>
          <w:b/>
          <w:bCs/>
          <w:sz w:val="24"/>
          <w:szCs w:val="24"/>
          <w:lang w:val="hy-AM" w:eastAsia="hy-AM"/>
        </w:rPr>
        <w:lastRenderedPageBreak/>
        <w:t>Հոդված 20. Անվտանգության պահանջներին սննդամթերքի համապատասխանության ապահովումը</w:t>
      </w:r>
      <w:bookmarkEnd w:id="44"/>
      <w:bookmarkEnd w:id="45"/>
    </w:p>
    <w:p w14:paraId="16A04C59" w14:textId="77777777" w:rsidR="00F61C22" w:rsidRPr="00F61C22" w:rsidRDefault="00F61C22" w:rsidP="00F61C22">
      <w:pPr>
        <w:widowControl w:val="0"/>
        <w:tabs>
          <w:tab w:val="left" w:pos="1134"/>
        </w:tabs>
        <w:spacing w:line="360" w:lineRule="auto"/>
        <w:ind w:right="27" w:firstLine="567"/>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Սույն Տեխնիկական կանոնակարգին սննդամթերքի համապատասխանությունն ապահովվում է դրա անվտանգության պահանջների կատարմամբ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Մաքսային միության՝ սննդամթերքի առանձին տեսակների վերաբերյալ տեխնիկական կանոնակարգերի պահանջների կատարմամբ։</w:t>
      </w:r>
    </w:p>
    <w:p w14:paraId="1E9DA343" w14:textId="77777777" w:rsidR="00F61C22" w:rsidRPr="00F61C22" w:rsidRDefault="00F61C22" w:rsidP="00F61C22">
      <w:pPr>
        <w:widowControl w:val="0"/>
        <w:tabs>
          <w:tab w:val="left" w:pos="1134"/>
        </w:tabs>
        <w:spacing w:line="360" w:lineRule="auto"/>
        <w:ind w:right="27" w:firstLine="567"/>
        <w:jc w:val="both"/>
        <w:rPr>
          <w:rFonts w:ascii="GHEA Grapalat" w:eastAsia="Calibri" w:hAnsi="GHEA Grapalat" w:cs="Times New Roman"/>
          <w:b/>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Սննդամթերքի հետազոտության (փորձարկման)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չափման մեթոդները սահմանվում են հետազոտության (փորձարկման)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չափման կանոններ ու մեթոդներ, այդ թվում՝ սույն Տեխնիկական կանոնակարգի պահանջների կիրառման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կատարման ու սննդամթերքի համապատասխանության գնահատում (հավաստում) իրականացնելու համար անհրաժեշտ նմուշառման կանոններ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մեթոդներ պարունակող ստանդարտների ցանկում։</w:t>
      </w:r>
    </w:p>
    <w:p w14:paraId="208D0C45" w14:textId="77777777" w:rsidR="00F61C22" w:rsidRPr="00F61C22" w:rsidRDefault="00F61C22" w:rsidP="00F61C22">
      <w:pPr>
        <w:widowControl w:val="0"/>
        <w:tabs>
          <w:tab w:val="left" w:pos="1134"/>
        </w:tabs>
        <w:spacing w:line="360" w:lineRule="auto"/>
        <w:ind w:right="31" w:firstLine="567"/>
        <w:jc w:val="center"/>
        <w:rPr>
          <w:rFonts w:ascii="GHEA Grapalat" w:eastAsia="Calibri" w:hAnsi="GHEA Grapalat" w:cs="Times New Roman"/>
          <w:b/>
          <w:sz w:val="24"/>
          <w:szCs w:val="24"/>
          <w:lang w:val="hy-AM" w:eastAsia="hy-AM"/>
        </w:rPr>
      </w:pPr>
    </w:p>
    <w:p w14:paraId="5E1C7F1E" w14:textId="77777777" w:rsidR="00F61C22" w:rsidRPr="00F61C22" w:rsidRDefault="00F61C22" w:rsidP="00F61C22">
      <w:pPr>
        <w:widowControl w:val="0"/>
        <w:tabs>
          <w:tab w:val="left" w:pos="1134"/>
        </w:tabs>
        <w:spacing w:line="360" w:lineRule="auto"/>
        <w:ind w:right="31" w:firstLine="567"/>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ԳԼՈՒԽ 4. ՀԱՄԱՊԱՏԱՍԽԱՆՈՒԹՅԱՆ ԳՆԱՀԱՏՈՒՄ (ՀԱՎԱՍՏՈՒՄ)</w:t>
      </w:r>
    </w:p>
    <w:p w14:paraId="064589C1" w14:textId="77777777" w:rsidR="00F61C22" w:rsidRPr="00F61C22" w:rsidRDefault="00F61C22" w:rsidP="00F61C22">
      <w:pPr>
        <w:widowControl w:val="0"/>
        <w:tabs>
          <w:tab w:val="left" w:pos="1134"/>
        </w:tabs>
        <w:spacing w:line="360" w:lineRule="auto"/>
        <w:ind w:right="31" w:firstLine="567"/>
        <w:jc w:val="center"/>
        <w:rPr>
          <w:rFonts w:ascii="GHEA Grapalat" w:eastAsia="Arno Pro" w:hAnsi="GHEA Grapalat" w:cs="Times New Roman"/>
          <w:b/>
          <w:bCs/>
          <w:sz w:val="24"/>
          <w:szCs w:val="24"/>
          <w:lang w:val="hy-AM" w:eastAsia="hy-AM"/>
        </w:rPr>
      </w:pPr>
    </w:p>
    <w:p w14:paraId="34C25B26"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46" w:name="_Toc467835515"/>
      <w:bookmarkStart w:id="47" w:name="_Toc467836999"/>
      <w:r w:rsidRPr="00F61C22">
        <w:rPr>
          <w:rFonts w:ascii="GHEA Grapalat" w:eastAsia="Times New Roman" w:hAnsi="GHEA Grapalat" w:cs="Times New Roman"/>
          <w:b/>
          <w:bCs/>
          <w:sz w:val="24"/>
          <w:szCs w:val="24"/>
          <w:lang w:val="hy-AM" w:eastAsia="hy-AM"/>
        </w:rPr>
        <w:t xml:space="preserve">Հոդված 21. Սննդամթերքի համապատասխանության գնահատման (հավաստման) </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 xml:space="preserve"> արտադրության (պատրաստման), պահպանման, փոխադրման (տրանսպորտային փոխադրման), իրացման </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 xml:space="preserve"> ուտիլիզացման գործընթացների ձ</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երը</w:t>
      </w:r>
      <w:bookmarkEnd w:id="46"/>
      <w:bookmarkEnd w:id="47"/>
    </w:p>
    <w:p w14:paraId="1F2F96D3" w14:textId="77777777" w:rsidR="00F61C22" w:rsidRPr="00F61C22" w:rsidRDefault="00F61C22" w:rsidP="00F61C22">
      <w:pPr>
        <w:widowControl w:val="0"/>
        <w:tabs>
          <w:tab w:val="left" w:pos="1134"/>
        </w:tabs>
        <w:spacing w:line="360" w:lineRule="auto"/>
        <w:ind w:right="33"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կանոնակարգի պահանջներին սննդամթերքի, բացառությամբ սույն հոդվածի 3-րդ մասում նշված սննդամթերքի, համապատասխանության գնահատումը (հավաստումը) կատարվում է ՝</w:t>
      </w:r>
    </w:p>
    <w:p w14:paraId="7FB9E435" w14:textId="77777777" w:rsidR="00F61C22" w:rsidRPr="00F61C22" w:rsidRDefault="00F61C22" w:rsidP="00F61C22">
      <w:pPr>
        <w:widowControl w:val="0"/>
        <w:tabs>
          <w:tab w:val="left" w:pos="1134"/>
        </w:tabs>
        <w:spacing w:line="360" w:lineRule="auto"/>
        <w:ind w:right="33"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սննդամթերքի համապատասխանության հավաստման (հայտարարագրման),</w:t>
      </w:r>
    </w:p>
    <w:p w14:paraId="1974B101" w14:textId="77777777" w:rsidR="00F61C22" w:rsidRPr="00F61C22" w:rsidRDefault="00F61C22" w:rsidP="00F61C22">
      <w:pPr>
        <w:widowControl w:val="0"/>
        <w:tabs>
          <w:tab w:val="left" w:pos="1134"/>
        </w:tabs>
        <w:spacing w:line="360" w:lineRule="auto"/>
        <w:ind w:right="33"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w:t>
      </w:r>
      <w:r w:rsidRPr="00F61C22">
        <w:rPr>
          <w:rFonts w:ascii="GHEA Grapalat" w:eastAsia="Calibri" w:hAnsi="GHEA Grapalat" w:cs="Times New Roman"/>
          <w:sz w:val="24"/>
          <w:szCs w:val="24"/>
          <w:lang w:val="hy-AM" w:eastAsia="hy-AM"/>
        </w:rPr>
        <w:tab/>
        <w:t>հատուկ նշանակության սննդամթերքի պետական գրանցման,</w:t>
      </w:r>
    </w:p>
    <w:p w14:paraId="2CB72EA2" w14:textId="77777777" w:rsidR="00F61C22" w:rsidRPr="00F61C22" w:rsidRDefault="00F61C22" w:rsidP="00F61C22">
      <w:pPr>
        <w:widowControl w:val="0"/>
        <w:tabs>
          <w:tab w:val="left" w:pos="1134"/>
        </w:tabs>
        <w:spacing w:line="360" w:lineRule="auto"/>
        <w:ind w:right="33"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նոր տեսակի սննդամթերքի պետական գրանցման,</w:t>
      </w:r>
    </w:p>
    <w:p w14:paraId="0A84CA55" w14:textId="77777777" w:rsidR="00F61C22" w:rsidRPr="00F61C22" w:rsidRDefault="00F61C22" w:rsidP="00F61C22">
      <w:pPr>
        <w:widowControl w:val="0"/>
        <w:tabs>
          <w:tab w:val="left" w:pos="1134"/>
        </w:tabs>
        <w:spacing w:line="360" w:lineRule="auto"/>
        <w:ind w:right="33"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անասնաբուժասանիտարական փորձաքննության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երով։</w:t>
      </w:r>
    </w:p>
    <w:p w14:paraId="2352CB50" w14:textId="77777777" w:rsidR="00F61C22" w:rsidRPr="00F61C22" w:rsidRDefault="00F61C22" w:rsidP="00F61C22">
      <w:pPr>
        <w:widowControl w:val="0"/>
        <w:tabs>
          <w:tab w:val="left" w:pos="1134"/>
        </w:tabs>
        <w:spacing w:line="360" w:lineRule="auto"/>
        <w:ind w:right="33"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պահանջներին սննդամթերքի արտադրության (պատրաստման), պահպանման, փոխադրման (տրանսպորտային փոխադրման), իրացման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ուտիլիզացման գործընթացների համապատասխանության գնահատումը (հավաստումը) կատարվում է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 սահմանված պահանջների պահպանման նկատմամբ պետական հսկողության (վերահսկողության) միջոցով, բացառությամբ 32-րդ հոդվածում նշված սննդամթերքի արտադրության (պատրաստման) գործընթացների։ Արտադրության (պատրաստման) այդ գործընթացների համապատասխանության գնահատումը (հավաստումը) կատարվում է արտադրական օբյեկտների պետական գրանցման եղանակով։</w:t>
      </w:r>
    </w:p>
    <w:p w14:paraId="3A4E8AE3" w14:textId="77777777" w:rsidR="00F61C22" w:rsidRDefault="00F61C22" w:rsidP="00F61C22">
      <w:pPr>
        <w:widowControl w:val="0"/>
        <w:tabs>
          <w:tab w:val="left" w:pos="1134"/>
        </w:tabs>
        <w:spacing w:line="360" w:lineRule="auto"/>
        <w:ind w:right="33"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Ոչ արդյունաբերական պատրաստման սննդամթերքի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սննդի (հանրային սննդի) ձեռնարկությունների սննդամթերքի, որը նախատեսված է ծառայությունների մատուցման ժամանակ իրացման համար,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նշված սննդամթերքի իրացման գործընթացների համապատասխանության գնահատումը (հավաստումը) կատարվում է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 սահմանված սննդամթերքին ներկայացվող պահանջների պահպանման նկատմամբ պետական հսկողության (վերահսկողության) միջոցով։</w:t>
      </w:r>
    </w:p>
    <w:p w14:paraId="72330399" w14:textId="77777777" w:rsidR="00E007BD" w:rsidRDefault="00E007BD" w:rsidP="00F61C22">
      <w:pPr>
        <w:widowControl w:val="0"/>
        <w:tabs>
          <w:tab w:val="left" w:pos="1134"/>
        </w:tabs>
        <w:spacing w:line="360" w:lineRule="auto"/>
        <w:ind w:right="33" w:firstLine="567"/>
        <w:jc w:val="both"/>
        <w:rPr>
          <w:rFonts w:ascii="GHEA Grapalat" w:eastAsia="Calibri" w:hAnsi="GHEA Grapalat" w:cs="Times New Roman"/>
          <w:sz w:val="24"/>
          <w:szCs w:val="24"/>
          <w:lang w:val="hy-AM" w:eastAsia="hy-AM"/>
        </w:rPr>
      </w:pPr>
    </w:p>
    <w:p w14:paraId="2A1DFC52" w14:textId="77777777" w:rsidR="00E007BD" w:rsidRPr="00F61C22" w:rsidRDefault="00E007BD" w:rsidP="00F61C22">
      <w:pPr>
        <w:widowControl w:val="0"/>
        <w:tabs>
          <w:tab w:val="left" w:pos="1134"/>
        </w:tabs>
        <w:spacing w:line="360" w:lineRule="auto"/>
        <w:ind w:right="33" w:firstLine="567"/>
        <w:jc w:val="both"/>
        <w:rPr>
          <w:rFonts w:ascii="GHEA Grapalat" w:eastAsia="Arno Pro" w:hAnsi="GHEA Grapalat" w:cs="Times New Roman"/>
          <w:sz w:val="24"/>
          <w:szCs w:val="24"/>
          <w:lang w:val="hy-AM" w:eastAsia="hy-AM"/>
        </w:rPr>
      </w:pPr>
    </w:p>
    <w:p w14:paraId="5B659374"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48" w:name="_Toc467835516"/>
      <w:bookmarkStart w:id="49" w:name="_Toc467837000"/>
      <w:r w:rsidRPr="00F61C22">
        <w:rPr>
          <w:rFonts w:ascii="GHEA Grapalat" w:eastAsia="Times New Roman" w:hAnsi="GHEA Grapalat" w:cs="Times New Roman"/>
          <w:b/>
          <w:bCs/>
          <w:sz w:val="24"/>
          <w:szCs w:val="24"/>
          <w:lang w:val="hy-AM" w:eastAsia="hy-AM"/>
        </w:rPr>
        <w:lastRenderedPageBreak/>
        <w:t>Հոդված 22. Հայտատուն սննդամթերքի համապատասխանության գնահատման (հավաստման) ժամանակ</w:t>
      </w:r>
      <w:bookmarkEnd w:id="48"/>
      <w:bookmarkEnd w:id="49"/>
    </w:p>
    <w:p w14:paraId="62D6B5C9" w14:textId="77777777" w:rsidR="00F61C22" w:rsidRPr="00F61C22" w:rsidRDefault="00F61C22" w:rsidP="00F61C22">
      <w:pPr>
        <w:widowControl w:val="0"/>
        <w:tabs>
          <w:tab w:val="left" w:pos="1134"/>
        </w:tabs>
        <w:spacing w:line="360" w:lineRule="auto"/>
        <w:ind w:right="26" w:firstLine="567"/>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Սննդամթերքի համապատասխանության գնահատման (հավաստման) ժամանակ, բացառությամբ պետական հսկողության (վերահսկողության), հայտատու կարող է լինել Մաքսային միության անդամ պետության օրենսդրությանը համապատասխան, դրա տարածքում գրանցված իրավաբանական կամ ֆիզիկական անձը՝ որպես անհատ ձեռնարկատեր, կամ պատրաստողը կամ վաճառողը, կամ օտարերկրյա պատրաստողի գործառույթներ իրականացնող անձը՝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այն տեխնիկական կանոնակարգերի պահանջներին համապատասխանության ապահովման մասով, որոնց գործողությունը տարածվում է այդ սննդամթերքի վրա,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այդ տեխնիկական կանոնակարգերի պահանջներին անհամապատասխանության համար պատասխանատվության մասով իր հետ կնքված պայմանագրի հիման վրա:</w:t>
      </w:r>
    </w:p>
    <w:p w14:paraId="6208C865" w14:textId="77777777" w:rsidR="00F61C22" w:rsidRPr="00F61C22" w:rsidRDefault="00F61C22" w:rsidP="00F61C22">
      <w:pPr>
        <w:widowControl w:val="0"/>
        <w:tabs>
          <w:tab w:val="left" w:pos="1134"/>
        </w:tabs>
        <w:spacing w:line="360" w:lineRule="auto"/>
        <w:ind w:right="27"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Հայտատուն պարտավոր է ապահովել սննդամթերքի համապատասխանությունը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Մաքսային միության մյուս այն տեխնիկական կանոնակարգերով սահմանված պահանջներին, որոնց գործողությունը տարածվում է այդ սննդամթերքի վրա։</w:t>
      </w:r>
    </w:p>
    <w:p w14:paraId="05FCA582"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48662566"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50" w:name="_Toc467835517"/>
      <w:bookmarkStart w:id="51" w:name="_Toc467837001"/>
      <w:r w:rsidRPr="00F61C22">
        <w:rPr>
          <w:rFonts w:ascii="GHEA Grapalat" w:eastAsia="Times New Roman" w:hAnsi="GHEA Grapalat" w:cs="Times New Roman"/>
          <w:b/>
          <w:bCs/>
          <w:sz w:val="24"/>
          <w:szCs w:val="24"/>
          <w:lang w:val="hy-AM" w:eastAsia="hy-AM"/>
        </w:rPr>
        <w:t>Հոդված 23. Համապատասխանության հայտարարագրում</w:t>
      </w:r>
      <w:bookmarkEnd w:id="50"/>
      <w:bookmarkEnd w:id="51"/>
    </w:p>
    <w:p w14:paraId="11B5843D"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Համապատասխանության հայտարարագրման ենթակա է Մաքսային միության մաքսային տարածքում շրջանառության մեջ դրվող սննդամթերքը՝ բացառությամբ</w:t>
      </w:r>
    </w:p>
    <w:p w14:paraId="7B9EC4E4"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կենդանական ծագման չմշակված սննդամթերքի,</w:t>
      </w:r>
    </w:p>
    <w:p w14:paraId="14F44987"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հատուկ նշանակության սննդամթերքի,</w:t>
      </w:r>
    </w:p>
    <w:p w14:paraId="7AB58CB1"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3)</w:t>
      </w:r>
      <w:r w:rsidRPr="00F61C22">
        <w:rPr>
          <w:rFonts w:ascii="GHEA Grapalat" w:eastAsia="Calibri" w:hAnsi="GHEA Grapalat" w:cs="Times New Roman"/>
          <w:sz w:val="24"/>
          <w:szCs w:val="24"/>
          <w:lang w:val="hy-AM" w:eastAsia="hy-AM"/>
        </w:rPr>
        <w:tab/>
        <w:t>քացախի։</w:t>
      </w:r>
    </w:p>
    <w:p w14:paraId="21E35B89"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 սահմանված պահանջներին սննդամթերքի համապատասխանության հայտարարագրումն իրականացվում է հայտատուի ընտրությամբ սեփական ապացույցների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երրորդ կողմի մասնակցությամբ ստացված ապացույցների հիման վրա համապատասխանության հայտարարագրի ընդունմամբ։</w:t>
      </w:r>
    </w:p>
    <w:p w14:paraId="2A3B6CB7"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Սննդամթերքի համապատասխանության հայտարարագրումն իրականացվում է հայտատուի ընտրությամբ սույն Տեխնիկական կանոնակարգով սահմանված հայտարարագրման սխեմաներից մեկով, եթե Մաքսային միության՝ սննդամթերքի առանձին տեսակների վերաբերյալ տեխնիկական կանոնակարգերով այլ բան սահմանված չէ։</w:t>
      </w:r>
    </w:p>
    <w:p w14:paraId="44C66912"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Հայտարարագրման սխեմաները՝</w:t>
      </w:r>
    </w:p>
    <w:p w14:paraId="0AB9A10C"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1հ հայտարարագրման սխեմա</w:t>
      </w:r>
    </w:p>
    <w:p w14:paraId="0E64041B"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1.1)</w:t>
      </w:r>
      <w:r w:rsidRPr="00F61C22">
        <w:rPr>
          <w:rFonts w:ascii="GHEA Grapalat" w:eastAsia="Calibri" w:hAnsi="GHEA Grapalat" w:cs="Times New Roman"/>
          <w:sz w:val="24"/>
          <w:szCs w:val="24"/>
          <w:lang w:val="hy-AM" w:eastAsia="hy-AM"/>
        </w:rPr>
        <w:tab/>
        <w:t>1հ հայտարարագրման սխեման ներառում է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ընթացակարգերը՝</w:t>
      </w:r>
    </w:p>
    <w:p w14:paraId="2DFE42DF"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տեխնիկական փաստաթղթերի կազմում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վերլուծություն.</w:t>
      </w:r>
    </w:p>
    <w:p w14:paraId="0E582E4C"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արտադրական հսկողության իրականացում.</w:t>
      </w:r>
    </w:p>
    <w:p w14:paraId="67F4BF72"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արտադրանքի նմուշների փորձարկում.</w:t>
      </w:r>
    </w:p>
    <w:p w14:paraId="33616E34"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համապատասխանության մասին հայտարարագրի ընդունում ու գրանցում.</w:t>
      </w:r>
    </w:p>
    <w:p w14:paraId="3BCD890C"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Մաքսային միության անդամ պետությունների շուկայում արտադրանքի շրջանառության միասնական նշանի զետեղում։</w:t>
      </w:r>
    </w:p>
    <w:p w14:paraId="570F6820"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p>
    <w:p w14:paraId="051A7A81"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1.2)</w:t>
      </w:r>
      <w:r w:rsidRPr="00F61C22">
        <w:rPr>
          <w:rFonts w:ascii="GHEA Grapalat" w:eastAsia="Calibri" w:hAnsi="GHEA Grapalat" w:cs="Times New Roman"/>
          <w:sz w:val="24"/>
          <w:szCs w:val="24"/>
          <w:lang w:val="hy-AM" w:eastAsia="hy-AM"/>
        </w:rPr>
        <w:tab/>
        <w:t xml:space="preserve">Հայտատուն ձեռնարկում է բոլոր անհրաժեշտ միջոցները, որպեսզի արտադրության (պատրաստման) գործընթացը լինի կայուն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ապահովի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պահանջներին սննդամթերքի համապատասխանությունը, կազմում է տեխնիկական փաստաթղթերը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իրականացնում է դրանց վերլուծությունը։</w:t>
      </w:r>
    </w:p>
    <w:p w14:paraId="63DA6966"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r w:rsidRPr="00F61C22">
        <w:rPr>
          <w:rFonts w:ascii="GHEA Grapalat" w:eastAsia="Calibri" w:hAnsi="GHEA Grapalat" w:cs="Times New Roman"/>
          <w:sz w:val="24"/>
          <w:szCs w:val="24"/>
          <w:lang w:val="hy-AM" w:eastAsia="hy-AM"/>
        </w:rPr>
        <w:tab/>
        <w:t>Հայտատուն ապահովում է արտադրական հսկողության իրականացումը։</w:t>
      </w:r>
    </w:p>
    <w:p w14:paraId="4D0A5348"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1.4)</w:t>
      </w:r>
      <w:r w:rsidRPr="00F61C22">
        <w:rPr>
          <w:rFonts w:ascii="GHEA Grapalat" w:eastAsia="Calibri" w:hAnsi="GHEA Grapalat" w:cs="Times New Roman"/>
          <w:sz w:val="24"/>
          <w:szCs w:val="24"/>
          <w:lang w:val="hy-AM" w:eastAsia="hy-AM"/>
        </w:rPr>
        <w:tab/>
        <w:t xml:space="preserve">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պահանջներին սննդամթերքի համապատասխանության նկատմամբ հսկողության նպատակով հայտատուն անցկացնում է սննդամթերքի նմուշների փորձարկում։ Սննդամթերքի նմուշների փորձարկումն անցկացվում է հայտատուի ընտրությամբ փորձարկման լաբորատորիայում կամ հավատարմագրված փորձարկման լաբորատորիայում։</w:t>
      </w:r>
    </w:p>
    <w:p w14:paraId="2029DA35"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1.5)</w:t>
      </w:r>
      <w:r w:rsidRPr="00F61C22">
        <w:rPr>
          <w:rFonts w:ascii="GHEA Grapalat" w:eastAsia="Calibri" w:hAnsi="GHEA Grapalat" w:cs="Times New Roman"/>
          <w:sz w:val="24"/>
          <w:szCs w:val="24"/>
          <w:lang w:val="hy-AM" w:eastAsia="hy-AM"/>
        </w:rPr>
        <w:tab/>
        <w:t>Հայտատուն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ակերպում է համապատասխանության մասին հայտարարագիրը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այն գրանցում է ծանուցման սկզբունքով։</w:t>
      </w:r>
    </w:p>
    <w:p w14:paraId="00A4F00F"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1.6)</w:t>
      </w:r>
      <w:r w:rsidRPr="00F61C22">
        <w:rPr>
          <w:rFonts w:ascii="GHEA Grapalat" w:eastAsia="Calibri" w:hAnsi="GHEA Grapalat" w:cs="Times New Roman"/>
          <w:sz w:val="24"/>
          <w:szCs w:val="24"/>
          <w:lang w:val="hy-AM" w:eastAsia="hy-AM"/>
        </w:rPr>
        <w:tab/>
        <w:t xml:space="preserve">Հայտատուն զետեղում է Մաքսային միության անդամ պետությունների շուկայում արտադրանքի շրջանառության միասնական նշանը, եթե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 այլ բան սահմանված չէ։</w:t>
      </w:r>
    </w:p>
    <w:p w14:paraId="529A29E4"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2հ հայտարարագրման սխեմա՝</w:t>
      </w:r>
    </w:p>
    <w:p w14:paraId="7F4603BD"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2.1)</w:t>
      </w:r>
      <w:r w:rsidRPr="00F61C22">
        <w:rPr>
          <w:rFonts w:ascii="GHEA Grapalat" w:eastAsia="Calibri" w:hAnsi="GHEA Grapalat" w:cs="Times New Roman"/>
          <w:sz w:val="24"/>
          <w:szCs w:val="24"/>
          <w:lang w:val="hy-AM" w:eastAsia="hy-AM"/>
        </w:rPr>
        <w:tab/>
        <w:t>2հ հայտարարագրման սխեման ներառում է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ընթացակարգերը՝</w:t>
      </w:r>
    </w:p>
    <w:p w14:paraId="3C0A7541"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տեխնիկական փաստաթղթերի կազմում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վերլուծություն.</w:t>
      </w:r>
    </w:p>
    <w:p w14:paraId="7841015F"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w:t>
      </w:r>
      <w:r w:rsidRPr="00F61C22">
        <w:rPr>
          <w:rFonts w:ascii="GHEA Grapalat" w:eastAsia="Calibri" w:hAnsi="GHEA Grapalat" w:cs="Times New Roman"/>
          <w:sz w:val="24"/>
          <w:szCs w:val="24"/>
          <w:lang w:val="hy-AM" w:eastAsia="hy-AM"/>
        </w:rPr>
        <w:tab/>
        <w:t>սննդամթերքի խմբաքանակի փորձարկում.</w:t>
      </w:r>
    </w:p>
    <w:p w14:paraId="70DE93A4"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համապատասխանության մասին հայտարարագրի ընդունում ու գրանցում.</w:t>
      </w:r>
    </w:p>
    <w:p w14:paraId="25D2FDC8"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Մաքսային միության անդամ պետությունների շուկայում արտադրանքի շրջանառության միասնական նշանի զետեղում։</w:t>
      </w:r>
    </w:p>
    <w:p w14:paraId="2A5E973B"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2.2)</w:t>
      </w:r>
      <w:r w:rsidRPr="00F61C22">
        <w:rPr>
          <w:rFonts w:ascii="GHEA Grapalat" w:eastAsia="Calibri" w:hAnsi="GHEA Grapalat" w:cs="Times New Roman"/>
          <w:sz w:val="24"/>
          <w:szCs w:val="24"/>
          <w:lang w:val="hy-AM" w:eastAsia="hy-AM"/>
        </w:rPr>
        <w:tab/>
        <w:t xml:space="preserve">Հայտատուն կազմում է տեխնիկական փաստաթղթերը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կատարում դրանց վերլուծությունը։</w:t>
      </w:r>
    </w:p>
    <w:p w14:paraId="09DC8768"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2.3)</w:t>
      </w:r>
      <w:r w:rsidRPr="00F61C22">
        <w:rPr>
          <w:rFonts w:ascii="GHEA Grapalat" w:eastAsia="Calibri" w:hAnsi="GHEA Grapalat" w:cs="Times New Roman"/>
          <w:sz w:val="24"/>
          <w:szCs w:val="24"/>
          <w:lang w:val="hy-AM" w:eastAsia="hy-AM"/>
        </w:rPr>
        <w:tab/>
        <w:t xml:space="preserve">Հայտատուն անցկացնում է սննդամթերքի նմուշների փորձարկում՝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պահանջներին այդ արտադրանքի հայտագրված համապատասխանության հավաստումն ապահովելու համար։ Սննդամթերքի (եզակի արտադրատեսակի) նմուշների փորձարկումն իրականացվում է հայտատուի ընտրությամբ՝ փորձարկման լաբորատորիայում կամ հավատարմագրված փորձարկման լաբորատորիայում։</w:t>
      </w:r>
    </w:p>
    <w:p w14:paraId="6C435381"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2.4)</w:t>
      </w:r>
      <w:r w:rsidRPr="00F61C22">
        <w:rPr>
          <w:rFonts w:ascii="GHEA Grapalat" w:eastAsia="Calibri" w:hAnsi="GHEA Grapalat" w:cs="Times New Roman"/>
          <w:sz w:val="24"/>
          <w:szCs w:val="24"/>
          <w:lang w:val="hy-AM" w:eastAsia="hy-AM"/>
        </w:rPr>
        <w:tab/>
        <w:t>Հայտատուն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ակերպում է համապատասխանության մասին հայտարարագիրը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այն գրանցում է ծանուցման սկզբունքով։</w:t>
      </w:r>
    </w:p>
    <w:p w14:paraId="6DE77AF0"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r w:rsidRPr="00F61C22">
        <w:rPr>
          <w:rFonts w:ascii="GHEA Grapalat" w:eastAsia="Calibri" w:hAnsi="GHEA Grapalat" w:cs="Times New Roman"/>
          <w:sz w:val="24"/>
          <w:szCs w:val="24"/>
          <w:lang w:val="hy-AM" w:eastAsia="hy-AM"/>
        </w:rPr>
        <w:tab/>
        <w:t xml:space="preserve">Հայտատուն զետեղում է Մաքսային միության անդամ պետությունների շուկայում արտադրանքի շրջանառության միասնական նշանը, եթե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 այլ բան սահմանված չէ։</w:t>
      </w:r>
    </w:p>
    <w:p w14:paraId="64644BC9"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3հ հայտարարագրման սխեմա՝</w:t>
      </w:r>
    </w:p>
    <w:p w14:paraId="76BC4EEF"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3.1)</w:t>
      </w:r>
      <w:r w:rsidRPr="00F61C22">
        <w:rPr>
          <w:rFonts w:ascii="GHEA Grapalat" w:eastAsia="Calibri" w:hAnsi="GHEA Grapalat" w:cs="Times New Roman"/>
          <w:sz w:val="24"/>
          <w:szCs w:val="24"/>
          <w:lang w:val="hy-AM" w:eastAsia="hy-AM"/>
        </w:rPr>
        <w:tab/>
        <w:t>3հ հայտարարագրման սխեման ներառում է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ընթացակարգերը՝</w:t>
      </w:r>
    </w:p>
    <w:p w14:paraId="312D1CC3"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տեխնիկական փաստաթղթերի կազմում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վերլուծություն.</w:t>
      </w:r>
    </w:p>
    <w:p w14:paraId="2AB53B15"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w:t>
      </w:r>
      <w:r w:rsidRPr="00F61C22">
        <w:rPr>
          <w:rFonts w:ascii="GHEA Grapalat" w:eastAsia="Calibri" w:hAnsi="GHEA Grapalat" w:cs="Times New Roman"/>
          <w:sz w:val="24"/>
          <w:szCs w:val="24"/>
          <w:lang w:val="hy-AM" w:eastAsia="hy-AM"/>
        </w:rPr>
        <w:tab/>
        <w:t>արտադրական հսկողության իրականացում.</w:t>
      </w:r>
    </w:p>
    <w:p w14:paraId="05A87118"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սննդամթերքի նմուշների փորձարկում.</w:t>
      </w:r>
    </w:p>
    <w:p w14:paraId="2A075EBE"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համապատասխանության մասին հայտարարագրի ընդունում ու գրանցում.</w:t>
      </w:r>
    </w:p>
    <w:p w14:paraId="77CA5B43"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Մաքսային միության անդամ պետությունների շուկայում արտադրանքի շրջանառության միասնական նշանի զետեղում։</w:t>
      </w:r>
    </w:p>
    <w:p w14:paraId="291C1B0B"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3.2)</w:t>
      </w:r>
      <w:r w:rsidRPr="00F61C22">
        <w:rPr>
          <w:rFonts w:ascii="GHEA Grapalat" w:eastAsia="Calibri" w:hAnsi="GHEA Grapalat" w:cs="Times New Roman"/>
          <w:sz w:val="24"/>
          <w:szCs w:val="24"/>
          <w:lang w:val="hy-AM" w:eastAsia="hy-AM"/>
        </w:rPr>
        <w:tab/>
        <w:t xml:space="preserve">Հայտատուն ձեռնարկում է բոլոր անհրաժեշտ միջոցները, որպեսզի արտադրության (պատրաստման) գործընթացը լինի կայուն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ապահովի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կանոնակարգի պահանջներին սննդամթերքի համապատասխանությունը, կազմում է տեխնիկական փաստաթղթերն ու իրականացնում է դրանց վերլուծությունը։</w:t>
      </w:r>
    </w:p>
    <w:p w14:paraId="364638A8"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3.3)</w:t>
      </w:r>
      <w:r w:rsidRPr="00F61C22">
        <w:rPr>
          <w:rFonts w:ascii="GHEA Grapalat" w:eastAsia="Calibri" w:hAnsi="GHEA Grapalat" w:cs="Times New Roman"/>
          <w:sz w:val="24"/>
          <w:szCs w:val="24"/>
          <w:lang w:val="hy-AM" w:eastAsia="hy-AM"/>
        </w:rPr>
        <w:tab/>
        <w:t>Հայտատուն ապահովում է արտադրական հսկողության իրականացումը։</w:t>
      </w:r>
    </w:p>
    <w:p w14:paraId="3EF85FB2"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3.4)</w:t>
      </w:r>
      <w:r w:rsidRPr="00F61C22">
        <w:rPr>
          <w:rFonts w:ascii="GHEA Grapalat" w:eastAsia="Calibri" w:hAnsi="GHEA Grapalat" w:cs="Times New Roman"/>
          <w:sz w:val="24"/>
          <w:szCs w:val="24"/>
          <w:lang w:val="hy-AM" w:eastAsia="hy-AM"/>
        </w:rPr>
        <w:tab/>
        <w:t xml:space="preserve">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կանոնակարգի պահանջներին սննդամթերքի համապատասխանության նկատմամբ հսկողության նպատակով հայտատուն անցկացնում է սննդամթերքի նմուշների փորձարկում։ Սննդամթերքի նմուշի փորձարկումն անցկացվում է հավատարմագրված փորձարկման լաբորատորիայում։</w:t>
      </w:r>
    </w:p>
    <w:p w14:paraId="597C0142"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3.5)</w:t>
      </w:r>
      <w:r w:rsidRPr="00F61C22">
        <w:rPr>
          <w:rFonts w:ascii="GHEA Grapalat" w:eastAsia="Calibri" w:hAnsi="GHEA Grapalat" w:cs="Times New Roman"/>
          <w:sz w:val="24"/>
          <w:szCs w:val="24"/>
          <w:lang w:val="hy-AM" w:eastAsia="hy-AM"/>
        </w:rPr>
        <w:tab/>
        <w:t>Հայտատուն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ակերպում է համապատասխանության մասին հայտարարագիրը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այն գրանցում է ծանուցման սկզբունքով։</w:t>
      </w:r>
    </w:p>
    <w:p w14:paraId="054939C4"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3.6)</w:t>
      </w:r>
      <w:r w:rsidRPr="00F61C22">
        <w:rPr>
          <w:rFonts w:ascii="GHEA Grapalat" w:eastAsia="Calibri" w:hAnsi="GHEA Grapalat" w:cs="Times New Roman"/>
          <w:sz w:val="24"/>
          <w:szCs w:val="24"/>
          <w:lang w:val="hy-AM" w:eastAsia="hy-AM"/>
        </w:rPr>
        <w:tab/>
        <w:t xml:space="preserve">Հայտատուն զետեղում է Մաքսային միության անդամ պետությունների շուկայում արտադրանքի շրջանառության միասնական նշանը, եթե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 այլ բան սահմանված չէ։</w:t>
      </w:r>
    </w:p>
    <w:p w14:paraId="6539C02F"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5.</w:t>
      </w:r>
      <w:r w:rsidRPr="00F61C22">
        <w:rPr>
          <w:rFonts w:ascii="GHEA Grapalat" w:eastAsia="Calibri" w:hAnsi="GHEA Grapalat" w:cs="Times New Roman"/>
          <w:sz w:val="24"/>
          <w:szCs w:val="24"/>
          <w:lang w:val="hy-AM" w:eastAsia="hy-AM"/>
        </w:rPr>
        <w:tab/>
        <w:t>Մաքսային միության՝ սննդամթերքի առանձին տեսակների վերաբերյալ տեխնիկական կանոնակարգերով կարող են սահմանվել համապատասխանության հայտարարագրման այլ սխեմաներ։</w:t>
      </w:r>
    </w:p>
    <w:p w14:paraId="738EBCD0"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 xml:space="preserve">Սեփական ապացույցների հիման վրա համապատասխանության հայտարարագրման ժամանակ հայտատուն ինքնուրույն կազմում է ապացուցողական նյութերը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պահանջներին սննդամթերքի համապատասխանության հավաստման նպատակով։</w:t>
      </w:r>
    </w:p>
    <w:p w14:paraId="45EE6D6D"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 xml:space="preserve">Ապացուցողական նյութերը պետք է ներառեն հետազոտության (փորձարկման) արդյունքները, որոնք հավաստում են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պահանջների կատարումը։ Այդ հետազոտությունները (փորձարկումները) կարող են անցկացվել հայտատուի սեփական փորձարկման լաբորատորիայում կամ հայտատուի հետ պայմանագրի հիման վրա այլ փորձարկման լաբորատորիայում։</w:t>
      </w:r>
    </w:p>
    <w:p w14:paraId="66E8BDCB"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r w:rsidRPr="00F61C22">
        <w:rPr>
          <w:rFonts w:ascii="GHEA Grapalat" w:eastAsia="Calibri" w:hAnsi="GHEA Grapalat" w:cs="Times New Roman"/>
          <w:sz w:val="24"/>
          <w:szCs w:val="24"/>
          <w:lang w:val="hy-AM" w:eastAsia="hy-AM"/>
        </w:rPr>
        <w:tab/>
        <w:t xml:space="preserve">Սույն հոդվածի 7-րդ մասում նշված փաստաթղթերից բացի՝ ապացուցողական նյութերը կարող են ներառել հայտատուի ընտրությամբ այլ փաստաթղթեր, եթե Մաքսային միության՝ սննդամթերքի առանձին տեսակների վերաբերյալ տեխնիկական կանոնակարգերով այլ բան նախատեսված չէ, որոնք հիմք են ծառայում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պահանջներին հայտարարագրվող սննդամթերքի համապատասխանության հավաստման համար։</w:t>
      </w:r>
    </w:p>
    <w:p w14:paraId="09C614BA"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9.</w:t>
      </w:r>
      <w:r w:rsidRPr="00F61C22">
        <w:rPr>
          <w:rFonts w:ascii="GHEA Grapalat" w:eastAsia="Calibri" w:hAnsi="GHEA Grapalat" w:cs="Times New Roman"/>
          <w:sz w:val="24"/>
          <w:szCs w:val="24"/>
          <w:lang w:val="hy-AM" w:eastAsia="hy-AM"/>
        </w:rPr>
        <w:tab/>
        <w:t>Համապատասխանության մասին հայտարարագիրը պետք է ներառի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տեղեկությունները՝</w:t>
      </w:r>
    </w:p>
    <w:p w14:paraId="0F15E057"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հայտատուի անունը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գտնվելու վայրը.</w:t>
      </w:r>
    </w:p>
    <w:p w14:paraId="554C28FE"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w:t>
      </w:r>
      <w:r w:rsidRPr="00F61C22">
        <w:rPr>
          <w:rFonts w:ascii="GHEA Grapalat" w:eastAsia="Calibri" w:hAnsi="GHEA Grapalat" w:cs="Times New Roman"/>
          <w:sz w:val="24"/>
          <w:szCs w:val="24"/>
          <w:lang w:val="hy-AM" w:eastAsia="hy-AM"/>
        </w:rPr>
        <w:tab/>
        <w:t xml:space="preserve">պատրաստողի անունը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գտնվելու վայրը.</w:t>
      </w:r>
    </w:p>
    <w:p w14:paraId="65CD8BBC"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համապատասխանության հավաստման օբյեկտի մասին տեղեկություններ, որը հնարավոր է դարձնում այդ օբյեկտի նույնականացումը.</w:t>
      </w:r>
    </w:p>
    <w:p w14:paraId="1976A7FB"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սույն Տեխնիկական կանոնակարգի կամ Մաքսային միության՝ սննդամթերքի առանձին տեսակների վերաբերյալ այն տեխնիկական կանոնակարգի անվանումը, որի պահանջներին համապատասխան կատարվում</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է արտադրանքի հավաստումը.</w:t>
      </w:r>
    </w:p>
    <w:p w14:paraId="7817053F"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հայտատուի` սննդամթերքի անվտանգության մասին հայտը՝ դրանք ըստ նշանակության օգտագործելու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հայտատուի կողմից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պահանջներին սննդամթերքի համապատասխանությունն ապահովելու համար միջոցներ ձեռնարկելու ժամանակ.</w:t>
      </w:r>
    </w:p>
    <w:p w14:paraId="26314384"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անցկացված հետազոտությունների (փորձարկումների)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չափումների,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պահանջներին սննդամթերքի համապատասխանության հավաստման համար հիմք ծառայած փաստաթղթերի մասին տեղեկություններ.</w:t>
      </w:r>
    </w:p>
    <w:p w14:paraId="4AF7DBB8"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համապատասխանության մասին հայտարարագրի գործողության ժամկետը.</w:t>
      </w:r>
    </w:p>
    <w:p w14:paraId="21B50799"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Մաքսային միության համապատասխան տեխնիկական կանոնակարգերով նախատեսված այլ տեղեկություններ։</w:t>
      </w:r>
    </w:p>
    <w:p w14:paraId="38F145AF"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r w:rsidRPr="00F61C22">
        <w:rPr>
          <w:rFonts w:ascii="GHEA Grapalat" w:eastAsia="Calibri" w:hAnsi="GHEA Grapalat" w:cs="Times New Roman"/>
          <w:sz w:val="24"/>
          <w:szCs w:val="24"/>
          <w:lang w:val="hy-AM" w:eastAsia="hy-AM"/>
        </w:rPr>
        <w:tab/>
        <w:t>Համապատասխանության մասին հայտարարագրի գործողության ժամկետը սահմանվում է հայտատուի կողմից, եթե Մաքսային միության՝ սննդամթերքի առանձին տեսակների վերաբերյալ տեխնիկական կանոնակարգերով այլ բան նախատեսված չէ։</w:t>
      </w:r>
    </w:p>
    <w:p w14:paraId="1B0B20E5"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11.</w:t>
      </w:r>
      <w:r w:rsidRPr="00F61C22">
        <w:rPr>
          <w:rFonts w:ascii="GHEA Grapalat" w:eastAsia="Calibri" w:hAnsi="GHEA Grapalat" w:cs="Times New Roman"/>
          <w:sz w:val="24"/>
          <w:szCs w:val="24"/>
          <w:lang w:val="hy-AM" w:eastAsia="hy-AM"/>
        </w:rPr>
        <w:tab/>
        <w:t>Սննդամթերքին ներկայացվող պարտադիր պահանջների փոփոխման դեպքում ապացուցողական նյութերը պետք է փոփոխվեն այդ պահանջներին համապատասխանության հավաստման մասով։ Ընդ որում, համապատասխանության մասին նոր հայտարարագրի ընդունում չի պահանջվում։</w:t>
      </w:r>
    </w:p>
    <w:p w14:paraId="14F9AE43"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r w:rsidRPr="00F61C22">
        <w:rPr>
          <w:rFonts w:ascii="GHEA Grapalat" w:eastAsia="Calibri" w:hAnsi="GHEA Grapalat" w:cs="Times New Roman"/>
          <w:sz w:val="24"/>
          <w:szCs w:val="24"/>
          <w:lang w:val="hy-AM" w:eastAsia="hy-AM"/>
        </w:rPr>
        <w:tab/>
        <w:t>Մաքսային միության անդամ պետությունները վարում են համապատասխանության մասին ընդունված հայտարարագրերի հաշվառում։</w:t>
      </w:r>
    </w:p>
    <w:p w14:paraId="499EF53D" w14:textId="77777777" w:rsidR="00F61C22" w:rsidRPr="00F61C22" w:rsidRDefault="00F61C22" w:rsidP="00F61C22">
      <w:pPr>
        <w:widowControl w:val="0"/>
        <w:tabs>
          <w:tab w:val="left" w:pos="1134"/>
        </w:tabs>
        <w:spacing w:line="360" w:lineRule="auto"/>
        <w:ind w:right="34" w:firstLine="567"/>
        <w:jc w:val="both"/>
        <w:rPr>
          <w:rFonts w:ascii="GHEA Grapalat" w:eastAsia="Calibri" w:hAnsi="GHEA Grapalat" w:cs="Times New Roman"/>
          <w:sz w:val="24"/>
          <w:szCs w:val="24"/>
          <w:lang w:val="hy-AM" w:eastAsia="hy-AM"/>
        </w:rPr>
      </w:pPr>
    </w:p>
    <w:p w14:paraId="72330823"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52" w:name="_Toc467835518"/>
      <w:bookmarkStart w:id="53" w:name="_Toc467837002"/>
      <w:r w:rsidRPr="00F61C22">
        <w:rPr>
          <w:rFonts w:ascii="GHEA Grapalat" w:eastAsia="Times New Roman" w:hAnsi="GHEA Grapalat" w:cs="Times New Roman"/>
          <w:b/>
          <w:bCs/>
          <w:sz w:val="24"/>
          <w:szCs w:val="24"/>
          <w:lang w:val="hy-AM" w:eastAsia="hy-AM"/>
        </w:rPr>
        <w:t>Հոդված 24. Հատուկ նշանակության սննդամթերքի պետական գրանցումը</w:t>
      </w:r>
      <w:bookmarkEnd w:id="52"/>
      <w:bookmarkEnd w:id="53"/>
    </w:p>
    <w:p w14:paraId="2ACC24E5" w14:textId="77777777" w:rsidR="00F61C22" w:rsidRPr="00F61C22" w:rsidRDefault="00F61C22" w:rsidP="00E007BD">
      <w:pPr>
        <w:widowControl w:val="0"/>
        <w:numPr>
          <w:ilvl w:val="0"/>
          <w:numId w:val="5"/>
        </w:numPr>
        <w:tabs>
          <w:tab w:val="left" w:pos="1134"/>
        </w:tabs>
        <w:spacing w:after="200" w:line="360" w:lineRule="auto"/>
        <w:ind w:left="0" w:right="30" w:firstLine="567"/>
        <w:contextualSpacing/>
        <w:jc w:val="both"/>
        <w:rPr>
          <w:rFonts w:ascii="GHEA Grapalat" w:eastAsia="Arno Pro" w:hAnsi="GHEA Grapalat" w:cs="Times New Roman"/>
          <w:sz w:val="24"/>
          <w:szCs w:val="24"/>
          <w:lang w:val="hy-AM"/>
        </w:rPr>
      </w:pPr>
      <w:r w:rsidRPr="00F61C22">
        <w:rPr>
          <w:rFonts w:ascii="GHEA Grapalat" w:eastAsia="Calibri" w:hAnsi="GHEA Grapalat" w:cs="Sylfaen"/>
          <w:sz w:val="24"/>
          <w:szCs w:val="24"/>
          <w:lang w:val="hy-AM"/>
        </w:rPr>
        <w:t>Հատուկ</w:t>
      </w:r>
      <w:r w:rsidRPr="00F61C22">
        <w:rPr>
          <w:rFonts w:ascii="GHEA Grapalat" w:eastAsia="Calibri" w:hAnsi="GHEA Grapalat" w:cs="Times New Roman"/>
          <w:sz w:val="24"/>
          <w:szCs w:val="24"/>
          <w:lang w:val="hy-AM"/>
        </w:rPr>
        <w:t xml:space="preserve"> նշանակության սննդամթերքը ենթակա է պետական գրանցման։</w:t>
      </w:r>
    </w:p>
    <w:p w14:paraId="74B03A88"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Հատուկ նշանակության սննդամթերք է համարվում՝</w:t>
      </w:r>
    </w:p>
    <w:p w14:paraId="27C26F57"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1)</w:t>
      </w:r>
      <w:r w:rsidRPr="00F61C22">
        <w:rPr>
          <w:rFonts w:ascii="GHEA Grapalat" w:eastAsia="Calibri" w:hAnsi="GHEA Grapalat" w:cs="Times New Roman"/>
          <w:sz w:val="24"/>
          <w:szCs w:val="24"/>
          <w:lang w:val="hy-AM"/>
        </w:rPr>
        <w:tab/>
        <w:t>մանկական սննդի համար նախատեսված սննդամթերքը, այդ թվում՝ մանկական սննդի համար նախատեսված խմելու ջուրը.</w:t>
      </w:r>
    </w:p>
    <w:p w14:paraId="693620DD"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2)</w:t>
      </w:r>
      <w:r w:rsidRPr="00F61C22">
        <w:rPr>
          <w:rFonts w:ascii="GHEA Grapalat" w:eastAsia="Calibri" w:hAnsi="GHEA Grapalat" w:cs="Times New Roman"/>
          <w:sz w:val="24"/>
          <w:szCs w:val="24"/>
          <w:lang w:val="hy-AM"/>
        </w:rPr>
        <w:tab/>
        <w:t xml:space="preserve">դիետիկ բուժիչ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դիետիկ կանխարգելիչ սննդի համար նախատեսված սննդամթերքը.</w:t>
      </w:r>
    </w:p>
    <w:p w14:paraId="5C97AA55"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3)</w:t>
      </w:r>
      <w:r w:rsidRPr="00F61C22">
        <w:rPr>
          <w:rFonts w:ascii="GHEA Grapalat" w:eastAsia="Calibri" w:hAnsi="GHEA Grapalat" w:cs="Times New Roman"/>
          <w:sz w:val="24"/>
          <w:szCs w:val="24"/>
          <w:lang w:val="hy-AM"/>
        </w:rPr>
        <w:tab/>
        <w:t>ավելի քան 1մգ/դմ</w:t>
      </w:r>
      <w:r w:rsidRPr="00F61C22">
        <w:rPr>
          <w:rFonts w:ascii="GHEA Grapalat" w:eastAsia="Calibri" w:hAnsi="GHEA Grapalat" w:cs="Times New Roman"/>
          <w:sz w:val="24"/>
          <w:szCs w:val="24"/>
          <w:vertAlign w:val="superscript"/>
          <w:lang w:val="hy-AM"/>
        </w:rPr>
        <w:t>3</w:t>
      </w:r>
      <w:r w:rsidRPr="00F61C22">
        <w:rPr>
          <w:rFonts w:ascii="GHEA Grapalat" w:eastAsia="Calibri" w:hAnsi="GHEA Grapalat" w:cs="Times New Roman"/>
          <w:sz w:val="24"/>
          <w:szCs w:val="24"/>
          <w:lang w:val="hy-AM"/>
        </w:rPr>
        <w:t xml:space="preserve"> հանքայնացում ունեցող կամ ավելի քիչ հանքայնացման դեպքում, հանքաջրաբուժական նորմերից ոչ պակաս քանակությամբ կենսաբանական ակտիվ նյութեր պարունակող բնական հանքային, բուժիչ-սեղանի, բուժիչ հանքային ջուրը.</w:t>
      </w:r>
    </w:p>
    <w:p w14:paraId="416E55DF"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4)</w:t>
      </w:r>
      <w:r w:rsidRPr="00F61C22">
        <w:rPr>
          <w:rFonts w:ascii="GHEA Grapalat" w:eastAsia="Calibri" w:hAnsi="GHEA Grapalat" w:cs="Times New Roman"/>
          <w:sz w:val="24"/>
          <w:szCs w:val="24"/>
          <w:lang w:val="hy-AM"/>
        </w:rPr>
        <w:tab/>
        <w:t>մարզիկների, հղիների ու կերակրող մայրերի սննդի համար նախատեսված սննդամթերքը.</w:t>
      </w:r>
    </w:p>
    <w:p w14:paraId="40E1216E"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pacing w:val="-4"/>
          <w:sz w:val="24"/>
          <w:szCs w:val="24"/>
          <w:lang w:val="hy-AM"/>
        </w:rPr>
      </w:pPr>
      <w:r w:rsidRPr="00F61C22">
        <w:rPr>
          <w:rFonts w:ascii="GHEA Grapalat" w:eastAsia="Calibri" w:hAnsi="GHEA Grapalat" w:cs="Times New Roman"/>
          <w:spacing w:val="-4"/>
          <w:sz w:val="24"/>
          <w:szCs w:val="24"/>
          <w:lang w:val="hy-AM"/>
        </w:rPr>
        <w:t>5)</w:t>
      </w:r>
      <w:r w:rsidRPr="00F61C22">
        <w:rPr>
          <w:rFonts w:ascii="GHEA Grapalat" w:eastAsia="Calibri" w:hAnsi="GHEA Grapalat" w:cs="Times New Roman"/>
          <w:spacing w:val="-4"/>
          <w:sz w:val="24"/>
          <w:szCs w:val="24"/>
          <w:lang w:val="hy-AM"/>
        </w:rPr>
        <w:tab/>
        <w:t>սննդի մեջ օգտագործվող կենսաբանական ակտիվ հավելումները (ԿԱՀ)։</w:t>
      </w:r>
    </w:p>
    <w:p w14:paraId="17CC5580"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pacing w:val="-4"/>
          <w:sz w:val="24"/>
          <w:szCs w:val="24"/>
          <w:lang w:val="hy-AM"/>
        </w:rPr>
      </w:pPr>
    </w:p>
    <w:p w14:paraId="14F8CF7E"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lastRenderedPageBreak/>
        <w:t>2.</w:t>
      </w:r>
      <w:r w:rsidRPr="00F61C22">
        <w:rPr>
          <w:rFonts w:ascii="GHEA Grapalat" w:eastAsia="Calibri" w:hAnsi="GHEA Grapalat" w:cs="Times New Roman"/>
          <w:sz w:val="24"/>
          <w:szCs w:val="24"/>
          <w:lang w:val="hy-AM"/>
        </w:rPr>
        <w:tab/>
        <w:t xml:space="preserve">Սույն հոդվածի 1-ին մասում նշված սննդամթերքի արտադրությունը (պատրաստումը), պահպանումը, փոխադրումը (տրանսպորտային փոխադրումը)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իրացումը թույլատրվում է դրա՝ սույն Տեխնիկական կանոնակարգով սահմանված կարգով պետական գրանցումից հետո։</w:t>
      </w:r>
    </w:p>
    <w:p w14:paraId="283CCCE6"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3.</w:t>
      </w:r>
      <w:r w:rsidRPr="00F61C22">
        <w:rPr>
          <w:rFonts w:ascii="GHEA Grapalat" w:eastAsia="Calibri" w:hAnsi="GHEA Grapalat" w:cs="Times New Roman"/>
          <w:sz w:val="24"/>
          <w:szCs w:val="24"/>
          <w:lang w:val="hy-AM"/>
        </w:rPr>
        <w:tab/>
        <w:t>Հատուկ նշանակության սննդամթերքի պետական գրանցումը կատարվում է Մաքսային միության մաքսային տարածքում դրա արտադրության (պատրաստման) նախապատրաստման փուլում, իսկ Մաքսային միության մաքսային տարածք ներմուծվող հատուկ նշանակության սննդամթերքի պետական գրանցումը՝ մինչ</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դրա ներմուծումը Մաքսային միության մաքսային տարածք։</w:t>
      </w:r>
    </w:p>
    <w:p w14:paraId="3F8D48E7"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4.</w:t>
      </w:r>
      <w:r w:rsidRPr="00F61C22">
        <w:rPr>
          <w:rFonts w:ascii="GHEA Grapalat" w:eastAsia="Calibri" w:hAnsi="GHEA Grapalat" w:cs="Times New Roman"/>
          <w:sz w:val="24"/>
          <w:szCs w:val="24"/>
          <w:lang w:val="hy-AM"/>
        </w:rPr>
        <w:tab/>
        <w:t>Հատուկ նշանակության սննդամթերքի պետական գրանցումը կատարում է Մաքսային միության անդամ պետության կողմից լիազորված մարմինը (այսուհետ՝ հատուկ նշանակության սննդամթերքի գրանցման մարմին)։</w:t>
      </w:r>
    </w:p>
    <w:p w14:paraId="2A32AC59"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5.</w:t>
      </w:r>
      <w:r w:rsidRPr="00F61C22">
        <w:rPr>
          <w:rFonts w:ascii="GHEA Grapalat" w:eastAsia="Calibri" w:hAnsi="GHEA Grapalat" w:cs="Times New Roman"/>
          <w:sz w:val="24"/>
          <w:szCs w:val="24"/>
          <w:lang w:val="hy-AM"/>
        </w:rPr>
        <w:tab/>
        <w:t>Հատուկ նշանակության սննդամթերքի պետական գրանցումը կատարվում է անժամկետ։</w:t>
      </w:r>
    </w:p>
    <w:p w14:paraId="750A916B"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6.</w:t>
      </w:r>
      <w:r w:rsidRPr="00F61C22">
        <w:rPr>
          <w:rFonts w:ascii="GHEA Grapalat" w:eastAsia="Calibri" w:hAnsi="GHEA Grapalat" w:cs="Times New Roman"/>
          <w:sz w:val="24"/>
          <w:szCs w:val="24"/>
          <w:lang w:val="hy-AM"/>
        </w:rPr>
        <w:tab/>
        <w:t xml:space="preserve">Հատուկ նշանակության սննդամթերքի գրանցման մարմինը կարող է դադարեցնել կամ կասեցնել հատուկ նշանակության սննդամթերքի պետական գրանցումը սույն Տեխնիկական կանոնակարգի պահանջների հետ անհամապատասխանության դեպքերում՝ հայտնաբերված պետական հսկողության (վերահսկողության) արդյունքում,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(կամ) Մաքսային միության անդամ պետության դատական մարմինների որոշմամբ:</w:t>
      </w:r>
    </w:p>
    <w:p w14:paraId="3179B3D4"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7.</w:t>
      </w:r>
      <w:r w:rsidRPr="00F61C22">
        <w:rPr>
          <w:rFonts w:ascii="GHEA Grapalat" w:eastAsia="Calibri" w:hAnsi="GHEA Grapalat" w:cs="Times New Roman"/>
          <w:sz w:val="24"/>
          <w:szCs w:val="24"/>
          <w:lang w:val="hy-AM"/>
        </w:rPr>
        <w:tab/>
        <w:t>Հայտատուն իրավունք ունի դատական կարգով բողոքարկելու հատուկ նշանակության սննդամթերքի գրանցման մարմնի որոշումը։</w:t>
      </w:r>
    </w:p>
    <w:p w14:paraId="24F48C88"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rPr>
      </w:pPr>
    </w:p>
    <w:p w14:paraId="54BFFFF1" w14:textId="77777777" w:rsidR="00F61C22" w:rsidRPr="00F61C22" w:rsidRDefault="00F61C22" w:rsidP="00F61C22">
      <w:pPr>
        <w:spacing w:after="0" w:line="240" w:lineRule="auto"/>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br w:type="page"/>
      </w:r>
    </w:p>
    <w:p w14:paraId="64CAA5C7"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54" w:name="_Toc467835519"/>
      <w:bookmarkStart w:id="55" w:name="_Toc467837003"/>
      <w:r w:rsidRPr="00F61C22">
        <w:rPr>
          <w:rFonts w:ascii="GHEA Grapalat" w:eastAsia="Times New Roman" w:hAnsi="GHEA Grapalat" w:cs="Times New Roman"/>
          <w:b/>
          <w:bCs/>
          <w:sz w:val="24"/>
          <w:szCs w:val="24"/>
          <w:lang w:val="hy-AM" w:eastAsia="hy-AM"/>
        </w:rPr>
        <w:lastRenderedPageBreak/>
        <w:t>Հոդված 25. Հատուկ նշանակության սննդամթերքի պետական գրանցման կարգը</w:t>
      </w:r>
      <w:bookmarkEnd w:id="54"/>
      <w:bookmarkEnd w:id="55"/>
    </w:p>
    <w:p w14:paraId="4D46AC58" w14:textId="77777777" w:rsidR="00F61C22" w:rsidRPr="00F61C22" w:rsidRDefault="00F61C22" w:rsidP="00F61C22">
      <w:pPr>
        <w:widowControl w:val="0"/>
        <w:tabs>
          <w:tab w:val="left" w:pos="1134"/>
        </w:tabs>
        <w:spacing w:line="360" w:lineRule="auto"/>
        <w:ind w:right="35"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1.</w:t>
      </w:r>
      <w:r w:rsidRPr="00F61C22">
        <w:rPr>
          <w:rFonts w:ascii="GHEA Grapalat" w:eastAsia="Calibri" w:hAnsi="GHEA Grapalat" w:cs="Times New Roman"/>
          <w:sz w:val="24"/>
          <w:szCs w:val="24"/>
          <w:lang w:val="hy-AM"/>
        </w:rPr>
        <w:tab/>
        <w:t>Հատուկ նշանակության սննդամթերքի պետական գրանցումը ներառում է.</w:t>
      </w:r>
    </w:p>
    <w:p w14:paraId="2B4E78C6" w14:textId="77777777" w:rsidR="00F61C22" w:rsidRPr="00F61C22" w:rsidRDefault="00F61C22" w:rsidP="00F61C22">
      <w:pPr>
        <w:widowControl w:val="0"/>
        <w:tabs>
          <w:tab w:val="left" w:pos="1134"/>
        </w:tabs>
        <w:spacing w:line="360" w:lineRule="auto"/>
        <w:ind w:right="27" w:firstLine="567"/>
        <w:jc w:val="both"/>
        <w:rPr>
          <w:rFonts w:ascii="GHEA Grapalat" w:eastAsia="Times New Roman" w:hAnsi="GHEA Grapalat" w:cs="Times New Roman"/>
          <w:sz w:val="24"/>
          <w:szCs w:val="24"/>
          <w:lang w:val="hy-AM"/>
        </w:rPr>
      </w:pPr>
      <w:r w:rsidRPr="00F61C22">
        <w:rPr>
          <w:rFonts w:ascii="GHEA Grapalat" w:eastAsia="Calibri" w:hAnsi="GHEA Grapalat" w:cs="Times New Roman"/>
          <w:sz w:val="24"/>
          <w:szCs w:val="24"/>
          <w:lang w:val="hy-AM"/>
        </w:rPr>
        <w:t>1)</w:t>
      </w:r>
      <w:r w:rsidRPr="00F61C22">
        <w:rPr>
          <w:rFonts w:ascii="GHEA Grapalat" w:eastAsia="Calibri" w:hAnsi="GHEA Grapalat" w:cs="Times New Roman"/>
          <w:sz w:val="24"/>
          <w:szCs w:val="24"/>
          <w:lang w:val="hy-AM"/>
        </w:rPr>
        <w:tab/>
        <w:t xml:space="preserve">հայտատուի կողմից ներկայացված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տվյալ սննդամթերքի անվտանգությունն ու սույն Տեխնիկական կանոնակարգի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Մաքսային միության մյուս այն տեխնիկական կանոնակարգերի պահանջներին, որոնց գործողությունը տարածվում է այդ սննդամթերքի վրա, դրա համապատասխանությունը հավաստող փաստաթղթերի ուսումնասիրությունը,</w:t>
      </w:r>
    </w:p>
    <w:p w14:paraId="7C7BFE5F"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2)</w:t>
      </w:r>
      <w:r w:rsidRPr="00F61C22">
        <w:rPr>
          <w:rFonts w:ascii="GHEA Grapalat" w:eastAsia="Calibri" w:hAnsi="GHEA Grapalat" w:cs="Times New Roman"/>
          <w:sz w:val="24"/>
          <w:szCs w:val="24"/>
          <w:lang w:val="hy-AM"/>
        </w:rPr>
        <w:tab/>
        <w:t xml:space="preserve">հատուկ նշանակության սննդամթերքի անվանման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դրա հայտատուի մասին տեղեկությունների ներառումը հատուկ նշանակության սննդամթերքի միասնական ռեեստրում կամ պետական գրանցման մերժման մասին որոշման ուղարկումը հայտատուին։</w:t>
      </w:r>
    </w:p>
    <w:p w14:paraId="3BDA766D"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2.</w:t>
      </w:r>
      <w:r w:rsidRPr="00F61C22">
        <w:rPr>
          <w:rFonts w:ascii="GHEA Grapalat" w:eastAsia="Calibri" w:hAnsi="GHEA Grapalat" w:cs="Times New Roman"/>
          <w:sz w:val="24"/>
          <w:szCs w:val="24"/>
          <w:lang w:val="hy-AM"/>
        </w:rPr>
        <w:tab/>
        <w:t>Հատուկ նշանակության սննդամթերքի պետական գրանցման համար հայտատուն հատուկ նշանակության սննդամթերքի գրանցման մարմին է ներկայացնում հետ</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յալ փաստաթղթերը՝</w:t>
      </w:r>
    </w:p>
    <w:p w14:paraId="46FE0D70"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1)</w:t>
      </w:r>
      <w:r w:rsidRPr="00F61C22">
        <w:rPr>
          <w:rFonts w:ascii="GHEA Grapalat" w:eastAsia="Calibri" w:hAnsi="GHEA Grapalat" w:cs="Times New Roman"/>
          <w:sz w:val="24"/>
          <w:szCs w:val="24"/>
          <w:lang w:val="hy-AM"/>
        </w:rPr>
        <w:tab/>
        <w:t>դիմում՝ հատուկ նշանակության սննդամթերքի պետական գրանցման վերաբերյալ, որի մեջ նշվում է տվյալ սննդամթերքի անվանումը, հայտատուի անվանումն ու դրա գտնվելու վայրի հասցեն (իրավաբանական անձ հանդիսացող հայտատուի դեպքում), հայտատուի ազգանունը, անունը, հայրանունը, նրա գտնվելու վայրի հասցեն, անձը հաստատող փաստաթղթի տվյալները (անհատ ձեռնարկատեր հանդիսացող հայտատուի դեպքում).</w:t>
      </w:r>
    </w:p>
    <w:p w14:paraId="1B56535D"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2)</w:t>
      </w:r>
      <w:r w:rsidRPr="00F61C22">
        <w:rPr>
          <w:rFonts w:ascii="GHEA Grapalat" w:eastAsia="Calibri" w:hAnsi="GHEA Grapalat" w:cs="Times New Roman"/>
          <w:sz w:val="24"/>
          <w:szCs w:val="24"/>
          <w:lang w:val="hy-AM"/>
        </w:rPr>
        <w:tab/>
        <w:t>հատուկ նշանակության սննդամթերքի նմուշների՝ հավատարմագրված փորձարկման լաբորատորիաներում անցկացված հետազոտությունների (փորձարկումների) արդյունքները, ինչպես նա</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այլ փաստաթղթեր, որոնք հավաստում են այդ սննդամթերքի համապատասխանությունը սույն Տեխնիկական կանոնակարգի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Մաքսային միության մյուս այն տեխնիկական </w:t>
      </w:r>
      <w:r w:rsidRPr="00F61C22">
        <w:rPr>
          <w:rFonts w:ascii="GHEA Grapalat" w:eastAsia="Calibri" w:hAnsi="GHEA Grapalat" w:cs="Times New Roman"/>
          <w:sz w:val="24"/>
          <w:szCs w:val="24"/>
          <w:lang w:val="hy-AM"/>
        </w:rPr>
        <w:lastRenderedPageBreak/>
        <w:t>կանոնակարգերի պահանջներին, որոնց գործողությունը տարածվում է այդ սննդամթերքի վրա,</w:t>
      </w:r>
    </w:p>
    <w:p w14:paraId="59C8C9CF"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3)</w:t>
      </w:r>
      <w:r w:rsidRPr="00F61C22">
        <w:rPr>
          <w:rFonts w:ascii="GHEA Grapalat" w:eastAsia="Calibri" w:hAnsi="GHEA Grapalat" w:cs="Times New Roman"/>
          <w:sz w:val="24"/>
          <w:szCs w:val="24"/>
          <w:lang w:val="hy-AM"/>
        </w:rPr>
        <w:tab/>
        <w:t>սննդամթերքի նշանակության մասին տեղեկությունները։</w:t>
      </w:r>
    </w:p>
    <w:p w14:paraId="06F2FECB"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3.</w:t>
      </w:r>
      <w:r w:rsidRPr="00F61C22">
        <w:rPr>
          <w:rFonts w:ascii="GHEA Grapalat" w:eastAsia="Calibri" w:hAnsi="GHEA Grapalat" w:cs="Times New Roman"/>
          <w:sz w:val="24"/>
          <w:szCs w:val="24"/>
          <w:lang w:val="hy-AM"/>
        </w:rPr>
        <w:tab/>
        <w:t>Հատուկ նշանակության սննդամթերքի գրանցման մարմին ներկայացված փաստաթղթերն ընդունվում են վերգրությամբ, որի պատճենը դրանց ընդունման ամսաթվի մասին նշումով ուղարկվում է (հանձնվում է) հայտատուին։</w:t>
      </w:r>
    </w:p>
    <w:p w14:paraId="33255723"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4.</w:t>
      </w:r>
      <w:r w:rsidRPr="00F61C22">
        <w:rPr>
          <w:rFonts w:ascii="GHEA Grapalat" w:eastAsia="Calibri" w:hAnsi="GHEA Grapalat" w:cs="Times New Roman"/>
          <w:sz w:val="24"/>
          <w:szCs w:val="24"/>
          <w:lang w:val="hy-AM"/>
        </w:rPr>
        <w:tab/>
        <w:t xml:space="preserve">Հատուկ նշանակության սննդամթերքի պետական գրանցման համար դիմումը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դրան կցված փաստաթղթերը կարող են հատուկ նշանակության սննդամթերքի գրանցման մարմին ուղարկվել փոստային առաքանիով՝ ներդրվածքի մասին վերգրությամբ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հանձնման մասին ծանուցմամբ, կամ Մաքսային միության անդամ պետության օրենսդրությանը համապատասխան՝ էլեկտրոնային ստորագրությամբ վավերացված՝ էլեկտրոնային փաստաթղթի ձ</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ով։</w:t>
      </w:r>
    </w:p>
    <w:p w14:paraId="3A8CA5B1"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rPr>
      </w:pPr>
      <w:r w:rsidRPr="00F61C22">
        <w:rPr>
          <w:rFonts w:ascii="GHEA Grapalat" w:eastAsia="Calibri" w:hAnsi="GHEA Grapalat" w:cs="Times New Roman"/>
          <w:spacing w:val="-2"/>
          <w:sz w:val="24"/>
          <w:szCs w:val="24"/>
          <w:lang w:val="hy-AM"/>
        </w:rPr>
        <w:t>5.</w:t>
      </w:r>
      <w:r w:rsidRPr="00F61C22">
        <w:rPr>
          <w:rFonts w:ascii="GHEA Grapalat" w:eastAsia="Calibri" w:hAnsi="GHEA Grapalat" w:cs="Times New Roman"/>
          <w:spacing w:val="-2"/>
          <w:sz w:val="24"/>
          <w:szCs w:val="24"/>
          <w:lang w:val="hy-AM"/>
        </w:rPr>
        <w:tab/>
        <w:t>Գրանցման համար ներկայացված փաստաթղթերի ուսումնասիրությունը</w:t>
      </w:r>
      <w:r w:rsidRPr="00F61C22">
        <w:rPr>
          <w:rFonts w:ascii="GHEA Grapalat" w:eastAsia="Calibri" w:hAnsi="GHEA Grapalat" w:cs="Times New Roman"/>
          <w:sz w:val="24"/>
          <w:szCs w:val="24"/>
          <w:lang w:val="hy-AM"/>
        </w:rPr>
        <w:t xml:space="preserve"> հատուկ նշանակության սննդամթերքի գրանցման մարմնի կողմից իրականացվում է հայտը բոլոր անհրաժեշտ փաստաթղթերով ստանալու օրվանից ոչ ավելի, քան 5 աշխատանքային օրվա ընթացքում։</w:t>
      </w:r>
    </w:p>
    <w:p w14:paraId="40BD582F"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6.</w:t>
      </w:r>
      <w:r w:rsidRPr="00F61C22">
        <w:rPr>
          <w:rFonts w:ascii="GHEA Grapalat" w:eastAsia="Calibri" w:hAnsi="GHEA Grapalat" w:cs="Times New Roman"/>
          <w:sz w:val="24"/>
          <w:szCs w:val="24"/>
          <w:lang w:val="hy-AM"/>
        </w:rPr>
        <w:tab/>
        <w:t>Հատուկ նշանակության սննդամթերքի պետական գրանցման փաստ է համարվում այդպիսի սննդամթերքի մասին տեղեկությունների ներառումը հատուկ նշանակության սննդամթերքի միասնական ռեեստրում՝ հատուկ նշանակության սննդամթերքի գրանցման մարմնի կողմից՝ ներկայացված փաստաթղթերի ուսումնասիրությունն ավարտելուց հետո 3 օրվա ընթացքում։</w:t>
      </w:r>
    </w:p>
    <w:p w14:paraId="3AECD798"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7.</w:t>
      </w:r>
      <w:r w:rsidRPr="00F61C22">
        <w:rPr>
          <w:rFonts w:ascii="GHEA Grapalat" w:eastAsia="Calibri" w:hAnsi="GHEA Grapalat" w:cs="Times New Roman"/>
          <w:sz w:val="24"/>
          <w:szCs w:val="24"/>
          <w:lang w:val="hy-AM"/>
        </w:rPr>
        <w:tab/>
        <w:t>Հատուկ նշանակության սննդամթերքի գրանցումը կարող է մերժվել հետ</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յալ դեպքերում՝</w:t>
      </w:r>
    </w:p>
    <w:p w14:paraId="2B17B7DD"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1)</w:t>
      </w:r>
      <w:r w:rsidRPr="00F61C22">
        <w:rPr>
          <w:rFonts w:ascii="GHEA Grapalat" w:eastAsia="Calibri" w:hAnsi="GHEA Grapalat" w:cs="Times New Roman"/>
          <w:sz w:val="24"/>
          <w:szCs w:val="24"/>
          <w:lang w:val="hy-AM"/>
        </w:rPr>
        <w:tab/>
        <w:t>սույն հոդվածի 2-րդ մասով նախատեսված՝ հայտատուի կողմից ներկայացված փաստաթղթերի ոչ լիարժեք կամ ոչ հավաստի լինելու դեպքում.</w:t>
      </w:r>
    </w:p>
    <w:p w14:paraId="47F5645D"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lastRenderedPageBreak/>
        <w:t>2)</w:t>
      </w:r>
      <w:r w:rsidRPr="00F61C22">
        <w:rPr>
          <w:rFonts w:ascii="GHEA Grapalat" w:eastAsia="Calibri" w:hAnsi="GHEA Grapalat" w:cs="Times New Roman"/>
          <w:sz w:val="24"/>
          <w:szCs w:val="24"/>
          <w:lang w:val="hy-AM"/>
        </w:rPr>
        <w:tab/>
        <w:t xml:space="preserve">հատուկ նշանակության սննդամթերքի՝ սույն Տեխնիկական կանոնակարգի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Մաքսային միության մյուս տեխնիկական կանոնակարգերի, որոնց գործողությունը տարածվում է այդ սննդամթերքի վրա, այդ թվում՝ սպառողներին մոլորության մեջ չգցելու հետ կապված պահանջների հետ անհամապատասխանության դեպքում։</w:t>
      </w:r>
    </w:p>
    <w:p w14:paraId="2C181DC7" w14:textId="77777777" w:rsidR="00F61C22" w:rsidRPr="00F61C22" w:rsidRDefault="00F61C22" w:rsidP="00F61C22">
      <w:pPr>
        <w:widowControl w:val="0"/>
        <w:tabs>
          <w:tab w:val="left" w:pos="1134"/>
        </w:tabs>
        <w:spacing w:line="336"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Մերժման մասին որոշումը, մերժման պատճառների մասին հիմնավորմամբ, գրավոր կամ էլեկտրոնային փաստաթղթի ձ</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ով ուղարկվում է հայտատուին երեք աշխատանքային օրվա ընթացքում։</w:t>
      </w:r>
    </w:p>
    <w:p w14:paraId="343B148A" w14:textId="77777777" w:rsidR="00F61C22" w:rsidRPr="00F61C22" w:rsidRDefault="00F61C22" w:rsidP="00F61C22">
      <w:pPr>
        <w:widowControl w:val="0"/>
        <w:tabs>
          <w:tab w:val="left" w:pos="1134"/>
        </w:tabs>
        <w:spacing w:line="336"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8.</w:t>
      </w:r>
      <w:r w:rsidRPr="00F61C22">
        <w:rPr>
          <w:rFonts w:ascii="GHEA Grapalat" w:eastAsia="Calibri" w:hAnsi="GHEA Grapalat" w:cs="Times New Roman"/>
          <w:sz w:val="24"/>
          <w:szCs w:val="24"/>
          <w:lang w:val="hy-AM"/>
        </w:rPr>
        <w:tab/>
        <w:t>Հայտատուն իրավունք ունի դատական կարգով բողոքարկելու հատուկ նշանակության սննդամթերքի գրանցման մարմնի՝ հատուկ նշանակության սննդամթերքի պետական գրանցումը մերժելու մասին որոշումը։</w:t>
      </w:r>
    </w:p>
    <w:p w14:paraId="598FC347" w14:textId="77777777" w:rsidR="00F61C22" w:rsidRPr="00F61C22" w:rsidRDefault="00F61C22" w:rsidP="00F61C22">
      <w:pPr>
        <w:widowControl w:val="0"/>
        <w:tabs>
          <w:tab w:val="left" w:pos="1134"/>
        </w:tabs>
        <w:spacing w:line="336" w:lineRule="auto"/>
        <w:ind w:firstLine="567"/>
        <w:jc w:val="both"/>
        <w:rPr>
          <w:rFonts w:ascii="GHEA Grapalat" w:eastAsia="Calibri" w:hAnsi="GHEA Grapalat" w:cs="Times New Roman"/>
          <w:sz w:val="24"/>
          <w:szCs w:val="24"/>
          <w:lang w:val="hy-AM"/>
        </w:rPr>
      </w:pPr>
    </w:p>
    <w:p w14:paraId="7B437021" w14:textId="77777777" w:rsidR="00F61C22" w:rsidRPr="00F61C22" w:rsidRDefault="00F61C22" w:rsidP="00F61C22">
      <w:pPr>
        <w:widowControl w:val="0"/>
        <w:tabs>
          <w:tab w:val="left" w:pos="1134"/>
        </w:tabs>
        <w:spacing w:line="336" w:lineRule="auto"/>
        <w:ind w:firstLine="567"/>
        <w:jc w:val="both"/>
        <w:outlineLvl w:val="0"/>
        <w:rPr>
          <w:rFonts w:ascii="GHEA Grapalat" w:eastAsia="Times New Roman" w:hAnsi="GHEA Grapalat" w:cs="Times New Roman"/>
          <w:b/>
          <w:bCs/>
          <w:sz w:val="24"/>
          <w:szCs w:val="24"/>
          <w:lang w:val="hy-AM" w:eastAsia="hy-AM"/>
        </w:rPr>
      </w:pPr>
      <w:bookmarkStart w:id="56" w:name="_Toc467835520"/>
      <w:bookmarkStart w:id="57" w:name="_Toc467837004"/>
      <w:r w:rsidRPr="00F61C22">
        <w:rPr>
          <w:rFonts w:ascii="GHEA Grapalat" w:eastAsia="Times New Roman" w:hAnsi="GHEA Grapalat" w:cs="Times New Roman"/>
          <w:b/>
          <w:bCs/>
          <w:sz w:val="24"/>
          <w:szCs w:val="24"/>
          <w:lang w:val="hy-AM" w:eastAsia="hy-AM"/>
        </w:rPr>
        <w:t>Հոդված 26. Հատուկ նշանակության սննդամթերքի միասնական ռեեստրը</w:t>
      </w:r>
      <w:bookmarkEnd w:id="56"/>
      <w:bookmarkEnd w:id="57"/>
    </w:p>
    <w:p w14:paraId="65318D0F" w14:textId="77777777" w:rsidR="00F61C22" w:rsidRPr="00F61C22" w:rsidRDefault="00F61C22" w:rsidP="00E007BD">
      <w:pPr>
        <w:widowControl w:val="0"/>
        <w:numPr>
          <w:ilvl w:val="0"/>
          <w:numId w:val="6"/>
        </w:numPr>
        <w:tabs>
          <w:tab w:val="left" w:pos="1134"/>
        </w:tabs>
        <w:spacing w:after="200" w:line="336" w:lineRule="auto"/>
        <w:ind w:left="0" w:right="30" w:firstLine="567"/>
        <w:jc w:val="both"/>
        <w:rPr>
          <w:rFonts w:ascii="GHEA Grapalat" w:eastAsia="Arno Pro" w:hAnsi="GHEA Grapalat" w:cs="Times New Roman"/>
          <w:sz w:val="24"/>
          <w:szCs w:val="24"/>
          <w:lang w:val="hy-AM"/>
        </w:rPr>
      </w:pPr>
      <w:r w:rsidRPr="00F61C22">
        <w:rPr>
          <w:rFonts w:ascii="GHEA Grapalat" w:eastAsia="Arno Pro" w:hAnsi="GHEA Grapalat" w:cs="Sylfaen"/>
          <w:sz w:val="24"/>
          <w:szCs w:val="24"/>
          <w:lang w:val="hy-AM"/>
        </w:rPr>
        <w:t>Հատուկ</w:t>
      </w:r>
      <w:r w:rsidRPr="00F61C22">
        <w:rPr>
          <w:rFonts w:ascii="GHEA Grapalat" w:eastAsia="Arno Pro" w:hAnsi="GHEA Grapalat" w:cs="Times New Roman"/>
          <w:sz w:val="24"/>
          <w:szCs w:val="24"/>
          <w:lang w:val="hy-AM"/>
        </w:rPr>
        <w:t xml:space="preserve"> նշանակության սննդամթերքի պետական գրանցման մասին տեղեկությունները մուտքագրվում են հատուկ նշանակության սննդամթերքի միասնական ռեեստր:</w:t>
      </w:r>
    </w:p>
    <w:p w14:paraId="38FD6805"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Հատուկ նշանակության սննդամթերքի միասնական ռեեստրը Գրանցված սննդամթերքի միասնական ռեեստրի բաղկացուցիչ մասն է, բաղկացած է հատուկ նշանակության սննդամթերքի միասնական ռեեստրի ազգային մասերից, որոնց ձ</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ավորումն ու վարումն ապահովվում են Մաքսային միության անդամ պետության՝ հատուկ նշանակության սննդամթերքի գրանցման մարմնի կողմից:</w:t>
      </w:r>
    </w:p>
    <w:p w14:paraId="6C8C4D0C"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2.</w:t>
      </w:r>
      <w:r w:rsidRPr="00F61C22">
        <w:rPr>
          <w:rFonts w:ascii="GHEA Grapalat" w:eastAsia="Arno Pro" w:hAnsi="GHEA Grapalat" w:cs="Times New Roman"/>
          <w:sz w:val="24"/>
          <w:szCs w:val="24"/>
          <w:lang w:val="hy-AM"/>
        </w:rPr>
        <w:tab/>
        <w:t>Հատուկ նշանակության սննդամթերքի միասնական ռեեստրում ներառվում են հետ</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յալ տեղեկությունները՝</w:t>
      </w:r>
    </w:p>
    <w:p w14:paraId="5D74BF44"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1)</w:t>
      </w:r>
      <w:r w:rsidRPr="00F61C22">
        <w:rPr>
          <w:rFonts w:ascii="GHEA Grapalat" w:eastAsia="Arno Pro" w:hAnsi="GHEA Grapalat" w:cs="Times New Roman"/>
          <w:sz w:val="24"/>
          <w:szCs w:val="24"/>
          <w:lang w:val="hy-AM"/>
        </w:rPr>
        <w:tab/>
        <w:t xml:space="preserve">հատուկ նշանակության սննդամթերքի արտադրությունը (պատրաստումը) իրականացնող իրավաբանական անձի անվանումը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գտնվելու վայրը, անհատ ձեռնարկատիրոջ ազգանունը, անունը, հայրանունը, գրանցման հասցեն, անձը հաստատող փաստաթղթի տվյալները.</w:t>
      </w:r>
    </w:p>
    <w:p w14:paraId="62DA81EC"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lastRenderedPageBreak/>
        <w:t>2)</w:t>
      </w:r>
      <w:r w:rsidRPr="00F61C22">
        <w:rPr>
          <w:rFonts w:ascii="GHEA Grapalat" w:eastAsia="Arno Pro" w:hAnsi="GHEA Grapalat" w:cs="Times New Roman"/>
          <w:sz w:val="24"/>
          <w:szCs w:val="24"/>
          <w:lang w:val="hy-AM"/>
        </w:rPr>
        <w:tab/>
        <w:t>հատուկ նշանակության սննդամթերքի անվանումը.</w:t>
      </w:r>
    </w:p>
    <w:p w14:paraId="73B71BFD"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3)</w:t>
      </w:r>
      <w:r w:rsidRPr="00F61C22">
        <w:rPr>
          <w:rFonts w:ascii="GHEA Grapalat" w:eastAsia="Arno Pro" w:hAnsi="GHEA Grapalat" w:cs="Times New Roman"/>
          <w:sz w:val="24"/>
          <w:szCs w:val="24"/>
          <w:lang w:val="hy-AM"/>
        </w:rPr>
        <w:tab/>
        <w:t>սննդամթերքը հատուկ նշանակության սննդամթերքի շարքին դասելու վերաբերյալ տեղեկությունները.</w:t>
      </w:r>
    </w:p>
    <w:p w14:paraId="52B9B045"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4)</w:t>
      </w:r>
      <w:r w:rsidRPr="00F61C22">
        <w:rPr>
          <w:rFonts w:ascii="GHEA Grapalat" w:eastAsia="Arno Pro" w:hAnsi="GHEA Grapalat" w:cs="Times New Roman"/>
          <w:sz w:val="24"/>
          <w:szCs w:val="24"/>
          <w:lang w:val="hy-AM"/>
        </w:rPr>
        <w:tab/>
        <w:t xml:space="preserve">պետական գրանցման մասին որոշման ամսաթիվը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համարը.</w:t>
      </w:r>
    </w:p>
    <w:p w14:paraId="38AC2E8B"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5)</w:t>
      </w:r>
      <w:r w:rsidRPr="00F61C22">
        <w:rPr>
          <w:rFonts w:ascii="GHEA Grapalat" w:eastAsia="Arno Pro" w:hAnsi="GHEA Grapalat" w:cs="Times New Roman"/>
          <w:sz w:val="24"/>
          <w:szCs w:val="24"/>
          <w:lang w:val="hy-AM"/>
        </w:rPr>
        <w:tab/>
        <w:t xml:space="preserve">պետական գրանցումն իրականացրած՝ հատուկ նշանակության սննդամթերքի գրանցման մարմնի անվանումը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գտնվելու վայրը:</w:t>
      </w:r>
    </w:p>
    <w:p w14:paraId="40825E6B"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3.</w:t>
      </w:r>
      <w:r w:rsidRPr="00F61C22">
        <w:rPr>
          <w:rFonts w:ascii="GHEA Grapalat" w:eastAsia="Arno Pro" w:hAnsi="GHEA Grapalat" w:cs="Times New Roman"/>
          <w:sz w:val="24"/>
          <w:szCs w:val="24"/>
          <w:lang w:val="hy-AM"/>
        </w:rPr>
        <w:tab/>
        <w:t xml:space="preserve">Հատուկ նշանակության սննդամթերքի պետական գրանցման համար ներկայացված հայտը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դրան կից փաստաթղթերը կազմում են հատուկ նշանակության սննդամթերքի միասնական ռեեստրի տեղեկատվական ֆոնդը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ենթակա են մշտական պահպանման հատուկ նշանակության սննդամթերքի գրանցման մարմնում:</w:t>
      </w:r>
    </w:p>
    <w:p w14:paraId="646CF321"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4.</w:t>
      </w:r>
      <w:r w:rsidRPr="00F61C22">
        <w:rPr>
          <w:rFonts w:ascii="GHEA Grapalat" w:eastAsia="Arno Pro" w:hAnsi="GHEA Grapalat" w:cs="Times New Roman"/>
          <w:sz w:val="24"/>
          <w:szCs w:val="24"/>
          <w:lang w:val="hy-AM"/>
        </w:rPr>
        <w:tab/>
        <w:t>Պետական գրանցում ստացած՝ հատուկ նշանակության սննդամթերքի միասնական ռեեստրի վարումն իրականացվում է էլեկտրոնային տվյալների բազայի ձ</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ով՝ պաշտպանված վնասումից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չթույլատրված մուտքից:</w:t>
      </w:r>
    </w:p>
    <w:p w14:paraId="42B82509"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Հատուկ նշանակության սննդամթերքի այդպիսի միասնական ռեեստրի տեղեկությունները հանրամատչելի են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տեղադրվում են օրական կտրվածքով նորացվող՝ հատուկ որոնողական սերվերի վրա` համացանցում:</w:t>
      </w:r>
    </w:p>
    <w:p w14:paraId="2D71A143"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58" w:name="_Toc467835521"/>
      <w:bookmarkStart w:id="59" w:name="_Toc467837005"/>
    </w:p>
    <w:p w14:paraId="7B445CC1"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r w:rsidRPr="00F61C22">
        <w:rPr>
          <w:rFonts w:ascii="GHEA Grapalat" w:eastAsia="Times New Roman" w:hAnsi="GHEA Grapalat" w:cs="Times New Roman"/>
          <w:b/>
          <w:bCs/>
          <w:sz w:val="24"/>
          <w:szCs w:val="24"/>
          <w:lang w:val="hy-AM" w:eastAsia="hy-AM"/>
        </w:rPr>
        <w:t>Հոդված 27. Նորահայտ սննդամթերքի պետական գրանցումը</w:t>
      </w:r>
      <w:bookmarkEnd w:id="58"/>
      <w:bookmarkEnd w:id="59"/>
    </w:p>
    <w:p w14:paraId="08A75B04" w14:textId="77777777" w:rsidR="00F61C22" w:rsidRPr="00F61C22" w:rsidRDefault="00F61C22" w:rsidP="00E007BD">
      <w:pPr>
        <w:widowControl w:val="0"/>
        <w:numPr>
          <w:ilvl w:val="0"/>
          <w:numId w:val="7"/>
        </w:numPr>
        <w:tabs>
          <w:tab w:val="left" w:pos="1134"/>
        </w:tabs>
        <w:spacing w:after="200" w:line="360" w:lineRule="auto"/>
        <w:ind w:right="30" w:hanging="343"/>
        <w:contextualSpacing/>
        <w:jc w:val="both"/>
        <w:rPr>
          <w:rFonts w:ascii="GHEA Grapalat" w:eastAsia="Arno Pro" w:hAnsi="GHEA Grapalat" w:cs="Times New Roman"/>
          <w:sz w:val="24"/>
          <w:szCs w:val="24"/>
          <w:lang w:val="hy-AM"/>
        </w:rPr>
      </w:pPr>
      <w:r w:rsidRPr="00F61C22">
        <w:rPr>
          <w:rFonts w:ascii="GHEA Grapalat" w:eastAsia="Arno Pro" w:hAnsi="GHEA Grapalat" w:cs="Sylfaen"/>
          <w:sz w:val="24"/>
          <w:szCs w:val="24"/>
          <w:lang w:val="hy-AM"/>
        </w:rPr>
        <w:t>Նորահայտ</w:t>
      </w:r>
      <w:r w:rsidRPr="00F61C22">
        <w:rPr>
          <w:rFonts w:ascii="GHEA Grapalat" w:eastAsia="Arno Pro" w:hAnsi="GHEA Grapalat" w:cs="Times New Roman"/>
          <w:sz w:val="24"/>
          <w:szCs w:val="24"/>
          <w:lang w:val="hy-AM"/>
        </w:rPr>
        <w:t xml:space="preserve"> սննդամթերքը ենթակա է պետական գրանցման:</w:t>
      </w:r>
    </w:p>
    <w:p w14:paraId="175B6885"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Նորահայտ սննդամթերքի շարքին չի դասվում հայտնի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արդեն կիրառված տեխնոլոգիաներով արտադրված, իր բաղադրության մեջ մարդու կողմից սննդում սպառման համար արդեն օգտագործվող բաղադրիչներ, այդ թվում՝ սննդային հավելումներ, պարունակող սննդամթերքը նույնիսկ այն դեպքում, երբ այդ սննդամթերքը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բաղադրիչը արտադրված են նոր բաղադրատոմսով:</w:t>
      </w:r>
    </w:p>
    <w:p w14:paraId="28C57568"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Calibri" w:hAnsi="GHEA Grapalat" w:cs="Times New Roman"/>
          <w:sz w:val="24"/>
          <w:szCs w:val="24"/>
          <w:lang w:val="hy-AM"/>
        </w:rPr>
        <w:t>2.</w:t>
      </w:r>
      <w:r w:rsidRPr="00F61C22">
        <w:rPr>
          <w:rFonts w:ascii="GHEA Grapalat" w:eastAsia="Calibri" w:hAnsi="GHEA Grapalat" w:cs="Times New Roman"/>
          <w:sz w:val="24"/>
          <w:szCs w:val="24"/>
          <w:lang w:val="hy-AM"/>
        </w:rPr>
        <w:tab/>
        <w:t>Նորահայտ սննդամթերքի պետական գրանցումը կատարվում է</w:t>
      </w:r>
      <w:r w:rsidRPr="00F61C22">
        <w:rPr>
          <w:rFonts w:ascii="GHEA Grapalat" w:eastAsia="Arno Pro" w:hAnsi="GHEA Grapalat" w:cs="Times New Roman"/>
          <w:sz w:val="24"/>
          <w:szCs w:val="24"/>
          <w:lang w:val="hy-AM"/>
        </w:rPr>
        <w:t xml:space="preserve"> </w:t>
      </w:r>
      <w:r w:rsidRPr="00F61C22">
        <w:rPr>
          <w:rFonts w:ascii="GHEA Grapalat" w:eastAsia="Calibri" w:hAnsi="GHEA Grapalat" w:cs="Times New Roman"/>
          <w:sz w:val="24"/>
          <w:szCs w:val="24"/>
          <w:lang w:val="hy-AM"/>
        </w:rPr>
        <w:lastRenderedPageBreak/>
        <w:t>Մաքսային միության մաքսային տարածքում առաջին անգամ դրա արտադրության (պատրաստման) նախապատրաստման փուլում, իսկ Մաքսային միության մաքսային տարածք ներմուծվող սննդամթերքի պետական գրանցումը՝ մինչ</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առաջին անգամ դրա ներմուծումը Մաքսային միության մաքսային տարածք։</w:t>
      </w:r>
    </w:p>
    <w:p w14:paraId="3A35EE60"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3.</w:t>
      </w:r>
      <w:r w:rsidRPr="00F61C22">
        <w:rPr>
          <w:rFonts w:ascii="GHEA Grapalat" w:eastAsia="Calibri" w:hAnsi="GHEA Grapalat" w:cs="Times New Roman"/>
          <w:sz w:val="24"/>
          <w:szCs w:val="24"/>
          <w:lang w:val="hy-AM"/>
        </w:rPr>
        <w:tab/>
        <w:t>Նորահայտ սննդամթերքի պետական գրանցումը կատարում է Մաքսային միության անդամ պետության կողմից լիազորված մարմինը (այսուհետ՝ նորահայտ սննդամթերքի գրանցման մարմին)։</w:t>
      </w:r>
    </w:p>
    <w:p w14:paraId="42069950"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4.</w:t>
      </w:r>
      <w:r w:rsidRPr="00F61C22">
        <w:rPr>
          <w:rFonts w:ascii="GHEA Grapalat" w:eastAsia="Calibri" w:hAnsi="GHEA Grapalat" w:cs="Times New Roman"/>
          <w:sz w:val="24"/>
          <w:szCs w:val="24"/>
          <w:lang w:val="hy-AM"/>
        </w:rPr>
        <w:tab/>
        <w:t>Նորահայտ սննդամթերքի պետական գրանցման փաստը նշանակում</w:t>
      </w:r>
      <w:r w:rsidRPr="00F61C22">
        <w:rPr>
          <w:rFonts w:ascii="Courier New" w:eastAsia="Calibri" w:hAnsi="Courier New" w:cs="Courier New"/>
          <w:sz w:val="24"/>
          <w:szCs w:val="24"/>
          <w:lang w:val="hy-AM"/>
        </w:rPr>
        <w:t> </w:t>
      </w:r>
      <w:r w:rsidRPr="00F61C22">
        <w:rPr>
          <w:rFonts w:ascii="GHEA Grapalat" w:eastAsia="Calibri" w:hAnsi="GHEA Grapalat" w:cs="Times New Roman"/>
          <w:sz w:val="24"/>
          <w:szCs w:val="24"/>
          <w:lang w:val="hy-AM"/>
        </w:rPr>
        <w:t xml:space="preserve">է, որ հետագայում այդ սննդամթերքը չի դիտարկվում որպես նորահայտ սննդամթերք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ենթակա չէ պետական գրանցման այլ հայտատուի կողմից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այլ անվանումների տակ:</w:t>
      </w:r>
    </w:p>
    <w:p w14:paraId="123473FF"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5.</w:t>
      </w:r>
      <w:r w:rsidRPr="00F61C22">
        <w:rPr>
          <w:rFonts w:ascii="GHEA Grapalat" w:eastAsia="Arno Pro" w:hAnsi="GHEA Grapalat" w:cs="Times New Roman"/>
          <w:sz w:val="24"/>
          <w:szCs w:val="24"/>
          <w:lang w:val="hy-AM"/>
        </w:rPr>
        <w:tab/>
        <w:t xml:space="preserve">Նորահայտ </w:t>
      </w:r>
      <w:r w:rsidRPr="00F61C22">
        <w:rPr>
          <w:rFonts w:ascii="GHEA Grapalat" w:eastAsia="Calibri" w:hAnsi="GHEA Grapalat" w:cs="Times New Roman"/>
          <w:sz w:val="24"/>
          <w:szCs w:val="24"/>
          <w:lang w:val="hy-AM"/>
        </w:rPr>
        <w:t>սննդամթերքի պետական գրանցումը կատարվում է անժամկետ։</w:t>
      </w:r>
    </w:p>
    <w:p w14:paraId="0152C0A0"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6.</w:t>
      </w:r>
      <w:r w:rsidRPr="00F61C22">
        <w:rPr>
          <w:rFonts w:ascii="GHEA Grapalat" w:eastAsia="Arno Pro" w:hAnsi="GHEA Grapalat" w:cs="Times New Roman"/>
          <w:sz w:val="24"/>
          <w:szCs w:val="24"/>
          <w:lang w:val="hy-AM"/>
        </w:rPr>
        <w:tab/>
        <w:t>Յուրաքանչյուր անվանմամբ նորահայտ սննդամթերքը ենթակա է գնահատման (հավաստման) սույն Տեխնիկական կանոնակարգով սահմանված կարգով:</w:t>
      </w:r>
    </w:p>
    <w:p w14:paraId="5EB47C6F"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Arno Pro" w:hAnsi="GHEA Grapalat" w:cs="Times New Roman"/>
          <w:sz w:val="24"/>
          <w:szCs w:val="24"/>
          <w:lang w:val="hy-AM"/>
        </w:rPr>
        <w:t>7.</w:t>
      </w:r>
      <w:r w:rsidRPr="00F61C22">
        <w:rPr>
          <w:rFonts w:ascii="GHEA Grapalat" w:eastAsia="Arno Pro" w:hAnsi="GHEA Grapalat" w:cs="Times New Roman"/>
          <w:sz w:val="24"/>
          <w:szCs w:val="24"/>
          <w:lang w:val="hy-AM"/>
        </w:rPr>
        <w:tab/>
      </w:r>
      <w:r w:rsidRPr="00F61C22">
        <w:rPr>
          <w:rFonts w:ascii="GHEA Grapalat" w:eastAsia="Calibri" w:hAnsi="GHEA Grapalat" w:cs="Times New Roman"/>
          <w:sz w:val="24"/>
          <w:szCs w:val="24"/>
          <w:lang w:val="hy-AM"/>
        </w:rPr>
        <w:t>Նորահայտ սննդամթերքի գրանցման մարմինը կարող է դադարեցնել կամ կասեցնել նորահայտ սննդամթերքի պետական գրանցումը՝ վնաս պատճառելու դեպքերում՝ հայտնաբերված պետական հսկողության (վերահսկողության) արդյունքում, Մաքսային միության անդամ պետության դատական մարմինների որոշմամբ:</w:t>
      </w:r>
    </w:p>
    <w:p w14:paraId="4D16A503"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p>
    <w:p w14:paraId="78C53E9A"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60" w:name="_Toc467835522"/>
      <w:bookmarkStart w:id="61" w:name="_Toc467837006"/>
      <w:r w:rsidRPr="00F61C22">
        <w:rPr>
          <w:rFonts w:ascii="GHEA Grapalat" w:eastAsia="Times New Roman" w:hAnsi="GHEA Grapalat" w:cs="Times New Roman"/>
          <w:b/>
          <w:bCs/>
          <w:sz w:val="24"/>
          <w:szCs w:val="24"/>
          <w:lang w:val="hy-AM" w:eastAsia="hy-AM"/>
        </w:rPr>
        <w:t>Հոդված 28. Նորահայտ սննդամթերքի պետական գրանցման կարգը</w:t>
      </w:r>
      <w:bookmarkEnd w:id="60"/>
      <w:bookmarkEnd w:id="61"/>
    </w:p>
    <w:p w14:paraId="41FF83F8" w14:textId="77777777" w:rsidR="00F61C22" w:rsidRPr="00F61C22" w:rsidRDefault="00F61C22" w:rsidP="00F61C22">
      <w:pPr>
        <w:widowControl w:val="0"/>
        <w:tabs>
          <w:tab w:val="left" w:pos="1134"/>
        </w:tabs>
        <w:spacing w:line="360" w:lineRule="auto"/>
        <w:ind w:right="35"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1.</w:t>
      </w:r>
      <w:r w:rsidRPr="00F61C22">
        <w:rPr>
          <w:rFonts w:ascii="GHEA Grapalat" w:eastAsia="Calibri" w:hAnsi="GHEA Grapalat" w:cs="Times New Roman"/>
          <w:sz w:val="24"/>
          <w:szCs w:val="24"/>
          <w:lang w:val="hy-AM"/>
        </w:rPr>
        <w:tab/>
        <w:t>Նորահայտ սննդամթերքի պետական գրանցումը ներառում է.</w:t>
      </w:r>
    </w:p>
    <w:p w14:paraId="02769BD6"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1)</w:t>
      </w:r>
      <w:r w:rsidRPr="00F61C22">
        <w:rPr>
          <w:rFonts w:ascii="GHEA Grapalat" w:eastAsia="Calibri" w:hAnsi="GHEA Grapalat" w:cs="Times New Roman"/>
          <w:sz w:val="24"/>
          <w:szCs w:val="24"/>
          <w:lang w:val="hy-AM"/>
        </w:rPr>
        <w:tab/>
        <w:t xml:space="preserve">հայտատուի կողմից ներկայացված ու մարդու կյանքի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առողջության </w:t>
      </w:r>
      <w:r w:rsidRPr="00F61C22">
        <w:rPr>
          <w:rFonts w:ascii="GHEA Grapalat" w:eastAsia="Calibri" w:hAnsi="GHEA Grapalat" w:cs="Times New Roman"/>
          <w:sz w:val="24"/>
          <w:szCs w:val="24"/>
          <w:lang w:val="hy-AM"/>
        </w:rPr>
        <w:lastRenderedPageBreak/>
        <w:t>համար այդ արտադրանքի անվտանգությունը հավաստող փաստաթղթերի ուսումնասիրությունը,</w:t>
      </w:r>
    </w:p>
    <w:p w14:paraId="1B4512F2"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2)</w:t>
      </w:r>
      <w:r w:rsidRPr="00F61C22">
        <w:rPr>
          <w:rFonts w:ascii="GHEA Grapalat" w:eastAsia="Calibri" w:hAnsi="GHEA Grapalat" w:cs="Times New Roman"/>
          <w:sz w:val="24"/>
          <w:szCs w:val="24"/>
          <w:lang w:val="hy-AM"/>
        </w:rPr>
        <w:tab/>
        <w:t>նորահայտ սննդամթերքի անվանման վերաբերյալ տեղեկությունների ներառումը նորահայտ սննդամթերքի միասնական ռեեստրում կամ պետական գրանցման մերժման մասին որոշման ուղարկումը հայտատուին։</w:t>
      </w:r>
    </w:p>
    <w:p w14:paraId="43F49C37"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2.</w:t>
      </w:r>
      <w:r w:rsidRPr="00F61C22">
        <w:rPr>
          <w:rFonts w:ascii="GHEA Grapalat" w:eastAsia="Calibri" w:hAnsi="GHEA Grapalat" w:cs="Times New Roman"/>
          <w:sz w:val="24"/>
          <w:szCs w:val="24"/>
          <w:lang w:val="hy-AM"/>
        </w:rPr>
        <w:tab/>
        <w:t>Նորահայտ սննդամթերքի պետական գրանցման համար հայտատուն նորահայտ սննդամթերքի գրանցման մարմին է ներկայացնում հետ</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յալ փաստաթղթերը՝</w:t>
      </w:r>
    </w:p>
    <w:p w14:paraId="1A19D3B5"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1)</w:t>
      </w:r>
      <w:r w:rsidRPr="00F61C22">
        <w:rPr>
          <w:rFonts w:ascii="GHEA Grapalat" w:eastAsia="Arno Pro" w:hAnsi="GHEA Grapalat" w:cs="Times New Roman"/>
          <w:sz w:val="24"/>
          <w:szCs w:val="24"/>
          <w:lang w:val="hy-AM"/>
        </w:rPr>
        <w:tab/>
      </w:r>
      <w:r w:rsidRPr="00F61C22">
        <w:rPr>
          <w:rFonts w:ascii="GHEA Grapalat" w:eastAsia="Calibri" w:hAnsi="GHEA Grapalat" w:cs="Times New Roman"/>
          <w:sz w:val="24"/>
          <w:szCs w:val="24"/>
          <w:lang w:val="hy-AM"/>
        </w:rPr>
        <w:t>հայտ նորահայտ սննդամթերքի պետական գրանցման վերաբերյալ, որում նշվում է տվյալ սննդամթերքի անվանումը, հայտատուի անվանումը ու դրա գտնվելու վայրի հասցեն (իրավաբանական անձ հանդիսացող հայտատուի դեպքում), հայտատուի ազգանունը, անունը, հայրանունը, նրա գտնվելու վայրի հասցեն, անձը հաստատող փաստաթղթի տվյալները (անհատ ձեռնարկատեր հանդիսացող հայտատուի դեպքում).</w:t>
      </w:r>
    </w:p>
    <w:p w14:paraId="6BDB858B"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2)</w:t>
      </w:r>
      <w:r w:rsidRPr="00F61C22">
        <w:rPr>
          <w:rFonts w:ascii="GHEA Grapalat" w:eastAsia="Calibri" w:hAnsi="GHEA Grapalat" w:cs="Times New Roman"/>
          <w:sz w:val="24"/>
          <w:szCs w:val="24"/>
          <w:lang w:val="hy-AM"/>
        </w:rPr>
        <w:tab/>
        <w:t>փաստաթղթերը՝</w:t>
      </w:r>
    </w:p>
    <w:p w14:paraId="5F9F0793"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2.1)</w:t>
      </w:r>
      <w:r w:rsidRPr="00F61C22">
        <w:rPr>
          <w:rFonts w:ascii="GHEA Grapalat" w:eastAsia="Calibri" w:hAnsi="GHEA Grapalat" w:cs="Times New Roman"/>
          <w:sz w:val="24"/>
          <w:szCs w:val="24"/>
          <w:lang w:val="hy-AM"/>
        </w:rPr>
        <w:tab/>
        <w:t>նորահայտ սննդամթերքի նմուշների՝ հավատարմագրված փորձարկման լաբորատորիայում անցկացված հետազոտությունների (փորձարկումների) արդյունքները, ինչպես նա</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մարդու կյանքի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առողջության համար անվտանգ լինելը հավաստող այլ փաստաթղթեր,</w:t>
      </w:r>
    </w:p>
    <w:p w14:paraId="72F289C3"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2.2)</w:t>
      </w:r>
      <w:r w:rsidRPr="00F61C22">
        <w:rPr>
          <w:rFonts w:ascii="GHEA Grapalat" w:eastAsia="Arno Pro" w:hAnsi="GHEA Grapalat" w:cs="Times New Roman"/>
          <w:sz w:val="24"/>
          <w:szCs w:val="24"/>
          <w:lang w:val="hy-AM"/>
        </w:rPr>
        <w:tab/>
        <w:t>մարդու օրգանիզմի վրա դրա ազդեցության մասին՝ ցանկացած հավաստի աղբյուրներից ստացված տեղեկություններ, որոնցով հավաստվում է այդ սննդամթերքի՝ մարդու օրգանիզմի վրա վնասակար ազդեցության բացակայությունը:</w:t>
      </w:r>
    </w:p>
    <w:p w14:paraId="5D9BE53D" w14:textId="77777777" w:rsidR="00F61C22" w:rsidRPr="00F61C22" w:rsidRDefault="00F61C22" w:rsidP="00F61C22">
      <w:pPr>
        <w:widowControl w:val="0"/>
        <w:tabs>
          <w:tab w:val="left" w:pos="1134"/>
        </w:tabs>
        <w:spacing w:line="336" w:lineRule="auto"/>
        <w:ind w:right="28" w:firstLine="567"/>
        <w:jc w:val="both"/>
        <w:rPr>
          <w:rFonts w:ascii="GHEA Grapalat" w:eastAsia="Calibri" w:hAnsi="GHEA Grapalat" w:cs="Times New Roman"/>
          <w:sz w:val="24"/>
          <w:szCs w:val="24"/>
          <w:lang w:val="hy-AM"/>
        </w:rPr>
      </w:pPr>
      <w:r w:rsidRPr="00F61C22">
        <w:rPr>
          <w:rFonts w:ascii="GHEA Grapalat" w:eastAsia="Arno Pro" w:hAnsi="GHEA Grapalat" w:cs="Times New Roman"/>
          <w:sz w:val="24"/>
          <w:szCs w:val="24"/>
          <w:lang w:val="hy-AM"/>
        </w:rPr>
        <w:t>3.</w:t>
      </w:r>
      <w:r w:rsidRPr="00F61C22">
        <w:rPr>
          <w:rFonts w:ascii="GHEA Grapalat" w:eastAsia="Arno Pro" w:hAnsi="GHEA Grapalat" w:cs="Times New Roman"/>
          <w:sz w:val="24"/>
          <w:szCs w:val="24"/>
          <w:lang w:val="hy-AM"/>
        </w:rPr>
        <w:tab/>
      </w:r>
      <w:r w:rsidRPr="00F61C22">
        <w:rPr>
          <w:rFonts w:ascii="GHEA Grapalat" w:eastAsia="Calibri" w:hAnsi="GHEA Grapalat" w:cs="Times New Roman"/>
          <w:sz w:val="24"/>
          <w:szCs w:val="24"/>
          <w:lang w:val="hy-AM"/>
        </w:rPr>
        <w:t>Նորահայտ սննդամթերքի գրանցման մարմին ներկայացված փաստաթղթերն ընդունվում են վերգրությամբ, որի պատճենը դրանց ընդունման ամսաթվի մասին նշումով ուղարկվում է (հանձնվում է) հայտատուին։</w:t>
      </w:r>
    </w:p>
    <w:p w14:paraId="40B6487A"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Arno Pro" w:hAnsi="GHEA Grapalat" w:cs="Times New Roman"/>
          <w:sz w:val="24"/>
          <w:szCs w:val="24"/>
          <w:lang w:val="hy-AM"/>
        </w:rPr>
        <w:t>4.</w:t>
      </w:r>
      <w:r w:rsidRPr="00F61C22">
        <w:rPr>
          <w:rFonts w:ascii="GHEA Grapalat" w:eastAsia="Arno Pro" w:hAnsi="GHEA Grapalat" w:cs="Times New Roman"/>
          <w:sz w:val="24"/>
          <w:szCs w:val="24"/>
          <w:lang w:val="hy-AM"/>
        </w:rPr>
        <w:tab/>
      </w:r>
      <w:r w:rsidRPr="00F61C22">
        <w:rPr>
          <w:rFonts w:ascii="GHEA Grapalat" w:eastAsia="Calibri" w:hAnsi="GHEA Grapalat" w:cs="Times New Roman"/>
          <w:sz w:val="24"/>
          <w:szCs w:val="24"/>
          <w:lang w:val="hy-AM"/>
        </w:rPr>
        <w:t xml:space="preserve">Նորահայտ սննդամթերքի պետական գրանցման համար հայտը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w:t>
      </w:r>
      <w:r w:rsidRPr="00F61C22">
        <w:rPr>
          <w:rFonts w:ascii="GHEA Grapalat" w:eastAsia="Calibri" w:hAnsi="GHEA Grapalat" w:cs="Times New Roman"/>
          <w:sz w:val="24"/>
          <w:szCs w:val="24"/>
          <w:lang w:val="hy-AM"/>
        </w:rPr>
        <w:lastRenderedPageBreak/>
        <w:t xml:space="preserve">դրան կից փաստաթղթերը կարող են նորահայտ սննդամթերքի գրանցման մարմին ուղարկվել փոստային առաքանիով՝ ներդրվածքի մասին վերգրությամբ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հանձնման մասին ծանուցմամբ, կամ Մաքսային միության անդամ պետության օրենսդրությանը համապատասխան՝ էլեկտրոնային ստորագրությամբ վավերացված՝ էլեկտրոնային փաստաթղթի ձ</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ով։</w:t>
      </w:r>
    </w:p>
    <w:p w14:paraId="2C0738B4"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5.</w:t>
      </w:r>
      <w:r w:rsidRPr="00F61C22">
        <w:rPr>
          <w:rFonts w:ascii="GHEA Grapalat" w:eastAsia="Calibri" w:hAnsi="GHEA Grapalat" w:cs="Times New Roman"/>
          <w:sz w:val="24"/>
          <w:szCs w:val="24"/>
          <w:lang w:val="hy-AM"/>
        </w:rPr>
        <w:tab/>
        <w:t>Գրանցման համար ներկայացված փաստաթղթերի ուսումնասիրությունը նորահայտ սննդամթերքի գրանցման մարմնի կողմից իրականացվում է հայտը բոլոր անհրաժեշտ փաստաթղթերով ստանալու օրվանից ոչ ավելի, քան 5 օրվա ընթացքում:</w:t>
      </w:r>
    </w:p>
    <w:p w14:paraId="2C1716B3"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6.</w:t>
      </w:r>
      <w:r w:rsidRPr="00F61C22">
        <w:rPr>
          <w:rFonts w:ascii="GHEA Grapalat" w:eastAsia="Calibri" w:hAnsi="GHEA Grapalat" w:cs="Times New Roman"/>
          <w:sz w:val="24"/>
          <w:szCs w:val="24"/>
          <w:lang w:val="hy-AM"/>
        </w:rPr>
        <w:tab/>
        <w:t>Նորահայտ սննդամթերքի գրանցումը կարող է մերժվել հետ</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յալ դեպքերում՝</w:t>
      </w:r>
    </w:p>
    <w:p w14:paraId="0CCEAB8B"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1)</w:t>
      </w:r>
      <w:r w:rsidRPr="00F61C22">
        <w:rPr>
          <w:rFonts w:ascii="GHEA Grapalat" w:eastAsia="Calibri" w:hAnsi="GHEA Grapalat" w:cs="Times New Roman"/>
          <w:sz w:val="24"/>
          <w:szCs w:val="24"/>
          <w:lang w:val="hy-AM"/>
        </w:rPr>
        <w:tab/>
        <w:t>սույն հոդվածի 2-րդ մասով նախատեսված՝ հայտատուի կողմից ներկայացված փաստաթղթերի ոչ լիարժեք կամ ոչ հավաստի լինելու դեպքում.</w:t>
      </w:r>
    </w:p>
    <w:p w14:paraId="6F97B727"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2)</w:t>
      </w:r>
      <w:r w:rsidRPr="00F61C22">
        <w:rPr>
          <w:rFonts w:ascii="GHEA Grapalat" w:eastAsia="Calibri" w:hAnsi="GHEA Grapalat" w:cs="Times New Roman"/>
          <w:sz w:val="24"/>
          <w:szCs w:val="24"/>
          <w:lang w:val="hy-AM"/>
        </w:rPr>
        <w:tab/>
        <w:t xml:space="preserve">սննդամթերքի՝ սույն Տեխնիկական կանոնակարգի </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 xml:space="preserve"> Մաքսային միության մյուս այն տեխնիկական կանոնակարգերի պահանջների հետ անհամապատասխանության դեպքում, որոնց գործողությունը տարածվում է այդ սննդամթերքի վրա.</w:t>
      </w:r>
    </w:p>
    <w:p w14:paraId="2A5A5432"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3)</w:t>
      </w:r>
      <w:r w:rsidRPr="00F61C22">
        <w:rPr>
          <w:rFonts w:ascii="GHEA Grapalat" w:eastAsia="Calibri" w:hAnsi="GHEA Grapalat" w:cs="Times New Roman"/>
          <w:sz w:val="24"/>
          <w:szCs w:val="24"/>
          <w:lang w:val="hy-AM"/>
        </w:rPr>
        <w:tab/>
        <w:t>մարդու օրգանիզմի վրա ապացուցված անբարենպաստ ազդեցության հաստատման դեպքում:</w:t>
      </w:r>
    </w:p>
    <w:p w14:paraId="665CD3E9"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Calibri" w:hAnsi="GHEA Grapalat" w:cs="Times New Roman"/>
          <w:sz w:val="24"/>
          <w:szCs w:val="24"/>
          <w:lang w:val="hy-AM"/>
        </w:rPr>
        <w:t>Մերժման մասին որոշումը, մերժման պատճառների մասին հիմնավորմամբ, գրավոր կամ էլեկտրոնային փաստաթղթի ձ</w:t>
      </w:r>
      <w:r w:rsidR="0068436D">
        <w:rPr>
          <w:rFonts w:ascii="GHEA Grapalat" w:eastAsia="Calibri" w:hAnsi="GHEA Grapalat" w:cs="Times New Roman"/>
          <w:sz w:val="24"/>
          <w:szCs w:val="24"/>
          <w:lang w:val="hy-AM"/>
        </w:rPr>
        <w:t>և</w:t>
      </w:r>
      <w:r w:rsidRPr="00F61C22">
        <w:rPr>
          <w:rFonts w:ascii="GHEA Grapalat" w:eastAsia="Calibri" w:hAnsi="GHEA Grapalat" w:cs="Times New Roman"/>
          <w:sz w:val="24"/>
          <w:szCs w:val="24"/>
          <w:lang w:val="hy-AM"/>
        </w:rPr>
        <w:t>ով ուղարկվում է հայտատուին երեք աշխատանքային օրվա ընթացքում։</w:t>
      </w:r>
    </w:p>
    <w:p w14:paraId="123A7201" w14:textId="77777777" w:rsid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r w:rsidRPr="00F61C22">
        <w:rPr>
          <w:rFonts w:ascii="GHEA Grapalat" w:eastAsia="Arno Pro" w:hAnsi="GHEA Grapalat" w:cs="Times New Roman"/>
          <w:sz w:val="24"/>
          <w:szCs w:val="24"/>
          <w:lang w:val="hy-AM"/>
        </w:rPr>
        <w:t>7.</w:t>
      </w:r>
      <w:r w:rsidRPr="00F61C22">
        <w:rPr>
          <w:rFonts w:ascii="GHEA Grapalat" w:eastAsia="Arno Pro" w:hAnsi="GHEA Grapalat" w:cs="Times New Roman"/>
          <w:sz w:val="24"/>
          <w:szCs w:val="24"/>
          <w:lang w:val="hy-AM"/>
        </w:rPr>
        <w:tab/>
      </w:r>
      <w:r w:rsidRPr="00F61C22">
        <w:rPr>
          <w:rFonts w:ascii="GHEA Grapalat" w:eastAsia="Calibri" w:hAnsi="GHEA Grapalat" w:cs="Times New Roman"/>
          <w:sz w:val="24"/>
          <w:szCs w:val="24"/>
          <w:lang w:val="hy-AM"/>
        </w:rPr>
        <w:t>Հայտատուն իրավունք ունի դատական կարգով բողոքարկելու նորահայտ սննդամթերքի գրանցման մարմնի՝ նորահայտ սննդամթերքի պետական գրանցումը մերժելու մասին որոշումը։</w:t>
      </w:r>
    </w:p>
    <w:p w14:paraId="67345A77" w14:textId="77777777" w:rsidR="00E007BD" w:rsidRPr="00F61C22" w:rsidRDefault="00E007BD" w:rsidP="00F61C22">
      <w:pPr>
        <w:widowControl w:val="0"/>
        <w:tabs>
          <w:tab w:val="left" w:pos="1134"/>
        </w:tabs>
        <w:spacing w:line="360" w:lineRule="auto"/>
        <w:ind w:right="30" w:firstLine="567"/>
        <w:jc w:val="both"/>
        <w:rPr>
          <w:rFonts w:ascii="GHEA Grapalat" w:eastAsia="Calibri" w:hAnsi="GHEA Grapalat" w:cs="Times New Roman"/>
          <w:sz w:val="24"/>
          <w:szCs w:val="24"/>
          <w:lang w:val="hy-AM"/>
        </w:rPr>
      </w:pPr>
    </w:p>
    <w:p w14:paraId="5E7F79B8"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62" w:name="_Toc467835523"/>
      <w:bookmarkStart w:id="63" w:name="_Toc467837007"/>
      <w:r w:rsidRPr="00F61C22">
        <w:rPr>
          <w:rFonts w:ascii="GHEA Grapalat" w:eastAsia="Times New Roman" w:hAnsi="GHEA Grapalat" w:cs="Times New Roman"/>
          <w:b/>
          <w:bCs/>
          <w:sz w:val="24"/>
          <w:szCs w:val="24"/>
          <w:lang w:val="hy-AM" w:eastAsia="hy-AM"/>
        </w:rPr>
        <w:lastRenderedPageBreak/>
        <w:t>Հոդված 29. Նորահայտ սննդամթերքի միասնական ռեեստրը</w:t>
      </w:r>
      <w:bookmarkEnd w:id="62"/>
      <w:bookmarkEnd w:id="63"/>
    </w:p>
    <w:p w14:paraId="5B6D76A9" w14:textId="77777777" w:rsidR="00F61C22" w:rsidRPr="00F61C22" w:rsidRDefault="00F61C22" w:rsidP="00F61C22">
      <w:pPr>
        <w:widowControl w:val="0"/>
        <w:tabs>
          <w:tab w:val="left" w:pos="1134"/>
        </w:tabs>
        <w:spacing w:line="360" w:lineRule="auto"/>
        <w:ind w:right="36"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1.</w:t>
      </w:r>
      <w:r w:rsidRPr="00F61C22">
        <w:rPr>
          <w:rFonts w:ascii="GHEA Grapalat" w:eastAsia="Arno Pro" w:hAnsi="GHEA Grapalat" w:cs="Times New Roman"/>
          <w:sz w:val="24"/>
          <w:szCs w:val="24"/>
          <w:lang w:val="hy-AM"/>
        </w:rPr>
        <w:tab/>
        <w:t>Նորահայտ սննդամթերքի պետական գրանցման մասին տեղեկությունները մուտքագրվում են նորահայտ սննդամթերքի միասնական ռեեստր:</w:t>
      </w:r>
    </w:p>
    <w:p w14:paraId="116E240A" w14:textId="77777777" w:rsidR="00F61C22" w:rsidRPr="00F61C22" w:rsidRDefault="00F61C22" w:rsidP="00F61C22">
      <w:pPr>
        <w:widowControl w:val="0"/>
        <w:tabs>
          <w:tab w:val="left" w:pos="1134"/>
        </w:tabs>
        <w:spacing w:line="360" w:lineRule="auto"/>
        <w:ind w:right="27"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Նորահայտ սննդամթերքի միասնական ռեեստրը Գրանցված սննդամթերքի միասնական ռեեստրի բաղկացուցիչ մասն է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բաղկացած է նորահայտ սննդամթերքի միասնական ռեեստրի ազգային մասերից, որոնց ձ</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ավորումը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վարումն ապահովվում են Մաքսային միության անդամ պետության՝ նորահայտ սննդամթերքի գրանցման մարմնի կողմից:</w:t>
      </w:r>
    </w:p>
    <w:p w14:paraId="496943A9"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2.</w:t>
      </w:r>
      <w:r w:rsidRPr="00F61C22">
        <w:rPr>
          <w:rFonts w:ascii="GHEA Grapalat" w:eastAsia="Arno Pro" w:hAnsi="GHEA Grapalat" w:cs="Times New Roman"/>
          <w:sz w:val="24"/>
          <w:szCs w:val="24"/>
          <w:lang w:val="hy-AM"/>
        </w:rPr>
        <w:tab/>
        <w:t>Նորահայտ սննդամթերքի միասնական ռեեստրում ներառվում են հետ</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յալ տեղեկությունները՝</w:t>
      </w:r>
    </w:p>
    <w:p w14:paraId="665594CA"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1)</w:t>
      </w:r>
      <w:r w:rsidRPr="00F61C22">
        <w:rPr>
          <w:rFonts w:ascii="GHEA Grapalat" w:eastAsia="Arno Pro" w:hAnsi="GHEA Grapalat" w:cs="Times New Roman"/>
          <w:sz w:val="24"/>
          <w:szCs w:val="24"/>
          <w:lang w:val="hy-AM"/>
        </w:rPr>
        <w:tab/>
        <w:t>նորահայտ սննդամթերքի նկարագրությունը.</w:t>
      </w:r>
    </w:p>
    <w:p w14:paraId="7C3A06E2"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2)</w:t>
      </w:r>
      <w:r w:rsidRPr="00F61C22">
        <w:rPr>
          <w:rFonts w:ascii="GHEA Grapalat" w:eastAsia="Arno Pro" w:hAnsi="GHEA Grapalat" w:cs="Times New Roman"/>
          <w:sz w:val="24"/>
          <w:szCs w:val="24"/>
          <w:lang w:val="hy-AM"/>
        </w:rPr>
        <w:tab/>
        <w:t xml:space="preserve">պետական գրանցման մասին որոշման ամսաթիվը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համարը:</w:t>
      </w:r>
    </w:p>
    <w:p w14:paraId="592715D2"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3.</w:t>
      </w:r>
      <w:r w:rsidRPr="00F61C22">
        <w:rPr>
          <w:rFonts w:ascii="GHEA Grapalat" w:eastAsia="Arno Pro" w:hAnsi="GHEA Grapalat" w:cs="Times New Roman"/>
          <w:sz w:val="24"/>
          <w:szCs w:val="24"/>
          <w:lang w:val="hy-AM"/>
        </w:rPr>
        <w:tab/>
        <w:t xml:space="preserve">Նորահայտ սննդամթերքի պետական գրանցման համար ներկայացված հայտը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դրան կից փաստաթղթերը կազմում են նորահայտ սննդամթերքի միասնական ռեեստրի ազգային մասերի տեղեկատվական ֆոնդը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ենթակա են մշտական պահպանման նորահայտ սննդամթերքի գրանցման մարմնում:</w:t>
      </w:r>
    </w:p>
    <w:p w14:paraId="4B7CEDBC"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4.</w:t>
      </w:r>
      <w:r w:rsidRPr="00F61C22">
        <w:rPr>
          <w:rFonts w:ascii="GHEA Grapalat" w:eastAsia="Arno Pro" w:hAnsi="GHEA Grapalat" w:cs="Times New Roman"/>
          <w:sz w:val="24"/>
          <w:szCs w:val="24"/>
          <w:lang w:val="hy-AM"/>
        </w:rPr>
        <w:tab/>
        <w:t>Պետական գրանցում ստացած՝ նորահայտ սննդամթերքի միասնական ռեեստրի վարումն իրականացվում է էլեկտրոնային տվյալների բազայի ձ</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ով՝ պաշտպանված վնասումից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չթույլատրված մուտքից:</w:t>
      </w:r>
    </w:p>
    <w:p w14:paraId="12B913FA"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Նորահայտ սննդամթերքի միասնական ռեեստրի տեղեկությունները հանրամատչելի են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տեղադրվում են օրական կտրվածքով նորացվող՝ հատուկ որոնողական սերվերի վրա` համացանցում:</w:t>
      </w:r>
    </w:p>
    <w:p w14:paraId="614006A8"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rPr>
      </w:pPr>
    </w:p>
    <w:p w14:paraId="704C34A5"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rPr>
      </w:pPr>
    </w:p>
    <w:p w14:paraId="368C8113"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64" w:name="_Toc467835524"/>
      <w:bookmarkStart w:id="65" w:name="_Toc467837008"/>
      <w:r w:rsidRPr="00F61C22">
        <w:rPr>
          <w:rFonts w:ascii="GHEA Grapalat" w:eastAsia="Times New Roman" w:hAnsi="GHEA Grapalat" w:cs="Times New Roman"/>
          <w:b/>
          <w:bCs/>
          <w:sz w:val="24"/>
          <w:szCs w:val="24"/>
          <w:lang w:val="hy-AM" w:eastAsia="hy-AM"/>
        </w:rPr>
        <w:lastRenderedPageBreak/>
        <w:t>Հոդված 30. Անասնաբուժասանիտարական փորձաքննությունը</w:t>
      </w:r>
      <w:bookmarkEnd w:id="64"/>
      <w:bookmarkEnd w:id="65"/>
    </w:p>
    <w:p w14:paraId="4740755E" w14:textId="77777777" w:rsidR="00F61C22" w:rsidRPr="00F61C22" w:rsidRDefault="00F61C22" w:rsidP="00F61C22">
      <w:pPr>
        <w:widowControl w:val="0"/>
        <w:tabs>
          <w:tab w:val="left" w:pos="1134"/>
        </w:tabs>
        <w:spacing w:line="360" w:lineRule="auto"/>
        <w:ind w:right="30" w:firstLine="567"/>
        <w:jc w:val="both"/>
        <w:rPr>
          <w:rFonts w:ascii="GHEA Grapalat" w:eastAsia="Times New Roman" w:hAnsi="GHEA Grapalat" w:cs="Times New Roman"/>
          <w:sz w:val="24"/>
          <w:szCs w:val="24"/>
          <w:lang w:val="hy-AM"/>
        </w:rPr>
      </w:pPr>
      <w:r w:rsidRPr="00F61C22">
        <w:rPr>
          <w:rFonts w:ascii="GHEA Grapalat" w:eastAsia="Times New Roman" w:hAnsi="GHEA Grapalat" w:cs="Times New Roman"/>
          <w:sz w:val="24"/>
          <w:szCs w:val="24"/>
          <w:lang w:val="hy-AM"/>
        </w:rPr>
        <w:t>1.</w:t>
      </w:r>
      <w:r w:rsidRPr="00F61C22">
        <w:rPr>
          <w:rFonts w:ascii="GHEA Grapalat" w:eastAsia="Times New Roman" w:hAnsi="GHEA Grapalat" w:cs="Times New Roman"/>
          <w:sz w:val="24"/>
          <w:szCs w:val="24"/>
          <w:lang w:val="hy-AM"/>
        </w:rPr>
        <w:tab/>
        <w:t xml:space="preserve">Մաքսային միության մաքսային տարածքում շրջանառության մեջ դնելուց առաջ կենդանական ծագման չվերամշակված սննդամթերքը ենթակա է անասնաբուժասանիտարական փորձաքննության, եթե այլ բան սահմանված չէ Մաքսային միության՝ ձկնային սննդամթերքի վերաբերյալ տեխնիկական կանոնակարգով, </w:t>
      </w:r>
      <w:r w:rsidR="0068436D">
        <w:rPr>
          <w:rFonts w:ascii="GHEA Grapalat" w:eastAsia="Times New Roman" w:hAnsi="GHEA Grapalat" w:cs="Times New Roman"/>
          <w:sz w:val="24"/>
          <w:szCs w:val="24"/>
          <w:lang w:val="hy-AM"/>
        </w:rPr>
        <w:t>և</w:t>
      </w:r>
      <w:r w:rsidRPr="00F61C22">
        <w:rPr>
          <w:rFonts w:ascii="GHEA Grapalat" w:eastAsia="Times New Roman" w:hAnsi="GHEA Grapalat" w:cs="Times New Roman"/>
          <w:sz w:val="24"/>
          <w:szCs w:val="24"/>
          <w:lang w:val="hy-AM"/>
        </w:rPr>
        <w:t xml:space="preserve"> ուղեկցվում է անվտանգությունը հավաստող տեղեկություններ պարունակող փաստաթղթով:</w:t>
      </w:r>
    </w:p>
    <w:p w14:paraId="0EE36B39" w14:textId="77777777" w:rsidR="00F61C22" w:rsidRPr="00F61C22" w:rsidRDefault="00F61C22" w:rsidP="00F61C22">
      <w:pPr>
        <w:widowControl w:val="0"/>
        <w:tabs>
          <w:tab w:val="left" w:pos="1134"/>
        </w:tabs>
        <w:spacing w:line="360" w:lineRule="auto"/>
        <w:ind w:right="30" w:firstLine="567"/>
        <w:jc w:val="both"/>
        <w:rPr>
          <w:rFonts w:ascii="GHEA Grapalat" w:eastAsia="Times New Roman" w:hAnsi="GHEA Grapalat" w:cs="Times New Roman"/>
          <w:sz w:val="24"/>
          <w:szCs w:val="24"/>
          <w:lang w:val="hy-AM"/>
        </w:rPr>
      </w:pPr>
      <w:r w:rsidRPr="00F61C22">
        <w:rPr>
          <w:rFonts w:ascii="GHEA Grapalat" w:eastAsia="Arno Pro" w:hAnsi="GHEA Grapalat" w:cs="Times New Roman"/>
          <w:sz w:val="24"/>
          <w:szCs w:val="24"/>
          <w:lang w:val="hy-AM"/>
        </w:rPr>
        <w:t xml:space="preserve">Կենդանական </w:t>
      </w:r>
      <w:r w:rsidRPr="00F61C22">
        <w:rPr>
          <w:rFonts w:ascii="GHEA Grapalat" w:eastAsia="Times New Roman" w:hAnsi="GHEA Grapalat" w:cs="Times New Roman"/>
          <w:sz w:val="24"/>
          <w:szCs w:val="24"/>
          <w:lang w:val="hy-AM"/>
        </w:rPr>
        <w:t>ծագման վերամշակված սննդամթերքը ենթակա չէ անասնաբուժասանիտարական փորձաքննության:</w:t>
      </w:r>
    </w:p>
    <w:p w14:paraId="4595158A" w14:textId="77777777" w:rsidR="00F61C22" w:rsidRPr="00F61C22" w:rsidRDefault="00F61C22" w:rsidP="00F61C22">
      <w:pPr>
        <w:widowControl w:val="0"/>
        <w:tabs>
          <w:tab w:val="left" w:pos="1134"/>
        </w:tabs>
        <w:spacing w:line="360" w:lineRule="auto"/>
        <w:ind w:right="30" w:firstLine="567"/>
        <w:jc w:val="both"/>
        <w:rPr>
          <w:rFonts w:ascii="GHEA Grapalat" w:eastAsia="Times New Roman" w:hAnsi="GHEA Grapalat" w:cs="Times New Roman"/>
          <w:sz w:val="24"/>
          <w:szCs w:val="24"/>
          <w:lang w:val="hy-AM"/>
        </w:rPr>
      </w:pPr>
      <w:r w:rsidRPr="00F61C22">
        <w:rPr>
          <w:rFonts w:ascii="GHEA Grapalat" w:eastAsia="Times New Roman" w:hAnsi="GHEA Grapalat" w:cs="Times New Roman"/>
          <w:sz w:val="24"/>
          <w:szCs w:val="24"/>
          <w:lang w:val="hy-AM"/>
        </w:rPr>
        <w:t>Անասնաբուժասանիտարական փորձաքննության ձ</w:t>
      </w:r>
      <w:r w:rsidR="0068436D">
        <w:rPr>
          <w:rFonts w:ascii="GHEA Grapalat" w:eastAsia="Times New Roman" w:hAnsi="GHEA Grapalat" w:cs="Times New Roman"/>
          <w:sz w:val="24"/>
          <w:szCs w:val="24"/>
          <w:lang w:val="hy-AM"/>
        </w:rPr>
        <w:t>և</w:t>
      </w:r>
      <w:r w:rsidRPr="00F61C22">
        <w:rPr>
          <w:rFonts w:ascii="GHEA Grapalat" w:eastAsia="Times New Roman" w:hAnsi="GHEA Grapalat" w:cs="Times New Roman"/>
          <w:sz w:val="24"/>
          <w:szCs w:val="24"/>
          <w:lang w:val="hy-AM"/>
        </w:rPr>
        <w:t xml:space="preserve">ով կարող է իրականացվել ոչ արդյունաբերական պատրաստման կենդանական ծագման սննդամթերքի՝ այն պահանջներին համապատասխանության գնահատումը, որոնք սահմանվում են սույն Տեխնիկական կանոնակարգով </w:t>
      </w:r>
      <w:r w:rsidR="0068436D">
        <w:rPr>
          <w:rFonts w:ascii="GHEA Grapalat" w:eastAsia="Times New Roman" w:hAnsi="GHEA Grapalat" w:cs="Times New Roman"/>
          <w:sz w:val="24"/>
          <w:szCs w:val="24"/>
          <w:lang w:val="hy-AM"/>
        </w:rPr>
        <w:t>և</w:t>
      </w:r>
      <w:r w:rsidRPr="00F61C22">
        <w:rPr>
          <w:rFonts w:ascii="GHEA Grapalat" w:eastAsia="Times New Roman" w:hAnsi="GHEA Grapalat" w:cs="Times New Roman"/>
          <w:sz w:val="24"/>
          <w:szCs w:val="24"/>
          <w:lang w:val="hy-AM"/>
        </w:rPr>
        <w:t xml:space="preserve"> Մաքսային միության՝ սննդամթերքի առանձին տեսակների վերաբերյալ այլ տեխնիկական կանոնակարգերով:</w:t>
      </w:r>
    </w:p>
    <w:p w14:paraId="036832F1" w14:textId="77777777" w:rsidR="00F61C22" w:rsidRPr="00F61C22" w:rsidRDefault="00F61C22" w:rsidP="00F61C22">
      <w:pPr>
        <w:widowControl w:val="0"/>
        <w:tabs>
          <w:tab w:val="left" w:pos="1134"/>
        </w:tabs>
        <w:spacing w:line="360" w:lineRule="auto"/>
        <w:ind w:right="30" w:firstLine="567"/>
        <w:jc w:val="both"/>
        <w:rPr>
          <w:rFonts w:ascii="GHEA Grapalat" w:eastAsia="Times New Roman" w:hAnsi="GHEA Grapalat" w:cs="Times New Roman"/>
          <w:sz w:val="24"/>
          <w:szCs w:val="24"/>
          <w:lang w:val="hy-AM"/>
        </w:rPr>
      </w:pPr>
      <w:r w:rsidRPr="00F61C22">
        <w:rPr>
          <w:rFonts w:ascii="GHEA Grapalat" w:eastAsia="Arno Pro" w:hAnsi="GHEA Grapalat" w:cs="Times New Roman"/>
          <w:sz w:val="24"/>
          <w:szCs w:val="24"/>
          <w:lang w:val="hy-AM"/>
        </w:rPr>
        <w:t>2.</w:t>
      </w:r>
      <w:r w:rsidRPr="00F61C22">
        <w:rPr>
          <w:rFonts w:ascii="GHEA Grapalat" w:eastAsia="Arno Pro" w:hAnsi="GHEA Grapalat" w:cs="Times New Roman"/>
          <w:sz w:val="24"/>
          <w:szCs w:val="24"/>
          <w:lang w:val="hy-AM"/>
        </w:rPr>
        <w:tab/>
        <w:t xml:space="preserve">Կենդանական </w:t>
      </w:r>
      <w:r w:rsidRPr="00F61C22">
        <w:rPr>
          <w:rFonts w:ascii="GHEA Grapalat" w:eastAsia="Times New Roman" w:hAnsi="GHEA Grapalat" w:cs="Times New Roman"/>
          <w:sz w:val="24"/>
          <w:szCs w:val="24"/>
          <w:lang w:val="hy-AM"/>
        </w:rPr>
        <w:t>ծագման չվերամշակված սննդամթերքի անասնաբուժասանիտարական փորձաքննությունը կատարվում է՝</w:t>
      </w:r>
    </w:p>
    <w:p w14:paraId="4F76F8EE"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1)</w:t>
      </w:r>
      <w:r w:rsidRPr="00F61C22">
        <w:rPr>
          <w:rFonts w:ascii="GHEA Grapalat" w:eastAsia="Arno Pro" w:hAnsi="GHEA Grapalat" w:cs="Times New Roman"/>
          <w:sz w:val="24"/>
          <w:szCs w:val="24"/>
          <w:lang w:val="hy-AM"/>
        </w:rPr>
        <w:tab/>
        <w:t xml:space="preserve">սննդամթերքի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դրան ներկայացվող անվտանգության պահանջներին առնչվող՝ արտադրության (պատրաստման), պահպանման, փոխադրման, իրացման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ուտիլիզացման գործընթացների՝ այն պահանջներին համապատասխանության հաստատման նպատակով, որոնք սահմանվում են </w:t>
      </w:r>
      <w:r w:rsidRPr="00F61C22">
        <w:rPr>
          <w:rFonts w:ascii="GHEA Grapalat" w:eastAsia="Times New Roman" w:hAnsi="GHEA Grapalat" w:cs="Times New Roman"/>
          <w:sz w:val="24"/>
          <w:szCs w:val="24"/>
          <w:lang w:val="hy-AM"/>
        </w:rPr>
        <w:t xml:space="preserve">սույն Տեխնիկական կանոնակարգով </w:t>
      </w:r>
      <w:r w:rsidR="0068436D">
        <w:rPr>
          <w:rFonts w:ascii="GHEA Grapalat" w:eastAsia="Times New Roman" w:hAnsi="GHEA Grapalat" w:cs="Times New Roman"/>
          <w:sz w:val="24"/>
          <w:szCs w:val="24"/>
          <w:lang w:val="hy-AM"/>
        </w:rPr>
        <w:t>և</w:t>
      </w:r>
      <w:r w:rsidRPr="00F61C22">
        <w:rPr>
          <w:rFonts w:ascii="GHEA Grapalat" w:eastAsia="Times New Roman" w:hAnsi="GHEA Grapalat" w:cs="Times New Roman"/>
          <w:sz w:val="24"/>
          <w:szCs w:val="24"/>
          <w:lang w:val="hy-AM"/>
        </w:rPr>
        <w:t xml:space="preserve"> Մաքսային միության՝ սննդամթերքի առանձին տեսակների վերաբերյալ այլ տեխնիկական կանոնակարգերով.</w:t>
      </w:r>
    </w:p>
    <w:p w14:paraId="223890D7"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2)</w:t>
      </w:r>
      <w:r w:rsidRPr="00F61C22">
        <w:rPr>
          <w:rFonts w:ascii="GHEA Grapalat" w:eastAsia="Arno Pro" w:hAnsi="GHEA Grapalat" w:cs="Times New Roman"/>
          <w:sz w:val="24"/>
          <w:szCs w:val="24"/>
          <w:lang w:val="hy-AM"/>
        </w:rPr>
        <w:tab/>
        <w:t>կենդանիների ծագման տնտեսությունների (արտադրական օբյեկտների)՝ անասնաբուժական տեսանկյունից բարենպաստության հաստատման նպատակով:</w:t>
      </w:r>
    </w:p>
    <w:p w14:paraId="6F193B6E"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rPr>
      </w:pPr>
    </w:p>
    <w:p w14:paraId="3609D50F" w14:textId="77777777" w:rsidR="00F61C22" w:rsidRPr="00F61C22" w:rsidRDefault="00F61C22" w:rsidP="00F61C22">
      <w:pPr>
        <w:widowControl w:val="0"/>
        <w:tabs>
          <w:tab w:val="left" w:pos="1134"/>
        </w:tabs>
        <w:spacing w:line="360" w:lineRule="auto"/>
        <w:ind w:right="30" w:firstLine="567"/>
        <w:jc w:val="both"/>
        <w:rPr>
          <w:rFonts w:ascii="GHEA Grapalat" w:eastAsia="Times New Roman" w:hAnsi="GHEA Grapalat" w:cs="Times New Roman"/>
          <w:sz w:val="24"/>
          <w:szCs w:val="24"/>
          <w:lang w:val="hy-AM"/>
        </w:rPr>
      </w:pPr>
      <w:r w:rsidRPr="00F61C22">
        <w:rPr>
          <w:rFonts w:ascii="GHEA Grapalat" w:eastAsia="Arno Pro" w:hAnsi="GHEA Grapalat" w:cs="Times New Roman"/>
          <w:sz w:val="24"/>
          <w:szCs w:val="24"/>
          <w:lang w:val="hy-AM"/>
        </w:rPr>
        <w:lastRenderedPageBreak/>
        <w:t>3.</w:t>
      </w:r>
      <w:r w:rsidRPr="00F61C22">
        <w:rPr>
          <w:rFonts w:ascii="GHEA Grapalat" w:eastAsia="Arno Pro" w:hAnsi="GHEA Grapalat" w:cs="Times New Roman"/>
          <w:sz w:val="24"/>
          <w:szCs w:val="24"/>
          <w:lang w:val="hy-AM"/>
        </w:rPr>
        <w:tab/>
        <w:t>Ա</w:t>
      </w:r>
      <w:r w:rsidRPr="00F61C22">
        <w:rPr>
          <w:rFonts w:ascii="GHEA Grapalat" w:eastAsia="Times New Roman" w:hAnsi="GHEA Grapalat" w:cs="Times New Roman"/>
          <w:sz w:val="24"/>
          <w:szCs w:val="24"/>
          <w:lang w:val="hy-AM"/>
        </w:rPr>
        <w:t xml:space="preserve">նասնաբուժասանիտարական փորձաքննության անցկացումը </w:t>
      </w:r>
      <w:r w:rsidR="0068436D">
        <w:rPr>
          <w:rFonts w:ascii="GHEA Grapalat" w:eastAsia="Times New Roman" w:hAnsi="GHEA Grapalat" w:cs="Times New Roman"/>
          <w:sz w:val="24"/>
          <w:szCs w:val="24"/>
          <w:lang w:val="hy-AM"/>
        </w:rPr>
        <w:t>և</w:t>
      </w:r>
      <w:r w:rsidRPr="00F61C22">
        <w:rPr>
          <w:rFonts w:ascii="GHEA Grapalat" w:eastAsia="Times New Roman" w:hAnsi="GHEA Grapalat" w:cs="Times New Roman"/>
          <w:sz w:val="24"/>
          <w:szCs w:val="24"/>
          <w:lang w:val="hy-AM"/>
        </w:rPr>
        <w:t xml:space="preserve"> դրա արդյունքների ձ</w:t>
      </w:r>
      <w:r w:rsidR="0068436D">
        <w:rPr>
          <w:rFonts w:ascii="GHEA Grapalat" w:eastAsia="Times New Roman" w:hAnsi="GHEA Grapalat" w:cs="Times New Roman"/>
          <w:sz w:val="24"/>
          <w:szCs w:val="24"/>
          <w:lang w:val="hy-AM"/>
        </w:rPr>
        <w:t>և</w:t>
      </w:r>
      <w:r w:rsidRPr="00F61C22">
        <w:rPr>
          <w:rFonts w:ascii="GHEA Grapalat" w:eastAsia="Times New Roman" w:hAnsi="GHEA Grapalat" w:cs="Times New Roman"/>
          <w:sz w:val="24"/>
          <w:szCs w:val="24"/>
          <w:lang w:val="hy-AM"/>
        </w:rPr>
        <w:t>ակերպումն իրականացվում են Մաքսային միության անդամ պետության օրենսդրությանը, ինչպես նա</w:t>
      </w:r>
      <w:r w:rsidR="0068436D">
        <w:rPr>
          <w:rFonts w:ascii="GHEA Grapalat" w:eastAsia="Times New Roman" w:hAnsi="GHEA Grapalat" w:cs="Times New Roman"/>
          <w:sz w:val="24"/>
          <w:szCs w:val="24"/>
          <w:lang w:val="hy-AM"/>
        </w:rPr>
        <w:t>և</w:t>
      </w:r>
      <w:r w:rsidRPr="00F61C22">
        <w:rPr>
          <w:rFonts w:ascii="GHEA Grapalat" w:eastAsia="Times New Roman" w:hAnsi="GHEA Grapalat" w:cs="Times New Roman"/>
          <w:sz w:val="24"/>
          <w:szCs w:val="24"/>
          <w:lang w:val="hy-AM"/>
        </w:rPr>
        <w:t xml:space="preserve"> Մաքսային միության՝ անասնաբուժասանիտարական միջոցների վերաբերյալ համաձայնագրին համապատասխան:</w:t>
      </w:r>
    </w:p>
    <w:p w14:paraId="323F8215"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rPr>
      </w:pPr>
    </w:p>
    <w:p w14:paraId="496E2D1B"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66" w:name="_Toc467835525"/>
      <w:bookmarkStart w:id="67" w:name="_Toc467837009"/>
      <w:r w:rsidRPr="00F61C22">
        <w:rPr>
          <w:rFonts w:ascii="GHEA Grapalat" w:eastAsia="Times New Roman" w:hAnsi="GHEA Grapalat" w:cs="Times New Roman"/>
          <w:b/>
          <w:bCs/>
          <w:sz w:val="24"/>
          <w:szCs w:val="24"/>
          <w:lang w:val="hy-AM" w:eastAsia="hy-AM"/>
        </w:rPr>
        <w:t>Հոդված 31. Արտադրական օբյեկտների պետական գրանցումը</w:t>
      </w:r>
      <w:bookmarkEnd w:id="66"/>
      <w:bookmarkEnd w:id="67"/>
    </w:p>
    <w:p w14:paraId="22C5379B" w14:textId="77777777" w:rsidR="00F61C22" w:rsidRPr="00F61C22" w:rsidRDefault="00F61C22" w:rsidP="00F61C22">
      <w:pPr>
        <w:widowControl w:val="0"/>
        <w:tabs>
          <w:tab w:val="left" w:pos="1134"/>
        </w:tabs>
        <w:spacing w:line="360" w:lineRule="auto"/>
        <w:ind w:right="28" w:firstLine="567"/>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Տնտեսական գործունեության մասնակիցն իրավունք ունի Մաքսային միության մաքսային տարածքում իրականացնելու սույն Տեխնիկական կանոնակարգի 32-րդ հոդվածում նշված՝ սննդամթերքի արտադրության (պատրաստման) գործընթացները միայն այն արտադրական օբյեկտների պետական գրանցումից հետո, որոնցում իրականացվում են արտադրության (պատրաստման) տվյալ գործընթացները։</w:t>
      </w:r>
    </w:p>
    <w:p w14:paraId="02F30423"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Արտադրական օբյեկտների պետական գրանցումն իրականացնում է Մաքսային միության անդամ պետության կողմից լիազորված մարմինը (այսուհետ՝ արտադրական օբյեկտների գրանցման մարմին)՝ առ</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տրատնտեսական գործունեության մասնակցի (այսուհետ՝ հայտատու) կողմից ներկայացվող արտադրական օբյեկտի պետական գրանցման մասին հայտի հիման վրա։</w:t>
      </w:r>
    </w:p>
    <w:p w14:paraId="3FF2697D"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Հայտատուն արտադրական օբյեկտի պետական գրանցման մասին հայտը ներկայացնում է սույն Տեխնիկական կանոնակարգի 32-րդ հոդվածում նշված՝ սննդամթերքի արտադրության (պատրաստման) գործընթացների նախատեսված մեկնարկի վայրի՝ արտադրական օբյեկտների գրանցման հարցերով մարմին։</w:t>
      </w:r>
    </w:p>
    <w:p w14:paraId="51C5B1C9"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Թղթային կրիչով ներկայացվող հայտը պետք է ստորագրված լինի տնտեսական գործունեության մասնակցի լիազոր ներկայացուցչի կողմից,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համապատասխանի սույն Տեխնիկական կանոնակարգի 33-րդ հոդվածի պահանջներին։</w:t>
      </w:r>
    </w:p>
    <w:p w14:paraId="2842408A"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5.</w:t>
      </w:r>
      <w:r w:rsidRPr="00F61C22">
        <w:rPr>
          <w:rFonts w:ascii="GHEA Grapalat" w:eastAsia="Calibri" w:hAnsi="GHEA Grapalat" w:cs="Times New Roman"/>
          <w:sz w:val="24"/>
          <w:szCs w:val="24"/>
          <w:lang w:val="hy-AM" w:eastAsia="hy-AM"/>
        </w:rPr>
        <w:tab/>
        <w:t xml:space="preserve">Արտադրական օբյեկտի պետական գրանցման մասին հայտը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 կից փաստաթղթերը կարող են ուղարկվել փոստային առաքանիով՝ ներդրվածքի մասին վերգրությամբ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հանձնման մասին ծանուցմամբ, կամ էլեկտրոնային եղանակով։</w:t>
      </w:r>
    </w:p>
    <w:p w14:paraId="10B2C3C7"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Թղթային կրիչով ներկայացվող՝ դրան կից փաստաթղթերի պատճենները պետք է վավերացված լինեն հայտատուի կողմից։ Կցված փաստաթղթերում ներառված տեղեկությունների հավաստիության համար պատասխանատվություն է կրում հայտատուն։</w:t>
      </w:r>
    </w:p>
    <w:p w14:paraId="350D745F"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val="hy-AM" w:eastAsia="hy-AM"/>
        </w:rPr>
        <w:tab/>
        <w:t xml:space="preserve">Արտադրական օբյեկտի պետական գրանցման մասին հայտն ստանալու պահից ոչ ավելի, քան 30 օրվա ընթացքում արտադրական օբյեկտների գրանցման մարմինը պարտավոր է անցկացնել գրանցվող արտադրական օբյեկտների՝ արտադրության գործընթացին ներկայացվող այն պահանջների հետ համապատասխանության ստուգում, որոնք սահմանված են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կանոնակարգերով։ Ստուգումն իրականացվում է Մաքսային միության անդամ պետության օրենսդրությամբ նախատեսված կարգով։</w:t>
      </w:r>
    </w:p>
    <w:p w14:paraId="60363A80"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r w:rsidRPr="00F61C22">
        <w:rPr>
          <w:rFonts w:ascii="GHEA Grapalat" w:eastAsia="Calibri" w:hAnsi="GHEA Grapalat" w:cs="Times New Roman"/>
          <w:sz w:val="24"/>
          <w:szCs w:val="24"/>
          <w:lang w:val="hy-AM" w:eastAsia="hy-AM"/>
        </w:rPr>
        <w:tab/>
        <w:t xml:space="preserve">Գրանցվող արտադրական օբյեկտի ստուգման արդյունքների հիման վրա՝ արտադրական օբյեկտների գրանցման մարմինը որոշում է ընդունում արտադրական օբյեկտի պետական գրանցման մասին, դրան տալիս է նույնականացման (հաշվառման) համար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արտադրական օբյեկտը մուտքագրում</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է պետական գրանցման ենթակա՝ սննդամթերքի արտադրության արտադրական օբյեկտների ռեեստր կամ տալիս է հայտնաբերված խախտումները վերացնելու մասին հանձնարարագիր։</w:t>
      </w:r>
    </w:p>
    <w:p w14:paraId="1B6F201C"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9.</w:t>
      </w:r>
      <w:r w:rsidRPr="00F61C22">
        <w:rPr>
          <w:rFonts w:ascii="GHEA Grapalat" w:eastAsia="Calibri" w:hAnsi="GHEA Grapalat" w:cs="Times New Roman"/>
          <w:sz w:val="24"/>
          <w:szCs w:val="24"/>
          <w:lang w:val="hy-AM" w:eastAsia="hy-AM"/>
        </w:rPr>
        <w:tab/>
        <w:t xml:space="preserve">Հանձնարարագրում նշված խախտումները վերացնելուց հետո հայտատուն արտադրական օբյեկտների գրանցման հարցերով մարմնին գրավոր ծանուցում է հանձնարարագրի կատարման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հայտնաբերված խախտումները </w:t>
      </w:r>
      <w:r w:rsidRPr="00F61C22">
        <w:rPr>
          <w:rFonts w:ascii="GHEA Grapalat" w:eastAsia="Calibri" w:hAnsi="GHEA Grapalat" w:cs="Times New Roman"/>
          <w:sz w:val="24"/>
          <w:szCs w:val="24"/>
          <w:lang w:val="hy-AM" w:eastAsia="hy-AM"/>
        </w:rPr>
        <w:lastRenderedPageBreak/>
        <w:t xml:space="preserve">վերացնելու մասին։ Հայտնաբերված խախտումները վերացնելու մասին ծանուցման մեջ պետք է ներառվեն տեղեկություններ բացահայտված խախտումները վերացնելու փաստի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եղանակների, բացահայտված խախտումների կանխարգելմանն ուղղված միջոցառումների մասին։ Ծանուցումն ուղարկվում է սույն հոդվածի 3-րդ, 5-րդ մասերով սահմանված կարգով։</w:t>
      </w:r>
    </w:p>
    <w:p w14:paraId="112FA353"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r w:rsidRPr="00F61C22">
        <w:rPr>
          <w:rFonts w:ascii="GHEA Grapalat" w:eastAsia="Calibri" w:hAnsi="GHEA Grapalat" w:cs="Times New Roman"/>
          <w:sz w:val="24"/>
          <w:szCs w:val="24"/>
          <w:lang w:val="hy-AM" w:eastAsia="hy-AM"/>
        </w:rPr>
        <w:tab/>
        <w:t xml:space="preserve">Արտադրական օբյեկտների գրանցման մարմինն իրավունք ունի սույն հոդվածի 7-րդ մասով սահմանված կարգով հանձնարարագրի կատարման առնչությամբ ստուգում իրականացնելու՝ հանձնարարագրի կատարման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հայտնաբերված բոլոր խախտումները վերացնելու մասին ծանուցումն ստանալու պահից հետո 15 աշխատանքային օրվա ընթացքում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ընդունելու արտադրական օբյեկտի պետական գրանցման մասին որոշում կամ արտադրական օբյեկտի պետական գրանցումը մերժելու մասին որոշում։</w:t>
      </w:r>
    </w:p>
    <w:p w14:paraId="6B994FC3"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11.</w:t>
      </w:r>
      <w:r w:rsidRPr="00F61C22">
        <w:rPr>
          <w:rFonts w:ascii="GHEA Grapalat" w:eastAsia="Calibri" w:hAnsi="GHEA Grapalat" w:cs="Times New Roman"/>
          <w:sz w:val="24"/>
          <w:szCs w:val="24"/>
          <w:lang w:val="hy-AM" w:eastAsia="hy-AM"/>
        </w:rPr>
        <w:tab/>
        <w:t>Արտադրական օբյեկտի պետական գրանցումը կատարվում է անժամկետ։</w:t>
      </w:r>
    </w:p>
    <w:p w14:paraId="7395D6E9"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r w:rsidRPr="00F61C22">
        <w:rPr>
          <w:rFonts w:ascii="GHEA Grapalat" w:eastAsia="Calibri" w:hAnsi="GHEA Grapalat" w:cs="Times New Roman"/>
          <w:sz w:val="24"/>
          <w:szCs w:val="24"/>
          <w:lang w:val="hy-AM" w:eastAsia="hy-AM"/>
        </w:rPr>
        <w:tab/>
        <w:t xml:space="preserve">Արտադրական օբյեկտի պետական գրանցումը մերժելու համար հիմք է համարվում հայտնաբերված խախտումները վերացնելու մասին հանձնարարագրի,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Մաքսային միության մյուս այն տեխնիկական կանոնակարգերի, որոնց գործողությունը տարածվում է դրա վրա, պահանջները չկատարելը։ Արտադրական օբյեկտի պետական գրանցման մերժումը պետք է կատարվի գրավոր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պարունակի նշում Տեխնիկական կանոնակարգի այն պահանջների մասին, որոնք խախտվել են։ Արտադրական օբյեկտի պետական գրանցման մերժումը պետք է հանձնվի հայտատուի ներկայացուցչին անձամբ կամ ուղարկվի հայտատուին փոստային առաքանիով՝ հանձնման մասին ծանուցմամբ։</w:t>
      </w:r>
    </w:p>
    <w:p w14:paraId="56629836"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r w:rsidRPr="00F61C22">
        <w:rPr>
          <w:rFonts w:ascii="GHEA Grapalat" w:eastAsia="Calibri" w:hAnsi="GHEA Grapalat" w:cs="Times New Roman"/>
          <w:sz w:val="24"/>
          <w:szCs w:val="24"/>
          <w:lang w:val="hy-AM" w:eastAsia="hy-AM"/>
        </w:rPr>
        <w:tab/>
        <w:t xml:space="preserve">Արտադրական օբյեկտի պետական գրանցումը կարող է դադարեցվել արտադրական օբյեկտների գրանցման մարմնի կողմից այն դեպքում, երբ պետական հսկողություն (վերահսկողություն) անցկացնելու արդյունքում </w:t>
      </w:r>
      <w:r w:rsidRPr="00F61C22">
        <w:rPr>
          <w:rFonts w:ascii="GHEA Grapalat" w:eastAsia="Calibri" w:hAnsi="GHEA Grapalat" w:cs="Times New Roman"/>
          <w:sz w:val="24"/>
          <w:szCs w:val="24"/>
          <w:lang w:val="hy-AM" w:eastAsia="hy-AM"/>
        </w:rPr>
        <w:lastRenderedPageBreak/>
        <w:t>Մաքսային միության անդամ պետության դատական մարմինների որոշմամբ հաստատվել է այն փաստը, որ արտադրության գործընթացը չի համապատասխանում սույն Տեխնիկական կանոնակարգի պահանջներին։</w:t>
      </w:r>
    </w:p>
    <w:p w14:paraId="1F763B4B"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14.</w:t>
      </w:r>
      <w:r w:rsidRPr="00F61C22">
        <w:rPr>
          <w:rFonts w:ascii="GHEA Grapalat" w:eastAsia="Calibri" w:hAnsi="GHEA Grapalat" w:cs="Times New Roman"/>
          <w:sz w:val="24"/>
          <w:szCs w:val="24"/>
          <w:lang w:val="hy-AM" w:eastAsia="hy-AM"/>
        </w:rPr>
        <w:tab/>
        <w:t>Հայտատուն իրավունք ունի դատական կարգով բողոքարկելու արտադրական օբյեկտների գրանցման մարմնի որոշումը։</w:t>
      </w:r>
    </w:p>
    <w:p w14:paraId="15CD6066"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02F7ECB8"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68" w:name="_Toc467835526"/>
      <w:bookmarkStart w:id="69" w:name="_Toc467837010"/>
      <w:r w:rsidRPr="00F61C22">
        <w:rPr>
          <w:rFonts w:ascii="GHEA Grapalat" w:eastAsia="Times New Roman" w:hAnsi="GHEA Grapalat" w:cs="Times New Roman"/>
          <w:b/>
          <w:bCs/>
          <w:sz w:val="24"/>
          <w:szCs w:val="24"/>
          <w:lang w:val="hy-AM" w:eastAsia="hy-AM"/>
        </w:rPr>
        <w:t>Հոդված 32. Պետական գրանցման ենթակա՝ սննդամթերքի արտադրության արտադրական օբյեկտները</w:t>
      </w:r>
      <w:bookmarkEnd w:id="68"/>
      <w:bookmarkEnd w:id="69"/>
    </w:p>
    <w:p w14:paraId="7C410324"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Պետական գրանցման ենթակա են այն արտադրական օբյեկտները, որոնցում իրականացվում է կենդանական ծագման չվերամշակված պարենային (սննդային) հումքի ստացման, վերամշակման (մշակման) գործունեություն, մասնավորապես՝ սննդամթերքի արտադրության (պատրաստման)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գործընթացները՝</w:t>
      </w:r>
    </w:p>
    <w:p w14:paraId="6522740A"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w:t>
      </w:r>
      <w:r w:rsidRPr="00F61C22">
        <w:rPr>
          <w:rFonts w:ascii="GHEA Grapalat" w:eastAsia="Calibri" w:hAnsi="GHEA Grapalat" w:cs="Times New Roman"/>
          <w:sz w:val="24"/>
          <w:szCs w:val="24"/>
          <w:lang w:val="hy-AM" w:eastAsia="hy-AM"/>
        </w:rPr>
        <w:tab/>
        <w:t xml:space="preserve">մթերատու 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թռչունների սպանդ, մթերատու 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թռչունների սպանդային մթերքի վերամշակում (մշակում) սննդամթերքի արտադրության (պատրաստման) համար.</w:t>
      </w:r>
    </w:p>
    <w:p w14:paraId="75CA8D0E"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w:t>
      </w:r>
      <w:r w:rsidRPr="00F61C22">
        <w:rPr>
          <w:rFonts w:ascii="GHEA Grapalat" w:eastAsia="Calibri" w:hAnsi="GHEA Grapalat" w:cs="Times New Roman"/>
          <w:sz w:val="24"/>
          <w:szCs w:val="24"/>
          <w:lang w:val="hy-AM" w:eastAsia="hy-AM"/>
        </w:rPr>
        <w:tab/>
        <w:t xml:space="preserve">հում կաթի, հում սերուցքի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յուղազերծված հում կաթի ընդունում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դրանց վերամշակում (մշակում) կաթնային արտադրանքի արտադրության (պատրաստման) ժամանակ.</w:t>
      </w:r>
    </w:p>
    <w:p w14:paraId="769241BA"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w:t>
      </w:r>
      <w:r w:rsidRPr="00F61C22">
        <w:rPr>
          <w:rFonts w:ascii="GHEA Grapalat" w:eastAsia="Calibri" w:hAnsi="GHEA Grapalat" w:cs="Times New Roman"/>
          <w:sz w:val="24"/>
          <w:szCs w:val="24"/>
          <w:lang w:val="hy-AM" w:eastAsia="hy-AM"/>
        </w:rPr>
        <w:tab/>
        <w:t xml:space="preserve">գյուղատնտեսական նշանակության թռչունների ձվերի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մթերքների արտադրություն (պատրաստում)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վերամշակում (մշակում).</w:t>
      </w:r>
    </w:p>
    <w:p w14:paraId="63F06F49"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w:t>
      </w:r>
      <w:r w:rsidRPr="00F61C22">
        <w:rPr>
          <w:rFonts w:ascii="GHEA Grapalat" w:eastAsia="Calibri" w:hAnsi="GHEA Grapalat" w:cs="Times New Roman"/>
          <w:sz w:val="24"/>
          <w:szCs w:val="24"/>
          <w:lang w:val="hy-AM" w:eastAsia="hy-AM"/>
        </w:rPr>
        <w:tab/>
        <w:t xml:space="preserve">ակվակուլտուրայի արտադրանքի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ջրային կենսապաշարների որսի (արդյունագործության ոչ ձկնային օբյեկտներ), բացառությամբ բուսական ծագման արտադրանքի, արտադրություն (պատրաստում)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վերամշակում (մշակում)։</w:t>
      </w:r>
    </w:p>
    <w:p w14:paraId="19EA20F5"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70" w:name="_Toc467835527"/>
      <w:bookmarkStart w:id="71" w:name="_Toc467837011"/>
      <w:r w:rsidRPr="00F61C22">
        <w:rPr>
          <w:rFonts w:ascii="GHEA Grapalat" w:eastAsia="Times New Roman" w:hAnsi="GHEA Grapalat" w:cs="Times New Roman"/>
          <w:b/>
          <w:bCs/>
          <w:sz w:val="24"/>
          <w:szCs w:val="24"/>
          <w:lang w:val="hy-AM" w:eastAsia="hy-AM"/>
        </w:rPr>
        <w:lastRenderedPageBreak/>
        <w:t>Հոդված 33. Արտադրական օբյեկտների պետական գրանցման մասին հայտը</w:t>
      </w:r>
      <w:bookmarkEnd w:id="70"/>
      <w:bookmarkEnd w:id="71"/>
    </w:p>
    <w:p w14:paraId="45FF1DE3"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Արտադրական օբյեկտի պետական գրանցման մասին հայտում պետք</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է ներառվեն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տեղեկությունները՝</w:t>
      </w:r>
    </w:p>
    <w:p w14:paraId="672A60DC"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անվանումն ու գտնվելու վայրը (իրավաբանական անձի դեպքում), ազգանունը, անունը, հայրանունը, գրանցման հասցեն, անձը հաստատող փաստաթղթի տվյալները (անհատ ձեռնարկատիրոջ դեպքում).</w:t>
      </w:r>
    </w:p>
    <w:p w14:paraId="5FD2B821"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արտադրական օբյեկտի փաստացի հասցեն.</w:t>
      </w:r>
    </w:p>
    <w:p w14:paraId="31EEAC85"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սույն Տեխնիկական կանոնակարգի 32-րդ հոդվածում նշված՝ սննդամթերքի արտադրության (պատրաստման) այն գործընթացների ցանկը, որոնք նախատեսվում է իրականացնել.</w:t>
      </w:r>
    </w:p>
    <w:p w14:paraId="2C5D3EB0"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իրավաբանական անձի գրանցման վկայականի տվյալները (իրավաբանական անձի դեպքում).</w:t>
      </w:r>
    </w:p>
    <w:p w14:paraId="103AADA6"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hy-AM" w:eastAsia="hy-AM"/>
        </w:rPr>
        <w:tab/>
        <w:t>անհատ ձեռնարկատիրոջ գրանցման վկայականի տվյալները (անհատ ձեռնարկատիրոջ դեպքում)։</w:t>
      </w:r>
    </w:p>
    <w:p w14:paraId="36246643"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Արտադրական օբյեկտի պետական գրանցման մասին հայտում նշում է </w:t>
      </w:r>
      <w:r w:rsidRPr="00F61C22">
        <w:rPr>
          <w:rFonts w:ascii="GHEA Grapalat" w:eastAsia="Calibri" w:hAnsi="GHEA Grapalat" w:cs="Times New Roman"/>
          <w:spacing w:val="-4"/>
          <w:sz w:val="24"/>
          <w:szCs w:val="24"/>
          <w:lang w:val="hy-AM" w:eastAsia="hy-AM"/>
        </w:rPr>
        <w:t>կատարվում այն մասին, որ տվյալ արտադրական օբյեկտը համապատասխանում է</w:t>
      </w:r>
      <w:r w:rsidRPr="00F61C22">
        <w:rPr>
          <w:rFonts w:ascii="GHEA Grapalat" w:eastAsia="Calibri" w:hAnsi="GHEA Grapalat" w:cs="Times New Roman"/>
          <w:sz w:val="24"/>
          <w:szCs w:val="24"/>
          <w:lang w:val="hy-AM" w:eastAsia="hy-AM"/>
        </w:rPr>
        <w:t xml:space="preserve">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տեսակներին վերաբերյալ տեխնիկական կանոնակարգերի պահանջներին։</w:t>
      </w:r>
    </w:p>
    <w:p w14:paraId="2D73F195"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Արտադրական օբյեկտի պետական գրանցման մասին հայտում </w:t>
      </w:r>
      <w:r w:rsidRPr="00F61C22">
        <w:rPr>
          <w:rFonts w:ascii="GHEA Grapalat" w:eastAsia="Calibri" w:hAnsi="GHEA Grapalat" w:cs="Times New Roman"/>
          <w:spacing w:val="-2"/>
          <w:sz w:val="24"/>
          <w:szCs w:val="24"/>
          <w:lang w:val="hy-AM" w:eastAsia="hy-AM"/>
        </w:rPr>
        <w:t>ներառված տեղեկությունների հավաստիության համար պատասխանատվություն է</w:t>
      </w:r>
      <w:r w:rsidRPr="00F61C22">
        <w:rPr>
          <w:rFonts w:ascii="GHEA Grapalat" w:eastAsia="Calibri" w:hAnsi="GHEA Grapalat" w:cs="Times New Roman"/>
          <w:sz w:val="24"/>
          <w:szCs w:val="24"/>
          <w:lang w:val="hy-AM" w:eastAsia="hy-AM"/>
        </w:rPr>
        <w:t xml:space="preserve"> կրում հայտատուն։</w:t>
      </w:r>
    </w:p>
    <w:p w14:paraId="5407A16B"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Արտադրական օբյեկտի պետական գրանցման մասին հայտի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 սահմանվում է արտադրական օբյեկտների գրանցման մարմնի կողմից։ Արտադրական օբյեկտի պետական գրանցման մասին հայտի հաստատված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ը </w:t>
      </w:r>
      <w:r w:rsidRPr="00F61C22">
        <w:rPr>
          <w:rFonts w:ascii="GHEA Grapalat" w:eastAsia="Calibri" w:hAnsi="GHEA Grapalat" w:cs="Times New Roman"/>
          <w:sz w:val="24"/>
          <w:szCs w:val="24"/>
          <w:lang w:val="hy-AM" w:eastAsia="hy-AM"/>
        </w:rPr>
        <w:lastRenderedPageBreak/>
        <w:t>պետք է պաշտոնապես հրապարակվի համընդհանուր օգտագործման տեղեկատվական համակարգում՝ էլեկտրոնային-թվային եղանակով։</w:t>
      </w:r>
    </w:p>
    <w:p w14:paraId="43C859DE"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Times New Roman"/>
          <w:sz w:val="24"/>
          <w:szCs w:val="24"/>
          <w:lang w:val="hy-AM" w:eastAsia="hy-AM"/>
        </w:rPr>
      </w:pPr>
    </w:p>
    <w:p w14:paraId="782C64E0"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72" w:name="_Toc467835528"/>
      <w:bookmarkStart w:id="73" w:name="_Toc467837012"/>
      <w:r w:rsidRPr="00F61C22">
        <w:rPr>
          <w:rFonts w:ascii="GHEA Grapalat" w:eastAsia="Times New Roman" w:hAnsi="GHEA Grapalat" w:cs="Times New Roman"/>
          <w:b/>
          <w:bCs/>
          <w:sz w:val="24"/>
          <w:szCs w:val="24"/>
          <w:lang w:val="hy-AM" w:eastAsia="hy-AM"/>
        </w:rPr>
        <w:t>Հոդված 34. Արտադրական օբյեկտների պետական գրանցումը հավաստող փաստաթղթերը</w:t>
      </w:r>
      <w:bookmarkEnd w:id="72"/>
      <w:bookmarkEnd w:id="73"/>
    </w:p>
    <w:p w14:paraId="5A26CD4D" w14:textId="77777777" w:rsidR="00F61C22" w:rsidRPr="00F61C22" w:rsidRDefault="00F61C22" w:rsidP="00F61C22">
      <w:pPr>
        <w:widowControl w:val="0"/>
        <w:tabs>
          <w:tab w:val="left" w:pos="1134"/>
        </w:tabs>
        <w:spacing w:line="360" w:lineRule="auto"/>
        <w:ind w:right="25"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Արտադրական օբյեկտի պետական գրանցման փաստ է համարվում արտադրական օբյեկտին նույնականացման համար տալը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արտադրական օբյեկտի մասին տեղեկությունները պետական գրանցման ենթակա՝ սննդամթերքի արտադրության արտադրական օբյեկտների ռեեստրում ներառելը։ Հայտատուի ցանկությամբ նրան կարող է տրվել սահմանված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ի քաղվածք պետական գրանցման ենթակա՝ սննդամթերքի արտադրության արտադրական օբյեկտների ռեեստրից (այսուհետ՝ քաղվածք)։</w:t>
      </w:r>
    </w:p>
    <w:p w14:paraId="1D9EDA6B"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Քաղվածքը պետք է ներառի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տեղեկությունները՝</w:t>
      </w:r>
    </w:p>
    <w:p w14:paraId="722DED5F"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նույնականացման համարը, որը մուտքագրվում է պետական գրանցման ենթակա՝ սննդամթերքի արտադրության արտադրական օբյեկտների ռեեստր.</w:t>
      </w:r>
    </w:p>
    <w:p w14:paraId="66F83FAF"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անվանումն ու գտնվելու վայրը (իրավաբանական անձի դեպքում), ազգանունը, անունը, հայրանունը, անձը հաստատող փաստաթղթի տվյալները (անհատ ձեռնարկատիրոջ դեպքում).</w:t>
      </w:r>
    </w:p>
    <w:p w14:paraId="5CB0053F"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արտադրական օբյեկտի փաստացի հասցեն.</w:t>
      </w:r>
    </w:p>
    <w:p w14:paraId="67C63892"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սույն Տեխնիկական կանոնակարգի 32-րդ հոդվածում նշված՝ սննդամթերքի արտադրության այն գործընթացների ցանկը, որոնք նախատեսվում է իրականացնել։</w:t>
      </w:r>
    </w:p>
    <w:p w14:paraId="3A752E74" w14:textId="77777777" w:rsidR="00F61C22" w:rsidRPr="00F61C22" w:rsidRDefault="00F61C22" w:rsidP="00F61C22">
      <w:pPr>
        <w:widowControl w:val="0"/>
        <w:tabs>
          <w:tab w:val="left" w:pos="1134"/>
        </w:tabs>
        <w:spacing w:line="336" w:lineRule="auto"/>
        <w:ind w:right="28"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Քաղվածքի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 սահմանվում է արտադրական օբյեկտների գրանցման մարմնի կողմից։ Քաղվածքի հաստատված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 պետք է պաշտոնապես հրապարակվի համընդհանուր օգտագործման տեղեկատվական համակարգում՝ էլեկտրոնային-թվային եղանակով։</w:t>
      </w:r>
    </w:p>
    <w:p w14:paraId="3C83E3D2"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74" w:name="_Toc467835529"/>
      <w:bookmarkStart w:id="75" w:name="_Toc467837013"/>
      <w:r w:rsidRPr="00F61C22">
        <w:rPr>
          <w:rFonts w:ascii="GHEA Grapalat" w:eastAsia="Times New Roman" w:hAnsi="GHEA Grapalat" w:cs="Times New Roman"/>
          <w:b/>
          <w:bCs/>
          <w:sz w:val="24"/>
          <w:szCs w:val="24"/>
          <w:lang w:val="hy-AM" w:eastAsia="hy-AM"/>
        </w:rPr>
        <w:lastRenderedPageBreak/>
        <w:t xml:space="preserve">Հոդված 35. Հայտատուի </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 xml:space="preserve"> պետական գրանցման ենթակա՝ սննդամթերքի արտադրության արտադրական օբյեկտի վերաբերյալ փաստացի տվյալների փոփոխության մասին տեղեկացնելու կարգը</w:t>
      </w:r>
      <w:bookmarkEnd w:id="74"/>
      <w:bookmarkEnd w:id="75"/>
    </w:p>
    <w:p w14:paraId="2AC7B44D"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Հայտատուն պարտավոր է 14 օրվա ընթացքում, 31-րդ հոդվածի 5-րդ մասով նախատեսված կարգով, արտադրական օբյեկտների գրանցման մարմին ներկայացնել տեղեկություններ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փոփոխությունների մասին՝</w:t>
      </w:r>
    </w:p>
    <w:p w14:paraId="4A5CAC9D"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իրավաբանական անձի գտնվելու վայրի փոփոխություն,</w:t>
      </w:r>
    </w:p>
    <w:p w14:paraId="6056D72E"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անհատ ձեռնարկատիրոջ ազգանվան, անվան, հայրանվան, գրանցման հասցեի, անձը հաստատող փաստաթղթի տվյալների փոփոխություն,</w:t>
      </w:r>
    </w:p>
    <w:p w14:paraId="7E89D8DF"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իրավաբանական անձի վերակազմակերպում։</w:t>
      </w:r>
    </w:p>
    <w:p w14:paraId="0951E910"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 xml:space="preserve">Սույն Տեխնիկական կանոնակարգի 33-րդ հոդվածի 1-ին մասի 3-րդ կետով նախատեսված փաստացի տվյալների փոփոխության դեպքում՝ սույն Տեխնիկական կանոնակարգի 32-րդ հոդվածում նշված գործընթացների մեջ ներառված՝ իրականացվող արտադրական գործընթացների ցանկի ընդլայնման ուղղությամբ, հայտատուն պարտավոր է տվյալ փոփոխությունների մասին արտադրական օբյեկտների գրանցման մարմին հաղորդել սույն Տեխնիկական կանոնակարգի 32-րդ հոդվածով սահմանված արտադրական գործընթացների ցանկի մաս կազմող այնպիսի նոր արտադրական գործընթացների ծրագրավորվող փաստացի մեկնարկից առնվազն 30 օր առաջ, որոնք նշված չեն պետական գրանցման ենթակա՝ սննդամթերքի արտադրության արտադրական օբյեկտների ռեեստրում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պետական գրանցման վկայականում (դրա առկայության դեպքում)։ Հայտատուն պետք է այդ տվյալների փոփոխության մասին հաղորդագրությանը կից ներկայացնի փաստաթղթեր, որոնցում </w:t>
      </w:r>
      <w:r w:rsidRPr="00F61C22">
        <w:rPr>
          <w:rFonts w:ascii="GHEA Grapalat" w:eastAsia="Calibri" w:hAnsi="GHEA Grapalat" w:cs="Times New Roman"/>
          <w:spacing w:val="-2"/>
          <w:sz w:val="24"/>
          <w:szCs w:val="24"/>
          <w:lang w:val="hy-AM" w:eastAsia="hy-AM"/>
        </w:rPr>
        <w:t>կատարվել են փոփոխությունները, կամ՝ սույն Տեխնիկական կանոնակարգի 33-րդ</w:t>
      </w:r>
      <w:r w:rsidRPr="00F61C22">
        <w:rPr>
          <w:rFonts w:ascii="GHEA Grapalat" w:eastAsia="Calibri" w:hAnsi="GHEA Grapalat" w:cs="Times New Roman"/>
          <w:sz w:val="24"/>
          <w:szCs w:val="24"/>
          <w:lang w:val="hy-AM" w:eastAsia="hy-AM"/>
        </w:rPr>
        <w:t xml:space="preserve"> հոդվածի 1-ին մասի 4-րդ, 5-րդ կետերով նախատեսված նոր փաստաթղթեր։</w:t>
      </w:r>
    </w:p>
    <w:p w14:paraId="2666BCA4"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Արտադրական օբյեկտների գրանցման մարմինն իրավունք ունի կատարելու պետական գրանցման ենթակա՝ սննդամթերքի արտադրության արտադրական </w:t>
      </w:r>
      <w:r w:rsidRPr="00F61C22">
        <w:rPr>
          <w:rFonts w:ascii="GHEA Grapalat" w:eastAsia="Calibri" w:hAnsi="GHEA Grapalat" w:cs="Times New Roman"/>
          <w:sz w:val="24"/>
          <w:szCs w:val="24"/>
          <w:lang w:val="hy-AM" w:eastAsia="hy-AM"/>
        </w:rPr>
        <w:lastRenderedPageBreak/>
        <w:t xml:space="preserve">օբյեկտների՝ սույն Տեխնիկական կանոնակարգով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Մաքսային միության՝ սննդամթերքի առանձին տեսակների վերաբերյալ տեխնիկական կանոնակարգերով սահմանված՝ արտադրության (պատրաստման) գործընթացին ներկայացվող պահանջներին համապատասխանության ստուգում՝ հայտատուի հաղորդագրությունն ստանալու պահից 30 օրվա ընթացքում։</w:t>
      </w:r>
    </w:p>
    <w:p w14:paraId="4E5FB166"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Արտադրական օբյեկտների գրանցման մարմինը պարտավոր է, սույն հոդվածի 1-ին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2-րդ մասերում նշված՝ հայտատուի հաղորդագրությունների հիման վրա, 30 օրվա ընթացքում փոփոխություններ կատարել պետական գրանցման ենթակա՝ սննդամթերքի արտադրության արտադրական օբյեկտների ռեեստրում։ Հայտատուն կարող է մերժում ստանալ պետական գրանցման ենթակա՝ սննդամթերքի արտադրության արտադրական օբյեկտների ռեեստրի տվյալների փոփոխության առնչությամբ այն դեպքում, երբ սույն հոդվածի 2-րդ մասի համաձայն ստուգման ժամանակ հայտնաբերվում են սույն Տեխնիկական կանոնակարգի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Մաքսային միության՝ սննդամթերքի առանձին տեսակների վերաբերյալ տեխնիկական կանոնակարգերի պահանջների խախտումներ։</w:t>
      </w:r>
    </w:p>
    <w:p w14:paraId="48257D61" w14:textId="77777777" w:rsidR="00F61C22" w:rsidRPr="00F61C22" w:rsidRDefault="00F61C22" w:rsidP="00F61C22">
      <w:pPr>
        <w:widowControl w:val="0"/>
        <w:tabs>
          <w:tab w:val="left" w:pos="1134"/>
        </w:tabs>
        <w:spacing w:line="336"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Սույն Տեխնիկական կանոնակարգի 33-րդ հոդվածի 1-ին մասի 2-րդ կետով նախատեսված փաստացի տվյալների փոփոխության կամ հայտատուի լուծարման դեպքում գրանցումը դադարեցվում է։</w:t>
      </w:r>
    </w:p>
    <w:p w14:paraId="6147DE95" w14:textId="77777777" w:rsidR="00F61C22" w:rsidRPr="00F61C22" w:rsidRDefault="00F61C22" w:rsidP="00F61C22">
      <w:pPr>
        <w:widowControl w:val="0"/>
        <w:tabs>
          <w:tab w:val="left" w:pos="1134"/>
        </w:tabs>
        <w:spacing w:line="336" w:lineRule="auto"/>
        <w:ind w:firstLine="567"/>
        <w:jc w:val="both"/>
        <w:rPr>
          <w:rFonts w:ascii="GHEA Grapalat" w:eastAsia="Calibri" w:hAnsi="GHEA Grapalat" w:cs="Times New Roman"/>
          <w:sz w:val="24"/>
          <w:szCs w:val="24"/>
          <w:lang w:val="hy-AM" w:eastAsia="hy-AM"/>
        </w:rPr>
      </w:pPr>
    </w:p>
    <w:p w14:paraId="1D32ECFF" w14:textId="77777777" w:rsidR="00F61C22" w:rsidRPr="00F61C22" w:rsidRDefault="00F61C22" w:rsidP="00F61C22">
      <w:pPr>
        <w:widowControl w:val="0"/>
        <w:tabs>
          <w:tab w:val="left" w:pos="1134"/>
        </w:tabs>
        <w:spacing w:line="336" w:lineRule="auto"/>
        <w:ind w:firstLine="567"/>
        <w:jc w:val="both"/>
        <w:outlineLvl w:val="0"/>
        <w:rPr>
          <w:rFonts w:ascii="GHEA Grapalat" w:eastAsia="Times New Roman" w:hAnsi="GHEA Grapalat" w:cs="Times New Roman"/>
          <w:b/>
          <w:bCs/>
          <w:sz w:val="24"/>
          <w:szCs w:val="24"/>
          <w:lang w:val="hy-AM" w:eastAsia="hy-AM"/>
        </w:rPr>
      </w:pPr>
      <w:bookmarkStart w:id="76" w:name="_Toc467835530"/>
      <w:bookmarkStart w:id="77" w:name="_Toc467837014"/>
      <w:r w:rsidRPr="00F61C22">
        <w:rPr>
          <w:rFonts w:ascii="GHEA Grapalat" w:eastAsia="Times New Roman" w:hAnsi="GHEA Grapalat" w:cs="Times New Roman"/>
          <w:b/>
          <w:bCs/>
          <w:sz w:val="24"/>
          <w:szCs w:val="24"/>
          <w:lang w:val="hy-AM" w:eastAsia="hy-AM"/>
        </w:rPr>
        <w:t>Հոդված 36. Պետական գրանցման ենթակա՝ սննդամթերքի արտադրության արտադրական օբյեկտների ռեեստր</w:t>
      </w:r>
      <w:bookmarkEnd w:id="76"/>
      <w:bookmarkEnd w:id="77"/>
    </w:p>
    <w:p w14:paraId="45BAB792" w14:textId="77777777" w:rsidR="00F61C22" w:rsidRPr="00F61C22" w:rsidRDefault="00F61C22" w:rsidP="00F61C22">
      <w:pPr>
        <w:widowControl w:val="0"/>
        <w:tabs>
          <w:tab w:val="left" w:pos="1134"/>
        </w:tabs>
        <w:spacing w:line="336"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Արտադրական օբյեկտների պետական գրանցման մասին տեղեկությունները մուտքագրվում են պետական գրանցման ենթակա՝ </w:t>
      </w:r>
      <w:r w:rsidRPr="00F61C22">
        <w:rPr>
          <w:rFonts w:ascii="GHEA Grapalat" w:eastAsia="Calibri" w:hAnsi="GHEA Grapalat" w:cs="Times New Roman"/>
          <w:spacing w:val="-2"/>
          <w:sz w:val="24"/>
          <w:szCs w:val="24"/>
          <w:lang w:val="hy-AM" w:eastAsia="hy-AM"/>
        </w:rPr>
        <w:t>սննդամթերքի արտադրության արտադրական օբյեկտների ռեեստր, որը վարում է</w:t>
      </w:r>
      <w:r w:rsidRPr="00F61C22">
        <w:rPr>
          <w:rFonts w:ascii="GHEA Grapalat" w:eastAsia="Calibri" w:hAnsi="GHEA Grapalat" w:cs="Times New Roman"/>
          <w:sz w:val="24"/>
          <w:szCs w:val="24"/>
          <w:lang w:val="hy-AM" w:eastAsia="hy-AM"/>
        </w:rPr>
        <w:t xml:space="preserve"> արտադրական օբյեկտների գրանցման մարմինը։</w:t>
      </w:r>
    </w:p>
    <w:p w14:paraId="27213A13" w14:textId="77777777" w:rsidR="00F61C22" w:rsidRPr="00F61C22" w:rsidRDefault="00F61C22" w:rsidP="00F61C22">
      <w:pPr>
        <w:widowControl w:val="0"/>
        <w:tabs>
          <w:tab w:val="left" w:pos="1134"/>
        </w:tabs>
        <w:spacing w:line="336"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Պետական գրանցման ենթակա՝ սննդամթերքի արտադրության արտադրական օբյեկտների ռեեստրում ներառվում են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տեղեկությունները՝</w:t>
      </w:r>
    </w:p>
    <w:p w14:paraId="40BDC32B"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w:t>
      </w:r>
      <w:r w:rsidRPr="00F61C22">
        <w:rPr>
          <w:rFonts w:ascii="GHEA Grapalat" w:eastAsia="Calibri" w:hAnsi="GHEA Grapalat" w:cs="Times New Roman"/>
          <w:sz w:val="24"/>
          <w:szCs w:val="24"/>
          <w:lang w:val="hy-AM" w:eastAsia="hy-AM"/>
        </w:rPr>
        <w:tab/>
        <w:t>սույն Տեխնիկական կանոնակարգի 35-րդ հոդվածի 1-ին մասով նախատեսված տեղեկությունները,</w:t>
      </w:r>
    </w:p>
    <w:p w14:paraId="4AF52169"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գրանցված արտադրական օբյեկտի նույնականացման համարը,</w:t>
      </w:r>
    </w:p>
    <w:p w14:paraId="390F9C5A"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արտադրական օբյեկտի պետական գրանցման մասին որոշում ընդունած՝ արտադրական օբյեկտների գրանցման մարմնի անվանումը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գտնվելու վայրը։</w:t>
      </w:r>
    </w:p>
    <w:p w14:paraId="26EDEF0E"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 xml:space="preserve">Հայտերը կազմում են պետական գրանցման ենթակա՝ սննդամթերքի արտադրության արտադրական օբյեկտների ռեեստրի տեղեկատվական ֆոնդը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ենթակա են մշտական պահպանման՝ արտադրական օբյեկտների գրանցման մարմնում։ Սույն Տեխնիկական կանոնակարգի 33-րդ հոդվածի 1-ին, 2-րդ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4-րդ մասերին համապատասխան փաստացի տվյալների փոփոխության դեպքում այդ փոփոխությունները ենթակա են մուտքագրման պետական գրանցման ենթակա՝ սննդամթերքի արտադրության արտադրական օբյեկտների ռեեստր։</w:t>
      </w:r>
    </w:p>
    <w:p w14:paraId="10F8B512" w14:textId="77777777" w:rsidR="00F61C22" w:rsidRPr="00F61C22" w:rsidRDefault="00F61C22" w:rsidP="00F61C22">
      <w:pPr>
        <w:widowControl w:val="0"/>
        <w:tabs>
          <w:tab w:val="left" w:pos="1134"/>
        </w:tabs>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val="hy-AM" w:eastAsia="hy-AM"/>
        </w:rPr>
        <w:tab/>
        <w:t>Պետական գրանցման ենթակա՝ սննդամթերքի արտադրության արտադրական օբյեկտների ռեեստրի տվյալները պետք է հրապարակված լինեն ընդհանուր օգտագործման տեղեկատվական համակարգում, այդ թվում՝ համացանցում՝ էլեկտրոնային տեսքով։</w:t>
      </w:r>
    </w:p>
    <w:p w14:paraId="304723DE" w14:textId="77777777" w:rsidR="00F61C22" w:rsidRPr="00F61C22" w:rsidRDefault="00F61C22" w:rsidP="00F61C22">
      <w:pPr>
        <w:widowControl w:val="0"/>
        <w:tabs>
          <w:tab w:val="left" w:pos="1134"/>
        </w:tabs>
        <w:spacing w:line="360" w:lineRule="auto"/>
        <w:jc w:val="both"/>
        <w:rPr>
          <w:rFonts w:ascii="GHEA Grapalat" w:eastAsia="Arno Pro" w:hAnsi="GHEA Grapalat" w:cs="Times New Roman"/>
          <w:b/>
          <w:bCs/>
          <w:sz w:val="24"/>
          <w:szCs w:val="24"/>
          <w:lang w:val="hy-AM" w:eastAsia="hy-AM"/>
        </w:rPr>
      </w:pPr>
    </w:p>
    <w:p w14:paraId="3437DB8F" w14:textId="77777777" w:rsidR="00F61C22" w:rsidRPr="00F61C22" w:rsidRDefault="00F61C22" w:rsidP="00F61C22">
      <w:pPr>
        <w:widowControl w:val="0"/>
        <w:tabs>
          <w:tab w:val="left" w:pos="1134"/>
        </w:tabs>
        <w:spacing w:line="360" w:lineRule="auto"/>
        <w:jc w:val="both"/>
        <w:rPr>
          <w:rFonts w:ascii="GHEA Grapalat" w:eastAsia="Arno Pro" w:hAnsi="GHEA Grapalat" w:cs="Times New Roman"/>
          <w:b/>
          <w:bCs/>
          <w:sz w:val="24"/>
          <w:szCs w:val="24"/>
          <w:lang w:val="hy-AM" w:eastAsia="hy-AM"/>
        </w:rPr>
      </w:pPr>
    </w:p>
    <w:p w14:paraId="5DEEC39B" w14:textId="77777777" w:rsidR="00F61C22" w:rsidRPr="00F61C22" w:rsidRDefault="00F61C22" w:rsidP="00F61C22">
      <w:pPr>
        <w:widowControl w:val="0"/>
        <w:tabs>
          <w:tab w:val="left" w:pos="1134"/>
        </w:tabs>
        <w:spacing w:line="360" w:lineRule="auto"/>
        <w:ind w:right="31"/>
        <w:jc w:val="center"/>
        <w:rPr>
          <w:rFonts w:ascii="GHEA Grapalat" w:eastAsia="Arno Pro" w:hAnsi="GHEA Grapalat" w:cs="Times New Roman"/>
          <w:b/>
          <w:bCs/>
          <w:sz w:val="24"/>
          <w:szCs w:val="24"/>
          <w:lang w:val="hy-AM" w:eastAsia="hy-AM"/>
        </w:rPr>
      </w:pPr>
      <w:r w:rsidRPr="00F61C22">
        <w:rPr>
          <w:rFonts w:ascii="GHEA Grapalat" w:eastAsia="Calibri" w:hAnsi="GHEA Grapalat" w:cs="Times New Roman"/>
          <w:b/>
          <w:sz w:val="24"/>
          <w:szCs w:val="24"/>
          <w:lang w:val="hy-AM" w:eastAsia="hy-AM"/>
        </w:rPr>
        <w:t>ԳԼՈՒԽ 5. ՊԵՏԱԿԱՆ ՀՍԿՈՂՈՒԹՅՈՒՆԸ (ՎԵՐԱՀՍԿՈՂՈՒԹՅՈՒՆԸ)</w:t>
      </w:r>
    </w:p>
    <w:p w14:paraId="2BD2F62A" w14:textId="77777777" w:rsidR="00F61C22" w:rsidRPr="00F61C22" w:rsidRDefault="00F61C22" w:rsidP="00F61C22">
      <w:pPr>
        <w:widowControl w:val="0"/>
        <w:tabs>
          <w:tab w:val="left" w:pos="1134"/>
        </w:tabs>
        <w:spacing w:line="360" w:lineRule="auto"/>
        <w:ind w:right="31"/>
        <w:jc w:val="center"/>
        <w:rPr>
          <w:rFonts w:ascii="GHEA Grapalat" w:eastAsia="Calibri" w:hAnsi="GHEA Grapalat" w:cs="Times New Roman"/>
          <w:b/>
          <w:sz w:val="24"/>
          <w:szCs w:val="24"/>
          <w:lang w:val="hy-AM" w:eastAsia="hy-AM"/>
        </w:rPr>
      </w:pPr>
    </w:p>
    <w:p w14:paraId="573A6F77"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78" w:name="_Toc467835531"/>
      <w:bookmarkStart w:id="79" w:name="_Toc467837015"/>
      <w:r w:rsidRPr="00F61C22">
        <w:rPr>
          <w:rFonts w:ascii="GHEA Grapalat" w:eastAsia="Times New Roman" w:hAnsi="GHEA Grapalat" w:cs="Times New Roman"/>
          <w:b/>
          <w:bCs/>
          <w:sz w:val="24"/>
          <w:szCs w:val="24"/>
          <w:lang w:val="hy-AM" w:eastAsia="hy-AM"/>
        </w:rPr>
        <w:t>Հոդված 37. Սննդամթերքի արտադրության արտադրական օբյեկտների հաշվառումը</w:t>
      </w:r>
      <w:bookmarkEnd w:id="78"/>
      <w:bookmarkEnd w:id="79"/>
    </w:p>
    <w:p w14:paraId="77D309A2" w14:textId="77777777" w:rsidR="00F61C22" w:rsidRPr="00F61C22" w:rsidRDefault="00F61C22" w:rsidP="00F61C22">
      <w:pPr>
        <w:widowControl w:val="0"/>
        <w:tabs>
          <w:tab w:val="left" w:pos="1134"/>
        </w:tabs>
        <w:spacing w:line="360" w:lineRule="auto"/>
        <w:ind w:right="29" w:firstLine="55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 xml:space="preserve">Տնտեսական գործունեության մասնակիցն իրավունք ունի սկսելու սննդամթերքի արտադրության (պատրաստման) գործունեություն, բացառությամբ սույն Տեխնիկական կանոնակարգի 32-րդ հոդվածում նշված՝ սննդամթերքի </w:t>
      </w:r>
      <w:r w:rsidRPr="00F61C22">
        <w:rPr>
          <w:rFonts w:ascii="GHEA Grapalat" w:eastAsia="Calibri" w:hAnsi="GHEA Grapalat" w:cs="Times New Roman"/>
          <w:sz w:val="24"/>
          <w:szCs w:val="24"/>
          <w:lang w:val="hy-AM" w:eastAsia="hy-AM"/>
        </w:rPr>
        <w:lastRenderedPageBreak/>
        <w:t>արտադրության (պատրաստման) գործընթացների, այդպիսի սննդամթերքի արտադրության (պատրաստման) գործունեությունն սկսելու մասին հայտը հսկողության (վերահսկողության) պետական մարմին՝ Մաքսային միության անդամ պետության օրենսդրությամբ սահմանված կարգով ուղարկելուց հետո։</w:t>
      </w:r>
    </w:p>
    <w:p w14:paraId="76259125" w14:textId="77777777" w:rsidR="00F61C22" w:rsidRPr="00F61C22" w:rsidRDefault="00F61C22" w:rsidP="00F61C22">
      <w:pPr>
        <w:widowControl w:val="0"/>
        <w:tabs>
          <w:tab w:val="left" w:pos="1134"/>
        </w:tabs>
        <w:spacing w:line="360" w:lineRule="auto"/>
        <w:ind w:right="29" w:firstLine="55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Մաքսային միության անդամ պետությունները վարում են այն արտադրական օբյեկտների հաշվառումը, որոնցում իրականացվում է սննդամթերքի արտադրության (պատրաստման) գործունեություն՝ բացառությամբ սույն Տեխնիկական կանոնակարգի 32-րդ հոդվածում նշված սննդամթերքի արտադրության գործընթացների։</w:t>
      </w:r>
    </w:p>
    <w:p w14:paraId="1A3E3E0B" w14:textId="77777777" w:rsidR="00F61C22" w:rsidRPr="00F61C22" w:rsidRDefault="00F61C22" w:rsidP="00F61C22">
      <w:pPr>
        <w:widowControl w:val="0"/>
        <w:tabs>
          <w:tab w:val="left" w:pos="1134"/>
        </w:tabs>
        <w:spacing w:line="360" w:lineRule="auto"/>
        <w:ind w:right="29" w:firstLine="55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Այն արտադրական օբյեկտների մասին տեղեկությունները, որոնցում իրականացվում է սննդամթերքի արտադրության (պատրաստման) գործունեություն՝ բացառությամբ սույն Տեխնիկական կանոնակարգի 32-րդ հոդվածում նշված սննդամթերքի արտադրության (պատրաստման) գործընթացների, մուտքագրվում են պետական գրանցման ոչ ենթակա՝ սննդամթերքի արտադրության (պատրաստման) արտադրական օբյեկտների ռեեստր, որը վարում է Մաքսային միության անդամ պետության կողմից լիազորված մարմինը։</w:t>
      </w:r>
    </w:p>
    <w:p w14:paraId="60DEDA60" w14:textId="77777777" w:rsidR="00F61C22" w:rsidRPr="00F61C22" w:rsidRDefault="00F61C22" w:rsidP="00F61C22">
      <w:pPr>
        <w:widowControl w:val="0"/>
        <w:tabs>
          <w:tab w:val="left" w:pos="1134"/>
        </w:tabs>
        <w:spacing w:line="360" w:lineRule="auto"/>
        <w:ind w:right="29" w:firstLine="55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Պետական գրանցման ոչ ենթակա՝ սննդամթերքի արտադրության արտադրական օբյեկտների ռեեստրը վարվում է վնասվելուց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չթույլատրված մուտքից պաշտպանված՝ տվյալների էլեկտրոնային բազայի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ով։</w:t>
      </w:r>
    </w:p>
    <w:p w14:paraId="606C7F6C" w14:textId="77777777" w:rsidR="00F61C22" w:rsidRPr="00F61C22" w:rsidRDefault="00F61C22" w:rsidP="00F61C22">
      <w:pPr>
        <w:widowControl w:val="0"/>
        <w:tabs>
          <w:tab w:val="left" w:pos="1134"/>
        </w:tabs>
        <w:spacing w:line="360" w:lineRule="auto"/>
        <w:ind w:right="29" w:firstLine="55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Այդպիսի ռեեստրի տեղեկությունները հանրամատչելի 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տեղադրվում են օրական կտրվածքով նորացվող՝ հատուկ որոնողական սերվերի վրա՝ համացանցում։</w:t>
      </w:r>
    </w:p>
    <w:p w14:paraId="3D613750" w14:textId="77777777" w:rsidR="00F61C22" w:rsidRPr="00F61C22" w:rsidRDefault="00F61C22" w:rsidP="00F61C22">
      <w:pPr>
        <w:spacing w:after="0" w:line="240" w:lineRule="auto"/>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br w:type="page"/>
      </w:r>
    </w:p>
    <w:p w14:paraId="5593D32D"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80" w:name="_Toc467835532"/>
      <w:bookmarkStart w:id="81" w:name="_Toc467837016"/>
      <w:r w:rsidRPr="00F61C22">
        <w:rPr>
          <w:rFonts w:ascii="GHEA Grapalat" w:eastAsia="Times New Roman" w:hAnsi="GHEA Grapalat" w:cs="Times New Roman"/>
          <w:b/>
          <w:bCs/>
          <w:sz w:val="24"/>
          <w:szCs w:val="24"/>
          <w:lang w:val="hy-AM" w:eastAsia="hy-AM"/>
        </w:rPr>
        <w:lastRenderedPageBreak/>
        <w:t>Հոդված 38. Սույն Տեխնիկական կանոնակարգի պահանջների պահպանման նկատմամբ պետական հսկողությունը (վերահսկողությունը)</w:t>
      </w:r>
      <w:bookmarkEnd w:id="80"/>
      <w:bookmarkEnd w:id="81"/>
    </w:p>
    <w:p w14:paraId="23193A65" w14:textId="77777777" w:rsidR="00F61C22" w:rsidRPr="00F61C22" w:rsidRDefault="00F61C22" w:rsidP="00F61C22">
      <w:pPr>
        <w:widowControl w:val="0"/>
        <w:tabs>
          <w:tab w:val="left" w:pos="1134"/>
        </w:tabs>
        <w:spacing w:line="360" w:lineRule="auto"/>
        <w:ind w:right="25"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Սննդամթերքի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 ներկայացվող պահանջներին առնչվող` արտադրության (պատրաստման), պահպանման, փոխադրման (տրանսպորտային փոխադրման), իրացման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ուտիլիզացման գործընթացների առումով սույն Տեխնիկական կանոնակարգի պահանջների պահպանման նկատմամբ պետական հսկողությունը (վերահսկողությունը) իրականացվում է Մաքսային միության անդամ պետության օրենսդրությանը համապատասխան։</w:t>
      </w:r>
    </w:p>
    <w:p w14:paraId="19E1EE64" w14:textId="77777777" w:rsidR="00F61C22" w:rsidRPr="00F61C22" w:rsidRDefault="00F61C22" w:rsidP="00F61C22">
      <w:pPr>
        <w:widowControl w:val="0"/>
        <w:tabs>
          <w:tab w:val="left" w:pos="1134"/>
        </w:tabs>
        <w:spacing w:line="360" w:lineRule="auto"/>
        <w:ind w:right="870"/>
        <w:jc w:val="center"/>
        <w:rPr>
          <w:rFonts w:ascii="GHEA Grapalat" w:eastAsia="Calibri" w:hAnsi="GHEA Grapalat" w:cs="Times New Roman"/>
          <w:b/>
          <w:sz w:val="24"/>
          <w:szCs w:val="24"/>
          <w:lang w:val="hy-AM" w:eastAsia="hy-AM"/>
        </w:rPr>
      </w:pPr>
    </w:p>
    <w:p w14:paraId="0B832090" w14:textId="77777777" w:rsidR="00F61C22" w:rsidRPr="00F61C22" w:rsidRDefault="00F61C22" w:rsidP="00F61C22">
      <w:pPr>
        <w:widowControl w:val="0"/>
        <w:tabs>
          <w:tab w:val="left" w:pos="1134"/>
        </w:tabs>
        <w:spacing w:line="360" w:lineRule="auto"/>
        <w:ind w:right="870"/>
        <w:jc w:val="center"/>
        <w:rPr>
          <w:rFonts w:ascii="GHEA Grapalat" w:eastAsia="Calibri" w:hAnsi="GHEA Grapalat" w:cs="Times New Roman"/>
          <w:b/>
          <w:sz w:val="24"/>
          <w:szCs w:val="24"/>
          <w:lang w:val="hy-AM" w:eastAsia="hy-AM"/>
        </w:rPr>
      </w:pPr>
    </w:p>
    <w:p w14:paraId="4084EA90" w14:textId="77777777" w:rsidR="00F61C22" w:rsidRPr="00F61C22" w:rsidRDefault="00F61C22" w:rsidP="00F61C22">
      <w:pPr>
        <w:widowControl w:val="0"/>
        <w:tabs>
          <w:tab w:val="left" w:pos="1134"/>
        </w:tabs>
        <w:spacing w:line="360" w:lineRule="auto"/>
        <w:ind w:right="870"/>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ԳԼՈՒԽ 6. ՍՆՆԴԱՄԹԵՐՔԻ ՄԱԿՆՇՈՒՄԸ</w:t>
      </w:r>
    </w:p>
    <w:p w14:paraId="46275D45" w14:textId="77777777" w:rsidR="00F61C22" w:rsidRPr="00F61C22" w:rsidRDefault="00F61C22" w:rsidP="00F61C22">
      <w:pPr>
        <w:widowControl w:val="0"/>
        <w:tabs>
          <w:tab w:val="left" w:pos="1134"/>
        </w:tabs>
        <w:spacing w:line="360" w:lineRule="auto"/>
        <w:ind w:right="870"/>
        <w:jc w:val="center"/>
        <w:rPr>
          <w:rFonts w:ascii="GHEA Grapalat" w:eastAsia="Arno Pro" w:hAnsi="GHEA Grapalat" w:cs="Times New Roman"/>
          <w:b/>
          <w:bCs/>
          <w:sz w:val="24"/>
          <w:szCs w:val="24"/>
          <w:lang w:val="hy-AM" w:eastAsia="hy-AM"/>
        </w:rPr>
      </w:pPr>
    </w:p>
    <w:p w14:paraId="6F31FA6D"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82" w:name="_Toc467835533"/>
      <w:bookmarkStart w:id="83" w:name="_Toc467837017"/>
      <w:r w:rsidRPr="00F61C22">
        <w:rPr>
          <w:rFonts w:ascii="GHEA Grapalat" w:eastAsia="Times New Roman" w:hAnsi="GHEA Grapalat" w:cs="Times New Roman"/>
          <w:b/>
          <w:bCs/>
          <w:sz w:val="24"/>
          <w:szCs w:val="24"/>
          <w:lang w:val="hy-AM" w:eastAsia="hy-AM"/>
        </w:rPr>
        <w:t>Հոդված 39. Սննդամթերքի մակնշմանը ներկայացվող պահանջները</w:t>
      </w:r>
      <w:bookmarkEnd w:id="82"/>
      <w:bookmarkEnd w:id="83"/>
    </w:p>
    <w:p w14:paraId="6B612A0C" w14:textId="77777777" w:rsidR="00F61C22" w:rsidRPr="00F61C22" w:rsidRDefault="00F61C22" w:rsidP="00F61C22">
      <w:pPr>
        <w:widowControl w:val="0"/>
        <w:tabs>
          <w:tab w:val="left" w:pos="1134"/>
        </w:tabs>
        <w:spacing w:line="360" w:lineRule="auto"/>
        <w:ind w:right="28" w:firstLine="55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Սննդամթերքի մակնշումը պետք է համապատասխանի սննդամթերքին՝ դրա մակնշման մասով ներկայացվող պահանջները սահմանող՝ Մաքսային միության տեխնիկական կանոնակարգի պահանջներին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Մաքսային միության՝ սննդամթերքի առանձին տեսակների վերաբերյալ տեխնիկական կանոնակարգերի համապատասխան պահանջներին։</w:t>
      </w:r>
    </w:p>
    <w:p w14:paraId="0996F158" w14:textId="77777777" w:rsidR="00F61C22" w:rsidRPr="00F61C22" w:rsidRDefault="00F61C22" w:rsidP="00F61C22">
      <w:pPr>
        <w:widowControl w:val="0"/>
        <w:tabs>
          <w:tab w:val="left" w:pos="1134"/>
        </w:tabs>
        <w:spacing w:line="360" w:lineRule="auto"/>
        <w:ind w:right="27" w:firstLine="55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Համապատասխանության գնահատման (հավաստման) ընթացակարգերն անցած սննդամթերքը պետք է մակնշվի Մաքսային միության անդամ պետությունների շուկայում արտադրանքի շրջանառության միասնական նշանով, եթե այլ բան նախատեսված չէ Մաքսային միության՝ սննդամթերքի առանձին տեսակների վերաբերյալ տեխնիկական կանոնակարգերով, բացառությամբ ոչ արդյունաբերական պատրաստման սննդամթերքի, որն արտադրվում է քաղաքացիների կողմից տնային պայմաններում, անձնական օժանդակ տնտեսություններում կամ այգեգործությամբ, բանջարաբուծությամբ, </w:t>
      </w:r>
      <w:r w:rsidRPr="00F61C22">
        <w:rPr>
          <w:rFonts w:ascii="GHEA Grapalat" w:eastAsia="Calibri" w:hAnsi="GHEA Grapalat" w:cs="Times New Roman"/>
          <w:sz w:val="24"/>
          <w:szCs w:val="24"/>
          <w:lang w:val="hy-AM" w:eastAsia="hy-AM"/>
        </w:rPr>
        <w:lastRenderedPageBreak/>
        <w:t xml:space="preserve">անասնաբուծությամբ զբաղվող քաղաքացիների կողմից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նախատեսված է Մաքսային միության մաքսային տարածքում շրջանառության մեջ դնելու համար,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սննդի (հանրային սննդի) ձեռնարկություններում իրացվող սննդամթերքի։</w:t>
      </w:r>
    </w:p>
    <w:p w14:paraId="7EB56E7E" w14:textId="77777777" w:rsidR="00F61C22" w:rsidRPr="00F61C22" w:rsidRDefault="00F61C22" w:rsidP="00F61C22">
      <w:pPr>
        <w:widowControl w:val="0"/>
        <w:tabs>
          <w:tab w:val="left" w:pos="1134"/>
        </w:tabs>
        <w:spacing w:line="360" w:lineRule="auto"/>
        <w:ind w:right="27" w:firstLine="550"/>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Չփաթեթավորված սննդամթերքի՝ Մաքսային միության անդամ պետությունների շուկայում արտադրանքի շրջանառության միասնական նշանով մակնշումը կատարվում է ապրանքաուղեկից փաստաթղթերի վրա, եթե այլ բան նախատեսված չէ Մաքսային միության՝ սննդամթերքի առանձին տեսակների վերաբերյալ տեխնիկական կանոնակարգերով։</w:t>
      </w:r>
    </w:p>
    <w:p w14:paraId="115CDA74" w14:textId="77777777" w:rsidR="00F61C22" w:rsidRPr="00F61C22" w:rsidRDefault="00F61C22" w:rsidP="00F61C22">
      <w:pPr>
        <w:widowControl w:val="0"/>
        <w:tabs>
          <w:tab w:val="left" w:pos="1134"/>
        </w:tabs>
        <w:spacing w:line="360" w:lineRule="auto"/>
        <w:jc w:val="both"/>
        <w:rPr>
          <w:rFonts w:ascii="GHEA Grapalat" w:eastAsia="Calibri" w:hAnsi="GHEA Grapalat" w:cs="Times New Roman"/>
          <w:sz w:val="24"/>
          <w:szCs w:val="24"/>
          <w:lang w:val="hy-AM" w:eastAsia="hy-AM"/>
        </w:rPr>
      </w:pPr>
    </w:p>
    <w:p w14:paraId="32353F3A" w14:textId="77777777" w:rsidR="00F61C22" w:rsidRPr="00F61C22" w:rsidRDefault="00F61C22" w:rsidP="00F61C22">
      <w:pPr>
        <w:widowControl w:val="0"/>
        <w:tabs>
          <w:tab w:val="left" w:pos="1134"/>
        </w:tabs>
        <w:spacing w:line="360" w:lineRule="auto"/>
        <w:jc w:val="both"/>
        <w:rPr>
          <w:rFonts w:ascii="GHEA Grapalat" w:eastAsia="Calibri" w:hAnsi="GHEA Grapalat" w:cs="Times New Roman"/>
          <w:sz w:val="24"/>
          <w:szCs w:val="24"/>
          <w:lang w:val="hy-AM" w:eastAsia="hy-AM"/>
        </w:rPr>
      </w:pPr>
    </w:p>
    <w:p w14:paraId="3FC7588E" w14:textId="77777777" w:rsidR="00F61C22" w:rsidRPr="00F61C22" w:rsidRDefault="00F61C22" w:rsidP="00F61C22">
      <w:pPr>
        <w:widowControl w:val="0"/>
        <w:tabs>
          <w:tab w:val="left" w:pos="1134"/>
        </w:tabs>
        <w:spacing w:line="360" w:lineRule="auto"/>
        <w:ind w:right="-2"/>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ԳԼՈՒԽ 7. ԵՐԱՇԽԻՔԱՅԻՆ ՎԵՐԱՊԱՀՈՒՄԸ</w:t>
      </w:r>
    </w:p>
    <w:p w14:paraId="5D9D1A2C" w14:textId="77777777" w:rsidR="00F61C22" w:rsidRPr="00F61C22" w:rsidRDefault="00F61C22" w:rsidP="00F61C22">
      <w:pPr>
        <w:widowControl w:val="0"/>
        <w:tabs>
          <w:tab w:val="left" w:pos="1134"/>
        </w:tabs>
        <w:spacing w:line="360" w:lineRule="auto"/>
        <w:ind w:right="-2"/>
        <w:jc w:val="center"/>
        <w:rPr>
          <w:rFonts w:ascii="GHEA Grapalat" w:eastAsia="Arno Pro" w:hAnsi="GHEA Grapalat" w:cs="Times New Roman"/>
          <w:b/>
          <w:bCs/>
          <w:sz w:val="24"/>
          <w:szCs w:val="24"/>
          <w:lang w:val="hy-AM" w:eastAsia="hy-AM"/>
        </w:rPr>
      </w:pPr>
    </w:p>
    <w:p w14:paraId="6F01FAF9" w14:textId="77777777" w:rsidR="00F61C22" w:rsidRPr="00F61C22" w:rsidRDefault="00F61C22" w:rsidP="00F61C22">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rPr>
      </w:pPr>
      <w:bookmarkStart w:id="84" w:name="_Toc467835534"/>
      <w:bookmarkStart w:id="85" w:name="_Toc467837018"/>
      <w:r w:rsidRPr="00F61C22">
        <w:rPr>
          <w:rFonts w:ascii="GHEA Grapalat" w:eastAsia="Times New Roman" w:hAnsi="GHEA Grapalat" w:cs="Times New Roman"/>
          <w:b/>
          <w:bCs/>
          <w:sz w:val="24"/>
          <w:szCs w:val="24"/>
          <w:lang w:val="hy-AM" w:eastAsia="hy-AM"/>
        </w:rPr>
        <w:t>Հոդված 40. Երաշխիքային վերապահումը</w:t>
      </w:r>
      <w:bookmarkEnd w:id="84"/>
      <w:bookmarkEnd w:id="85"/>
    </w:p>
    <w:p w14:paraId="3A061F5D" w14:textId="77777777" w:rsidR="00F61C22" w:rsidRPr="00F61C22" w:rsidRDefault="00F61C22" w:rsidP="00F61C22">
      <w:pPr>
        <w:widowControl w:val="0"/>
        <w:tabs>
          <w:tab w:val="left" w:pos="1134"/>
        </w:tabs>
        <w:spacing w:line="360" w:lineRule="auto"/>
        <w:ind w:right="27" w:firstLine="55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Մաքսային միության անդամ պետությունները պարտավոր են ձեռնարկել բոլոր միջոցները՝ Մաքսային միության մաքսային տարածքում սույն Տեխնիկական կանոնակարգի պահանջներին չհամապատասխանող սննդամթերքը շրջանառության մեջ դնելը թույլ չտալու,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այդ սննդամթերքը շրջանառությունից հանելու ուղղությամբ։</w:t>
      </w:r>
    </w:p>
    <w:p w14:paraId="17EE04D6" w14:textId="77777777" w:rsidR="00F61C22" w:rsidRPr="00F61C22" w:rsidRDefault="00F61C22" w:rsidP="00F61C22">
      <w:pPr>
        <w:widowControl w:val="0"/>
        <w:tabs>
          <w:tab w:val="left" w:pos="1134"/>
        </w:tabs>
        <w:spacing w:line="360" w:lineRule="auto"/>
        <w:ind w:right="27" w:firstLine="55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hy-AM" w:eastAsia="hy-AM"/>
        </w:rPr>
        <w:tab/>
        <w:t>Մաքսային միության անդամ պետության լիազոր մարմինը պարտավոր</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 xml:space="preserve">է տեղեկացնել Մաքսային միության մյուս անդամ պետությունների լիազոր մարմիններին ընդունված որոշման մասին՝ նշելով տվյալ որոշումն ընդունելու պատճառները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ներկայացնելով տվյալ միջոցը ձեռնարկելու անհրաժեշտությունը պարզաբանող ապացույցներ։</w:t>
      </w:r>
    </w:p>
    <w:p w14:paraId="213C3540" w14:textId="77777777" w:rsidR="00F61C22" w:rsidRPr="00F61C22" w:rsidRDefault="00F61C22" w:rsidP="00F61C22">
      <w:pPr>
        <w:widowControl w:val="0"/>
        <w:tabs>
          <w:tab w:val="left" w:pos="1134"/>
        </w:tabs>
        <w:spacing w:line="360" w:lineRule="auto"/>
        <w:ind w:right="27" w:firstLine="55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Սույն հոդվածը կիրառելու համար հիմք կարող են լինել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յալ դեպքերը.</w:t>
      </w:r>
    </w:p>
    <w:p w14:paraId="1DD391DF" w14:textId="77777777" w:rsidR="00F61C22" w:rsidRPr="00F61C22" w:rsidRDefault="00F61C22" w:rsidP="00F61C22">
      <w:pPr>
        <w:widowControl w:val="0"/>
        <w:tabs>
          <w:tab w:val="left" w:pos="1134"/>
        </w:tabs>
        <w:spacing w:line="360" w:lineRule="auto"/>
        <w:ind w:right="27" w:firstLine="550"/>
        <w:jc w:val="both"/>
        <w:rPr>
          <w:rFonts w:ascii="GHEA Grapalat" w:eastAsia="Arno Pro" w:hAnsi="GHEA Grapalat" w:cs="Times New Roman"/>
          <w:sz w:val="24"/>
          <w:szCs w:val="24"/>
          <w:lang w:val="hy-AM" w:eastAsia="hy-AM"/>
        </w:rPr>
      </w:pPr>
    </w:p>
    <w:p w14:paraId="588FE5A3" w14:textId="77777777" w:rsidR="00F61C22" w:rsidRPr="00F61C22" w:rsidRDefault="00F61C22" w:rsidP="00F61C22">
      <w:pPr>
        <w:widowControl w:val="0"/>
        <w:tabs>
          <w:tab w:val="left" w:pos="1134"/>
        </w:tabs>
        <w:spacing w:line="360" w:lineRule="auto"/>
        <w:ind w:right="27" w:firstLine="55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սույն Տեխնիկական կանոնակարգի պահանջները չկատարելը.</w:t>
      </w:r>
    </w:p>
    <w:p w14:paraId="23697EF3" w14:textId="77777777" w:rsidR="00F61C22" w:rsidRPr="00F61C22" w:rsidRDefault="00F61C22" w:rsidP="00F61C22">
      <w:pPr>
        <w:widowControl w:val="0"/>
        <w:tabs>
          <w:tab w:val="left" w:pos="1134"/>
        </w:tabs>
        <w:spacing w:line="360" w:lineRule="auto"/>
        <w:ind w:right="27" w:firstLine="55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սույն Տեխնիկական կանոնակարգի հետ փոխկապակցված ստանդարտները սխալ կիրառելը, եթե կիրառվել են տվյալ ստանդարտները։</w:t>
      </w:r>
    </w:p>
    <w:p w14:paraId="2137F6DD" w14:textId="77777777" w:rsidR="00F61C22" w:rsidRPr="00F61C22" w:rsidRDefault="00F61C22" w:rsidP="00F61C22">
      <w:pPr>
        <w:widowControl w:val="0"/>
        <w:spacing w:line="360" w:lineRule="auto"/>
        <w:ind w:right="27"/>
        <w:jc w:val="both"/>
        <w:rPr>
          <w:rFonts w:ascii="GHEA Grapalat" w:eastAsia="Arno Pro" w:hAnsi="GHEA Grapalat" w:cs="Times New Roman"/>
          <w:sz w:val="24"/>
          <w:szCs w:val="24"/>
          <w:lang w:val="hy-AM" w:eastAsia="hy-AM"/>
        </w:rPr>
      </w:pPr>
    </w:p>
    <w:p w14:paraId="7B0633CE" w14:textId="77777777" w:rsidR="00F61C22" w:rsidRPr="00F61C22" w:rsidRDefault="00F61C22" w:rsidP="00F61C22">
      <w:pPr>
        <w:widowControl w:val="0"/>
        <w:spacing w:line="360" w:lineRule="auto"/>
        <w:jc w:val="both"/>
        <w:rPr>
          <w:rFonts w:ascii="GHEA Grapalat" w:eastAsia="Calibri" w:hAnsi="GHEA Grapalat" w:cs="Times New Roman"/>
          <w:sz w:val="24"/>
          <w:szCs w:val="24"/>
          <w:lang w:val="hy-AM" w:eastAsia="hy-AM"/>
        </w:rPr>
      </w:pPr>
    </w:p>
    <w:p w14:paraId="37FE5687" w14:textId="77777777" w:rsidR="00F61C22" w:rsidRPr="00F61C22" w:rsidRDefault="00F61C22" w:rsidP="00F61C22">
      <w:pPr>
        <w:widowControl w:val="0"/>
        <w:spacing w:line="360" w:lineRule="auto"/>
        <w:jc w:val="both"/>
        <w:rPr>
          <w:rFonts w:ascii="GHEA Grapalat" w:eastAsia="Calibri" w:hAnsi="GHEA Grapalat" w:cs="Times New Roman"/>
          <w:sz w:val="24"/>
          <w:szCs w:val="24"/>
          <w:lang w:val="hy-AM" w:eastAsia="hy-AM"/>
        </w:rPr>
        <w:sectPr w:rsidR="00F61C22" w:rsidRPr="00F61C22" w:rsidSect="00FC76F6">
          <w:footerReference w:type="default" r:id="rId8"/>
          <w:pgSz w:w="11906" w:h="16838"/>
          <w:pgMar w:top="1418" w:right="1418" w:bottom="1418" w:left="1418" w:header="708" w:footer="708" w:gutter="0"/>
          <w:cols w:space="708"/>
          <w:titlePg/>
          <w:docGrid w:linePitch="360"/>
        </w:sectPr>
      </w:pPr>
    </w:p>
    <w:p w14:paraId="334A5A14" w14:textId="77777777" w:rsidR="00F61C22" w:rsidRPr="00F61C22" w:rsidRDefault="00F61C22" w:rsidP="00F61C22">
      <w:pPr>
        <w:widowControl w:val="0"/>
        <w:spacing w:line="336" w:lineRule="auto"/>
        <w:ind w:left="9214"/>
        <w:jc w:val="right"/>
        <w:outlineLvl w:val="0"/>
        <w:rPr>
          <w:rFonts w:ascii="GHEA Grapalat" w:eastAsia="Times New Roman" w:hAnsi="GHEA Grapalat" w:cs="Times New Roman"/>
          <w:bCs/>
          <w:sz w:val="24"/>
          <w:szCs w:val="24"/>
          <w:lang w:val="hy-AM" w:eastAsia="hy-AM"/>
        </w:rPr>
      </w:pPr>
      <w:bookmarkStart w:id="86" w:name="_Toc467835535"/>
      <w:bookmarkStart w:id="87" w:name="_Toc467837019"/>
      <w:r w:rsidRPr="00F61C22">
        <w:rPr>
          <w:rFonts w:ascii="GHEA Grapalat" w:eastAsia="Times New Roman" w:hAnsi="GHEA Grapalat" w:cs="Times New Roman"/>
          <w:bCs/>
          <w:sz w:val="24"/>
          <w:szCs w:val="24"/>
          <w:lang w:val="hy-AM" w:eastAsia="hy-AM"/>
        </w:rPr>
        <w:lastRenderedPageBreak/>
        <w:t>Հավելված 1</w:t>
      </w:r>
      <w:bookmarkEnd w:id="86"/>
      <w:bookmarkEnd w:id="87"/>
      <w:r w:rsidRPr="00F61C22">
        <w:rPr>
          <w:rFonts w:ascii="GHEA Grapalat" w:eastAsia="Times New Roman" w:hAnsi="GHEA Grapalat" w:cs="Times New Roman"/>
          <w:bCs/>
          <w:sz w:val="24"/>
          <w:szCs w:val="24"/>
          <w:lang w:val="hy-AM" w:eastAsia="hy-AM"/>
        </w:rPr>
        <w:br/>
      </w:r>
      <w:bookmarkStart w:id="88" w:name="_Toc467835536"/>
      <w:bookmarkStart w:id="89" w:name="_Toc467837020"/>
      <w:r w:rsidRPr="00F61C22">
        <w:rPr>
          <w:rFonts w:ascii="GHEA Grapalat" w:eastAsia="Times New Roman" w:hAnsi="GHEA Grapalat" w:cs="Times New Roman"/>
          <w:bCs/>
          <w:sz w:val="24"/>
          <w:szCs w:val="24"/>
          <w:lang w:val="hy-AM" w:eastAsia="hy-AM"/>
        </w:rPr>
        <w:t xml:space="preserve">«Սննդամթերքի անվտանգության մասին» </w:t>
      </w:r>
      <w:r w:rsidRPr="00F61C22">
        <w:rPr>
          <w:rFonts w:ascii="GHEA Grapalat" w:eastAsia="Times New Roman" w:hAnsi="GHEA Grapalat" w:cs="Times New Roman"/>
          <w:bCs/>
          <w:sz w:val="24"/>
          <w:szCs w:val="24"/>
          <w:lang w:val="hy-AM" w:eastAsia="hy-AM"/>
        </w:rPr>
        <w:br/>
        <w:t xml:space="preserve">Մաքսային միության </w:t>
      </w:r>
      <w:r w:rsidRPr="00F61C22">
        <w:rPr>
          <w:rFonts w:ascii="GHEA Grapalat" w:eastAsia="Times New Roman" w:hAnsi="GHEA Grapalat" w:cs="Times New Roman"/>
          <w:bCs/>
          <w:sz w:val="24"/>
          <w:szCs w:val="24"/>
          <w:lang w:val="hy-AM" w:eastAsia="hy-AM"/>
        </w:rPr>
        <w:br/>
        <w:t xml:space="preserve">տեխնիկական կանոնակարգի </w:t>
      </w:r>
      <w:r w:rsidRPr="00F61C22">
        <w:rPr>
          <w:rFonts w:ascii="GHEA Grapalat" w:eastAsia="Times New Roman" w:hAnsi="GHEA Grapalat" w:cs="Times New Roman"/>
          <w:bCs/>
          <w:sz w:val="24"/>
          <w:szCs w:val="24"/>
          <w:lang w:val="hy-AM" w:eastAsia="hy-AM"/>
        </w:rPr>
        <w:br/>
        <w:t>(ՄՄ ՏԿ 021/2011)</w:t>
      </w:r>
      <w:bookmarkEnd w:id="88"/>
      <w:bookmarkEnd w:id="89"/>
    </w:p>
    <w:p w14:paraId="466E6D5C" w14:textId="77777777" w:rsidR="00F61C22" w:rsidRPr="00F61C22" w:rsidRDefault="00F61C22" w:rsidP="00F61C22">
      <w:pPr>
        <w:widowControl w:val="0"/>
        <w:spacing w:line="336" w:lineRule="auto"/>
        <w:jc w:val="center"/>
        <w:outlineLvl w:val="0"/>
        <w:rPr>
          <w:rFonts w:ascii="GHEA Grapalat" w:eastAsia="Times New Roman" w:hAnsi="GHEA Grapalat" w:cs="Times New Roman"/>
          <w:b/>
          <w:bCs/>
          <w:sz w:val="24"/>
          <w:szCs w:val="24"/>
          <w:lang w:val="hy-AM" w:eastAsia="hy-AM"/>
        </w:rPr>
      </w:pPr>
      <w:bookmarkStart w:id="90" w:name="_Toc467835537"/>
      <w:bookmarkStart w:id="91" w:name="_Toc467837021"/>
      <w:r w:rsidRPr="00F61C22">
        <w:rPr>
          <w:rFonts w:ascii="GHEA Grapalat" w:eastAsia="Times New Roman" w:hAnsi="GHEA Grapalat" w:cs="Times New Roman"/>
          <w:b/>
          <w:bCs/>
          <w:sz w:val="24"/>
          <w:szCs w:val="24"/>
          <w:lang w:val="hy-AM" w:eastAsia="hy-AM"/>
        </w:rPr>
        <w:t>Անվտանգության մանրէաբանական նորմատիվները (ախտածին)</w:t>
      </w:r>
      <w:bookmarkEnd w:id="90"/>
      <w:bookmarkEnd w:id="91"/>
    </w:p>
    <w:tbl>
      <w:tblPr>
        <w:tblW w:w="15114" w:type="dxa"/>
        <w:jc w:val="center"/>
        <w:tblLayout w:type="fixed"/>
        <w:tblCellMar>
          <w:left w:w="0" w:type="dxa"/>
          <w:right w:w="0" w:type="dxa"/>
        </w:tblCellMar>
        <w:tblLook w:val="01E0" w:firstRow="1" w:lastRow="1" w:firstColumn="1" w:lastColumn="1" w:noHBand="0" w:noVBand="0"/>
      </w:tblPr>
      <w:tblGrid>
        <w:gridCol w:w="2561"/>
        <w:gridCol w:w="9497"/>
        <w:gridCol w:w="3056"/>
      </w:tblGrid>
      <w:tr w:rsidR="00F61C22" w:rsidRPr="00145F7A" w14:paraId="4BFDBF40" w14:textId="77777777" w:rsidTr="00FC76F6">
        <w:trPr>
          <w:jc w:val="center"/>
        </w:trPr>
        <w:tc>
          <w:tcPr>
            <w:tcW w:w="2561" w:type="dxa"/>
            <w:tcBorders>
              <w:top w:val="single" w:sz="4" w:space="0" w:color="000000"/>
              <w:left w:val="single" w:sz="4" w:space="0" w:color="000000"/>
              <w:bottom w:val="single" w:sz="4" w:space="0" w:color="000000"/>
              <w:right w:val="single" w:sz="4" w:space="0" w:color="000000"/>
            </w:tcBorders>
          </w:tcPr>
          <w:p w14:paraId="15662FD3" w14:textId="77777777" w:rsidR="00F61C22" w:rsidRPr="00F61C22" w:rsidRDefault="00F61C22" w:rsidP="00F61C22">
            <w:pPr>
              <w:widowControl w:val="0"/>
              <w:spacing w:after="120" w:line="240" w:lineRule="auto"/>
              <w:ind w:left="130"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Ցուցանիշը</w:t>
            </w:r>
          </w:p>
        </w:tc>
        <w:tc>
          <w:tcPr>
            <w:tcW w:w="9497" w:type="dxa"/>
            <w:tcBorders>
              <w:top w:val="single" w:sz="4" w:space="0" w:color="000000"/>
              <w:left w:val="single" w:sz="4" w:space="0" w:color="000000"/>
              <w:bottom w:val="single" w:sz="4" w:space="0" w:color="000000"/>
              <w:right w:val="single" w:sz="4" w:space="0" w:color="000000"/>
            </w:tcBorders>
          </w:tcPr>
          <w:p w14:paraId="0C457D7C" w14:textId="77777777" w:rsidR="00F61C22" w:rsidRPr="00F61C22" w:rsidRDefault="00F61C22" w:rsidP="00F61C22">
            <w:pPr>
              <w:widowControl w:val="0"/>
              <w:spacing w:after="120" w:line="240" w:lineRule="auto"/>
              <w:ind w:left="165" w:right="20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Մթերքների խումբը</w:t>
            </w:r>
          </w:p>
        </w:tc>
        <w:tc>
          <w:tcPr>
            <w:tcW w:w="3056" w:type="dxa"/>
            <w:tcBorders>
              <w:top w:val="single" w:sz="4" w:space="0" w:color="000000"/>
              <w:left w:val="single" w:sz="4" w:space="0" w:color="000000"/>
              <w:bottom w:val="single" w:sz="4" w:space="0" w:color="000000"/>
              <w:right w:val="single" w:sz="4" w:space="0" w:color="000000"/>
            </w:tcBorders>
          </w:tcPr>
          <w:p w14:paraId="60EBAAA1"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Մթերքի զանգվածը (գ), որում չի թույլատրվում</w:t>
            </w:r>
          </w:p>
        </w:tc>
      </w:tr>
      <w:tr w:rsidR="00F61C22" w:rsidRPr="00F61C22" w14:paraId="5841AAAA" w14:textId="77777777" w:rsidTr="00FC76F6">
        <w:trPr>
          <w:jc w:val="center"/>
        </w:trPr>
        <w:tc>
          <w:tcPr>
            <w:tcW w:w="2561" w:type="dxa"/>
            <w:vMerge w:val="restart"/>
            <w:tcBorders>
              <w:top w:val="single" w:sz="4" w:space="0" w:color="000000"/>
              <w:left w:val="single" w:sz="4" w:space="0" w:color="000000"/>
              <w:right w:val="single" w:sz="4" w:space="0" w:color="000000"/>
            </w:tcBorders>
            <w:vAlign w:val="center"/>
          </w:tcPr>
          <w:p w14:paraId="609ECF24" w14:textId="77777777" w:rsidR="00F61C22" w:rsidRPr="00F61C22" w:rsidRDefault="00F61C22" w:rsidP="00F61C22">
            <w:pPr>
              <w:widowControl w:val="0"/>
              <w:spacing w:after="120" w:line="240" w:lineRule="auto"/>
              <w:ind w:left="130"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Ախտածին միկրոօրգանիզմներ՝ ներառյալ սալմոնելաները</w:t>
            </w:r>
          </w:p>
        </w:tc>
        <w:tc>
          <w:tcPr>
            <w:tcW w:w="9497" w:type="dxa"/>
            <w:tcBorders>
              <w:top w:val="single" w:sz="4" w:space="0" w:color="000000"/>
              <w:left w:val="single" w:sz="4" w:space="0" w:color="000000"/>
              <w:bottom w:val="single" w:sz="4" w:space="0" w:color="000000"/>
              <w:right w:val="single" w:sz="4" w:space="0" w:color="000000"/>
            </w:tcBorders>
          </w:tcPr>
          <w:p w14:paraId="477D9090"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մսամթերք. ենթամթերք. խոզի ճարպ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c>
          <w:tcPr>
            <w:tcW w:w="3056" w:type="dxa"/>
            <w:tcBorders>
              <w:top w:val="single" w:sz="4" w:space="0" w:color="000000"/>
              <w:left w:val="single" w:sz="4" w:space="0" w:color="000000"/>
              <w:bottom w:val="single" w:sz="4" w:space="0" w:color="000000"/>
              <w:right w:val="single" w:sz="4" w:space="0" w:color="000000"/>
            </w:tcBorders>
          </w:tcPr>
          <w:p w14:paraId="371FC126"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r>
      <w:tr w:rsidR="00F61C22" w:rsidRPr="00145F7A" w14:paraId="71ED5061" w14:textId="77777777" w:rsidTr="00FC76F6">
        <w:trPr>
          <w:jc w:val="center"/>
        </w:trPr>
        <w:tc>
          <w:tcPr>
            <w:tcW w:w="2561" w:type="dxa"/>
            <w:vMerge/>
            <w:tcBorders>
              <w:left w:val="single" w:sz="4" w:space="0" w:color="000000"/>
              <w:right w:val="single" w:sz="4" w:space="0" w:color="000000"/>
            </w:tcBorders>
          </w:tcPr>
          <w:p w14:paraId="6A3D301F"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486BF279"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Թռչնի ձու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վերամշակումից ստացվող մթերքներ</w:t>
            </w:r>
          </w:p>
        </w:tc>
        <w:tc>
          <w:tcPr>
            <w:tcW w:w="3056" w:type="dxa"/>
            <w:tcBorders>
              <w:top w:val="single" w:sz="4" w:space="0" w:color="000000"/>
              <w:left w:val="single" w:sz="4" w:space="0" w:color="000000"/>
              <w:bottom w:val="single" w:sz="4" w:space="0" w:color="000000"/>
              <w:right w:val="single" w:sz="4" w:space="0" w:color="000000"/>
            </w:tcBorders>
          </w:tcPr>
          <w:p w14:paraId="7041E44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p w14:paraId="2AE0175F"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125գ՝ հում ձու (5 նմուշ՝ յուրաքանչյուրը 25 գրամում), հետազոտությունն անցկացվում է դեղնուցի հետ</w:t>
            </w:r>
          </w:p>
        </w:tc>
      </w:tr>
      <w:tr w:rsidR="00F61C22" w:rsidRPr="00145F7A" w14:paraId="316D9EE6" w14:textId="77777777" w:rsidTr="00FC76F6">
        <w:trPr>
          <w:jc w:val="center"/>
        </w:trPr>
        <w:tc>
          <w:tcPr>
            <w:tcW w:w="2561" w:type="dxa"/>
            <w:vMerge/>
            <w:tcBorders>
              <w:left w:val="single" w:sz="4" w:space="0" w:color="000000"/>
              <w:right w:val="single" w:sz="4" w:space="0" w:color="000000"/>
            </w:tcBorders>
          </w:tcPr>
          <w:p w14:paraId="38319445"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6111FECB"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կաթնամթերք (բացի մանրէազերծված, ուլտրապաստերիզացված ասեպտիկ եղանակով չափածրարված մթերքներից), սնուցիչ միջավայրեր մերանների համար, կաթը մակարդող պատրաստուկներ, խառնուրդներ՝ չոր, պաղպաղակի համար</w:t>
            </w:r>
          </w:p>
        </w:tc>
        <w:tc>
          <w:tcPr>
            <w:tcW w:w="3056" w:type="dxa"/>
            <w:tcBorders>
              <w:top w:val="single" w:sz="4" w:space="0" w:color="000000"/>
              <w:left w:val="single" w:sz="4" w:space="0" w:color="000000"/>
              <w:bottom w:val="single" w:sz="4" w:space="0" w:color="000000"/>
              <w:right w:val="single" w:sz="4" w:space="0" w:color="000000"/>
            </w:tcBorders>
          </w:tcPr>
          <w:p w14:paraId="0A68A8E3"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p w14:paraId="6C23B898"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(50՝ լակտուլոզի, կաթնային սպիտակուցի, կազեինի խտանյութի համար)</w:t>
            </w:r>
          </w:p>
        </w:tc>
      </w:tr>
      <w:tr w:rsidR="00F61C22" w:rsidRPr="00F61C22" w14:paraId="6D8807A4" w14:textId="77777777" w:rsidTr="00FC76F6">
        <w:trPr>
          <w:jc w:val="center"/>
        </w:trPr>
        <w:tc>
          <w:tcPr>
            <w:tcW w:w="2561" w:type="dxa"/>
            <w:vMerge/>
            <w:tcBorders>
              <w:left w:val="single" w:sz="4" w:space="0" w:color="000000"/>
              <w:right w:val="single" w:sz="4" w:space="0" w:color="000000"/>
            </w:tcBorders>
          </w:tcPr>
          <w:p w14:paraId="5575A4CF"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1D408F70"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Մերաններ</w:t>
            </w:r>
          </w:p>
        </w:tc>
        <w:tc>
          <w:tcPr>
            <w:tcW w:w="3056" w:type="dxa"/>
            <w:tcBorders>
              <w:top w:val="single" w:sz="4" w:space="0" w:color="000000"/>
              <w:left w:val="single" w:sz="4" w:space="0" w:color="000000"/>
              <w:bottom w:val="single" w:sz="4" w:space="0" w:color="000000"/>
              <w:right w:val="single" w:sz="4" w:space="0" w:color="000000"/>
            </w:tcBorders>
          </w:tcPr>
          <w:p w14:paraId="50CB874A"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en-GB" w:eastAsia="hy-AM"/>
              </w:rPr>
            </w:pPr>
            <w:r w:rsidRPr="00F61C22">
              <w:rPr>
                <w:rFonts w:ascii="GHEA Grapalat" w:eastAsia="Calibri" w:hAnsi="GHEA Grapalat" w:cs="Times New Roman"/>
                <w:sz w:val="24"/>
                <w:szCs w:val="24"/>
                <w:lang w:val="hy-AM" w:eastAsia="hy-AM"/>
              </w:rPr>
              <w:t xml:space="preserve">100 (հեղուկ), </w:t>
            </w:r>
          </w:p>
          <w:p w14:paraId="2B12064A"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10 (չոր)</w:t>
            </w:r>
          </w:p>
        </w:tc>
      </w:tr>
      <w:tr w:rsidR="00F61C22" w:rsidRPr="00F61C22" w14:paraId="3F7B88DD" w14:textId="77777777" w:rsidTr="00FC76F6">
        <w:trPr>
          <w:jc w:val="center"/>
        </w:trPr>
        <w:tc>
          <w:tcPr>
            <w:tcW w:w="2561" w:type="dxa"/>
            <w:vMerge/>
            <w:tcBorders>
              <w:left w:val="single" w:sz="4" w:space="0" w:color="000000"/>
              <w:right w:val="single" w:sz="4" w:space="0" w:color="000000"/>
            </w:tcBorders>
          </w:tcPr>
          <w:p w14:paraId="169A18B7"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30B2DAF4"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Ձուկ, արդյունագործության ոչ ձկնային օբյեկտներ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 (բացառությամբ ձկան յուղի)</w:t>
            </w:r>
          </w:p>
        </w:tc>
        <w:tc>
          <w:tcPr>
            <w:tcW w:w="3056" w:type="dxa"/>
            <w:tcBorders>
              <w:top w:val="single" w:sz="4" w:space="0" w:color="000000"/>
              <w:left w:val="single" w:sz="4" w:space="0" w:color="000000"/>
              <w:bottom w:val="single" w:sz="4" w:space="0" w:color="000000"/>
              <w:right w:val="single" w:sz="4" w:space="0" w:color="000000"/>
            </w:tcBorders>
          </w:tcPr>
          <w:p w14:paraId="58869E80"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r>
      <w:tr w:rsidR="00F61C22" w:rsidRPr="00F61C22" w14:paraId="664840D0" w14:textId="77777777" w:rsidTr="00FC76F6">
        <w:trPr>
          <w:jc w:val="center"/>
        </w:trPr>
        <w:tc>
          <w:tcPr>
            <w:tcW w:w="2561" w:type="dxa"/>
            <w:vMerge/>
            <w:tcBorders>
              <w:left w:val="single" w:sz="4" w:space="0" w:color="000000"/>
              <w:right w:val="single" w:sz="4" w:space="0" w:color="000000"/>
            </w:tcBorders>
          </w:tcPr>
          <w:p w14:paraId="013E6380"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517BD77A"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Ալրաղացաձավարային արտադրատեսակներ (ձավարեղեն՝ առանց եփելու անհրաժեշտության, ձվային մակարոնեղեն միջուկով, թեփ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սննդային մանրաթելեր), հացաբուլկեղեն միջուկով</w:t>
            </w:r>
          </w:p>
        </w:tc>
        <w:tc>
          <w:tcPr>
            <w:tcW w:w="3056" w:type="dxa"/>
            <w:tcBorders>
              <w:top w:val="single" w:sz="4" w:space="0" w:color="000000"/>
              <w:left w:val="single" w:sz="4" w:space="0" w:color="000000"/>
              <w:bottom w:val="single" w:sz="4" w:space="0" w:color="000000"/>
              <w:right w:val="single" w:sz="4" w:space="0" w:color="000000"/>
            </w:tcBorders>
          </w:tcPr>
          <w:p w14:paraId="1706431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r>
      <w:tr w:rsidR="00F61C22" w:rsidRPr="00F61C22" w14:paraId="0B9A0D08" w14:textId="77777777" w:rsidTr="00FC76F6">
        <w:trPr>
          <w:jc w:val="center"/>
        </w:trPr>
        <w:tc>
          <w:tcPr>
            <w:tcW w:w="2561" w:type="dxa"/>
            <w:vMerge/>
            <w:tcBorders>
              <w:left w:val="single" w:sz="4" w:space="0" w:color="000000"/>
              <w:right w:val="single" w:sz="4" w:space="0" w:color="000000"/>
            </w:tcBorders>
          </w:tcPr>
          <w:p w14:paraId="7CEB50A3"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6A817EB0"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Շաքարային հրուշակեղեն, մաստակ, կակաո-մթերքներ, շոկոլադ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շոկոլադային արտադրատեսակներ, ալրային հրուշակեղեն</w:t>
            </w:r>
          </w:p>
        </w:tc>
        <w:tc>
          <w:tcPr>
            <w:tcW w:w="3056" w:type="dxa"/>
            <w:tcBorders>
              <w:top w:val="single" w:sz="4" w:space="0" w:color="000000"/>
              <w:left w:val="single" w:sz="4" w:space="0" w:color="000000"/>
              <w:bottom w:val="single" w:sz="4" w:space="0" w:color="000000"/>
              <w:right w:val="single" w:sz="4" w:space="0" w:color="000000"/>
            </w:tcBorders>
          </w:tcPr>
          <w:p w14:paraId="04E62159"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r>
      <w:tr w:rsidR="00F61C22" w:rsidRPr="00F61C22" w14:paraId="60CDF7E0" w14:textId="77777777" w:rsidTr="00FC76F6">
        <w:trPr>
          <w:jc w:val="center"/>
        </w:trPr>
        <w:tc>
          <w:tcPr>
            <w:tcW w:w="2561" w:type="dxa"/>
            <w:vMerge/>
            <w:tcBorders>
              <w:left w:val="single" w:sz="4" w:space="0" w:color="000000"/>
              <w:right w:val="single" w:sz="4" w:space="0" w:color="000000"/>
            </w:tcBorders>
          </w:tcPr>
          <w:p w14:paraId="2FF29A23"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09100D54" w14:textId="77777777" w:rsidR="00F61C22" w:rsidRPr="00F61C22" w:rsidRDefault="00F61C22" w:rsidP="00F61C22">
            <w:pPr>
              <w:widowControl w:val="0"/>
              <w:spacing w:after="120" w:line="240" w:lineRule="auto"/>
              <w:ind w:left="165" w:right="205"/>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Բանջարեղեն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կարտոֆիլ թարմ. Բանջարեղեն, կարտոֆիլ, սունկ, մրգեր` թերխաշ, խաշած, արագ սառեցված, չոր, թթու դրած, աղ դրված, թրջած, դրանց վերամշակումից ստացվող մթերքներ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ստացված արտադրատեսակներ՝ չմանրէազերծված,</w:t>
            </w:r>
          </w:p>
          <w:p w14:paraId="47DC1679"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Հյութամթերք՝ մրգերից, պաստերիզացված, հյութեր թարմ քամած, խտացրած հյութեր, խտացրած մորսեր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խտացրած մրգային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բանջարեղենային խյուս, այդ թվում՝ արագ սառեցված</w:t>
            </w:r>
          </w:p>
        </w:tc>
        <w:tc>
          <w:tcPr>
            <w:tcW w:w="3056" w:type="dxa"/>
            <w:tcBorders>
              <w:top w:val="single" w:sz="4" w:space="0" w:color="000000"/>
              <w:left w:val="single" w:sz="4" w:space="0" w:color="000000"/>
              <w:bottom w:val="single" w:sz="4" w:space="0" w:color="000000"/>
              <w:right w:val="single" w:sz="4" w:space="0" w:color="000000"/>
            </w:tcBorders>
          </w:tcPr>
          <w:p w14:paraId="6156FA52"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r>
      <w:tr w:rsidR="00F61C22" w:rsidRPr="00F61C22" w14:paraId="69C6DB35" w14:textId="77777777" w:rsidTr="00FC76F6">
        <w:trPr>
          <w:jc w:val="center"/>
        </w:trPr>
        <w:tc>
          <w:tcPr>
            <w:tcW w:w="2561" w:type="dxa"/>
            <w:vMerge/>
            <w:tcBorders>
              <w:left w:val="single" w:sz="4" w:space="0" w:color="000000"/>
              <w:right w:val="single" w:sz="4" w:space="0" w:color="000000"/>
            </w:tcBorders>
          </w:tcPr>
          <w:p w14:paraId="58AB2F47"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3A41AE01"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Համեմանքներ, համեմունքներ, ընկույզներ, սերմեր՝ յուղատու, սննդի մեջ օգտագործելու համար</w:t>
            </w:r>
          </w:p>
        </w:tc>
        <w:tc>
          <w:tcPr>
            <w:tcW w:w="3056" w:type="dxa"/>
            <w:tcBorders>
              <w:top w:val="single" w:sz="4" w:space="0" w:color="000000"/>
              <w:left w:val="single" w:sz="4" w:space="0" w:color="000000"/>
              <w:bottom w:val="single" w:sz="4" w:space="0" w:color="000000"/>
              <w:right w:val="single" w:sz="4" w:space="0" w:color="000000"/>
            </w:tcBorders>
          </w:tcPr>
          <w:p w14:paraId="04BD35D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r>
      <w:tr w:rsidR="00F61C22" w:rsidRPr="00F61C22" w14:paraId="55AE049D" w14:textId="77777777" w:rsidTr="00FC76F6">
        <w:trPr>
          <w:jc w:val="center"/>
        </w:trPr>
        <w:tc>
          <w:tcPr>
            <w:tcW w:w="2561" w:type="dxa"/>
            <w:vMerge/>
            <w:tcBorders>
              <w:left w:val="single" w:sz="4" w:space="0" w:color="000000"/>
              <w:right w:val="single" w:sz="4" w:space="0" w:color="000000"/>
            </w:tcBorders>
          </w:tcPr>
          <w:p w14:paraId="0CD46E41"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4C96599A"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Հատուկ նշանակության ճարպեր, այդ թվում՝ խոհարարական, հրուշակեղենային, հացաթխման. Մայոնեզներ, սոուսներ մայոնեզային, սոուսներ բուսական յուղերի հիմքով. Մարգարիններ, կաթնային ճարպի փոխարինիչներ, կակաոյի յուղի համարժեքներ, կակաոյի յուղի բարելավիչներ «SOS» տիպի, կակաոյի յուղի փոխարինիչներ «POP» տիպի, կակաոյի յուղի փոխարինիչներ՝ չտեմպերացվող (ջերմամշակման չենթարկվող), ոչ լաուրինային տիպի, կակաոյի յուղի </w:t>
            </w:r>
            <w:r w:rsidRPr="00F61C22">
              <w:rPr>
                <w:rFonts w:ascii="GHEA Grapalat" w:eastAsia="Calibri" w:hAnsi="GHEA Grapalat" w:cs="Times New Roman"/>
                <w:sz w:val="24"/>
                <w:szCs w:val="24"/>
                <w:lang w:val="hy-AM" w:eastAsia="hy-AM"/>
              </w:rPr>
              <w:lastRenderedPageBreak/>
              <w:t xml:space="preserve">փոխարինիչներ՝ չտեմպերացվող, լաուրինային տիպի, խառնուրդներ հալեցված, սփրեդներ, կրեմներ՝ բուսական յուղերի հիմքով </w:t>
            </w:r>
          </w:p>
        </w:tc>
        <w:tc>
          <w:tcPr>
            <w:tcW w:w="3056" w:type="dxa"/>
            <w:tcBorders>
              <w:top w:val="single" w:sz="4" w:space="0" w:color="000000"/>
              <w:left w:val="single" w:sz="4" w:space="0" w:color="000000"/>
              <w:bottom w:val="single" w:sz="4" w:space="0" w:color="000000"/>
              <w:right w:val="single" w:sz="4" w:space="0" w:color="000000"/>
            </w:tcBorders>
          </w:tcPr>
          <w:p w14:paraId="3EF8464E"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25</w:t>
            </w:r>
          </w:p>
        </w:tc>
      </w:tr>
      <w:tr w:rsidR="00F61C22" w:rsidRPr="00145F7A" w14:paraId="7F912521" w14:textId="77777777" w:rsidTr="00FC76F6">
        <w:trPr>
          <w:jc w:val="center"/>
        </w:trPr>
        <w:tc>
          <w:tcPr>
            <w:tcW w:w="2561" w:type="dxa"/>
            <w:vMerge/>
            <w:tcBorders>
              <w:left w:val="single" w:sz="4" w:space="0" w:color="000000"/>
              <w:right w:val="single" w:sz="4" w:space="0" w:color="000000"/>
            </w:tcBorders>
          </w:tcPr>
          <w:p w14:paraId="0FF3D28E"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17E14B0F"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Ըմպելիքներ ոչ ալկոհոլային, խտանյութեր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ըմպելիքների համար խառնուրդներ, օշարակներ, խմորման միջոցով ստացված ըմպելիքներ, գարեջուր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գարեջրի հիմքով խմիչքներ</w:t>
            </w:r>
          </w:p>
        </w:tc>
        <w:tc>
          <w:tcPr>
            <w:tcW w:w="3056" w:type="dxa"/>
            <w:tcBorders>
              <w:top w:val="single" w:sz="4" w:space="0" w:color="000000"/>
              <w:left w:val="single" w:sz="4" w:space="0" w:color="000000"/>
              <w:bottom w:val="single" w:sz="4" w:space="0" w:color="000000"/>
              <w:right w:val="single" w:sz="4" w:space="0" w:color="000000"/>
            </w:tcBorders>
          </w:tcPr>
          <w:p w14:paraId="39093E24"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p w14:paraId="32A1ADB1"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(100՝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30 օր պիտանիության ժամկետ ունեցող ոչ ալկոհոլային ըմպելիքների համար)</w:t>
            </w:r>
          </w:p>
        </w:tc>
      </w:tr>
      <w:tr w:rsidR="00F61C22" w:rsidRPr="00145F7A" w14:paraId="2A6B9B18" w14:textId="77777777" w:rsidTr="00FC76F6">
        <w:trPr>
          <w:jc w:val="center"/>
        </w:trPr>
        <w:tc>
          <w:tcPr>
            <w:tcW w:w="2561" w:type="dxa"/>
            <w:vMerge/>
            <w:tcBorders>
              <w:left w:val="single" w:sz="4" w:space="0" w:color="000000"/>
              <w:right w:val="single" w:sz="4" w:space="0" w:color="000000"/>
            </w:tcBorders>
          </w:tcPr>
          <w:p w14:paraId="7E4A6E47"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08758D69"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Սպիտակուցների իզոլյատներ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խտանյութեր ու դրանց վերամշակումից ստացվող մթերքներ, Պեկտին, ագար-ագար, դոնդողանյութ, բուսախեժեր, օսլա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վերամշակումից ստացվող մթերքներ, խմորիչներ, մեկնարկային կուլտուրաներ, խտանյութեր սննդային. Պատրաստի խոհարարական արտադրատեսակներ, հանրային սննդի ուտեստներ</w:t>
            </w:r>
          </w:p>
        </w:tc>
        <w:tc>
          <w:tcPr>
            <w:tcW w:w="3056" w:type="dxa"/>
            <w:tcBorders>
              <w:top w:val="single" w:sz="4" w:space="0" w:color="000000"/>
              <w:left w:val="single" w:sz="4" w:space="0" w:color="000000"/>
              <w:bottom w:val="single" w:sz="4" w:space="0" w:color="000000"/>
              <w:right w:val="single" w:sz="4" w:space="0" w:color="000000"/>
            </w:tcBorders>
          </w:tcPr>
          <w:p w14:paraId="20BEB31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p w14:paraId="4EEA1B54"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 մեկնարկային կուլտուրաների համար.</w:t>
            </w:r>
          </w:p>
          <w:p w14:paraId="06273D69"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(50` հանրային սննդի ըմպելիքների համար)</w:t>
            </w:r>
          </w:p>
        </w:tc>
      </w:tr>
      <w:tr w:rsidR="00F61C22" w:rsidRPr="00145F7A" w14:paraId="73DA77E5" w14:textId="77777777" w:rsidTr="00FC76F6">
        <w:trPr>
          <w:jc w:val="center"/>
        </w:trPr>
        <w:tc>
          <w:tcPr>
            <w:tcW w:w="2561" w:type="dxa"/>
            <w:vMerge/>
            <w:tcBorders>
              <w:left w:val="single" w:sz="4" w:space="0" w:color="000000"/>
              <w:right w:val="single" w:sz="4" w:space="0" w:color="000000"/>
            </w:tcBorders>
          </w:tcPr>
          <w:p w14:paraId="7D29B92A"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44B16B1B"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Կենսաբանական ակտիվ սննդային հավելումներ</w:t>
            </w:r>
          </w:p>
        </w:tc>
        <w:tc>
          <w:tcPr>
            <w:tcW w:w="3056" w:type="dxa"/>
            <w:tcBorders>
              <w:top w:val="single" w:sz="4" w:space="0" w:color="000000"/>
              <w:left w:val="single" w:sz="4" w:space="0" w:color="000000"/>
              <w:bottom w:val="single" w:sz="4" w:space="0" w:color="000000"/>
              <w:right w:val="single" w:sz="4" w:space="0" w:color="000000"/>
            </w:tcBorders>
          </w:tcPr>
          <w:p w14:paraId="6566C58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p w14:paraId="32B5646D"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(25` սննդային մանրաթելերի հիմքով ԿԱՀ-ի համար, ԿԱՀ` թեյեր՝ մանկական, չոր. 50` պրոբիոտիկ միկրոօրգանիզմների մաքուր կուլտուրաների հիմքով հեղուկ ԿԱՀ-ի համար)</w:t>
            </w:r>
          </w:p>
        </w:tc>
      </w:tr>
      <w:tr w:rsidR="00F61C22" w:rsidRPr="00F61C22" w14:paraId="49DA1E4F" w14:textId="77777777" w:rsidTr="00FC76F6">
        <w:trPr>
          <w:jc w:val="center"/>
        </w:trPr>
        <w:tc>
          <w:tcPr>
            <w:tcW w:w="2561" w:type="dxa"/>
            <w:vMerge/>
            <w:tcBorders>
              <w:left w:val="single" w:sz="4" w:space="0" w:color="000000"/>
              <w:right w:val="single" w:sz="4" w:space="0" w:color="000000"/>
            </w:tcBorders>
          </w:tcPr>
          <w:p w14:paraId="1F368547"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09A3BCA7"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Հղիների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կերակրող մայրերի սննդի համար նախատեսված մթերքներ կաթնային հիմքով*</w:t>
            </w:r>
          </w:p>
        </w:tc>
        <w:tc>
          <w:tcPr>
            <w:tcW w:w="3056" w:type="dxa"/>
            <w:tcBorders>
              <w:top w:val="single" w:sz="4" w:space="0" w:color="000000"/>
              <w:left w:val="single" w:sz="4" w:space="0" w:color="000000"/>
              <w:bottom w:val="single" w:sz="4" w:space="0" w:color="000000"/>
              <w:right w:val="single" w:sz="4" w:space="0" w:color="000000"/>
            </w:tcBorders>
          </w:tcPr>
          <w:p w14:paraId="69890D8F"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r>
      <w:tr w:rsidR="00F61C22" w:rsidRPr="00F61C22" w14:paraId="436BB0FF" w14:textId="77777777" w:rsidTr="00FC76F6">
        <w:trPr>
          <w:jc w:val="center"/>
        </w:trPr>
        <w:tc>
          <w:tcPr>
            <w:tcW w:w="2561" w:type="dxa"/>
            <w:vMerge/>
            <w:tcBorders>
              <w:left w:val="single" w:sz="4" w:space="0" w:color="000000"/>
              <w:right w:val="single" w:sz="4" w:space="0" w:color="000000"/>
            </w:tcBorders>
          </w:tcPr>
          <w:p w14:paraId="4FC9A41A"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05A94667"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Մանկական սննդի համար նախատեսված սննդամթերք վաղ տարիքի երեխաների համար՝ ադապտացված, ելակետային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հետագա օգտագործման կաթնային խառնուրդներ՝ ակնթարթային պատրաստման, կաթ՝ չոր, ակնթարթային պատրաստման (բացի մանրէազերծված, ուլտրապաստերիզացված ասեպտիկ չափածրարմամբ մթերքներից)*. Խառնուրդներ՝ կաթնային, ադապտացված, մանրէազերծված, 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սերուցք՝ մանրէազերծված, ոչ ասեպտիկ լցման, պատրաստված կաթնային խոհանոցներում. Դիետիկ բուժիչ սննդի համար նախատեսված հատուկ նշանակության սննդամթերք (բացի մսային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կաթնային հիմքով սուբլիմացված մթերքներից, սպիտակուցի ցածր պարունակությամբ մթերքներից)</w:t>
            </w:r>
          </w:p>
        </w:tc>
        <w:tc>
          <w:tcPr>
            <w:tcW w:w="3056" w:type="dxa"/>
            <w:tcBorders>
              <w:top w:val="single" w:sz="4" w:space="0" w:color="000000"/>
              <w:left w:val="single" w:sz="4" w:space="0" w:color="000000"/>
              <w:bottom w:val="single" w:sz="4" w:space="0" w:color="000000"/>
              <w:right w:val="single" w:sz="4" w:space="0" w:color="000000"/>
            </w:tcBorders>
          </w:tcPr>
          <w:p w14:paraId="49FE7F6F"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r>
      <w:tr w:rsidR="00F61C22" w:rsidRPr="00F61C22" w14:paraId="0C035FD0" w14:textId="77777777" w:rsidTr="00FC76F6">
        <w:trPr>
          <w:jc w:val="center"/>
        </w:trPr>
        <w:tc>
          <w:tcPr>
            <w:tcW w:w="2561" w:type="dxa"/>
            <w:vMerge/>
            <w:tcBorders>
              <w:left w:val="single" w:sz="4" w:space="0" w:color="000000"/>
              <w:right w:val="single" w:sz="4" w:space="0" w:color="000000"/>
            </w:tcBorders>
          </w:tcPr>
          <w:p w14:paraId="15720127"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51A2F8D4"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Մանկական սննդի համար նախատեսված սննդամթերք վաղ տարիքի երեխաների համար՝ հավելյալ սննդի համար նախատեսված սննդամթերք հացահատիկային հիմքով՝ եփելու անհրաժեշտությամբ ալյուր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ձավար. Մանկական ըմպելիքներ խոտաբույսերից (խոտաբույսերից թեյ). Կաթ չոր</w:t>
            </w:r>
          </w:p>
        </w:tc>
        <w:tc>
          <w:tcPr>
            <w:tcW w:w="3056" w:type="dxa"/>
            <w:tcBorders>
              <w:top w:val="single" w:sz="4" w:space="0" w:color="000000"/>
              <w:left w:val="single" w:sz="4" w:space="0" w:color="000000"/>
              <w:bottom w:val="single" w:sz="4" w:space="0" w:color="000000"/>
              <w:right w:val="single" w:sz="4" w:space="0" w:color="000000"/>
            </w:tcBorders>
          </w:tcPr>
          <w:p w14:paraId="7430B7A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r>
      <w:tr w:rsidR="00F61C22" w:rsidRPr="00F61C22" w14:paraId="384941ED" w14:textId="77777777" w:rsidTr="00FC76F6">
        <w:trPr>
          <w:jc w:val="center"/>
        </w:trPr>
        <w:tc>
          <w:tcPr>
            <w:tcW w:w="2561" w:type="dxa"/>
            <w:vMerge/>
            <w:tcBorders>
              <w:left w:val="single" w:sz="4" w:space="0" w:color="000000"/>
              <w:right w:val="single" w:sz="4" w:space="0" w:color="000000"/>
            </w:tcBorders>
          </w:tcPr>
          <w:p w14:paraId="787F5AB1"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48C737FA" w14:textId="77777777" w:rsidR="00F61C22" w:rsidRPr="00F61C22" w:rsidRDefault="00F61C22" w:rsidP="00F61C22">
            <w:pPr>
              <w:widowControl w:val="0"/>
              <w:spacing w:after="120" w:line="240" w:lineRule="auto"/>
              <w:ind w:left="165" w:right="205"/>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Վաղ տարիքի երեխաների համար մանկական սննդի, այդ թվում՝ երեխաների դիետիկ բուժիչ սննդի համար նախատեսված այլ սննդամթերք՝ մսային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կաթնային հիմքով սուբլիմացված մթերքներ, սպիտակուցի ցածր պարունակությամբ մթերքներ. Հետագա օգտագործման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մասամբ ադապտացված կաթնային խառնուրդներ՝ ջերմամշակում պահանջող, ադապտացված հեղուկ թթվակաթնային խառնուրդներ՝ ասեպտիկ լցման, ադապտացված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հետագա օգտագործման կաթնային խառնուրդներ՝ ջերմամշակում պահանջող (բացի մանրէազերծված, ուլտրապաստերիզացված, ասեպտիկ չափածրարմամբ մթերքներից, պահածոյացված արտադրանքից)*. Չոր շիլաների համար` (չոր մթերքի մեջ)</w:t>
            </w:r>
          </w:p>
        </w:tc>
        <w:tc>
          <w:tcPr>
            <w:tcW w:w="3056" w:type="dxa"/>
            <w:tcBorders>
              <w:top w:val="single" w:sz="4" w:space="0" w:color="000000"/>
              <w:left w:val="single" w:sz="4" w:space="0" w:color="000000"/>
              <w:bottom w:val="single" w:sz="4" w:space="0" w:color="000000"/>
              <w:right w:val="single" w:sz="4" w:space="0" w:color="000000"/>
            </w:tcBorders>
          </w:tcPr>
          <w:p w14:paraId="1DBB5F71"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r>
      <w:tr w:rsidR="00F61C22" w:rsidRPr="00145F7A" w14:paraId="28CCC466" w14:textId="77777777" w:rsidTr="00FC76F6">
        <w:trPr>
          <w:jc w:val="center"/>
        </w:trPr>
        <w:tc>
          <w:tcPr>
            <w:tcW w:w="2561" w:type="dxa"/>
            <w:vMerge/>
            <w:tcBorders>
              <w:left w:val="single" w:sz="4" w:space="0" w:color="000000"/>
              <w:bottom w:val="single" w:sz="4" w:space="0" w:color="000000"/>
              <w:right w:val="single" w:sz="4" w:space="0" w:color="000000"/>
            </w:tcBorders>
          </w:tcPr>
          <w:p w14:paraId="6D72ECB3"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6CEF736E"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Մանկական սննդի համար նախատեսված սննդամթերք նախադպրոցական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դպրոցական տարիքի երեխաների համար (բացի ուլտրապաստերիզացված </w:t>
            </w:r>
            <w:r w:rsidRPr="00F61C22">
              <w:rPr>
                <w:rFonts w:ascii="GHEA Grapalat" w:eastAsia="Calibri" w:hAnsi="GHEA Grapalat" w:cs="Times New Roman"/>
                <w:sz w:val="24"/>
                <w:szCs w:val="24"/>
                <w:lang w:val="hy-AM" w:eastAsia="hy-AM"/>
              </w:rPr>
              <w:lastRenderedPageBreak/>
              <w:t>կաթից՝ ոչ ասեպտիկ լցման սպառողական տարայում. ուլտրապաստերիզացված սերուցքից՝ ոչ ասեպտիկ լցման սպառողական տարայում, պահածոյացված արտադրանքից)</w:t>
            </w:r>
          </w:p>
        </w:tc>
        <w:tc>
          <w:tcPr>
            <w:tcW w:w="3056" w:type="dxa"/>
            <w:tcBorders>
              <w:top w:val="single" w:sz="4" w:space="0" w:color="000000"/>
              <w:left w:val="single" w:sz="4" w:space="0" w:color="000000"/>
              <w:bottom w:val="single" w:sz="4" w:space="0" w:color="000000"/>
              <w:right w:val="single" w:sz="4" w:space="0" w:color="000000"/>
            </w:tcBorders>
          </w:tcPr>
          <w:p w14:paraId="392C2C16"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25</w:t>
            </w:r>
          </w:p>
          <w:p w14:paraId="6EA41BD6"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(100՝ կաթ՝ </w:t>
            </w:r>
            <w:r w:rsidRPr="00F61C22">
              <w:rPr>
                <w:rFonts w:ascii="GHEA Grapalat" w:eastAsia="Calibri" w:hAnsi="GHEA Grapalat" w:cs="Times New Roman"/>
                <w:sz w:val="24"/>
                <w:szCs w:val="24"/>
                <w:lang w:val="hy-AM" w:eastAsia="hy-AM"/>
              </w:rPr>
              <w:lastRenderedPageBreak/>
              <w:t>ուլտրապաստերիզացված, ոչ ասեպտիկ լցման սպառողական տարայում. սերուցք՝ ուլտրապաստերիզացված, ոչ ասեպտիկ լցման սպառողական տարայում)</w:t>
            </w:r>
          </w:p>
        </w:tc>
      </w:tr>
      <w:tr w:rsidR="00F61C22" w:rsidRPr="00F61C22" w14:paraId="4E916B16" w14:textId="77777777" w:rsidTr="00FC76F6">
        <w:trPr>
          <w:jc w:val="center"/>
        </w:trPr>
        <w:tc>
          <w:tcPr>
            <w:tcW w:w="2561" w:type="dxa"/>
            <w:vMerge w:val="restart"/>
            <w:tcBorders>
              <w:top w:val="single" w:sz="4" w:space="0" w:color="000000"/>
              <w:left w:val="single" w:sz="4" w:space="0" w:color="000000"/>
              <w:right w:val="single" w:sz="4" w:space="0" w:color="000000"/>
            </w:tcBorders>
            <w:vAlign w:val="center"/>
          </w:tcPr>
          <w:p w14:paraId="52974702" w14:textId="77777777" w:rsidR="00F61C22" w:rsidRPr="00F61C22" w:rsidRDefault="00F61C22" w:rsidP="00F61C22">
            <w:pPr>
              <w:widowControl w:val="0"/>
              <w:spacing w:after="120" w:line="240" w:lineRule="auto"/>
              <w:ind w:left="130"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Listeria mono-cytogenes</w:t>
            </w:r>
          </w:p>
        </w:tc>
        <w:tc>
          <w:tcPr>
            <w:tcW w:w="9497" w:type="dxa"/>
            <w:tcBorders>
              <w:top w:val="single" w:sz="4" w:space="0" w:color="000000"/>
              <w:left w:val="single" w:sz="4" w:space="0" w:color="000000"/>
              <w:bottom w:val="single" w:sz="4" w:space="0" w:color="000000"/>
              <w:right w:val="single" w:sz="4" w:space="0" w:color="000000"/>
            </w:tcBorders>
          </w:tcPr>
          <w:p w14:paraId="108BFC49"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մսամթերք. ենթամթերք, ենթամթերք, խոզի ճարպ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 (բացի սննդային արյունից)</w:t>
            </w:r>
          </w:p>
        </w:tc>
        <w:tc>
          <w:tcPr>
            <w:tcW w:w="3056" w:type="dxa"/>
            <w:tcBorders>
              <w:top w:val="single" w:sz="4" w:space="0" w:color="000000"/>
              <w:left w:val="single" w:sz="4" w:space="0" w:color="000000"/>
              <w:bottom w:val="single" w:sz="4" w:space="0" w:color="000000"/>
              <w:right w:val="single" w:sz="4" w:space="0" w:color="000000"/>
            </w:tcBorders>
          </w:tcPr>
          <w:p w14:paraId="655A26DA"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r>
      <w:tr w:rsidR="00F61C22" w:rsidRPr="00145F7A" w14:paraId="5438554E" w14:textId="77777777" w:rsidTr="00FC76F6">
        <w:trPr>
          <w:jc w:val="center"/>
        </w:trPr>
        <w:tc>
          <w:tcPr>
            <w:tcW w:w="2561" w:type="dxa"/>
            <w:vMerge/>
            <w:tcBorders>
              <w:left w:val="single" w:sz="4" w:space="0" w:color="000000"/>
              <w:right w:val="single" w:sz="4" w:space="0" w:color="000000"/>
            </w:tcBorders>
          </w:tcPr>
          <w:p w14:paraId="3BC6086E"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373E2AD8"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կաթնամթերք, այդ թվում՝ խառնուրդներ՝ չոր, նախատեսված փափուկ պաղպաղակի համար (բացի հում կաթից, հում յուղազերծված կաթից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հում սերուցքից՝ մանրէազերծված, ուլտրապաստերիզացված ասեպտիկ չափածրարմամբ, թթվակաթնային, չոր, խտացրած մթերքներից, պանիրներից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հալած պանրամթերքից, հալած կարագից, կաթնային ճարպից, սերուցքաբուսական հալած խառնուրդից)</w:t>
            </w:r>
          </w:p>
        </w:tc>
        <w:tc>
          <w:tcPr>
            <w:tcW w:w="3056" w:type="dxa"/>
            <w:tcBorders>
              <w:top w:val="single" w:sz="4" w:space="0" w:color="000000"/>
              <w:left w:val="single" w:sz="4" w:space="0" w:color="000000"/>
              <w:bottom w:val="single" w:sz="4" w:space="0" w:color="000000"/>
              <w:right w:val="single" w:sz="4" w:space="0" w:color="000000"/>
            </w:tcBorders>
          </w:tcPr>
          <w:p w14:paraId="66FE73D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p w14:paraId="4AAFC57E"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125 գ (փափուկ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աղաջուր դրած պանիրների համար</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 5 նմուշներում՝ յուրաքանչյուրը 25 գ զանգվածով)</w:t>
            </w:r>
          </w:p>
        </w:tc>
      </w:tr>
      <w:tr w:rsidR="00F61C22" w:rsidRPr="00F61C22" w14:paraId="241F9CAE" w14:textId="77777777" w:rsidTr="00FC76F6">
        <w:trPr>
          <w:jc w:val="center"/>
        </w:trPr>
        <w:tc>
          <w:tcPr>
            <w:tcW w:w="2561" w:type="dxa"/>
            <w:vMerge/>
            <w:tcBorders>
              <w:left w:val="single" w:sz="4" w:space="0" w:color="000000"/>
              <w:right w:val="single" w:sz="4" w:space="0" w:color="000000"/>
            </w:tcBorders>
          </w:tcPr>
          <w:p w14:paraId="102D65B5"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38A39876"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Ձուկ, արդյունագործության ոչ ձկնային օբյեկտներ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 (բացի չորացված, օդում չորացված, թորշոմած ձկներից, պաստերիզացված ձկնկիթից)</w:t>
            </w:r>
          </w:p>
        </w:tc>
        <w:tc>
          <w:tcPr>
            <w:tcW w:w="3056" w:type="dxa"/>
            <w:tcBorders>
              <w:top w:val="single" w:sz="4" w:space="0" w:color="000000"/>
              <w:left w:val="single" w:sz="4" w:space="0" w:color="000000"/>
              <w:bottom w:val="single" w:sz="4" w:space="0" w:color="000000"/>
              <w:right w:val="single" w:sz="4" w:space="0" w:color="000000"/>
            </w:tcBorders>
          </w:tcPr>
          <w:p w14:paraId="771CBA2F"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r>
      <w:tr w:rsidR="00F61C22" w:rsidRPr="00F61C22" w14:paraId="19169BA8" w14:textId="77777777" w:rsidTr="00FC76F6">
        <w:trPr>
          <w:jc w:val="center"/>
        </w:trPr>
        <w:tc>
          <w:tcPr>
            <w:tcW w:w="2561" w:type="dxa"/>
            <w:vMerge/>
            <w:tcBorders>
              <w:left w:val="single" w:sz="4" w:space="0" w:color="000000"/>
              <w:right w:val="single" w:sz="4" w:space="0" w:color="000000"/>
            </w:tcBorders>
          </w:tcPr>
          <w:p w14:paraId="6BCA7F92" w14:textId="77777777" w:rsidR="00F61C22" w:rsidRPr="00F61C22" w:rsidRDefault="00F61C22" w:rsidP="00F61C22">
            <w:pPr>
              <w:widowControl w:val="0"/>
              <w:spacing w:after="120" w:line="240" w:lineRule="auto"/>
              <w:ind w:left="130" w:right="-20"/>
              <w:rPr>
                <w:rFonts w:ascii="GHEA Grapalat" w:eastAsia="Times New Roman"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528D055D"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Բանջարեղեն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կարտոֆիլ՝ թերխաշ, արագ սառեցված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ստացված արտադրատեսակներ, աղցաններ՝ հում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մրգերից, Հյութեր՝ թարմ քամած </w:t>
            </w:r>
          </w:p>
        </w:tc>
        <w:tc>
          <w:tcPr>
            <w:tcW w:w="3056" w:type="dxa"/>
            <w:tcBorders>
              <w:top w:val="single" w:sz="4" w:space="0" w:color="000000"/>
              <w:left w:val="single" w:sz="4" w:space="0" w:color="000000"/>
              <w:bottom w:val="single" w:sz="4" w:space="0" w:color="000000"/>
              <w:right w:val="single" w:sz="4" w:space="0" w:color="000000"/>
            </w:tcBorders>
          </w:tcPr>
          <w:p w14:paraId="0713AE69"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r>
      <w:tr w:rsidR="00F61C22" w:rsidRPr="00F61C22" w14:paraId="32449A6E" w14:textId="77777777" w:rsidTr="00FC76F6">
        <w:trPr>
          <w:jc w:val="center"/>
        </w:trPr>
        <w:tc>
          <w:tcPr>
            <w:tcW w:w="2561" w:type="dxa"/>
            <w:vMerge/>
            <w:tcBorders>
              <w:left w:val="single" w:sz="4" w:space="0" w:color="000000"/>
              <w:right w:val="single" w:sz="4" w:space="0" w:color="000000"/>
            </w:tcBorders>
          </w:tcPr>
          <w:p w14:paraId="135E47A3"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22EEF642"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Սփրեդներ բուսասերուցքային</w:t>
            </w:r>
          </w:p>
        </w:tc>
        <w:tc>
          <w:tcPr>
            <w:tcW w:w="3056" w:type="dxa"/>
            <w:tcBorders>
              <w:top w:val="single" w:sz="4" w:space="0" w:color="000000"/>
              <w:left w:val="single" w:sz="4" w:space="0" w:color="000000"/>
              <w:bottom w:val="single" w:sz="4" w:space="0" w:color="000000"/>
              <w:right w:val="single" w:sz="4" w:space="0" w:color="000000"/>
            </w:tcBorders>
          </w:tcPr>
          <w:p w14:paraId="446A04B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r>
      <w:tr w:rsidR="00F61C22" w:rsidRPr="00145F7A" w14:paraId="7B676014" w14:textId="77777777" w:rsidTr="00FC76F6">
        <w:trPr>
          <w:jc w:val="center"/>
        </w:trPr>
        <w:tc>
          <w:tcPr>
            <w:tcW w:w="2561" w:type="dxa"/>
            <w:vMerge/>
            <w:tcBorders>
              <w:left w:val="single" w:sz="4" w:space="0" w:color="000000"/>
              <w:right w:val="single" w:sz="4" w:space="0" w:color="000000"/>
            </w:tcBorders>
          </w:tcPr>
          <w:p w14:paraId="0CE54AA7"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536D903B" w14:textId="77777777" w:rsidR="00F61C22" w:rsidRPr="00F61C22" w:rsidRDefault="00F61C22" w:rsidP="00F61C22">
            <w:pPr>
              <w:widowControl w:val="0"/>
              <w:spacing w:after="120" w:line="240" w:lineRule="auto"/>
              <w:ind w:left="165" w:right="205"/>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Հղիների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կերակրող մայրերի համար նախատեսված մթերքներ՝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հիմքով*</w:t>
            </w:r>
          </w:p>
        </w:tc>
        <w:tc>
          <w:tcPr>
            <w:tcW w:w="3056" w:type="dxa"/>
            <w:tcBorders>
              <w:top w:val="single" w:sz="4" w:space="0" w:color="000000"/>
              <w:left w:val="single" w:sz="4" w:space="0" w:color="000000"/>
              <w:bottom w:val="single" w:sz="4" w:space="0" w:color="000000"/>
              <w:right w:val="single" w:sz="4" w:space="0" w:color="000000"/>
            </w:tcBorders>
          </w:tcPr>
          <w:p w14:paraId="2D42FDA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p w14:paraId="7E0AB24E"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25՝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lastRenderedPageBreak/>
              <w:t>հացահատիկային հիմքով չոր մթերքների համար (չոր մթերքի մեջ)</w:t>
            </w:r>
          </w:p>
        </w:tc>
      </w:tr>
      <w:tr w:rsidR="00F61C22" w:rsidRPr="00F61C22" w14:paraId="5773BAC3" w14:textId="77777777" w:rsidTr="00FC76F6">
        <w:trPr>
          <w:jc w:val="center"/>
        </w:trPr>
        <w:tc>
          <w:tcPr>
            <w:tcW w:w="2561" w:type="dxa"/>
            <w:vMerge/>
            <w:tcBorders>
              <w:left w:val="single" w:sz="4" w:space="0" w:color="000000"/>
              <w:right w:val="single" w:sz="4" w:space="0" w:color="000000"/>
            </w:tcBorders>
          </w:tcPr>
          <w:p w14:paraId="47DDE84F"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27260115" w14:textId="77777777" w:rsidR="00F61C22" w:rsidRPr="00F61C22" w:rsidRDefault="00F61C22" w:rsidP="00F61C22">
            <w:pPr>
              <w:widowControl w:val="0"/>
              <w:spacing w:after="120" w:line="240" w:lineRule="auto"/>
              <w:ind w:left="165" w:right="205"/>
              <w:jc w:val="both"/>
              <w:rPr>
                <w:rFonts w:ascii="GHEA Grapalat" w:eastAsia="Calibri" w:hAnsi="GHEA Grapalat" w:cs="Times New Roman"/>
                <w:lang w:val="hy-AM" w:eastAsia="hy-AM"/>
              </w:rPr>
            </w:pPr>
            <w:r w:rsidRPr="00F61C22">
              <w:rPr>
                <w:rFonts w:ascii="GHEA Grapalat" w:eastAsia="Calibri" w:hAnsi="GHEA Grapalat" w:cs="Times New Roman"/>
                <w:sz w:val="24"/>
                <w:szCs w:val="24"/>
                <w:lang w:val="hy-AM" w:eastAsia="hy-AM"/>
              </w:rPr>
              <w:t xml:space="preserve">Մանկական սննդի համար նախատեսված սննդամթերք վաղ տարիքի երեխաների համար՝ ադապտացված, ելակետային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հետագա օգտագործման կաթնային խառնուրդներ՝ ակնթարթային պատրաստման, կաթ՝ չոր, ակնթարթային պատրաստման. Դիետիկ բուժիչ սննդի համար նախատեսված հատուկ նշանակության սննդամթերք՝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թերքաշ երեխաների համար մթերքներ, չոր կաթնային՝ սպիտակուցի բարձր պարունակությամբ, լակտոզայի ցածր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լակտոզայի պարունակության մթերքներ (բացի մանրէազերծված, ուլտրապաստերիզացված ասեպտիկ չափածրարմամբ մթերքներից)</w:t>
            </w:r>
            <w:r w:rsidRPr="00F61C22">
              <w:rPr>
                <w:rFonts w:ascii="GHEA Grapalat" w:eastAsia="Calibri" w:hAnsi="GHEA Grapalat" w:cs="Times New Roman"/>
                <w:lang w:val="hy-AM" w:eastAsia="hy-AM"/>
              </w:rPr>
              <w:t xml:space="preserve">*. Խառնուրդներ` կաթնային, ադապտացված, մանրէազերծված, կաթ </w:t>
            </w:r>
            <w:r w:rsidR="0068436D">
              <w:rPr>
                <w:rFonts w:ascii="GHEA Grapalat" w:eastAsia="Calibri" w:hAnsi="GHEA Grapalat" w:cs="Times New Roman"/>
                <w:lang w:val="hy-AM" w:eastAsia="hy-AM"/>
              </w:rPr>
              <w:t>և</w:t>
            </w:r>
            <w:r w:rsidRPr="00F61C22">
              <w:rPr>
                <w:rFonts w:ascii="GHEA Grapalat" w:eastAsia="Calibri" w:hAnsi="GHEA Grapalat" w:cs="Times New Roman"/>
                <w:lang w:val="hy-AM" w:eastAsia="hy-AM"/>
              </w:rPr>
              <w:t xml:space="preserve"> սերուցք՝ մանրէազերծված, ոչ ասեպտիկ լցման, պատրաստված կաթնային խոհանոցներում</w:t>
            </w:r>
          </w:p>
        </w:tc>
        <w:tc>
          <w:tcPr>
            <w:tcW w:w="3056" w:type="dxa"/>
            <w:tcBorders>
              <w:top w:val="single" w:sz="4" w:space="0" w:color="000000"/>
              <w:left w:val="single" w:sz="4" w:space="0" w:color="000000"/>
              <w:bottom w:val="single" w:sz="4" w:space="0" w:color="000000"/>
              <w:right w:val="single" w:sz="4" w:space="0" w:color="000000"/>
            </w:tcBorders>
          </w:tcPr>
          <w:p w14:paraId="7804490F"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r>
      <w:tr w:rsidR="00F61C22" w:rsidRPr="00F61C22" w14:paraId="42B44F88" w14:textId="77777777" w:rsidTr="00FC76F6">
        <w:trPr>
          <w:jc w:val="center"/>
        </w:trPr>
        <w:tc>
          <w:tcPr>
            <w:tcW w:w="2561" w:type="dxa"/>
            <w:vMerge/>
            <w:tcBorders>
              <w:left w:val="single" w:sz="4" w:space="0" w:color="000000"/>
              <w:right w:val="single" w:sz="4" w:space="0" w:color="000000"/>
            </w:tcBorders>
          </w:tcPr>
          <w:p w14:paraId="0DD09D7D"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1736854D" w14:textId="77777777" w:rsidR="00F61C22" w:rsidRPr="00F61C22" w:rsidRDefault="00F61C22" w:rsidP="00F61C22">
            <w:pPr>
              <w:widowControl w:val="0"/>
              <w:spacing w:after="120" w:line="240" w:lineRule="auto"/>
              <w:ind w:left="165" w:right="205"/>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Վաղ տարիքի երեխաների համար մանկական սննդի համար նախատեսված այլ սննդամթերք կաթնային հիմքով (բացի մանրէազերծված, ուլտրապաստերիզացված ասեպտիկ չափածրարմամբ մթերքներից)*. չոր շիլաների համար՝ չոր մթերքի մեջ</w:t>
            </w:r>
          </w:p>
        </w:tc>
        <w:tc>
          <w:tcPr>
            <w:tcW w:w="3056" w:type="dxa"/>
            <w:tcBorders>
              <w:top w:val="single" w:sz="4" w:space="0" w:color="000000"/>
              <w:left w:val="single" w:sz="4" w:space="0" w:color="000000"/>
              <w:bottom w:val="single" w:sz="4" w:space="0" w:color="000000"/>
              <w:right w:val="single" w:sz="4" w:space="0" w:color="000000"/>
            </w:tcBorders>
          </w:tcPr>
          <w:p w14:paraId="21A499F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r>
      <w:tr w:rsidR="00F61C22" w:rsidRPr="00F61C22" w14:paraId="6DFE890F" w14:textId="77777777" w:rsidTr="00FC76F6">
        <w:trPr>
          <w:jc w:val="center"/>
        </w:trPr>
        <w:tc>
          <w:tcPr>
            <w:tcW w:w="2561" w:type="dxa"/>
            <w:vMerge/>
            <w:tcBorders>
              <w:left w:val="single" w:sz="4" w:space="0" w:color="000000"/>
              <w:right w:val="single" w:sz="4" w:space="0" w:color="000000"/>
            </w:tcBorders>
          </w:tcPr>
          <w:p w14:paraId="1A5BFF55"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565F1B12" w14:textId="77777777" w:rsidR="00F61C22" w:rsidRPr="00F61C22" w:rsidRDefault="00F61C22" w:rsidP="00F61C22">
            <w:pPr>
              <w:widowControl w:val="0"/>
              <w:spacing w:after="12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 չոր, նախատեսված վաղ տարիքի երեխաների սննդի համար</w:t>
            </w:r>
          </w:p>
        </w:tc>
        <w:tc>
          <w:tcPr>
            <w:tcW w:w="3056" w:type="dxa"/>
            <w:tcBorders>
              <w:top w:val="single" w:sz="4" w:space="0" w:color="000000"/>
              <w:left w:val="single" w:sz="4" w:space="0" w:color="000000"/>
              <w:bottom w:val="single" w:sz="4" w:space="0" w:color="000000"/>
              <w:right w:val="single" w:sz="4" w:space="0" w:color="000000"/>
            </w:tcBorders>
          </w:tcPr>
          <w:p w14:paraId="199E6E6A"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r>
      <w:tr w:rsidR="00F61C22" w:rsidRPr="00F61C22" w14:paraId="60BC95EE" w14:textId="77777777" w:rsidTr="00FC76F6">
        <w:trPr>
          <w:jc w:val="center"/>
        </w:trPr>
        <w:tc>
          <w:tcPr>
            <w:tcW w:w="2561" w:type="dxa"/>
            <w:vMerge/>
            <w:tcBorders>
              <w:left w:val="single" w:sz="4" w:space="0" w:color="000000"/>
              <w:bottom w:val="single" w:sz="4" w:space="0" w:color="000000"/>
              <w:right w:val="single" w:sz="4" w:space="0" w:color="000000"/>
            </w:tcBorders>
          </w:tcPr>
          <w:p w14:paraId="58DCF943" w14:textId="77777777" w:rsidR="00F61C22" w:rsidRPr="00F61C22" w:rsidRDefault="00F61C22" w:rsidP="00F61C22">
            <w:pPr>
              <w:widowControl w:val="0"/>
              <w:spacing w:after="120" w:line="240" w:lineRule="auto"/>
              <w:ind w:left="130" w:right="-20"/>
              <w:rPr>
                <w:rFonts w:ascii="GHEA Grapalat" w:eastAsia="Calibri" w:hAnsi="GHEA Grapalat" w:cs="Times New Roman"/>
                <w:sz w:val="24"/>
                <w:szCs w:val="24"/>
                <w:lang w:val="hy-AM" w:eastAsia="hy-AM"/>
              </w:rPr>
            </w:pPr>
          </w:p>
        </w:tc>
        <w:tc>
          <w:tcPr>
            <w:tcW w:w="9497" w:type="dxa"/>
            <w:tcBorders>
              <w:top w:val="single" w:sz="4" w:space="0" w:color="000000"/>
              <w:left w:val="single" w:sz="4" w:space="0" w:color="000000"/>
              <w:bottom w:val="single" w:sz="4" w:space="0" w:color="000000"/>
              <w:right w:val="single" w:sz="4" w:space="0" w:color="000000"/>
            </w:tcBorders>
          </w:tcPr>
          <w:p w14:paraId="30536013" w14:textId="77777777" w:rsidR="00F61C22" w:rsidRPr="00F61C22" w:rsidRDefault="00F61C22" w:rsidP="00F61C22">
            <w:pPr>
              <w:widowControl w:val="0"/>
              <w:spacing w:after="240" w:line="240" w:lineRule="auto"/>
              <w:ind w:left="164" w:right="20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Նախադպրոցական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դպրոցական տարիքի երեխաների համար մանկական սննդի համար նախատեսված սննդամթերք՝ մսային կիսապատրաստվածքներ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ձկից ու արդյունագործության ոչ ձկնային օբյեկտներից կիսապատրաստվածքներ, պաշտետներ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մսային խոհարարական արտադրատեսակներ, երշիկեղեն (նրբերշիկներ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սարդելկաներ), 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կաթնամթերք (բացի մանրէազերծված, ուլտրապաստերիզացված ասեպտիկ չափածրարմամբ մթերքներից)</w:t>
            </w:r>
          </w:p>
        </w:tc>
        <w:tc>
          <w:tcPr>
            <w:tcW w:w="3056" w:type="dxa"/>
            <w:tcBorders>
              <w:top w:val="single" w:sz="4" w:space="0" w:color="000000"/>
              <w:left w:val="single" w:sz="4" w:space="0" w:color="000000"/>
              <w:bottom w:val="single" w:sz="4" w:space="0" w:color="000000"/>
              <w:right w:val="single" w:sz="4" w:space="0" w:color="000000"/>
            </w:tcBorders>
          </w:tcPr>
          <w:p w14:paraId="09997F7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r>
      <w:tr w:rsidR="00F61C22" w:rsidRPr="00145F7A" w14:paraId="7A153FC0" w14:textId="77777777" w:rsidTr="00FC76F6">
        <w:trPr>
          <w:jc w:val="center"/>
        </w:trPr>
        <w:tc>
          <w:tcPr>
            <w:tcW w:w="2561" w:type="dxa"/>
            <w:tcBorders>
              <w:top w:val="single" w:sz="4" w:space="0" w:color="000000"/>
              <w:left w:val="single" w:sz="4" w:space="0" w:color="000000"/>
              <w:bottom w:val="single" w:sz="4" w:space="0" w:color="000000"/>
              <w:right w:val="single" w:sz="4" w:space="0" w:color="000000"/>
            </w:tcBorders>
          </w:tcPr>
          <w:p w14:paraId="3DD0BC27" w14:textId="77777777" w:rsidR="00F61C22" w:rsidRPr="00F61C22" w:rsidRDefault="00F61C22" w:rsidP="00F61C22">
            <w:pPr>
              <w:widowControl w:val="0"/>
              <w:spacing w:after="0" w:line="240" w:lineRule="auto"/>
              <w:ind w:left="130"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Enterobactersakaz akii</w:t>
            </w:r>
          </w:p>
        </w:tc>
        <w:tc>
          <w:tcPr>
            <w:tcW w:w="9497" w:type="dxa"/>
            <w:tcBorders>
              <w:top w:val="single" w:sz="4" w:space="0" w:color="000000"/>
              <w:left w:val="single" w:sz="4" w:space="0" w:color="000000"/>
              <w:bottom w:val="single" w:sz="4" w:space="0" w:color="000000"/>
              <w:right w:val="single" w:sz="4" w:space="0" w:color="000000"/>
            </w:tcBorders>
          </w:tcPr>
          <w:p w14:paraId="0BCF0534" w14:textId="77777777" w:rsidR="00F61C22" w:rsidRPr="00F61C22" w:rsidRDefault="00F61C22" w:rsidP="00F61C22">
            <w:pPr>
              <w:widowControl w:val="0"/>
              <w:spacing w:after="0" w:line="240" w:lineRule="auto"/>
              <w:ind w:left="165" w:right="205"/>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Վաղ տարիքի երեխաների սննդի համար նախատեսված սննդամթերք՝</w:t>
            </w:r>
          </w:p>
          <w:p w14:paraId="200757FC" w14:textId="77777777" w:rsidR="00F61C22" w:rsidRPr="00F61C22" w:rsidRDefault="00F61C22" w:rsidP="00F61C22">
            <w:pPr>
              <w:widowControl w:val="0"/>
              <w:spacing w:after="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ադապտացված կաթնային խառնուրդներ, շիլաներ՝ չոր, կաթնային, ակնթարթային պատրաստման, նախատեսված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6 ամսական երեխաների համար. Դիետիկ բուժիչ սննդի համար նախատեսված հատուկ նշանակության սննդամթերք` նախատեսված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6 ամսական երեխաների համար,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սննդի համար, չոր (չոր մթերքի մեջ). կաթնային խառնուրդներ՝ վերականգնված, պաստերիզացված, արտադրված մանկական կաթնային խոհանոցներում, նախատեսված երեխաների համար ծննդյան առաջին օրվանից</w:t>
            </w:r>
          </w:p>
        </w:tc>
        <w:tc>
          <w:tcPr>
            <w:tcW w:w="3056" w:type="dxa"/>
            <w:tcBorders>
              <w:top w:val="single" w:sz="4" w:space="0" w:color="000000"/>
              <w:left w:val="single" w:sz="4" w:space="0" w:color="000000"/>
              <w:bottom w:val="single" w:sz="4" w:space="0" w:color="000000"/>
              <w:right w:val="single" w:sz="4" w:space="0" w:color="000000"/>
            </w:tcBorders>
          </w:tcPr>
          <w:p w14:paraId="54C72BF2" w14:textId="77777777" w:rsidR="00F61C22" w:rsidRPr="00F61C22" w:rsidRDefault="00F61C22" w:rsidP="00F61C22">
            <w:pPr>
              <w:widowControl w:val="0"/>
              <w:spacing w:after="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300</w:t>
            </w:r>
          </w:p>
          <w:p w14:paraId="77EDD51A" w14:textId="77777777" w:rsidR="00F61C22" w:rsidRPr="00F61C22" w:rsidRDefault="00F61C22" w:rsidP="00F61C22">
            <w:pPr>
              <w:widowControl w:val="0"/>
              <w:spacing w:after="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նորմավորվող զանգվածում E. Сoli-ի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սալմոնելաների շարքին չդասվող Enterobacteriaceaе մանրէներ հայտնաբերելու դեպքում</w:t>
            </w:r>
          </w:p>
        </w:tc>
      </w:tr>
      <w:tr w:rsidR="00F61C22" w:rsidRPr="00145F7A" w14:paraId="32F160DD" w14:textId="77777777" w:rsidTr="00FC76F6">
        <w:trPr>
          <w:jc w:val="center"/>
        </w:trPr>
        <w:tc>
          <w:tcPr>
            <w:tcW w:w="2561" w:type="dxa"/>
            <w:tcBorders>
              <w:top w:val="single" w:sz="4" w:space="0" w:color="000000"/>
              <w:left w:val="single" w:sz="4" w:space="0" w:color="000000"/>
              <w:bottom w:val="single" w:sz="4" w:space="0" w:color="000000"/>
              <w:right w:val="single" w:sz="4" w:space="0" w:color="000000"/>
            </w:tcBorders>
          </w:tcPr>
          <w:p w14:paraId="1C3BABF4" w14:textId="77777777" w:rsidR="00F61C22" w:rsidRPr="00F61C22" w:rsidRDefault="00F61C22" w:rsidP="00F61C22">
            <w:pPr>
              <w:widowControl w:val="0"/>
              <w:spacing w:after="0" w:line="240" w:lineRule="auto"/>
              <w:ind w:left="130"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Yersinia տեսակի մանրէներ</w:t>
            </w:r>
          </w:p>
        </w:tc>
        <w:tc>
          <w:tcPr>
            <w:tcW w:w="9497" w:type="dxa"/>
            <w:tcBorders>
              <w:top w:val="single" w:sz="4" w:space="0" w:color="000000"/>
              <w:left w:val="single" w:sz="4" w:space="0" w:color="000000"/>
              <w:bottom w:val="single" w:sz="4" w:space="0" w:color="000000"/>
              <w:right w:val="single" w:sz="4" w:space="0" w:color="000000"/>
            </w:tcBorders>
          </w:tcPr>
          <w:p w14:paraId="38406537" w14:textId="77777777" w:rsidR="00F61C22" w:rsidRPr="00F61C22" w:rsidRDefault="00F61C22" w:rsidP="00F61C22">
            <w:pPr>
              <w:widowControl w:val="0"/>
              <w:spacing w:after="0" w:line="240" w:lineRule="auto"/>
              <w:ind w:left="165" w:right="20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Չոր բանջարեղեն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կարտոֆիլ ու դրանց վերամշակումից ստացվող մթերքներ. արտադրատեսակներ հում, բանջարեղեն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մրգեր՝ կտրատված, թերխաշ, այդ թվում՝ սառեցված</w:t>
            </w:r>
          </w:p>
        </w:tc>
        <w:tc>
          <w:tcPr>
            <w:tcW w:w="3056" w:type="dxa"/>
            <w:tcBorders>
              <w:top w:val="single" w:sz="4" w:space="0" w:color="000000"/>
              <w:left w:val="single" w:sz="4" w:space="0" w:color="000000"/>
              <w:bottom w:val="single" w:sz="4" w:space="0" w:color="000000"/>
              <w:right w:val="single" w:sz="4" w:space="0" w:color="000000"/>
            </w:tcBorders>
          </w:tcPr>
          <w:p w14:paraId="1977C3F4" w14:textId="77777777" w:rsidR="00F61C22" w:rsidRPr="00F61C22" w:rsidRDefault="00F61C22" w:rsidP="00F61C22">
            <w:pPr>
              <w:widowControl w:val="0"/>
              <w:spacing w:after="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p w14:paraId="22A51A5F" w14:textId="77777777" w:rsidR="00F61C22" w:rsidRPr="00F61C22" w:rsidRDefault="00F61C22" w:rsidP="00F61C22">
            <w:pPr>
              <w:widowControl w:val="0"/>
              <w:spacing w:after="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(արտադրության տարածաշրջանում համաճարակային իրավիճակի առկայության դեպքում)</w:t>
            </w:r>
          </w:p>
        </w:tc>
      </w:tr>
      <w:tr w:rsidR="00F61C22" w:rsidRPr="00145F7A" w14:paraId="404E606A" w14:textId="77777777" w:rsidTr="00FC76F6">
        <w:trPr>
          <w:jc w:val="center"/>
        </w:trPr>
        <w:tc>
          <w:tcPr>
            <w:tcW w:w="2561" w:type="dxa"/>
            <w:tcBorders>
              <w:top w:val="single" w:sz="4" w:space="0" w:color="000000"/>
              <w:left w:val="single" w:sz="4" w:space="0" w:color="000000"/>
              <w:bottom w:val="single" w:sz="4" w:space="0" w:color="000000"/>
              <w:right w:val="single" w:sz="4" w:space="0" w:color="000000"/>
            </w:tcBorders>
          </w:tcPr>
          <w:p w14:paraId="711DDA85" w14:textId="77777777" w:rsidR="00F61C22" w:rsidRPr="00F61C22" w:rsidRDefault="00F61C22" w:rsidP="00F61C22">
            <w:pPr>
              <w:widowControl w:val="0"/>
              <w:spacing w:after="0" w:line="240" w:lineRule="auto"/>
              <w:ind w:left="130"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Ստաֆիլոկոկի էնտերոտոքսիններ</w:t>
            </w:r>
          </w:p>
        </w:tc>
        <w:tc>
          <w:tcPr>
            <w:tcW w:w="9497" w:type="dxa"/>
            <w:tcBorders>
              <w:top w:val="single" w:sz="4" w:space="0" w:color="000000"/>
              <w:left w:val="single" w:sz="4" w:space="0" w:color="000000"/>
              <w:bottom w:val="single" w:sz="4" w:space="0" w:color="000000"/>
              <w:right w:val="single" w:sz="4" w:space="0" w:color="000000"/>
            </w:tcBorders>
          </w:tcPr>
          <w:p w14:paraId="21551129" w14:textId="77777777" w:rsidR="00F61C22" w:rsidRPr="00F61C22" w:rsidRDefault="00F61C22" w:rsidP="00F61C22">
            <w:pPr>
              <w:widowControl w:val="0"/>
              <w:spacing w:after="0" w:line="240" w:lineRule="auto"/>
              <w:ind w:left="165" w:right="20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Պանիրներ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պանրամթերք, պանրի մածուկներ, այդ թվում՝ մանկական սննդի համար նախատեսված. Մանկական սննդի համար նախատեսված սննդամթերք՝ չոր, կաթնային հիմքով (բացի չոր շիլաներից), այդ թվում՝ դիետիկ բուժիչ սննդի համար նախատեսված հատուկ նշանակության սննդամթերք</w:t>
            </w:r>
          </w:p>
        </w:tc>
        <w:tc>
          <w:tcPr>
            <w:tcW w:w="3056" w:type="dxa"/>
            <w:tcBorders>
              <w:top w:val="single" w:sz="4" w:space="0" w:color="000000"/>
              <w:left w:val="single" w:sz="4" w:space="0" w:color="000000"/>
              <w:bottom w:val="single" w:sz="4" w:space="0" w:color="000000"/>
              <w:right w:val="single" w:sz="4" w:space="0" w:color="000000"/>
            </w:tcBorders>
          </w:tcPr>
          <w:p w14:paraId="57801AA6" w14:textId="77777777" w:rsidR="00F61C22" w:rsidRPr="00F61C22" w:rsidRDefault="00F61C22" w:rsidP="00F61C22">
            <w:pPr>
              <w:widowControl w:val="0"/>
              <w:spacing w:after="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125</w:t>
            </w:r>
          </w:p>
          <w:p w14:paraId="688B3A74" w14:textId="77777777" w:rsidR="00F61C22" w:rsidRPr="00F61C22" w:rsidRDefault="00F61C22" w:rsidP="00F61C22">
            <w:pPr>
              <w:widowControl w:val="0"/>
              <w:spacing w:after="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 նմուշներում՝ յուրաքանչյուրը 25 գ զանգվածով), (նորմավորվող զանգվածում S.aureus ստաֆիլոկոկեր հայտնաբերելու դեպքում)</w:t>
            </w:r>
          </w:p>
        </w:tc>
      </w:tr>
    </w:tbl>
    <w:p w14:paraId="19D5880B" w14:textId="77777777" w:rsidR="00F61C22" w:rsidRPr="00F61C22" w:rsidRDefault="00F61C22" w:rsidP="00F61C22">
      <w:pPr>
        <w:widowControl w:val="0"/>
        <w:spacing w:line="360" w:lineRule="auto"/>
        <w:ind w:right="-20"/>
        <w:jc w:val="both"/>
        <w:rPr>
          <w:rFonts w:ascii="GHEA Grapalat" w:eastAsia="Calibri" w:hAnsi="GHEA Grapalat" w:cs="Times New Roman"/>
          <w:sz w:val="20"/>
          <w:szCs w:val="20"/>
          <w:lang w:val="hy-AM" w:eastAsia="hy-AM"/>
        </w:rPr>
      </w:pPr>
    </w:p>
    <w:p w14:paraId="2FD0D70D" w14:textId="77777777" w:rsidR="00F61C22" w:rsidRPr="00F61C22" w:rsidRDefault="00F61C22" w:rsidP="00F61C22">
      <w:pPr>
        <w:widowControl w:val="0"/>
        <w:spacing w:line="360" w:lineRule="auto"/>
        <w:ind w:right="-20"/>
        <w:jc w:val="both"/>
        <w:rPr>
          <w:rFonts w:ascii="GHEA Grapalat" w:eastAsia="Calibri" w:hAnsi="GHEA Grapalat" w:cs="Times New Roman"/>
          <w:sz w:val="20"/>
          <w:szCs w:val="20"/>
          <w:lang w:val="hy-AM" w:eastAsia="hy-AM"/>
        </w:rPr>
      </w:pPr>
      <w:r w:rsidRPr="00F61C22">
        <w:rPr>
          <w:rFonts w:ascii="GHEA Grapalat" w:eastAsia="Calibri" w:hAnsi="GHEA Grapalat" w:cs="Times New Roman"/>
          <w:sz w:val="20"/>
          <w:szCs w:val="20"/>
          <w:lang w:val="hy-AM" w:eastAsia="hy-AM"/>
        </w:rPr>
        <w:t>* (օգտագործման համար պատրաստի մթերքի մեջ)</w:t>
      </w:r>
    </w:p>
    <w:p w14:paraId="79D6EB61" w14:textId="77777777" w:rsidR="00F61C22" w:rsidRPr="00F61C22" w:rsidRDefault="00F61C22" w:rsidP="00F61C22">
      <w:pPr>
        <w:widowControl w:val="0"/>
        <w:spacing w:line="360" w:lineRule="auto"/>
        <w:ind w:right="-2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br w:type="page"/>
      </w:r>
    </w:p>
    <w:p w14:paraId="4510EA64" w14:textId="77777777" w:rsidR="00F61C22" w:rsidRPr="00F61C22" w:rsidRDefault="00F61C22" w:rsidP="00F61C22">
      <w:pPr>
        <w:widowControl w:val="0"/>
        <w:spacing w:line="360" w:lineRule="auto"/>
        <w:ind w:left="8931"/>
        <w:jc w:val="right"/>
        <w:outlineLvl w:val="0"/>
        <w:rPr>
          <w:rFonts w:ascii="GHEA Grapalat" w:eastAsia="Times New Roman" w:hAnsi="GHEA Grapalat" w:cs="Times New Roman"/>
          <w:bCs/>
          <w:spacing w:val="-6"/>
          <w:sz w:val="24"/>
          <w:szCs w:val="24"/>
          <w:lang w:val="hy-AM" w:eastAsia="hy-AM"/>
        </w:rPr>
      </w:pPr>
      <w:bookmarkStart w:id="92" w:name="_Toc467835538"/>
      <w:bookmarkStart w:id="93" w:name="_Toc467837022"/>
      <w:r w:rsidRPr="00F61C22">
        <w:rPr>
          <w:rFonts w:ascii="GHEA Grapalat" w:eastAsia="Times New Roman" w:hAnsi="GHEA Grapalat" w:cs="Times New Roman"/>
          <w:bCs/>
          <w:sz w:val="24"/>
          <w:szCs w:val="24"/>
          <w:lang w:val="hy-AM" w:eastAsia="hy-AM"/>
        </w:rPr>
        <w:lastRenderedPageBreak/>
        <w:t>Հավելված 2</w:t>
      </w:r>
      <w:bookmarkEnd w:id="92"/>
      <w:bookmarkEnd w:id="93"/>
      <w:r w:rsidRPr="00F61C22">
        <w:rPr>
          <w:rFonts w:ascii="GHEA Grapalat" w:eastAsia="Times New Roman" w:hAnsi="GHEA Grapalat" w:cs="Times New Roman"/>
          <w:bCs/>
          <w:sz w:val="24"/>
          <w:szCs w:val="24"/>
          <w:lang w:val="hy-AM" w:eastAsia="hy-AM"/>
        </w:rPr>
        <w:br/>
      </w:r>
      <w:bookmarkStart w:id="94" w:name="_Toc467835539"/>
      <w:bookmarkStart w:id="95" w:name="_Toc467837023"/>
      <w:r w:rsidRPr="00F61C22">
        <w:rPr>
          <w:rFonts w:ascii="GHEA Grapalat" w:eastAsia="Times New Roman" w:hAnsi="GHEA Grapalat" w:cs="Times New Roman"/>
          <w:bCs/>
          <w:spacing w:val="-6"/>
          <w:sz w:val="24"/>
          <w:szCs w:val="24"/>
          <w:lang w:val="hy-AM" w:eastAsia="hy-AM"/>
        </w:rPr>
        <w:t xml:space="preserve">«Սննդամթերքի անվտանգության մասին» </w:t>
      </w:r>
      <w:r w:rsidRPr="00F61C22">
        <w:rPr>
          <w:rFonts w:ascii="GHEA Grapalat" w:eastAsia="Times New Roman" w:hAnsi="GHEA Grapalat" w:cs="Times New Roman"/>
          <w:bCs/>
          <w:spacing w:val="-6"/>
          <w:sz w:val="24"/>
          <w:szCs w:val="24"/>
          <w:lang w:val="hy-AM" w:eastAsia="hy-AM"/>
        </w:rPr>
        <w:br/>
        <w:t xml:space="preserve">Մաքսային միության </w:t>
      </w:r>
      <w:r w:rsidRPr="00F61C22">
        <w:rPr>
          <w:rFonts w:ascii="GHEA Grapalat" w:eastAsia="Times New Roman" w:hAnsi="GHEA Grapalat" w:cs="Times New Roman"/>
          <w:bCs/>
          <w:spacing w:val="-6"/>
          <w:sz w:val="24"/>
          <w:szCs w:val="24"/>
          <w:lang w:val="hy-AM" w:eastAsia="hy-AM"/>
        </w:rPr>
        <w:br/>
        <w:t xml:space="preserve">տեխնիկական կանոնակարգի </w:t>
      </w:r>
      <w:r w:rsidRPr="00F61C22">
        <w:rPr>
          <w:rFonts w:ascii="GHEA Grapalat" w:eastAsia="Times New Roman" w:hAnsi="GHEA Grapalat" w:cs="Times New Roman"/>
          <w:bCs/>
          <w:spacing w:val="-6"/>
          <w:sz w:val="24"/>
          <w:szCs w:val="24"/>
          <w:lang w:val="hy-AM" w:eastAsia="hy-AM"/>
        </w:rPr>
        <w:br/>
        <w:t>(ՄՄ ՏԿ 021/2011)</w:t>
      </w:r>
      <w:bookmarkEnd w:id="94"/>
      <w:bookmarkEnd w:id="95"/>
    </w:p>
    <w:p w14:paraId="34FCC570" w14:textId="77777777" w:rsidR="00F61C22" w:rsidRPr="00F61C22" w:rsidRDefault="00F61C22" w:rsidP="00F61C22">
      <w:pPr>
        <w:widowControl w:val="0"/>
        <w:spacing w:after="200" w:line="276" w:lineRule="auto"/>
        <w:ind w:left="8505"/>
        <w:rPr>
          <w:rFonts w:ascii="GHEA Grapalat" w:eastAsia="Calibri" w:hAnsi="GHEA Grapalat" w:cs="Times New Roman"/>
          <w:sz w:val="24"/>
          <w:szCs w:val="24"/>
          <w:lang w:val="hy-AM" w:eastAsia="hy-AM"/>
        </w:rPr>
      </w:pPr>
    </w:p>
    <w:p w14:paraId="602F1B9F" w14:textId="77777777" w:rsidR="00F61C22" w:rsidRPr="00F61C22" w:rsidRDefault="00F61C22" w:rsidP="00F61C22">
      <w:pPr>
        <w:widowControl w:val="0"/>
        <w:spacing w:line="360" w:lineRule="auto"/>
        <w:jc w:val="center"/>
        <w:outlineLvl w:val="0"/>
        <w:rPr>
          <w:rFonts w:ascii="GHEA Grapalat" w:eastAsia="Times New Roman" w:hAnsi="GHEA Grapalat" w:cs="Times New Roman"/>
          <w:b/>
          <w:bCs/>
          <w:sz w:val="24"/>
          <w:szCs w:val="24"/>
          <w:lang w:val="hy-AM" w:eastAsia="hy-AM"/>
        </w:rPr>
      </w:pPr>
      <w:bookmarkStart w:id="96" w:name="_Toc467835540"/>
      <w:bookmarkStart w:id="97" w:name="_Toc467837024"/>
      <w:r w:rsidRPr="00F61C22">
        <w:rPr>
          <w:rFonts w:ascii="GHEA Grapalat" w:eastAsia="Times New Roman" w:hAnsi="GHEA Grapalat" w:cs="Times New Roman"/>
          <w:b/>
          <w:bCs/>
          <w:sz w:val="24"/>
          <w:szCs w:val="24"/>
          <w:lang w:val="hy-AM" w:eastAsia="hy-AM"/>
        </w:rPr>
        <w:t>Անվտանգության մանրէաբանական նորմատիվները</w:t>
      </w:r>
      <w:bookmarkEnd w:id="96"/>
      <w:bookmarkEnd w:id="97"/>
    </w:p>
    <w:p w14:paraId="0A439CF9" w14:textId="77777777" w:rsidR="00F61C22" w:rsidRPr="00F61C22" w:rsidRDefault="00F61C22" w:rsidP="00F61C22">
      <w:pPr>
        <w:widowControl w:val="0"/>
        <w:spacing w:line="360" w:lineRule="auto"/>
        <w:ind w:right="622"/>
        <w:jc w:val="right"/>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Աղյուսակ 1</w:t>
      </w:r>
    </w:p>
    <w:p w14:paraId="5EE9B9BF" w14:textId="77777777" w:rsidR="00F61C22" w:rsidRPr="00F61C22" w:rsidRDefault="00F61C22" w:rsidP="00F61C22">
      <w:pPr>
        <w:widowControl w:val="0"/>
        <w:spacing w:line="360" w:lineRule="auto"/>
        <w:ind w:right="-82"/>
        <w:jc w:val="center"/>
        <w:rPr>
          <w:rFonts w:ascii="GHEA Grapalat" w:eastAsia="Arno Pro" w:hAnsi="GHEA Grapalat" w:cs="Times New Roman"/>
          <w:b/>
          <w:bCs/>
          <w:sz w:val="24"/>
          <w:szCs w:val="24"/>
          <w:lang w:val="hy-AM" w:eastAsia="hy-AM"/>
        </w:rPr>
      </w:pPr>
      <w:r w:rsidRPr="00F61C22">
        <w:rPr>
          <w:rFonts w:ascii="GHEA Grapalat" w:eastAsia="Calibri" w:hAnsi="GHEA Grapalat" w:cs="Times New Roman"/>
          <w:b/>
          <w:sz w:val="24"/>
          <w:szCs w:val="24"/>
          <w:lang w:val="hy-AM" w:eastAsia="hy-AM"/>
        </w:rPr>
        <w:t xml:space="preserve">1.1. Միս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մսամթերք. թռչուն, ձու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դրանց վերամշակումից ստացվող մթերքներ</w:t>
      </w:r>
    </w:p>
    <w:tbl>
      <w:tblPr>
        <w:tblW w:w="15025" w:type="dxa"/>
        <w:jc w:val="center"/>
        <w:tblLayout w:type="fixed"/>
        <w:tblCellMar>
          <w:left w:w="0" w:type="dxa"/>
          <w:right w:w="0" w:type="dxa"/>
        </w:tblCellMar>
        <w:tblLook w:val="01E0" w:firstRow="1" w:lastRow="1" w:firstColumn="1" w:lastColumn="1" w:noHBand="0" w:noVBand="0"/>
      </w:tblPr>
      <w:tblGrid>
        <w:gridCol w:w="3092"/>
        <w:gridCol w:w="2152"/>
        <w:gridCol w:w="9781"/>
      </w:tblGrid>
      <w:tr w:rsidR="00F61C22" w:rsidRPr="00F61C22" w14:paraId="64944F28" w14:textId="77777777" w:rsidTr="00FC76F6">
        <w:trPr>
          <w:jc w:val="center"/>
        </w:trPr>
        <w:tc>
          <w:tcPr>
            <w:tcW w:w="3092" w:type="dxa"/>
            <w:tcBorders>
              <w:top w:val="single" w:sz="4" w:space="0" w:color="000000"/>
              <w:left w:val="single" w:sz="4" w:space="0" w:color="000000"/>
              <w:bottom w:val="single" w:sz="4" w:space="0" w:color="000000"/>
              <w:right w:val="single" w:sz="4" w:space="0" w:color="000000"/>
            </w:tcBorders>
          </w:tcPr>
          <w:p w14:paraId="4787C48E" w14:textId="77777777" w:rsidR="00F61C22" w:rsidRPr="00F61C22" w:rsidRDefault="00F61C22" w:rsidP="00F61C22">
            <w:pPr>
              <w:widowControl w:val="0"/>
              <w:spacing w:after="120" w:line="240" w:lineRule="auto"/>
              <w:ind w:left="140" w:right="11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152" w:type="dxa"/>
            <w:tcBorders>
              <w:top w:val="single" w:sz="4" w:space="0" w:color="000000"/>
              <w:left w:val="single" w:sz="4" w:space="0" w:color="000000"/>
              <w:bottom w:val="single" w:sz="4" w:space="0" w:color="000000"/>
              <w:right w:val="single" w:sz="4" w:space="0" w:color="000000"/>
            </w:tcBorders>
          </w:tcPr>
          <w:p w14:paraId="3E8C5234" w14:textId="77777777" w:rsidR="00F61C22" w:rsidRPr="00F61C22" w:rsidRDefault="00F61C22" w:rsidP="00F61C22">
            <w:pPr>
              <w:widowControl w:val="0"/>
              <w:spacing w:after="120" w:line="240" w:lineRule="auto"/>
              <w:ind w:right="6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w:t>
            </w:r>
          </w:p>
        </w:tc>
        <w:tc>
          <w:tcPr>
            <w:tcW w:w="9781" w:type="dxa"/>
            <w:tcBorders>
              <w:top w:val="single" w:sz="4" w:space="0" w:color="000000"/>
              <w:left w:val="single" w:sz="4" w:space="0" w:color="000000"/>
              <w:bottom w:val="single" w:sz="4" w:space="0" w:color="000000"/>
              <w:right w:val="single" w:sz="4" w:space="0" w:color="000000"/>
            </w:tcBorders>
          </w:tcPr>
          <w:p w14:paraId="283A6DD5" w14:textId="77777777" w:rsidR="00F61C22" w:rsidRPr="00F61C22" w:rsidRDefault="00F61C22" w:rsidP="00F61C22">
            <w:pPr>
              <w:widowControl w:val="0"/>
              <w:spacing w:after="120" w:line="240" w:lineRule="auto"/>
              <w:ind w:left="89" w:right="13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145F7A" w14:paraId="5E14A93F" w14:textId="77777777" w:rsidTr="00FC76F6">
        <w:trPr>
          <w:jc w:val="center"/>
        </w:trPr>
        <w:tc>
          <w:tcPr>
            <w:tcW w:w="3092" w:type="dxa"/>
            <w:vMerge w:val="restart"/>
            <w:tcBorders>
              <w:top w:val="single" w:sz="4" w:space="0" w:color="000000"/>
              <w:left w:val="single" w:sz="4" w:space="0" w:color="000000"/>
              <w:right w:val="single" w:sz="4" w:space="0" w:color="000000"/>
            </w:tcBorders>
          </w:tcPr>
          <w:p w14:paraId="28AD9603" w14:textId="0708EEF1" w:rsidR="00F61C22" w:rsidRPr="00F61C22" w:rsidRDefault="00F61C22" w:rsidP="00F61C22">
            <w:pPr>
              <w:widowControl w:val="0"/>
              <w:spacing w:after="120" w:line="240" w:lineRule="auto"/>
              <w:ind w:left="140" w:right="11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Մեզոֆիլային ա</w:t>
            </w:r>
            <w:r w:rsidR="00145F7A">
              <w:rPr>
                <w:rFonts w:ascii="GHEA Grapalat" w:eastAsia="Calibri" w:hAnsi="GHEA Grapalat" w:cs="Times New Roman"/>
                <w:sz w:val="24"/>
                <w:szCs w:val="24"/>
                <w:lang w:val="hy-AM" w:eastAsia="hy-AM"/>
              </w:rPr>
              <w:t>ե</w:t>
            </w:r>
            <w:r w:rsidRPr="00F61C22">
              <w:rPr>
                <w:rFonts w:ascii="GHEA Grapalat" w:eastAsia="Calibri" w:hAnsi="GHEA Grapalat" w:cs="Times New Roman"/>
                <w:sz w:val="24"/>
                <w:szCs w:val="24"/>
                <w:lang w:val="hy-AM" w:eastAsia="hy-AM"/>
              </w:rPr>
              <w:t xml:space="preserve">րոբ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անա</w:t>
            </w:r>
            <w:r w:rsidR="00145F7A">
              <w:rPr>
                <w:rFonts w:ascii="GHEA Grapalat" w:eastAsia="Calibri" w:hAnsi="GHEA Grapalat" w:cs="Times New Roman"/>
                <w:sz w:val="24"/>
                <w:szCs w:val="24"/>
                <w:lang w:val="hy-AM" w:eastAsia="hy-AM"/>
              </w:rPr>
              <w:t>ե</w:t>
            </w:r>
            <w:r w:rsidRPr="00F61C22">
              <w:rPr>
                <w:rFonts w:ascii="GHEA Grapalat" w:eastAsia="Calibri" w:hAnsi="GHEA Grapalat" w:cs="Times New Roman"/>
                <w:sz w:val="24"/>
                <w:szCs w:val="24"/>
                <w:lang w:val="hy-AM" w:eastAsia="hy-AM"/>
              </w:rPr>
              <w:t>րոբ միկրոօրգանիզմների քանակ, ԳԱՄ/գ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152" w:type="dxa"/>
            <w:tcBorders>
              <w:top w:val="single" w:sz="4" w:space="0" w:color="000000"/>
              <w:left w:val="single" w:sz="4" w:space="0" w:color="000000"/>
              <w:bottom w:val="single" w:sz="4" w:space="0" w:color="000000"/>
              <w:right w:val="single" w:sz="4" w:space="0" w:color="000000"/>
            </w:tcBorders>
          </w:tcPr>
          <w:p w14:paraId="2660BAD2"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781" w:type="dxa"/>
            <w:tcBorders>
              <w:top w:val="single" w:sz="4" w:space="0" w:color="000000"/>
              <w:left w:val="single" w:sz="4" w:space="0" w:color="000000"/>
              <w:bottom w:val="single" w:sz="4" w:space="0" w:color="000000"/>
              <w:right w:val="single" w:sz="4" w:space="0" w:color="000000"/>
            </w:tcBorders>
          </w:tcPr>
          <w:p w14:paraId="67EBD9F0"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Թարմ միս (բոլոր տեսակների սպանդային կենդանիների)</w:t>
            </w:r>
          </w:p>
        </w:tc>
      </w:tr>
      <w:tr w:rsidR="00F61C22" w:rsidRPr="00F61C22" w14:paraId="4760D85B" w14:textId="77777777" w:rsidTr="00FC76F6">
        <w:trPr>
          <w:jc w:val="center"/>
        </w:trPr>
        <w:tc>
          <w:tcPr>
            <w:tcW w:w="3092" w:type="dxa"/>
            <w:vMerge/>
            <w:tcBorders>
              <w:left w:val="single" w:sz="4" w:space="0" w:color="000000"/>
              <w:right w:val="single" w:sz="4" w:space="0" w:color="000000"/>
            </w:tcBorders>
          </w:tcPr>
          <w:p w14:paraId="59ADC6A7"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7AAADCAA"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781" w:type="dxa"/>
            <w:tcBorders>
              <w:top w:val="single" w:sz="4" w:space="0" w:color="000000"/>
              <w:left w:val="single" w:sz="4" w:space="0" w:color="000000"/>
              <w:bottom w:val="single" w:sz="4" w:space="0" w:color="000000"/>
              <w:right w:val="single" w:sz="4" w:space="0" w:color="000000"/>
            </w:tcBorders>
          </w:tcPr>
          <w:p w14:paraId="07E06A76"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Հավկիթ, լորի ձու դիետիկ</w:t>
            </w:r>
          </w:p>
        </w:tc>
      </w:tr>
      <w:tr w:rsidR="00F61C22" w:rsidRPr="00145F7A" w14:paraId="758DFCED" w14:textId="77777777" w:rsidTr="00FC76F6">
        <w:trPr>
          <w:jc w:val="center"/>
        </w:trPr>
        <w:tc>
          <w:tcPr>
            <w:tcW w:w="3092" w:type="dxa"/>
            <w:vMerge/>
            <w:tcBorders>
              <w:left w:val="single" w:sz="4" w:space="0" w:color="000000"/>
              <w:right w:val="single" w:sz="4" w:space="0" w:color="000000"/>
            </w:tcBorders>
          </w:tcPr>
          <w:p w14:paraId="6958EA55"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13229F77"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3</w:t>
            </w:r>
          </w:p>
        </w:tc>
        <w:tc>
          <w:tcPr>
            <w:tcW w:w="9781" w:type="dxa"/>
            <w:tcBorders>
              <w:top w:val="single" w:sz="4" w:space="0" w:color="000000"/>
              <w:left w:val="single" w:sz="4" w:space="0" w:color="000000"/>
              <w:bottom w:val="single" w:sz="4" w:space="0" w:color="000000"/>
              <w:right w:val="single" w:sz="4" w:space="0" w:color="000000"/>
            </w:tcBorders>
          </w:tcPr>
          <w:p w14:paraId="324C50E1" w14:textId="77777777" w:rsidR="00F61C22" w:rsidRPr="00F61C22" w:rsidRDefault="00F61C22" w:rsidP="00F61C22">
            <w:pPr>
              <w:widowControl w:val="0"/>
              <w:spacing w:after="120" w:line="240" w:lineRule="auto"/>
              <w:ind w:left="89" w:right="13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Քիչ սառեցված, պաղեցված միս (բոլոր տեսակների սպանդային կենդանիների).</w:t>
            </w:r>
          </w:p>
          <w:p w14:paraId="34C78781" w14:textId="77777777" w:rsidR="00F61C22" w:rsidRPr="00F61C22" w:rsidRDefault="00F61C22" w:rsidP="00F61C22">
            <w:pPr>
              <w:widowControl w:val="0"/>
              <w:spacing w:after="120" w:line="240" w:lineRule="auto"/>
              <w:ind w:left="89" w:right="13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Երշիկեղեն՝ եփած, այդ թվում՝ թռչնի մսից, այդ թվում՝ կտրատված.</w:t>
            </w:r>
          </w:p>
          <w:p w14:paraId="65A62971" w14:textId="77777777" w:rsidR="00F61C22" w:rsidRPr="00F61C22" w:rsidRDefault="00F61C22" w:rsidP="00F61C22">
            <w:pPr>
              <w:widowControl w:val="0"/>
              <w:spacing w:after="120" w:line="240" w:lineRule="auto"/>
              <w:ind w:left="89" w:right="13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մսից, եփած, եփած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խորոված, ապխտած-եփած, ապխտած-խորոված, խորոված, այդ թվում՝ կտրատված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վակուումային փաթեթավորմամբ՝ փոփոխված մթնոլորտի պայմաններում. Պաշտետներ՝ լյարդից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մսից, այդ թվում՝ թաղանթով.</w:t>
            </w:r>
          </w:p>
          <w:p w14:paraId="3290BC21"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Թռչնի մսեղիք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մսեղիքի մասեր ու դրանցից ստացված արտադրատեսակներ՝ խորոված, եփած-ապխտած, ապխտած, հում ապխտած, հում թորշոմած, այդ թվում՝ մանր կտրատված,</w:t>
            </w:r>
          </w:p>
        </w:tc>
      </w:tr>
      <w:tr w:rsidR="00F61C22" w:rsidRPr="00F61C22" w14:paraId="2C247333" w14:textId="77777777" w:rsidTr="00FC76F6">
        <w:trPr>
          <w:jc w:val="center"/>
        </w:trPr>
        <w:tc>
          <w:tcPr>
            <w:tcW w:w="3092" w:type="dxa"/>
            <w:vMerge/>
            <w:tcBorders>
              <w:left w:val="single" w:sz="4" w:space="0" w:color="000000"/>
              <w:right w:val="single" w:sz="4" w:space="0" w:color="000000"/>
            </w:tcBorders>
          </w:tcPr>
          <w:p w14:paraId="632D001D"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506A47A7"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3</w:t>
            </w:r>
          </w:p>
        </w:tc>
        <w:tc>
          <w:tcPr>
            <w:tcW w:w="9781" w:type="dxa"/>
            <w:tcBorders>
              <w:top w:val="single" w:sz="4" w:space="0" w:color="000000"/>
              <w:left w:val="single" w:sz="4" w:space="0" w:color="000000"/>
              <w:bottom w:val="single" w:sz="4" w:space="0" w:color="000000"/>
              <w:right w:val="single" w:sz="4" w:space="0" w:color="000000"/>
            </w:tcBorders>
          </w:tcPr>
          <w:p w14:paraId="184BB9D2"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Երշիկներ` արյունային, լիվերային, զելցներ, սալտիսոններ. Դոնդողացված մթերքներ՝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թռչնից. Պաշտետներ թռչնի մսից.</w:t>
            </w:r>
          </w:p>
        </w:tc>
      </w:tr>
      <w:tr w:rsidR="00F61C22" w:rsidRPr="00145F7A" w14:paraId="06051F7E" w14:textId="77777777" w:rsidTr="00FC76F6">
        <w:trPr>
          <w:jc w:val="center"/>
        </w:trPr>
        <w:tc>
          <w:tcPr>
            <w:tcW w:w="3092" w:type="dxa"/>
            <w:vMerge/>
            <w:tcBorders>
              <w:left w:val="single" w:sz="4" w:space="0" w:color="000000"/>
              <w:right w:val="single" w:sz="4" w:space="0" w:color="000000"/>
            </w:tcBorders>
          </w:tcPr>
          <w:p w14:paraId="0D643110"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57BAFBDE"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2,5х10</w:t>
            </w:r>
            <w:r w:rsidRPr="00F61C22">
              <w:rPr>
                <w:rFonts w:ascii="GHEA Grapalat" w:eastAsia="Calibri" w:hAnsi="GHEA Grapalat" w:cs="Times New Roman"/>
                <w:sz w:val="24"/>
                <w:szCs w:val="24"/>
                <w:vertAlign w:val="superscript"/>
                <w:lang w:val="hy-AM" w:eastAsia="hy-AM"/>
              </w:rPr>
              <w:t>3</w:t>
            </w:r>
          </w:p>
        </w:tc>
        <w:tc>
          <w:tcPr>
            <w:tcW w:w="9781" w:type="dxa"/>
            <w:tcBorders>
              <w:top w:val="single" w:sz="4" w:space="0" w:color="000000"/>
              <w:left w:val="single" w:sz="4" w:space="0" w:color="000000"/>
              <w:bottom w:val="single" w:sz="4" w:space="0" w:color="000000"/>
              <w:right w:val="single" w:sz="4" w:space="0" w:color="000000"/>
            </w:tcBorders>
          </w:tcPr>
          <w:p w14:paraId="3B5D514F"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Երշիկեղեն՝ եփած, երկրորդ, երրորդ սորտի հումքից վերամշակված, այդ թվում՝ կտրատված</w:t>
            </w:r>
          </w:p>
        </w:tc>
      </w:tr>
      <w:tr w:rsidR="00F61C22" w:rsidRPr="00145F7A" w14:paraId="29F87155" w14:textId="77777777" w:rsidTr="00FC76F6">
        <w:trPr>
          <w:jc w:val="center"/>
        </w:trPr>
        <w:tc>
          <w:tcPr>
            <w:tcW w:w="3092" w:type="dxa"/>
            <w:vMerge/>
            <w:tcBorders>
              <w:left w:val="single" w:sz="4" w:space="0" w:color="000000"/>
              <w:right w:val="single" w:sz="4" w:space="0" w:color="000000"/>
            </w:tcBorders>
          </w:tcPr>
          <w:p w14:paraId="0D95C572"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right w:val="single" w:sz="4" w:space="0" w:color="000000"/>
            </w:tcBorders>
          </w:tcPr>
          <w:p w14:paraId="45C46162" w14:textId="77777777" w:rsidR="00F61C22" w:rsidRPr="00F61C22" w:rsidRDefault="00F61C22" w:rsidP="00F61C22">
            <w:pPr>
              <w:widowControl w:val="0"/>
              <w:spacing w:after="120" w:line="240" w:lineRule="auto"/>
              <w:ind w:right="65"/>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3</w:t>
            </w:r>
          </w:p>
        </w:tc>
        <w:tc>
          <w:tcPr>
            <w:tcW w:w="9781" w:type="dxa"/>
            <w:tcBorders>
              <w:top w:val="single" w:sz="4" w:space="0" w:color="000000"/>
              <w:left w:val="single" w:sz="4" w:space="0" w:color="000000"/>
              <w:right w:val="single" w:sz="4" w:space="0" w:color="000000"/>
            </w:tcBorders>
          </w:tcPr>
          <w:p w14:paraId="19D8C492" w14:textId="77777777" w:rsidR="00F61C22" w:rsidRPr="00F61C22" w:rsidRDefault="00F61C22" w:rsidP="00F61C22">
            <w:pPr>
              <w:widowControl w:val="0"/>
              <w:spacing w:after="120" w:line="240" w:lineRule="auto"/>
              <w:ind w:left="89" w:right="13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Պաշտետներ թռչնի լյարդից. Լիվերային երշիկներ՝ թռչնի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ենթամթերքից.</w:t>
            </w:r>
          </w:p>
          <w:p w14:paraId="2BF9D1F5"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Խճողակ՝ հավի, ջերմային չորացմամբ. Հավկիթ ուտելի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թռչնատեսակների ձու</w:t>
            </w:r>
          </w:p>
        </w:tc>
      </w:tr>
      <w:tr w:rsidR="00F61C22" w:rsidRPr="00F61C22" w14:paraId="72E8757E" w14:textId="77777777" w:rsidTr="00FC76F6">
        <w:trPr>
          <w:jc w:val="center"/>
        </w:trPr>
        <w:tc>
          <w:tcPr>
            <w:tcW w:w="3092" w:type="dxa"/>
            <w:vMerge/>
            <w:tcBorders>
              <w:left w:val="single" w:sz="4" w:space="0" w:color="000000"/>
              <w:right w:val="single" w:sz="4" w:space="0" w:color="000000"/>
            </w:tcBorders>
          </w:tcPr>
          <w:p w14:paraId="3B208EBD"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6B10BFB9"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4</w:t>
            </w:r>
          </w:p>
        </w:tc>
        <w:tc>
          <w:tcPr>
            <w:tcW w:w="9781" w:type="dxa"/>
            <w:tcBorders>
              <w:top w:val="single" w:sz="4" w:space="0" w:color="000000"/>
              <w:left w:val="single" w:sz="4" w:space="0" w:color="000000"/>
              <w:bottom w:val="single" w:sz="4" w:space="0" w:color="000000"/>
              <w:right w:val="single" w:sz="4" w:space="0" w:color="000000"/>
            </w:tcBorders>
          </w:tcPr>
          <w:p w14:paraId="7C981EF4"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Սառեցված միս. Միս՝ պաղեցված, հատվածամասերով, վակուումային փաթեթավորմամբ կամ փոփոխված գազային մթնոլորտի պայմաններում փաթեթավորված. Մսային ուտեստներ՝ պատրաստի, արագ սառեցված` բոլոր տեսակի մթերատու կենդանիների մսի չափաբաժանված կտորներից (առանց սոուսի), տապակած, խաշած. Թռչնի մսեղիք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պաղեցված. Չորացված մթերքներ թռչնի մսից, այդ թվում՝ խճողակ՝ ճտի, սուբլիմացիոն չորացմամբ. Ձվի սպիտակուց սուբլիմացիոն չորացմամբ </w:t>
            </w:r>
          </w:p>
        </w:tc>
      </w:tr>
      <w:tr w:rsidR="00F61C22" w:rsidRPr="00F61C22" w14:paraId="7931D27D" w14:textId="77777777" w:rsidTr="00FC76F6">
        <w:trPr>
          <w:jc w:val="center"/>
        </w:trPr>
        <w:tc>
          <w:tcPr>
            <w:tcW w:w="3092" w:type="dxa"/>
            <w:vMerge/>
            <w:tcBorders>
              <w:left w:val="single" w:sz="4" w:space="0" w:color="000000"/>
              <w:right w:val="single" w:sz="4" w:space="0" w:color="000000"/>
            </w:tcBorders>
          </w:tcPr>
          <w:p w14:paraId="5AF0508B"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504EC261"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4</w:t>
            </w:r>
          </w:p>
        </w:tc>
        <w:tc>
          <w:tcPr>
            <w:tcW w:w="9781" w:type="dxa"/>
            <w:tcBorders>
              <w:top w:val="single" w:sz="4" w:space="0" w:color="000000"/>
              <w:left w:val="single" w:sz="4" w:space="0" w:color="000000"/>
              <w:bottom w:val="single" w:sz="4" w:space="0" w:color="000000"/>
              <w:right w:val="single" w:sz="4" w:space="0" w:color="000000"/>
            </w:tcBorders>
          </w:tcPr>
          <w:p w14:paraId="7883F3ED"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Մսային ուտեստներ` պատրաստի, արագ սառեցված, մանր կտրատված մսից, սոուսով. Նրբաբլիթներ՝ մսից կամ ենթամթերքից միջուկով</w:t>
            </w:r>
          </w:p>
        </w:tc>
      </w:tr>
      <w:tr w:rsidR="00F61C22" w:rsidRPr="00145F7A" w14:paraId="50CAC114" w14:textId="77777777" w:rsidTr="00FC76F6">
        <w:trPr>
          <w:jc w:val="center"/>
        </w:trPr>
        <w:tc>
          <w:tcPr>
            <w:tcW w:w="3092" w:type="dxa"/>
            <w:vMerge/>
            <w:tcBorders>
              <w:left w:val="single" w:sz="4" w:space="0" w:color="000000"/>
              <w:right w:val="single" w:sz="4" w:space="0" w:color="000000"/>
            </w:tcBorders>
          </w:tcPr>
          <w:p w14:paraId="07650E4F"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4AE29AC8"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2,5х10</w:t>
            </w:r>
            <w:r w:rsidRPr="00F61C22">
              <w:rPr>
                <w:rFonts w:ascii="GHEA Grapalat" w:eastAsia="Calibri" w:hAnsi="GHEA Grapalat" w:cs="Times New Roman"/>
                <w:sz w:val="24"/>
                <w:szCs w:val="24"/>
                <w:vertAlign w:val="superscript"/>
                <w:lang w:val="hy-AM" w:eastAsia="hy-AM"/>
              </w:rPr>
              <w:t>4</w:t>
            </w:r>
          </w:p>
        </w:tc>
        <w:tc>
          <w:tcPr>
            <w:tcW w:w="9781" w:type="dxa"/>
            <w:tcBorders>
              <w:top w:val="single" w:sz="4" w:space="0" w:color="000000"/>
              <w:left w:val="single" w:sz="4" w:space="0" w:color="000000"/>
              <w:bottom w:val="single" w:sz="4" w:space="0" w:color="000000"/>
              <w:right w:val="single" w:sz="4" w:space="0" w:color="000000"/>
            </w:tcBorders>
          </w:tcPr>
          <w:p w14:paraId="7258B954"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Ալբումին սննդային. Խտանյութեր՝ սննդային, ենթամթերքի մսից, չոր </w:t>
            </w:r>
          </w:p>
        </w:tc>
      </w:tr>
      <w:tr w:rsidR="00F61C22" w:rsidRPr="00F61C22" w14:paraId="16F081BA" w14:textId="77777777" w:rsidTr="00FC76F6">
        <w:trPr>
          <w:jc w:val="center"/>
        </w:trPr>
        <w:tc>
          <w:tcPr>
            <w:tcW w:w="3092" w:type="dxa"/>
            <w:vMerge/>
            <w:tcBorders>
              <w:left w:val="single" w:sz="4" w:space="0" w:color="000000"/>
              <w:right w:val="single" w:sz="4" w:space="0" w:color="000000"/>
            </w:tcBorders>
          </w:tcPr>
          <w:p w14:paraId="0D5DF5F5"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68B17BBD"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4</w:t>
            </w:r>
          </w:p>
        </w:tc>
        <w:tc>
          <w:tcPr>
            <w:tcW w:w="9781" w:type="dxa"/>
            <w:tcBorders>
              <w:top w:val="single" w:sz="4" w:space="0" w:color="000000"/>
              <w:left w:val="single" w:sz="4" w:space="0" w:color="000000"/>
              <w:bottom w:val="single" w:sz="4" w:space="0" w:color="000000"/>
              <w:right w:val="single" w:sz="4" w:space="0" w:color="000000"/>
            </w:tcBorders>
          </w:tcPr>
          <w:p w14:paraId="7BE4E34A"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Արյան պլազմայի (շիճուկի) չոր խտանյութ. Ձվի փոշի, մելանժ՝ էնտերալ սնուցման մթերքների համար. Ձվի դեղնուց՝ սուբլիմացիոն չորացմամբ </w:t>
            </w:r>
          </w:p>
        </w:tc>
      </w:tr>
      <w:tr w:rsidR="00F61C22" w:rsidRPr="00145F7A" w14:paraId="4290F92E" w14:textId="77777777" w:rsidTr="00FC76F6">
        <w:trPr>
          <w:jc w:val="center"/>
        </w:trPr>
        <w:tc>
          <w:tcPr>
            <w:tcW w:w="3092" w:type="dxa"/>
            <w:vMerge/>
            <w:tcBorders>
              <w:left w:val="single" w:sz="4" w:space="0" w:color="000000"/>
              <w:right w:val="single" w:sz="4" w:space="0" w:color="000000"/>
            </w:tcBorders>
          </w:tcPr>
          <w:p w14:paraId="23AD6928"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4EA7D9EE"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5</w:t>
            </w:r>
          </w:p>
        </w:tc>
        <w:tc>
          <w:tcPr>
            <w:tcW w:w="9781" w:type="dxa"/>
            <w:tcBorders>
              <w:top w:val="single" w:sz="4" w:space="0" w:color="000000"/>
              <w:left w:val="single" w:sz="4" w:space="0" w:color="000000"/>
              <w:bottom w:val="single" w:sz="4" w:space="0" w:color="000000"/>
              <w:right w:val="single" w:sz="4" w:space="0" w:color="000000"/>
            </w:tcBorders>
          </w:tcPr>
          <w:p w14:paraId="1860545C"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pacing w:val="-2"/>
                <w:sz w:val="24"/>
                <w:szCs w:val="24"/>
                <w:lang w:val="hy-AM" w:eastAsia="hy-AM"/>
              </w:rPr>
              <w:t xml:space="preserve">Թռչնի մսեղիք </w:t>
            </w:r>
            <w:r w:rsidR="0068436D">
              <w:rPr>
                <w:rFonts w:ascii="GHEA Grapalat" w:eastAsia="Calibri" w:hAnsi="GHEA Grapalat" w:cs="Times New Roman"/>
                <w:spacing w:val="-2"/>
                <w:sz w:val="24"/>
                <w:szCs w:val="24"/>
                <w:lang w:val="hy-AM" w:eastAsia="hy-AM"/>
              </w:rPr>
              <w:t>և</w:t>
            </w:r>
            <w:r w:rsidRPr="00F61C22">
              <w:rPr>
                <w:rFonts w:ascii="GHEA Grapalat" w:eastAsia="Calibri" w:hAnsi="GHEA Grapalat" w:cs="Times New Roman"/>
                <w:spacing w:val="-2"/>
                <w:sz w:val="24"/>
                <w:szCs w:val="24"/>
                <w:lang w:val="hy-AM" w:eastAsia="hy-AM"/>
              </w:rPr>
              <w:t xml:space="preserve"> միս սառեցված. Ձվամթերք հեղուկ, Ֆիլտրացված, պաստերիզացված.</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br/>
              <w:t>Կիսապատրաստվածքներ՝ թռչնի մսից, բնական՝ մսաոսկրային, անոսկր, առանց թաթախման</w:t>
            </w:r>
          </w:p>
        </w:tc>
      </w:tr>
      <w:tr w:rsidR="00F61C22" w:rsidRPr="00F61C22" w14:paraId="2819F766" w14:textId="77777777" w:rsidTr="00FC76F6">
        <w:trPr>
          <w:jc w:val="center"/>
        </w:trPr>
        <w:tc>
          <w:tcPr>
            <w:tcW w:w="3092" w:type="dxa"/>
            <w:vMerge/>
            <w:tcBorders>
              <w:left w:val="single" w:sz="4" w:space="0" w:color="000000"/>
              <w:right w:val="single" w:sz="4" w:space="0" w:color="000000"/>
            </w:tcBorders>
          </w:tcPr>
          <w:p w14:paraId="4EB4368C"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729D74B8"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5</w:t>
            </w:r>
          </w:p>
        </w:tc>
        <w:tc>
          <w:tcPr>
            <w:tcW w:w="9781" w:type="dxa"/>
            <w:tcBorders>
              <w:top w:val="single" w:sz="4" w:space="0" w:color="000000"/>
              <w:left w:val="single" w:sz="4" w:space="0" w:color="000000"/>
              <w:bottom w:val="single" w:sz="4" w:space="0" w:color="000000"/>
              <w:right w:val="single" w:sz="4" w:space="0" w:color="000000"/>
            </w:tcBorders>
          </w:tcPr>
          <w:p w14:paraId="1D93AB36" w14:textId="77777777" w:rsidR="00F61C22" w:rsidRPr="00F61C22" w:rsidRDefault="00F61C22" w:rsidP="00F61C22">
            <w:pPr>
              <w:widowControl w:val="0"/>
              <w:spacing w:after="120" w:line="240" w:lineRule="auto"/>
              <w:ind w:left="89" w:right="13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Բլոկներ` ոսկրով, անոսկր, ջլային մսից, սառեցված. </w:t>
            </w:r>
          </w:p>
          <w:p w14:paraId="451BED8A" w14:textId="77777777" w:rsidR="00F61C22" w:rsidRPr="00F61C22" w:rsidRDefault="00F61C22" w:rsidP="00F61C22">
            <w:pPr>
              <w:widowControl w:val="0"/>
              <w:spacing w:after="120" w:line="240" w:lineRule="auto"/>
              <w:ind w:left="89" w:right="13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Կիսապատրաստվածքներ` մսային, անոսկր (պաղեցված, քիչ սառեցված, սառեցված), այդ թվում՝ մարինացված՝ խոշոր կտորներով. արյուն սննդային. </w:t>
            </w:r>
          </w:p>
          <w:p w14:paraId="5B74A671" w14:textId="77777777" w:rsidR="00F61C22" w:rsidRPr="00F61C22" w:rsidRDefault="00F61C22" w:rsidP="00F61C22">
            <w:pPr>
              <w:widowControl w:val="0"/>
              <w:spacing w:after="120" w:line="240" w:lineRule="auto"/>
              <w:ind w:left="89" w:right="13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Թռչնի մսեղիք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պաղեցված, քիչ սառեցված, սառեցված.</w:t>
            </w:r>
          </w:p>
          <w:p w14:paraId="252218B1"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Ձվամթերք՝ հեղուկ, սառեցված</w:t>
            </w:r>
          </w:p>
        </w:tc>
      </w:tr>
      <w:tr w:rsidR="00F61C22" w:rsidRPr="00F61C22" w14:paraId="0348DBD7" w14:textId="77777777" w:rsidTr="00FC76F6">
        <w:trPr>
          <w:jc w:val="center"/>
        </w:trPr>
        <w:tc>
          <w:tcPr>
            <w:tcW w:w="3092" w:type="dxa"/>
            <w:vMerge/>
            <w:tcBorders>
              <w:left w:val="single" w:sz="4" w:space="0" w:color="000000"/>
              <w:right w:val="single" w:sz="4" w:space="0" w:color="000000"/>
            </w:tcBorders>
          </w:tcPr>
          <w:p w14:paraId="0734C745"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0ECD52EC"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6</w:t>
            </w:r>
          </w:p>
        </w:tc>
        <w:tc>
          <w:tcPr>
            <w:tcW w:w="9781" w:type="dxa"/>
            <w:tcBorders>
              <w:top w:val="single" w:sz="4" w:space="0" w:color="000000"/>
              <w:left w:val="single" w:sz="4" w:space="0" w:color="000000"/>
              <w:bottom w:val="single" w:sz="4" w:space="0" w:color="000000"/>
              <w:right w:val="single" w:sz="4" w:space="0" w:color="000000"/>
            </w:tcBorders>
          </w:tcPr>
          <w:p w14:paraId="75F2EBB1"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Կիսապատրաստվածքներ՝ մսային, անոսկր (պաղեցված, քիչ սառեցված, սառեցված), այդ թվում՝ մարինացված, փոքր կտորներով։ Կիսապատրաստվածքներ՝ թռչնի մսից, բնական՝ մսաոսկրային, անոսկր, թաթախված, համեմանքներով, սոուսով, մարինացված. միս` կտորներով, անոսկր, բլոկներով. Կիսապատրաստվածքներ` թռչնի մսից, մանր կտրատված (պաղեցված, քիչ սառեցված, սառեցված). Թռչնի միս՝ մեխանիկական եղանակով ոսկրահանված, ոսկրային մնացորդը պաղեցված, սառեցված, բլոկներով, կիսապատրաստվածք ոսկրային. Թռչնի կաշի.</w:t>
            </w:r>
            <w:r w:rsidRPr="00F61C22">
              <w:rPr>
                <w:rFonts w:ascii="GHEA Grapalat" w:eastAsia="Calibri" w:hAnsi="GHEA Grapalat" w:cs="Times New Roman"/>
                <w:sz w:val="24"/>
                <w:szCs w:val="24"/>
                <w:lang w:val="en-GB" w:eastAsia="hy-AM"/>
              </w:rPr>
              <w:t xml:space="preserve"> </w:t>
            </w:r>
            <w:r w:rsidRPr="00F61C22">
              <w:rPr>
                <w:rFonts w:ascii="GHEA Grapalat" w:eastAsia="Calibri" w:hAnsi="GHEA Grapalat" w:cs="Times New Roman"/>
                <w:sz w:val="24"/>
                <w:szCs w:val="24"/>
                <w:lang w:val="hy-AM" w:eastAsia="hy-AM"/>
              </w:rPr>
              <w:t xml:space="preserve">Թռչնի ենթամթերք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ստացված կիսապատրաստվածքներ</w:t>
            </w:r>
          </w:p>
        </w:tc>
      </w:tr>
      <w:tr w:rsidR="00F61C22" w:rsidRPr="00145F7A" w14:paraId="5ECD261D" w14:textId="77777777" w:rsidTr="00FC76F6">
        <w:trPr>
          <w:jc w:val="center"/>
        </w:trPr>
        <w:tc>
          <w:tcPr>
            <w:tcW w:w="3092" w:type="dxa"/>
            <w:vMerge/>
            <w:tcBorders>
              <w:left w:val="single" w:sz="4" w:space="0" w:color="000000"/>
              <w:right w:val="single" w:sz="4" w:space="0" w:color="000000"/>
            </w:tcBorders>
          </w:tcPr>
          <w:p w14:paraId="1D26885F"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6A4A6001"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6</w:t>
            </w:r>
          </w:p>
        </w:tc>
        <w:tc>
          <w:tcPr>
            <w:tcW w:w="9781" w:type="dxa"/>
            <w:tcBorders>
              <w:top w:val="single" w:sz="4" w:space="0" w:color="000000"/>
              <w:left w:val="single" w:sz="4" w:space="0" w:color="000000"/>
              <w:bottom w:val="single" w:sz="4" w:space="0" w:color="000000"/>
              <w:right w:val="single" w:sz="4" w:space="0" w:color="000000"/>
            </w:tcBorders>
          </w:tcPr>
          <w:p w14:paraId="4251FFBF"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Կիսապատրաստվածքներ՝ մսային, մանր կտրատված (պաղեցված, սառեցված), խմորապատ, լցոնած (տոլմա, դդմիկներ), կիսապատրաստվածքներ՝ միս պարունակող, մանր կտրատված</w:t>
            </w:r>
          </w:p>
        </w:tc>
      </w:tr>
      <w:tr w:rsidR="00F61C22" w:rsidRPr="00145F7A" w14:paraId="6E66983D" w14:textId="77777777" w:rsidTr="00FC76F6">
        <w:trPr>
          <w:jc w:val="center"/>
        </w:trPr>
        <w:tc>
          <w:tcPr>
            <w:tcW w:w="3092" w:type="dxa"/>
            <w:vMerge/>
            <w:tcBorders>
              <w:left w:val="single" w:sz="4" w:space="0" w:color="000000"/>
              <w:bottom w:val="single" w:sz="4" w:space="0" w:color="000000"/>
              <w:right w:val="single" w:sz="4" w:space="0" w:color="000000"/>
            </w:tcBorders>
          </w:tcPr>
          <w:p w14:paraId="7F3C1DAB"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404B21FB"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6</w:t>
            </w:r>
          </w:p>
        </w:tc>
        <w:tc>
          <w:tcPr>
            <w:tcW w:w="9781" w:type="dxa"/>
            <w:tcBorders>
              <w:top w:val="single" w:sz="4" w:space="0" w:color="000000"/>
              <w:left w:val="single" w:sz="4" w:space="0" w:color="000000"/>
              <w:bottom w:val="single" w:sz="4" w:space="0" w:color="000000"/>
              <w:right w:val="single" w:sz="4" w:space="0" w:color="000000"/>
            </w:tcBorders>
          </w:tcPr>
          <w:p w14:paraId="1D637393" w14:textId="77777777" w:rsidR="00F61C22" w:rsidRPr="00F61C22" w:rsidRDefault="00F61C22" w:rsidP="00F61C22">
            <w:pPr>
              <w:widowControl w:val="0"/>
              <w:spacing w:after="120" w:line="240" w:lineRule="auto"/>
              <w:ind w:left="89" w:right="13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Միս՝ սառեցված, սպանդային կենդանիների, մեխանիկական եղանակով ոսկրահանված.</w:t>
            </w:r>
          </w:p>
          <w:p w14:paraId="0B559CA2"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Կիսապատրաստվածքներ՝ մսային, մանր կտրատված (պաղեցված, սառեցված)` կաղապարված, այդ թվում՝ թաթախված. Խճողակ՝ տավարի մսից, խոզի մսից, սպանդային այլ կենդանիների մսից. Կիսապատրաստվածքներ մսաոսկրային (խոշոր կտորներով, չափաբաժիններով, փոքր կտորներով)</w:t>
            </w:r>
          </w:p>
        </w:tc>
      </w:tr>
      <w:tr w:rsidR="00F61C22" w:rsidRPr="00F61C22" w14:paraId="61FF6F8E" w14:textId="77777777" w:rsidTr="00FC76F6">
        <w:trPr>
          <w:jc w:val="center"/>
        </w:trPr>
        <w:tc>
          <w:tcPr>
            <w:tcW w:w="3092" w:type="dxa"/>
            <w:vMerge w:val="restart"/>
            <w:tcBorders>
              <w:top w:val="single" w:sz="4" w:space="0" w:color="000000"/>
              <w:left w:val="single" w:sz="4" w:space="0" w:color="000000"/>
              <w:right w:val="single" w:sz="4" w:space="0" w:color="000000"/>
            </w:tcBorders>
          </w:tcPr>
          <w:p w14:paraId="70EB4E80" w14:textId="77777777" w:rsidR="00F61C22" w:rsidRPr="00F61C22" w:rsidRDefault="00F61C22" w:rsidP="00F61C22">
            <w:pPr>
              <w:widowControl w:val="0"/>
              <w:spacing w:after="120" w:line="240" w:lineRule="auto"/>
              <w:ind w:left="140" w:right="11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եր), </w:t>
            </w:r>
            <w:r w:rsidRPr="00F61C22">
              <w:rPr>
                <w:rFonts w:ascii="GHEA Grapalat" w:eastAsia="Calibri" w:hAnsi="GHEA Grapalat" w:cs="Times New Roman"/>
                <w:sz w:val="24"/>
                <w:szCs w:val="24"/>
                <w:lang w:val="hy-AM" w:eastAsia="hy-AM"/>
              </w:rPr>
              <w:lastRenderedPageBreak/>
              <w:t>չեն թույլատրվում մթերքի զանգվածում (գ/սմ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152" w:type="dxa"/>
            <w:tcBorders>
              <w:top w:val="single" w:sz="4" w:space="0" w:color="000000"/>
              <w:left w:val="single" w:sz="4" w:space="0" w:color="000000"/>
              <w:bottom w:val="single" w:sz="4" w:space="0" w:color="000000"/>
              <w:right w:val="single" w:sz="4" w:space="0" w:color="000000"/>
            </w:tcBorders>
          </w:tcPr>
          <w:p w14:paraId="0E2F6589"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14:paraId="4B56F4F0"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Թարմ միս (կենդանիների բոլոր տեսակների). Երշիկեղեն, այդ թվում՝ թռչնի մսից, կիսաապխտած, եփած-ապխտած, եփած, այդ թվում՝ կտրատված. Մթերքներ՝ մսից, </w:t>
            </w:r>
            <w:r w:rsidRPr="00F61C22">
              <w:rPr>
                <w:rFonts w:ascii="GHEA Grapalat" w:eastAsia="Calibri" w:hAnsi="GHEA Grapalat" w:cs="Times New Roman"/>
                <w:sz w:val="24"/>
                <w:szCs w:val="24"/>
                <w:lang w:val="hy-AM" w:eastAsia="hy-AM"/>
              </w:rPr>
              <w:lastRenderedPageBreak/>
              <w:t xml:space="preserve">եփած, եփած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խորոված, ապխտած-եփած, ապխտած-խորոված, խորոված, այդ թվում՝ կտրատված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վակուումային փաթեթավորմամբ՝ փոփոխված մթնոլորտի պայմաններում. Երշիկներ արյունային, լիվերային, զելցներ, սալտիսոններ. Պաշտետներ՝ լյարդից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մսից, այդ թվում՝ թաղանթով. Խտանյութեր՝ սննդային,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ենթամթերքից, չոր. Թռչնի մսեղիք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մսեղիքի մասեր ու արտադրատեսակներ՝ խորոված, եփած-ապխտած, ապխտած, հում ապխտած, հում թորշոմած. Խոհարարական արտադրատեսակներ՝ մանր կտրատված մսից</w:t>
            </w:r>
          </w:p>
        </w:tc>
      </w:tr>
      <w:tr w:rsidR="00F61C22" w:rsidRPr="00145F7A" w14:paraId="5D655C50" w14:textId="77777777" w:rsidTr="00FC76F6">
        <w:trPr>
          <w:jc w:val="center"/>
        </w:trPr>
        <w:tc>
          <w:tcPr>
            <w:tcW w:w="3092" w:type="dxa"/>
            <w:vMerge/>
            <w:tcBorders>
              <w:left w:val="single" w:sz="4" w:space="0" w:color="000000"/>
              <w:right w:val="single" w:sz="4" w:space="0" w:color="000000"/>
            </w:tcBorders>
          </w:tcPr>
          <w:p w14:paraId="1F6788A8"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61F2685A"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81" w:type="dxa"/>
            <w:tcBorders>
              <w:top w:val="single" w:sz="4" w:space="0" w:color="000000"/>
              <w:left w:val="single" w:sz="4" w:space="0" w:color="000000"/>
              <w:bottom w:val="single" w:sz="4" w:space="0" w:color="000000"/>
              <w:right w:val="single" w:sz="4" w:space="0" w:color="000000"/>
            </w:tcBorders>
          </w:tcPr>
          <w:p w14:paraId="2B9A1DF0" w14:textId="77777777" w:rsidR="00F61C22" w:rsidRPr="00F61C22" w:rsidRDefault="00F61C22" w:rsidP="00F61C22">
            <w:pPr>
              <w:widowControl w:val="0"/>
              <w:spacing w:after="120" w:line="240" w:lineRule="auto"/>
              <w:ind w:left="89" w:right="13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Քիչ սառեցված, պաղեցված միս (կենդանիների բոլոր տեսակների). Արյուն սննդային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վերամշակումից ստացվող մթերքներ չոր՝ ալբումին, պլազմայի խտանյութ. Երշիկներ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մթերքներ՝ մսից ու թռչնից, հում ապխտած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հում թորշոմած. Դոնդողացված մթերքներ՝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թռչնից. Պատրաստի, արագ սառեցված ուտեստներ թռչնի մսից. Պաշտետներ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լիվերային երշիկներ՝ թռչնի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ենթամթերքից. Մթերքներ՝ չորացված, թռչնի մսից. </w:t>
            </w:r>
          </w:p>
          <w:p w14:paraId="527B407A"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Հավկիթ, լորի ձու դիետիկ. Ձվամթերք` հեղուկ, պաստերիզացված, սառեցված, չոր, ձվածեղի համար խառնուրդներ</w:t>
            </w:r>
          </w:p>
        </w:tc>
      </w:tr>
      <w:tr w:rsidR="00F61C22" w:rsidRPr="00F61C22" w14:paraId="5736528A" w14:textId="77777777" w:rsidTr="00FC76F6">
        <w:trPr>
          <w:jc w:val="center"/>
        </w:trPr>
        <w:tc>
          <w:tcPr>
            <w:tcW w:w="3092" w:type="dxa"/>
            <w:vMerge/>
            <w:tcBorders>
              <w:left w:val="single" w:sz="4" w:space="0" w:color="000000"/>
              <w:right w:val="single" w:sz="4" w:space="0" w:color="000000"/>
            </w:tcBorders>
          </w:tcPr>
          <w:p w14:paraId="14935AA8"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7409A097"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781" w:type="dxa"/>
            <w:tcBorders>
              <w:top w:val="single" w:sz="4" w:space="0" w:color="000000"/>
              <w:left w:val="single" w:sz="4" w:space="0" w:color="000000"/>
              <w:bottom w:val="single" w:sz="4" w:space="0" w:color="000000"/>
              <w:right w:val="single" w:sz="4" w:space="0" w:color="000000"/>
            </w:tcBorders>
          </w:tcPr>
          <w:p w14:paraId="3062BE96"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Միս սառեցված. միս (կենդանիների բոլոր տեսակների)` պաղեցված, հատվածամասերով, վակուումային փաթեթավորմամբ կամ փոփոխված գազային մթնոլորտի պայմաններում փաթեթավորված. Միս՝ սառեցված, սպանդային կենդանիների, մսեղիք, կիսամսեղիք, քառորդամասեր, հատվածամասեր. Մսային ուտեստներ` պատրաստի, արագ սառեցված. Խճողակ՝ ճտի, սուբլիմացիոն չորացմամբ.</w:t>
            </w:r>
            <w:r w:rsidRPr="00F61C22">
              <w:rPr>
                <w:rFonts w:ascii="GHEA Grapalat" w:eastAsia="Calibri" w:hAnsi="GHEA Grapalat" w:cs="Times New Roman"/>
                <w:sz w:val="24"/>
                <w:szCs w:val="24"/>
                <w:lang w:val="en-GB" w:eastAsia="hy-AM"/>
              </w:rPr>
              <w:t xml:space="preserve"> </w:t>
            </w:r>
            <w:r w:rsidRPr="00F61C22">
              <w:rPr>
                <w:rFonts w:ascii="GHEA Grapalat" w:eastAsia="Calibri" w:hAnsi="GHEA Grapalat" w:cs="Times New Roman"/>
                <w:sz w:val="24"/>
                <w:szCs w:val="24"/>
                <w:lang w:val="hy-AM" w:eastAsia="hy-AM"/>
              </w:rPr>
              <w:t>Ձու ուտելի. Ձվամթերք սուբլիմացիոն չորացմամբ</w:t>
            </w:r>
          </w:p>
        </w:tc>
      </w:tr>
      <w:tr w:rsidR="00F61C22" w:rsidRPr="00145F7A" w14:paraId="163ED36E" w14:textId="77777777" w:rsidTr="00FC76F6">
        <w:trPr>
          <w:jc w:val="center"/>
        </w:trPr>
        <w:tc>
          <w:tcPr>
            <w:tcW w:w="3092" w:type="dxa"/>
            <w:vMerge/>
            <w:tcBorders>
              <w:left w:val="single" w:sz="4" w:space="0" w:color="000000"/>
              <w:right w:val="single" w:sz="4" w:space="0" w:color="000000"/>
            </w:tcBorders>
          </w:tcPr>
          <w:p w14:paraId="5A094E00"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320235FC"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0.001</w:t>
            </w:r>
          </w:p>
        </w:tc>
        <w:tc>
          <w:tcPr>
            <w:tcW w:w="9781" w:type="dxa"/>
            <w:tcBorders>
              <w:top w:val="single" w:sz="4" w:space="0" w:color="000000"/>
              <w:left w:val="single" w:sz="4" w:space="0" w:color="000000"/>
              <w:bottom w:val="single" w:sz="4" w:space="0" w:color="000000"/>
              <w:right w:val="single" w:sz="4" w:space="0" w:color="000000"/>
            </w:tcBorders>
          </w:tcPr>
          <w:p w14:paraId="19DDD22D" w14:textId="77777777" w:rsidR="00F61C22" w:rsidRPr="00F61C22" w:rsidRDefault="00F61C22" w:rsidP="00F61C22">
            <w:pPr>
              <w:widowControl w:val="0"/>
              <w:spacing w:after="120" w:line="240" w:lineRule="auto"/>
              <w:ind w:left="89" w:right="13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Միս՝ սառեցված, ոսկրային, անոսկր, բլոկային, դոնդողացված. Կիսապատրաստվածքներ՝ մսային, անոսկր (պաղեցված, քիչ սառեցված, սառեցված), այդ թվում՝ մարինացված.</w:t>
            </w:r>
          </w:p>
          <w:p w14:paraId="6DD4C2B7"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p>
        </w:tc>
      </w:tr>
      <w:tr w:rsidR="00F61C22" w:rsidRPr="00F61C22" w14:paraId="7FB959E2" w14:textId="77777777" w:rsidTr="00FC76F6">
        <w:trPr>
          <w:jc w:val="center"/>
        </w:trPr>
        <w:tc>
          <w:tcPr>
            <w:tcW w:w="3092" w:type="dxa"/>
            <w:vMerge/>
            <w:tcBorders>
              <w:left w:val="single" w:sz="4" w:space="0" w:color="000000"/>
              <w:bottom w:val="single" w:sz="4" w:space="0" w:color="000000"/>
              <w:right w:val="single" w:sz="4" w:space="0" w:color="000000"/>
            </w:tcBorders>
          </w:tcPr>
          <w:p w14:paraId="0341DAA3"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106D511F"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0.0001</w:t>
            </w:r>
          </w:p>
        </w:tc>
        <w:tc>
          <w:tcPr>
            <w:tcW w:w="9781" w:type="dxa"/>
            <w:tcBorders>
              <w:top w:val="single" w:sz="4" w:space="0" w:color="000000"/>
              <w:left w:val="single" w:sz="4" w:space="0" w:color="000000"/>
              <w:bottom w:val="single" w:sz="4" w:space="0" w:color="000000"/>
              <w:right w:val="single" w:sz="4" w:space="0" w:color="000000"/>
            </w:tcBorders>
          </w:tcPr>
          <w:p w14:paraId="4CCDC4B1" w14:textId="77777777" w:rsidR="00F61C22" w:rsidRPr="00F61C22" w:rsidRDefault="00F61C22" w:rsidP="00F61C22">
            <w:pPr>
              <w:widowControl w:val="0"/>
              <w:spacing w:after="120" w:line="240" w:lineRule="auto"/>
              <w:ind w:left="89" w:right="13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 սառեցված, մեխանիկական եղանակով ոսկրահանված. </w:t>
            </w:r>
          </w:p>
          <w:p w14:paraId="0CFF8E26" w14:textId="77777777" w:rsidR="00F61C22" w:rsidRPr="00F61C22" w:rsidRDefault="00F61C22" w:rsidP="00F61C22">
            <w:pPr>
              <w:widowControl w:val="0"/>
              <w:spacing w:after="120" w:line="240" w:lineRule="auto"/>
              <w:ind w:left="89" w:right="13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Կիսապատրաստվածքներ՝ մսային, միս պարունակող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 մսից, մսաոսկրային, մանր կտրատված, կաղապարով, այդ թվում՝ թաթախված, խմորապատ, լցոնած.</w:t>
            </w:r>
          </w:p>
          <w:p w14:paraId="42FD0519"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Խճողակ</w:t>
            </w:r>
            <w:r w:rsidRPr="00F61C22">
              <w:rPr>
                <w:rFonts w:ascii="GHEA Grapalat" w:eastAsia="Calibri" w:hAnsi="GHEA Grapalat" w:cs="Times New Roman"/>
                <w:sz w:val="24"/>
                <w:szCs w:val="24"/>
                <w:lang w:val="ru-RU" w:eastAsia="hy-AM"/>
              </w:rPr>
              <w:t>ներ</w:t>
            </w:r>
          </w:p>
        </w:tc>
      </w:tr>
      <w:tr w:rsidR="00F61C22" w:rsidRPr="00145F7A" w14:paraId="495DB38E" w14:textId="77777777" w:rsidTr="00FC76F6">
        <w:trPr>
          <w:jc w:val="center"/>
        </w:trPr>
        <w:tc>
          <w:tcPr>
            <w:tcW w:w="3092" w:type="dxa"/>
            <w:tcBorders>
              <w:top w:val="single" w:sz="4" w:space="0" w:color="000000"/>
              <w:left w:val="single" w:sz="4" w:space="0" w:color="000000"/>
              <w:bottom w:val="single" w:sz="4" w:space="0" w:color="000000"/>
              <w:right w:val="single" w:sz="4" w:space="0" w:color="000000"/>
            </w:tcBorders>
          </w:tcPr>
          <w:p w14:paraId="04BA3016" w14:textId="77777777" w:rsidR="00F61C22" w:rsidRPr="00F61C22" w:rsidRDefault="00F61C22" w:rsidP="00F61C22">
            <w:pPr>
              <w:widowControl w:val="0"/>
              <w:spacing w:after="120" w:line="240" w:lineRule="auto"/>
              <w:ind w:left="140" w:right="116"/>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E.coli, չի թույլատրվում մթերքի զանգվածում (գ/սմ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152" w:type="dxa"/>
            <w:tcBorders>
              <w:top w:val="single" w:sz="4" w:space="0" w:color="000000"/>
              <w:left w:val="single" w:sz="4" w:space="0" w:color="000000"/>
              <w:bottom w:val="single" w:sz="4" w:space="0" w:color="000000"/>
              <w:right w:val="single" w:sz="4" w:space="0" w:color="000000"/>
            </w:tcBorders>
          </w:tcPr>
          <w:p w14:paraId="75D36E91"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781" w:type="dxa"/>
            <w:tcBorders>
              <w:top w:val="single" w:sz="4" w:space="0" w:color="000000"/>
              <w:left w:val="single" w:sz="4" w:space="0" w:color="000000"/>
              <w:bottom w:val="single" w:sz="4" w:space="0" w:color="000000"/>
              <w:right w:val="single" w:sz="4" w:space="0" w:color="000000"/>
            </w:tcBorders>
          </w:tcPr>
          <w:p w14:paraId="4B45A1D1"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Երշիկներ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մթերքներ՝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թռչնից, հում ապխտած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հում թորշոմած, այդ թվում՝ կտրատված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վակուումային փաթեթավորմամբ</w:t>
            </w:r>
          </w:p>
        </w:tc>
      </w:tr>
      <w:tr w:rsidR="00F61C22" w:rsidRPr="00F61C22" w14:paraId="49AB17D9" w14:textId="77777777" w:rsidTr="00FC76F6">
        <w:trPr>
          <w:jc w:val="center"/>
        </w:trPr>
        <w:tc>
          <w:tcPr>
            <w:tcW w:w="3092" w:type="dxa"/>
            <w:vMerge w:val="restart"/>
            <w:tcBorders>
              <w:top w:val="single" w:sz="4" w:space="0" w:color="000000"/>
              <w:left w:val="single" w:sz="4" w:space="0" w:color="000000"/>
              <w:right w:val="single" w:sz="4" w:space="0" w:color="000000"/>
            </w:tcBorders>
          </w:tcPr>
          <w:p w14:paraId="2ABE2641" w14:textId="77777777" w:rsidR="00F61C22" w:rsidRPr="00F61C22" w:rsidRDefault="00F61C22" w:rsidP="00F61C22">
            <w:pPr>
              <w:widowControl w:val="0"/>
              <w:spacing w:after="120" w:line="240" w:lineRule="auto"/>
              <w:ind w:left="140" w:right="116"/>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S.aureus, չի թույլատրվում մթերքի զանգվածում (գ/սմ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152" w:type="dxa"/>
            <w:tcBorders>
              <w:top w:val="single" w:sz="4" w:space="0" w:color="000000"/>
              <w:left w:val="single" w:sz="4" w:space="0" w:color="000000"/>
              <w:bottom w:val="single" w:sz="4" w:space="0" w:color="000000"/>
              <w:right w:val="single" w:sz="4" w:space="0" w:color="000000"/>
            </w:tcBorders>
          </w:tcPr>
          <w:p w14:paraId="5BCE5305"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781" w:type="dxa"/>
            <w:tcBorders>
              <w:top w:val="single" w:sz="4" w:space="0" w:color="000000"/>
              <w:left w:val="single" w:sz="4" w:space="0" w:color="000000"/>
              <w:bottom w:val="single" w:sz="4" w:space="0" w:color="000000"/>
              <w:right w:val="single" w:sz="4" w:space="0" w:color="000000"/>
            </w:tcBorders>
          </w:tcPr>
          <w:p w14:paraId="1553C4A1"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 xml:space="preserve">Արյուն սննդային. Երշիկեղեն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մթերքներ՝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թռչնից, եփած, խորոված, եփած-ապխտած, ապխտած, հում ապխտած, հում թորշոմած. Երշիկներ` արյունային, լիվերային, թռչնի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ենթամթերքից. Երշիկներ` արյունային, լիվերային, զելցներ, սալտիսոններ, պաշտետներ` լյարդից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մսից, այդ թվում՝ թաղանթով, դոնդողացված մսային մթերքներ (այն մթերքների համար, որոնց պիտանիության ժամկետները չեն գերազանցում 2 օրը). Խոհարարական արտադրատեսակներ՝ թռչնի մանր կտրատված մսից. Պատրաստի, արագ սառեցված ուտեստներ՝ թռչնի մսից. տապակած, խաշած, մանր կտրատված մսից, սոուսով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խավարտով. Պաշտետներ թռչնի մսից, այդ թվում՝ փորոտիքի օգտագործմամբ. Դոնդողացված մթերքներ թռչնից. Ձվամթերք՝ հեղուկ, պաստերիզացված, սառեցված.</w:t>
            </w:r>
            <w:r w:rsidRPr="00F61C22">
              <w:rPr>
                <w:rFonts w:ascii="GHEA Grapalat" w:eastAsia="Calibri" w:hAnsi="GHEA Grapalat" w:cs="Times New Roman"/>
                <w:sz w:val="24"/>
                <w:szCs w:val="24"/>
                <w:lang w:val="en-GB" w:eastAsia="hy-AM"/>
              </w:rPr>
              <w:t xml:space="preserve"> </w:t>
            </w:r>
            <w:r w:rsidRPr="00F61C22">
              <w:rPr>
                <w:rFonts w:ascii="GHEA Grapalat" w:eastAsia="Calibri" w:hAnsi="GHEA Grapalat" w:cs="Times New Roman"/>
                <w:sz w:val="24"/>
                <w:szCs w:val="24"/>
                <w:lang w:val="hy-AM" w:eastAsia="hy-AM"/>
              </w:rPr>
              <w:t>Չոր խառնուրդներ ձվածեղի համար</w:t>
            </w:r>
          </w:p>
        </w:tc>
      </w:tr>
      <w:tr w:rsidR="00F61C22" w:rsidRPr="00145F7A" w14:paraId="34BC8A94" w14:textId="77777777" w:rsidTr="00FC76F6">
        <w:trPr>
          <w:jc w:val="center"/>
        </w:trPr>
        <w:tc>
          <w:tcPr>
            <w:tcW w:w="3092" w:type="dxa"/>
            <w:vMerge/>
            <w:tcBorders>
              <w:left w:val="single" w:sz="4" w:space="0" w:color="000000"/>
              <w:right w:val="single" w:sz="4" w:space="0" w:color="000000"/>
            </w:tcBorders>
          </w:tcPr>
          <w:p w14:paraId="43BEC4FC"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0897D9A2"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81" w:type="dxa"/>
            <w:tcBorders>
              <w:top w:val="single" w:sz="4" w:space="0" w:color="000000"/>
              <w:left w:val="single" w:sz="4" w:space="0" w:color="000000"/>
              <w:bottom w:val="single" w:sz="4" w:space="0" w:color="000000"/>
              <w:right w:val="single" w:sz="4" w:space="0" w:color="000000"/>
            </w:tcBorders>
          </w:tcPr>
          <w:p w14:paraId="4484C669"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Մսային ուտեստներ` պատրաստի, արագ սառեցված, բոլոր տեսակի մթերատու կենդանիների մսի չափաբաժանված կտորներից առանց սոուսի, տապակած, խաշած, մանր կտրատված մսից սոուսով, նրբաբլիթներ՝ մսից կամ ենթամթերքից միջուկով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Պաշտետներ՝ լյարդից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մսից, այդ թվում՝ թաղանթով. Դոնդողացված մսային մթերքներ. Երշիկեղեն` թռչնի մսից, կիսաապխտած. Պաշտետներ թռչնի լյարդից. Խճողակ՝ հավի, սուբլիմացիոն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ջերմային չորացմամբ</w:t>
            </w:r>
          </w:p>
        </w:tc>
      </w:tr>
      <w:tr w:rsidR="00F61C22" w:rsidRPr="00F61C22" w14:paraId="6C207BE7" w14:textId="77777777" w:rsidTr="00FC76F6">
        <w:trPr>
          <w:jc w:val="center"/>
        </w:trPr>
        <w:tc>
          <w:tcPr>
            <w:tcW w:w="3092" w:type="dxa"/>
            <w:vMerge/>
            <w:tcBorders>
              <w:left w:val="single" w:sz="4" w:space="0" w:color="000000"/>
              <w:bottom w:val="single" w:sz="4" w:space="0" w:color="000000"/>
              <w:right w:val="single" w:sz="4" w:space="0" w:color="000000"/>
            </w:tcBorders>
          </w:tcPr>
          <w:p w14:paraId="401D20D7"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3881A01D"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781" w:type="dxa"/>
            <w:tcBorders>
              <w:top w:val="single" w:sz="4" w:space="0" w:color="000000"/>
              <w:left w:val="single" w:sz="4" w:space="0" w:color="000000"/>
              <w:bottom w:val="single" w:sz="4" w:space="0" w:color="000000"/>
              <w:right w:val="single" w:sz="4" w:space="0" w:color="000000"/>
            </w:tcBorders>
          </w:tcPr>
          <w:p w14:paraId="5FE8415D"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Չորացված մթերքներ թռչնի մսից</w:t>
            </w:r>
          </w:p>
        </w:tc>
      </w:tr>
      <w:tr w:rsidR="00F61C22" w:rsidRPr="00F61C22" w14:paraId="4B0E37E6" w14:textId="77777777" w:rsidTr="00FC76F6">
        <w:trPr>
          <w:jc w:val="center"/>
        </w:trPr>
        <w:tc>
          <w:tcPr>
            <w:tcW w:w="3092" w:type="dxa"/>
            <w:vMerge w:val="restart"/>
            <w:tcBorders>
              <w:top w:val="single" w:sz="4" w:space="0" w:color="000000"/>
              <w:left w:val="single" w:sz="4" w:space="0" w:color="000000"/>
              <w:right w:val="single" w:sz="4" w:space="0" w:color="000000"/>
            </w:tcBorders>
          </w:tcPr>
          <w:p w14:paraId="353E3512" w14:textId="77777777" w:rsidR="00F61C22" w:rsidRPr="00F61C22" w:rsidRDefault="00F61C22" w:rsidP="00F61C22">
            <w:pPr>
              <w:widowControl w:val="0"/>
              <w:spacing w:after="120" w:line="240" w:lineRule="auto"/>
              <w:ind w:left="140" w:right="11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Proteus խմբի մանրէներ, չի թույլատրվում մթերքի զանգվածում (գ)</w:t>
            </w:r>
          </w:p>
        </w:tc>
        <w:tc>
          <w:tcPr>
            <w:tcW w:w="2152" w:type="dxa"/>
            <w:tcBorders>
              <w:top w:val="single" w:sz="4" w:space="0" w:color="000000"/>
              <w:left w:val="single" w:sz="4" w:space="0" w:color="000000"/>
              <w:bottom w:val="single" w:sz="4" w:space="0" w:color="000000"/>
              <w:right w:val="single" w:sz="4" w:space="0" w:color="000000"/>
            </w:tcBorders>
          </w:tcPr>
          <w:p w14:paraId="2E86B999"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781" w:type="dxa"/>
            <w:tcBorders>
              <w:top w:val="single" w:sz="4" w:space="0" w:color="000000"/>
              <w:left w:val="single" w:sz="4" w:space="0" w:color="000000"/>
              <w:bottom w:val="single" w:sz="4" w:space="0" w:color="000000"/>
              <w:right w:val="single" w:sz="4" w:space="0" w:color="000000"/>
            </w:tcBorders>
          </w:tcPr>
          <w:p w14:paraId="018AF60E"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 (կենդանիների բոլոր տեսակների) պաղեցված՝ մանկական, դիետիկ սննդի համար. ալբումին սննդային. Խճողակ՝ հավի, սուբլիմացիոն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ջերմային չորացմամբ. Չորացված մթերքներ թռչնի մսից. Ձվամթերք` հեղուկ, ֆիլտրված, պաստերիզացված. Ձվամթերք չոր, խառնուրդներ ձվածեղի համար</w:t>
            </w:r>
          </w:p>
        </w:tc>
      </w:tr>
      <w:tr w:rsidR="00F61C22" w:rsidRPr="00145F7A" w14:paraId="37F0074A" w14:textId="77777777" w:rsidTr="00FC76F6">
        <w:trPr>
          <w:jc w:val="center"/>
        </w:trPr>
        <w:tc>
          <w:tcPr>
            <w:tcW w:w="3092" w:type="dxa"/>
            <w:vMerge/>
            <w:tcBorders>
              <w:left w:val="single" w:sz="4" w:space="0" w:color="000000"/>
              <w:bottom w:val="single" w:sz="4" w:space="0" w:color="000000"/>
              <w:right w:val="single" w:sz="4" w:space="0" w:color="000000"/>
            </w:tcBorders>
          </w:tcPr>
          <w:p w14:paraId="7B8350F6"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77C5F3EF"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81" w:type="dxa"/>
            <w:tcBorders>
              <w:top w:val="single" w:sz="4" w:space="0" w:color="000000"/>
              <w:left w:val="single" w:sz="4" w:space="0" w:color="000000"/>
              <w:bottom w:val="single" w:sz="4" w:space="0" w:color="000000"/>
              <w:right w:val="single" w:sz="4" w:space="0" w:color="000000"/>
            </w:tcBorders>
          </w:tcPr>
          <w:p w14:paraId="002C20B9"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Միս պաղեցված (կենդանիների բոլոր տեսակների), 7 օրից ավելի պիտանիության ժամկետով</w:t>
            </w:r>
          </w:p>
        </w:tc>
      </w:tr>
      <w:tr w:rsidR="00F61C22" w:rsidRPr="00145F7A" w14:paraId="0D5BEB03" w14:textId="77777777" w:rsidTr="00FC76F6">
        <w:trPr>
          <w:jc w:val="center"/>
        </w:trPr>
        <w:tc>
          <w:tcPr>
            <w:tcW w:w="3092" w:type="dxa"/>
            <w:vMerge w:val="restart"/>
            <w:tcBorders>
              <w:top w:val="single" w:sz="4" w:space="0" w:color="000000"/>
              <w:left w:val="single" w:sz="4" w:space="0" w:color="000000"/>
              <w:right w:val="single" w:sz="4" w:space="0" w:color="000000"/>
            </w:tcBorders>
          </w:tcPr>
          <w:p w14:paraId="0E547090" w14:textId="77777777" w:rsidR="00F61C22" w:rsidRPr="00F61C22" w:rsidRDefault="00F61C22" w:rsidP="00F61C22">
            <w:pPr>
              <w:widowControl w:val="0"/>
              <w:spacing w:after="120" w:line="240" w:lineRule="auto"/>
              <w:ind w:left="140" w:right="11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Սուլֆիտ վերականգնող կլոստրիդիաներ, չի թույլատրվում մթերքի զանգվածում (գ/սմ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152" w:type="dxa"/>
            <w:tcBorders>
              <w:top w:val="single" w:sz="4" w:space="0" w:color="000000"/>
              <w:left w:val="single" w:sz="4" w:space="0" w:color="000000"/>
              <w:bottom w:val="single" w:sz="4" w:space="0" w:color="000000"/>
              <w:right w:val="single" w:sz="4" w:space="0" w:color="000000"/>
            </w:tcBorders>
          </w:tcPr>
          <w:p w14:paraId="586EFB89"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781" w:type="dxa"/>
            <w:tcBorders>
              <w:top w:val="single" w:sz="4" w:space="0" w:color="000000"/>
              <w:left w:val="single" w:sz="4" w:space="0" w:color="000000"/>
              <w:bottom w:val="single" w:sz="4" w:space="0" w:color="000000"/>
              <w:right w:val="single" w:sz="4" w:space="0" w:color="000000"/>
            </w:tcBorders>
          </w:tcPr>
          <w:p w14:paraId="34B48B97"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Արյուն սննդային, ալբումին. Արյան պլազմայի չոր խտանյութ. Պաշտետներ՝ լյարդից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մսից, այդ թվում՝ թաղանթով</w:t>
            </w:r>
          </w:p>
        </w:tc>
      </w:tr>
      <w:tr w:rsidR="00F61C22" w:rsidRPr="00F61C22" w14:paraId="35FCE2B2" w14:textId="77777777" w:rsidTr="00FC76F6">
        <w:trPr>
          <w:jc w:val="center"/>
        </w:trPr>
        <w:tc>
          <w:tcPr>
            <w:tcW w:w="3092" w:type="dxa"/>
            <w:vMerge/>
            <w:tcBorders>
              <w:left w:val="single" w:sz="4" w:space="0" w:color="000000"/>
              <w:right w:val="single" w:sz="4" w:space="0" w:color="000000"/>
            </w:tcBorders>
          </w:tcPr>
          <w:p w14:paraId="1A538CB0"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1248F111"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81" w:type="dxa"/>
            <w:tcBorders>
              <w:top w:val="single" w:sz="4" w:space="0" w:color="000000"/>
              <w:left w:val="single" w:sz="4" w:space="0" w:color="000000"/>
              <w:bottom w:val="single" w:sz="4" w:space="0" w:color="000000"/>
              <w:right w:val="single" w:sz="4" w:space="0" w:color="000000"/>
            </w:tcBorders>
          </w:tcPr>
          <w:p w14:paraId="1354C456"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Երշիկեղեն՝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թռչնից, եփած-ապխտած, կիսաապխտած. Երշիկեղեն եփած, այդ թվում՝ կտրատված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վակուումային փաթեթավորմամբ՝ փոփոխված մթնոլորտի պայմաններում. Մթերքներ՝ մսից, եփած, ապխտած-եփած, ապխտած-խորոված, խորոված. Մթերքներ՝ մսից, եփած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խորոված, ապխտած-եփած, այդ թվում՝ կտրատված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վակուումային փաթեթավորմամբ` փոփոխված մթնոլորտի պայմաններում. Զելցներ, սալտիսոններ. Երշիկներ` արյունային, լիվերային (այն մթերքների համար, որոնց պիտանիության ժամկետները չեն գերազանցում 2 օրը). Երշիկներ՝ արյունային, լիվերային, այդ թվում՝ թռչնի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ենթամթերքից. Պաշտետներ՝ լյարդից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մսից, այդ թվում՝ թռչնի, այդ թվում՝ թաղանթով. Դոնդողանման մթերքներ՝ մսային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թռչնից. Թռչնի մսեղիք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մսեղիքի մասեր ու արտադրատեսակներ՝ խորոված, եփած-ապխտած, ապխտած, հում ապխտած, հում թորշոմած. Խոհարարական արտադրատեսակներ թռչնի մանր կտրատված մսից</w:t>
            </w:r>
          </w:p>
        </w:tc>
      </w:tr>
      <w:tr w:rsidR="00F61C22" w:rsidRPr="00F61C22" w14:paraId="25530CFF" w14:textId="77777777" w:rsidTr="00FC76F6">
        <w:trPr>
          <w:jc w:val="center"/>
        </w:trPr>
        <w:tc>
          <w:tcPr>
            <w:tcW w:w="3092" w:type="dxa"/>
            <w:vMerge/>
            <w:tcBorders>
              <w:left w:val="single" w:sz="4" w:space="0" w:color="000000"/>
              <w:bottom w:val="single" w:sz="4" w:space="0" w:color="000000"/>
              <w:right w:val="single" w:sz="4" w:space="0" w:color="000000"/>
            </w:tcBorders>
          </w:tcPr>
          <w:p w14:paraId="41919D22"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0A45EC5C"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781" w:type="dxa"/>
            <w:tcBorders>
              <w:top w:val="single" w:sz="4" w:space="0" w:color="000000"/>
              <w:left w:val="single" w:sz="4" w:space="0" w:color="000000"/>
              <w:bottom w:val="single" w:sz="4" w:space="0" w:color="000000"/>
              <w:right w:val="single" w:sz="4" w:space="0" w:color="000000"/>
            </w:tcBorders>
          </w:tcPr>
          <w:p w14:paraId="37893214"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Երշիկեղեն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մթերքներ՝ սպանդային կենդանիների մսից, հում ապխտած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հում թորշոմած, երշիկեղեն՝ կիսաապխտած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եփած-ապխտած, եփած. Երշիկեղեն՝ թռչնի մսից, հում թորշոմած, հում ապխտած, կիսաապխտած. Մթերքներ՝ մսից, ապխտած-եփած (այտերի միս, այտի հետնամասի միս, սրունքի միս). Երշիկներ` արյունային, լիվերային</w:t>
            </w:r>
          </w:p>
        </w:tc>
      </w:tr>
      <w:tr w:rsidR="00F61C22" w:rsidRPr="00F61C22" w14:paraId="632BA151" w14:textId="77777777" w:rsidTr="00FC76F6">
        <w:trPr>
          <w:jc w:val="center"/>
        </w:trPr>
        <w:tc>
          <w:tcPr>
            <w:tcW w:w="3092" w:type="dxa"/>
            <w:vMerge w:val="restart"/>
            <w:tcBorders>
              <w:top w:val="single" w:sz="4" w:space="0" w:color="000000"/>
              <w:left w:val="single" w:sz="4" w:space="0" w:color="000000"/>
              <w:right w:val="single" w:sz="4" w:space="0" w:color="000000"/>
            </w:tcBorders>
          </w:tcPr>
          <w:p w14:paraId="7E266368" w14:textId="77777777" w:rsidR="00F61C22" w:rsidRPr="00F61C22" w:rsidRDefault="00F61C22" w:rsidP="00F61C22">
            <w:pPr>
              <w:widowControl w:val="0"/>
              <w:spacing w:after="120" w:line="240" w:lineRule="auto"/>
              <w:ind w:left="140" w:right="11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Enterococcus խմբի մանրէներ, ԳԱՄ/գ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152" w:type="dxa"/>
            <w:tcBorders>
              <w:top w:val="single" w:sz="4" w:space="0" w:color="000000"/>
              <w:left w:val="single" w:sz="4" w:space="0" w:color="000000"/>
              <w:bottom w:val="single" w:sz="4" w:space="0" w:color="000000"/>
              <w:right w:val="single" w:sz="4" w:space="0" w:color="000000"/>
            </w:tcBorders>
          </w:tcPr>
          <w:p w14:paraId="21C085A5"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3</w:t>
            </w:r>
          </w:p>
        </w:tc>
        <w:tc>
          <w:tcPr>
            <w:tcW w:w="9781" w:type="dxa"/>
            <w:tcBorders>
              <w:top w:val="single" w:sz="4" w:space="0" w:color="000000"/>
              <w:left w:val="single" w:sz="4" w:space="0" w:color="000000"/>
              <w:bottom w:val="single" w:sz="4" w:space="0" w:color="000000"/>
              <w:right w:val="single" w:sz="4" w:space="0" w:color="000000"/>
            </w:tcBorders>
          </w:tcPr>
          <w:p w14:paraId="71D3BDF7"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Մսային ուտեստներ՝ պատրաստի, արագ սառեցված, մսի չափաբաժանված կտորներից (առանց սոուսի), տապակած, խաշած. մանր կտրատված մսից սոուսով. Նրբաբլիթներ՝ մսից կամ ենթամթերքից միջուկով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w:t>
            </w:r>
          </w:p>
        </w:tc>
      </w:tr>
      <w:tr w:rsidR="00F61C22" w:rsidRPr="00145F7A" w14:paraId="238E40A0" w14:textId="77777777" w:rsidTr="00FC76F6">
        <w:trPr>
          <w:jc w:val="center"/>
        </w:trPr>
        <w:tc>
          <w:tcPr>
            <w:tcW w:w="3092" w:type="dxa"/>
            <w:vMerge/>
            <w:tcBorders>
              <w:left w:val="single" w:sz="4" w:space="0" w:color="000000"/>
              <w:bottom w:val="single" w:sz="4" w:space="0" w:color="000000"/>
              <w:right w:val="single" w:sz="4" w:space="0" w:color="000000"/>
            </w:tcBorders>
          </w:tcPr>
          <w:p w14:paraId="1BD8928B"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5E7AAA79"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4</w:t>
            </w:r>
          </w:p>
        </w:tc>
        <w:tc>
          <w:tcPr>
            <w:tcW w:w="9781" w:type="dxa"/>
            <w:tcBorders>
              <w:top w:val="single" w:sz="4" w:space="0" w:color="000000"/>
              <w:left w:val="single" w:sz="4" w:space="0" w:color="000000"/>
              <w:bottom w:val="single" w:sz="4" w:space="0" w:color="000000"/>
              <w:right w:val="single" w:sz="4" w:space="0" w:color="000000"/>
            </w:tcBorders>
          </w:tcPr>
          <w:p w14:paraId="22EAC4D7"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Պատրաստի, արագ սառեցված ուտեստներ՝ թռչնի մսից </w:t>
            </w:r>
          </w:p>
        </w:tc>
      </w:tr>
      <w:tr w:rsidR="00F61C22" w:rsidRPr="00145F7A" w14:paraId="76440C11" w14:textId="77777777" w:rsidTr="00FC76F6">
        <w:trPr>
          <w:jc w:val="center"/>
        </w:trPr>
        <w:tc>
          <w:tcPr>
            <w:tcW w:w="3092" w:type="dxa"/>
            <w:vMerge w:val="restart"/>
            <w:tcBorders>
              <w:top w:val="single" w:sz="4" w:space="0" w:color="000000"/>
              <w:left w:val="single" w:sz="4" w:space="0" w:color="000000"/>
              <w:right w:val="single" w:sz="4" w:space="0" w:color="000000"/>
            </w:tcBorders>
          </w:tcPr>
          <w:p w14:paraId="23520FC5" w14:textId="77777777" w:rsidR="00F61C22" w:rsidRPr="00F61C22" w:rsidRDefault="00F61C22" w:rsidP="00F61C22">
            <w:pPr>
              <w:widowControl w:val="0"/>
              <w:spacing w:after="120" w:line="240" w:lineRule="auto"/>
              <w:ind w:left="140" w:right="11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Բորբոսներ, ԳԱՄ/գ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152" w:type="dxa"/>
            <w:tcBorders>
              <w:top w:val="single" w:sz="4" w:space="0" w:color="000000"/>
              <w:left w:val="single" w:sz="4" w:space="0" w:color="000000"/>
              <w:bottom w:val="single" w:sz="4" w:space="0" w:color="000000"/>
              <w:right w:val="single" w:sz="4" w:space="0" w:color="000000"/>
            </w:tcBorders>
          </w:tcPr>
          <w:p w14:paraId="1E33C3A6"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500</w:t>
            </w:r>
          </w:p>
        </w:tc>
        <w:tc>
          <w:tcPr>
            <w:tcW w:w="9781" w:type="dxa"/>
            <w:tcBorders>
              <w:top w:val="single" w:sz="4" w:space="0" w:color="000000"/>
              <w:left w:val="single" w:sz="4" w:space="0" w:color="000000"/>
              <w:bottom w:val="single" w:sz="4" w:space="0" w:color="000000"/>
              <w:right w:val="single" w:sz="4" w:space="0" w:color="000000"/>
            </w:tcBorders>
          </w:tcPr>
          <w:p w14:paraId="42E56AEE"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Կիսապատրաստվածքներ՝ մսային, մանր կտրատված (պաղեցված, սառեցված), կաղապարով, այդ թվում՝ թաթախված, խմորապատ, լցոնած (տոլմա, դդմիկներ), կիսապատրաստվածքներ՝ միս պարունակող, մանր կտրատված, 1 ամսից ավելի պիտանիության ժամկետով</w:t>
            </w:r>
          </w:p>
        </w:tc>
      </w:tr>
      <w:tr w:rsidR="00F61C22" w:rsidRPr="00145F7A" w14:paraId="212D9FDE" w14:textId="77777777" w:rsidTr="00FC76F6">
        <w:trPr>
          <w:jc w:val="center"/>
        </w:trPr>
        <w:tc>
          <w:tcPr>
            <w:tcW w:w="3092" w:type="dxa"/>
            <w:vMerge/>
            <w:tcBorders>
              <w:left w:val="single" w:sz="4" w:space="0" w:color="000000"/>
              <w:bottom w:val="single" w:sz="4" w:space="0" w:color="000000"/>
              <w:right w:val="single" w:sz="4" w:space="0" w:color="000000"/>
            </w:tcBorders>
          </w:tcPr>
          <w:p w14:paraId="2B8FDFB0" w14:textId="77777777" w:rsidR="00F61C22" w:rsidRPr="00F61C22" w:rsidRDefault="00F61C22" w:rsidP="00F61C22">
            <w:pPr>
              <w:widowControl w:val="0"/>
              <w:spacing w:after="120" w:line="240" w:lineRule="auto"/>
              <w:ind w:left="140" w:right="116"/>
              <w:rPr>
                <w:rFonts w:ascii="GHEA Grapalat" w:eastAsia="Calibri" w:hAnsi="GHEA Grapalat" w:cs="Times New Roman"/>
                <w:sz w:val="24"/>
                <w:szCs w:val="24"/>
                <w:lang w:val="hy-AM" w:eastAsia="hy-AM"/>
              </w:rPr>
            </w:pPr>
          </w:p>
        </w:tc>
        <w:tc>
          <w:tcPr>
            <w:tcW w:w="2152" w:type="dxa"/>
            <w:tcBorders>
              <w:top w:val="single" w:sz="4" w:space="0" w:color="000000"/>
              <w:left w:val="single" w:sz="4" w:space="0" w:color="000000"/>
              <w:bottom w:val="single" w:sz="4" w:space="0" w:color="000000"/>
              <w:right w:val="single" w:sz="4" w:space="0" w:color="000000"/>
            </w:tcBorders>
          </w:tcPr>
          <w:p w14:paraId="498531FD" w14:textId="77777777" w:rsidR="00F61C22" w:rsidRPr="00F61C22" w:rsidRDefault="00F61C22" w:rsidP="00F61C22">
            <w:pPr>
              <w:widowControl w:val="0"/>
              <w:spacing w:after="120" w:line="240" w:lineRule="auto"/>
              <w:ind w:right="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781" w:type="dxa"/>
            <w:tcBorders>
              <w:top w:val="single" w:sz="4" w:space="0" w:color="000000"/>
              <w:left w:val="single" w:sz="4" w:space="0" w:color="000000"/>
              <w:bottom w:val="single" w:sz="4" w:space="0" w:color="000000"/>
              <w:right w:val="single" w:sz="4" w:space="0" w:color="000000"/>
            </w:tcBorders>
          </w:tcPr>
          <w:p w14:paraId="15DB8297" w14:textId="77777777" w:rsidR="00F61C22" w:rsidRPr="00F61C22" w:rsidRDefault="00F61C22" w:rsidP="00F61C22">
            <w:pPr>
              <w:widowControl w:val="0"/>
              <w:spacing w:after="120" w:line="240" w:lineRule="auto"/>
              <w:ind w:left="89" w:right="1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Խտանյութեր՝ սննդային, ենթամթերքի մսից, չոր</w:t>
            </w:r>
          </w:p>
        </w:tc>
      </w:tr>
    </w:tbl>
    <w:p w14:paraId="6E5AC649" w14:textId="77777777" w:rsidR="00F61C22" w:rsidRPr="00F61C22" w:rsidRDefault="00F61C22" w:rsidP="00F61C22">
      <w:pPr>
        <w:widowControl w:val="0"/>
        <w:spacing w:line="360" w:lineRule="auto"/>
        <w:jc w:val="both"/>
        <w:rPr>
          <w:rFonts w:ascii="GHEA Grapalat" w:eastAsia="Calibri" w:hAnsi="GHEA Grapalat" w:cs="Times New Roman"/>
          <w:sz w:val="24"/>
          <w:szCs w:val="24"/>
          <w:lang w:val="hy-AM" w:eastAsia="hy-AM"/>
        </w:rPr>
      </w:pPr>
    </w:p>
    <w:p w14:paraId="2B75D907" w14:textId="77777777" w:rsidR="00F61C22" w:rsidRPr="00F61C22" w:rsidRDefault="00F61C22" w:rsidP="00F61C22">
      <w:pPr>
        <w:widowControl w:val="0"/>
        <w:spacing w:line="360" w:lineRule="auto"/>
        <w:ind w:right="-20" w:firstLine="567"/>
        <w:jc w:val="center"/>
        <w:rPr>
          <w:rFonts w:ascii="GHEA Grapalat" w:eastAsia="Arno Pro" w:hAnsi="GHEA Grapalat" w:cs="Times New Roman"/>
          <w:b/>
          <w:bCs/>
          <w:sz w:val="24"/>
          <w:szCs w:val="24"/>
          <w:lang w:val="hy-AM" w:eastAsia="hy-AM"/>
        </w:rPr>
      </w:pPr>
      <w:r w:rsidRPr="00F61C22">
        <w:rPr>
          <w:rFonts w:ascii="GHEA Grapalat" w:eastAsia="Calibri" w:hAnsi="GHEA Grapalat" w:cs="Times New Roman"/>
          <w:b/>
          <w:sz w:val="24"/>
          <w:szCs w:val="24"/>
          <w:lang w:val="hy-AM" w:eastAsia="hy-AM"/>
        </w:rPr>
        <w:t xml:space="preserve">1.2. Ձուկ, արդյունագործության ոչ ձկնային օբյեկտներ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դրանց վերամշակումից ստացվող մթերքներ</w:t>
      </w:r>
    </w:p>
    <w:tbl>
      <w:tblPr>
        <w:tblW w:w="14855" w:type="dxa"/>
        <w:jc w:val="center"/>
        <w:tblLayout w:type="fixed"/>
        <w:tblCellMar>
          <w:left w:w="0" w:type="dxa"/>
          <w:right w:w="0" w:type="dxa"/>
        </w:tblCellMar>
        <w:tblLook w:val="01E0" w:firstRow="1" w:lastRow="1" w:firstColumn="1" w:lastColumn="1" w:noHBand="0" w:noVBand="0"/>
      </w:tblPr>
      <w:tblGrid>
        <w:gridCol w:w="2968"/>
        <w:gridCol w:w="2126"/>
        <w:gridCol w:w="9761"/>
      </w:tblGrid>
      <w:tr w:rsidR="00F61C22" w:rsidRPr="00F61C22" w14:paraId="1F57F2E5" w14:textId="77777777" w:rsidTr="00FC76F6">
        <w:trPr>
          <w:jc w:val="center"/>
        </w:trPr>
        <w:tc>
          <w:tcPr>
            <w:tcW w:w="2968" w:type="dxa"/>
            <w:tcBorders>
              <w:top w:val="single" w:sz="4" w:space="0" w:color="000000"/>
              <w:left w:val="single" w:sz="4" w:space="0" w:color="000000"/>
              <w:bottom w:val="single" w:sz="4" w:space="0" w:color="000000"/>
              <w:right w:val="single" w:sz="4" w:space="0" w:color="000000"/>
            </w:tcBorders>
          </w:tcPr>
          <w:p w14:paraId="6313BAC8" w14:textId="77777777" w:rsidR="00F61C22" w:rsidRPr="00F61C22" w:rsidRDefault="00F61C22" w:rsidP="00F61C22">
            <w:pPr>
              <w:widowControl w:val="0"/>
              <w:spacing w:after="120" w:line="240" w:lineRule="auto"/>
              <w:ind w:left="132" w:right="-20"/>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126" w:type="dxa"/>
            <w:tcBorders>
              <w:top w:val="single" w:sz="4" w:space="0" w:color="000000"/>
              <w:left w:val="single" w:sz="4" w:space="0" w:color="000000"/>
              <w:bottom w:val="single" w:sz="4" w:space="0" w:color="000000"/>
              <w:right w:val="single" w:sz="4" w:space="0" w:color="000000"/>
            </w:tcBorders>
          </w:tcPr>
          <w:p w14:paraId="06F17150" w14:textId="77777777" w:rsidR="00F61C22" w:rsidRPr="00F61C22" w:rsidRDefault="00F61C22" w:rsidP="00F61C22">
            <w:pPr>
              <w:widowControl w:val="0"/>
              <w:spacing w:after="120" w:line="240" w:lineRule="auto"/>
              <w:ind w:right="93"/>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w:t>
            </w:r>
          </w:p>
        </w:tc>
        <w:tc>
          <w:tcPr>
            <w:tcW w:w="9761" w:type="dxa"/>
            <w:tcBorders>
              <w:top w:val="single" w:sz="4" w:space="0" w:color="000000"/>
              <w:left w:val="single" w:sz="4" w:space="0" w:color="000000"/>
              <w:bottom w:val="single" w:sz="4" w:space="0" w:color="000000"/>
              <w:right w:val="single" w:sz="4" w:space="0" w:color="000000"/>
            </w:tcBorders>
          </w:tcPr>
          <w:p w14:paraId="7794B7B1" w14:textId="77777777" w:rsidR="00F61C22" w:rsidRPr="00F61C22" w:rsidRDefault="00F61C22" w:rsidP="00F61C22">
            <w:pPr>
              <w:widowControl w:val="0"/>
              <w:spacing w:after="120" w:line="240" w:lineRule="auto"/>
              <w:ind w:left="191" w:right="122"/>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145F7A" w14:paraId="1BE46310" w14:textId="77777777" w:rsidTr="00FC76F6">
        <w:trPr>
          <w:jc w:val="center"/>
        </w:trPr>
        <w:tc>
          <w:tcPr>
            <w:tcW w:w="2968" w:type="dxa"/>
            <w:vMerge w:val="restart"/>
            <w:tcBorders>
              <w:top w:val="single" w:sz="4" w:space="0" w:color="000000"/>
              <w:left w:val="single" w:sz="4" w:space="0" w:color="000000"/>
              <w:right w:val="single" w:sz="4" w:space="0" w:color="000000"/>
            </w:tcBorders>
          </w:tcPr>
          <w:p w14:paraId="0C0DFCC2" w14:textId="5AE4F53E" w:rsidR="00F61C22" w:rsidRPr="00F61C22" w:rsidRDefault="00F61C22" w:rsidP="00F61C22">
            <w:pPr>
              <w:widowControl w:val="0"/>
              <w:spacing w:after="120" w:line="240" w:lineRule="auto"/>
              <w:ind w:left="132" w:right="6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Մեզոֆիլային ա</w:t>
            </w:r>
            <w:r w:rsidR="00145F7A">
              <w:rPr>
                <w:rFonts w:ascii="GHEA Grapalat" w:eastAsia="Calibri" w:hAnsi="GHEA Grapalat" w:cs="Times New Roman"/>
                <w:sz w:val="24"/>
                <w:szCs w:val="24"/>
                <w:lang w:val="hy-AM" w:eastAsia="hy-AM"/>
              </w:rPr>
              <w:t>ե</w:t>
            </w:r>
            <w:r w:rsidRPr="00F61C22">
              <w:rPr>
                <w:rFonts w:ascii="GHEA Grapalat" w:eastAsia="Calibri" w:hAnsi="GHEA Grapalat" w:cs="Times New Roman"/>
                <w:sz w:val="24"/>
                <w:szCs w:val="24"/>
                <w:lang w:val="hy-AM" w:eastAsia="hy-AM"/>
              </w:rPr>
              <w:t xml:space="preserve">րոբ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անա</w:t>
            </w:r>
            <w:r w:rsidR="00145F7A">
              <w:rPr>
                <w:rFonts w:ascii="GHEA Grapalat" w:eastAsia="Calibri" w:hAnsi="GHEA Grapalat" w:cs="Times New Roman"/>
                <w:sz w:val="24"/>
                <w:szCs w:val="24"/>
                <w:lang w:val="hy-AM" w:eastAsia="hy-AM"/>
              </w:rPr>
              <w:t>ե</w:t>
            </w:r>
            <w:r w:rsidRPr="00F61C22">
              <w:rPr>
                <w:rFonts w:ascii="GHEA Grapalat" w:eastAsia="Calibri" w:hAnsi="GHEA Grapalat" w:cs="Times New Roman"/>
                <w:sz w:val="24"/>
                <w:szCs w:val="24"/>
                <w:lang w:val="hy-AM" w:eastAsia="hy-AM"/>
              </w:rPr>
              <w:t>րոբ միկրոօրգանիզմների քանակ, ԳԱՄ/գ, ոչ ավելի</w:t>
            </w:r>
          </w:p>
        </w:tc>
        <w:tc>
          <w:tcPr>
            <w:tcW w:w="2126" w:type="dxa"/>
            <w:tcBorders>
              <w:top w:val="single" w:sz="4" w:space="0" w:color="000000"/>
              <w:left w:val="single" w:sz="4" w:space="0" w:color="000000"/>
              <w:bottom w:val="single" w:sz="4" w:space="0" w:color="000000"/>
              <w:right w:val="single" w:sz="4" w:space="0" w:color="000000"/>
            </w:tcBorders>
          </w:tcPr>
          <w:p w14:paraId="0FA64F7C"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3</w:t>
            </w:r>
          </w:p>
        </w:tc>
        <w:tc>
          <w:tcPr>
            <w:tcW w:w="9761" w:type="dxa"/>
            <w:tcBorders>
              <w:top w:val="single" w:sz="4" w:space="0" w:color="000000"/>
              <w:left w:val="single" w:sz="4" w:space="0" w:color="000000"/>
              <w:bottom w:val="single" w:sz="4" w:space="0" w:color="000000"/>
              <w:right w:val="single" w:sz="4" w:space="0" w:color="000000"/>
            </w:tcBorders>
          </w:tcPr>
          <w:p w14:paraId="7A43F394"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Արտադրատեսակներ՝ եփած-սառեցված, կառուցվածքավորված. Ձկնկիթ՝ թառափազգի ձկների, հատիկավոր, պաստերիզացված</w:t>
            </w:r>
          </w:p>
        </w:tc>
      </w:tr>
      <w:tr w:rsidR="00F61C22" w:rsidRPr="00F61C22" w14:paraId="7BBE83F9" w14:textId="77777777" w:rsidTr="00FC76F6">
        <w:trPr>
          <w:jc w:val="center"/>
        </w:trPr>
        <w:tc>
          <w:tcPr>
            <w:tcW w:w="2968" w:type="dxa"/>
            <w:vMerge/>
            <w:tcBorders>
              <w:left w:val="single" w:sz="4" w:space="0" w:color="000000"/>
              <w:right w:val="single" w:sz="4" w:space="0" w:color="000000"/>
            </w:tcBorders>
          </w:tcPr>
          <w:p w14:paraId="23B91EAD"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0FDA9FBA"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3</w:t>
            </w:r>
          </w:p>
        </w:tc>
        <w:tc>
          <w:tcPr>
            <w:tcW w:w="9761" w:type="dxa"/>
            <w:tcBorders>
              <w:top w:val="single" w:sz="4" w:space="0" w:color="000000"/>
              <w:left w:val="single" w:sz="4" w:space="0" w:color="000000"/>
              <w:bottom w:val="single" w:sz="4" w:space="0" w:color="000000"/>
              <w:right w:val="single" w:sz="4" w:space="0" w:color="000000"/>
            </w:tcBorders>
          </w:tcPr>
          <w:p w14:paraId="512E63FB"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Ձկնկիթ՝ այլ տեսակի ձկների, պաստերիզացված. Հիդրոլիզատ արդյունագործության ոչ ձկնային օբյեկտներից, երկփեղկ կակղամորթներ կենդանի. Ջեմ</w:t>
            </w:r>
            <w:proofErr w:type="spellStart"/>
            <w:r w:rsidRPr="00F61C22">
              <w:rPr>
                <w:rFonts w:ascii="GHEA Grapalat" w:eastAsia="Calibri" w:hAnsi="GHEA Grapalat" w:cs="Times New Roman"/>
                <w:sz w:val="24"/>
                <w:szCs w:val="24"/>
                <w:lang w:eastAsia="hy-AM"/>
              </w:rPr>
              <w:t>եր</w:t>
            </w:r>
            <w:proofErr w:type="spellEnd"/>
            <w:r w:rsidRPr="00F61C22">
              <w:rPr>
                <w:rFonts w:ascii="GHEA Grapalat" w:eastAsia="Calibri" w:hAnsi="GHEA Grapalat" w:cs="Times New Roman"/>
                <w:sz w:val="24"/>
                <w:szCs w:val="24"/>
                <w:lang w:val="hy-AM" w:eastAsia="hy-AM"/>
              </w:rPr>
              <w:t xml:space="preserve"> ծովային կաղամբից</w:t>
            </w:r>
          </w:p>
        </w:tc>
      </w:tr>
      <w:tr w:rsidR="00F61C22" w:rsidRPr="00145F7A" w14:paraId="1D2D749B" w14:textId="77777777" w:rsidTr="00FC76F6">
        <w:trPr>
          <w:jc w:val="center"/>
        </w:trPr>
        <w:tc>
          <w:tcPr>
            <w:tcW w:w="2968" w:type="dxa"/>
            <w:vMerge/>
            <w:tcBorders>
              <w:left w:val="single" w:sz="4" w:space="0" w:color="000000"/>
              <w:right w:val="single" w:sz="4" w:space="0" w:color="000000"/>
            </w:tcBorders>
          </w:tcPr>
          <w:p w14:paraId="56D9E7F5"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00A48FA1"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4</w:t>
            </w:r>
          </w:p>
        </w:tc>
        <w:tc>
          <w:tcPr>
            <w:tcW w:w="9761" w:type="dxa"/>
            <w:tcBorders>
              <w:top w:val="single" w:sz="4" w:space="0" w:color="000000"/>
              <w:left w:val="single" w:sz="4" w:space="0" w:color="000000"/>
              <w:bottom w:val="single" w:sz="4" w:space="0" w:color="000000"/>
              <w:right w:val="single" w:sz="4" w:space="0" w:color="000000"/>
            </w:tcBorders>
          </w:tcPr>
          <w:p w14:paraId="4426BD00"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Ձկնամթերք՝ տաք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սառը ապխտման, չմասնատված. Խոհարարական արտադրատեսակներ` ջերմամշակմամբ, ձկնկիթից մթերքներ. Աղցաններ՝ բազմաբաղադրիչ, առանց համեմվածքի. Ձկնկիթ՝ թառափազգի ձկների, հատիկավոր, տուփային, մամլած, ձկնկիթի անալոգներ</w:t>
            </w:r>
          </w:p>
        </w:tc>
      </w:tr>
      <w:tr w:rsidR="00F61C22" w:rsidRPr="00F61C22" w14:paraId="3DBCB824" w14:textId="77777777" w:rsidTr="00FC76F6">
        <w:trPr>
          <w:jc w:val="center"/>
        </w:trPr>
        <w:tc>
          <w:tcPr>
            <w:tcW w:w="2968" w:type="dxa"/>
            <w:vMerge/>
            <w:tcBorders>
              <w:left w:val="single" w:sz="4" w:space="0" w:color="000000"/>
              <w:right w:val="single" w:sz="4" w:space="0" w:color="000000"/>
            </w:tcBorders>
          </w:tcPr>
          <w:p w14:paraId="73DF27CF"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530737AB"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4</w:t>
            </w:r>
          </w:p>
        </w:tc>
        <w:tc>
          <w:tcPr>
            <w:tcW w:w="9761" w:type="dxa"/>
            <w:tcBorders>
              <w:top w:val="single" w:sz="4" w:space="0" w:color="000000"/>
              <w:left w:val="single" w:sz="4" w:space="0" w:color="000000"/>
              <w:bottom w:val="single" w:sz="4" w:space="0" w:color="000000"/>
              <w:right w:val="single" w:sz="4" w:space="0" w:color="000000"/>
            </w:tcBorders>
          </w:tcPr>
          <w:p w14:paraId="56EF848B"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Եփած-սառեցված արտադրանք` արագ սառեցված, պատրաստի ուտեստներ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այդ թվում՝ վակուումային փաթեթավորմամբ. Թորշոմած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չորացված արտադրանք ծովային անողնաշարավորներից։</w:t>
            </w:r>
          </w:p>
        </w:tc>
      </w:tr>
      <w:tr w:rsidR="00F61C22" w:rsidRPr="00145F7A" w14:paraId="7B3A4149" w14:textId="77777777" w:rsidTr="00FC76F6">
        <w:trPr>
          <w:jc w:val="center"/>
        </w:trPr>
        <w:tc>
          <w:tcPr>
            <w:tcW w:w="2968" w:type="dxa"/>
            <w:vMerge/>
            <w:tcBorders>
              <w:left w:val="single" w:sz="4" w:space="0" w:color="000000"/>
              <w:right w:val="single" w:sz="4" w:space="0" w:color="000000"/>
            </w:tcBorders>
          </w:tcPr>
          <w:p w14:paraId="0BF10949"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38FDDE95"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3х10</w:t>
            </w:r>
            <w:r w:rsidRPr="00F61C22">
              <w:rPr>
                <w:rFonts w:ascii="GHEA Grapalat" w:eastAsia="Calibri" w:hAnsi="GHEA Grapalat" w:cs="Times New Roman"/>
                <w:sz w:val="24"/>
                <w:szCs w:val="24"/>
                <w:vertAlign w:val="superscript"/>
                <w:lang w:val="hy-AM" w:eastAsia="hy-AM"/>
              </w:rPr>
              <w:t>4</w:t>
            </w:r>
          </w:p>
        </w:tc>
        <w:tc>
          <w:tcPr>
            <w:tcW w:w="9761" w:type="dxa"/>
            <w:tcBorders>
              <w:top w:val="single" w:sz="4" w:space="0" w:color="000000"/>
              <w:left w:val="single" w:sz="4" w:space="0" w:color="000000"/>
              <w:bottom w:val="single" w:sz="4" w:space="0" w:color="000000"/>
              <w:right w:val="single" w:sz="4" w:space="0" w:color="000000"/>
            </w:tcBorders>
          </w:tcPr>
          <w:p w14:paraId="7E50C248"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Ձկնամթերք՝ սառը ապխտման, մասնատված, այդ թվում՝ կտրատված</w:t>
            </w:r>
          </w:p>
        </w:tc>
      </w:tr>
      <w:tr w:rsidR="00F61C22" w:rsidRPr="00145F7A" w14:paraId="6B03ADF9" w14:textId="77777777" w:rsidTr="00FC76F6">
        <w:trPr>
          <w:jc w:val="center"/>
        </w:trPr>
        <w:tc>
          <w:tcPr>
            <w:tcW w:w="2968" w:type="dxa"/>
            <w:vMerge/>
            <w:tcBorders>
              <w:left w:val="single" w:sz="4" w:space="0" w:color="000000"/>
              <w:right w:val="single" w:sz="4" w:space="0" w:color="000000"/>
            </w:tcBorders>
          </w:tcPr>
          <w:p w14:paraId="04E7748D"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3E6EEF68"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7,5х10</w:t>
            </w:r>
            <w:r w:rsidRPr="00F61C22">
              <w:rPr>
                <w:rFonts w:ascii="GHEA Grapalat" w:eastAsia="Calibri" w:hAnsi="GHEA Grapalat" w:cs="Times New Roman"/>
                <w:sz w:val="24"/>
                <w:szCs w:val="24"/>
                <w:vertAlign w:val="superscript"/>
                <w:lang w:val="hy-AM" w:eastAsia="hy-AM"/>
              </w:rPr>
              <w:t>4</w:t>
            </w:r>
          </w:p>
        </w:tc>
        <w:tc>
          <w:tcPr>
            <w:tcW w:w="9761" w:type="dxa"/>
            <w:tcBorders>
              <w:top w:val="single" w:sz="4" w:space="0" w:color="000000"/>
              <w:left w:val="single" w:sz="4" w:space="0" w:color="000000"/>
              <w:bottom w:val="single" w:sz="4" w:space="0" w:color="000000"/>
              <w:right w:val="single" w:sz="4" w:space="0" w:color="000000"/>
            </w:tcBorders>
          </w:tcPr>
          <w:p w14:paraId="40E34CBC"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Ձկնամթերք՝ սառը ապխտման, բալիկային արտադրատեսակներ, այդ թվում՝ կտրատված</w:t>
            </w:r>
          </w:p>
        </w:tc>
      </w:tr>
      <w:tr w:rsidR="00F61C22" w:rsidRPr="00F61C22" w14:paraId="60B20E9F" w14:textId="77777777" w:rsidTr="00FC76F6">
        <w:trPr>
          <w:jc w:val="center"/>
        </w:trPr>
        <w:tc>
          <w:tcPr>
            <w:tcW w:w="2968" w:type="dxa"/>
            <w:vMerge/>
            <w:tcBorders>
              <w:left w:val="single" w:sz="4" w:space="0" w:color="000000"/>
              <w:right w:val="single" w:sz="4" w:space="0" w:color="000000"/>
            </w:tcBorders>
          </w:tcPr>
          <w:p w14:paraId="073615F5"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40F50C14"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4</w:t>
            </w:r>
          </w:p>
        </w:tc>
        <w:tc>
          <w:tcPr>
            <w:tcW w:w="9761" w:type="dxa"/>
            <w:tcBorders>
              <w:top w:val="single" w:sz="4" w:space="0" w:color="000000"/>
              <w:left w:val="single" w:sz="4" w:space="0" w:color="000000"/>
              <w:bottom w:val="single" w:sz="4" w:space="0" w:color="000000"/>
              <w:right w:val="single" w:sz="4" w:space="0" w:color="000000"/>
            </w:tcBorders>
          </w:tcPr>
          <w:p w14:paraId="13DD3E53"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Ձուկ-հումք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ձուկ կենդանի. Ձկնամթերք՝ 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խճողակ հատուկ կոնդիցիայի.</w:t>
            </w:r>
          </w:p>
          <w:p w14:paraId="29ACAE93"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Պրեսերվներ՝ մասնատված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ջերմամշակված ձկից, երկփեղկ կակղամորթների մսից. Ձուկ` մասնատված, ենթաապխտած, քիչ աղ դրած, այդ թվում՝ ֆիլե, այդ թվում՝ վակուումային փաթեթավորմամբ, ձուկ՝ թորշոմած, օդում չորացված, չորացված. Խոհարարական բազմաբաղադրիչ արտադրատեսակներ՝ ջերմամշակմամբ, դոնդողացված մթերքներ. Սերմնագեղձեր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ձկնկիթ թաղանթով` 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Ձկնկիթ թառափազգի ձկների՝ թաղանթով, աղ դրած. սաղմոնազգի ձկների՝ հատիկավոր, աղ դրած, սառեցված ձկնաթաղանթից. Խեցգետնանմաններ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անողնաշարավորներ կենդանի. երկփեղկ կակղամորթներ՝ պաղեցված, սառեցված. Չորացված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սպիտակուցային` ծովային արդյունագործության ոչ ձկնային օբյեկտներ. չոր միդիային արգանակ, արգանակային խորանարդիկներ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մածուկներ, սպիտակուց մեկուսացված. Ջրիմուռներ, ծովային խոտեր-հումք, այդ թվում՝ սառեցված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չորացված</w:t>
            </w:r>
          </w:p>
        </w:tc>
      </w:tr>
      <w:tr w:rsidR="00F61C22" w:rsidRPr="00145F7A" w14:paraId="15927AE2" w14:textId="77777777" w:rsidTr="00FC76F6">
        <w:trPr>
          <w:jc w:val="center"/>
        </w:trPr>
        <w:tc>
          <w:tcPr>
            <w:tcW w:w="2968" w:type="dxa"/>
            <w:vMerge/>
            <w:tcBorders>
              <w:left w:val="single" w:sz="4" w:space="0" w:color="000000"/>
              <w:right w:val="single" w:sz="4" w:space="0" w:color="000000"/>
            </w:tcBorders>
          </w:tcPr>
          <w:p w14:paraId="29E7E612"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40720121"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5</w:t>
            </w:r>
          </w:p>
        </w:tc>
        <w:tc>
          <w:tcPr>
            <w:tcW w:w="9761" w:type="dxa"/>
            <w:tcBorders>
              <w:top w:val="single" w:sz="4" w:space="0" w:color="000000"/>
              <w:left w:val="single" w:sz="4" w:space="0" w:color="000000"/>
              <w:bottom w:val="single" w:sz="4" w:space="0" w:color="000000"/>
              <w:right w:val="single" w:sz="4" w:space="0" w:color="000000"/>
            </w:tcBorders>
          </w:tcPr>
          <w:p w14:paraId="70A2187E"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Ձկնամթերք՝ 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բացի հատուկ կոնդիցիայի խճողակից, արդյունագործության ոչ ձկնային օբյեկտներ. Լյարդ, ձկան գլուխ սառեցված. Պրեսերվներ` բարկահամ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հատուկ աղաբռնվածքով, ձկից, այդ թվում՝ չմասնատված. պրեսերվներ «Մածուկ»` մածուկներ սպիտակուցային. Ձկնամթերք՝ սառը ապխտման, աղ դրած, համեմված, մարինացված, այդ թվում՝ ֆիլե, </w:t>
            </w:r>
            <w:r w:rsidRPr="00F61C22">
              <w:rPr>
                <w:rFonts w:ascii="GHEA Grapalat" w:eastAsia="Calibri" w:hAnsi="GHEA Grapalat" w:cs="Times New Roman"/>
                <w:sz w:val="24"/>
                <w:szCs w:val="24"/>
                <w:lang w:val="hy-AM" w:eastAsia="hy-AM"/>
              </w:rPr>
              <w:lastRenderedPageBreak/>
              <w:t>կտրատված, լցվածքով, համեմանքներով, խավարտով, բուսական յուղով. Ձկնկիթ՝ սաղմոնազգի ձկների, հատիկավոր, աղ դրած. Ձկնկիթ՝ այլ տեսակի ձկների, ծակծկված, թաղանթով, աղ դրած, ապխտած, թորշոմած</w:t>
            </w:r>
          </w:p>
        </w:tc>
      </w:tr>
      <w:tr w:rsidR="00F61C22" w:rsidRPr="00F61C22" w14:paraId="267A77AB" w14:textId="77777777" w:rsidTr="00FC76F6">
        <w:trPr>
          <w:jc w:val="center"/>
        </w:trPr>
        <w:tc>
          <w:tcPr>
            <w:tcW w:w="2968" w:type="dxa"/>
            <w:vMerge/>
            <w:tcBorders>
              <w:left w:val="single" w:sz="4" w:space="0" w:color="000000"/>
              <w:right w:val="single" w:sz="4" w:space="0" w:color="000000"/>
            </w:tcBorders>
          </w:tcPr>
          <w:p w14:paraId="2F80F32A"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00FD5B8B"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5</w:t>
            </w:r>
          </w:p>
        </w:tc>
        <w:tc>
          <w:tcPr>
            <w:tcW w:w="9761" w:type="dxa"/>
            <w:tcBorders>
              <w:top w:val="single" w:sz="4" w:space="0" w:color="000000"/>
              <w:left w:val="single" w:sz="4" w:space="0" w:color="000000"/>
              <w:bottom w:val="single" w:sz="4" w:space="0" w:color="000000"/>
              <w:right w:val="single" w:sz="4" w:space="0" w:color="000000"/>
            </w:tcBorders>
          </w:tcPr>
          <w:p w14:paraId="12AD8957"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Պրեսերվներ՝ մասնատված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բուսական յուղերի, լցվածքների, սոուսների ավելացմամբ, խավարտով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խավարտի (այդ թվում՝ սաղմոնազգի ձկներից). Խոհարարական արտադրատեսակներ առանց ջերմամշակման. ձուկ` աղ դրած, մանր կտրատված, պաշտետներ, մածուկներ. կարագ` ծովատառեխի, ձկնկիթի, կրիլների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Խոհարարական ձկնկիթային մթերքներ՝ բազմաբաղադրիչ ուտեստներ</w:t>
            </w:r>
          </w:p>
        </w:tc>
      </w:tr>
      <w:tr w:rsidR="00F61C22" w:rsidRPr="00145F7A" w14:paraId="3ABAABBE" w14:textId="77777777" w:rsidTr="00FC76F6">
        <w:trPr>
          <w:jc w:val="center"/>
        </w:trPr>
        <w:tc>
          <w:tcPr>
            <w:tcW w:w="2968" w:type="dxa"/>
            <w:vMerge/>
            <w:tcBorders>
              <w:left w:val="single" w:sz="4" w:space="0" w:color="000000"/>
              <w:bottom w:val="single" w:sz="4" w:space="0" w:color="000000"/>
              <w:right w:val="single" w:sz="4" w:space="0" w:color="000000"/>
            </w:tcBorders>
          </w:tcPr>
          <w:p w14:paraId="434DAEC7"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1636EDB6"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5</w:t>
            </w:r>
          </w:p>
        </w:tc>
        <w:tc>
          <w:tcPr>
            <w:tcW w:w="9761" w:type="dxa"/>
            <w:tcBorders>
              <w:top w:val="single" w:sz="4" w:space="0" w:color="000000"/>
              <w:left w:val="single" w:sz="4" w:space="0" w:color="000000"/>
              <w:bottom w:val="single" w:sz="4" w:space="0" w:color="000000"/>
              <w:right w:val="single" w:sz="4" w:space="0" w:color="000000"/>
            </w:tcBorders>
          </w:tcPr>
          <w:p w14:paraId="544A2001"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Պրեսերվներ «Մածուկ»՝ ձկնային մածուկներ. Ապուրներ` չոր, ձկան, եփելու անհրաժեշտությամբ</w:t>
            </w:r>
          </w:p>
        </w:tc>
      </w:tr>
      <w:tr w:rsidR="00F61C22" w:rsidRPr="00F61C22" w14:paraId="266793FA" w14:textId="77777777" w:rsidTr="00FC76F6">
        <w:trPr>
          <w:jc w:val="center"/>
        </w:trPr>
        <w:tc>
          <w:tcPr>
            <w:tcW w:w="2968" w:type="dxa"/>
            <w:vMerge w:val="restart"/>
            <w:tcBorders>
              <w:top w:val="single" w:sz="4" w:space="0" w:color="000000"/>
              <w:left w:val="single" w:sz="4" w:space="0" w:color="000000"/>
              <w:right w:val="single" w:sz="4" w:space="0" w:color="000000"/>
            </w:tcBorders>
          </w:tcPr>
          <w:p w14:paraId="265B68A6" w14:textId="77777777" w:rsidR="00F61C22" w:rsidRPr="00F61C22" w:rsidRDefault="00F61C22" w:rsidP="00F61C22">
            <w:pPr>
              <w:widowControl w:val="0"/>
              <w:spacing w:after="120" w:line="240" w:lineRule="auto"/>
              <w:ind w:left="132" w:right="63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1BCA6CDE"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761" w:type="dxa"/>
            <w:tcBorders>
              <w:top w:val="single" w:sz="4" w:space="0" w:color="000000"/>
              <w:left w:val="single" w:sz="4" w:space="0" w:color="000000"/>
              <w:bottom w:val="single" w:sz="4" w:space="0" w:color="000000"/>
              <w:right w:val="single" w:sz="4" w:space="0" w:color="000000"/>
            </w:tcBorders>
          </w:tcPr>
          <w:p w14:paraId="3FBF3BD8"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Պրեսերվներ ջերմամշակված ձկից. Ձկնամթերք տաք ապխտման. Խոհարարական արտադրատեսակներ՝ ջերմամշակմամբ, խճողակային արտադրատեսակներ, մածուկներ, պաշտետներ` խորոված, տապակած, խաշած, լցվածքով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Աղցաններ`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ծովամթերքից, առանց համեմվածքի. Խոհարարական ձկնկիթային մթերքներ ջերմամշակմամբ. Եփած-սառեցված արտադրանք` կառուցվածքավորված արտադրատեսակներ. Ձկնկիթ` թառափազգի ձկների, սաղմոնազգի ձկների՝ հատիկավոր, աղ դրած, այլ տեսակի ձկների՝ պաստերիզացված. Արդյունագործության ոչ ձկնային օբյեկտներ` երկփեղկ կակղամորթներ կենդանի, թորշոմած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չորացված. Չորացված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սպիտակուցային` ծովային արդյունագործության ոչ ձկնային օբյեկտներ՝ հիդրոլիզատ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սպիտակուցաածխաջրային խտանյութ միդիայից.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խոտեր չորացված, ջեմեր ծովային կաղամբից</w:t>
            </w:r>
          </w:p>
        </w:tc>
      </w:tr>
      <w:tr w:rsidR="00F61C22" w:rsidRPr="00F61C22" w14:paraId="4818D92C" w14:textId="77777777" w:rsidTr="00FC76F6">
        <w:trPr>
          <w:jc w:val="center"/>
        </w:trPr>
        <w:tc>
          <w:tcPr>
            <w:tcW w:w="2968" w:type="dxa"/>
            <w:vMerge/>
            <w:tcBorders>
              <w:left w:val="single" w:sz="4" w:space="0" w:color="000000"/>
              <w:right w:val="single" w:sz="4" w:space="0" w:color="000000"/>
            </w:tcBorders>
          </w:tcPr>
          <w:p w14:paraId="6EA4B4BC"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3FB6851C"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61" w:type="dxa"/>
            <w:tcBorders>
              <w:top w:val="single" w:sz="4" w:space="0" w:color="000000"/>
              <w:left w:val="single" w:sz="4" w:space="0" w:color="000000"/>
              <w:bottom w:val="single" w:sz="4" w:space="0" w:color="000000"/>
              <w:right w:val="single" w:sz="4" w:space="0" w:color="000000"/>
            </w:tcBorders>
          </w:tcPr>
          <w:p w14:paraId="581D63E7" w14:textId="77777777" w:rsidR="00F61C22" w:rsidRPr="00F61C22" w:rsidRDefault="00F61C22" w:rsidP="00F61C22">
            <w:pPr>
              <w:widowControl w:val="0"/>
              <w:spacing w:after="120" w:line="240" w:lineRule="auto"/>
              <w:ind w:left="191" w:right="122"/>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Ձկնամթերք՝ սառը ապխտման, այդ թվում՝ կտրատված, բալիկային արտադրատեսակներ, այդ թվում՝ կտրատված. </w:t>
            </w:r>
          </w:p>
          <w:p w14:paraId="7A8E81DC"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Ձուկ` մասնատված, ենթաապխտած, քիչ աղ դրած, այդ թվում՝ ֆիլե, այդ թվում՝ </w:t>
            </w:r>
            <w:r w:rsidRPr="00F61C22">
              <w:rPr>
                <w:rFonts w:ascii="GHEA Grapalat" w:eastAsia="Calibri" w:hAnsi="GHEA Grapalat" w:cs="Times New Roman"/>
                <w:sz w:val="24"/>
                <w:szCs w:val="24"/>
                <w:lang w:val="hy-AM" w:eastAsia="hy-AM"/>
              </w:rPr>
              <w:lastRenderedPageBreak/>
              <w:t xml:space="preserve">վակուումային փաթեթավորմամբ. Ձուկ` աղ դրած, համեմված, մարինացված. Ձուկ` թորշոմած, օդում չորացված, չորացված. Պրեսերվներ «Մածուկ»՝ սպիտակուցային մածուկից, երկփեղկ կակղամորթների մսից. Խոհարարական արտադրատեսակներ դոնդողացված, ձկնկիթային բազմաբաղադրիչ մթերքներ առանց ջերմամշակման. Եփած-սառեցված արտադրանք` արագ սառեցված, պատրաստի ձկնային ճաշատեսակներ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նախուտեստներ, նրբաբլիթներ ձկով, միջուկ ձկնային, այդ թվում՝ վակուումային փաթեթավորմամբ, արդյունագործության ոչ ձկնային օբյեկտներից. Սերմնագեղձեր աղ դրած. Ձկնկիթ այլ տեսակի ձկների, բացի թառափազգիներից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սաղմոնազգիներից՝ ծակծկված աղ դրած, թաղանթով քիչ աղ դրած, ապխտած, թորշոմած. Ձկնկիթի անալոգներ, այդ թվում՝ սպիտակուցային. Երկփեղկ կակղամորթներ` պաղեցված, սառեցված. Չորացված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սպիտակուցային` ծովային արդյունագործության ոչ ձկնային օբյեկտներ. չոր միդիային արգանակ, արգանակային խորանարդիկներ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մածուկներ, սպիտակուց մեկուսացված.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խոտեր-հումք</w:t>
            </w:r>
          </w:p>
        </w:tc>
      </w:tr>
      <w:tr w:rsidR="00F61C22" w:rsidRPr="00145F7A" w14:paraId="1793EBF4" w14:textId="77777777" w:rsidTr="00FC76F6">
        <w:trPr>
          <w:jc w:val="center"/>
        </w:trPr>
        <w:tc>
          <w:tcPr>
            <w:tcW w:w="2968" w:type="dxa"/>
            <w:vMerge/>
            <w:tcBorders>
              <w:left w:val="single" w:sz="4" w:space="0" w:color="000000"/>
              <w:bottom w:val="single" w:sz="4" w:space="0" w:color="000000"/>
              <w:right w:val="single" w:sz="4" w:space="0" w:color="000000"/>
            </w:tcBorders>
          </w:tcPr>
          <w:p w14:paraId="7C503763"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2C69B8F8"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761" w:type="dxa"/>
            <w:tcBorders>
              <w:top w:val="single" w:sz="4" w:space="0" w:color="000000"/>
              <w:left w:val="single" w:sz="4" w:space="0" w:color="000000"/>
              <w:bottom w:val="single" w:sz="4" w:space="0" w:color="000000"/>
              <w:right w:val="single" w:sz="4" w:space="0" w:color="000000"/>
            </w:tcBorders>
          </w:tcPr>
          <w:p w14:paraId="6EE9BA10"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Ձուկ-հումք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ձուկ կենդանի, արդյունագործության ոչ ձկնային օբյեկտներ՝ խեցգետնանմաններ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անողնաշարավորներ կենդանի. 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ձկնամթերք` խճողակ հատուկ կոնդիցիայի. Պրեսերվներ` բարկահամ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հատուկ աղաբռնվածքով, մասնատված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բուսական յուղերի, լցվածքների, սոուսների ավելացմամբ, խավարտով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խավարտի, ձկան մածուկից. Ձկնամթերք սառը ապխտման, երշիկեղեն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խճողակային արտադրատեսակներ. Ձուկ` աղ դրած, համեմված, մարինացված, այդ թվում՝ մասնատված, այդ թվում՝ առանց կոնսերվանտների, կտրատված, լցվածքով, համեմանքներով, խավարտով, բուսական յուղով. Խոհարարական արտադրատեսակներ՝ ջերմամշակմամբ. բազմաբաղադրիչ արտադրատեսակներ, այդ թվում՝ սառեցված, առանց ջերմամշակման. ձուկ` աղ դրած, մանր կտրատված, պաշտետներ, մածուկներ</w:t>
            </w:r>
          </w:p>
        </w:tc>
      </w:tr>
      <w:tr w:rsidR="00F61C22" w:rsidRPr="00145F7A" w14:paraId="26DC93F6" w14:textId="77777777" w:rsidTr="00FC76F6">
        <w:trPr>
          <w:jc w:val="center"/>
        </w:trPr>
        <w:tc>
          <w:tcPr>
            <w:tcW w:w="2968" w:type="dxa"/>
            <w:tcBorders>
              <w:top w:val="single" w:sz="4" w:space="0" w:color="000000"/>
              <w:left w:val="single" w:sz="4" w:space="0" w:color="000000"/>
              <w:bottom w:val="single" w:sz="4" w:space="0" w:color="000000"/>
              <w:right w:val="single" w:sz="4" w:space="0" w:color="000000"/>
            </w:tcBorders>
          </w:tcPr>
          <w:p w14:paraId="20CFB819"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5BD6635C"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0.001</w:t>
            </w:r>
          </w:p>
        </w:tc>
        <w:tc>
          <w:tcPr>
            <w:tcW w:w="9761" w:type="dxa"/>
            <w:tcBorders>
              <w:top w:val="single" w:sz="4" w:space="0" w:color="000000"/>
              <w:left w:val="single" w:sz="4" w:space="0" w:color="000000"/>
              <w:bottom w:val="single" w:sz="4" w:space="0" w:color="000000"/>
              <w:right w:val="single" w:sz="4" w:space="0" w:color="000000"/>
            </w:tcBorders>
          </w:tcPr>
          <w:p w14:paraId="4AAE96D0"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Պաղեցված, սառեցված ձուկ, ձկնամթերք` ֆիլե ձկան, ձուկ հատուկ մշակման, խճողակ՝ ձկան, սննդային, կաղապարված խճողակային արտադրատեսակներ, այդ թվում՝ ալրային բաղադրիչով. Արդյունագործության ոչ ձկնային օբյեկտներ` խեցգետնանմաններ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անողնաշարավորներ. Ապուրներ՝ չոր, ձկան, եփելու անհրաժեշտությամբ. Խոհարարական արտադրատեսակներ առանց ջերմամշակման. կարագ` ծովատառեխի, ձկնկիթի, կրիլների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Սերմնագեղձեր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ձկնկիթ թաղանթով` 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Լյարդ, ձկան գլուխ սառեցված</w:t>
            </w:r>
          </w:p>
        </w:tc>
      </w:tr>
      <w:tr w:rsidR="00F61C22" w:rsidRPr="00145F7A" w14:paraId="1479B314" w14:textId="77777777" w:rsidTr="00FC76F6">
        <w:trPr>
          <w:jc w:val="center"/>
        </w:trPr>
        <w:tc>
          <w:tcPr>
            <w:tcW w:w="2968" w:type="dxa"/>
            <w:vMerge w:val="restart"/>
            <w:tcBorders>
              <w:top w:val="single" w:sz="4" w:space="0" w:color="000000"/>
              <w:left w:val="single" w:sz="4" w:space="0" w:color="000000"/>
              <w:right w:val="single" w:sz="4" w:space="0" w:color="000000"/>
            </w:tcBorders>
          </w:tcPr>
          <w:p w14:paraId="77251B81" w14:textId="77777777" w:rsidR="00F61C22" w:rsidRPr="00F61C22" w:rsidRDefault="00F61C22" w:rsidP="00F61C22">
            <w:pPr>
              <w:widowControl w:val="0"/>
              <w:spacing w:after="120" w:line="240" w:lineRule="auto"/>
              <w:ind w:left="13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 aureus,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659D2D94"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761" w:type="dxa"/>
            <w:tcBorders>
              <w:top w:val="single" w:sz="4" w:space="0" w:color="000000"/>
              <w:left w:val="single" w:sz="4" w:space="0" w:color="000000"/>
              <w:bottom w:val="single" w:sz="4" w:space="0" w:color="000000"/>
              <w:right w:val="single" w:sz="4" w:space="0" w:color="000000"/>
            </w:tcBorders>
          </w:tcPr>
          <w:p w14:paraId="59EA8192"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Պրեսերվներ` քիչ աղ դրած, բարկահամ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հատուկ աղաբռնվածքով, ձկից, այդ թվում՝ բուսական յուղերի, լցվածքների, սոուսների ավելացմամբ, խավարտով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խավարտի. ջերմամշակված ձկից, արդյունագործության ոչ ձկնային օբյեկտներից՝ բուսական յուղերի, լցվածքների ավելացմամբ, խավարտով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խավարտի. Ձկնամթերք տաք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սառը ապխտման, բալիկային արտադրատեսակներ, այդ թվում՝ կտրատված. Խոհարարական արտադրատեսակներ՝ ջերմամշակմամբ. ձուկ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խճողակային արտադրատեսակներ, մածուկներ, պաշտետներ` խորոված, տապակած, խաշած, լցվածքով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ալրային բաղադրիչով, բազմաբաղադրիչ արտադրատեսակներ, դոնդողացված մթերքներ. Խոհարարական ձկնկիթային մթերքներ. Խոհարարական արտադրատեսակներ առանց ջերմամշակման խառնելուց հետո. աղցաններ՝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ծովամթերքից, առանց համեմվածքի. Եփած-սառեցված արտադրանք` արտադրատեսակներ կառուցվածքավորված, արդյունագործության ոչ ձկնային օբյեկտներից՝ կակղամորթների միս, ուտեստներ երկփեղկ կակղամորթների մսից, մանր ծովախեցգետինների, ծովախեցգետինների, կրիլների մսից. Ձկնկիթ թառափազգի ձկների. սաղմոնազգի ձկների՝ հատիկավոր, աղ դրած. այլ տեսակի ձկների, Ձկնկիթի անալոգներ. Չորացված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սպիտակուցային` ծովային արդյունագործության ոչ ձկնային օբյեկտներ. հիդրոլիզատ միդիայից, սպիտակուցաածխաջրային խտանյութ միդիայից</w:t>
            </w:r>
          </w:p>
        </w:tc>
      </w:tr>
      <w:tr w:rsidR="00F61C22" w:rsidRPr="00145F7A" w14:paraId="2E663756" w14:textId="77777777" w:rsidTr="00FC76F6">
        <w:trPr>
          <w:jc w:val="center"/>
        </w:trPr>
        <w:tc>
          <w:tcPr>
            <w:tcW w:w="2968" w:type="dxa"/>
            <w:vMerge/>
            <w:tcBorders>
              <w:left w:val="single" w:sz="4" w:space="0" w:color="000000"/>
              <w:right w:val="single" w:sz="4" w:space="0" w:color="000000"/>
            </w:tcBorders>
          </w:tcPr>
          <w:p w14:paraId="1BD7D578"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42250FD8"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61" w:type="dxa"/>
            <w:tcBorders>
              <w:top w:val="single" w:sz="4" w:space="0" w:color="000000"/>
              <w:left w:val="single" w:sz="4" w:space="0" w:color="000000"/>
              <w:bottom w:val="single" w:sz="4" w:space="0" w:color="000000"/>
              <w:right w:val="single" w:sz="4" w:space="0" w:color="000000"/>
            </w:tcBorders>
          </w:tcPr>
          <w:p w14:paraId="22DDB49A"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ձկնամթերք` խճողակ հատուկ կոնդիցիայի. Պրեսերվներ «Մածուկ» երկփեղկ կակղամորթների մսից. Ձկնամթերք սառը ապխտման, այդ </w:t>
            </w:r>
            <w:r w:rsidRPr="00F61C22">
              <w:rPr>
                <w:rFonts w:ascii="GHEA Grapalat" w:eastAsia="Calibri" w:hAnsi="GHEA Grapalat" w:cs="Times New Roman"/>
                <w:sz w:val="24"/>
                <w:szCs w:val="24"/>
                <w:lang w:val="hy-AM" w:eastAsia="hy-AM"/>
              </w:rPr>
              <w:lastRenderedPageBreak/>
              <w:t xml:space="preserve">թվում՝ խճողակ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երշիկեղեն, ձուկ՝ մասնատված, ենթաապխտած, քիչ աղ դրած, այդ թվում՝ ֆիլե վակուումային փաթեթավորմամբ. Ձուկ` աղ դրած, համեմված, մարինացված, մասնատված, այդ թվում՝ լցվածքով, համեմանքներով, խավարտով, բուսական յուղով. Խոհարարական արտադրատեսակներ առանց ջերմամշակման. Ձուկ` աղ դրած, մանր կտրատված, պաշտետներ, մածուկներ, կարագ՝ ծովատառեխի, ձկնկիթի, կրիլների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խոհարարական ձկնկիթային բազմաբաղադրիչ ուտեստներ առանց ջերմամշակման խառնելուց հետո. Եփած-սառեցված արտադրանք` արագ սառեցված, պատրաստի ձկնային ճաշատեսակներ, այդ թվում՝ վակուումային փաթեթավորմամբ. Արդյունագործության ոչ ձկնային օբյեկտներ՝ խեցգետնանմաններ. Սերմնագեղձեր աղ դրած. Երկփեղկ կակղամորթներ</w:t>
            </w:r>
          </w:p>
        </w:tc>
      </w:tr>
      <w:tr w:rsidR="00F61C22" w:rsidRPr="00145F7A" w14:paraId="7E9BF989" w14:textId="77777777" w:rsidTr="00FC76F6">
        <w:trPr>
          <w:jc w:val="center"/>
        </w:trPr>
        <w:tc>
          <w:tcPr>
            <w:tcW w:w="2968" w:type="dxa"/>
            <w:vMerge/>
            <w:tcBorders>
              <w:left w:val="single" w:sz="4" w:space="0" w:color="000000"/>
              <w:right w:val="single" w:sz="4" w:space="0" w:color="000000"/>
            </w:tcBorders>
          </w:tcPr>
          <w:p w14:paraId="2265AB58"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316B254A"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761" w:type="dxa"/>
            <w:tcBorders>
              <w:top w:val="single" w:sz="4" w:space="0" w:color="000000"/>
              <w:left w:val="single" w:sz="4" w:space="0" w:color="000000"/>
              <w:bottom w:val="single" w:sz="4" w:space="0" w:color="000000"/>
              <w:right w:val="single" w:sz="4" w:space="0" w:color="000000"/>
            </w:tcBorders>
          </w:tcPr>
          <w:p w14:paraId="768244F2"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Ձուկ-հումք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ձուկ կենդանի. Ձուկ պաղեցված, սառեցված. Արդյունագործության ոչ ձկնային օբյեկտներ՝ խեցգետնանմաններ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անողնաշարավորներ (գլխոտանի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փորոտանի կակղամորթներ, փշամորթներ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կենդանի, պաղեցված, սառեցված. 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ձկնամթերք` ֆիլե ձկան, ձուկ հատուկ մշակման, խճողակ՝ ձկան, սննդային, կաղապարված խճողակային արտադրատեսակներ, այդ թվում՝ ալրային բաղադրիչով. Սերմնագեղձեր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ձկնկիթ թաղանթով՝ 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Լյարդ, ձկան գլուխ սառեցված</w:t>
            </w:r>
          </w:p>
        </w:tc>
      </w:tr>
      <w:tr w:rsidR="00F61C22" w:rsidRPr="00145F7A" w14:paraId="140CF780" w14:textId="77777777" w:rsidTr="00FC76F6">
        <w:trPr>
          <w:jc w:val="center"/>
        </w:trPr>
        <w:tc>
          <w:tcPr>
            <w:tcW w:w="2968" w:type="dxa"/>
            <w:vMerge w:val="restart"/>
            <w:tcBorders>
              <w:top w:val="single" w:sz="4" w:space="0" w:color="000000"/>
              <w:left w:val="single" w:sz="4" w:space="0" w:color="000000"/>
              <w:right w:val="single" w:sz="4" w:space="0" w:color="000000"/>
            </w:tcBorders>
          </w:tcPr>
          <w:p w14:paraId="40C10643" w14:textId="77777777" w:rsidR="00F61C22" w:rsidRPr="00F61C22" w:rsidRDefault="00F61C22" w:rsidP="00F61C22">
            <w:pPr>
              <w:widowControl w:val="0"/>
              <w:spacing w:after="120" w:line="240" w:lineRule="auto"/>
              <w:ind w:left="13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V.parahaemolуticus, ԳԱՄ/գ, ոչ ավելի</w:t>
            </w:r>
          </w:p>
        </w:tc>
        <w:tc>
          <w:tcPr>
            <w:tcW w:w="2126" w:type="dxa"/>
            <w:tcBorders>
              <w:top w:val="single" w:sz="4" w:space="0" w:color="000000"/>
              <w:left w:val="single" w:sz="4" w:space="0" w:color="000000"/>
              <w:bottom w:val="single" w:sz="4" w:space="0" w:color="000000"/>
              <w:right w:val="single" w:sz="4" w:space="0" w:color="000000"/>
            </w:tcBorders>
          </w:tcPr>
          <w:p w14:paraId="481A1E2B"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761" w:type="dxa"/>
            <w:tcBorders>
              <w:top w:val="single" w:sz="4" w:space="0" w:color="000000"/>
              <w:left w:val="single" w:sz="4" w:space="0" w:color="000000"/>
              <w:bottom w:val="single" w:sz="4" w:space="0" w:color="000000"/>
              <w:right w:val="single" w:sz="4" w:space="0" w:color="000000"/>
            </w:tcBorders>
          </w:tcPr>
          <w:p w14:paraId="2D042BB1"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Ձկնամթերք՝ ծովային ձկից, սառը ապխտման, այդ թվում՝ կտրատված. Ձուկ` ծովային, մասնատված, ենթաապխտած, քիչ աղ դրած, այդ թվում՝ ֆիլե</w:t>
            </w:r>
          </w:p>
        </w:tc>
      </w:tr>
      <w:tr w:rsidR="00F61C22" w:rsidRPr="00145F7A" w14:paraId="6C024773" w14:textId="77777777" w:rsidTr="00FC76F6">
        <w:trPr>
          <w:jc w:val="center"/>
        </w:trPr>
        <w:tc>
          <w:tcPr>
            <w:tcW w:w="2968" w:type="dxa"/>
            <w:vMerge/>
            <w:tcBorders>
              <w:left w:val="single" w:sz="4" w:space="0" w:color="000000"/>
              <w:bottom w:val="single" w:sz="4" w:space="0" w:color="000000"/>
              <w:right w:val="single" w:sz="4" w:space="0" w:color="000000"/>
            </w:tcBorders>
          </w:tcPr>
          <w:p w14:paraId="507FA6F1"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4C34434B"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761" w:type="dxa"/>
            <w:tcBorders>
              <w:top w:val="single" w:sz="4" w:space="0" w:color="000000"/>
              <w:left w:val="single" w:sz="4" w:space="0" w:color="000000"/>
              <w:bottom w:val="single" w:sz="4" w:space="0" w:color="000000"/>
              <w:right w:val="single" w:sz="4" w:space="0" w:color="000000"/>
            </w:tcBorders>
          </w:tcPr>
          <w:p w14:paraId="0C0662A0"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Ձուկ-հումք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ձուկ կենդանի (ծովային). 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ձուկ (ծովային), ձկնամթերք` ֆիլե ձկան, ձուկ հատուկ մշակման, (ծովային ձկան համար), խճողակ՝ ձկան, սննդային,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խճողակային արտադրատեսակներ, այդ թվում՝ ալրային բաղադրիչով. սերմնագեղձեր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ձկնկիթ թաղանթով, (ծովային ձկան համար). Լյարդ, ձկան գլուխ սառեցված. Արդյունագործության ոչ ձկնային օբյեկտներ՝ խեցգետնանմաններ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անողնաշարավորներ` կենդանի, պաղեցված, սառեցված. երկփեղկ` պաղեցված, սառեցված</w:t>
            </w:r>
          </w:p>
        </w:tc>
      </w:tr>
      <w:tr w:rsidR="00F61C22" w:rsidRPr="00145F7A" w14:paraId="5BFE0AAF" w14:textId="77777777" w:rsidTr="00FC76F6">
        <w:trPr>
          <w:jc w:val="center"/>
        </w:trPr>
        <w:tc>
          <w:tcPr>
            <w:tcW w:w="2968" w:type="dxa"/>
            <w:tcBorders>
              <w:top w:val="single" w:sz="4" w:space="0" w:color="000000"/>
              <w:left w:val="single" w:sz="4" w:space="0" w:color="000000"/>
              <w:bottom w:val="single" w:sz="4" w:space="0" w:color="000000"/>
              <w:right w:val="single" w:sz="4" w:space="0" w:color="000000"/>
            </w:tcBorders>
          </w:tcPr>
          <w:p w14:paraId="2E7BF0E1" w14:textId="77777777" w:rsidR="00F61C22" w:rsidRPr="00F61C22" w:rsidRDefault="00F61C22" w:rsidP="00F61C22">
            <w:pPr>
              <w:widowControl w:val="0"/>
              <w:spacing w:after="120" w:line="240" w:lineRule="auto"/>
              <w:ind w:left="13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V. parahaemolyticus, չեն թույլատրվում մթերքի զանգվածում (գ/սմ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126" w:type="dxa"/>
            <w:tcBorders>
              <w:top w:val="single" w:sz="4" w:space="0" w:color="000000"/>
              <w:left w:val="single" w:sz="4" w:space="0" w:color="000000"/>
              <w:bottom w:val="single" w:sz="4" w:space="0" w:color="000000"/>
              <w:right w:val="single" w:sz="4" w:space="0" w:color="000000"/>
            </w:tcBorders>
          </w:tcPr>
          <w:p w14:paraId="63D4A301"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c>
          <w:tcPr>
            <w:tcW w:w="9761" w:type="dxa"/>
            <w:tcBorders>
              <w:top w:val="single" w:sz="4" w:space="0" w:color="000000"/>
              <w:left w:val="single" w:sz="4" w:space="0" w:color="000000"/>
              <w:bottom w:val="single" w:sz="4" w:space="0" w:color="000000"/>
              <w:right w:val="single" w:sz="4" w:space="0" w:color="000000"/>
            </w:tcBorders>
          </w:tcPr>
          <w:p w14:paraId="6F7E5133"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Արդյունագործության ոչ ձկնային օբյեկտներ. երկփեղկ կակղամորթներ կենդանի</w:t>
            </w:r>
          </w:p>
        </w:tc>
      </w:tr>
      <w:tr w:rsidR="00F61C22" w:rsidRPr="00145F7A" w14:paraId="250040E3" w14:textId="77777777" w:rsidTr="00FC76F6">
        <w:trPr>
          <w:jc w:val="center"/>
        </w:trPr>
        <w:tc>
          <w:tcPr>
            <w:tcW w:w="2968" w:type="dxa"/>
            <w:tcBorders>
              <w:top w:val="single" w:sz="4" w:space="0" w:color="000000"/>
              <w:left w:val="single" w:sz="4" w:space="0" w:color="000000"/>
              <w:bottom w:val="single" w:sz="4" w:space="0" w:color="000000"/>
              <w:right w:val="single" w:sz="4" w:space="0" w:color="000000"/>
            </w:tcBorders>
          </w:tcPr>
          <w:p w14:paraId="3BECD0D6" w14:textId="77777777" w:rsidR="00F61C22" w:rsidRPr="00F61C22" w:rsidRDefault="00F61C22" w:rsidP="00F61C22">
            <w:pPr>
              <w:widowControl w:val="0"/>
              <w:spacing w:after="120" w:line="240" w:lineRule="auto"/>
              <w:ind w:left="13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Enterococcus տեսակի մանրէներ, չեն թույլատրվում մթերքի զանգվածում (գ/սմ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126" w:type="dxa"/>
            <w:tcBorders>
              <w:top w:val="single" w:sz="4" w:space="0" w:color="000000"/>
              <w:left w:val="single" w:sz="4" w:space="0" w:color="000000"/>
              <w:bottom w:val="single" w:sz="4" w:space="0" w:color="000000"/>
              <w:right w:val="single" w:sz="4" w:space="0" w:color="000000"/>
            </w:tcBorders>
          </w:tcPr>
          <w:p w14:paraId="071485DA"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61" w:type="dxa"/>
            <w:tcBorders>
              <w:top w:val="single" w:sz="4" w:space="0" w:color="000000"/>
              <w:left w:val="single" w:sz="4" w:space="0" w:color="000000"/>
              <w:bottom w:val="single" w:sz="4" w:space="0" w:color="000000"/>
              <w:right w:val="single" w:sz="4" w:space="0" w:color="000000"/>
            </w:tcBorders>
          </w:tcPr>
          <w:p w14:paraId="395FA315"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Արդյունագործության ոչ ձկնային օբյեկտներ. երկփեղկ կակղամորթներ կենդանի</w:t>
            </w:r>
          </w:p>
        </w:tc>
      </w:tr>
      <w:tr w:rsidR="00F61C22" w:rsidRPr="00145F7A" w14:paraId="4FBFFEF5" w14:textId="77777777" w:rsidTr="00FC76F6">
        <w:trPr>
          <w:jc w:val="center"/>
        </w:trPr>
        <w:tc>
          <w:tcPr>
            <w:tcW w:w="2968" w:type="dxa"/>
            <w:vMerge w:val="restart"/>
            <w:tcBorders>
              <w:top w:val="single" w:sz="4" w:space="0" w:color="000000"/>
              <w:left w:val="single" w:sz="4" w:space="0" w:color="000000"/>
              <w:right w:val="single" w:sz="4" w:space="0" w:color="000000"/>
            </w:tcBorders>
          </w:tcPr>
          <w:p w14:paraId="15C5F94B" w14:textId="77777777" w:rsidR="00F61C22" w:rsidRPr="00F61C22" w:rsidRDefault="00F61C22" w:rsidP="00F61C22">
            <w:pPr>
              <w:widowControl w:val="0"/>
              <w:spacing w:after="120" w:line="240" w:lineRule="auto"/>
              <w:ind w:left="132" w:right="99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Enterococcus տեսակի մանրէներ, ԳԱՄ/գ, ոչ ավելի</w:t>
            </w:r>
          </w:p>
        </w:tc>
        <w:tc>
          <w:tcPr>
            <w:tcW w:w="2126" w:type="dxa"/>
            <w:tcBorders>
              <w:top w:val="single" w:sz="4" w:space="0" w:color="000000"/>
              <w:left w:val="single" w:sz="4" w:space="0" w:color="000000"/>
              <w:bottom w:val="single" w:sz="4" w:space="0" w:color="000000"/>
              <w:right w:val="single" w:sz="4" w:space="0" w:color="000000"/>
            </w:tcBorders>
          </w:tcPr>
          <w:p w14:paraId="66F967E5"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3</w:t>
            </w:r>
          </w:p>
        </w:tc>
        <w:tc>
          <w:tcPr>
            <w:tcW w:w="9761" w:type="dxa"/>
            <w:tcBorders>
              <w:top w:val="single" w:sz="4" w:space="0" w:color="000000"/>
              <w:left w:val="single" w:sz="4" w:space="0" w:color="000000"/>
              <w:bottom w:val="single" w:sz="4" w:space="0" w:color="000000"/>
              <w:right w:val="single" w:sz="4" w:space="0" w:color="000000"/>
            </w:tcBorders>
          </w:tcPr>
          <w:p w14:paraId="09139822"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Եփած-սառեցված արտադրանք` արագ սառեցված, պատրաստի ձկնային ճաշատեսակներ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նախուտեստներ, նրբաբլիթներ ձկով, միջուկ ձկնային, այդ թվում՝ վակուումային փաթեթավորմամբ (չափաբաժանված կտորներով արտադրանքի մեջ). Եփած-սառեցված արտադրանք արդյունագործության ոչ ձկնային օբյեկտներից՝ խեցգետնանմաններ, կակղամորթների միս, ուտեստներ` երկփեղկ կակղամորթների մսից, մանր ծովախեցգետինների, ծովախեցգետինների, կրիլների մսից (չափաբաժանված կտորներով արտադրանքի մեջ)</w:t>
            </w:r>
          </w:p>
        </w:tc>
      </w:tr>
      <w:tr w:rsidR="00F61C22" w:rsidRPr="00145F7A" w14:paraId="134B0BCB" w14:textId="77777777" w:rsidTr="00FC76F6">
        <w:trPr>
          <w:jc w:val="center"/>
        </w:trPr>
        <w:tc>
          <w:tcPr>
            <w:tcW w:w="2968" w:type="dxa"/>
            <w:vMerge/>
            <w:tcBorders>
              <w:left w:val="single" w:sz="4" w:space="0" w:color="000000"/>
              <w:bottom w:val="single" w:sz="4" w:space="0" w:color="000000"/>
              <w:right w:val="single" w:sz="4" w:space="0" w:color="000000"/>
            </w:tcBorders>
          </w:tcPr>
          <w:p w14:paraId="13A4D619"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35B62F6F"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3</w:t>
            </w:r>
          </w:p>
        </w:tc>
        <w:tc>
          <w:tcPr>
            <w:tcW w:w="9761" w:type="dxa"/>
            <w:tcBorders>
              <w:top w:val="single" w:sz="4" w:space="0" w:color="000000"/>
              <w:left w:val="single" w:sz="4" w:space="0" w:color="000000"/>
              <w:bottom w:val="single" w:sz="4" w:space="0" w:color="000000"/>
              <w:right w:val="single" w:sz="4" w:space="0" w:color="000000"/>
            </w:tcBorders>
          </w:tcPr>
          <w:p w14:paraId="29469190" w14:textId="77777777" w:rsidR="00F61C22" w:rsidRPr="00F61C22" w:rsidRDefault="00F61C22" w:rsidP="00F61C22">
            <w:pPr>
              <w:widowControl w:val="0"/>
              <w:tabs>
                <w:tab w:val="left" w:pos="1460"/>
                <w:tab w:val="left" w:pos="3000"/>
                <w:tab w:val="left" w:pos="5020"/>
                <w:tab w:val="left" w:pos="5440"/>
                <w:tab w:val="left" w:pos="5860"/>
                <w:tab w:val="left" w:pos="7560"/>
                <w:tab w:val="left" w:pos="8600"/>
                <w:tab w:val="left" w:pos="9120"/>
              </w:tabs>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Եփած-սառեցված արտադրանք` արտադրատեսակներ կառուցվածքավորված, արդյունագործության ոչ ձկնային օբյեկտներից՝ խեցգետնանմաններ, կակղամորթների միս, ուտեստներ երկփեղկ կակղամորթների մսից, մանր ծովախեցգետինների, ծովախեցգետինների, կրիլների մսից (խճողակային արտադրանքում)։</w:t>
            </w:r>
          </w:p>
        </w:tc>
      </w:tr>
      <w:tr w:rsidR="00F61C22" w:rsidRPr="00145F7A" w14:paraId="6A25B3E4" w14:textId="77777777" w:rsidTr="00FC76F6">
        <w:trPr>
          <w:jc w:val="center"/>
        </w:trPr>
        <w:tc>
          <w:tcPr>
            <w:tcW w:w="2968" w:type="dxa"/>
            <w:vMerge w:val="restart"/>
            <w:tcBorders>
              <w:top w:val="single" w:sz="4" w:space="0" w:color="000000"/>
              <w:left w:val="single" w:sz="4" w:space="0" w:color="000000"/>
              <w:right w:val="single" w:sz="4" w:space="0" w:color="000000"/>
            </w:tcBorders>
          </w:tcPr>
          <w:p w14:paraId="4110335A" w14:textId="77777777" w:rsidR="00F61C22" w:rsidRPr="00F61C22" w:rsidRDefault="00F61C22" w:rsidP="00F61C22">
            <w:pPr>
              <w:widowControl w:val="0"/>
              <w:spacing w:after="120" w:line="240" w:lineRule="auto"/>
              <w:ind w:left="132" w:right="3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Սուլֆիտ վերականգնող կլոստրիդիաներ,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258EDDE9"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761" w:type="dxa"/>
            <w:tcBorders>
              <w:top w:val="single" w:sz="4" w:space="0" w:color="000000"/>
              <w:left w:val="single" w:sz="4" w:space="0" w:color="000000"/>
              <w:bottom w:val="single" w:sz="4" w:space="0" w:color="000000"/>
              <w:right w:val="single" w:sz="4" w:space="0" w:color="000000"/>
            </w:tcBorders>
          </w:tcPr>
          <w:p w14:paraId="74E401CB"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Պրեսերվներ ջերմամշակված ձկից. Ձուկ թորշոմած. Խոհարարական արտադրատեսակներ ջերմամշակմամբ, այդ թվում՝ խճողակային` խորոված, տապակած, խաշած, լցվածքով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ալրային բաղադրիչով. բազմաբաղադրիչ արտադրատեսակներ վակուումային փաթեթավորմամբ. Եփած-սառեցված արտադրանք` արտադրատեսակներ կառուցվածքավորված, արդյունագործության ոչ ձկնային օբյեկտներից՝ խեցգետնանմաններ, կակղամորթների միս, ուտեստներ՝ երկփեղկ կակղամորթների մսից, մանր ծովախեցգետինների, ծովախեցգետինների, </w:t>
            </w:r>
            <w:r w:rsidRPr="00F61C22">
              <w:rPr>
                <w:rFonts w:ascii="GHEA Grapalat" w:eastAsia="Calibri" w:hAnsi="GHEA Grapalat" w:cs="Times New Roman"/>
                <w:sz w:val="24"/>
                <w:szCs w:val="24"/>
                <w:lang w:val="hy-AM" w:eastAsia="hy-AM"/>
              </w:rPr>
              <w:lastRenderedPageBreak/>
              <w:t xml:space="preserve">կրիլների մսից (վակուումային փաթեթավորմամբ). Ձկնկիթ՝ թառափազգի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սաղմոնազգի ձկների, հատիկավոր, աղ դրած. Ձկնկիթ այլ տեսակի ձկների. ծակծկված աղ դրած, թաղանթով, քիչ աղ դրած, ապխտած, թորշոմած, պաստերիզացված. Չորացված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սպիտակուցային` ծովային արդյունագործության ոչ ձկնային օբյեկտներ. սպիտակուցաածխաջրային խտանյութ՝ միդիայից, վակուումային փաթեթավորմամբ</w:t>
            </w:r>
          </w:p>
        </w:tc>
      </w:tr>
      <w:tr w:rsidR="00F61C22" w:rsidRPr="00145F7A" w14:paraId="1CF35BCE" w14:textId="77777777" w:rsidTr="00FC76F6">
        <w:trPr>
          <w:jc w:val="center"/>
        </w:trPr>
        <w:tc>
          <w:tcPr>
            <w:tcW w:w="2968" w:type="dxa"/>
            <w:vMerge/>
            <w:tcBorders>
              <w:left w:val="single" w:sz="4" w:space="0" w:color="000000"/>
              <w:right w:val="single" w:sz="4" w:space="0" w:color="000000"/>
            </w:tcBorders>
          </w:tcPr>
          <w:p w14:paraId="43732871"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33E33F22"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61" w:type="dxa"/>
            <w:tcBorders>
              <w:top w:val="single" w:sz="4" w:space="0" w:color="000000"/>
              <w:left w:val="single" w:sz="4" w:space="0" w:color="000000"/>
              <w:bottom w:val="single" w:sz="4" w:space="0" w:color="000000"/>
              <w:right w:val="single" w:sz="4" w:space="0" w:color="000000"/>
            </w:tcBorders>
          </w:tcPr>
          <w:p w14:paraId="2FF9CB27" w14:textId="77777777" w:rsidR="00F61C22" w:rsidRPr="00F61C22" w:rsidRDefault="00F61C22" w:rsidP="00F61C22">
            <w:pPr>
              <w:widowControl w:val="0"/>
              <w:spacing w:after="120" w:line="240" w:lineRule="auto"/>
              <w:ind w:left="191" w:right="122"/>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ձկնամթերք` խճողակ հատուկ կոնդիցիայի. Պրեսերվներ «Մածուկ» սպիտակուցային մածուկից. Ձկնկիթի անալոգներ, այդ թվում՝ սպիտակուցային. Ձկնամթերք՝ տաք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սառը ապխտման, վակուումային փաթեթավորմամբ.</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Ձուկ՝ աղ դրած, համեմված, մարինացված, այդ թվում՝ օդում չորացված (վակուումային փաթեթավորմամբ). Եփած-սառեցված արտադրանք՝ արագ սառեցված, պատրաստի ձկնային ճաշատեսակներ, նրբաբլիթներ ձկով, միջուկ ձկնային (վակուումային փաթեթավորմամբ). Արդյունագործության ոչ ձկնային օբյեկտներ` երկփեղկ կակղամորթներ կենդանի. Թորշոմած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չորացված արտադրանք ծովային անողնաշարավորներից</w:t>
            </w:r>
          </w:p>
        </w:tc>
      </w:tr>
      <w:tr w:rsidR="00F61C22" w:rsidRPr="00145F7A" w14:paraId="32FD49E8" w14:textId="77777777" w:rsidTr="00FC76F6">
        <w:trPr>
          <w:jc w:val="center"/>
        </w:trPr>
        <w:tc>
          <w:tcPr>
            <w:tcW w:w="2968" w:type="dxa"/>
            <w:vMerge/>
            <w:tcBorders>
              <w:left w:val="single" w:sz="4" w:space="0" w:color="000000"/>
              <w:bottom w:val="single" w:sz="4" w:space="0" w:color="000000"/>
              <w:right w:val="single" w:sz="4" w:space="0" w:color="000000"/>
            </w:tcBorders>
          </w:tcPr>
          <w:p w14:paraId="3F15AFFF"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3E0DB263"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761" w:type="dxa"/>
            <w:tcBorders>
              <w:top w:val="single" w:sz="4" w:space="0" w:color="000000"/>
              <w:left w:val="single" w:sz="4" w:space="0" w:color="000000"/>
              <w:bottom w:val="single" w:sz="4" w:space="0" w:color="000000"/>
              <w:right w:val="single" w:sz="4" w:space="0" w:color="000000"/>
            </w:tcBorders>
          </w:tcPr>
          <w:p w14:paraId="2E815742"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ձկնամթերք՝ ֆիլե ձկան, ձուկ հատուկ մշակման, խճողակ՝ ձկան, սննդային, խճողակային արտադրատեսակներ, այդ թվում՝ ալրային բաղադրիչով (վակուումային փաթեթավորմամբ արտադրանքում). Պրեսերվներ բարկահամ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հատուկ աղաբռնվածքով, ձկից, այդ թվում՝ մասնատված ձկից, բուսական յուղերի, լցվածքների, սոուսների ավելացմամբ, խավարտով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խավարտի. Պրեսերվներ «Մածուկ»` ձկնային մածուկներ, արդյունագործության ոչ ձկնային օբյեկտներից, բուսական յուղերի, լցվածքների, սոուսների ավելացմամբ, խավարտով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խավարտի. Ձուկ չորացված (վակուումային փաթեթավորմամբ). Չորացված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սպիտակուցային` ծովային արդյունագործության ծովամթերքի ոչ ձկնային օբյեկտներ. չոր միդիային արգանակ, արգանակային խորանարդիկներ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մածուկներ, սպիտակուց մեկուսացված,</w:t>
            </w:r>
          </w:p>
        </w:tc>
      </w:tr>
      <w:tr w:rsidR="00F61C22" w:rsidRPr="00145F7A" w14:paraId="237E7DE6" w14:textId="77777777" w:rsidTr="00FC76F6">
        <w:trPr>
          <w:jc w:val="center"/>
        </w:trPr>
        <w:tc>
          <w:tcPr>
            <w:tcW w:w="2968" w:type="dxa"/>
            <w:tcBorders>
              <w:top w:val="single" w:sz="4" w:space="0" w:color="000000"/>
              <w:left w:val="single" w:sz="4" w:space="0" w:color="000000"/>
              <w:bottom w:val="single" w:sz="4" w:space="0" w:color="000000"/>
              <w:right w:val="single" w:sz="4" w:space="0" w:color="000000"/>
            </w:tcBorders>
          </w:tcPr>
          <w:p w14:paraId="3A091556" w14:textId="77777777" w:rsidR="00F61C22" w:rsidRPr="00F61C22" w:rsidRDefault="00F61C22" w:rsidP="00F61C22">
            <w:pPr>
              <w:widowControl w:val="0"/>
              <w:spacing w:after="120" w:line="240" w:lineRule="auto"/>
              <w:ind w:left="13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Բորբոսներ,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098445BC"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61" w:type="dxa"/>
            <w:tcBorders>
              <w:top w:val="single" w:sz="4" w:space="0" w:color="000000"/>
              <w:left w:val="single" w:sz="4" w:space="0" w:color="000000"/>
              <w:bottom w:val="single" w:sz="4" w:space="0" w:color="000000"/>
              <w:right w:val="single" w:sz="4" w:space="0" w:color="000000"/>
            </w:tcBorders>
          </w:tcPr>
          <w:p w14:paraId="3273E755" w14:textId="77777777" w:rsidR="00F61C22" w:rsidRPr="00F61C22" w:rsidRDefault="00F61C22" w:rsidP="00F61C22">
            <w:pPr>
              <w:widowControl w:val="0"/>
              <w:tabs>
                <w:tab w:val="left" w:pos="980"/>
                <w:tab w:val="left" w:pos="2520"/>
                <w:tab w:val="left" w:pos="3280"/>
                <w:tab w:val="left" w:pos="4760"/>
                <w:tab w:val="left" w:pos="7120"/>
                <w:tab w:val="left" w:pos="8220"/>
                <w:tab w:val="left" w:pos="9220"/>
              </w:tabs>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Ձկնկիթ թառափազգի ձկների՝ հատիկավոր, պաստերիզացված, այլ տեսակի ձկների՝ պաստերիզացված</w:t>
            </w:r>
          </w:p>
        </w:tc>
      </w:tr>
      <w:tr w:rsidR="00F61C22" w:rsidRPr="00145F7A" w14:paraId="01C2561B" w14:textId="77777777" w:rsidTr="00FC76F6">
        <w:trPr>
          <w:jc w:val="center"/>
        </w:trPr>
        <w:tc>
          <w:tcPr>
            <w:tcW w:w="2968" w:type="dxa"/>
            <w:vMerge w:val="restart"/>
            <w:tcBorders>
              <w:top w:val="single" w:sz="4" w:space="0" w:color="000000"/>
              <w:left w:val="single" w:sz="4" w:space="0" w:color="000000"/>
              <w:right w:val="single" w:sz="4" w:space="0" w:color="000000"/>
            </w:tcBorders>
          </w:tcPr>
          <w:p w14:paraId="46B0A81C" w14:textId="77777777" w:rsidR="00F61C22" w:rsidRPr="00F61C22" w:rsidRDefault="00F61C22" w:rsidP="00F61C22">
            <w:pPr>
              <w:widowControl w:val="0"/>
              <w:spacing w:after="120" w:line="240" w:lineRule="auto"/>
              <w:ind w:left="13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Բորբոսներ, ԳԱՄ/գ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126" w:type="dxa"/>
            <w:tcBorders>
              <w:top w:val="single" w:sz="4" w:space="0" w:color="000000"/>
              <w:left w:val="single" w:sz="4" w:space="0" w:color="000000"/>
              <w:bottom w:val="single" w:sz="4" w:space="0" w:color="000000"/>
              <w:right w:val="single" w:sz="4" w:space="0" w:color="000000"/>
            </w:tcBorders>
          </w:tcPr>
          <w:p w14:paraId="022E25EC"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761" w:type="dxa"/>
            <w:tcBorders>
              <w:top w:val="single" w:sz="4" w:space="0" w:color="000000"/>
              <w:left w:val="single" w:sz="4" w:space="0" w:color="000000"/>
              <w:bottom w:val="single" w:sz="4" w:space="0" w:color="000000"/>
              <w:right w:val="single" w:sz="4" w:space="0" w:color="000000"/>
            </w:tcBorders>
          </w:tcPr>
          <w:p w14:paraId="3F7189DA"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Պրեսերվներ՝ բարկահամ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հատուկ աղաբռնվածքով, չմասնատված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մասնատված ձկից, այդ թվում՝ քիչ աղ դրած. Պրեսերվներ՝ մասնատված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բուսական յուղերի, լցվածքների, սոուսների ավելացմամբ, խավարտով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խավարտի. Պրեսերվներ «Մածուկ»` ձկնային մածուկներ, սպիտակուցային մածուկից. Պրեսերվներ երկփեղկ կակղամորթների մսից</w:t>
            </w:r>
          </w:p>
        </w:tc>
      </w:tr>
      <w:tr w:rsidR="00F61C22" w:rsidRPr="00145F7A" w14:paraId="7C7A7812" w14:textId="77777777" w:rsidTr="00FC76F6">
        <w:trPr>
          <w:jc w:val="center"/>
        </w:trPr>
        <w:tc>
          <w:tcPr>
            <w:tcW w:w="2968" w:type="dxa"/>
            <w:vMerge/>
            <w:tcBorders>
              <w:left w:val="single" w:sz="4" w:space="0" w:color="000000"/>
              <w:right w:val="single" w:sz="4" w:space="0" w:color="000000"/>
            </w:tcBorders>
          </w:tcPr>
          <w:p w14:paraId="176DEF20"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6F7B63A2"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761" w:type="dxa"/>
            <w:tcBorders>
              <w:top w:val="single" w:sz="4" w:space="0" w:color="000000"/>
              <w:left w:val="single" w:sz="4" w:space="0" w:color="000000"/>
              <w:bottom w:val="single" w:sz="4" w:space="0" w:color="000000"/>
              <w:right w:val="single" w:sz="4" w:space="0" w:color="000000"/>
            </w:tcBorders>
          </w:tcPr>
          <w:p w14:paraId="6BAA39DB"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Ձուկ թորշոմած. Ձկնկիթ թառափազգի ձկների՝ հատիկավոր, տուփային, մամլած, թաղանթով քիչ աղ դրած, աղ դրած. Ձկնկիթ սաղմոնազգի ձկների՝ հատիկավոր, աղ դրած. Ձկնկիթ այլ տեսակի ձկների՝. ծակծկված աղ դրած, թաղանթով քիչ աղ դրած, ապխտած, թորշոմած. ձկնկիթի անալոգներ, այդ թվում՝ սպիտակուցային</w:t>
            </w:r>
          </w:p>
        </w:tc>
      </w:tr>
      <w:tr w:rsidR="00F61C22" w:rsidRPr="00145F7A" w14:paraId="6CE2AA34" w14:textId="77777777" w:rsidTr="00FC76F6">
        <w:trPr>
          <w:jc w:val="center"/>
        </w:trPr>
        <w:tc>
          <w:tcPr>
            <w:tcW w:w="2968" w:type="dxa"/>
            <w:vMerge/>
            <w:tcBorders>
              <w:left w:val="single" w:sz="4" w:space="0" w:color="000000"/>
              <w:bottom w:val="single" w:sz="4" w:space="0" w:color="000000"/>
              <w:right w:val="single" w:sz="4" w:space="0" w:color="000000"/>
            </w:tcBorders>
          </w:tcPr>
          <w:p w14:paraId="015D51F0"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741D205A"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761" w:type="dxa"/>
            <w:tcBorders>
              <w:top w:val="single" w:sz="4" w:space="0" w:color="000000"/>
              <w:left w:val="single" w:sz="4" w:space="0" w:color="000000"/>
              <w:bottom w:val="single" w:sz="4" w:space="0" w:color="000000"/>
              <w:right w:val="single" w:sz="4" w:space="0" w:color="000000"/>
            </w:tcBorders>
          </w:tcPr>
          <w:p w14:paraId="1C6F176E"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խոտեր չորացված</w:t>
            </w:r>
          </w:p>
        </w:tc>
      </w:tr>
      <w:tr w:rsidR="00F61C22" w:rsidRPr="00145F7A" w14:paraId="07EBEC60" w14:textId="77777777" w:rsidTr="00FC76F6">
        <w:trPr>
          <w:jc w:val="center"/>
        </w:trPr>
        <w:tc>
          <w:tcPr>
            <w:tcW w:w="2968" w:type="dxa"/>
            <w:tcBorders>
              <w:top w:val="single" w:sz="4" w:space="0" w:color="000000"/>
              <w:left w:val="single" w:sz="4" w:space="0" w:color="000000"/>
              <w:bottom w:val="single" w:sz="4" w:space="0" w:color="000000"/>
              <w:right w:val="single" w:sz="4" w:space="0" w:color="000000"/>
            </w:tcBorders>
          </w:tcPr>
          <w:p w14:paraId="4EA88586" w14:textId="77777777" w:rsidR="00F61C22" w:rsidRPr="00F61C22" w:rsidRDefault="00F61C22" w:rsidP="00F61C22">
            <w:pPr>
              <w:widowControl w:val="0"/>
              <w:spacing w:after="120" w:line="240" w:lineRule="auto"/>
              <w:ind w:left="13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Խմորասնկեր, չի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3217509B"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61" w:type="dxa"/>
            <w:tcBorders>
              <w:top w:val="single" w:sz="4" w:space="0" w:color="000000"/>
              <w:left w:val="single" w:sz="4" w:space="0" w:color="000000"/>
              <w:bottom w:val="single" w:sz="4" w:space="0" w:color="000000"/>
              <w:right w:val="single" w:sz="4" w:space="0" w:color="000000"/>
            </w:tcBorders>
          </w:tcPr>
          <w:p w14:paraId="437C0581" w14:textId="77777777" w:rsidR="00F61C22" w:rsidRPr="00F61C22" w:rsidRDefault="00F61C22" w:rsidP="00F61C22">
            <w:pPr>
              <w:widowControl w:val="0"/>
              <w:tabs>
                <w:tab w:val="left" w:pos="980"/>
                <w:tab w:val="left" w:pos="2520"/>
                <w:tab w:val="left" w:pos="3280"/>
                <w:tab w:val="left" w:pos="4740"/>
                <w:tab w:val="left" w:pos="7120"/>
                <w:tab w:val="left" w:pos="8220"/>
                <w:tab w:val="left" w:pos="9220"/>
              </w:tabs>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Ձկնկիթ թառափազգի ձկների՝ հատիկավոր, պաստերիզացված. այլ տեսակի ձկների՝ պաստերիզացված</w:t>
            </w:r>
          </w:p>
        </w:tc>
      </w:tr>
      <w:tr w:rsidR="00F61C22" w:rsidRPr="00145F7A" w14:paraId="0E487AFE" w14:textId="77777777" w:rsidTr="00FC76F6">
        <w:trPr>
          <w:jc w:val="center"/>
        </w:trPr>
        <w:tc>
          <w:tcPr>
            <w:tcW w:w="2968" w:type="dxa"/>
            <w:vMerge w:val="restart"/>
            <w:tcBorders>
              <w:top w:val="single" w:sz="4" w:space="0" w:color="000000"/>
              <w:left w:val="single" w:sz="4" w:space="0" w:color="000000"/>
              <w:right w:val="single" w:sz="4" w:space="0" w:color="000000"/>
            </w:tcBorders>
          </w:tcPr>
          <w:p w14:paraId="00D7CF6F" w14:textId="77777777" w:rsidR="00F61C22" w:rsidRPr="00F61C22" w:rsidRDefault="00F61C22" w:rsidP="00F61C22">
            <w:pPr>
              <w:widowControl w:val="0"/>
              <w:spacing w:after="120" w:line="240" w:lineRule="auto"/>
              <w:ind w:left="13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Խմորասնկեր, ԳԱՄ/գ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126" w:type="dxa"/>
            <w:tcBorders>
              <w:top w:val="single" w:sz="4" w:space="0" w:color="000000"/>
              <w:left w:val="single" w:sz="4" w:space="0" w:color="000000"/>
              <w:bottom w:val="single" w:sz="4" w:space="0" w:color="000000"/>
              <w:right w:val="single" w:sz="4" w:space="0" w:color="000000"/>
            </w:tcBorders>
          </w:tcPr>
          <w:p w14:paraId="723D7D68"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761" w:type="dxa"/>
            <w:tcBorders>
              <w:top w:val="single" w:sz="4" w:space="0" w:color="000000"/>
              <w:left w:val="single" w:sz="4" w:space="0" w:color="000000"/>
              <w:bottom w:val="single" w:sz="4" w:space="0" w:color="000000"/>
              <w:right w:val="single" w:sz="4" w:space="0" w:color="000000"/>
            </w:tcBorders>
          </w:tcPr>
          <w:p w14:paraId="3C0105CE"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Ձկնկիթ թառափազգի ձկների՝ հատիկավոր, տուփային, մամլած, ձկնկիթի անալոգներ, այդ թվում՝ սպիտակուցային</w:t>
            </w:r>
          </w:p>
        </w:tc>
      </w:tr>
      <w:tr w:rsidR="00F61C22" w:rsidRPr="00145F7A" w14:paraId="29EC6B9D" w14:textId="77777777" w:rsidTr="00FC76F6">
        <w:trPr>
          <w:jc w:val="center"/>
        </w:trPr>
        <w:tc>
          <w:tcPr>
            <w:tcW w:w="2968" w:type="dxa"/>
            <w:vMerge/>
            <w:tcBorders>
              <w:left w:val="single" w:sz="4" w:space="0" w:color="000000"/>
              <w:bottom w:val="single" w:sz="4" w:space="0" w:color="000000"/>
              <w:right w:val="single" w:sz="4" w:space="0" w:color="000000"/>
            </w:tcBorders>
          </w:tcPr>
          <w:p w14:paraId="0DA31CDF"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45974C23"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761" w:type="dxa"/>
            <w:tcBorders>
              <w:top w:val="single" w:sz="4" w:space="0" w:color="000000"/>
              <w:left w:val="single" w:sz="4" w:space="0" w:color="000000"/>
              <w:bottom w:val="single" w:sz="4" w:space="0" w:color="000000"/>
              <w:right w:val="single" w:sz="4" w:space="0" w:color="000000"/>
            </w:tcBorders>
          </w:tcPr>
          <w:p w14:paraId="5850AC3C"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Պրեսերվներ՝ բարկահամ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հատուկ աղաբռնվածքով, ձկից, այդ թվում՝ մասնատված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բուսական յուղերի, լցվածքների, սոուսների ավելացմամբ, խավարտով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խավարտի, երկփեղկ կակղամորթների մսից. Պրեսերվներ «Մածուկ»՝ ձկնային մածուկներ, սպիտակուցային մածուկից. Ձուկ թորշոմած.</w:t>
            </w:r>
            <w:r w:rsidRPr="00F61C22">
              <w:rPr>
                <w:rFonts w:ascii="GHEA Grapalat" w:eastAsia="Calibri" w:hAnsi="GHEA Grapalat" w:cs="Times New Roman"/>
                <w:sz w:val="24"/>
                <w:szCs w:val="24"/>
                <w:lang w:val="hy-AM" w:eastAsia="hy-AM"/>
              </w:rPr>
              <w:br/>
              <w:t>Ձկնկիթ թառափազգի ձկների` թաղանթով քիչ աղ դրած, աղ դրած</w:t>
            </w:r>
          </w:p>
        </w:tc>
      </w:tr>
      <w:tr w:rsidR="00F61C22" w:rsidRPr="00145F7A" w14:paraId="46DB41B9" w14:textId="77777777" w:rsidTr="00FC76F6">
        <w:trPr>
          <w:jc w:val="center"/>
        </w:trPr>
        <w:tc>
          <w:tcPr>
            <w:tcW w:w="2968" w:type="dxa"/>
            <w:vMerge/>
            <w:tcBorders>
              <w:left w:val="single" w:sz="4" w:space="0" w:color="000000"/>
              <w:right w:val="single" w:sz="4" w:space="0" w:color="000000"/>
            </w:tcBorders>
          </w:tcPr>
          <w:p w14:paraId="6DE93C80"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27C2EBDE"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9761" w:type="dxa"/>
            <w:tcBorders>
              <w:top w:val="single" w:sz="4" w:space="0" w:color="000000"/>
              <w:left w:val="single" w:sz="4" w:space="0" w:color="000000"/>
              <w:bottom w:val="single" w:sz="4" w:space="0" w:color="000000"/>
              <w:right w:val="single" w:sz="4" w:space="0" w:color="000000"/>
            </w:tcBorders>
          </w:tcPr>
          <w:p w14:paraId="7BDF76BE"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Ձկնկիթ սաղմոնազգի ձկների՝ հատիկավոր աղ դրած, սառեցված ձկնաթաղանթից</w:t>
            </w:r>
          </w:p>
        </w:tc>
      </w:tr>
      <w:tr w:rsidR="00F61C22" w:rsidRPr="00145F7A" w14:paraId="3F6D6839" w14:textId="77777777" w:rsidTr="00FC76F6">
        <w:trPr>
          <w:jc w:val="center"/>
        </w:trPr>
        <w:tc>
          <w:tcPr>
            <w:tcW w:w="2968" w:type="dxa"/>
            <w:vMerge/>
            <w:tcBorders>
              <w:left w:val="single" w:sz="4" w:space="0" w:color="000000"/>
              <w:bottom w:val="single" w:sz="4" w:space="0" w:color="000000"/>
              <w:right w:val="single" w:sz="4" w:space="0" w:color="000000"/>
            </w:tcBorders>
          </w:tcPr>
          <w:p w14:paraId="647522DB"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7CC724CA"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300</w:t>
            </w:r>
          </w:p>
        </w:tc>
        <w:tc>
          <w:tcPr>
            <w:tcW w:w="9761" w:type="dxa"/>
            <w:tcBorders>
              <w:top w:val="single" w:sz="4" w:space="0" w:color="000000"/>
              <w:left w:val="single" w:sz="4" w:space="0" w:color="000000"/>
              <w:bottom w:val="single" w:sz="4" w:space="0" w:color="000000"/>
              <w:right w:val="single" w:sz="4" w:space="0" w:color="000000"/>
            </w:tcBorders>
          </w:tcPr>
          <w:p w14:paraId="7EDB5589"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Ձկնկիթ սաղմոնազգի ձկների՝ հատիկավոր, աղ դրած՝ տուփային, տակառիկային. Ձկնկիթ այլ տեսակի ձկների՝ ծակծկված աղ դրած, թաղանթով քիչ աղ դրած, ապխտած, թորշոմած</w:t>
            </w:r>
          </w:p>
        </w:tc>
      </w:tr>
      <w:tr w:rsidR="00F61C22" w:rsidRPr="00145F7A" w14:paraId="2287177F" w14:textId="77777777" w:rsidTr="00FC76F6">
        <w:trPr>
          <w:jc w:val="center"/>
        </w:trPr>
        <w:tc>
          <w:tcPr>
            <w:tcW w:w="2968" w:type="dxa"/>
            <w:tcBorders>
              <w:top w:val="single" w:sz="4" w:space="0" w:color="000000"/>
              <w:left w:val="single" w:sz="4" w:space="0" w:color="000000"/>
              <w:bottom w:val="single" w:sz="4" w:space="0" w:color="000000"/>
              <w:right w:val="single" w:sz="4" w:space="0" w:color="000000"/>
            </w:tcBorders>
          </w:tcPr>
          <w:p w14:paraId="63442B7F" w14:textId="77777777" w:rsidR="00F61C22" w:rsidRPr="00F61C22" w:rsidRDefault="00F61C22" w:rsidP="00F61C22">
            <w:pPr>
              <w:widowControl w:val="0"/>
              <w:spacing w:after="120" w:line="240" w:lineRule="auto"/>
              <w:ind w:left="132" w:right="3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Բորբոսներ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խմորասնկեր, ԳԱՄ/գ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126" w:type="dxa"/>
            <w:tcBorders>
              <w:top w:val="single" w:sz="4" w:space="0" w:color="000000"/>
              <w:left w:val="single" w:sz="4" w:space="0" w:color="000000"/>
              <w:bottom w:val="single" w:sz="4" w:space="0" w:color="000000"/>
              <w:right w:val="single" w:sz="4" w:space="0" w:color="000000"/>
            </w:tcBorders>
          </w:tcPr>
          <w:p w14:paraId="49458A57"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761" w:type="dxa"/>
            <w:tcBorders>
              <w:top w:val="single" w:sz="4" w:space="0" w:color="000000"/>
              <w:left w:val="single" w:sz="4" w:space="0" w:color="000000"/>
              <w:bottom w:val="single" w:sz="4" w:space="0" w:color="000000"/>
              <w:right w:val="single" w:sz="4" w:space="0" w:color="000000"/>
            </w:tcBorders>
          </w:tcPr>
          <w:p w14:paraId="0BD91854"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Ձուկ՝ օդում չորացված, չորացված. Թորշոմած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չորացված արտադրանք ծովային անողնաշարավորներից. Ապուրներ` չոր, ձկան, եփելու անհրաժեշտությամբ. Խոհարարական արտադրատեսակներ՝ ջերմամշակմամբ. ձուկ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խճողակային արտադրատեսակներ, մածուկներ, պաշտետներ` խորոված, տապակած, խաշած, լցվածքով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ալրային բաղադրիչով, այդ թվում՝ սառեցված</w:t>
            </w:r>
          </w:p>
        </w:tc>
      </w:tr>
      <w:tr w:rsidR="00F61C22" w:rsidRPr="00145F7A" w14:paraId="1F6B93F8" w14:textId="77777777" w:rsidTr="00FC76F6">
        <w:trPr>
          <w:jc w:val="center"/>
        </w:trPr>
        <w:tc>
          <w:tcPr>
            <w:tcW w:w="2968" w:type="dxa"/>
            <w:tcBorders>
              <w:top w:val="single" w:sz="4" w:space="0" w:color="000000"/>
              <w:left w:val="single" w:sz="4" w:space="0" w:color="000000"/>
              <w:bottom w:val="single" w:sz="4" w:space="0" w:color="000000"/>
              <w:right w:val="single" w:sz="4" w:space="0" w:color="000000"/>
            </w:tcBorders>
          </w:tcPr>
          <w:p w14:paraId="339D39D4" w14:textId="77777777" w:rsidR="00F61C22" w:rsidRPr="00F61C22" w:rsidRDefault="00F61C22" w:rsidP="00F61C22">
            <w:pPr>
              <w:widowControl w:val="0"/>
              <w:spacing w:after="120" w:line="240" w:lineRule="auto"/>
              <w:ind w:left="132" w:right="7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Proteus տեսակի մանրէներ,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31C059ED"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61" w:type="dxa"/>
            <w:tcBorders>
              <w:top w:val="single" w:sz="4" w:space="0" w:color="000000"/>
              <w:left w:val="single" w:sz="4" w:space="0" w:color="000000"/>
              <w:bottom w:val="single" w:sz="4" w:space="0" w:color="000000"/>
              <w:right w:val="single" w:sz="4" w:space="0" w:color="000000"/>
            </w:tcBorders>
          </w:tcPr>
          <w:p w14:paraId="3B469FC1"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Խոհարարական արտադրատեսակներ՝ առանց ջերմամշակման,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ծովամթերքից, ձկնկիթային մթերքներ՝ բազմաբաղադրիչ ուտեստներ</w:t>
            </w:r>
          </w:p>
        </w:tc>
      </w:tr>
      <w:tr w:rsidR="00F61C22" w:rsidRPr="00145F7A" w14:paraId="5214F524" w14:textId="77777777" w:rsidTr="00FC76F6">
        <w:trPr>
          <w:jc w:val="center"/>
        </w:trPr>
        <w:tc>
          <w:tcPr>
            <w:tcW w:w="2968" w:type="dxa"/>
            <w:tcBorders>
              <w:top w:val="single" w:sz="4" w:space="0" w:color="000000"/>
              <w:left w:val="single" w:sz="4" w:space="0" w:color="000000"/>
              <w:bottom w:val="single" w:sz="4" w:space="0" w:color="000000"/>
              <w:right w:val="single" w:sz="4" w:space="0" w:color="000000"/>
            </w:tcBorders>
          </w:tcPr>
          <w:p w14:paraId="7D18574C" w14:textId="77777777" w:rsidR="00F61C22" w:rsidRPr="00F61C22" w:rsidRDefault="00F61C22" w:rsidP="00F61C22">
            <w:pPr>
              <w:widowControl w:val="0"/>
              <w:spacing w:after="120" w:line="240" w:lineRule="auto"/>
              <w:ind w:left="132"/>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29DA0662" w14:textId="77777777" w:rsidR="00F61C22" w:rsidRPr="00F61C22" w:rsidRDefault="00F61C22" w:rsidP="00F61C22">
            <w:pPr>
              <w:widowControl w:val="0"/>
              <w:spacing w:after="120" w:line="240" w:lineRule="auto"/>
              <w:ind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761" w:type="dxa"/>
            <w:tcBorders>
              <w:top w:val="single" w:sz="4" w:space="0" w:color="000000"/>
              <w:left w:val="single" w:sz="4" w:space="0" w:color="000000"/>
              <w:bottom w:val="single" w:sz="4" w:space="0" w:color="000000"/>
              <w:right w:val="single" w:sz="4" w:space="0" w:color="000000"/>
            </w:tcBorders>
          </w:tcPr>
          <w:p w14:paraId="2C33962D" w14:textId="77777777" w:rsidR="00F61C22" w:rsidRPr="00F61C22" w:rsidRDefault="00F61C22" w:rsidP="00F61C22">
            <w:pPr>
              <w:widowControl w:val="0"/>
              <w:spacing w:after="120" w:line="240" w:lineRule="auto"/>
              <w:ind w:left="191" w:right="1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Արդյունագործության ոչ ձկնային օբյեկտներ՝ երկփեղկ կակղամորթներ կենդանի</w:t>
            </w:r>
          </w:p>
        </w:tc>
      </w:tr>
    </w:tbl>
    <w:p w14:paraId="090D5A25" w14:textId="77777777" w:rsidR="00F61C22" w:rsidRPr="00F61C22" w:rsidRDefault="00F61C22" w:rsidP="00F61C22">
      <w:pPr>
        <w:widowControl w:val="0"/>
        <w:spacing w:line="360" w:lineRule="auto"/>
        <w:jc w:val="both"/>
        <w:rPr>
          <w:rFonts w:ascii="GHEA Grapalat" w:eastAsia="Calibri" w:hAnsi="GHEA Grapalat" w:cs="Times New Roman"/>
          <w:sz w:val="24"/>
          <w:szCs w:val="24"/>
          <w:lang w:val="hy-AM" w:eastAsia="hy-AM"/>
        </w:rPr>
      </w:pPr>
    </w:p>
    <w:p w14:paraId="6047FEC7" w14:textId="77777777" w:rsidR="00F61C22" w:rsidRPr="00F61C22" w:rsidRDefault="00F61C22" w:rsidP="00F61C22">
      <w:pPr>
        <w:widowControl w:val="0"/>
        <w:spacing w:line="360" w:lineRule="auto"/>
        <w:ind w:right="-20" w:firstLine="567"/>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 xml:space="preserve">1.3. Հացահատիկ (սերմեր), ալրաղացաձավարային արտադրատեսակներ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հացաբուլկեղեն</w:t>
      </w:r>
    </w:p>
    <w:tbl>
      <w:tblPr>
        <w:tblW w:w="14928" w:type="dxa"/>
        <w:jc w:val="center"/>
        <w:tblLayout w:type="fixed"/>
        <w:tblCellMar>
          <w:left w:w="0" w:type="dxa"/>
          <w:right w:w="0" w:type="dxa"/>
        </w:tblCellMar>
        <w:tblLook w:val="01E0" w:firstRow="1" w:lastRow="1" w:firstColumn="1" w:lastColumn="1" w:noHBand="0" w:noVBand="0"/>
      </w:tblPr>
      <w:tblGrid>
        <w:gridCol w:w="3004"/>
        <w:gridCol w:w="2126"/>
        <w:gridCol w:w="9798"/>
      </w:tblGrid>
      <w:tr w:rsidR="00F61C22" w:rsidRPr="00F61C22" w14:paraId="121A2ED2" w14:textId="77777777" w:rsidTr="00FC76F6">
        <w:trPr>
          <w:jc w:val="center"/>
        </w:trPr>
        <w:tc>
          <w:tcPr>
            <w:tcW w:w="3004" w:type="dxa"/>
            <w:tcBorders>
              <w:top w:val="single" w:sz="4" w:space="0" w:color="000000"/>
              <w:left w:val="single" w:sz="4" w:space="0" w:color="000000"/>
              <w:bottom w:val="single" w:sz="4" w:space="0" w:color="000000"/>
              <w:right w:val="single" w:sz="4" w:space="0" w:color="000000"/>
            </w:tcBorders>
          </w:tcPr>
          <w:p w14:paraId="4506011E" w14:textId="77777777" w:rsidR="00F61C22" w:rsidRPr="00F61C22" w:rsidRDefault="00F61C22" w:rsidP="00F61C22">
            <w:pPr>
              <w:widowControl w:val="0"/>
              <w:spacing w:after="120" w:line="240" w:lineRule="auto"/>
              <w:ind w:left="168" w:right="126"/>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126" w:type="dxa"/>
            <w:tcBorders>
              <w:top w:val="single" w:sz="4" w:space="0" w:color="000000"/>
              <w:left w:val="single" w:sz="4" w:space="0" w:color="000000"/>
              <w:bottom w:val="single" w:sz="4" w:space="0" w:color="000000"/>
              <w:right w:val="single" w:sz="4" w:space="0" w:color="000000"/>
            </w:tcBorders>
          </w:tcPr>
          <w:p w14:paraId="1265BA29" w14:textId="77777777" w:rsidR="00F61C22" w:rsidRPr="00F61C22" w:rsidRDefault="00F61C22" w:rsidP="00F61C22">
            <w:pPr>
              <w:widowControl w:val="0"/>
              <w:spacing w:after="120" w:line="240" w:lineRule="auto"/>
              <w:ind w:right="62"/>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w:t>
            </w:r>
          </w:p>
        </w:tc>
        <w:tc>
          <w:tcPr>
            <w:tcW w:w="9798" w:type="dxa"/>
            <w:tcBorders>
              <w:top w:val="single" w:sz="4" w:space="0" w:color="000000"/>
              <w:left w:val="single" w:sz="4" w:space="0" w:color="000000"/>
              <w:bottom w:val="single" w:sz="4" w:space="0" w:color="000000"/>
              <w:right w:val="single" w:sz="4" w:space="0" w:color="000000"/>
            </w:tcBorders>
          </w:tcPr>
          <w:p w14:paraId="63A37DB3" w14:textId="77777777" w:rsidR="00F61C22" w:rsidRPr="00F61C22" w:rsidRDefault="00F61C22" w:rsidP="00F61C22">
            <w:pPr>
              <w:widowControl w:val="0"/>
              <w:spacing w:after="120" w:line="240" w:lineRule="auto"/>
              <w:ind w:left="204" w:right="159"/>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0064A0D2" w14:textId="77777777" w:rsidTr="00FC76F6">
        <w:trPr>
          <w:jc w:val="center"/>
        </w:trPr>
        <w:tc>
          <w:tcPr>
            <w:tcW w:w="3004" w:type="dxa"/>
            <w:vMerge w:val="restart"/>
            <w:tcBorders>
              <w:top w:val="single" w:sz="4" w:space="0" w:color="000000"/>
              <w:left w:val="single" w:sz="4" w:space="0" w:color="000000"/>
              <w:right w:val="single" w:sz="4" w:space="0" w:color="000000"/>
            </w:tcBorders>
          </w:tcPr>
          <w:p w14:paraId="1182EC42" w14:textId="3D3A6296" w:rsidR="00F61C22" w:rsidRPr="00F61C22" w:rsidRDefault="00F61C22" w:rsidP="00F61C22">
            <w:pPr>
              <w:widowControl w:val="0"/>
              <w:spacing w:after="120" w:line="240" w:lineRule="auto"/>
              <w:ind w:left="168" w:right="12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Մեզոֆիլային ա</w:t>
            </w:r>
            <w:r w:rsidR="00145F7A">
              <w:rPr>
                <w:rFonts w:ascii="GHEA Grapalat" w:eastAsia="Calibri" w:hAnsi="GHEA Grapalat" w:cs="Times New Roman"/>
                <w:sz w:val="24"/>
                <w:szCs w:val="24"/>
                <w:lang w:val="hy-AM" w:eastAsia="hy-AM"/>
              </w:rPr>
              <w:t>ե</w:t>
            </w:r>
            <w:r w:rsidRPr="00F61C22">
              <w:rPr>
                <w:rFonts w:ascii="GHEA Grapalat" w:eastAsia="Calibri" w:hAnsi="GHEA Grapalat" w:cs="Times New Roman"/>
                <w:sz w:val="24"/>
                <w:szCs w:val="24"/>
                <w:lang w:val="hy-AM" w:eastAsia="hy-AM"/>
              </w:rPr>
              <w:t xml:space="preserve">րոբ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անա</w:t>
            </w:r>
            <w:r w:rsidR="00145F7A">
              <w:rPr>
                <w:rFonts w:ascii="GHEA Grapalat" w:eastAsia="Calibri" w:hAnsi="GHEA Grapalat" w:cs="Times New Roman"/>
                <w:sz w:val="24"/>
                <w:szCs w:val="24"/>
                <w:lang w:val="hy-AM" w:eastAsia="hy-AM"/>
              </w:rPr>
              <w:t>ե</w:t>
            </w:r>
            <w:r w:rsidRPr="00F61C22">
              <w:rPr>
                <w:rFonts w:ascii="GHEA Grapalat" w:eastAsia="Calibri" w:hAnsi="GHEA Grapalat" w:cs="Times New Roman"/>
                <w:sz w:val="24"/>
                <w:szCs w:val="24"/>
                <w:lang w:val="hy-AM" w:eastAsia="hy-AM"/>
              </w:rPr>
              <w:t xml:space="preserve">րոբ միկրոօրգանիզմների քանակ, ԳԱՄ/գ, ոչ </w:t>
            </w:r>
            <w:r w:rsidRPr="00F61C22">
              <w:rPr>
                <w:rFonts w:ascii="GHEA Grapalat" w:eastAsia="Calibri" w:hAnsi="GHEA Grapalat" w:cs="Times New Roman"/>
                <w:sz w:val="24"/>
                <w:szCs w:val="24"/>
                <w:lang w:val="hy-AM" w:eastAsia="hy-AM"/>
              </w:rPr>
              <w:lastRenderedPageBreak/>
              <w:t>ավելի</w:t>
            </w:r>
          </w:p>
        </w:tc>
        <w:tc>
          <w:tcPr>
            <w:tcW w:w="2126" w:type="dxa"/>
            <w:tcBorders>
              <w:top w:val="single" w:sz="4" w:space="0" w:color="000000"/>
              <w:left w:val="single" w:sz="4" w:space="0" w:color="000000"/>
              <w:bottom w:val="single" w:sz="4" w:space="0" w:color="000000"/>
              <w:right w:val="single" w:sz="4" w:space="0" w:color="000000"/>
            </w:tcBorders>
          </w:tcPr>
          <w:p w14:paraId="66AE5BC4"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1х10</w:t>
            </w:r>
            <w:r w:rsidRPr="00F61C22">
              <w:rPr>
                <w:rFonts w:ascii="GHEA Grapalat" w:eastAsia="Calibri" w:hAnsi="GHEA Grapalat" w:cs="Times New Roman"/>
                <w:sz w:val="24"/>
                <w:szCs w:val="24"/>
                <w:vertAlign w:val="superscript"/>
                <w:lang w:val="hy-AM" w:eastAsia="hy-AM"/>
              </w:rPr>
              <w:t>3</w:t>
            </w:r>
          </w:p>
        </w:tc>
        <w:tc>
          <w:tcPr>
            <w:tcW w:w="9798" w:type="dxa"/>
            <w:tcBorders>
              <w:top w:val="single" w:sz="4" w:space="0" w:color="000000"/>
              <w:left w:val="single" w:sz="4" w:space="0" w:color="000000"/>
              <w:bottom w:val="single" w:sz="4" w:space="0" w:color="000000"/>
              <w:right w:val="single" w:sz="4" w:space="0" w:color="000000"/>
            </w:tcBorders>
          </w:tcPr>
          <w:p w14:paraId="4A036C75"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Հացաբուլկեղեն միջուկով</w:t>
            </w:r>
          </w:p>
        </w:tc>
      </w:tr>
      <w:tr w:rsidR="00F61C22" w:rsidRPr="00145F7A" w14:paraId="0212A6E5" w14:textId="77777777" w:rsidTr="00FC76F6">
        <w:trPr>
          <w:jc w:val="center"/>
        </w:trPr>
        <w:tc>
          <w:tcPr>
            <w:tcW w:w="3004" w:type="dxa"/>
            <w:vMerge/>
            <w:tcBorders>
              <w:left w:val="single" w:sz="4" w:space="0" w:color="000000"/>
              <w:right w:val="single" w:sz="4" w:space="0" w:color="000000"/>
            </w:tcBorders>
          </w:tcPr>
          <w:p w14:paraId="2F7A4360" w14:textId="77777777" w:rsidR="00F61C22" w:rsidRPr="00F61C22" w:rsidRDefault="00F61C22" w:rsidP="00F61C22">
            <w:pPr>
              <w:widowControl w:val="0"/>
              <w:spacing w:after="120" w:line="240" w:lineRule="auto"/>
              <w:ind w:left="168" w:right="126"/>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00777E5D"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3</w:t>
            </w:r>
          </w:p>
        </w:tc>
        <w:tc>
          <w:tcPr>
            <w:tcW w:w="9798" w:type="dxa"/>
            <w:tcBorders>
              <w:top w:val="single" w:sz="4" w:space="0" w:color="000000"/>
              <w:left w:val="single" w:sz="4" w:space="0" w:color="000000"/>
              <w:bottom w:val="single" w:sz="4" w:space="0" w:color="000000"/>
              <w:right w:val="single" w:sz="4" w:space="0" w:color="000000"/>
            </w:tcBorders>
          </w:tcPr>
          <w:p w14:paraId="03377867"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Ձավարեղեն՝ առանց եփելու անհրաժեշտության. Հացաբուլկեղեն կրեմով</w:t>
            </w:r>
          </w:p>
        </w:tc>
      </w:tr>
      <w:tr w:rsidR="00F61C22" w:rsidRPr="00145F7A" w14:paraId="41C9F314" w14:textId="77777777" w:rsidTr="00FC76F6">
        <w:trPr>
          <w:jc w:val="center"/>
        </w:trPr>
        <w:tc>
          <w:tcPr>
            <w:tcW w:w="3004" w:type="dxa"/>
            <w:vMerge/>
            <w:tcBorders>
              <w:left w:val="single" w:sz="4" w:space="0" w:color="000000"/>
              <w:right w:val="single" w:sz="4" w:space="0" w:color="000000"/>
            </w:tcBorders>
          </w:tcPr>
          <w:p w14:paraId="209942E5" w14:textId="77777777" w:rsidR="00F61C22" w:rsidRPr="00F61C22" w:rsidRDefault="00F61C22" w:rsidP="00F61C22">
            <w:pPr>
              <w:widowControl w:val="0"/>
              <w:spacing w:after="120" w:line="240" w:lineRule="auto"/>
              <w:ind w:left="168" w:right="126"/>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32A81006"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4</w:t>
            </w:r>
          </w:p>
        </w:tc>
        <w:tc>
          <w:tcPr>
            <w:tcW w:w="9798" w:type="dxa"/>
            <w:tcBorders>
              <w:top w:val="single" w:sz="4" w:space="0" w:color="000000"/>
              <w:left w:val="single" w:sz="4" w:space="0" w:color="000000"/>
              <w:bottom w:val="single" w:sz="4" w:space="0" w:color="000000"/>
              <w:right w:val="single" w:sz="4" w:space="0" w:color="000000"/>
            </w:tcBorders>
          </w:tcPr>
          <w:p w14:paraId="747B85D3"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Չոր ձավարային մթերքներ՝ արտամղիչ տեխնոլոգիայի</w:t>
            </w:r>
          </w:p>
        </w:tc>
      </w:tr>
      <w:tr w:rsidR="00F61C22" w:rsidRPr="00F61C22" w14:paraId="2A34CA82" w14:textId="77777777" w:rsidTr="00FC76F6">
        <w:trPr>
          <w:jc w:val="center"/>
        </w:trPr>
        <w:tc>
          <w:tcPr>
            <w:tcW w:w="3004" w:type="dxa"/>
            <w:vMerge/>
            <w:tcBorders>
              <w:left w:val="single" w:sz="4" w:space="0" w:color="000000"/>
              <w:right w:val="single" w:sz="4" w:space="0" w:color="000000"/>
            </w:tcBorders>
          </w:tcPr>
          <w:p w14:paraId="7B7F10D1" w14:textId="77777777" w:rsidR="00F61C22" w:rsidRPr="00F61C22" w:rsidRDefault="00F61C22" w:rsidP="00F61C22">
            <w:pPr>
              <w:widowControl w:val="0"/>
              <w:spacing w:after="120" w:line="240" w:lineRule="auto"/>
              <w:ind w:left="168" w:right="126"/>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54B517DD"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4</w:t>
            </w:r>
          </w:p>
        </w:tc>
        <w:tc>
          <w:tcPr>
            <w:tcW w:w="9798" w:type="dxa"/>
            <w:tcBorders>
              <w:top w:val="single" w:sz="4" w:space="0" w:color="000000"/>
              <w:left w:val="single" w:sz="4" w:space="0" w:color="000000"/>
              <w:bottom w:val="single" w:sz="4" w:space="0" w:color="000000"/>
              <w:right w:val="single" w:sz="4" w:space="0" w:color="000000"/>
            </w:tcBorders>
          </w:tcPr>
          <w:p w14:paraId="42614F87"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Մակարոնային արտադրատեսակներ՝ արագ պատրաստման,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lastRenderedPageBreak/>
              <w:t>բուսական հիմքով հավելումներով. Թեփ՝ սննդային, հացահատիկներից.</w:t>
            </w:r>
            <w:r w:rsidRPr="00F61C22">
              <w:rPr>
                <w:rFonts w:ascii="GHEA Grapalat" w:eastAsia="Calibri" w:hAnsi="GHEA Grapalat" w:cs="Times New Roman"/>
                <w:sz w:val="24"/>
                <w:szCs w:val="24"/>
                <w:lang w:val="en-GB" w:eastAsia="hy-AM"/>
              </w:rPr>
              <w:t xml:space="preserve"> </w:t>
            </w:r>
            <w:r w:rsidRPr="00F61C22">
              <w:rPr>
                <w:rFonts w:ascii="GHEA Grapalat" w:eastAsia="Calibri" w:hAnsi="GHEA Grapalat" w:cs="Times New Roman"/>
                <w:sz w:val="24"/>
                <w:szCs w:val="24"/>
                <w:lang w:val="hy-AM" w:eastAsia="hy-AM"/>
              </w:rPr>
              <w:t>Սննդային մանրաթելեր թեփից</w:t>
            </w:r>
          </w:p>
        </w:tc>
      </w:tr>
      <w:tr w:rsidR="00F61C22" w:rsidRPr="00145F7A" w14:paraId="5714DE1F" w14:textId="77777777" w:rsidTr="00FC76F6">
        <w:trPr>
          <w:jc w:val="center"/>
        </w:trPr>
        <w:tc>
          <w:tcPr>
            <w:tcW w:w="3004" w:type="dxa"/>
            <w:vMerge/>
            <w:tcBorders>
              <w:left w:val="single" w:sz="4" w:space="0" w:color="000000"/>
              <w:bottom w:val="single" w:sz="4" w:space="0" w:color="000000"/>
              <w:right w:val="single" w:sz="4" w:space="0" w:color="000000"/>
            </w:tcBorders>
          </w:tcPr>
          <w:p w14:paraId="4649963F" w14:textId="77777777" w:rsidR="00F61C22" w:rsidRPr="00F61C22" w:rsidRDefault="00F61C22" w:rsidP="00F61C22">
            <w:pPr>
              <w:widowControl w:val="0"/>
              <w:spacing w:after="120" w:line="240" w:lineRule="auto"/>
              <w:ind w:left="168" w:right="126"/>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1015D17F"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5</w:t>
            </w:r>
          </w:p>
        </w:tc>
        <w:tc>
          <w:tcPr>
            <w:tcW w:w="9798" w:type="dxa"/>
            <w:tcBorders>
              <w:top w:val="single" w:sz="4" w:space="0" w:color="000000"/>
              <w:left w:val="single" w:sz="4" w:space="0" w:color="000000"/>
              <w:bottom w:val="single" w:sz="4" w:space="0" w:color="000000"/>
              <w:right w:val="single" w:sz="4" w:space="0" w:color="000000"/>
            </w:tcBorders>
          </w:tcPr>
          <w:p w14:paraId="3012AA1D"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Առանց սպիտակուցի պարունակության մակարոնային արտադրատեսակներ</w:t>
            </w:r>
          </w:p>
        </w:tc>
      </w:tr>
      <w:tr w:rsidR="00F61C22" w:rsidRPr="00F61C22" w14:paraId="3228948F" w14:textId="77777777" w:rsidTr="00FC76F6">
        <w:trPr>
          <w:jc w:val="center"/>
        </w:trPr>
        <w:tc>
          <w:tcPr>
            <w:tcW w:w="3004" w:type="dxa"/>
            <w:vMerge w:val="restart"/>
            <w:tcBorders>
              <w:top w:val="single" w:sz="4" w:space="0" w:color="000000"/>
              <w:left w:val="single" w:sz="4" w:space="0" w:color="000000"/>
              <w:right w:val="single" w:sz="4" w:space="0" w:color="000000"/>
            </w:tcBorders>
          </w:tcPr>
          <w:p w14:paraId="569A1EF5" w14:textId="77777777" w:rsidR="00F61C22" w:rsidRPr="00F61C22" w:rsidRDefault="00F61C22" w:rsidP="00F61C22">
            <w:pPr>
              <w:widowControl w:val="0"/>
              <w:spacing w:after="120" w:line="240" w:lineRule="auto"/>
              <w:ind w:left="168" w:right="12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71A272B8"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798" w:type="dxa"/>
            <w:tcBorders>
              <w:top w:val="single" w:sz="4" w:space="0" w:color="000000"/>
              <w:left w:val="single" w:sz="4" w:space="0" w:color="000000"/>
              <w:bottom w:val="single" w:sz="4" w:space="0" w:color="000000"/>
              <w:right w:val="single" w:sz="4" w:space="0" w:color="000000"/>
            </w:tcBorders>
          </w:tcPr>
          <w:p w14:paraId="0017F542"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Չոր ձավարային մթերքներ՝ արտամղիչ տեխնոլոգիայի. Հացաբուլկեղեն միջուկով</w:t>
            </w:r>
          </w:p>
        </w:tc>
      </w:tr>
      <w:tr w:rsidR="00F61C22" w:rsidRPr="00145F7A" w14:paraId="5339B63D" w14:textId="77777777" w:rsidTr="00FC76F6">
        <w:trPr>
          <w:jc w:val="center"/>
        </w:trPr>
        <w:tc>
          <w:tcPr>
            <w:tcW w:w="3004" w:type="dxa"/>
            <w:vMerge/>
            <w:tcBorders>
              <w:left w:val="single" w:sz="4" w:space="0" w:color="000000"/>
              <w:right w:val="single" w:sz="4" w:space="0" w:color="000000"/>
            </w:tcBorders>
          </w:tcPr>
          <w:p w14:paraId="59D7F28A" w14:textId="77777777" w:rsidR="00F61C22" w:rsidRPr="00F61C22" w:rsidRDefault="00F61C22" w:rsidP="00F61C22">
            <w:pPr>
              <w:widowControl w:val="0"/>
              <w:spacing w:after="120" w:line="240" w:lineRule="auto"/>
              <w:ind w:left="168" w:right="126"/>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4C806F46"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98" w:type="dxa"/>
            <w:tcBorders>
              <w:top w:val="single" w:sz="4" w:space="0" w:color="000000"/>
              <w:left w:val="single" w:sz="4" w:space="0" w:color="000000"/>
              <w:bottom w:val="single" w:sz="4" w:space="0" w:color="000000"/>
              <w:right w:val="single" w:sz="4" w:space="0" w:color="000000"/>
            </w:tcBorders>
          </w:tcPr>
          <w:p w14:paraId="7639B3C8" w14:textId="77777777" w:rsidR="00F61C22" w:rsidRPr="00F61C22" w:rsidRDefault="00F61C22" w:rsidP="00F61C22">
            <w:pPr>
              <w:widowControl w:val="0"/>
              <w:spacing w:after="120" w:line="240" w:lineRule="auto"/>
              <w:ind w:left="204" w:right="159"/>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Մակարոնային արտադրատեսակներ` արագ պատրաստման, բուսական հիմքով հավելումներով. </w:t>
            </w:r>
          </w:p>
          <w:p w14:paraId="1EB2FA51"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Թեփ՝ սննդային, հացահատիկներից. Սննդային մանրաթելեր թեփից</w:t>
            </w:r>
          </w:p>
        </w:tc>
      </w:tr>
      <w:tr w:rsidR="00F61C22" w:rsidRPr="00F61C22" w14:paraId="1991E41F" w14:textId="77777777" w:rsidTr="00FC76F6">
        <w:trPr>
          <w:jc w:val="center"/>
        </w:trPr>
        <w:tc>
          <w:tcPr>
            <w:tcW w:w="3004" w:type="dxa"/>
            <w:vMerge/>
            <w:tcBorders>
              <w:left w:val="single" w:sz="4" w:space="0" w:color="000000"/>
              <w:bottom w:val="single" w:sz="4" w:space="0" w:color="000000"/>
              <w:right w:val="single" w:sz="4" w:space="0" w:color="000000"/>
            </w:tcBorders>
          </w:tcPr>
          <w:p w14:paraId="68112091" w14:textId="77777777" w:rsidR="00F61C22" w:rsidRPr="00F61C22" w:rsidRDefault="00F61C22" w:rsidP="00F61C22">
            <w:pPr>
              <w:widowControl w:val="0"/>
              <w:spacing w:after="120" w:line="240" w:lineRule="auto"/>
              <w:ind w:left="168" w:right="126"/>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741B55C8"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798" w:type="dxa"/>
            <w:tcBorders>
              <w:top w:val="single" w:sz="4" w:space="0" w:color="000000"/>
              <w:left w:val="single" w:sz="4" w:space="0" w:color="000000"/>
              <w:bottom w:val="single" w:sz="4" w:space="0" w:color="000000"/>
              <w:right w:val="single" w:sz="4" w:space="0" w:color="000000"/>
            </w:tcBorders>
          </w:tcPr>
          <w:p w14:paraId="57B6C434"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Ձավարեղեն՝ առանց եփելու անհրաժեշտության. Մակարոնային արտադրատեսակներ՝ արագ պատրաստման, կաթնային հիմքով հավելումներով. Առանց սպիտակուցի պարունակության մակարոնային արտադրատեսակներ. Հացաբուլկեղեն՝ սերուցքային եփած կրեմով</w:t>
            </w:r>
          </w:p>
        </w:tc>
      </w:tr>
      <w:tr w:rsidR="00F61C22" w:rsidRPr="00F61C22" w14:paraId="1AF95C75" w14:textId="77777777" w:rsidTr="00FC76F6">
        <w:trPr>
          <w:jc w:val="center"/>
        </w:trPr>
        <w:tc>
          <w:tcPr>
            <w:tcW w:w="3004" w:type="dxa"/>
            <w:vMerge w:val="restart"/>
            <w:tcBorders>
              <w:top w:val="single" w:sz="4" w:space="0" w:color="000000"/>
              <w:left w:val="single" w:sz="4" w:space="0" w:color="000000"/>
              <w:right w:val="single" w:sz="4" w:space="0" w:color="000000"/>
            </w:tcBorders>
          </w:tcPr>
          <w:p w14:paraId="0CE93BF4" w14:textId="77777777" w:rsidR="00F61C22" w:rsidRPr="00F61C22" w:rsidRDefault="00F61C22" w:rsidP="00F61C22">
            <w:pPr>
              <w:widowControl w:val="0"/>
              <w:spacing w:after="120" w:line="240" w:lineRule="auto"/>
              <w:ind w:left="168" w:right="126"/>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S.aureus,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6AADA614"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798" w:type="dxa"/>
            <w:tcBorders>
              <w:top w:val="single" w:sz="4" w:space="0" w:color="000000"/>
              <w:left w:val="single" w:sz="4" w:space="0" w:color="000000"/>
              <w:bottom w:val="single" w:sz="4" w:space="0" w:color="000000"/>
              <w:right w:val="single" w:sz="4" w:space="0" w:color="000000"/>
            </w:tcBorders>
          </w:tcPr>
          <w:p w14:paraId="22C92E13"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Հացաբուլկեղեն միջուկով</w:t>
            </w:r>
          </w:p>
        </w:tc>
      </w:tr>
      <w:tr w:rsidR="00F61C22" w:rsidRPr="00145F7A" w14:paraId="06D02B2D" w14:textId="77777777" w:rsidTr="00FC76F6">
        <w:trPr>
          <w:jc w:val="center"/>
        </w:trPr>
        <w:tc>
          <w:tcPr>
            <w:tcW w:w="3004" w:type="dxa"/>
            <w:vMerge/>
            <w:tcBorders>
              <w:left w:val="single" w:sz="4" w:space="0" w:color="000000"/>
              <w:bottom w:val="single" w:sz="4" w:space="0" w:color="000000"/>
              <w:right w:val="single" w:sz="4" w:space="0" w:color="000000"/>
            </w:tcBorders>
          </w:tcPr>
          <w:p w14:paraId="6B5CA7E7" w14:textId="77777777" w:rsidR="00F61C22" w:rsidRPr="00F61C22" w:rsidRDefault="00F61C22" w:rsidP="00F61C22">
            <w:pPr>
              <w:widowControl w:val="0"/>
              <w:spacing w:after="120" w:line="240" w:lineRule="auto"/>
              <w:ind w:left="168" w:right="126"/>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5CA239FC"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98" w:type="dxa"/>
            <w:tcBorders>
              <w:top w:val="single" w:sz="4" w:space="0" w:color="000000"/>
              <w:left w:val="single" w:sz="4" w:space="0" w:color="000000"/>
              <w:bottom w:val="single" w:sz="4" w:space="0" w:color="000000"/>
              <w:right w:val="single" w:sz="4" w:space="0" w:color="000000"/>
            </w:tcBorders>
          </w:tcPr>
          <w:p w14:paraId="56975622"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Մակարոնային արտադրատեսակներ՝ արագ պատրաստման, կաթնային հիմքով հավելումներով.</w:t>
            </w:r>
          </w:p>
        </w:tc>
      </w:tr>
      <w:tr w:rsidR="00F61C22" w:rsidRPr="00F61C22" w14:paraId="6E3CBFCB" w14:textId="77777777" w:rsidTr="00FC76F6">
        <w:trPr>
          <w:jc w:val="center"/>
        </w:trPr>
        <w:tc>
          <w:tcPr>
            <w:tcW w:w="3004" w:type="dxa"/>
            <w:vMerge w:val="restart"/>
            <w:tcBorders>
              <w:top w:val="single" w:sz="4" w:space="0" w:color="000000"/>
              <w:left w:val="single" w:sz="4" w:space="0" w:color="000000"/>
              <w:right w:val="single" w:sz="4" w:space="0" w:color="000000"/>
            </w:tcBorders>
          </w:tcPr>
          <w:p w14:paraId="7B150222" w14:textId="77777777" w:rsidR="00F61C22" w:rsidRPr="00F61C22" w:rsidRDefault="00F61C22" w:rsidP="00F61C22">
            <w:pPr>
              <w:widowControl w:val="0"/>
              <w:spacing w:after="120" w:line="240" w:lineRule="auto"/>
              <w:ind w:left="168" w:right="12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Բորբոսներ, ԳԱՄ/գ, ոչ ավելի</w:t>
            </w:r>
          </w:p>
        </w:tc>
        <w:tc>
          <w:tcPr>
            <w:tcW w:w="2126" w:type="dxa"/>
            <w:tcBorders>
              <w:top w:val="single" w:sz="4" w:space="0" w:color="000000"/>
              <w:left w:val="single" w:sz="4" w:space="0" w:color="000000"/>
              <w:bottom w:val="single" w:sz="4" w:space="0" w:color="000000"/>
              <w:right w:val="single" w:sz="4" w:space="0" w:color="000000"/>
            </w:tcBorders>
          </w:tcPr>
          <w:p w14:paraId="6FFFD9AB"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798" w:type="dxa"/>
            <w:tcBorders>
              <w:top w:val="single" w:sz="4" w:space="0" w:color="000000"/>
              <w:left w:val="single" w:sz="4" w:space="0" w:color="000000"/>
              <w:bottom w:val="single" w:sz="4" w:space="0" w:color="000000"/>
              <w:right w:val="single" w:sz="4" w:space="0" w:color="000000"/>
            </w:tcBorders>
          </w:tcPr>
          <w:p w14:paraId="454E771F"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Ձավարեղեն՝ առանց եփելու անհրաժեշտության. Չոր ձավարային մթերքներ՝ արտամղիչ տեխնոլոգիայի. Սննդային մանրաթելեր թեփից. Հացաբուլկեղեն միջուկով</w:t>
            </w:r>
          </w:p>
        </w:tc>
      </w:tr>
      <w:tr w:rsidR="00F61C22" w:rsidRPr="00F61C22" w14:paraId="235577C0" w14:textId="77777777" w:rsidTr="00FC76F6">
        <w:trPr>
          <w:jc w:val="center"/>
        </w:trPr>
        <w:tc>
          <w:tcPr>
            <w:tcW w:w="3004" w:type="dxa"/>
            <w:vMerge/>
            <w:tcBorders>
              <w:left w:val="single" w:sz="4" w:space="0" w:color="000000"/>
              <w:right w:val="single" w:sz="4" w:space="0" w:color="000000"/>
            </w:tcBorders>
          </w:tcPr>
          <w:p w14:paraId="2B96BF4A" w14:textId="77777777" w:rsidR="00F61C22" w:rsidRPr="00F61C22" w:rsidRDefault="00F61C22" w:rsidP="00F61C22">
            <w:pPr>
              <w:widowControl w:val="0"/>
              <w:spacing w:after="120" w:line="240" w:lineRule="auto"/>
              <w:ind w:left="168" w:right="126"/>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51354D21"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798" w:type="dxa"/>
            <w:tcBorders>
              <w:top w:val="single" w:sz="4" w:space="0" w:color="000000"/>
              <w:left w:val="single" w:sz="4" w:space="0" w:color="000000"/>
              <w:bottom w:val="single" w:sz="4" w:space="0" w:color="000000"/>
              <w:right w:val="single" w:sz="4" w:space="0" w:color="000000"/>
            </w:tcBorders>
          </w:tcPr>
          <w:p w14:paraId="04DCBD43"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Մակարոնային արտադրատեսակներ` արագ պատրաստման, բուսական հիմքով հավելումներով (խմորիչների հետ միասին). Թեփ՝ սննդային, հացահատիկներից (ջերմամշակմամբ)</w:t>
            </w:r>
          </w:p>
        </w:tc>
      </w:tr>
      <w:tr w:rsidR="00F61C22" w:rsidRPr="00145F7A" w14:paraId="2842B15A" w14:textId="77777777" w:rsidTr="00FC76F6">
        <w:trPr>
          <w:jc w:val="center"/>
        </w:trPr>
        <w:tc>
          <w:tcPr>
            <w:tcW w:w="3004" w:type="dxa"/>
            <w:vMerge/>
            <w:tcBorders>
              <w:left w:val="single" w:sz="4" w:space="0" w:color="000000"/>
              <w:bottom w:val="single" w:sz="4" w:space="0" w:color="000000"/>
              <w:right w:val="single" w:sz="4" w:space="0" w:color="000000"/>
            </w:tcBorders>
          </w:tcPr>
          <w:p w14:paraId="20DFD45F" w14:textId="77777777" w:rsidR="00F61C22" w:rsidRPr="00F61C22" w:rsidRDefault="00F61C22" w:rsidP="00F61C22">
            <w:pPr>
              <w:widowControl w:val="0"/>
              <w:spacing w:after="120" w:line="240" w:lineRule="auto"/>
              <w:ind w:left="168" w:right="126"/>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45E30F43"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9798" w:type="dxa"/>
            <w:tcBorders>
              <w:top w:val="single" w:sz="4" w:space="0" w:color="000000"/>
              <w:left w:val="single" w:sz="4" w:space="0" w:color="000000"/>
              <w:bottom w:val="single" w:sz="4" w:space="0" w:color="000000"/>
              <w:right w:val="single" w:sz="4" w:space="0" w:color="000000"/>
            </w:tcBorders>
          </w:tcPr>
          <w:p w14:paraId="32CD5382" w14:textId="77777777" w:rsidR="00F61C22" w:rsidRPr="00F61C22" w:rsidRDefault="00F61C22" w:rsidP="00F61C22">
            <w:pPr>
              <w:widowControl w:val="0"/>
              <w:spacing w:after="120" w:line="240" w:lineRule="auto"/>
              <w:ind w:left="204" w:right="159"/>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Առանց սպիտակուցի պարունակության մակարոնային արտադրատեսակներ (խմորիչների հետ միասին)</w:t>
            </w:r>
          </w:p>
          <w:p w14:paraId="0A0977B9"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p>
        </w:tc>
      </w:tr>
      <w:tr w:rsidR="00F61C22" w:rsidRPr="00145F7A" w14:paraId="5CA3242B" w14:textId="77777777" w:rsidTr="00FC76F6">
        <w:trPr>
          <w:jc w:val="center"/>
        </w:trPr>
        <w:tc>
          <w:tcPr>
            <w:tcW w:w="3004" w:type="dxa"/>
            <w:tcBorders>
              <w:top w:val="single" w:sz="4" w:space="0" w:color="000000"/>
              <w:left w:val="single" w:sz="4" w:space="0" w:color="000000"/>
              <w:bottom w:val="single" w:sz="4" w:space="0" w:color="000000"/>
              <w:right w:val="single" w:sz="4" w:space="0" w:color="000000"/>
            </w:tcBorders>
          </w:tcPr>
          <w:p w14:paraId="219A8591" w14:textId="77777777" w:rsidR="00F61C22" w:rsidRPr="00F61C22" w:rsidRDefault="00F61C22" w:rsidP="00F61C22">
            <w:pPr>
              <w:widowControl w:val="0"/>
              <w:spacing w:after="120" w:line="240" w:lineRule="auto"/>
              <w:ind w:left="168" w:right="12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Խմորասնկեր, ԳԱՄ/գ, ոչ ավելի</w:t>
            </w:r>
          </w:p>
        </w:tc>
        <w:tc>
          <w:tcPr>
            <w:tcW w:w="2126" w:type="dxa"/>
            <w:tcBorders>
              <w:top w:val="single" w:sz="4" w:space="0" w:color="000000"/>
              <w:left w:val="single" w:sz="4" w:space="0" w:color="000000"/>
              <w:bottom w:val="single" w:sz="4" w:space="0" w:color="000000"/>
              <w:right w:val="single" w:sz="4" w:space="0" w:color="000000"/>
            </w:tcBorders>
          </w:tcPr>
          <w:p w14:paraId="4002C42C"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798" w:type="dxa"/>
            <w:tcBorders>
              <w:top w:val="single" w:sz="4" w:space="0" w:color="000000"/>
              <w:left w:val="single" w:sz="4" w:space="0" w:color="000000"/>
              <w:bottom w:val="single" w:sz="4" w:space="0" w:color="000000"/>
              <w:right w:val="single" w:sz="4" w:space="0" w:color="000000"/>
            </w:tcBorders>
          </w:tcPr>
          <w:p w14:paraId="452CA42D"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Առանց սպիտակուցի պարունակության մակարոնային արտադրատեսակներ</w:t>
            </w:r>
          </w:p>
        </w:tc>
      </w:tr>
      <w:tr w:rsidR="00F61C22" w:rsidRPr="00145F7A" w14:paraId="411E6D25" w14:textId="77777777" w:rsidTr="00FC76F6">
        <w:trPr>
          <w:jc w:val="center"/>
        </w:trPr>
        <w:tc>
          <w:tcPr>
            <w:tcW w:w="3004" w:type="dxa"/>
            <w:tcBorders>
              <w:top w:val="single" w:sz="4" w:space="0" w:color="000000"/>
              <w:left w:val="single" w:sz="4" w:space="0" w:color="000000"/>
              <w:bottom w:val="single" w:sz="4" w:space="0" w:color="000000"/>
              <w:right w:val="single" w:sz="4" w:space="0" w:color="000000"/>
            </w:tcBorders>
          </w:tcPr>
          <w:p w14:paraId="79AF6CF2" w14:textId="77777777" w:rsidR="00F61C22" w:rsidRPr="00F61C22" w:rsidRDefault="00F61C22" w:rsidP="00F61C22">
            <w:pPr>
              <w:widowControl w:val="0"/>
              <w:spacing w:after="120" w:line="240" w:lineRule="auto"/>
              <w:ind w:left="168" w:right="126"/>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B.cereus,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59F36C42"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98" w:type="dxa"/>
            <w:tcBorders>
              <w:top w:val="single" w:sz="4" w:space="0" w:color="000000"/>
              <w:left w:val="single" w:sz="4" w:space="0" w:color="000000"/>
              <w:bottom w:val="single" w:sz="4" w:space="0" w:color="000000"/>
              <w:right w:val="single" w:sz="4" w:space="0" w:color="000000"/>
            </w:tcBorders>
          </w:tcPr>
          <w:p w14:paraId="6A8D12FD"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Ձավարեղեն՝ առանց եփելու անհրաժեշտության. Չոր մթերքներ՝ արտամղիչ տեխնոլոգիայի, բոլոր տեսակների, կակաո-մթերքներ չպարունակող</w:t>
            </w:r>
          </w:p>
        </w:tc>
      </w:tr>
      <w:tr w:rsidR="00F61C22" w:rsidRPr="00F61C22" w14:paraId="6C9A880E" w14:textId="77777777" w:rsidTr="00FC76F6">
        <w:trPr>
          <w:jc w:val="center"/>
        </w:trPr>
        <w:tc>
          <w:tcPr>
            <w:tcW w:w="3004" w:type="dxa"/>
            <w:tcBorders>
              <w:top w:val="single" w:sz="4" w:space="0" w:color="000000"/>
              <w:left w:val="single" w:sz="4" w:space="0" w:color="000000"/>
              <w:bottom w:val="single" w:sz="4" w:space="0" w:color="000000"/>
              <w:right w:val="single" w:sz="4" w:space="0" w:color="000000"/>
            </w:tcBorders>
          </w:tcPr>
          <w:p w14:paraId="474DFA3C" w14:textId="77777777" w:rsidR="00F61C22" w:rsidRPr="00F61C22" w:rsidRDefault="00F61C22" w:rsidP="00F61C22">
            <w:pPr>
              <w:widowControl w:val="0"/>
              <w:spacing w:after="120" w:line="240" w:lineRule="auto"/>
              <w:ind w:left="168" w:right="12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Proteus տեսակի մանրէներ,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1585A8D1"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798" w:type="dxa"/>
            <w:tcBorders>
              <w:top w:val="single" w:sz="4" w:space="0" w:color="000000"/>
              <w:left w:val="single" w:sz="4" w:space="0" w:color="000000"/>
              <w:bottom w:val="single" w:sz="4" w:space="0" w:color="000000"/>
              <w:right w:val="single" w:sz="4" w:space="0" w:color="000000"/>
            </w:tcBorders>
          </w:tcPr>
          <w:p w14:paraId="43AA054F" w14:textId="77777777" w:rsidR="00F61C22" w:rsidRPr="00F61C22" w:rsidRDefault="00F61C22" w:rsidP="00F61C22">
            <w:pPr>
              <w:widowControl w:val="0"/>
              <w:spacing w:after="120" w:line="240" w:lineRule="auto"/>
              <w:ind w:left="204" w:right="15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Հացաբուլկեղեն միջուկով</w:t>
            </w:r>
          </w:p>
        </w:tc>
      </w:tr>
    </w:tbl>
    <w:p w14:paraId="7F62718D" w14:textId="77777777" w:rsidR="00F61C22" w:rsidRPr="00F61C22" w:rsidRDefault="00F61C22" w:rsidP="00F61C22">
      <w:pPr>
        <w:widowControl w:val="0"/>
        <w:spacing w:line="360" w:lineRule="auto"/>
        <w:jc w:val="both"/>
        <w:rPr>
          <w:rFonts w:ascii="GHEA Grapalat" w:eastAsia="Calibri" w:hAnsi="GHEA Grapalat" w:cs="Times New Roman"/>
          <w:sz w:val="24"/>
          <w:szCs w:val="24"/>
          <w:lang w:val="hy-AM" w:eastAsia="hy-AM"/>
        </w:rPr>
      </w:pPr>
    </w:p>
    <w:p w14:paraId="7EAB20C9" w14:textId="77777777" w:rsidR="00F61C22" w:rsidRPr="00F61C22" w:rsidRDefault="00F61C22" w:rsidP="00F61C22">
      <w:pPr>
        <w:widowControl w:val="0"/>
        <w:spacing w:line="360" w:lineRule="auto"/>
        <w:ind w:right="-20"/>
        <w:jc w:val="center"/>
        <w:rPr>
          <w:rFonts w:ascii="GHEA Grapalat" w:eastAsia="Arno Pro" w:hAnsi="GHEA Grapalat" w:cs="Courier New"/>
          <w:b/>
          <w:sz w:val="24"/>
          <w:szCs w:val="24"/>
          <w:lang w:eastAsia="hy-AM"/>
        </w:rPr>
      </w:pPr>
      <w:r w:rsidRPr="00F61C22">
        <w:rPr>
          <w:rFonts w:ascii="GHEA Grapalat" w:eastAsia="Calibri" w:hAnsi="GHEA Grapalat" w:cs="Times New Roman"/>
          <w:b/>
          <w:sz w:val="24"/>
          <w:szCs w:val="24"/>
          <w:lang w:val="hy-AM" w:eastAsia="hy-AM"/>
        </w:rPr>
        <w:t xml:space="preserve">1.4. Շաքար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հրուշակեղեն</w:t>
      </w:r>
    </w:p>
    <w:tbl>
      <w:tblPr>
        <w:tblW w:w="14958" w:type="dxa"/>
        <w:jc w:val="center"/>
        <w:tblLayout w:type="fixed"/>
        <w:tblCellMar>
          <w:left w:w="0" w:type="dxa"/>
          <w:right w:w="0" w:type="dxa"/>
        </w:tblCellMar>
        <w:tblLook w:val="01E0" w:firstRow="1" w:lastRow="1" w:firstColumn="1" w:lastColumn="1" w:noHBand="0" w:noVBand="0"/>
      </w:tblPr>
      <w:tblGrid>
        <w:gridCol w:w="3019"/>
        <w:gridCol w:w="2126"/>
        <w:gridCol w:w="9813"/>
      </w:tblGrid>
      <w:tr w:rsidR="00F61C22" w:rsidRPr="00F61C22" w14:paraId="611CAD9F" w14:textId="77777777" w:rsidTr="00FC76F6">
        <w:trPr>
          <w:jc w:val="center"/>
        </w:trPr>
        <w:tc>
          <w:tcPr>
            <w:tcW w:w="3019" w:type="dxa"/>
            <w:tcBorders>
              <w:top w:val="single" w:sz="4" w:space="0" w:color="000000"/>
              <w:left w:val="single" w:sz="4" w:space="0" w:color="000000"/>
              <w:bottom w:val="single" w:sz="4" w:space="0" w:color="000000"/>
              <w:right w:val="single" w:sz="4" w:space="0" w:color="000000"/>
            </w:tcBorders>
          </w:tcPr>
          <w:p w14:paraId="0615B4E3" w14:textId="77777777" w:rsidR="00F61C22" w:rsidRPr="00F61C22" w:rsidRDefault="00F61C22" w:rsidP="00F61C22">
            <w:pPr>
              <w:widowControl w:val="0"/>
              <w:spacing w:after="120" w:line="240" w:lineRule="auto"/>
              <w:ind w:left="183" w:right="141"/>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126" w:type="dxa"/>
            <w:tcBorders>
              <w:top w:val="single" w:sz="4" w:space="0" w:color="000000"/>
              <w:left w:val="single" w:sz="4" w:space="0" w:color="000000"/>
              <w:bottom w:val="single" w:sz="4" w:space="0" w:color="000000"/>
              <w:right w:val="single" w:sz="4" w:space="0" w:color="000000"/>
            </w:tcBorders>
          </w:tcPr>
          <w:p w14:paraId="09C9114E" w14:textId="77777777" w:rsidR="00F61C22" w:rsidRPr="00F61C22" w:rsidRDefault="00F61C22" w:rsidP="00F61C22">
            <w:pPr>
              <w:widowControl w:val="0"/>
              <w:spacing w:after="120" w:line="240" w:lineRule="auto"/>
              <w:ind w:right="62"/>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w:t>
            </w:r>
          </w:p>
        </w:tc>
        <w:tc>
          <w:tcPr>
            <w:tcW w:w="9813" w:type="dxa"/>
            <w:tcBorders>
              <w:top w:val="single" w:sz="4" w:space="0" w:color="000000"/>
              <w:left w:val="single" w:sz="4" w:space="0" w:color="000000"/>
              <w:bottom w:val="single" w:sz="4" w:space="0" w:color="000000"/>
              <w:right w:val="single" w:sz="4" w:space="0" w:color="000000"/>
            </w:tcBorders>
          </w:tcPr>
          <w:p w14:paraId="01A99097" w14:textId="77777777" w:rsidR="00F61C22" w:rsidRPr="00F61C22" w:rsidRDefault="00F61C22" w:rsidP="00F61C22">
            <w:pPr>
              <w:widowControl w:val="0"/>
              <w:spacing w:after="120" w:line="240" w:lineRule="auto"/>
              <w:ind w:left="206" w:right="174"/>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145F7A" w14:paraId="39F2461F" w14:textId="77777777" w:rsidTr="00FC76F6">
        <w:trPr>
          <w:jc w:val="center"/>
        </w:trPr>
        <w:tc>
          <w:tcPr>
            <w:tcW w:w="3019" w:type="dxa"/>
            <w:vMerge w:val="restart"/>
            <w:tcBorders>
              <w:top w:val="single" w:sz="4" w:space="0" w:color="000000"/>
              <w:left w:val="single" w:sz="4" w:space="0" w:color="000000"/>
              <w:right w:val="single" w:sz="4" w:space="0" w:color="000000"/>
            </w:tcBorders>
          </w:tcPr>
          <w:p w14:paraId="243D9284" w14:textId="38B704B8" w:rsidR="00F61C22" w:rsidRPr="00F61C22" w:rsidRDefault="00F61C22" w:rsidP="00F61C22">
            <w:pPr>
              <w:widowControl w:val="0"/>
              <w:spacing w:after="120" w:line="240" w:lineRule="auto"/>
              <w:ind w:left="183" w:righ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Մեզոֆիլային ա</w:t>
            </w:r>
            <w:r w:rsidR="00145F7A">
              <w:rPr>
                <w:rFonts w:ascii="GHEA Grapalat" w:eastAsia="Calibri" w:hAnsi="GHEA Grapalat" w:cs="Times New Roman"/>
                <w:sz w:val="24"/>
                <w:szCs w:val="24"/>
                <w:lang w:val="hy-AM" w:eastAsia="hy-AM"/>
              </w:rPr>
              <w:t>ե</w:t>
            </w:r>
            <w:r w:rsidRPr="00F61C22">
              <w:rPr>
                <w:rFonts w:ascii="GHEA Grapalat" w:eastAsia="Calibri" w:hAnsi="GHEA Grapalat" w:cs="Times New Roman"/>
                <w:sz w:val="24"/>
                <w:szCs w:val="24"/>
                <w:lang w:val="hy-AM" w:eastAsia="hy-AM"/>
              </w:rPr>
              <w:t xml:space="preserve">րոբ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անա</w:t>
            </w:r>
            <w:r w:rsidR="00145F7A">
              <w:rPr>
                <w:rFonts w:ascii="GHEA Grapalat" w:eastAsia="Calibri" w:hAnsi="GHEA Grapalat" w:cs="Times New Roman"/>
                <w:sz w:val="24"/>
                <w:szCs w:val="24"/>
                <w:lang w:val="hy-AM" w:eastAsia="hy-AM"/>
              </w:rPr>
              <w:t>ե</w:t>
            </w:r>
            <w:r w:rsidRPr="00F61C22">
              <w:rPr>
                <w:rFonts w:ascii="GHEA Grapalat" w:eastAsia="Calibri" w:hAnsi="GHEA Grapalat" w:cs="Times New Roman"/>
                <w:sz w:val="24"/>
                <w:szCs w:val="24"/>
                <w:lang w:val="hy-AM" w:eastAsia="hy-AM"/>
              </w:rPr>
              <w:t>րոբ միկրոօրգանիզմների քանակ, ԳԱՄ/գ, ոչ ավելի</w:t>
            </w:r>
          </w:p>
        </w:tc>
        <w:tc>
          <w:tcPr>
            <w:tcW w:w="2126" w:type="dxa"/>
            <w:tcBorders>
              <w:top w:val="single" w:sz="4" w:space="0" w:color="000000"/>
              <w:left w:val="single" w:sz="4" w:space="0" w:color="000000"/>
              <w:bottom w:val="single" w:sz="4" w:space="0" w:color="000000"/>
              <w:right w:val="single" w:sz="4" w:space="0" w:color="000000"/>
            </w:tcBorders>
          </w:tcPr>
          <w:p w14:paraId="692AAA84"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500</w:t>
            </w:r>
          </w:p>
        </w:tc>
        <w:tc>
          <w:tcPr>
            <w:tcW w:w="9813" w:type="dxa"/>
            <w:tcBorders>
              <w:top w:val="single" w:sz="4" w:space="0" w:color="000000"/>
              <w:left w:val="single" w:sz="4" w:space="0" w:color="000000"/>
              <w:bottom w:val="single" w:sz="4" w:space="0" w:color="000000"/>
              <w:right w:val="single" w:sz="4" w:space="0" w:color="000000"/>
            </w:tcBorders>
          </w:tcPr>
          <w:p w14:paraId="24DC7E9E"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Կարամել ոչ գլազուրապատ (սառնաշաքար, պոմադային, լիկյորային, մրգապտղային, հարած, դոնդողային միջուկով), դիաբետիկ. Մաստակ. Ալրային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քաղցրավենիքներ (բիսկվիտ դարչինով, կուրաբյե, շաքար-լոխում, շաքար-չուրեկ)</w:t>
            </w:r>
          </w:p>
        </w:tc>
      </w:tr>
      <w:tr w:rsidR="00F61C22" w:rsidRPr="00145F7A" w14:paraId="74A8FC71" w14:textId="77777777" w:rsidTr="00FC76F6">
        <w:trPr>
          <w:jc w:val="center"/>
        </w:trPr>
        <w:tc>
          <w:tcPr>
            <w:tcW w:w="3019" w:type="dxa"/>
            <w:vMerge/>
            <w:tcBorders>
              <w:left w:val="single" w:sz="4" w:space="0" w:color="000000"/>
              <w:right w:val="single" w:sz="4" w:space="0" w:color="000000"/>
            </w:tcBorders>
          </w:tcPr>
          <w:p w14:paraId="1E78DB1F"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1D7AEF28"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3</w:t>
            </w:r>
          </w:p>
        </w:tc>
        <w:tc>
          <w:tcPr>
            <w:tcW w:w="9813" w:type="dxa"/>
            <w:tcBorders>
              <w:top w:val="single" w:sz="4" w:space="0" w:color="000000"/>
              <w:left w:val="single" w:sz="4" w:space="0" w:color="000000"/>
              <w:bottom w:val="single" w:sz="4" w:space="0" w:color="000000"/>
              <w:right w:val="single" w:sz="4" w:space="0" w:color="000000"/>
            </w:tcBorders>
          </w:tcPr>
          <w:p w14:paraId="1035A288"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Իրիս. Պաստիլոմարմելադային արտադրատեսակներ՝ ոչ գլազուրապատ, դիաբետիկ.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քաղցրավենիքներ կարամել տիպի (ընկույզ բոված).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ավորման համար շաքարային կիսապատրաստվածքներ «վերմիշել» տիպի. Թխվածքաբլիթներ` գալետներ, կրեկերներ. Ալրային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ելյան քաղցրավենիքներ՝ ռուլետներ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ձողիկներ ընկույզով</w:t>
            </w:r>
          </w:p>
        </w:tc>
      </w:tr>
      <w:tr w:rsidR="00F61C22" w:rsidRPr="00F61C22" w14:paraId="719AF2E2" w14:textId="77777777" w:rsidTr="00FC76F6">
        <w:trPr>
          <w:jc w:val="center"/>
        </w:trPr>
        <w:tc>
          <w:tcPr>
            <w:tcW w:w="3019" w:type="dxa"/>
            <w:vMerge/>
            <w:tcBorders>
              <w:left w:val="single" w:sz="4" w:space="0" w:color="000000"/>
              <w:right w:val="single" w:sz="4" w:space="0" w:color="000000"/>
            </w:tcBorders>
          </w:tcPr>
          <w:p w14:paraId="11E96E5E"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433BD49B"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2,5х10</w:t>
            </w:r>
            <w:r w:rsidRPr="00F61C22">
              <w:rPr>
                <w:rFonts w:ascii="GHEA Grapalat" w:eastAsia="Calibri" w:hAnsi="GHEA Grapalat" w:cs="Times New Roman"/>
                <w:sz w:val="24"/>
                <w:szCs w:val="24"/>
                <w:vertAlign w:val="superscript"/>
                <w:lang w:val="hy-AM" w:eastAsia="hy-AM"/>
              </w:rPr>
              <w:t>3</w:t>
            </w:r>
          </w:p>
        </w:tc>
        <w:tc>
          <w:tcPr>
            <w:tcW w:w="9813" w:type="dxa"/>
            <w:tcBorders>
              <w:top w:val="single" w:sz="4" w:space="0" w:color="000000"/>
              <w:left w:val="single" w:sz="4" w:space="0" w:color="000000"/>
              <w:bottom w:val="single" w:sz="4" w:space="0" w:color="000000"/>
              <w:right w:val="single" w:sz="4" w:space="0" w:color="000000"/>
            </w:tcBorders>
          </w:tcPr>
          <w:p w14:paraId="69580A95"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Քաղցրաբլիթներ, մեղրաբլիթներ առանց միջուկի</w:t>
            </w:r>
          </w:p>
        </w:tc>
      </w:tr>
      <w:tr w:rsidR="00F61C22" w:rsidRPr="00145F7A" w14:paraId="752CEA1E" w14:textId="77777777" w:rsidTr="00FC76F6">
        <w:trPr>
          <w:jc w:val="center"/>
        </w:trPr>
        <w:tc>
          <w:tcPr>
            <w:tcW w:w="3019" w:type="dxa"/>
            <w:vMerge/>
            <w:tcBorders>
              <w:left w:val="single" w:sz="4" w:space="0" w:color="000000"/>
              <w:right w:val="single" w:sz="4" w:space="0" w:color="000000"/>
            </w:tcBorders>
          </w:tcPr>
          <w:p w14:paraId="6064B280"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1220AFA5"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3</w:t>
            </w:r>
          </w:p>
        </w:tc>
        <w:tc>
          <w:tcPr>
            <w:tcW w:w="9813" w:type="dxa"/>
            <w:tcBorders>
              <w:top w:val="single" w:sz="4" w:space="0" w:color="000000"/>
              <w:left w:val="single" w:sz="4" w:space="0" w:color="000000"/>
              <w:bottom w:val="single" w:sz="4" w:space="0" w:color="000000"/>
              <w:right w:val="single" w:sz="4" w:space="0" w:color="000000"/>
            </w:tcBorders>
          </w:tcPr>
          <w:p w14:paraId="0AFF09F0"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Կոնֆետներ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քաղցրավենիքներ՝ ոչ գլազուրապատ (պոմադային, կաթնային), դիաբետիկ. Կարամել` ոչ գլազուրապատ, միջուկով` ընկույզային, շոկոլադա-ընկույզային, շոկոլադային, սերուցքային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Պաստիլոմարմելադային արտադրատեսակներ գլազուրապատ.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ելյան քաղցրավենիքներ՝ փափուկ կոնֆետի տիպի, կարամել տիպի (կոզինախ). Շոկոլադ դիաբետիկ. Մածուկներ, կրեմներ` կաթնային, շոկոլադային. 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ռուլետներ դիաբետիկ. Տորթեր` վաֆլե, միջուկով ճարպային. Կեքսեր. Կեքսեր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ռուլետներ հերմետիկ փաթեթավորմամբ. Վաֆլի` առանց միջուկի, միջուկով. Քաղցրաբլիթներ, մեղրաբլիթներ միջուկով. Ալրային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քաղցրավենիքներ (զեմելախ)</w:t>
            </w:r>
          </w:p>
        </w:tc>
      </w:tr>
      <w:tr w:rsidR="00F61C22" w:rsidRPr="00F61C22" w14:paraId="2E331D2F" w14:textId="77777777" w:rsidTr="00FC76F6">
        <w:trPr>
          <w:jc w:val="center"/>
        </w:trPr>
        <w:tc>
          <w:tcPr>
            <w:tcW w:w="3019" w:type="dxa"/>
            <w:vMerge/>
            <w:tcBorders>
              <w:left w:val="single" w:sz="4" w:space="0" w:color="000000"/>
              <w:right w:val="single" w:sz="4" w:space="0" w:color="000000"/>
            </w:tcBorders>
          </w:tcPr>
          <w:p w14:paraId="571E6800"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right w:val="single" w:sz="4" w:space="0" w:color="000000"/>
            </w:tcBorders>
          </w:tcPr>
          <w:p w14:paraId="44889F71"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4</w:t>
            </w:r>
          </w:p>
        </w:tc>
        <w:tc>
          <w:tcPr>
            <w:tcW w:w="9813" w:type="dxa"/>
            <w:tcBorders>
              <w:top w:val="single" w:sz="4" w:space="0" w:color="000000"/>
              <w:left w:val="single" w:sz="4" w:space="0" w:color="000000"/>
              <w:right w:val="single" w:sz="4" w:space="0" w:color="000000"/>
            </w:tcBorders>
          </w:tcPr>
          <w:p w14:paraId="48598AEA"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Կոնֆետներ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քաղցրավենիքներ՝ ոչ գլազուրապատ (պրալինեի հիմքով, ճարպային հիմքով), գլազուրապատ, կորպուսներով՝ պոմադային, մրգային, մարցիպանային, գրիլյաժային, շաքարածո մրգերից (ցուկատներ), բոված բացված հատիկներից, լիկյորային, դոնդողային. Կարամել` գլազուրապատ, միջուկով` պոմադային, մրգային, լիկյորային, դոնդողային. Հալվա գլազուրապատ</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Դրաժե</w:t>
            </w:r>
            <w:r w:rsidRPr="00F61C22">
              <w:rPr>
                <w:rFonts w:ascii="GHEA Grapalat" w:eastAsia="Arno Pro" w:hAnsi="GHEA Grapalat" w:cs="Times New Roman"/>
                <w:sz w:val="24"/>
                <w:szCs w:val="24"/>
                <w:lang w:val="hy-AM" w:eastAsia="hy-AM"/>
              </w:rPr>
              <w:t>.</w:t>
            </w:r>
            <w:r w:rsidRPr="00F61C22">
              <w:rPr>
                <w:rFonts w:ascii="GHEA Grapalat" w:eastAsia="Calibri" w:hAnsi="GHEA Grapalat" w:cs="Times New Roman"/>
                <w:sz w:val="24"/>
                <w:szCs w:val="24"/>
                <w:lang w:val="hy-AM" w:eastAsia="hy-AM"/>
              </w:rPr>
              <w:t xml:space="preserve">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ելյան քաղցրավենիքներ՝ փափուկ կոնֆետի տիպի գլազուրապատ (ռահաթ-լոխում), կարամել տիպի գլազուրապատ. Շոկոլադ` սովորական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աղանդերային, առանց հավելումների. Կակաո-փոշի՝ արտադրական վերամշակման համար. 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Ռուլետներ՝ բիսկվիտային, միջուկով՝ մրգային, շաքարածո մրգերով, կակաչասերմով, ընկույզով. Թխվածքաբլիթներ` շաքարային, շոկոլադե գլազուրով, կաթնահունց, բոլոր տեսակների, ձգվող, վարսակի, կրեմային նրբաշերտով, միջուկով. Ալրային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քաղցրավենիքներ գլազուրապատ</w:t>
            </w:r>
          </w:p>
        </w:tc>
      </w:tr>
      <w:tr w:rsidR="00F61C22" w:rsidRPr="00F61C22" w14:paraId="66C7612B" w14:textId="77777777" w:rsidTr="00FC76F6">
        <w:trPr>
          <w:jc w:val="center"/>
        </w:trPr>
        <w:tc>
          <w:tcPr>
            <w:tcW w:w="3019" w:type="dxa"/>
            <w:vMerge/>
            <w:tcBorders>
              <w:left w:val="single" w:sz="4" w:space="0" w:color="000000"/>
              <w:right w:val="single" w:sz="4" w:space="0" w:color="000000"/>
            </w:tcBorders>
          </w:tcPr>
          <w:p w14:paraId="79F3564F"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0743046C"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4</w:t>
            </w:r>
          </w:p>
        </w:tc>
        <w:tc>
          <w:tcPr>
            <w:tcW w:w="9813" w:type="dxa"/>
            <w:tcBorders>
              <w:top w:val="single" w:sz="4" w:space="0" w:color="000000"/>
              <w:left w:val="single" w:sz="4" w:space="0" w:color="000000"/>
              <w:bottom w:val="single" w:sz="4" w:space="0" w:color="000000"/>
              <w:right w:val="single" w:sz="4" w:space="0" w:color="000000"/>
            </w:tcBorders>
          </w:tcPr>
          <w:p w14:paraId="310D501E"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Կոնֆետներ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քաղցրավենիքներ՝ գլազուրապատ, կորպուսներով՝ կաթնային, հարած, չոր մրգերից, կրեմային, պրալինեի հիմքով, ճարպային. Կարամել՝ գլազուրապատ, միջուկով` կաթնային, հարած, ընկույզային. Հալվա ոչ գլազուրապատ. Շոկոլադ` հավելումներով, միջուկով,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կոնֆետներ «Ասսորտի» տիպի, սալիկներ հրուշակեղենային. Մածուկներ, կրեմներ ընկույզային. 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Տորթեր` վաֆլե, միջուկով՝ պրալինե, շոկոլադա-</w:t>
            </w:r>
            <w:r w:rsidRPr="00F61C22">
              <w:rPr>
                <w:rFonts w:ascii="GHEA Grapalat" w:eastAsia="Calibri" w:hAnsi="GHEA Grapalat" w:cs="Times New Roman"/>
                <w:sz w:val="24"/>
                <w:szCs w:val="24"/>
                <w:lang w:val="hy-AM" w:eastAsia="hy-AM"/>
              </w:rPr>
              <w:lastRenderedPageBreak/>
              <w:t>ընկույզային, հալվայի. Ռուլետներ՝ բիսկվիտային, միջուկով` սերուցքային, ճարպային. Վաֆլի` շոկոլադե գլազուրով գլազուրապատված</w:t>
            </w:r>
          </w:p>
        </w:tc>
      </w:tr>
      <w:tr w:rsidR="00F61C22" w:rsidRPr="00F61C22" w14:paraId="54EFE3BB" w14:textId="77777777" w:rsidTr="00FC76F6">
        <w:trPr>
          <w:jc w:val="center"/>
        </w:trPr>
        <w:tc>
          <w:tcPr>
            <w:tcW w:w="3019" w:type="dxa"/>
            <w:vMerge/>
            <w:tcBorders>
              <w:left w:val="single" w:sz="4" w:space="0" w:color="000000"/>
              <w:bottom w:val="single" w:sz="4" w:space="0" w:color="000000"/>
              <w:right w:val="single" w:sz="4" w:space="0" w:color="000000"/>
            </w:tcBorders>
          </w:tcPr>
          <w:p w14:paraId="09E79966"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14F48B50"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5</w:t>
            </w:r>
          </w:p>
        </w:tc>
        <w:tc>
          <w:tcPr>
            <w:tcW w:w="9813" w:type="dxa"/>
            <w:tcBorders>
              <w:top w:val="single" w:sz="4" w:space="0" w:color="000000"/>
              <w:left w:val="single" w:sz="4" w:space="0" w:color="000000"/>
              <w:bottom w:val="single" w:sz="4" w:space="0" w:color="000000"/>
              <w:right w:val="single" w:sz="4" w:space="0" w:color="000000"/>
            </w:tcBorders>
          </w:tcPr>
          <w:p w14:paraId="04914AD1"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Կակաո-փոշի ապրանքային</w:t>
            </w:r>
          </w:p>
        </w:tc>
      </w:tr>
      <w:tr w:rsidR="00F61C22" w:rsidRPr="00F61C22" w14:paraId="01E171B6" w14:textId="77777777" w:rsidTr="00FC76F6">
        <w:trPr>
          <w:jc w:val="center"/>
        </w:trPr>
        <w:tc>
          <w:tcPr>
            <w:tcW w:w="3019" w:type="dxa"/>
            <w:vMerge w:val="restart"/>
            <w:tcBorders>
              <w:top w:val="single" w:sz="4" w:space="0" w:color="000000"/>
              <w:left w:val="single" w:sz="4" w:space="0" w:color="000000"/>
              <w:right w:val="single" w:sz="4" w:space="0" w:color="000000"/>
            </w:tcBorders>
          </w:tcPr>
          <w:p w14:paraId="1200526E" w14:textId="77777777" w:rsidR="00F61C22" w:rsidRPr="00F61C22" w:rsidRDefault="00F61C22" w:rsidP="00F61C22">
            <w:pPr>
              <w:widowControl w:val="0"/>
              <w:spacing w:after="120" w:line="240" w:lineRule="auto"/>
              <w:ind w:left="183" w:righ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(կոլի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 չեն թույլատրվում մթերքի զանգվածում,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126" w:type="dxa"/>
            <w:tcBorders>
              <w:top w:val="single" w:sz="4" w:space="0" w:color="000000"/>
              <w:left w:val="single" w:sz="4" w:space="0" w:color="000000"/>
              <w:bottom w:val="single" w:sz="4" w:space="0" w:color="000000"/>
              <w:right w:val="single" w:sz="4" w:space="0" w:color="000000"/>
            </w:tcBorders>
          </w:tcPr>
          <w:p w14:paraId="3167031B"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813" w:type="dxa"/>
            <w:tcBorders>
              <w:top w:val="single" w:sz="4" w:space="0" w:color="000000"/>
              <w:left w:val="single" w:sz="4" w:space="0" w:color="000000"/>
              <w:bottom w:val="single" w:sz="4" w:space="0" w:color="000000"/>
              <w:right w:val="single" w:sz="4" w:space="0" w:color="000000"/>
            </w:tcBorders>
          </w:tcPr>
          <w:p w14:paraId="57EEDEAD"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Կոնֆետներ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քաղցրավենիքներ՝ ոչ գլազուրապատ (պոմադային, կաթնային), գլազուրապատ, կորպուսներով (պոմադային, մրգային, մարցիպանային, գրիլյաժային), դիաբետիկ. Կարամել` ոչ գլազուրապատ, դիաբետիկ. Իրիս. Մաստակ. Պաստիլոմարմելադային արտադրատեսակներ դիաբետիկ.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քաղցրավենիքներ կարամել տիպի (ընկույզ բոված).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ավորման համար շաքարային կիսապատրաստվածքներ. 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չձ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ավորված մարգարինի, սերուցքների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ճարպերի փոխարինիչների հիմքով. Ռուլետներ` բիսկվիտային, միջուկով. Քաղցրաբլիթներ, մեղրաբլիթներ` առանց միջուկի, միջուկով. Թխվածքաբլիթներ` գալետներ, կրեկերներ. Ալրային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քաղցրավենիքներ</w:t>
            </w:r>
          </w:p>
        </w:tc>
      </w:tr>
      <w:tr w:rsidR="00F61C22" w:rsidRPr="00F61C22" w14:paraId="09A3B069" w14:textId="77777777" w:rsidTr="00FC76F6">
        <w:trPr>
          <w:jc w:val="center"/>
        </w:trPr>
        <w:tc>
          <w:tcPr>
            <w:tcW w:w="3019" w:type="dxa"/>
            <w:vMerge/>
            <w:tcBorders>
              <w:left w:val="single" w:sz="4" w:space="0" w:color="000000"/>
              <w:right w:val="single" w:sz="4" w:space="0" w:color="000000"/>
            </w:tcBorders>
          </w:tcPr>
          <w:p w14:paraId="40D404F2"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20CE89BE"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813" w:type="dxa"/>
            <w:tcBorders>
              <w:top w:val="single" w:sz="4" w:space="0" w:color="000000"/>
              <w:left w:val="single" w:sz="4" w:space="0" w:color="000000"/>
              <w:bottom w:val="single" w:sz="4" w:space="0" w:color="000000"/>
              <w:right w:val="single" w:sz="4" w:space="0" w:color="000000"/>
            </w:tcBorders>
          </w:tcPr>
          <w:p w14:paraId="2E86EFA1"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Կոնֆետներ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քաղցրավենիքներ՝ գլազուրապատ, կորպուսներով (կաթնային, հարած, չոր մրգերից, շաքարածո մրգերից, բոված բացված հատիկներից, լիկյորային, դոնդողային). Դրաժե. Կարամել` ոչ գլազուրապատ, միջուկով, այդ թվում՝ գլազուրապատ. Պաստիլոմարմելադային արտադրատեսակներ.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ելյան քաղցրավենիքներ՝ փափուկ կոնֆետի տիպի, փափուկ կոնֆետի տիպի գլազուրապատ, կարամել տիպի (կոզինախ), կարամել տիպի գլազուրապատ. Շոկոլադ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կոնֆետներ «Ասսորտի» տիպի. Մածուկներ, կրեմներ (կաթնային, շոկոլադային). 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(5</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 xml:space="preserve">օրից ոչ պակաս պիտանիության ժամկետով). 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ռուլետներ դիաբետիկ. Տորթեր` վաֆլե, միջուկով (ճարպային). Կեքսեր. Կեքսեր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ռուլետներ հերմետիկ փաթեթավորմամբ. Վաֆլի.</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Թխվածքաբլիթներ (շաքարային, շոկոլադե գլազուրով, կաթնահունց, ձգվող, վարսակի, կրեմային նրբաշերտով, միջուկով). Ալրային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քաղցրավենիքներ գլազուրապատ</w:t>
            </w:r>
          </w:p>
        </w:tc>
      </w:tr>
      <w:tr w:rsidR="00F61C22" w:rsidRPr="00F61C22" w14:paraId="1CA6FFD9" w14:textId="77777777" w:rsidTr="00FC76F6">
        <w:trPr>
          <w:jc w:val="center"/>
        </w:trPr>
        <w:tc>
          <w:tcPr>
            <w:tcW w:w="3019" w:type="dxa"/>
            <w:vMerge/>
            <w:tcBorders>
              <w:left w:val="single" w:sz="4" w:space="0" w:color="000000"/>
              <w:bottom w:val="single" w:sz="4" w:space="0" w:color="000000"/>
              <w:right w:val="single" w:sz="4" w:space="0" w:color="000000"/>
            </w:tcBorders>
          </w:tcPr>
          <w:p w14:paraId="67B3531B"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65881E07"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813" w:type="dxa"/>
            <w:tcBorders>
              <w:top w:val="single" w:sz="4" w:space="0" w:color="000000"/>
              <w:left w:val="single" w:sz="4" w:space="0" w:color="000000"/>
              <w:bottom w:val="single" w:sz="4" w:space="0" w:color="000000"/>
              <w:right w:val="single" w:sz="4" w:space="0" w:color="000000"/>
            </w:tcBorders>
          </w:tcPr>
          <w:p w14:paraId="31F4EFF9"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Կոնֆետներ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քաղցրավենիքներ՝ ոչ գլազուրապատ, գլազուրապատ, կորպուսներով (կրեմային, պրալինեի հիմքով). Հալվա.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ելյան քաղցրավենիքներ՝ ռահաթ-լոխում. Մածուկներ, կրեմներ ընկույզային. Կակաո-փոշի՝ ապրանքային, արտադրական վերամշակման համար. 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(5 օրից պակաս պիտանիության ժամկետով). Տորթեր՝ վաֆլե, միջուկով. Ռուլետներ` բիսկվիտային, միջուկով (սերուցքային, ճարպային)</w:t>
            </w:r>
          </w:p>
        </w:tc>
      </w:tr>
      <w:tr w:rsidR="00F61C22" w:rsidRPr="00145F7A" w14:paraId="056F484B" w14:textId="77777777" w:rsidTr="00FC76F6">
        <w:trPr>
          <w:jc w:val="center"/>
        </w:trPr>
        <w:tc>
          <w:tcPr>
            <w:tcW w:w="3019" w:type="dxa"/>
            <w:vMerge w:val="restart"/>
            <w:tcBorders>
              <w:top w:val="single" w:sz="4" w:space="0" w:color="000000"/>
              <w:left w:val="single" w:sz="4" w:space="0" w:color="000000"/>
              <w:right w:val="single" w:sz="4" w:space="0" w:color="000000"/>
            </w:tcBorders>
          </w:tcPr>
          <w:p w14:paraId="4DB1D9E2" w14:textId="77777777" w:rsidR="00F61C22" w:rsidRPr="00F61C22" w:rsidRDefault="00F61C22" w:rsidP="00F61C22">
            <w:pPr>
              <w:widowControl w:val="0"/>
              <w:spacing w:after="120" w:line="240" w:lineRule="auto"/>
              <w:ind w:left="183" w:right="141"/>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S.aureus, չեն թույլատրվում մթերքի զանգվածում,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126" w:type="dxa"/>
            <w:tcBorders>
              <w:top w:val="single" w:sz="4" w:space="0" w:color="000000"/>
              <w:left w:val="single" w:sz="4" w:space="0" w:color="000000"/>
              <w:bottom w:val="single" w:sz="4" w:space="0" w:color="000000"/>
              <w:right w:val="single" w:sz="4" w:space="0" w:color="000000"/>
            </w:tcBorders>
          </w:tcPr>
          <w:p w14:paraId="3B0099D4"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813" w:type="dxa"/>
            <w:tcBorders>
              <w:top w:val="single" w:sz="4" w:space="0" w:color="000000"/>
              <w:left w:val="single" w:sz="4" w:space="0" w:color="000000"/>
              <w:bottom w:val="single" w:sz="4" w:space="0" w:color="000000"/>
              <w:right w:val="single" w:sz="4" w:space="0" w:color="000000"/>
            </w:tcBorders>
          </w:tcPr>
          <w:p w14:paraId="211A34FB"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(եփած կրեմով), դիաբետիկ. Ռուլետներ՝ բիսկվիտային, միջուկով (մրգային, շաքարածո մրգերով, կակաչասերմով, ընկույզով), դիաբետիկ</w:t>
            </w:r>
          </w:p>
        </w:tc>
      </w:tr>
      <w:tr w:rsidR="00F61C22" w:rsidRPr="00F61C22" w14:paraId="588AB659" w14:textId="77777777" w:rsidTr="00FC76F6">
        <w:trPr>
          <w:jc w:val="center"/>
        </w:trPr>
        <w:tc>
          <w:tcPr>
            <w:tcW w:w="3019" w:type="dxa"/>
            <w:vMerge/>
            <w:tcBorders>
              <w:left w:val="single" w:sz="4" w:space="0" w:color="000000"/>
              <w:right w:val="single" w:sz="4" w:space="0" w:color="000000"/>
            </w:tcBorders>
          </w:tcPr>
          <w:p w14:paraId="19352730"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272D09EC"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813" w:type="dxa"/>
            <w:tcBorders>
              <w:top w:val="single" w:sz="4" w:space="0" w:color="000000"/>
              <w:left w:val="single" w:sz="4" w:space="0" w:color="000000"/>
              <w:bottom w:val="single" w:sz="4" w:space="0" w:color="000000"/>
              <w:right w:val="single" w:sz="4" w:space="0" w:color="000000"/>
            </w:tcBorders>
          </w:tcPr>
          <w:p w14:paraId="05E26008"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(սերուցքային (եթե պիտանիության ժամկետը 5 օրից պակաս չէ), մրգային, պոմադային, շոկոլադե գլազուրից, ճարպային, կաթնաշոռասերուցքային, սերուցքաբուսական, «կարտոֆիլ» տիպի), չձ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ավորված մարգարինի, բուսական սերուցքների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ճարպերի հիմքով. Կեքսեր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ռուլետներ հերմետիկ փաթեթավորմամբ. Թխվածքաբլիթ</w:t>
            </w:r>
            <w:r w:rsidRPr="00F61C22">
              <w:rPr>
                <w:rFonts w:ascii="GHEA Grapalat" w:eastAsia="Calibri" w:hAnsi="GHEA Grapalat" w:cs="Times New Roman"/>
                <w:sz w:val="24"/>
                <w:szCs w:val="24"/>
                <w:lang w:val="ru-RU" w:eastAsia="hy-AM"/>
              </w:rPr>
              <w:t>ներ</w:t>
            </w:r>
            <w:r w:rsidRPr="00F61C22">
              <w:rPr>
                <w:rFonts w:ascii="GHEA Grapalat" w:eastAsia="Calibri" w:hAnsi="GHEA Grapalat" w:cs="Times New Roman"/>
                <w:sz w:val="24"/>
                <w:szCs w:val="24"/>
                <w:lang w:val="hy-AM" w:eastAsia="hy-AM"/>
              </w:rPr>
              <w:t>՝ կրեմային նրբաշերտով, միջուկով</w:t>
            </w:r>
          </w:p>
        </w:tc>
      </w:tr>
      <w:tr w:rsidR="00F61C22" w:rsidRPr="00145F7A" w14:paraId="623DA9BD" w14:textId="77777777" w:rsidTr="00FC76F6">
        <w:trPr>
          <w:jc w:val="center"/>
        </w:trPr>
        <w:tc>
          <w:tcPr>
            <w:tcW w:w="3019" w:type="dxa"/>
            <w:vMerge/>
            <w:tcBorders>
              <w:left w:val="single" w:sz="4" w:space="0" w:color="000000"/>
              <w:bottom w:val="single" w:sz="4" w:space="0" w:color="000000"/>
              <w:right w:val="single" w:sz="4" w:space="0" w:color="000000"/>
            </w:tcBorders>
          </w:tcPr>
          <w:p w14:paraId="5C824AF3"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0D822538"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813" w:type="dxa"/>
            <w:tcBorders>
              <w:top w:val="single" w:sz="4" w:space="0" w:color="000000"/>
              <w:left w:val="single" w:sz="4" w:space="0" w:color="000000"/>
              <w:bottom w:val="single" w:sz="4" w:space="0" w:color="000000"/>
              <w:right w:val="single" w:sz="4" w:space="0" w:color="000000"/>
            </w:tcBorders>
          </w:tcPr>
          <w:p w14:paraId="54DAA01F"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այդ թվում՝ սառեցված. սերուցքային (եթե պիտանիության ժամկետը 5 օրից պակաս է)</w:t>
            </w:r>
          </w:p>
        </w:tc>
      </w:tr>
      <w:tr w:rsidR="00F61C22" w:rsidRPr="00F61C22" w14:paraId="2D20FF32" w14:textId="77777777" w:rsidTr="00FC76F6">
        <w:trPr>
          <w:jc w:val="center"/>
        </w:trPr>
        <w:tc>
          <w:tcPr>
            <w:tcW w:w="3019" w:type="dxa"/>
            <w:vMerge w:val="restart"/>
            <w:tcBorders>
              <w:top w:val="single" w:sz="4" w:space="0" w:color="000000"/>
              <w:left w:val="single" w:sz="4" w:space="0" w:color="000000"/>
              <w:right w:val="single" w:sz="4" w:space="0" w:color="000000"/>
            </w:tcBorders>
          </w:tcPr>
          <w:p w14:paraId="72A5A7C0" w14:textId="77777777" w:rsidR="00F61C22" w:rsidRPr="00F61C22" w:rsidRDefault="00F61C22" w:rsidP="00F61C22">
            <w:pPr>
              <w:widowControl w:val="0"/>
              <w:spacing w:after="120" w:line="240" w:lineRule="auto"/>
              <w:ind w:left="183" w:righ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Բորբոսներ, ԳԱՄ/գ, ոչ ավելի</w:t>
            </w:r>
          </w:p>
        </w:tc>
        <w:tc>
          <w:tcPr>
            <w:tcW w:w="2126" w:type="dxa"/>
            <w:tcBorders>
              <w:top w:val="single" w:sz="4" w:space="0" w:color="000000"/>
              <w:left w:val="single" w:sz="4" w:space="0" w:color="000000"/>
              <w:bottom w:val="single" w:sz="4" w:space="0" w:color="000000"/>
              <w:right w:val="single" w:sz="4" w:space="0" w:color="000000"/>
            </w:tcBorders>
          </w:tcPr>
          <w:p w14:paraId="582166C3"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813" w:type="dxa"/>
            <w:tcBorders>
              <w:top w:val="single" w:sz="4" w:space="0" w:color="000000"/>
              <w:left w:val="single" w:sz="4" w:space="0" w:color="000000"/>
              <w:bottom w:val="single" w:sz="4" w:space="0" w:color="000000"/>
              <w:right w:val="single" w:sz="4" w:space="0" w:color="000000"/>
            </w:tcBorders>
          </w:tcPr>
          <w:p w14:paraId="147023FB"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en-GB" w:eastAsia="hy-AM"/>
              </w:rPr>
            </w:pPr>
            <w:r w:rsidRPr="00F61C22">
              <w:rPr>
                <w:rFonts w:ascii="GHEA Grapalat" w:eastAsia="Calibri" w:hAnsi="GHEA Grapalat" w:cs="Times New Roman"/>
                <w:sz w:val="24"/>
                <w:szCs w:val="24"/>
                <w:lang w:val="hy-AM" w:eastAsia="hy-AM"/>
              </w:rPr>
              <w:t>Իրիս</w:t>
            </w:r>
          </w:p>
        </w:tc>
      </w:tr>
      <w:tr w:rsidR="00F61C22" w:rsidRPr="00145F7A" w14:paraId="05E9B0E8" w14:textId="77777777" w:rsidTr="00FC76F6">
        <w:trPr>
          <w:jc w:val="center"/>
        </w:trPr>
        <w:tc>
          <w:tcPr>
            <w:tcW w:w="3019" w:type="dxa"/>
            <w:vMerge/>
            <w:tcBorders>
              <w:left w:val="single" w:sz="4" w:space="0" w:color="000000"/>
              <w:right w:val="single" w:sz="4" w:space="0" w:color="000000"/>
            </w:tcBorders>
          </w:tcPr>
          <w:p w14:paraId="65EADEAE"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7E6D97EB"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813" w:type="dxa"/>
            <w:tcBorders>
              <w:top w:val="single" w:sz="4" w:space="0" w:color="000000"/>
              <w:left w:val="single" w:sz="4" w:space="0" w:color="000000"/>
              <w:bottom w:val="single" w:sz="4" w:space="0" w:color="000000"/>
              <w:right w:val="single" w:sz="4" w:space="0" w:color="000000"/>
            </w:tcBorders>
          </w:tcPr>
          <w:p w14:paraId="4D6A02FD" w14:textId="77777777" w:rsidR="00F61C22" w:rsidRPr="00F61C22" w:rsidRDefault="00F61C22" w:rsidP="00F61C22">
            <w:pPr>
              <w:widowControl w:val="0"/>
              <w:spacing w:after="120" w:line="240" w:lineRule="auto"/>
              <w:ind w:left="206" w:right="174"/>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Կոնֆետներ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քաղցրավենիքներ՝ ոչ գլազուրապատ, գլազուրապատ, կորպուսներով, դիաբետիկ. Դրաժե. Կարամել` ոչ գլազուրապատ, գլազուրապատ, միջուկով, դիաբետիկ.</w:t>
            </w:r>
          </w:p>
          <w:p w14:paraId="77017E0C" w14:textId="77777777" w:rsidR="00F61C22" w:rsidRPr="00F61C22" w:rsidRDefault="00F61C22" w:rsidP="00F61C22">
            <w:pPr>
              <w:widowControl w:val="0"/>
              <w:spacing w:after="120" w:line="240" w:lineRule="auto"/>
              <w:ind w:left="206" w:right="174"/>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Մաստակ. Հալվա. Պաստիլոմարմելադային արտադրատեսակներ (դիաբետիկ).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քաղցրավենիքներ՝ կարամել տիպի (ընկույզ բոված, կոզինախ), կարամել տիպի գլազուրապատ.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ավորման համար շաքարային կիսապատրաստվածքներ «վերմիշել» տիպի. </w:t>
            </w:r>
          </w:p>
          <w:p w14:paraId="0F4D7FE8" w14:textId="77777777" w:rsidR="00F61C22" w:rsidRPr="00F61C22" w:rsidRDefault="00F61C22" w:rsidP="00F61C22">
            <w:pPr>
              <w:widowControl w:val="0"/>
              <w:spacing w:after="120" w:line="240" w:lineRule="auto"/>
              <w:ind w:left="206" w:right="174"/>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Շոկոլադ` սովորական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աղանդերային, առանց հավելումների, դիաբետիկ. Մածուկներ, կրեմներ` կաթնային, շոկոլադային. 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չձ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ավորված, դիաբետիկ. Տորթեր` վաֆլե, միջուկով. Կեքսեր (շաքարի փոշիով). </w:t>
            </w:r>
          </w:p>
          <w:p w14:paraId="2B30B057"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Կեքսեր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ռուլետներ հերմետիկ փաթեթավորմամբ. Քաղցրաբլիթներ, մեղրաբլիթներ` առանց միջուկի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միջուկով. Ալրային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ելյան քաղցրավենիքներ՝ բիսկվիտ դարչինով, կուրաբյե, շաքար-լոխում, շաքար-չուրեկ, զեմելախ, ռուլետներ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ընկույզով ձողիկներ</w:t>
            </w:r>
          </w:p>
        </w:tc>
      </w:tr>
      <w:tr w:rsidR="00F61C22" w:rsidRPr="00F61C22" w14:paraId="6FE8F7A9" w14:textId="77777777" w:rsidTr="00FC76F6">
        <w:trPr>
          <w:jc w:val="center"/>
        </w:trPr>
        <w:tc>
          <w:tcPr>
            <w:tcW w:w="3019" w:type="dxa"/>
            <w:vMerge/>
            <w:tcBorders>
              <w:left w:val="single" w:sz="4" w:space="0" w:color="000000"/>
              <w:right w:val="single" w:sz="4" w:space="0" w:color="000000"/>
            </w:tcBorders>
          </w:tcPr>
          <w:p w14:paraId="713469B4"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right w:val="single" w:sz="4" w:space="0" w:color="000000"/>
            </w:tcBorders>
          </w:tcPr>
          <w:p w14:paraId="02C80BCA"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813" w:type="dxa"/>
            <w:tcBorders>
              <w:top w:val="single" w:sz="4" w:space="0" w:color="000000"/>
              <w:left w:val="single" w:sz="4" w:space="0" w:color="000000"/>
              <w:right w:val="single" w:sz="4" w:space="0" w:color="000000"/>
            </w:tcBorders>
          </w:tcPr>
          <w:p w14:paraId="4F78FF5A"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Կոնֆետներ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քաղցրավենիքներ՝ ոչ գլազուրապատ (պրալինեի հիմքով, ճարպային հիմքով), գլազուրապատ, կորպուսներով՝ չոր մրգերից, կրեմային, պրալինեի հիմքով. Պաստիլոմարմելադային արտադրատեսակներ.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ելյան քաղցրավենիքներ՝ փափուկ կոնֆետի տիպի, գլազուրապատ, շերբեթներ, ռահաթ-լոխում. Շոկոլադ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կոնֆետներ. Մածուկներ, կրեմներ ընկույզային, Կակաո-փոշի. 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(սպիտակուցային-հարած, սուֆլե տիպի, մրգային, պոմադային, շոկոլադե գլազուրից, ճարպային, կաթնաշոռասերուցքային, սերուցքաբուսական, «կարտոֆիլ» տիպի, եփած կրեմով). Ռուլետներ՝ բիսկվիտային, միջուկով՝ սերուցքային, ճարպային, մրգային, շաքարածո մրգերով, կակաչասերմով, ընկույզով. Կեքսեր (գլազուրապատ, ընկույզով, շաքարածո մրգերով, մրգային, ռոմային ներծծանքով). Վաֆլի. Թխվածքաբլիթ. Ալրային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քաղցրավենիքներ գլազուրապատ</w:t>
            </w:r>
          </w:p>
        </w:tc>
      </w:tr>
      <w:tr w:rsidR="00F61C22" w:rsidRPr="00F61C22" w14:paraId="565D4C92" w14:textId="77777777" w:rsidTr="00FC76F6">
        <w:trPr>
          <w:jc w:val="center"/>
        </w:trPr>
        <w:tc>
          <w:tcPr>
            <w:tcW w:w="3019" w:type="dxa"/>
            <w:vMerge w:val="restart"/>
            <w:tcBorders>
              <w:top w:val="single" w:sz="4" w:space="0" w:color="000000"/>
              <w:left w:val="single" w:sz="4" w:space="0" w:color="000000"/>
              <w:right w:val="single" w:sz="4" w:space="0" w:color="000000"/>
            </w:tcBorders>
          </w:tcPr>
          <w:p w14:paraId="577208AD" w14:textId="77777777" w:rsidR="00F61C22" w:rsidRPr="00F61C22" w:rsidRDefault="00F61C22" w:rsidP="00F61C22">
            <w:pPr>
              <w:widowControl w:val="0"/>
              <w:spacing w:after="120" w:line="240" w:lineRule="auto"/>
              <w:ind w:left="183" w:righ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Խմորասնկեր, ԳԱՄ/գ, ոչ ավելի</w:t>
            </w:r>
          </w:p>
        </w:tc>
        <w:tc>
          <w:tcPr>
            <w:tcW w:w="2126" w:type="dxa"/>
            <w:tcBorders>
              <w:top w:val="single" w:sz="4" w:space="0" w:color="000000"/>
              <w:left w:val="single" w:sz="4" w:space="0" w:color="000000"/>
              <w:bottom w:val="single" w:sz="4" w:space="0" w:color="000000"/>
              <w:right w:val="single" w:sz="4" w:space="0" w:color="000000"/>
            </w:tcBorders>
          </w:tcPr>
          <w:p w14:paraId="4CC3BF78"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813" w:type="dxa"/>
            <w:tcBorders>
              <w:top w:val="single" w:sz="4" w:space="0" w:color="000000"/>
              <w:left w:val="single" w:sz="4" w:space="0" w:color="000000"/>
              <w:bottom w:val="single" w:sz="4" w:space="0" w:color="000000"/>
              <w:right w:val="single" w:sz="4" w:space="0" w:color="000000"/>
            </w:tcBorders>
          </w:tcPr>
          <w:p w14:paraId="0C954AA5"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Կոնֆետներ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քաղցրավենիքներ ոչ գլազուրապատ (պոմադային, կաթնային). Իրիս</w:t>
            </w:r>
          </w:p>
        </w:tc>
      </w:tr>
      <w:tr w:rsidR="00F61C22" w:rsidRPr="00145F7A" w14:paraId="5C763A08" w14:textId="77777777" w:rsidTr="00FC76F6">
        <w:trPr>
          <w:jc w:val="center"/>
        </w:trPr>
        <w:tc>
          <w:tcPr>
            <w:tcW w:w="3019" w:type="dxa"/>
            <w:vMerge/>
            <w:tcBorders>
              <w:left w:val="single" w:sz="4" w:space="0" w:color="000000"/>
              <w:right w:val="single" w:sz="4" w:space="0" w:color="000000"/>
            </w:tcBorders>
          </w:tcPr>
          <w:p w14:paraId="544F5275"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021B2F0B"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813" w:type="dxa"/>
            <w:tcBorders>
              <w:top w:val="single" w:sz="4" w:space="0" w:color="000000"/>
              <w:left w:val="single" w:sz="4" w:space="0" w:color="000000"/>
              <w:bottom w:val="single" w:sz="4" w:space="0" w:color="000000"/>
              <w:right w:val="single" w:sz="4" w:space="0" w:color="000000"/>
            </w:tcBorders>
          </w:tcPr>
          <w:p w14:paraId="67E878FC"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Կոնֆետներ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քաղցրավենիքներ՝ ոչ գլազուրապատ (պրալինեի հիմքով, ճարպային հիմքով), գլազուրապատ, կորպուսներով, դիաբետիկ. Դրաժե. Կարամել՝ ոչ գլազուրապատ, գլազուրապատ, միջուկով, դիաբետիկ. Մաստակ. Հալվա. Պաստիլոմարմելադային արտադրատեսակներ.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քաղցրավենիքներ՝ կարամել տիպի, կարամել տիպի գլազուրապատ.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ավորման համար շաքարային կիսապատրաստվածքներ. Շոկոլադ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կոնֆետներ «Ասսորտի» տիպի, սալիկներ </w:t>
            </w:r>
            <w:r w:rsidRPr="00F61C22">
              <w:rPr>
                <w:rFonts w:ascii="GHEA Grapalat" w:eastAsia="Calibri" w:hAnsi="GHEA Grapalat" w:cs="Times New Roman"/>
                <w:sz w:val="24"/>
                <w:szCs w:val="24"/>
                <w:lang w:val="hy-AM" w:eastAsia="hy-AM"/>
              </w:rPr>
              <w:lastRenderedPageBreak/>
              <w:t xml:space="preserve">հրուշակեղենային, դիաբետիկ. Մածուկներ, կրեմներ. 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չձ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ավորված, մարգարինի, բուսական սերուցքների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ճարպերի հիմքով, ռուլետներ դիաբետիկ. Տորթեր` վաֆլե, միջուկով (ճարպային, պրալինե, շոկոլադա-ընկույզային, հալվայի). Ռուլետներ՝ բիսկվիտային, միջուկով. Կեքսեր. Կեքսեր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ռուլետներ հերմետիկ փաթեթավորմամբ. Վաֆլի. Քաղցրաբլիթներ, մեղրաբլիթներ. Թխվածքաբլիթ. Ալրային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ելյան քաղցրավենիքներ՝ բիսկվիտ դարչինով, կուրաբյե, շաքար-լոխում, շաքար-չուրեկ, զեմելախ, ռուլետներ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ընկույզով ձողիկներ գլազուրապատ </w:t>
            </w:r>
          </w:p>
        </w:tc>
      </w:tr>
      <w:tr w:rsidR="00F61C22" w:rsidRPr="00145F7A" w14:paraId="61A910A6" w14:textId="77777777" w:rsidTr="00FC76F6">
        <w:trPr>
          <w:jc w:val="center"/>
        </w:trPr>
        <w:tc>
          <w:tcPr>
            <w:tcW w:w="3019" w:type="dxa"/>
            <w:vMerge/>
            <w:tcBorders>
              <w:left w:val="single" w:sz="4" w:space="0" w:color="000000"/>
              <w:right w:val="single" w:sz="4" w:space="0" w:color="000000"/>
            </w:tcBorders>
          </w:tcPr>
          <w:p w14:paraId="3E9D379F"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306BAC20"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813" w:type="dxa"/>
            <w:tcBorders>
              <w:top w:val="single" w:sz="4" w:space="0" w:color="000000"/>
              <w:left w:val="single" w:sz="4" w:space="0" w:color="000000"/>
              <w:bottom w:val="single" w:sz="4" w:space="0" w:color="000000"/>
              <w:right w:val="single" w:sz="4" w:space="0" w:color="000000"/>
            </w:tcBorders>
          </w:tcPr>
          <w:p w14:paraId="2DB7078A" w14:textId="77777777" w:rsidR="00F61C22" w:rsidRPr="00F61C22" w:rsidRDefault="00F61C22" w:rsidP="00F61C22">
            <w:pPr>
              <w:widowControl w:val="0"/>
              <w:tabs>
                <w:tab w:val="left" w:pos="1660"/>
                <w:tab w:val="left" w:pos="3060"/>
                <w:tab w:val="left" w:pos="3860"/>
                <w:tab w:val="left" w:pos="4960"/>
                <w:tab w:val="left" w:pos="6140"/>
                <w:tab w:val="left" w:pos="6920"/>
                <w:tab w:val="left" w:pos="8020"/>
              </w:tabs>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ելյան քաղցրավենիքներ՝ փափուկ կոնֆետի տիպի, փափուկ կոնֆետի տիպի գլազուրապատ. Կակաո-փոշի՝ ապրանքային, արտադրական վերամշակման համար. Տորթեր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թխվածքներ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(սերուցքային)</w:t>
            </w:r>
          </w:p>
        </w:tc>
      </w:tr>
      <w:tr w:rsidR="00F61C22" w:rsidRPr="00F61C22" w14:paraId="4824E68C" w14:textId="77777777" w:rsidTr="00FC76F6">
        <w:trPr>
          <w:jc w:val="center"/>
        </w:trPr>
        <w:tc>
          <w:tcPr>
            <w:tcW w:w="3019" w:type="dxa"/>
            <w:vMerge/>
            <w:tcBorders>
              <w:left w:val="single" w:sz="4" w:space="0" w:color="000000"/>
              <w:bottom w:val="single" w:sz="4" w:space="0" w:color="000000"/>
              <w:right w:val="single" w:sz="4" w:space="0" w:color="000000"/>
            </w:tcBorders>
          </w:tcPr>
          <w:p w14:paraId="2DF09024" w14:textId="77777777" w:rsidR="00F61C22" w:rsidRPr="00F61C22" w:rsidRDefault="00F61C22" w:rsidP="00F61C22">
            <w:pPr>
              <w:widowControl w:val="0"/>
              <w:spacing w:after="120" w:line="240" w:lineRule="auto"/>
              <w:ind w:left="183" w:right="141"/>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00D674C5" w14:textId="77777777" w:rsidR="00F61C22" w:rsidRPr="00F61C22" w:rsidRDefault="00F61C22" w:rsidP="00F61C22">
            <w:pPr>
              <w:widowControl w:val="0"/>
              <w:spacing w:after="120" w:line="240" w:lineRule="auto"/>
              <w:ind w:right="6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9813" w:type="dxa"/>
            <w:tcBorders>
              <w:top w:val="single" w:sz="4" w:space="0" w:color="000000"/>
              <w:left w:val="single" w:sz="4" w:space="0" w:color="000000"/>
              <w:bottom w:val="single" w:sz="4" w:space="0" w:color="000000"/>
              <w:right w:val="single" w:sz="4" w:space="0" w:color="000000"/>
            </w:tcBorders>
          </w:tcPr>
          <w:p w14:paraId="3E4A6C2E" w14:textId="77777777" w:rsidR="00F61C22" w:rsidRPr="00F61C22" w:rsidRDefault="00F61C22" w:rsidP="00F61C22">
            <w:pPr>
              <w:widowControl w:val="0"/>
              <w:spacing w:after="120" w:line="240" w:lineRule="auto"/>
              <w:ind w:left="206" w:right="17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Կոնֆետներ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քաղցրավենիքներ՝ գլազուրապատ, կորպուսներով (չոր մրգերից).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քաղցրավենիքներ շերբեթ տիպի</w:t>
            </w:r>
          </w:p>
        </w:tc>
      </w:tr>
    </w:tbl>
    <w:p w14:paraId="4AAD52E3" w14:textId="77777777" w:rsidR="00F61C22" w:rsidRPr="00F61C22" w:rsidRDefault="00F61C22" w:rsidP="00F61C22">
      <w:pPr>
        <w:widowControl w:val="0"/>
        <w:spacing w:after="0" w:line="240" w:lineRule="auto"/>
        <w:rPr>
          <w:rFonts w:ascii="GHEA Grapalat" w:eastAsia="Calibri" w:hAnsi="GHEA Grapalat" w:cs="Times New Roman"/>
          <w:b/>
          <w:sz w:val="24"/>
          <w:szCs w:val="24"/>
          <w:lang w:val="hy-AM" w:eastAsia="hy-AM"/>
        </w:rPr>
      </w:pPr>
    </w:p>
    <w:p w14:paraId="7651B9FC" w14:textId="77777777" w:rsidR="00F61C22" w:rsidRPr="00F61C22" w:rsidRDefault="00F61C22" w:rsidP="00F61C22">
      <w:pPr>
        <w:widowControl w:val="0"/>
        <w:spacing w:line="360" w:lineRule="auto"/>
        <w:ind w:right="168"/>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1.5. Պտղաբանջարեղենային արտադրանք</w:t>
      </w:r>
    </w:p>
    <w:tbl>
      <w:tblPr>
        <w:tblW w:w="15027" w:type="dxa"/>
        <w:tblInd w:w="-421" w:type="dxa"/>
        <w:tblLayout w:type="fixed"/>
        <w:tblCellMar>
          <w:left w:w="0" w:type="dxa"/>
          <w:right w:w="0" w:type="dxa"/>
        </w:tblCellMar>
        <w:tblLook w:val="01E0" w:firstRow="1" w:lastRow="1" w:firstColumn="1" w:lastColumn="1" w:noHBand="0" w:noVBand="0"/>
      </w:tblPr>
      <w:tblGrid>
        <w:gridCol w:w="2978"/>
        <w:gridCol w:w="2126"/>
        <w:gridCol w:w="9923"/>
      </w:tblGrid>
      <w:tr w:rsidR="00F61C22" w:rsidRPr="00F61C22" w14:paraId="0D49773F" w14:textId="77777777" w:rsidTr="00FC76F6">
        <w:tc>
          <w:tcPr>
            <w:tcW w:w="2978" w:type="dxa"/>
            <w:tcBorders>
              <w:top w:val="single" w:sz="4" w:space="0" w:color="000000"/>
              <w:left w:val="single" w:sz="4" w:space="0" w:color="000000"/>
              <w:bottom w:val="single" w:sz="4" w:space="0" w:color="000000"/>
              <w:right w:val="single" w:sz="4" w:space="0" w:color="000000"/>
            </w:tcBorders>
          </w:tcPr>
          <w:p w14:paraId="3858EB7D" w14:textId="77777777" w:rsidR="00F61C22" w:rsidRPr="00F61C22" w:rsidRDefault="00F61C22" w:rsidP="00F61C22">
            <w:pPr>
              <w:widowControl w:val="0"/>
              <w:spacing w:after="120" w:line="240" w:lineRule="auto"/>
              <w:ind w:left="147" w:right="144"/>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126" w:type="dxa"/>
            <w:tcBorders>
              <w:top w:val="single" w:sz="4" w:space="0" w:color="000000"/>
              <w:left w:val="single" w:sz="4" w:space="0" w:color="000000"/>
              <w:bottom w:val="single" w:sz="4" w:space="0" w:color="000000"/>
              <w:right w:val="single" w:sz="4" w:space="0" w:color="000000"/>
            </w:tcBorders>
          </w:tcPr>
          <w:p w14:paraId="464EE676" w14:textId="77777777" w:rsidR="00F61C22" w:rsidRPr="00F61C22" w:rsidRDefault="00F61C22" w:rsidP="00F61C22">
            <w:pPr>
              <w:widowControl w:val="0"/>
              <w:spacing w:after="120" w:line="240" w:lineRule="auto"/>
              <w:ind w:right="55"/>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w:t>
            </w:r>
          </w:p>
        </w:tc>
        <w:tc>
          <w:tcPr>
            <w:tcW w:w="9923" w:type="dxa"/>
            <w:tcBorders>
              <w:top w:val="single" w:sz="4" w:space="0" w:color="000000"/>
              <w:left w:val="single" w:sz="4" w:space="0" w:color="000000"/>
              <w:bottom w:val="single" w:sz="4" w:space="0" w:color="000000"/>
              <w:right w:val="single" w:sz="4" w:space="0" w:color="000000"/>
            </w:tcBorders>
          </w:tcPr>
          <w:p w14:paraId="5BEC24B7" w14:textId="77777777" w:rsidR="00F61C22" w:rsidRPr="00F61C22" w:rsidRDefault="00F61C22" w:rsidP="00F61C22">
            <w:pPr>
              <w:widowControl w:val="0"/>
              <w:spacing w:after="120" w:line="240" w:lineRule="auto"/>
              <w:ind w:left="151" w:right="164"/>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1E52C614" w14:textId="77777777" w:rsidTr="00FC76F6">
        <w:tc>
          <w:tcPr>
            <w:tcW w:w="2978" w:type="dxa"/>
            <w:vMerge w:val="restart"/>
            <w:tcBorders>
              <w:top w:val="single" w:sz="4" w:space="0" w:color="000000"/>
              <w:left w:val="single" w:sz="4" w:space="0" w:color="000000"/>
              <w:right w:val="single" w:sz="4" w:space="0" w:color="000000"/>
            </w:tcBorders>
          </w:tcPr>
          <w:p w14:paraId="56705B8A" w14:textId="31BC96A7" w:rsidR="00F61C22" w:rsidRPr="00F61C22" w:rsidRDefault="00F61C22" w:rsidP="00F61C22">
            <w:pPr>
              <w:widowControl w:val="0"/>
              <w:spacing w:after="120" w:line="240" w:lineRule="auto"/>
              <w:ind w:left="147" w:right="14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Մեզոֆիլային ա</w:t>
            </w:r>
            <w:r w:rsidR="00145F7A">
              <w:rPr>
                <w:rFonts w:ascii="GHEA Grapalat" w:eastAsia="Calibri" w:hAnsi="GHEA Grapalat" w:cs="Times New Roman"/>
                <w:sz w:val="24"/>
                <w:szCs w:val="24"/>
                <w:lang w:val="hy-AM" w:eastAsia="hy-AM"/>
              </w:rPr>
              <w:t>ե</w:t>
            </w:r>
            <w:r w:rsidRPr="00F61C22">
              <w:rPr>
                <w:rFonts w:ascii="GHEA Grapalat" w:eastAsia="Calibri" w:hAnsi="GHEA Grapalat" w:cs="Times New Roman"/>
                <w:sz w:val="24"/>
                <w:szCs w:val="24"/>
                <w:lang w:val="hy-AM" w:eastAsia="hy-AM"/>
              </w:rPr>
              <w:t xml:space="preserve">րոբ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անա</w:t>
            </w:r>
            <w:r w:rsidR="00145F7A">
              <w:rPr>
                <w:rFonts w:ascii="GHEA Grapalat" w:eastAsia="Calibri" w:hAnsi="GHEA Grapalat" w:cs="Times New Roman"/>
                <w:sz w:val="24"/>
                <w:szCs w:val="24"/>
                <w:lang w:val="hy-AM" w:eastAsia="hy-AM"/>
              </w:rPr>
              <w:t>ե</w:t>
            </w:r>
            <w:r w:rsidRPr="00F61C22">
              <w:rPr>
                <w:rFonts w:ascii="GHEA Grapalat" w:eastAsia="Calibri" w:hAnsi="GHEA Grapalat" w:cs="Times New Roman"/>
                <w:sz w:val="24"/>
                <w:szCs w:val="24"/>
                <w:lang w:val="hy-AM" w:eastAsia="hy-AM"/>
              </w:rPr>
              <w:t>րոբ միկրոօրգանիզմների քանակ, ԳԱՄ/գ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126" w:type="dxa"/>
            <w:tcBorders>
              <w:top w:val="single" w:sz="4" w:space="0" w:color="000000"/>
              <w:left w:val="single" w:sz="4" w:space="0" w:color="000000"/>
              <w:bottom w:val="single" w:sz="4" w:space="0" w:color="000000"/>
              <w:right w:val="single" w:sz="4" w:space="0" w:color="000000"/>
            </w:tcBorders>
          </w:tcPr>
          <w:p w14:paraId="2F74AB0E"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3</w:t>
            </w:r>
          </w:p>
        </w:tc>
        <w:tc>
          <w:tcPr>
            <w:tcW w:w="9923" w:type="dxa"/>
            <w:tcBorders>
              <w:top w:val="single" w:sz="4" w:space="0" w:color="000000"/>
              <w:left w:val="single" w:sz="4" w:space="0" w:color="000000"/>
              <w:bottom w:val="single" w:sz="4" w:space="0" w:color="000000"/>
              <w:right w:val="single" w:sz="4" w:space="0" w:color="000000"/>
            </w:tcBorders>
          </w:tcPr>
          <w:p w14:paraId="29D2FD79"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Ուտեստներ՝ աղանդերային, պտղահատապտղային, արագ սառեցված. Չիփսեր կարտոֆիլի. Շաքարածո մրգեր</w:t>
            </w:r>
          </w:p>
        </w:tc>
      </w:tr>
      <w:tr w:rsidR="00F61C22" w:rsidRPr="00145F7A" w14:paraId="3DF6401B" w14:textId="77777777" w:rsidTr="00FC76F6">
        <w:tc>
          <w:tcPr>
            <w:tcW w:w="2978" w:type="dxa"/>
            <w:vMerge/>
            <w:tcBorders>
              <w:left w:val="single" w:sz="4" w:space="0" w:color="000000"/>
              <w:right w:val="single" w:sz="4" w:space="0" w:color="000000"/>
            </w:tcBorders>
          </w:tcPr>
          <w:p w14:paraId="6885ACCD"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6B4335DF"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3</w:t>
            </w:r>
          </w:p>
        </w:tc>
        <w:tc>
          <w:tcPr>
            <w:tcW w:w="9923" w:type="dxa"/>
            <w:tcBorders>
              <w:top w:val="single" w:sz="4" w:space="0" w:color="000000"/>
              <w:left w:val="single" w:sz="4" w:space="0" w:color="000000"/>
              <w:bottom w:val="single" w:sz="4" w:space="0" w:color="000000"/>
              <w:right w:val="single" w:sz="4" w:space="0" w:color="000000"/>
            </w:tcBorders>
          </w:tcPr>
          <w:p w14:paraId="0C76A074" w14:textId="77777777" w:rsidR="00F61C22" w:rsidRPr="00F61C22" w:rsidRDefault="00F61C22" w:rsidP="00F61C22">
            <w:pPr>
              <w:widowControl w:val="0"/>
              <w:spacing w:after="120" w:line="240" w:lineRule="auto"/>
              <w:ind w:left="15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Աղանդերներ՝ բանջարեղենային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մրգային. Ջեմեր(մրգախյուս), մուրաբաներ, պովիդլո, կոնֆիտյուրներ (շաքարահատ), պտուղներ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 պտղահատապտղային խտանյութեր՝ շաքարով, չմանրէազերծված. Սխտոր փոշենման. Տոմատի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կետչուպներ՝ չմանրէազերծված, այդ թվում՝ կոնսերվանտների ավելացմամբ</w:t>
            </w:r>
          </w:p>
        </w:tc>
      </w:tr>
      <w:tr w:rsidR="00F61C22" w:rsidRPr="00F61C22" w14:paraId="389E6E5A" w14:textId="77777777" w:rsidTr="00FC76F6">
        <w:tc>
          <w:tcPr>
            <w:tcW w:w="2978" w:type="dxa"/>
            <w:vMerge/>
            <w:tcBorders>
              <w:left w:val="single" w:sz="4" w:space="0" w:color="000000"/>
              <w:right w:val="single" w:sz="4" w:space="0" w:color="000000"/>
            </w:tcBorders>
          </w:tcPr>
          <w:p w14:paraId="2B062DF7"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271E34A0"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4</w:t>
            </w:r>
          </w:p>
        </w:tc>
        <w:tc>
          <w:tcPr>
            <w:tcW w:w="9923" w:type="dxa"/>
            <w:tcBorders>
              <w:top w:val="single" w:sz="4" w:space="0" w:color="000000"/>
              <w:left w:val="single" w:sz="4" w:space="0" w:color="000000"/>
              <w:bottom w:val="single" w:sz="4" w:space="0" w:color="000000"/>
              <w:right w:val="single" w:sz="4" w:space="0" w:color="000000"/>
            </w:tcBorders>
          </w:tcPr>
          <w:p w14:paraId="4CD59413"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en-GB" w:eastAsia="hy-AM"/>
              </w:rPr>
            </w:pPr>
            <w:r w:rsidRPr="00F61C22">
              <w:rPr>
                <w:rFonts w:ascii="GHEA Grapalat" w:eastAsia="Calibri" w:hAnsi="GHEA Grapalat" w:cs="Times New Roman"/>
                <w:sz w:val="24"/>
                <w:szCs w:val="24"/>
                <w:lang w:val="hy-AM" w:eastAsia="hy-AM"/>
              </w:rPr>
              <w:t xml:space="preserve">Արագ սառեցված՝ բանջարեղեն՝ թարմ, ամբողջական,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սնկեր թերխաշ. Չիփսեր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lastRenderedPageBreak/>
              <w:t>էքստրուդացված արտադրատեսակներ համային հավելումներով. Խառնուրդներ պտղահատապտղային պաղպաղակի համար (ջրով վերականգնումից հետո)</w:t>
            </w:r>
          </w:p>
        </w:tc>
      </w:tr>
      <w:tr w:rsidR="00F61C22" w:rsidRPr="00145F7A" w14:paraId="3BDB787D" w14:textId="77777777" w:rsidTr="00FC76F6">
        <w:tc>
          <w:tcPr>
            <w:tcW w:w="2978" w:type="dxa"/>
            <w:vMerge/>
            <w:tcBorders>
              <w:left w:val="single" w:sz="4" w:space="0" w:color="000000"/>
              <w:right w:val="single" w:sz="4" w:space="0" w:color="000000"/>
            </w:tcBorders>
          </w:tcPr>
          <w:p w14:paraId="30FC372E"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56DDBA4C"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4</w:t>
            </w:r>
          </w:p>
        </w:tc>
        <w:tc>
          <w:tcPr>
            <w:tcW w:w="9923" w:type="dxa"/>
            <w:tcBorders>
              <w:top w:val="single" w:sz="4" w:space="0" w:color="000000"/>
              <w:left w:val="single" w:sz="4" w:space="0" w:color="000000"/>
              <w:bottom w:val="single" w:sz="4" w:space="0" w:color="000000"/>
              <w:right w:val="single" w:sz="4" w:space="0" w:color="000000"/>
            </w:tcBorders>
          </w:tcPr>
          <w:p w14:paraId="1340E69B" w14:textId="77777777" w:rsidR="00F61C22" w:rsidRPr="00F61C22" w:rsidRDefault="00F61C22" w:rsidP="00F61C22">
            <w:pPr>
              <w:widowControl w:val="0"/>
              <w:tabs>
                <w:tab w:val="left" w:pos="1600"/>
                <w:tab w:val="left" w:pos="2900"/>
                <w:tab w:val="left" w:pos="3280"/>
                <w:tab w:val="left" w:pos="4300"/>
                <w:tab w:val="left" w:pos="6040"/>
              </w:tabs>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Կարտոֆիլ չորացված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արմատապտուղներ՝ նախքան չորացումը թերխաշած.</w:t>
            </w:r>
          </w:p>
        </w:tc>
      </w:tr>
      <w:tr w:rsidR="00F61C22" w:rsidRPr="00F61C22" w14:paraId="5F50186E" w14:textId="77777777" w:rsidTr="00FC76F6">
        <w:tc>
          <w:tcPr>
            <w:tcW w:w="2978" w:type="dxa"/>
            <w:vMerge/>
            <w:tcBorders>
              <w:left w:val="single" w:sz="4" w:space="0" w:color="000000"/>
              <w:right w:val="single" w:sz="4" w:space="0" w:color="000000"/>
            </w:tcBorders>
          </w:tcPr>
          <w:p w14:paraId="6DAA2561"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3368EF81"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4</w:t>
            </w:r>
          </w:p>
        </w:tc>
        <w:tc>
          <w:tcPr>
            <w:tcW w:w="9923" w:type="dxa"/>
            <w:tcBorders>
              <w:top w:val="single" w:sz="4" w:space="0" w:color="000000"/>
              <w:left w:val="single" w:sz="4" w:space="0" w:color="000000"/>
              <w:bottom w:val="single" w:sz="4" w:space="0" w:color="000000"/>
              <w:right w:val="single" w:sz="4" w:space="0" w:color="000000"/>
            </w:tcBorders>
          </w:tcPr>
          <w:p w14:paraId="5BB8E5AE"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Կիսապատրաստվածքներ՝ կարտոֆիլից, արագ սառեցված. Աղցաններ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թերխաշ բանջարեղեններից, արագ սառեցված. Կիսապատրաստվածքներ՝ բանջարեղենային, խյուսանման, արագ սառեցված. Պտուղներ՝ սերմիկավորների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հարթ կորիզավորների, արագ սառեցված. Հատապտուղներ՝ թարմ, վակուումային փաթեթավորմամբ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արագ սառեցված, ամբողջական.</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Կարտոֆիլի չոր խյուս. Մրգեր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 (չորացված մրգեր). Պտուղներ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 խյուս՝ պտղահատապտղային, սուբլիմացիոն չորացման. Փոշիներ բանջարեղենային (սուբլիմացիոն չորացման). Սննդահամային համեմանյութ՝ մանանեխ, ծովաբողկ սեղանի</w:t>
            </w:r>
          </w:p>
        </w:tc>
      </w:tr>
      <w:tr w:rsidR="00F61C22" w:rsidRPr="00145F7A" w14:paraId="3BD4F9A3" w14:textId="77777777" w:rsidTr="00FC76F6">
        <w:tc>
          <w:tcPr>
            <w:tcW w:w="2978" w:type="dxa"/>
            <w:vMerge/>
            <w:tcBorders>
              <w:left w:val="single" w:sz="4" w:space="0" w:color="000000"/>
              <w:right w:val="single" w:sz="4" w:space="0" w:color="000000"/>
            </w:tcBorders>
          </w:tcPr>
          <w:p w14:paraId="1EC61419"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2FFDB848"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5</w:t>
            </w:r>
          </w:p>
        </w:tc>
        <w:tc>
          <w:tcPr>
            <w:tcW w:w="9923" w:type="dxa"/>
            <w:tcBorders>
              <w:top w:val="single" w:sz="4" w:space="0" w:color="000000"/>
              <w:left w:val="single" w:sz="4" w:space="0" w:color="000000"/>
              <w:bottom w:val="single" w:sz="4" w:space="0" w:color="000000"/>
              <w:right w:val="single" w:sz="4" w:space="0" w:color="000000"/>
            </w:tcBorders>
          </w:tcPr>
          <w:p w14:paraId="33937AA6"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Բանջարեղեն՝ թարմ, ամբողջական, առանց թերխաշման, արագ սառեցված. Կոտլետներ՝ բանջարեղենային, արագ սառեցված. Հատապտուղներ՝ տրորած կամ մանրացրած, արագ սառեցված. Կիսապատրաստվածքներ՝ աղանդերային, պտղահատապտղային, արագ սառեցված. Պաղպաղակ՝ պտղահատապտղային, բուրավետացված,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սննդային սառույցներ՝ շաքարի օշարակի հիմքով</w:t>
            </w:r>
          </w:p>
        </w:tc>
      </w:tr>
      <w:tr w:rsidR="00F61C22" w:rsidRPr="00145F7A" w14:paraId="5E8E8505" w14:textId="77777777" w:rsidTr="00FC76F6">
        <w:tc>
          <w:tcPr>
            <w:tcW w:w="2978" w:type="dxa"/>
            <w:vMerge/>
            <w:tcBorders>
              <w:left w:val="single" w:sz="4" w:space="0" w:color="000000"/>
              <w:right w:val="single" w:sz="4" w:space="0" w:color="000000"/>
            </w:tcBorders>
          </w:tcPr>
          <w:p w14:paraId="7479B90E"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7CBD3BED"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5</w:t>
            </w:r>
          </w:p>
        </w:tc>
        <w:tc>
          <w:tcPr>
            <w:tcW w:w="9923" w:type="dxa"/>
            <w:tcBorders>
              <w:top w:val="single" w:sz="4" w:space="0" w:color="000000"/>
              <w:left w:val="single" w:sz="4" w:space="0" w:color="000000"/>
              <w:bottom w:val="single" w:sz="4" w:space="0" w:color="000000"/>
              <w:right w:val="single" w:sz="4" w:space="0" w:color="000000"/>
            </w:tcBorders>
          </w:tcPr>
          <w:p w14:paraId="02B0FE65" w14:textId="77777777" w:rsidR="00F61C22" w:rsidRPr="00F61C22" w:rsidRDefault="00F61C22" w:rsidP="00F61C22">
            <w:pPr>
              <w:widowControl w:val="0"/>
              <w:spacing w:after="120" w:line="240" w:lineRule="auto"/>
              <w:ind w:left="151" w:right="164"/>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Բանջարեղեն՝ թարմ, ամբողջական, առանց թերխաշման, արագ սառեցված. Պտուղներ՝ կորիզավոր խավոտների, արագ սառեցված. Կարտոֆիլ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բանջարեղեն՝ չորացված, նախքան չորացումն առանց թերխաշելու. Սունկ չորացված. </w:t>
            </w:r>
          </w:p>
          <w:p w14:paraId="5B1C0F94"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Համեմանքներ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համեմունքներ՝ օգտագործման համար պատրաստի. Համակցված սննդային հավելումներ՝ համեմանքներով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բարկահամ բանջարեղենով.</w:t>
            </w:r>
          </w:p>
        </w:tc>
      </w:tr>
      <w:tr w:rsidR="00F61C22" w:rsidRPr="00F61C22" w14:paraId="5CB3E2C7" w14:textId="77777777" w:rsidTr="00FC76F6">
        <w:tc>
          <w:tcPr>
            <w:tcW w:w="2978" w:type="dxa"/>
            <w:vMerge/>
            <w:tcBorders>
              <w:left w:val="single" w:sz="4" w:space="0" w:color="000000"/>
              <w:bottom w:val="single" w:sz="4" w:space="0" w:color="000000"/>
              <w:right w:val="single" w:sz="4" w:space="0" w:color="000000"/>
            </w:tcBorders>
          </w:tcPr>
          <w:p w14:paraId="1C920302"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288A36AD"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6</w:t>
            </w:r>
          </w:p>
        </w:tc>
        <w:tc>
          <w:tcPr>
            <w:tcW w:w="9923" w:type="dxa"/>
            <w:tcBorders>
              <w:top w:val="single" w:sz="4" w:space="0" w:color="000000"/>
              <w:left w:val="single" w:sz="4" w:space="0" w:color="000000"/>
              <w:bottom w:val="single" w:sz="4" w:space="0" w:color="000000"/>
              <w:right w:val="single" w:sz="4" w:space="0" w:color="000000"/>
            </w:tcBorders>
          </w:tcPr>
          <w:p w14:paraId="5960413F"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Համեմանքներ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համեմունքներ՝ հումք.</w:t>
            </w:r>
          </w:p>
        </w:tc>
      </w:tr>
      <w:tr w:rsidR="00F61C22" w:rsidRPr="00145F7A" w14:paraId="403BAD11" w14:textId="77777777" w:rsidTr="00FC76F6">
        <w:tc>
          <w:tcPr>
            <w:tcW w:w="2978" w:type="dxa"/>
            <w:vMerge w:val="restart"/>
            <w:tcBorders>
              <w:top w:val="single" w:sz="4" w:space="0" w:color="000000"/>
              <w:left w:val="single" w:sz="4" w:space="0" w:color="000000"/>
              <w:right w:val="single" w:sz="4" w:space="0" w:color="000000"/>
            </w:tcBorders>
          </w:tcPr>
          <w:p w14:paraId="7C0FE4C6" w14:textId="77777777" w:rsidR="00F61C22" w:rsidRPr="00F61C22" w:rsidRDefault="00F61C22" w:rsidP="00F61C22">
            <w:pPr>
              <w:widowControl w:val="0"/>
              <w:spacing w:after="120" w:line="240" w:lineRule="auto"/>
              <w:ind w:left="147" w:right="14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Աղիքային ցուպիկի խմբի մանրէներ </w:t>
            </w:r>
            <w:r w:rsidRPr="00F61C22">
              <w:rPr>
                <w:rFonts w:ascii="GHEA Grapalat" w:eastAsia="Calibri" w:hAnsi="GHEA Grapalat" w:cs="Times New Roman"/>
                <w:sz w:val="24"/>
                <w:szCs w:val="24"/>
                <w:lang w:val="hy-AM" w:eastAsia="hy-AM"/>
              </w:rPr>
              <w:lastRenderedPageBreak/>
              <w:t>(կոլիձ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 չեն թույլատրվում մթերքի զանգվածում,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126" w:type="dxa"/>
            <w:tcBorders>
              <w:top w:val="single" w:sz="4" w:space="0" w:color="000000"/>
              <w:left w:val="single" w:sz="4" w:space="0" w:color="000000"/>
              <w:bottom w:val="single" w:sz="4" w:space="0" w:color="000000"/>
              <w:right w:val="single" w:sz="4" w:space="0" w:color="000000"/>
            </w:tcBorders>
          </w:tcPr>
          <w:p w14:paraId="08C88322"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1,0</w:t>
            </w:r>
          </w:p>
        </w:tc>
        <w:tc>
          <w:tcPr>
            <w:tcW w:w="9923" w:type="dxa"/>
            <w:tcBorders>
              <w:top w:val="single" w:sz="4" w:space="0" w:color="000000"/>
              <w:left w:val="single" w:sz="4" w:space="0" w:color="000000"/>
              <w:bottom w:val="single" w:sz="4" w:space="0" w:color="000000"/>
              <w:right w:val="single" w:sz="4" w:space="0" w:color="000000"/>
            </w:tcBorders>
          </w:tcPr>
          <w:p w14:paraId="0F5B64EE"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Արագ սառեցված բանջարեղեն՝ թարմ, ամբողջական,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սնկեր թերխաշ. Ուտեստներ՝ աղանդերային, պտղահատապտղային, արագ սառեցված.</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Շաքարածո մրգեր. </w:t>
            </w:r>
            <w:r w:rsidRPr="00F61C22">
              <w:rPr>
                <w:rFonts w:ascii="GHEA Grapalat" w:eastAsia="Calibri" w:hAnsi="GHEA Grapalat" w:cs="Times New Roman"/>
                <w:sz w:val="24"/>
                <w:szCs w:val="24"/>
                <w:lang w:val="hy-AM" w:eastAsia="hy-AM"/>
              </w:rPr>
              <w:lastRenderedPageBreak/>
              <w:t xml:space="preserve">Աղանդերներ՝ բանջարեղենային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մրգային (ջերմային չորացման).</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Ջեմեր, մուրաբաներ, պովիդլո, կոնֆիտյուրներ, պտղահատապտղային խտանյութեր՝ շաքարով, չմանրէազերծված.</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Սխտոր փոշենման (սուբլիմացիոն չորացման).</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Տոմատի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կետչուպներ՝ չմանրէազերծված, այդ թվում՝ կոնսերվանտների ավելացմամբ</w:t>
            </w:r>
          </w:p>
        </w:tc>
      </w:tr>
      <w:tr w:rsidR="00F61C22" w:rsidRPr="00F61C22" w14:paraId="1CD174A7" w14:textId="77777777" w:rsidTr="00FC76F6">
        <w:tc>
          <w:tcPr>
            <w:tcW w:w="2978" w:type="dxa"/>
            <w:vMerge/>
            <w:tcBorders>
              <w:left w:val="single" w:sz="4" w:space="0" w:color="000000"/>
              <w:right w:val="single" w:sz="4" w:space="0" w:color="000000"/>
            </w:tcBorders>
          </w:tcPr>
          <w:p w14:paraId="4C6B3E44"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49408F6B"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923" w:type="dxa"/>
            <w:tcBorders>
              <w:top w:val="single" w:sz="4" w:space="0" w:color="000000"/>
              <w:left w:val="single" w:sz="4" w:space="0" w:color="000000"/>
              <w:bottom w:val="single" w:sz="4" w:space="0" w:color="000000"/>
              <w:right w:val="single" w:sz="4" w:space="0" w:color="000000"/>
            </w:tcBorders>
          </w:tcPr>
          <w:p w14:paraId="4CCAD81B"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Աղցաններ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թերխաշ բանջարեղեններից, արագ սառեցված. Կիսապատրաստվածքներ՝ բանջարեղենային, խյուսանման, արագ սառեցված. Կոտլետներ՝ բանջարեղենային, արագ սառեցված (կիսապատրաստվածքներ). Պտուղներ՝ սերմիկավորների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հարթ կորիզավորների, արագ սառեցված. Պտուղներ՝ կորիզավոր խավոտների, արագ սառեցված. Հատապտուղներ՝ թարմ, վակուումային փաթեթավորմամբ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արագ սառեցված, ամբողջական. Կիսապատրաստվածքներ՝ աղանդերային, պտղահատապտղային. Կարտոֆիլի չոր խյուս. Չիփսեր կարտոֆիլի. Չիփսեր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էքստրուդացված արտադրատեսակներ՝ համային հավելումներով. Մրգեր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 (չորացված մրգեր). Պտուղներ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 խյուս՝ պտղահատապտղային, սուբլիմացիոն չորացման. Ընկույզներ բոված</w:t>
            </w:r>
          </w:p>
        </w:tc>
      </w:tr>
      <w:tr w:rsidR="00F61C22" w:rsidRPr="00F61C22" w14:paraId="6E91D380" w14:textId="77777777" w:rsidTr="00FC76F6">
        <w:tc>
          <w:tcPr>
            <w:tcW w:w="2978" w:type="dxa"/>
            <w:vMerge/>
            <w:tcBorders>
              <w:left w:val="single" w:sz="4" w:space="0" w:color="000000"/>
              <w:right w:val="single" w:sz="4" w:space="0" w:color="000000"/>
            </w:tcBorders>
          </w:tcPr>
          <w:p w14:paraId="2A74F346"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63A59EA4"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923" w:type="dxa"/>
            <w:tcBorders>
              <w:top w:val="single" w:sz="4" w:space="0" w:color="000000"/>
              <w:left w:val="single" w:sz="4" w:space="0" w:color="000000"/>
              <w:bottom w:val="single" w:sz="4" w:space="0" w:color="000000"/>
              <w:right w:val="single" w:sz="4" w:space="0" w:color="000000"/>
            </w:tcBorders>
          </w:tcPr>
          <w:p w14:paraId="63C3EE17" w14:textId="77777777" w:rsidR="00F61C22" w:rsidRPr="00F61C22" w:rsidRDefault="00F61C22" w:rsidP="00F61C22">
            <w:pPr>
              <w:widowControl w:val="0"/>
              <w:tabs>
                <w:tab w:val="left" w:pos="1220"/>
                <w:tab w:val="left" w:pos="1540"/>
                <w:tab w:val="left" w:pos="1600"/>
                <w:tab w:val="left" w:pos="2100"/>
                <w:tab w:val="left" w:pos="2300"/>
                <w:tab w:val="left" w:pos="2840"/>
                <w:tab w:val="left" w:pos="3100"/>
                <w:tab w:val="left" w:pos="3280"/>
                <w:tab w:val="left" w:pos="3460"/>
                <w:tab w:val="left" w:pos="3840"/>
                <w:tab w:val="left" w:pos="4100"/>
                <w:tab w:val="left" w:pos="4300"/>
                <w:tab w:val="left" w:pos="4440"/>
                <w:tab w:val="left" w:pos="4880"/>
                <w:tab w:val="left" w:pos="5000"/>
                <w:tab w:val="left" w:pos="5440"/>
                <w:tab w:val="left" w:pos="5920"/>
                <w:tab w:val="left" w:pos="6040"/>
                <w:tab w:val="left" w:pos="6480"/>
                <w:tab w:val="left" w:pos="6960"/>
                <w:tab w:val="left" w:pos="7340"/>
              </w:tabs>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Բանջարեղեն՝ թարմ, ամբողջական, առանց թերխաշման, արագ սառեցված. Կիսապատրաստվածքներ՝ կարտոֆիլից, արագ սառեցված. Հատապտուղներ՝ տրորած կամ մանրացրած, արագ սառեցված. Պտղահատապտղային կիսապատրաստվածքներ՝ խմորապատ, արագ սառեցված. Կարտոֆիլ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բանջարեղեն՝ չորացված, նախքան չորացումը առանց թերխաշելու. Կարտոֆիլ՝ չորացված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արմատապտուղներ՝ նախքան չորացումը թերխաշած. Փոշիներ բանջարեղենային (սուբլիմացիոն չորացման). Համեմանքներ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համեմունքներ՝ օգտագործման համար պատրաստի. Համակցված սննդային հավելումներ՝ համեմանքներով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բարկահամ բանջարեղենով. Սննդահամային համեմանյութ՝ մանանեխ, ծովաբողկ սեղանի. Ընկույզներ՝ բնական, մաքրած, չբոված. Պաղպաղակ՝ պտղահատապտղային, բուրավետացված,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սննդային սառույցներ՝ շաքարի օշարակի հիմքով. Խառնուրդներ </w:t>
            </w:r>
            <w:r w:rsidRPr="00F61C22">
              <w:rPr>
                <w:rFonts w:ascii="GHEA Grapalat" w:eastAsia="Calibri" w:hAnsi="GHEA Grapalat" w:cs="Times New Roman"/>
                <w:sz w:val="24"/>
                <w:szCs w:val="24"/>
                <w:lang w:val="hy-AM" w:eastAsia="hy-AM"/>
              </w:rPr>
              <w:lastRenderedPageBreak/>
              <w:t>պտղահատապտղային պաղպաղակի համար (ջրով վերականգնումից հետո)</w:t>
            </w:r>
          </w:p>
        </w:tc>
      </w:tr>
      <w:tr w:rsidR="00F61C22" w:rsidRPr="00145F7A" w14:paraId="03219786" w14:textId="77777777" w:rsidTr="00FC76F6">
        <w:tc>
          <w:tcPr>
            <w:tcW w:w="2978" w:type="dxa"/>
            <w:vMerge/>
            <w:tcBorders>
              <w:left w:val="single" w:sz="4" w:space="0" w:color="000000"/>
              <w:bottom w:val="single" w:sz="4" w:space="0" w:color="000000"/>
              <w:right w:val="single" w:sz="4" w:space="0" w:color="000000"/>
            </w:tcBorders>
          </w:tcPr>
          <w:p w14:paraId="6B6BCBF6"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217C7CF4"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0.001</w:t>
            </w:r>
          </w:p>
        </w:tc>
        <w:tc>
          <w:tcPr>
            <w:tcW w:w="9923" w:type="dxa"/>
            <w:tcBorders>
              <w:top w:val="single" w:sz="4" w:space="0" w:color="000000"/>
              <w:left w:val="single" w:sz="4" w:space="0" w:color="000000"/>
              <w:bottom w:val="single" w:sz="4" w:space="0" w:color="000000"/>
              <w:right w:val="single" w:sz="4" w:space="0" w:color="000000"/>
            </w:tcBorders>
          </w:tcPr>
          <w:p w14:paraId="3FD2555D"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Սունկ.չորացված. Համեմանքներ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համեմունքներ՝ հումք</w:t>
            </w:r>
          </w:p>
        </w:tc>
      </w:tr>
      <w:tr w:rsidR="00F61C22" w:rsidRPr="00145F7A" w14:paraId="47B2EC87" w14:textId="77777777" w:rsidTr="00FC76F6">
        <w:tc>
          <w:tcPr>
            <w:tcW w:w="2978" w:type="dxa"/>
            <w:tcBorders>
              <w:top w:val="single" w:sz="4" w:space="0" w:color="000000"/>
              <w:left w:val="single" w:sz="4" w:space="0" w:color="000000"/>
              <w:bottom w:val="single" w:sz="4" w:space="0" w:color="000000"/>
              <w:right w:val="single" w:sz="4" w:space="0" w:color="000000"/>
            </w:tcBorders>
          </w:tcPr>
          <w:p w14:paraId="3ABE8EC7" w14:textId="77777777" w:rsidR="00F61C22" w:rsidRPr="00F61C22" w:rsidRDefault="00F61C22" w:rsidP="00F61C22">
            <w:pPr>
              <w:widowControl w:val="0"/>
              <w:spacing w:after="120" w:line="240" w:lineRule="auto"/>
              <w:ind w:left="147" w:right="144"/>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S.aureus, չեն թույլատրվում մթերքի զանգվածում,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126" w:type="dxa"/>
            <w:tcBorders>
              <w:top w:val="single" w:sz="4" w:space="0" w:color="000000"/>
              <w:left w:val="single" w:sz="4" w:space="0" w:color="000000"/>
              <w:bottom w:val="single" w:sz="4" w:space="0" w:color="000000"/>
              <w:right w:val="single" w:sz="4" w:space="0" w:color="000000"/>
            </w:tcBorders>
          </w:tcPr>
          <w:p w14:paraId="3B782A62"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923" w:type="dxa"/>
            <w:tcBorders>
              <w:top w:val="single" w:sz="4" w:space="0" w:color="000000"/>
              <w:left w:val="single" w:sz="4" w:space="0" w:color="000000"/>
              <w:bottom w:val="single" w:sz="4" w:space="0" w:color="000000"/>
              <w:right w:val="single" w:sz="4" w:space="0" w:color="000000"/>
            </w:tcBorders>
          </w:tcPr>
          <w:p w14:paraId="0BFEC407"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Աղանդերներ՝ բանջարեղենային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մրգային (ջերմային չորացման)</w:t>
            </w:r>
          </w:p>
        </w:tc>
      </w:tr>
      <w:tr w:rsidR="00F61C22" w:rsidRPr="00F61C22" w14:paraId="0DE768E2" w14:textId="77777777" w:rsidTr="00FC76F6">
        <w:tc>
          <w:tcPr>
            <w:tcW w:w="2978" w:type="dxa"/>
            <w:vMerge w:val="restart"/>
            <w:tcBorders>
              <w:top w:val="single" w:sz="4" w:space="0" w:color="000000"/>
              <w:left w:val="single" w:sz="4" w:space="0" w:color="000000"/>
              <w:right w:val="single" w:sz="4" w:space="0" w:color="000000"/>
            </w:tcBorders>
          </w:tcPr>
          <w:p w14:paraId="3628C26C" w14:textId="77777777" w:rsidR="00F61C22" w:rsidRPr="00F61C22" w:rsidRDefault="00F61C22" w:rsidP="00F61C22">
            <w:pPr>
              <w:widowControl w:val="0"/>
              <w:spacing w:after="120" w:line="240" w:lineRule="auto"/>
              <w:ind w:left="147" w:right="14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Բորբոսներ, ԳԱՄ/գ, ոչ ավելի</w:t>
            </w:r>
          </w:p>
        </w:tc>
        <w:tc>
          <w:tcPr>
            <w:tcW w:w="2126" w:type="dxa"/>
            <w:tcBorders>
              <w:top w:val="single" w:sz="4" w:space="0" w:color="000000"/>
              <w:left w:val="single" w:sz="4" w:space="0" w:color="000000"/>
              <w:bottom w:val="single" w:sz="4" w:space="0" w:color="000000"/>
              <w:right w:val="single" w:sz="4" w:space="0" w:color="000000"/>
            </w:tcBorders>
          </w:tcPr>
          <w:p w14:paraId="54B778BB"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923" w:type="dxa"/>
            <w:tcBorders>
              <w:top w:val="single" w:sz="4" w:space="0" w:color="000000"/>
              <w:left w:val="single" w:sz="4" w:space="0" w:color="000000"/>
              <w:bottom w:val="single" w:sz="4" w:space="0" w:color="000000"/>
              <w:right w:val="single" w:sz="4" w:space="0" w:color="000000"/>
            </w:tcBorders>
          </w:tcPr>
          <w:p w14:paraId="1D9F936C"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Շաքարածո մրգեր.</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Ջեմեր, մուրաբաներ, պովիդլո, կոնֆիտյուրներ, պտղահատապտղային խտանյութեր՝ շաքարով, չմանրէազերծված. Տոմատի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կետչուպներ՝ չմանրէազերծված, այդ թվում՝ կոնսերվանտների ավելացմամբ</w:t>
            </w:r>
          </w:p>
        </w:tc>
      </w:tr>
      <w:tr w:rsidR="00F61C22" w:rsidRPr="00145F7A" w14:paraId="0FF00C07" w14:textId="77777777" w:rsidTr="00FC76F6">
        <w:tc>
          <w:tcPr>
            <w:tcW w:w="2978" w:type="dxa"/>
            <w:vMerge/>
            <w:tcBorders>
              <w:left w:val="single" w:sz="4" w:space="0" w:color="000000"/>
              <w:right w:val="single" w:sz="4" w:space="0" w:color="000000"/>
            </w:tcBorders>
          </w:tcPr>
          <w:p w14:paraId="01AF66FE"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410EDD4A"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923" w:type="dxa"/>
            <w:tcBorders>
              <w:top w:val="single" w:sz="4" w:space="0" w:color="000000"/>
              <w:left w:val="single" w:sz="4" w:space="0" w:color="000000"/>
              <w:bottom w:val="single" w:sz="4" w:space="0" w:color="000000"/>
              <w:right w:val="single" w:sz="4" w:space="0" w:color="000000"/>
            </w:tcBorders>
          </w:tcPr>
          <w:p w14:paraId="724C3081"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Արագ սառեցված՝ բանջարեղեն՝ թարմ, ամբողջական,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սնկեր թերխաշ. Աղցաններ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թերխաշ բանջարեղեններից, արագ սառեցված. Հատապտուղներ՝ տրորած կամ մանրացրած, արագ սառեցված. Ուտեստներ՝ աղանդերային, պտղահատապտղային, արագ սառեցված (խմորիչների հետ միասին). Պտուղներ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 խյուս՝ պտղահատապտղային, սուբլիմացիոն չորացման. Փոշիներ բանջարեղենային (սուբլիմացիոն չորացման).</w:t>
            </w:r>
          </w:p>
          <w:p w14:paraId="6FEDC6C9"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Սխտոր փոշենման (սուբլիմացիոն չորացման).</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Ընկույզներ՝ կոկոսի, չորացված. Պաղպաղակ՝ պտղահատապտղային, բուրավետացված,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սննդային սառույցներ՝ շաքարի օշարակի հիմքով. Խառնուրդներ պտղահատապտղային պաղպաղակի համար (ջրով վերականգնումից հետո)</w:t>
            </w:r>
          </w:p>
        </w:tc>
      </w:tr>
      <w:tr w:rsidR="00F61C22" w:rsidRPr="00F61C22" w14:paraId="6D7FE388" w14:textId="77777777" w:rsidTr="00FC76F6">
        <w:tc>
          <w:tcPr>
            <w:tcW w:w="2978" w:type="dxa"/>
            <w:vMerge/>
            <w:tcBorders>
              <w:left w:val="single" w:sz="4" w:space="0" w:color="000000"/>
              <w:right w:val="single" w:sz="4" w:space="0" w:color="000000"/>
            </w:tcBorders>
          </w:tcPr>
          <w:p w14:paraId="070A1787"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29354540"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9923" w:type="dxa"/>
            <w:tcBorders>
              <w:top w:val="single" w:sz="4" w:space="0" w:color="000000"/>
              <w:left w:val="single" w:sz="4" w:space="0" w:color="000000"/>
              <w:bottom w:val="single" w:sz="4" w:space="0" w:color="000000"/>
              <w:right w:val="single" w:sz="4" w:space="0" w:color="000000"/>
            </w:tcBorders>
          </w:tcPr>
          <w:p w14:paraId="7BAE6C5B"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Կիսապատրաստվածքներ՝ բանջարեղենային, խյուսանման, արագ սառեցված. Չիփսեր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էքստրուդացված արտադրատեսակներ՝ համային հավելումներով. Աղանդերներ՝ բանջարեղենային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մրգային (ջերմային չորացման).</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Համակցված սննդային հավելումներ՝ համեմանքներով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բարկահամ բանջարեղենով. Սննդահամային համեմանյութեր՝ մանանեխ, ծովաբողկ սեղանի</w:t>
            </w:r>
          </w:p>
        </w:tc>
      </w:tr>
      <w:tr w:rsidR="00F61C22" w:rsidRPr="00145F7A" w14:paraId="094E0FE8" w14:textId="77777777" w:rsidTr="00FC76F6">
        <w:tc>
          <w:tcPr>
            <w:tcW w:w="2978" w:type="dxa"/>
            <w:vMerge/>
            <w:tcBorders>
              <w:left w:val="single" w:sz="4" w:space="0" w:color="000000"/>
              <w:right w:val="single" w:sz="4" w:space="0" w:color="000000"/>
            </w:tcBorders>
          </w:tcPr>
          <w:p w14:paraId="5E48B7A3"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right w:val="single" w:sz="4" w:space="0" w:color="000000"/>
            </w:tcBorders>
          </w:tcPr>
          <w:p w14:paraId="26B9E353"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500</w:t>
            </w:r>
          </w:p>
        </w:tc>
        <w:tc>
          <w:tcPr>
            <w:tcW w:w="9923" w:type="dxa"/>
            <w:tcBorders>
              <w:top w:val="single" w:sz="4" w:space="0" w:color="000000"/>
              <w:left w:val="single" w:sz="4" w:space="0" w:color="000000"/>
              <w:right w:val="single" w:sz="4" w:space="0" w:color="000000"/>
            </w:tcBorders>
          </w:tcPr>
          <w:p w14:paraId="4452AB56"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Բանջարեղեն՝ թարմ, ամբողջական, առանց թերխաշման, արագ սառեցված. Հատապտուղներ՝ թարմ, վակուումային փաթեթավորմամբ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արագ սառեցված, </w:t>
            </w:r>
            <w:r w:rsidRPr="00F61C22">
              <w:rPr>
                <w:rFonts w:ascii="GHEA Grapalat" w:eastAsia="Calibri" w:hAnsi="GHEA Grapalat" w:cs="Times New Roman"/>
                <w:sz w:val="24"/>
                <w:szCs w:val="24"/>
                <w:lang w:val="hy-AM" w:eastAsia="hy-AM"/>
              </w:rPr>
              <w:lastRenderedPageBreak/>
              <w:t>ամբողջական.</w:t>
            </w:r>
            <w:r w:rsidRPr="00F61C22">
              <w:rPr>
                <w:rFonts w:ascii="GHEA Grapalat" w:eastAsia="Arno Pro" w:hAnsi="GHEA Grapalat" w:cs="Times New Roman"/>
                <w:sz w:val="24"/>
                <w:szCs w:val="24"/>
                <w:lang w:val="hy-AM" w:eastAsia="hy-AM"/>
              </w:rPr>
              <w:t xml:space="preserve"> </w:t>
            </w:r>
          </w:p>
          <w:p w14:paraId="3283E752"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Կարտոֆիլ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բանջարեղեն՝ չորացված, նախքան չորացումը առանց թերխաշելու. Կարտոֆիլի չոր խյուս. Կարտոֆիլ չորացված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արմատապտուղներ՝ նախքան չորացումը թերխաշած. Մրգեր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 (չորացված մրգեր). Սունկ.չորացված. Ընկույզներ բոված. Սուրճի հատիկներ կանաչ</w:t>
            </w:r>
          </w:p>
        </w:tc>
      </w:tr>
      <w:tr w:rsidR="00F61C22" w:rsidRPr="00F61C22" w14:paraId="4E3F5469" w14:textId="77777777" w:rsidTr="00FC76F6">
        <w:tc>
          <w:tcPr>
            <w:tcW w:w="2978" w:type="dxa"/>
            <w:vMerge/>
            <w:tcBorders>
              <w:left w:val="single" w:sz="4" w:space="0" w:color="000000"/>
              <w:right w:val="single" w:sz="4" w:space="0" w:color="000000"/>
            </w:tcBorders>
          </w:tcPr>
          <w:p w14:paraId="12C4E5F7"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26B6EE6D"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vertAlign w:val="superscript"/>
                <w:lang w:val="hy-AM" w:eastAsia="hy-AM"/>
              </w:rPr>
            </w:pPr>
            <w:r w:rsidRPr="00F61C22">
              <w:rPr>
                <w:rFonts w:ascii="GHEA Grapalat" w:eastAsia="Calibri" w:hAnsi="GHEA Grapalat" w:cs="Times New Roman"/>
                <w:sz w:val="24"/>
                <w:szCs w:val="24"/>
                <w:lang w:val="hy-AM" w:eastAsia="hy-AM"/>
              </w:rPr>
              <w:t>10</w:t>
            </w:r>
            <w:r w:rsidRPr="00F61C22">
              <w:rPr>
                <w:rFonts w:ascii="GHEA Grapalat" w:eastAsia="Calibri" w:hAnsi="GHEA Grapalat" w:cs="Times New Roman"/>
                <w:sz w:val="24"/>
                <w:szCs w:val="24"/>
                <w:vertAlign w:val="superscript"/>
                <w:lang w:val="hy-AM" w:eastAsia="hy-AM"/>
              </w:rPr>
              <w:t>3</w:t>
            </w:r>
          </w:p>
        </w:tc>
        <w:tc>
          <w:tcPr>
            <w:tcW w:w="9923" w:type="dxa"/>
            <w:tcBorders>
              <w:top w:val="single" w:sz="4" w:space="0" w:color="000000"/>
              <w:left w:val="single" w:sz="4" w:space="0" w:color="000000"/>
              <w:bottom w:val="single" w:sz="4" w:space="0" w:color="000000"/>
              <w:right w:val="single" w:sz="4" w:space="0" w:color="000000"/>
            </w:tcBorders>
          </w:tcPr>
          <w:p w14:paraId="52E5A031"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Պտուղներ՝ սերմիկավորների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կորիզավորների, արագ սառեցված. Կիսապատրաստվածքներ՝ աղանդերային, պտղահատապտղային (խմորիչների հետ միասին). Համեմանքներ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համեմունքներ՝ օգտագործման համար պատրաստի. Ընկույզներ՝ բնական, մաքրած, չբոված. Թեյ</w:t>
            </w:r>
          </w:p>
        </w:tc>
      </w:tr>
      <w:tr w:rsidR="00F61C22" w:rsidRPr="00F61C22" w14:paraId="57A3D1FB" w14:textId="77777777" w:rsidTr="00FC76F6">
        <w:tc>
          <w:tcPr>
            <w:tcW w:w="2978" w:type="dxa"/>
            <w:vMerge/>
            <w:tcBorders>
              <w:left w:val="single" w:sz="4" w:space="0" w:color="000000"/>
              <w:bottom w:val="single" w:sz="4" w:space="0" w:color="000000"/>
              <w:right w:val="single" w:sz="4" w:space="0" w:color="000000"/>
            </w:tcBorders>
          </w:tcPr>
          <w:p w14:paraId="6E962D76"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125B0899"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r w:rsidRPr="00F61C22">
              <w:rPr>
                <w:rFonts w:ascii="GHEA Grapalat" w:eastAsia="Calibri" w:hAnsi="GHEA Grapalat" w:cs="Times New Roman"/>
                <w:sz w:val="24"/>
                <w:szCs w:val="24"/>
                <w:vertAlign w:val="superscript"/>
                <w:lang w:val="hy-AM" w:eastAsia="hy-AM"/>
              </w:rPr>
              <w:t>4</w:t>
            </w:r>
          </w:p>
        </w:tc>
        <w:tc>
          <w:tcPr>
            <w:tcW w:w="9923" w:type="dxa"/>
            <w:tcBorders>
              <w:top w:val="single" w:sz="4" w:space="0" w:color="000000"/>
              <w:left w:val="single" w:sz="4" w:space="0" w:color="000000"/>
              <w:bottom w:val="single" w:sz="4" w:space="0" w:color="000000"/>
              <w:right w:val="single" w:sz="4" w:space="0" w:color="000000"/>
            </w:tcBorders>
          </w:tcPr>
          <w:p w14:paraId="49658B75"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Համեմանքներ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համեմունքներ՝ հումք</w:t>
            </w:r>
          </w:p>
        </w:tc>
      </w:tr>
      <w:tr w:rsidR="00F61C22" w:rsidRPr="00F61C22" w14:paraId="64FD38E5" w14:textId="77777777" w:rsidTr="00FC76F6">
        <w:tc>
          <w:tcPr>
            <w:tcW w:w="2978" w:type="dxa"/>
            <w:vMerge w:val="restart"/>
            <w:tcBorders>
              <w:top w:val="single" w:sz="4" w:space="0" w:color="000000"/>
              <w:left w:val="single" w:sz="4" w:space="0" w:color="000000"/>
              <w:right w:val="single" w:sz="4" w:space="0" w:color="000000"/>
            </w:tcBorders>
          </w:tcPr>
          <w:p w14:paraId="42BB7927" w14:textId="77777777" w:rsidR="00F61C22" w:rsidRPr="00F61C22" w:rsidRDefault="00F61C22" w:rsidP="00F61C22">
            <w:pPr>
              <w:widowControl w:val="0"/>
              <w:spacing w:after="120" w:line="240" w:lineRule="auto"/>
              <w:ind w:left="147" w:right="14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Խմորասնկեր, ԳԱՄ/գ, ոչ ավելի</w:t>
            </w:r>
          </w:p>
        </w:tc>
        <w:tc>
          <w:tcPr>
            <w:tcW w:w="2126" w:type="dxa"/>
            <w:tcBorders>
              <w:top w:val="single" w:sz="4" w:space="0" w:color="000000"/>
              <w:left w:val="single" w:sz="4" w:space="0" w:color="000000"/>
              <w:bottom w:val="single" w:sz="4" w:space="0" w:color="000000"/>
              <w:right w:val="single" w:sz="4" w:space="0" w:color="000000"/>
            </w:tcBorders>
          </w:tcPr>
          <w:p w14:paraId="2D23A762"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923" w:type="dxa"/>
            <w:tcBorders>
              <w:top w:val="single" w:sz="4" w:space="0" w:color="000000"/>
              <w:left w:val="single" w:sz="4" w:space="0" w:color="000000"/>
              <w:bottom w:val="single" w:sz="4" w:space="0" w:color="000000"/>
              <w:right w:val="single" w:sz="4" w:space="0" w:color="000000"/>
            </w:tcBorders>
          </w:tcPr>
          <w:p w14:paraId="4BD928C0"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Շաքարածո մրգեր. Ջեմեր, մուրաբաներ, պովիդլո, կոնֆիտյուրներ, պտղահատապտղային խտանյութեր՝ շաքարով, չմանրէազերծված. Տոմատի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կետչուպներ՝ չմանրէազերծված, այդ թվում՝ կոնսերվանտների ավելացմամբ</w:t>
            </w:r>
          </w:p>
        </w:tc>
      </w:tr>
      <w:tr w:rsidR="00F61C22" w:rsidRPr="00145F7A" w14:paraId="4F71B836" w14:textId="77777777" w:rsidTr="00FC76F6">
        <w:tc>
          <w:tcPr>
            <w:tcW w:w="2978" w:type="dxa"/>
            <w:vMerge/>
            <w:tcBorders>
              <w:left w:val="single" w:sz="4" w:space="0" w:color="000000"/>
              <w:right w:val="single" w:sz="4" w:space="0" w:color="000000"/>
            </w:tcBorders>
          </w:tcPr>
          <w:p w14:paraId="617C9FA7"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0505AA2E"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923" w:type="dxa"/>
            <w:tcBorders>
              <w:top w:val="single" w:sz="4" w:space="0" w:color="000000"/>
              <w:left w:val="single" w:sz="4" w:space="0" w:color="000000"/>
              <w:bottom w:val="single" w:sz="4" w:space="0" w:color="000000"/>
              <w:right w:val="single" w:sz="4" w:space="0" w:color="000000"/>
            </w:tcBorders>
          </w:tcPr>
          <w:p w14:paraId="455E5863"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Արագ սառեցված՝ բանջարեղեն՝ թարմ, ամբողջական,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սնկեր թերխաշ. Աղցաններ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թերխաշ բանջարեղեններից, արագ սառեցված. Պաղպաղակ՝ պտղահատապտղային, բուրավետացված,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սննդային սառույցներ՝ շաքարի օշարակի հիմքով. Խառնուրդներ պտղահատապտղային պաղպաղակի համար (ջրով վերականգնումից հետո)</w:t>
            </w:r>
          </w:p>
        </w:tc>
      </w:tr>
      <w:tr w:rsidR="00F61C22" w:rsidRPr="00F61C22" w14:paraId="12FA6DB1" w14:textId="77777777" w:rsidTr="00FC76F6">
        <w:tc>
          <w:tcPr>
            <w:tcW w:w="2978" w:type="dxa"/>
            <w:vMerge/>
            <w:tcBorders>
              <w:left w:val="single" w:sz="4" w:space="0" w:color="000000"/>
              <w:right w:val="single" w:sz="4" w:space="0" w:color="000000"/>
            </w:tcBorders>
          </w:tcPr>
          <w:p w14:paraId="58B4DF2F"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2DE2F9AC"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9923" w:type="dxa"/>
            <w:tcBorders>
              <w:top w:val="single" w:sz="4" w:space="0" w:color="000000"/>
              <w:left w:val="single" w:sz="4" w:space="0" w:color="000000"/>
              <w:bottom w:val="single" w:sz="4" w:space="0" w:color="000000"/>
              <w:right w:val="single" w:sz="4" w:space="0" w:color="000000"/>
            </w:tcBorders>
          </w:tcPr>
          <w:p w14:paraId="77910F07"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Կիսապատրաստվածքներ՝ բանջարեղենային, խյուսանման, արագ սառեցված. Պտուղներ՝ սերմիկավորների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հարթ կորիզավորների, արագ սառեցված. Հատապտուղներ՝ թարմ, վակուումային փաթեթավորմամբ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արագ սառեցված, ամբողջական</w:t>
            </w:r>
          </w:p>
        </w:tc>
      </w:tr>
      <w:tr w:rsidR="00F61C22" w:rsidRPr="00145F7A" w14:paraId="70CA531B" w14:textId="77777777" w:rsidTr="00FC76F6">
        <w:tc>
          <w:tcPr>
            <w:tcW w:w="2978" w:type="dxa"/>
            <w:vMerge/>
            <w:tcBorders>
              <w:left w:val="single" w:sz="4" w:space="0" w:color="000000"/>
              <w:right w:val="single" w:sz="4" w:space="0" w:color="000000"/>
            </w:tcBorders>
          </w:tcPr>
          <w:p w14:paraId="2C4ED361"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670FECEE"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500</w:t>
            </w:r>
          </w:p>
        </w:tc>
        <w:tc>
          <w:tcPr>
            <w:tcW w:w="9923" w:type="dxa"/>
            <w:tcBorders>
              <w:top w:val="single" w:sz="4" w:space="0" w:color="000000"/>
              <w:left w:val="single" w:sz="4" w:space="0" w:color="000000"/>
              <w:bottom w:val="single" w:sz="4" w:space="0" w:color="000000"/>
              <w:right w:val="single" w:sz="4" w:space="0" w:color="000000"/>
            </w:tcBorders>
          </w:tcPr>
          <w:p w14:paraId="6901453E"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Բանջարեղեն՝ թարմ, ամբողջական, առանց թերխաշման, արագ սառեցված. Պտուղներ՝ կորիզավոր խավոտների, արագ սառեցված. Հատապտուղներ՝ տրորած </w:t>
            </w:r>
            <w:r w:rsidRPr="00F61C22">
              <w:rPr>
                <w:rFonts w:ascii="GHEA Grapalat" w:eastAsia="Calibri" w:hAnsi="GHEA Grapalat" w:cs="Times New Roman"/>
                <w:sz w:val="24"/>
                <w:szCs w:val="24"/>
                <w:lang w:val="hy-AM" w:eastAsia="hy-AM"/>
              </w:rPr>
              <w:lastRenderedPageBreak/>
              <w:t xml:space="preserve">կամ մանրացրած, արագ սառեցված. Մրգեր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 (չորացված մրգեր)</w:t>
            </w:r>
          </w:p>
        </w:tc>
      </w:tr>
      <w:tr w:rsidR="00F61C22" w:rsidRPr="00145F7A" w14:paraId="58B6B201" w14:textId="77777777" w:rsidTr="00FC76F6">
        <w:tc>
          <w:tcPr>
            <w:tcW w:w="2978" w:type="dxa"/>
            <w:vMerge/>
            <w:tcBorders>
              <w:left w:val="single" w:sz="4" w:space="0" w:color="000000"/>
              <w:bottom w:val="single" w:sz="4" w:space="0" w:color="000000"/>
              <w:right w:val="single" w:sz="4" w:space="0" w:color="000000"/>
            </w:tcBorders>
          </w:tcPr>
          <w:p w14:paraId="1CE32F1E"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52935290"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r w:rsidRPr="00F61C22">
              <w:rPr>
                <w:rFonts w:ascii="GHEA Grapalat" w:eastAsia="Calibri" w:hAnsi="GHEA Grapalat" w:cs="Times New Roman"/>
                <w:sz w:val="24"/>
                <w:szCs w:val="24"/>
                <w:vertAlign w:val="superscript"/>
                <w:lang w:val="hy-AM" w:eastAsia="hy-AM"/>
              </w:rPr>
              <w:t>3</w:t>
            </w:r>
          </w:p>
        </w:tc>
        <w:tc>
          <w:tcPr>
            <w:tcW w:w="9923" w:type="dxa"/>
            <w:tcBorders>
              <w:top w:val="single" w:sz="4" w:space="0" w:color="000000"/>
              <w:left w:val="single" w:sz="4" w:space="0" w:color="000000"/>
              <w:bottom w:val="single" w:sz="4" w:space="0" w:color="000000"/>
              <w:right w:val="single" w:sz="4" w:space="0" w:color="000000"/>
            </w:tcBorders>
          </w:tcPr>
          <w:p w14:paraId="78D32EC8" w14:textId="77777777" w:rsidR="00F61C22" w:rsidRPr="00F61C22" w:rsidRDefault="00F61C22" w:rsidP="00F61C22">
            <w:pPr>
              <w:widowControl w:val="0"/>
              <w:tabs>
                <w:tab w:val="left" w:pos="2240"/>
                <w:tab w:val="left" w:pos="2720"/>
                <w:tab w:val="left" w:pos="4180"/>
                <w:tab w:val="left" w:pos="7100"/>
              </w:tabs>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Կիսապատրաստվածքներ՝ կարտոֆիլից, արագ սառեցված. Կոտլետներ՝ բանջարեղենային, արագ սառեցված</w:t>
            </w:r>
          </w:p>
        </w:tc>
      </w:tr>
      <w:tr w:rsidR="00F61C22" w:rsidRPr="00145F7A" w14:paraId="11033A03" w14:textId="77777777" w:rsidTr="00FC76F6">
        <w:tc>
          <w:tcPr>
            <w:tcW w:w="2978" w:type="dxa"/>
            <w:vMerge w:val="restart"/>
            <w:tcBorders>
              <w:top w:val="single" w:sz="4" w:space="0" w:color="000000"/>
              <w:left w:val="single" w:sz="4" w:space="0" w:color="000000"/>
              <w:right w:val="single" w:sz="4" w:space="0" w:color="000000"/>
            </w:tcBorders>
          </w:tcPr>
          <w:p w14:paraId="73D7BA3C" w14:textId="77777777" w:rsidR="00F61C22" w:rsidRPr="00F61C22" w:rsidRDefault="00F61C22" w:rsidP="00F61C22">
            <w:pPr>
              <w:widowControl w:val="0"/>
              <w:spacing w:after="120" w:line="240" w:lineRule="auto"/>
              <w:ind w:left="147" w:right="14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Սուլֆիտ վերականգնող կլոստրիդիաներ,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361082E3"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923" w:type="dxa"/>
            <w:tcBorders>
              <w:top w:val="single" w:sz="4" w:space="0" w:color="000000"/>
              <w:left w:val="single" w:sz="4" w:space="0" w:color="000000"/>
              <w:bottom w:val="single" w:sz="4" w:space="0" w:color="000000"/>
              <w:right w:val="single" w:sz="4" w:space="0" w:color="000000"/>
            </w:tcBorders>
          </w:tcPr>
          <w:p w14:paraId="327A184E"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Կիսապատրաստվածքներ՝ բանջարեղենային, խյուսանման, արագ սառեցված</w:t>
            </w:r>
          </w:p>
        </w:tc>
      </w:tr>
      <w:tr w:rsidR="00F61C22" w:rsidRPr="00145F7A" w14:paraId="1541BD38" w14:textId="77777777" w:rsidTr="00FC76F6">
        <w:tc>
          <w:tcPr>
            <w:tcW w:w="2978" w:type="dxa"/>
            <w:vMerge/>
            <w:tcBorders>
              <w:left w:val="single" w:sz="4" w:space="0" w:color="000000"/>
              <w:right w:val="single" w:sz="4" w:space="0" w:color="000000"/>
            </w:tcBorders>
          </w:tcPr>
          <w:p w14:paraId="43D5381E"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65D6A51F"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923" w:type="dxa"/>
            <w:tcBorders>
              <w:top w:val="single" w:sz="4" w:space="0" w:color="000000"/>
              <w:left w:val="single" w:sz="4" w:space="0" w:color="000000"/>
              <w:bottom w:val="single" w:sz="4" w:space="0" w:color="000000"/>
              <w:right w:val="single" w:sz="4" w:space="0" w:color="000000"/>
            </w:tcBorders>
          </w:tcPr>
          <w:p w14:paraId="76898860"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Տոմատի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կետչուպներ՝ չմանրէազերծված, այդ թվում՝ կոնսերվանտների ավելացմամբ</w:t>
            </w:r>
          </w:p>
        </w:tc>
      </w:tr>
      <w:tr w:rsidR="00F61C22" w:rsidRPr="00145F7A" w14:paraId="7C9D232A" w14:textId="77777777" w:rsidTr="00FC76F6">
        <w:tc>
          <w:tcPr>
            <w:tcW w:w="2978" w:type="dxa"/>
            <w:vMerge/>
            <w:tcBorders>
              <w:left w:val="single" w:sz="4" w:space="0" w:color="000000"/>
              <w:bottom w:val="single" w:sz="4" w:space="0" w:color="000000"/>
              <w:right w:val="single" w:sz="4" w:space="0" w:color="000000"/>
            </w:tcBorders>
          </w:tcPr>
          <w:p w14:paraId="1604C804"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5079FD8C"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923" w:type="dxa"/>
            <w:tcBorders>
              <w:top w:val="single" w:sz="4" w:space="0" w:color="000000"/>
              <w:left w:val="single" w:sz="4" w:space="0" w:color="000000"/>
              <w:bottom w:val="single" w:sz="4" w:space="0" w:color="000000"/>
              <w:right w:val="single" w:sz="4" w:space="0" w:color="000000"/>
            </w:tcBorders>
          </w:tcPr>
          <w:p w14:paraId="7300B142" w14:textId="77777777" w:rsidR="00F61C22" w:rsidRPr="00F61C22" w:rsidRDefault="00F61C22" w:rsidP="00F61C22">
            <w:pPr>
              <w:widowControl w:val="0"/>
              <w:tabs>
                <w:tab w:val="left" w:pos="1220"/>
                <w:tab w:val="left" w:pos="1580"/>
                <w:tab w:val="left" w:pos="2920"/>
                <w:tab w:val="left" w:pos="4100"/>
                <w:tab w:val="left" w:pos="4440"/>
                <w:tab w:val="left" w:pos="6480"/>
              </w:tabs>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Համեմանքներ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համեմունքներ՝ օգտագործման համար պատրաստի. Համակցված սննդային հավելումներ՝ համեմանքներով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բարկահամ բանջարեղենով</w:t>
            </w:r>
          </w:p>
        </w:tc>
      </w:tr>
      <w:tr w:rsidR="00F61C22" w:rsidRPr="00145F7A" w14:paraId="3EFC0F24" w14:textId="77777777" w:rsidTr="00FC76F6">
        <w:tc>
          <w:tcPr>
            <w:tcW w:w="2978" w:type="dxa"/>
            <w:tcBorders>
              <w:top w:val="single" w:sz="4" w:space="0" w:color="000000"/>
              <w:left w:val="single" w:sz="4" w:space="0" w:color="000000"/>
              <w:bottom w:val="single" w:sz="4" w:space="0" w:color="000000"/>
              <w:right w:val="single" w:sz="4" w:space="0" w:color="000000"/>
            </w:tcBorders>
          </w:tcPr>
          <w:p w14:paraId="335AFB91" w14:textId="77777777" w:rsidR="00F61C22" w:rsidRPr="00F61C22" w:rsidRDefault="00F61C22" w:rsidP="00F61C22">
            <w:pPr>
              <w:widowControl w:val="0"/>
              <w:spacing w:after="120" w:line="240" w:lineRule="auto"/>
              <w:ind w:left="147" w:right="14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Մեզոֆիլային սուլֆիտ վերականգնող կլոստրիդիաներ,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4471C683"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923" w:type="dxa"/>
            <w:tcBorders>
              <w:top w:val="single" w:sz="4" w:space="0" w:color="000000"/>
              <w:left w:val="single" w:sz="4" w:space="0" w:color="000000"/>
              <w:bottom w:val="single" w:sz="4" w:space="0" w:color="000000"/>
              <w:right w:val="single" w:sz="4" w:space="0" w:color="000000"/>
            </w:tcBorders>
          </w:tcPr>
          <w:p w14:paraId="5BD96B73" w14:textId="77777777" w:rsidR="00F61C22" w:rsidRPr="00F61C22" w:rsidRDefault="00F61C22" w:rsidP="00F61C22">
            <w:pPr>
              <w:widowControl w:val="0"/>
              <w:tabs>
                <w:tab w:val="left" w:pos="1140"/>
                <w:tab w:val="left" w:pos="3160"/>
                <w:tab w:val="left" w:pos="4400"/>
                <w:tab w:val="left" w:pos="4820"/>
                <w:tab w:val="left" w:pos="6820"/>
                <w:tab w:val="left" w:pos="7220"/>
              </w:tabs>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Սնկեր՝ նախապես աղ դրած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մարինացված՝ տակառներում, խաշած՝ տակառներում</w:t>
            </w:r>
          </w:p>
        </w:tc>
      </w:tr>
      <w:tr w:rsidR="00F61C22" w:rsidRPr="00145F7A" w14:paraId="489C6650" w14:textId="77777777" w:rsidTr="00FC76F6">
        <w:tc>
          <w:tcPr>
            <w:tcW w:w="2978" w:type="dxa"/>
            <w:vMerge w:val="restart"/>
            <w:tcBorders>
              <w:top w:val="single" w:sz="4" w:space="0" w:color="000000"/>
              <w:left w:val="single" w:sz="4" w:space="0" w:color="000000"/>
              <w:right w:val="single" w:sz="4" w:space="0" w:color="000000"/>
            </w:tcBorders>
          </w:tcPr>
          <w:p w14:paraId="66DDB549" w14:textId="77777777" w:rsidR="00F61C22" w:rsidRPr="00F61C22" w:rsidRDefault="00F61C22" w:rsidP="00F61C22">
            <w:pPr>
              <w:widowControl w:val="0"/>
              <w:spacing w:after="120" w:line="240" w:lineRule="auto"/>
              <w:ind w:left="147" w:right="14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Սպոր չառաջացնող միկրոօրգանիզմներ B.cereus,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6280B039"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923" w:type="dxa"/>
            <w:tcBorders>
              <w:top w:val="single" w:sz="4" w:space="0" w:color="000000"/>
              <w:left w:val="single" w:sz="4" w:space="0" w:color="000000"/>
              <w:bottom w:val="single" w:sz="4" w:space="0" w:color="000000"/>
              <w:right w:val="single" w:sz="4" w:space="0" w:color="000000"/>
            </w:tcBorders>
          </w:tcPr>
          <w:p w14:paraId="7DF55A76"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Աղանդերներ՝ բանջարեղենային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մրգային (ջերմային չորացման)</w:t>
            </w:r>
          </w:p>
        </w:tc>
      </w:tr>
      <w:tr w:rsidR="00F61C22" w:rsidRPr="00F61C22" w14:paraId="0195006E" w14:textId="77777777" w:rsidTr="00FC76F6">
        <w:tc>
          <w:tcPr>
            <w:tcW w:w="2978" w:type="dxa"/>
            <w:vMerge/>
            <w:tcBorders>
              <w:left w:val="single" w:sz="4" w:space="0" w:color="000000"/>
              <w:right w:val="single" w:sz="4" w:space="0" w:color="000000"/>
            </w:tcBorders>
          </w:tcPr>
          <w:p w14:paraId="330DF83C"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39F8E239"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r w:rsidRPr="00F61C22">
              <w:rPr>
                <w:rFonts w:ascii="GHEA Grapalat" w:eastAsia="Calibri" w:hAnsi="GHEA Grapalat" w:cs="Times New Roman"/>
                <w:sz w:val="24"/>
                <w:szCs w:val="24"/>
                <w:vertAlign w:val="superscript"/>
                <w:lang w:val="hy-AM" w:eastAsia="hy-AM"/>
              </w:rPr>
              <w:t>2</w:t>
            </w:r>
          </w:p>
        </w:tc>
        <w:tc>
          <w:tcPr>
            <w:tcW w:w="9923" w:type="dxa"/>
            <w:tcBorders>
              <w:top w:val="single" w:sz="4" w:space="0" w:color="000000"/>
              <w:left w:val="single" w:sz="4" w:space="0" w:color="000000"/>
              <w:bottom w:val="single" w:sz="4" w:space="0" w:color="000000"/>
              <w:right w:val="single" w:sz="4" w:space="0" w:color="000000"/>
            </w:tcBorders>
          </w:tcPr>
          <w:p w14:paraId="1C0B890A"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Սխտոր փոշենման (սուբլիմացիոն չորացման)</w:t>
            </w:r>
          </w:p>
        </w:tc>
      </w:tr>
      <w:tr w:rsidR="00F61C22" w:rsidRPr="00145F7A" w14:paraId="6DBB4FBA" w14:textId="77777777" w:rsidTr="00FC76F6">
        <w:tc>
          <w:tcPr>
            <w:tcW w:w="2978" w:type="dxa"/>
            <w:vMerge/>
            <w:tcBorders>
              <w:left w:val="single" w:sz="4" w:space="0" w:color="000000"/>
              <w:bottom w:val="single" w:sz="4" w:space="0" w:color="000000"/>
              <w:right w:val="single" w:sz="4" w:space="0" w:color="000000"/>
            </w:tcBorders>
          </w:tcPr>
          <w:p w14:paraId="4C3E2D7D" w14:textId="77777777" w:rsidR="00F61C22" w:rsidRPr="00F61C22" w:rsidRDefault="00F61C22" w:rsidP="00F61C22">
            <w:pPr>
              <w:widowControl w:val="0"/>
              <w:spacing w:after="120" w:line="240" w:lineRule="auto"/>
              <w:ind w:left="147" w:right="144"/>
              <w:rPr>
                <w:rFonts w:ascii="GHEA Grapalat" w:eastAsia="Calibri"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0863F0BA" w14:textId="77777777" w:rsidR="00F61C22" w:rsidRPr="00F61C22" w:rsidRDefault="00F61C22" w:rsidP="00F61C22">
            <w:pPr>
              <w:widowControl w:val="0"/>
              <w:spacing w:after="120" w:line="240" w:lineRule="auto"/>
              <w:ind w:right="5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r w:rsidRPr="00F61C22">
              <w:rPr>
                <w:rFonts w:ascii="GHEA Grapalat" w:eastAsia="Calibri" w:hAnsi="GHEA Grapalat" w:cs="Times New Roman"/>
                <w:sz w:val="24"/>
                <w:szCs w:val="24"/>
                <w:vertAlign w:val="superscript"/>
                <w:lang w:val="hy-AM" w:eastAsia="hy-AM"/>
              </w:rPr>
              <w:t>3</w:t>
            </w:r>
          </w:p>
        </w:tc>
        <w:tc>
          <w:tcPr>
            <w:tcW w:w="9923" w:type="dxa"/>
            <w:tcBorders>
              <w:top w:val="single" w:sz="4" w:space="0" w:color="000000"/>
              <w:left w:val="single" w:sz="4" w:space="0" w:color="000000"/>
              <w:bottom w:val="single" w:sz="4" w:space="0" w:color="000000"/>
              <w:right w:val="single" w:sz="4" w:space="0" w:color="000000"/>
            </w:tcBorders>
          </w:tcPr>
          <w:p w14:paraId="7D16C61D" w14:textId="77777777" w:rsidR="00F61C22" w:rsidRPr="00F61C22" w:rsidRDefault="00F61C22" w:rsidP="00F61C22">
            <w:pPr>
              <w:widowControl w:val="0"/>
              <w:spacing w:after="120" w:line="240" w:lineRule="auto"/>
              <w:ind w:left="151" w:right="16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Կարտոֆիլ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բանջարեղեն՝ չորացված, նախքան չորացումը առանց թերխաշելու</w:t>
            </w:r>
          </w:p>
        </w:tc>
      </w:tr>
    </w:tbl>
    <w:p w14:paraId="45EE82E3" w14:textId="77777777" w:rsidR="00F61C22" w:rsidRPr="00F61C22" w:rsidRDefault="00F61C22" w:rsidP="00F61C22">
      <w:pPr>
        <w:widowControl w:val="0"/>
        <w:spacing w:line="360" w:lineRule="auto"/>
        <w:ind w:right="-20"/>
        <w:jc w:val="both"/>
        <w:rPr>
          <w:rFonts w:ascii="GHEA Grapalat" w:eastAsia="Calibri" w:hAnsi="GHEA Grapalat" w:cs="Times New Roman"/>
          <w:b/>
          <w:sz w:val="24"/>
          <w:szCs w:val="24"/>
          <w:lang w:val="hy-AM" w:eastAsia="hy-AM"/>
        </w:rPr>
      </w:pPr>
    </w:p>
    <w:p w14:paraId="6A202317" w14:textId="77777777" w:rsidR="00F61C22" w:rsidRPr="00F61C22" w:rsidRDefault="00F61C22" w:rsidP="00F61C22">
      <w:pPr>
        <w:widowControl w:val="0"/>
        <w:spacing w:after="0" w:line="240" w:lineRule="auto"/>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br w:type="page"/>
      </w:r>
    </w:p>
    <w:p w14:paraId="6DEF2762" w14:textId="77777777" w:rsidR="00F61C22" w:rsidRPr="00F61C22" w:rsidRDefault="00F61C22" w:rsidP="00F61C22">
      <w:pPr>
        <w:widowControl w:val="0"/>
        <w:spacing w:line="360" w:lineRule="auto"/>
        <w:ind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 xml:space="preserve">1.6. Յուղային հումք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ճարպային մթերքներ</w:t>
      </w:r>
    </w:p>
    <w:tbl>
      <w:tblPr>
        <w:tblW w:w="15027" w:type="dxa"/>
        <w:tblInd w:w="-421" w:type="dxa"/>
        <w:tblLayout w:type="fixed"/>
        <w:tblCellMar>
          <w:left w:w="0" w:type="dxa"/>
          <w:right w:w="0" w:type="dxa"/>
        </w:tblCellMar>
        <w:tblLook w:val="01E0" w:firstRow="1" w:lastRow="1" w:firstColumn="1" w:lastColumn="1" w:noHBand="0" w:noVBand="0"/>
      </w:tblPr>
      <w:tblGrid>
        <w:gridCol w:w="2978"/>
        <w:gridCol w:w="2126"/>
        <w:gridCol w:w="9923"/>
      </w:tblGrid>
      <w:tr w:rsidR="00F61C22" w:rsidRPr="00F61C22" w14:paraId="29BBC9A3" w14:textId="77777777" w:rsidTr="00FC76F6">
        <w:tc>
          <w:tcPr>
            <w:tcW w:w="2978" w:type="dxa"/>
            <w:tcBorders>
              <w:top w:val="single" w:sz="4" w:space="0" w:color="000000"/>
              <w:left w:val="single" w:sz="4" w:space="0" w:color="000000"/>
              <w:bottom w:val="single" w:sz="4" w:space="0" w:color="000000"/>
              <w:right w:val="single" w:sz="4" w:space="0" w:color="000000"/>
            </w:tcBorders>
          </w:tcPr>
          <w:p w14:paraId="0AC6C860" w14:textId="77777777" w:rsidR="00F61C22" w:rsidRPr="00F61C22" w:rsidRDefault="00F61C22" w:rsidP="00F61C22">
            <w:pPr>
              <w:widowControl w:val="0"/>
              <w:spacing w:after="120" w:line="240" w:lineRule="auto"/>
              <w:ind w:left="188" w:right="146"/>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126" w:type="dxa"/>
            <w:tcBorders>
              <w:top w:val="single" w:sz="4" w:space="0" w:color="000000"/>
              <w:left w:val="single" w:sz="4" w:space="0" w:color="000000"/>
              <w:bottom w:val="single" w:sz="4" w:space="0" w:color="000000"/>
              <w:right w:val="single" w:sz="4" w:space="0" w:color="000000"/>
            </w:tcBorders>
          </w:tcPr>
          <w:p w14:paraId="0701C267" w14:textId="77777777" w:rsidR="00F61C22" w:rsidRPr="00F61C22" w:rsidRDefault="00F61C22" w:rsidP="00F61C22">
            <w:pPr>
              <w:widowControl w:val="0"/>
              <w:spacing w:after="120" w:line="240" w:lineRule="auto"/>
              <w:ind w:right="25"/>
              <w:jc w:val="center"/>
              <w:rPr>
                <w:rFonts w:ascii="GHEA Grapalat" w:eastAsia="Times New Roman"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w:t>
            </w:r>
          </w:p>
        </w:tc>
        <w:tc>
          <w:tcPr>
            <w:tcW w:w="9923" w:type="dxa"/>
            <w:tcBorders>
              <w:top w:val="single" w:sz="4" w:space="0" w:color="000000"/>
              <w:left w:val="single" w:sz="4" w:space="0" w:color="000000"/>
              <w:bottom w:val="single" w:sz="4" w:space="0" w:color="000000"/>
              <w:right w:val="single" w:sz="4" w:space="0" w:color="000000"/>
            </w:tcBorders>
          </w:tcPr>
          <w:p w14:paraId="698B8D62" w14:textId="77777777" w:rsidR="00F61C22" w:rsidRPr="00F61C22" w:rsidRDefault="00F61C22" w:rsidP="00F61C22">
            <w:pPr>
              <w:widowControl w:val="0"/>
              <w:spacing w:after="120" w:line="240" w:lineRule="auto"/>
              <w:ind w:left="142" w:right="280"/>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145F7A" w14:paraId="63210AA2" w14:textId="77777777" w:rsidTr="00FC76F6">
        <w:tc>
          <w:tcPr>
            <w:tcW w:w="2978" w:type="dxa"/>
            <w:tcBorders>
              <w:top w:val="single" w:sz="4" w:space="0" w:color="000000"/>
              <w:left w:val="single" w:sz="4" w:space="0" w:color="000000"/>
              <w:bottom w:val="single" w:sz="4" w:space="0" w:color="000000"/>
              <w:right w:val="single" w:sz="4" w:space="0" w:color="000000"/>
            </w:tcBorders>
          </w:tcPr>
          <w:p w14:paraId="24332E4F" w14:textId="396946CC" w:rsidR="00F61C22" w:rsidRPr="00F61C22" w:rsidRDefault="00F61C22" w:rsidP="00F61C22">
            <w:pPr>
              <w:widowControl w:val="0"/>
              <w:spacing w:after="120" w:line="240" w:lineRule="auto"/>
              <w:ind w:left="188" w:right="14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միկրոօրգանիզմների քանակ, ԳԱՄ/գ, ոչ ավելի</w:t>
            </w:r>
          </w:p>
        </w:tc>
        <w:tc>
          <w:tcPr>
            <w:tcW w:w="2126" w:type="dxa"/>
            <w:tcBorders>
              <w:top w:val="single" w:sz="4" w:space="0" w:color="000000"/>
              <w:left w:val="single" w:sz="4" w:space="0" w:color="000000"/>
              <w:bottom w:val="single" w:sz="4" w:space="0" w:color="000000"/>
              <w:right w:val="single" w:sz="4" w:space="0" w:color="000000"/>
            </w:tcBorders>
          </w:tcPr>
          <w:p w14:paraId="5A845A19" w14:textId="77777777" w:rsidR="00F61C22" w:rsidRPr="00F61C22" w:rsidRDefault="00F61C22" w:rsidP="00F61C22">
            <w:pPr>
              <w:widowControl w:val="0"/>
              <w:spacing w:after="120" w:line="240" w:lineRule="auto"/>
              <w:ind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4</w:t>
            </w:r>
          </w:p>
        </w:tc>
        <w:tc>
          <w:tcPr>
            <w:tcW w:w="9923" w:type="dxa"/>
            <w:tcBorders>
              <w:top w:val="single" w:sz="4" w:space="0" w:color="000000"/>
              <w:left w:val="single" w:sz="4" w:space="0" w:color="000000"/>
              <w:bottom w:val="single" w:sz="4" w:space="0" w:color="000000"/>
              <w:right w:val="single" w:sz="4" w:space="0" w:color="000000"/>
            </w:tcBorders>
          </w:tcPr>
          <w:p w14:paraId="22816346" w14:textId="77777777" w:rsidR="00F61C22" w:rsidRPr="00F61C22" w:rsidRDefault="00F61C22" w:rsidP="00F61C22">
            <w:pPr>
              <w:widowControl w:val="0"/>
              <w:spacing w:after="120" w:line="240" w:lineRule="auto"/>
              <w:ind w:left="142" w:right="28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Խոզի ճարպ՝ պաղեցված, սառեցված, անալի,</w:t>
            </w:r>
          </w:p>
          <w:p w14:paraId="58CA4760" w14:textId="77777777" w:rsidR="00F61C22" w:rsidRPr="00F61C22" w:rsidRDefault="00F61C22" w:rsidP="00F61C22">
            <w:pPr>
              <w:widowControl w:val="0"/>
              <w:spacing w:after="120" w:line="240" w:lineRule="auto"/>
              <w:ind w:left="142" w:right="28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խոզի ճարպից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կրծքամսից, աղ դրած, ապխտած, ապխտած-խորոված</w:t>
            </w:r>
          </w:p>
        </w:tc>
      </w:tr>
      <w:tr w:rsidR="00F61C22" w:rsidRPr="00145F7A" w14:paraId="55470B7D" w14:textId="77777777" w:rsidTr="00FC76F6">
        <w:tc>
          <w:tcPr>
            <w:tcW w:w="2978" w:type="dxa"/>
            <w:vMerge w:val="restart"/>
            <w:tcBorders>
              <w:top w:val="single" w:sz="4" w:space="0" w:color="000000"/>
              <w:left w:val="single" w:sz="4" w:space="0" w:color="000000"/>
              <w:right w:val="single" w:sz="4" w:space="0" w:color="000000"/>
            </w:tcBorders>
          </w:tcPr>
          <w:p w14:paraId="05A1E41D" w14:textId="77777777" w:rsidR="00F61C22" w:rsidRPr="00F61C22" w:rsidRDefault="00F61C22" w:rsidP="00F61C22">
            <w:pPr>
              <w:widowControl w:val="0"/>
              <w:spacing w:after="120" w:line="240" w:lineRule="auto"/>
              <w:ind w:left="188" w:right="14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2EB8D84B" w14:textId="77777777" w:rsidR="00F61C22" w:rsidRPr="00F61C22" w:rsidRDefault="00F61C22" w:rsidP="00F61C22">
            <w:pPr>
              <w:widowControl w:val="0"/>
              <w:spacing w:after="120" w:line="240" w:lineRule="auto"/>
              <w:ind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p>
        </w:tc>
        <w:tc>
          <w:tcPr>
            <w:tcW w:w="9923" w:type="dxa"/>
            <w:tcBorders>
              <w:top w:val="single" w:sz="4" w:space="0" w:color="000000"/>
              <w:left w:val="single" w:sz="4" w:space="0" w:color="000000"/>
              <w:bottom w:val="single" w:sz="4" w:space="0" w:color="000000"/>
              <w:right w:val="single" w:sz="4" w:space="0" w:color="000000"/>
            </w:tcBorders>
          </w:tcPr>
          <w:p w14:paraId="044E9216" w14:textId="77777777" w:rsidR="00F61C22" w:rsidRPr="00F61C22" w:rsidRDefault="00F61C22" w:rsidP="00F61C22">
            <w:pPr>
              <w:widowControl w:val="0"/>
              <w:spacing w:after="120" w:line="240" w:lineRule="auto"/>
              <w:ind w:left="142" w:right="28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Խոզի ճարպից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կրծքամսից մթերքներ՝ աղ դրած, ապխտած, ապխտած-խորոված</w:t>
            </w:r>
          </w:p>
        </w:tc>
      </w:tr>
      <w:tr w:rsidR="00F61C22" w:rsidRPr="00145F7A" w14:paraId="321908A1" w14:textId="77777777" w:rsidTr="00FC76F6">
        <w:tc>
          <w:tcPr>
            <w:tcW w:w="2978" w:type="dxa"/>
            <w:vMerge/>
            <w:tcBorders>
              <w:left w:val="single" w:sz="4" w:space="0" w:color="000000"/>
              <w:bottom w:val="single" w:sz="4" w:space="0" w:color="000000"/>
              <w:right w:val="single" w:sz="4" w:space="0" w:color="000000"/>
            </w:tcBorders>
          </w:tcPr>
          <w:p w14:paraId="2190AEC7" w14:textId="77777777" w:rsidR="00F61C22" w:rsidRPr="00F61C22" w:rsidRDefault="00F61C22" w:rsidP="00F61C22">
            <w:pPr>
              <w:widowControl w:val="0"/>
              <w:spacing w:after="120" w:line="240" w:lineRule="auto"/>
              <w:ind w:left="188" w:right="146"/>
              <w:rPr>
                <w:rFonts w:ascii="GHEA Grapalat" w:eastAsia="Arno Pro" w:hAnsi="GHEA Grapalat" w:cs="Times New Roman"/>
                <w:sz w:val="24"/>
                <w:szCs w:val="24"/>
                <w:lang w:val="hy-AM" w:eastAsia="hy-AM"/>
              </w:rPr>
            </w:pPr>
          </w:p>
        </w:tc>
        <w:tc>
          <w:tcPr>
            <w:tcW w:w="2126" w:type="dxa"/>
            <w:tcBorders>
              <w:top w:val="single" w:sz="4" w:space="0" w:color="000000"/>
              <w:left w:val="single" w:sz="4" w:space="0" w:color="000000"/>
              <w:bottom w:val="single" w:sz="4" w:space="0" w:color="000000"/>
              <w:right w:val="single" w:sz="4" w:space="0" w:color="000000"/>
            </w:tcBorders>
          </w:tcPr>
          <w:p w14:paraId="468DBF24" w14:textId="77777777" w:rsidR="00F61C22" w:rsidRPr="00F61C22" w:rsidRDefault="00F61C22" w:rsidP="00F61C22">
            <w:pPr>
              <w:widowControl w:val="0"/>
              <w:spacing w:after="120" w:line="240" w:lineRule="auto"/>
              <w:ind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0.001</w:t>
            </w:r>
          </w:p>
        </w:tc>
        <w:tc>
          <w:tcPr>
            <w:tcW w:w="9923" w:type="dxa"/>
            <w:tcBorders>
              <w:top w:val="single" w:sz="4" w:space="0" w:color="000000"/>
              <w:left w:val="single" w:sz="4" w:space="0" w:color="000000"/>
              <w:bottom w:val="single" w:sz="4" w:space="0" w:color="000000"/>
              <w:right w:val="single" w:sz="4" w:space="0" w:color="000000"/>
            </w:tcBorders>
          </w:tcPr>
          <w:p w14:paraId="46EAA06B" w14:textId="77777777" w:rsidR="00F61C22" w:rsidRPr="00F61C22" w:rsidRDefault="00F61C22" w:rsidP="00F61C22">
            <w:pPr>
              <w:widowControl w:val="0"/>
              <w:spacing w:after="120" w:line="240" w:lineRule="auto"/>
              <w:ind w:left="142" w:right="28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Խոզի ճարպ՝ պաղեցված, սառեցված, անալի</w:t>
            </w:r>
          </w:p>
        </w:tc>
      </w:tr>
      <w:tr w:rsidR="00F61C22" w:rsidRPr="00145F7A" w14:paraId="6439356F" w14:textId="77777777" w:rsidTr="00FC76F6">
        <w:tc>
          <w:tcPr>
            <w:tcW w:w="2978" w:type="dxa"/>
            <w:tcBorders>
              <w:top w:val="single" w:sz="4" w:space="0" w:color="000000"/>
              <w:left w:val="single" w:sz="4" w:space="0" w:color="000000"/>
              <w:bottom w:val="single" w:sz="4" w:space="0" w:color="000000"/>
              <w:right w:val="single" w:sz="4" w:space="0" w:color="000000"/>
            </w:tcBorders>
          </w:tcPr>
          <w:p w14:paraId="056CE794" w14:textId="77777777" w:rsidR="00F61C22" w:rsidRPr="00F61C22" w:rsidRDefault="00F61C22" w:rsidP="00F61C22">
            <w:pPr>
              <w:widowControl w:val="0"/>
              <w:spacing w:after="120" w:line="240" w:lineRule="auto"/>
              <w:ind w:left="188" w:right="146"/>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S.aureus,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14:paraId="3DFCB923" w14:textId="77777777" w:rsidR="00F61C22" w:rsidRPr="00F61C22" w:rsidRDefault="00F61C22" w:rsidP="00F61C22">
            <w:pPr>
              <w:widowControl w:val="0"/>
              <w:spacing w:after="120" w:line="240" w:lineRule="auto"/>
              <w:ind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923" w:type="dxa"/>
            <w:tcBorders>
              <w:top w:val="single" w:sz="4" w:space="0" w:color="000000"/>
              <w:left w:val="single" w:sz="4" w:space="0" w:color="000000"/>
              <w:bottom w:val="single" w:sz="4" w:space="0" w:color="000000"/>
              <w:right w:val="single" w:sz="4" w:space="0" w:color="000000"/>
            </w:tcBorders>
          </w:tcPr>
          <w:p w14:paraId="2357392D" w14:textId="77777777" w:rsidR="00F61C22" w:rsidRPr="00F61C22" w:rsidRDefault="00F61C22" w:rsidP="00F61C22">
            <w:pPr>
              <w:widowControl w:val="0"/>
              <w:spacing w:after="120" w:line="240" w:lineRule="auto"/>
              <w:ind w:left="142" w:right="280"/>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Խոզի ճարպից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կրծքամսից մթերքներ՝ աղ դրած, ապխտած, ապխտած-խորոված</w:t>
            </w:r>
          </w:p>
        </w:tc>
      </w:tr>
    </w:tbl>
    <w:p w14:paraId="01C3C51C" w14:textId="77777777" w:rsidR="00F61C22" w:rsidRPr="00F61C22" w:rsidRDefault="00F61C22" w:rsidP="00F61C22">
      <w:pPr>
        <w:widowControl w:val="0"/>
        <w:spacing w:line="360" w:lineRule="auto"/>
        <w:ind w:right="26"/>
        <w:jc w:val="center"/>
        <w:rPr>
          <w:rFonts w:ascii="GHEA Grapalat" w:eastAsia="Calibri" w:hAnsi="GHEA Grapalat" w:cs="Times New Roman"/>
          <w:b/>
          <w:sz w:val="24"/>
          <w:szCs w:val="24"/>
          <w:lang w:val="hy-AM" w:eastAsia="hy-AM"/>
        </w:rPr>
      </w:pPr>
    </w:p>
    <w:p w14:paraId="4E6D7838" w14:textId="77777777" w:rsidR="00F61C22" w:rsidRPr="00F61C22" w:rsidRDefault="00F61C22" w:rsidP="00F61C22">
      <w:pPr>
        <w:widowControl w:val="0"/>
        <w:spacing w:after="0" w:line="240" w:lineRule="auto"/>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br w:type="page"/>
      </w:r>
    </w:p>
    <w:p w14:paraId="58A9ED43" w14:textId="77777777" w:rsidR="00F61C22" w:rsidRPr="00F61C22" w:rsidRDefault="00F61C22" w:rsidP="00F61C22">
      <w:pPr>
        <w:widowControl w:val="0"/>
        <w:spacing w:line="360" w:lineRule="auto"/>
        <w:ind w:right="2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1.7. Ըմպելիքներ</w:t>
      </w:r>
    </w:p>
    <w:tbl>
      <w:tblPr>
        <w:tblW w:w="15027" w:type="dxa"/>
        <w:tblInd w:w="-421" w:type="dxa"/>
        <w:tblLayout w:type="fixed"/>
        <w:tblCellMar>
          <w:left w:w="0" w:type="dxa"/>
          <w:right w:w="0" w:type="dxa"/>
        </w:tblCellMar>
        <w:tblLook w:val="01E0" w:firstRow="1" w:lastRow="1" w:firstColumn="1" w:lastColumn="1" w:noHBand="0" w:noVBand="0"/>
      </w:tblPr>
      <w:tblGrid>
        <w:gridCol w:w="3403"/>
        <w:gridCol w:w="2552"/>
        <w:gridCol w:w="9072"/>
      </w:tblGrid>
      <w:tr w:rsidR="00F61C22" w:rsidRPr="00F61C22" w14:paraId="0B905FF9"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0A0009EC" w14:textId="77777777" w:rsidR="00F61C22" w:rsidRPr="00F61C22" w:rsidRDefault="00F61C22" w:rsidP="00F61C22">
            <w:pPr>
              <w:widowControl w:val="0"/>
              <w:spacing w:after="120" w:line="240" w:lineRule="auto"/>
              <w:ind w:left="149" w:right="139"/>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552" w:type="dxa"/>
            <w:tcBorders>
              <w:top w:val="single" w:sz="4" w:space="0" w:color="000000"/>
              <w:left w:val="single" w:sz="4" w:space="0" w:color="000000"/>
              <w:bottom w:val="single" w:sz="4" w:space="0" w:color="000000"/>
              <w:right w:val="single" w:sz="4" w:space="0" w:color="000000"/>
            </w:tcBorders>
          </w:tcPr>
          <w:p w14:paraId="3E894966" w14:textId="77777777" w:rsidR="00F61C22" w:rsidRPr="00F61C22" w:rsidRDefault="00F61C22" w:rsidP="00F61C22">
            <w:pPr>
              <w:widowControl w:val="0"/>
              <w:spacing w:after="120" w:line="240" w:lineRule="auto"/>
              <w:ind w:right="14"/>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w:t>
            </w:r>
          </w:p>
        </w:tc>
        <w:tc>
          <w:tcPr>
            <w:tcW w:w="9072" w:type="dxa"/>
            <w:tcBorders>
              <w:top w:val="single" w:sz="4" w:space="0" w:color="000000"/>
              <w:left w:val="single" w:sz="4" w:space="0" w:color="000000"/>
              <w:bottom w:val="single" w:sz="4" w:space="0" w:color="000000"/>
              <w:right w:val="single" w:sz="4" w:space="0" w:color="000000"/>
            </w:tcBorders>
          </w:tcPr>
          <w:p w14:paraId="33D19D68" w14:textId="77777777" w:rsidR="00F61C22" w:rsidRPr="00F61C22" w:rsidRDefault="00F61C22" w:rsidP="00F61C22">
            <w:pPr>
              <w:widowControl w:val="0"/>
              <w:spacing w:after="120" w:line="240" w:lineRule="auto"/>
              <w:ind w:left="145" w:right="142"/>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145F7A" w14:paraId="7879F92E" w14:textId="77777777" w:rsidTr="00FC76F6">
        <w:tc>
          <w:tcPr>
            <w:tcW w:w="3403" w:type="dxa"/>
            <w:vMerge w:val="restart"/>
            <w:tcBorders>
              <w:top w:val="single" w:sz="4" w:space="0" w:color="000000"/>
              <w:left w:val="single" w:sz="4" w:space="0" w:color="000000"/>
              <w:right w:val="single" w:sz="4" w:space="0" w:color="000000"/>
            </w:tcBorders>
          </w:tcPr>
          <w:p w14:paraId="3CBE87FB" w14:textId="46C08571" w:rsidR="00F61C22" w:rsidRPr="00F61C22" w:rsidRDefault="00F61C22" w:rsidP="00F61C22">
            <w:pPr>
              <w:widowControl w:val="0"/>
              <w:spacing w:after="120" w:line="240" w:lineRule="auto"/>
              <w:ind w:left="149" w:right="13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միկրոօրգանիզմների քանակ, ԳԱՄ/100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552" w:type="dxa"/>
            <w:tcBorders>
              <w:top w:val="single" w:sz="4" w:space="0" w:color="000000"/>
              <w:left w:val="single" w:sz="4" w:space="0" w:color="000000"/>
              <w:bottom w:val="single" w:sz="4" w:space="0" w:color="000000"/>
              <w:right w:val="single" w:sz="4" w:space="0" w:color="000000"/>
            </w:tcBorders>
          </w:tcPr>
          <w:p w14:paraId="74738EAF"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1035BC00"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Ըմպելիքներ՝ ոչ ալկոհոլային, այդ թվում՝ հյութի պարունակությամբ, 30 օր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ավելի պիտանիության ժամկետով, քաղցրացնող նյութերով</w:t>
            </w:r>
          </w:p>
        </w:tc>
      </w:tr>
      <w:tr w:rsidR="00F61C22" w:rsidRPr="00145F7A" w14:paraId="5028271B" w14:textId="77777777" w:rsidTr="00FC76F6">
        <w:tc>
          <w:tcPr>
            <w:tcW w:w="3403" w:type="dxa"/>
            <w:vMerge/>
            <w:tcBorders>
              <w:left w:val="single" w:sz="4" w:space="0" w:color="000000"/>
              <w:bottom w:val="single" w:sz="4" w:space="0" w:color="000000"/>
              <w:right w:val="single" w:sz="4" w:space="0" w:color="000000"/>
            </w:tcBorders>
          </w:tcPr>
          <w:p w14:paraId="7A5947DA" w14:textId="77777777" w:rsidR="00F61C22" w:rsidRPr="00F61C22" w:rsidRDefault="00F61C22" w:rsidP="00F61C22">
            <w:pPr>
              <w:widowControl w:val="0"/>
              <w:spacing w:after="120" w:line="240" w:lineRule="auto"/>
              <w:ind w:left="149" w:right="139"/>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E2676FF"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34AFF7C5"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Կվաս՝ ֆիլտրված, պաստերիզացված.</w:t>
            </w:r>
          </w:p>
          <w:p w14:paraId="5DC0FFF4"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Խմորման միջոցով ստացված խմիչքներ՝ թույլ ալկոհոլային, ֆիլտրված, պաստերիզացված</w:t>
            </w:r>
          </w:p>
        </w:tc>
      </w:tr>
      <w:tr w:rsidR="00F61C22" w:rsidRPr="00145F7A" w14:paraId="7E33854F" w14:textId="77777777" w:rsidTr="00FC76F6">
        <w:tc>
          <w:tcPr>
            <w:tcW w:w="3403" w:type="dxa"/>
            <w:vMerge w:val="restart"/>
            <w:tcBorders>
              <w:top w:val="single" w:sz="4" w:space="0" w:color="000000"/>
              <w:left w:val="single" w:sz="4" w:space="0" w:color="000000"/>
              <w:right w:val="single" w:sz="4" w:space="0" w:color="000000"/>
            </w:tcBorders>
          </w:tcPr>
          <w:p w14:paraId="2F710D21" w14:textId="212C0BFC" w:rsidR="00F61C22" w:rsidRPr="00F61C22" w:rsidRDefault="00F61C22" w:rsidP="00F61C22">
            <w:pPr>
              <w:widowControl w:val="0"/>
              <w:spacing w:after="120" w:line="240" w:lineRule="auto"/>
              <w:ind w:left="149" w:right="13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միկրոօրգանիզմների քանակ, ԳԱՄ/գ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552" w:type="dxa"/>
            <w:tcBorders>
              <w:top w:val="single" w:sz="4" w:space="0" w:color="000000"/>
              <w:left w:val="single" w:sz="4" w:space="0" w:color="000000"/>
              <w:bottom w:val="single" w:sz="4" w:space="0" w:color="000000"/>
              <w:right w:val="single" w:sz="4" w:space="0" w:color="000000"/>
            </w:tcBorders>
          </w:tcPr>
          <w:p w14:paraId="1F11680F"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w:t>
            </w:r>
          </w:p>
        </w:tc>
        <w:tc>
          <w:tcPr>
            <w:tcW w:w="9072" w:type="dxa"/>
            <w:tcBorders>
              <w:top w:val="single" w:sz="4" w:space="0" w:color="000000"/>
              <w:left w:val="single" w:sz="4" w:space="0" w:color="000000"/>
              <w:bottom w:val="single" w:sz="4" w:space="0" w:color="000000"/>
              <w:right w:val="single" w:sz="4" w:space="0" w:color="000000"/>
            </w:tcBorders>
          </w:tcPr>
          <w:p w14:paraId="79D1BC58" w14:textId="77777777" w:rsidR="00F61C22" w:rsidRPr="00F61C22" w:rsidRDefault="00F61C22" w:rsidP="00F61C22">
            <w:pPr>
              <w:widowControl w:val="0"/>
              <w:tabs>
                <w:tab w:val="left" w:pos="6100"/>
              </w:tabs>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Ըմպելիքներ՝ ոչ ալկոհոլային, չպաստերիզացված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կոնսերվանտների, 30 օրից պակաս պիտանիության ժամկետով</w:t>
            </w:r>
          </w:p>
        </w:tc>
      </w:tr>
      <w:tr w:rsidR="00F61C22" w:rsidRPr="00145F7A" w14:paraId="350BBFBB" w14:textId="77777777" w:rsidTr="00FC76F6">
        <w:tc>
          <w:tcPr>
            <w:tcW w:w="3403" w:type="dxa"/>
            <w:vMerge/>
            <w:tcBorders>
              <w:left w:val="single" w:sz="4" w:space="0" w:color="000000"/>
              <w:right w:val="single" w:sz="4" w:space="0" w:color="000000"/>
            </w:tcBorders>
          </w:tcPr>
          <w:p w14:paraId="198E25F5" w14:textId="77777777" w:rsidR="00F61C22" w:rsidRPr="00F61C22" w:rsidRDefault="00F61C22" w:rsidP="00F61C22">
            <w:pPr>
              <w:widowControl w:val="0"/>
              <w:spacing w:after="120" w:line="240" w:lineRule="auto"/>
              <w:ind w:left="149" w:right="139"/>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7D52DE06"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6F1C8AF5"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Ջրեր՝ խմելու, հանքային, բնական, սեղանի, բուժիչ-սեղանի, բուժիչ</w:t>
            </w:r>
          </w:p>
        </w:tc>
      </w:tr>
      <w:tr w:rsidR="00F61C22" w:rsidRPr="00F61C22" w14:paraId="22333CB7" w14:textId="77777777" w:rsidTr="00FC76F6">
        <w:tc>
          <w:tcPr>
            <w:tcW w:w="3403" w:type="dxa"/>
            <w:vMerge/>
            <w:tcBorders>
              <w:left w:val="single" w:sz="4" w:space="0" w:color="000000"/>
              <w:right w:val="single" w:sz="4" w:space="0" w:color="000000"/>
            </w:tcBorders>
          </w:tcPr>
          <w:p w14:paraId="1EC743F9" w14:textId="77777777" w:rsidR="00F61C22" w:rsidRPr="00F61C22" w:rsidRDefault="00F61C22" w:rsidP="00F61C22">
            <w:pPr>
              <w:widowControl w:val="0"/>
              <w:spacing w:after="120" w:line="240" w:lineRule="auto"/>
              <w:ind w:left="149" w:right="139"/>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D877588"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500</w:t>
            </w:r>
          </w:p>
        </w:tc>
        <w:tc>
          <w:tcPr>
            <w:tcW w:w="9072" w:type="dxa"/>
            <w:tcBorders>
              <w:top w:val="single" w:sz="4" w:space="0" w:color="000000"/>
              <w:left w:val="single" w:sz="4" w:space="0" w:color="000000"/>
              <w:bottom w:val="single" w:sz="4" w:space="0" w:color="000000"/>
              <w:right w:val="single" w:sz="4" w:space="0" w:color="000000"/>
            </w:tcBorders>
          </w:tcPr>
          <w:p w14:paraId="30B4C696"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Գարեջուր՝ պաստերիզացված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անբերրիացված</w:t>
            </w:r>
          </w:p>
        </w:tc>
      </w:tr>
      <w:tr w:rsidR="00F61C22" w:rsidRPr="00145F7A" w14:paraId="27DE906B" w14:textId="77777777" w:rsidTr="00FC76F6">
        <w:tc>
          <w:tcPr>
            <w:tcW w:w="3403" w:type="dxa"/>
            <w:vMerge/>
            <w:tcBorders>
              <w:left w:val="single" w:sz="4" w:space="0" w:color="000000"/>
              <w:right w:val="single" w:sz="4" w:space="0" w:color="000000"/>
            </w:tcBorders>
          </w:tcPr>
          <w:p w14:paraId="22ACF241" w14:textId="77777777" w:rsidR="00F61C22" w:rsidRPr="00F61C22" w:rsidRDefault="00F61C22" w:rsidP="00F61C22">
            <w:pPr>
              <w:widowControl w:val="0"/>
              <w:spacing w:after="120" w:line="240" w:lineRule="auto"/>
              <w:ind w:left="149" w:right="139"/>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FD65CD0"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3DB3700E"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Խտանյութեր (հեղուկ, մածուկանման), խառնուրդներ (փոշենման, հաբերի, հատիկների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ոչ ալկոհոլային ըմպելիքների համար (բացի նատրիումի բիկարբոնատ պարունակող խտանյութերից)</w:t>
            </w:r>
          </w:p>
        </w:tc>
      </w:tr>
      <w:tr w:rsidR="00F61C22" w:rsidRPr="00145F7A" w14:paraId="6794E10B" w14:textId="77777777" w:rsidTr="00FC76F6">
        <w:tc>
          <w:tcPr>
            <w:tcW w:w="3403" w:type="dxa"/>
            <w:vMerge/>
            <w:tcBorders>
              <w:left w:val="single" w:sz="4" w:space="0" w:color="000000"/>
              <w:bottom w:val="single" w:sz="4" w:space="0" w:color="000000"/>
              <w:right w:val="single" w:sz="4" w:space="0" w:color="000000"/>
            </w:tcBorders>
          </w:tcPr>
          <w:p w14:paraId="20572FB7" w14:textId="77777777" w:rsidR="00F61C22" w:rsidRPr="00F61C22" w:rsidRDefault="00F61C22" w:rsidP="00F61C22">
            <w:pPr>
              <w:widowControl w:val="0"/>
              <w:spacing w:after="120" w:line="240" w:lineRule="auto"/>
              <w:ind w:left="149" w:right="139"/>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BCE46F6"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vertAlign w:val="superscript"/>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5</w:t>
            </w:r>
          </w:p>
        </w:tc>
        <w:tc>
          <w:tcPr>
            <w:tcW w:w="9072" w:type="dxa"/>
            <w:tcBorders>
              <w:top w:val="single" w:sz="4" w:space="0" w:color="000000"/>
              <w:left w:val="single" w:sz="4" w:space="0" w:color="000000"/>
              <w:bottom w:val="single" w:sz="4" w:space="0" w:color="000000"/>
              <w:right w:val="single" w:sz="4" w:space="0" w:color="000000"/>
            </w:tcBorders>
          </w:tcPr>
          <w:p w14:paraId="43853025"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Խառնուրդներ՝ չոր բուսական ծագման հումքով, ոչ ալկոհոլային տաք ըմպելիքների պատրաստման համար</w:t>
            </w:r>
          </w:p>
        </w:tc>
      </w:tr>
      <w:tr w:rsidR="00F61C22" w:rsidRPr="00145F7A" w14:paraId="346D50F9" w14:textId="77777777" w:rsidTr="00FC76F6">
        <w:tc>
          <w:tcPr>
            <w:tcW w:w="3403" w:type="dxa"/>
            <w:tcBorders>
              <w:top w:val="single" w:sz="4" w:space="0" w:color="000000"/>
              <w:left w:val="single" w:sz="4" w:space="0" w:color="000000"/>
              <w:right w:val="single" w:sz="4" w:space="0" w:color="000000"/>
            </w:tcBorders>
          </w:tcPr>
          <w:p w14:paraId="558A4886" w14:textId="77777777" w:rsidR="00F61C22" w:rsidRPr="00F61C22" w:rsidRDefault="00F61C22" w:rsidP="00F61C22">
            <w:pPr>
              <w:widowControl w:val="0"/>
              <w:spacing w:after="120" w:line="240" w:lineRule="auto"/>
              <w:ind w:left="149" w:right="139"/>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Pseudomonasaeruginosa, այն մթերքի ծավալը, որում չեն թույլատրվում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552" w:type="dxa"/>
            <w:tcBorders>
              <w:top w:val="single" w:sz="4" w:space="0" w:color="000000"/>
              <w:left w:val="single" w:sz="4" w:space="0" w:color="000000"/>
              <w:right w:val="single" w:sz="4" w:space="0" w:color="000000"/>
            </w:tcBorders>
          </w:tcPr>
          <w:p w14:paraId="350D1B3D"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300</w:t>
            </w:r>
          </w:p>
          <w:p w14:paraId="52DAD5D7" w14:textId="77777777" w:rsidR="00F61C22" w:rsidRPr="00F61C22" w:rsidRDefault="00F61C22" w:rsidP="00F61C22">
            <w:pPr>
              <w:widowControl w:val="0"/>
              <w:spacing w:after="120" w:line="240" w:lineRule="auto"/>
              <w:ind w:right="1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 փորձանմուշներում՝ 100-ական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9072" w:type="dxa"/>
            <w:tcBorders>
              <w:top w:val="single" w:sz="4" w:space="0" w:color="000000"/>
              <w:left w:val="single" w:sz="4" w:space="0" w:color="000000"/>
              <w:right w:val="single" w:sz="4" w:space="0" w:color="000000"/>
            </w:tcBorders>
          </w:tcPr>
          <w:p w14:paraId="304A7B6A"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Ջրեր՝ խմելու, հանքային, բնական, սեղանի, բուժիչ-սեղանի, բուժիչ</w:t>
            </w:r>
          </w:p>
        </w:tc>
      </w:tr>
      <w:tr w:rsidR="00F61C22" w:rsidRPr="00145F7A" w14:paraId="445FB368"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60C83486" w14:textId="77777777" w:rsidR="00F61C22" w:rsidRPr="00F61C22" w:rsidRDefault="00F61C22" w:rsidP="00F61C22">
            <w:pPr>
              <w:widowControl w:val="0"/>
              <w:spacing w:after="120" w:line="240" w:lineRule="auto"/>
              <w:ind w:left="149" w:right="13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եր) </w:t>
            </w:r>
            <w:r w:rsidRPr="00F61C22">
              <w:rPr>
                <w:rFonts w:ascii="GHEA Grapalat" w:eastAsia="Calibri" w:hAnsi="GHEA Grapalat" w:cs="Times New Roman"/>
                <w:sz w:val="24"/>
                <w:szCs w:val="24"/>
                <w:lang w:val="hy-AM" w:eastAsia="hy-AM"/>
              </w:rPr>
              <w:lastRenderedPageBreak/>
              <w:t>կղանքային, չեն թույլատրվում մթերքի ծավալում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552" w:type="dxa"/>
            <w:tcBorders>
              <w:top w:val="single" w:sz="4" w:space="0" w:color="000000"/>
              <w:left w:val="single" w:sz="4" w:space="0" w:color="000000"/>
              <w:bottom w:val="single" w:sz="4" w:space="0" w:color="000000"/>
              <w:right w:val="single" w:sz="4" w:space="0" w:color="000000"/>
            </w:tcBorders>
          </w:tcPr>
          <w:p w14:paraId="7B93F13C"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300</w:t>
            </w:r>
          </w:p>
          <w:p w14:paraId="759A94F6" w14:textId="77777777" w:rsidR="00F61C22" w:rsidRPr="00F61C22" w:rsidRDefault="00F61C22" w:rsidP="00F61C22">
            <w:pPr>
              <w:widowControl w:val="0"/>
              <w:spacing w:after="120" w:line="240" w:lineRule="auto"/>
              <w:ind w:right="1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(3 փորձանմուշներում՝ </w:t>
            </w:r>
            <w:r w:rsidRPr="00F61C22">
              <w:rPr>
                <w:rFonts w:ascii="GHEA Grapalat" w:eastAsia="Calibri" w:hAnsi="GHEA Grapalat" w:cs="Times New Roman"/>
                <w:sz w:val="24"/>
                <w:szCs w:val="24"/>
                <w:lang w:val="hy-AM" w:eastAsia="hy-AM"/>
              </w:rPr>
              <w:lastRenderedPageBreak/>
              <w:t>100-ական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9072" w:type="dxa"/>
            <w:tcBorders>
              <w:top w:val="single" w:sz="4" w:space="0" w:color="000000"/>
              <w:left w:val="single" w:sz="4" w:space="0" w:color="000000"/>
              <w:bottom w:val="single" w:sz="4" w:space="0" w:color="000000"/>
              <w:right w:val="single" w:sz="4" w:space="0" w:color="000000"/>
            </w:tcBorders>
          </w:tcPr>
          <w:p w14:paraId="46519F79"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Ջրեր՝ խմելու, հանքային, բնական, սեղանի, բուժիչ-սեղանի, բուժիչ</w:t>
            </w:r>
          </w:p>
        </w:tc>
      </w:tr>
      <w:tr w:rsidR="00F61C22" w:rsidRPr="00145F7A" w14:paraId="68434728" w14:textId="77777777" w:rsidTr="00FC76F6">
        <w:tc>
          <w:tcPr>
            <w:tcW w:w="3403" w:type="dxa"/>
            <w:vMerge w:val="restart"/>
            <w:tcBorders>
              <w:top w:val="single" w:sz="4" w:space="0" w:color="000000"/>
              <w:left w:val="single" w:sz="4" w:space="0" w:color="000000"/>
              <w:right w:val="single" w:sz="4" w:space="0" w:color="000000"/>
            </w:tcBorders>
          </w:tcPr>
          <w:p w14:paraId="26727D71" w14:textId="77777777" w:rsidR="00F61C22" w:rsidRPr="00F61C22" w:rsidRDefault="00F61C22" w:rsidP="00F61C22">
            <w:pPr>
              <w:widowControl w:val="0"/>
              <w:spacing w:after="120" w:line="240" w:lineRule="auto"/>
              <w:ind w:left="149" w:right="13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(ԱՑԽՄ), չեն թույլատրվում մթերքի զանգվածում (գ/սմ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552" w:type="dxa"/>
            <w:tcBorders>
              <w:top w:val="single" w:sz="4" w:space="0" w:color="000000"/>
              <w:left w:val="single" w:sz="4" w:space="0" w:color="000000"/>
              <w:bottom w:val="single" w:sz="4" w:space="0" w:color="000000"/>
              <w:right w:val="single" w:sz="4" w:space="0" w:color="000000"/>
            </w:tcBorders>
          </w:tcPr>
          <w:p w14:paraId="114317AB"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333</w:t>
            </w:r>
          </w:p>
        </w:tc>
        <w:tc>
          <w:tcPr>
            <w:tcW w:w="9072" w:type="dxa"/>
            <w:tcBorders>
              <w:top w:val="single" w:sz="4" w:space="0" w:color="000000"/>
              <w:left w:val="single" w:sz="4" w:space="0" w:color="000000"/>
              <w:bottom w:val="single" w:sz="4" w:space="0" w:color="000000"/>
              <w:right w:val="single" w:sz="4" w:space="0" w:color="000000"/>
            </w:tcBorders>
          </w:tcPr>
          <w:p w14:paraId="55EFB6C3"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Ըմպելիքներ՝ ոչ ալկոհոլային, չպաստերիզացված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կոնսերվանտների, 30 օրից պակաս պիտանիության ժամկետով</w:t>
            </w:r>
          </w:p>
        </w:tc>
      </w:tr>
      <w:tr w:rsidR="00F61C22" w:rsidRPr="00145F7A" w14:paraId="45B09FEA" w14:textId="77777777" w:rsidTr="00FC76F6">
        <w:tc>
          <w:tcPr>
            <w:tcW w:w="3403" w:type="dxa"/>
            <w:vMerge/>
            <w:tcBorders>
              <w:left w:val="single" w:sz="4" w:space="0" w:color="000000"/>
              <w:right w:val="single" w:sz="4" w:space="0" w:color="000000"/>
            </w:tcBorders>
          </w:tcPr>
          <w:p w14:paraId="780DAE15" w14:textId="77777777" w:rsidR="00F61C22" w:rsidRPr="00F61C22" w:rsidRDefault="00F61C22" w:rsidP="00F61C22">
            <w:pPr>
              <w:widowControl w:val="0"/>
              <w:spacing w:after="120" w:line="240" w:lineRule="auto"/>
              <w:ind w:left="149" w:right="139"/>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3FDC52B1"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300</w:t>
            </w:r>
          </w:p>
          <w:p w14:paraId="025D1BE8" w14:textId="77777777" w:rsidR="00F61C22" w:rsidRPr="00F61C22" w:rsidRDefault="00F61C22" w:rsidP="00F61C22">
            <w:pPr>
              <w:widowControl w:val="0"/>
              <w:spacing w:after="120" w:line="240" w:lineRule="auto"/>
              <w:ind w:right="1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 փորձանմուշներում՝ 100-ական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9072" w:type="dxa"/>
            <w:tcBorders>
              <w:top w:val="single" w:sz="4" w:space="0" w:color="000000"/>
              <w:left w:val="single" w:sz="4" w:space="0" w:color="000000"/>
              <w:bottom w:val="single" w:sz="4" w:space="0" w:color="000000"/>
              <w:right w:val="single" w:sz="4" w:space="0" w:color="000000"/>
            </w:tcBorders>
          </w:tcPr>
          <w:p w14:paraId="49045152"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Ջրեր՝ խմելու, հանքային, բնական, սեղանի, բուժիչ-սեղանի, բուժիչ</w:t>
            </w:r>
          </w:p>
        </w:tc>
      </w:tr>
      <w:tr w:rsidR="00F61C22" w:rsidRPr="00F61C22" w14:paraId="48FAF6AA" w14:textId="77777777" w:rsidTr="00FC76F6">
        <w:tc>
          <w:tcPr>
            <w:tcW w:w="3403" w:type="dxa"/>
            <w:vMerge/>
            <w:tcBorders>
              <w:left w:val="single" w:sz="4" w:space="0" w:color="000000"/>
              <w:right w:val="single" w:sz="4" w:space="0" w:color="000000"/>
            </w:tcBorders>
          </w:tcPr>
          <w:p w14:paraId="23F3BEC8" w14:textId="77777777" w:rsidR="00F61C22" w:rsidRPr="00F61C22" w:rsidRDefault="00F61C22" w:rsidP="00F61C22">
            <w:pPr>
              <w:widowControl w:val="0"/>
              <w:spacing w:after="120" w:line="240" w:lineRule="auto"/>
              <w:ind w:left="149" w:right="139"/>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8EAD246"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4391BC8B"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Ջրեր՝ խմելու, արհեստական, հանքայնացված. Ըմպելիքներ՝ ոչ ալկոհոլային, այդ թվում` հյութի պարունակությամբ, 30 օր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ավելի պիտանիության ժամկետով, շաքարով, քաղցրացնող նյութերով. </w:t>
            </w:r>
            <w:r w:rsidRPr="00F61C22">
              <w:rPr>
                <w:rFonts w:ascii="GHEA Grapalat" w:eastAsia="Calibri" w:hAnsi="GHEA Grapalat" w:cs="Times New Roman"/>
                <w:sz w:val="24"/>
                <w:szCs w:val="24"/>
                <w:lang w:val="ru-RU" w:eastAsia="hy-AM"/>
              </w:rPr>
              <w:t xml:space="preserve">Ըմպելիքներ` </w:t>
            </w:r>
            <w:r w:rsidRPr="00F61C22">
              <w:rPr>
                <w:rFonts w:ascii="GHEA Grapalat" w:eastAsia="Calibri" w:hAnsi="GHEA Grapalat" w:cs="Times New Roman"/>
                <w:sz w:val="24"/>
                <w:szCs w:val="24"/>
                <w:lang w:val="hy-AM" w:eastAsia="hy-AM"/>
              </w:rPr>
              <w:t>ոչ ալկոհոլային, հյութի պարունակությամբ</w:t>
            </w:r>
          </w:p>
        </w:tc>
      </w:tr>
      <w:tr w:rsidR="00F61C22" w:rsidRPr="00F61C22" w14:paraId="5CCA0719" w14:textId="77777777" w:rsidTr="00FC76F6">
        <w:tc>
          <w:tcPr>
            <w:tcW w:w="3403" w:type="dxa"/>
            <w:vMerge/>
            <w:tcBorders>
              <w:left w:val="single" w:sz="4" w:space="0" w:color="000000"/>
              <w:right w:val="single" w:sz="4" w:space="0" w:color="000000"/>
            </w:tcBorders>
          </w:tcPr>
          <w:p w14:paraId="5ED5AD40" w14:textId="77777777" w:rsidR="00F61C22" w:rsidRPr="00F61C22" w:rsidRDefault="00F61C22" w:rsidP="00F61C22">
            <w:pPr>
              <w:widowControl w:val="0"/>
              <w:spacing w:after="120" w:line="240" w:lineRule="auto"/>
              <w:ind w:left="149" w:right="139"/>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66453C1"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p>
        </w:tc>
        <w:tc>
          <w:tcPr>
            <w:tcW w:w="9072" w:type="dxa"/>
            <w:tcBorders>
              <w:top w:val="single" w:sz="4" w:space="0" w:color="000000"/>
              <w:left w:val="single" w:sz="4" w:space="0" w:color="000000"/>
              <w:bottom w:val="single" w:sz="4" w:space="0" w:color="000000"/>
              <w:right w:val="single" w:sz="4" w:space="0" w:color="000000"/>
            </w:tcBorders>
          </w:tcPr>
          <w:p w14:paraId="11EDF559"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Խտանյութեր (հեղուկ, մածուկանման), խառնուրդներ (փոշենման, հաբերի, հատիկների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ոչ ալկոհոլային ըմպելիքների համար.</w:t>
            </w:r>
            <w:r w:rsidRPr="00F61C22">
              <w:rPr>
                <w:rFonts w:ascii="GHEA Grapalat" w:eastAsia="Arno Pro" w:hAnsi="GHEA Grapalat" w:cs="Times New Roman"/>
                <w:sz w:val="24"/>
                <w:szCs w:val="24"/>
                <w:lang w:val="hy-AM" w:eastAsia="hy-AM"/>
              </w:rPr>
              <w:t xml:space="preserve"> </w:t>
            </w:r>
          </w:p>
          <w:p w14:paraId="70EA0FD3" w14:textId="77777777" w:rsidR="00F61C22" w:rsidRPr="00F61C22" w:rsidRDefault="00F61C22" w:rsidP="00F61C22">
            <w:pPr>
              <w:widowControl w:val="0"/>
              <w:spacing w:after="120" w:line="240" w:lineRule="auto"/>
              <w:ind w:left="145" w:right="142"/>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Խառնուրդներ՝ չոր բուսական ծագման հումքով, խառնուրդներ՝ ոչ ալկոհոլային տաք ըմպելիքների պատրաստման համար. </w:t>
            </w:r>
          </w:p>
          <w:p w14:paraId="5E6E1034"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Օշարակներ՝ չպաստերիզացված, պաստերիզացված, տաք լցման.</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Կվաս՝ չֆիլտրված լցնովի. ֆիլտրված չպաստերիզացված լցնովի.</w:t>
            </w:r>
            <w:r w:rsidRPr="00F61C22">
              <w:rPr>
                <w:rFonts w:ascii="GHEA Grapalat" w:eastAsia="Arno Pro" w:hAnsi="GHEA Grapalat" w:cs="Times New Roman"/>
                <w:sz w:val="24"/>
                <w:szCs w:val="24"/>
                <w:lang w:val="hy-AM" w:eastAsia="hy-AM"/>
              </w:rPr>
              <w:t xml:space="preserve"> </w:t>
            </w:r>
          </w:p>
          <w:p w14:paraId="3F709327"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Խմորման միջոցով ստացված խմիչքներ՝ թույլ ալկոհոլային, չֆիլտրված, լցնովի. թույլ ալկոհոլային ֆիլտրված չպաստերիզացված լցնովի. Գարեջուր լցնովի</w:t>
            </w:r>
          </w:p>
        </w:tc>
      </w:tr>
      <w:tr w:rsidR="00F61C22" w:rsidRPr="00145F7A" w14:paraId="18B61D38" w14:textId="77777777" w:rsidTr="00FC76F6">
        <w:tc>
          <w:tcPr>
            <w:tcW w:w="3403" w:type="dxa"/>
            <w:vMerge/>
            <w:tcBorders>
              <w:left w:val="single" w:sz="4" w:space="0" w:color="000000"/>
              <w:right w:val="single" w:sz="4" w:space="0" w:color="000000"/>
            </w:tcBorders>
          </w:tcPr>
          <w:p w14:paraId="4D7F324F" w14:textId="77777777" w:rsidR="00F61C22" w:rsidRPr="00F61C22" w:rsidRDefault="00F61C22" w:rsidP="00F61C22">
            <w:pPr>
              <w:widowControl w:val="0"/>
              <w:spacing w:after="120" w:line="240" w:lineRule="auto"/>
              <w:ind w:left="149" w:right="139"/>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3B9CD94"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2A10682E" w14:textId="77777777" w:rsidR="00F61C22" w:rsidRPr="00F61C22" w:rsidRDefault="00F61C22" w:rsidP="00F61C22">
            <w:pPr>
              <w:widowControl w:val="0"/>
              <w:tabs>
                <w:tab w:val="left" w:pos="1360"/>
                <w:tab w:val="left" w:pos="2780"/>
                <w:tab w:val="left" w:pos="5200"/>
                <w:tab w:val="left" w:pos="7580"/>
                <w:tab w:val="left" w:pos="7960"/>
                <w:tab w:val="left" w:pos="8920"/>
              </w:tabs>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Կվաս չֆիլտրված՝ կեգերում. Կվաս՝ ֆիլտրված, չպաստերիզացված՝ կեգերում.</w:t>
            </w:r>
            <w:r w:rsidRPr="00F61C22">
              <w:rPr>
                <w:rFonts w:ascii="GHEA Grapalat" w:eastAsia="Arno Pro" w:hAnsi="GHEA Grapalat" w:cs="Times New Roman"/>
                <w:sz w:val="24"/>
                <w:szCs w:val="24"/>
                <w:lang w:val="hy-AM" w:eastAsia="hy-AM"/>
              </w:rPr>
              <w:t xml:space="preserve"> </w:t>
            </w:r>
          </w:p>
          <w:p w14:paraId="52797624" w14:textId="77777777" w:rsidR="00F61C22" w:rsidRPr="00F61C22" w:rsidRDefault="00F61C22" w:rsidP="00F61C22">
            <w:pPr>
              <w:widowControl w:val="0"/>
              <w:tabs>
                <w:tab w:val="left" w:pos="1360"/>
                <w:tab w:val="left" w:pos="2780"/>
                <w:tab w:val="left" w:pos="5200"/>
                <w:tab w:val="left" w:pos="7580"/>
                <w:tab w:val="left" w:pos="7960"/>
                <w:tab w:val="left" w:pos="8920"/>
              </w:tabs>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Խմորման միջոցով ստացված խմիչքներ՝ թույլ ալկոհոլային, չֆիլտրված, չպաստերիզացված՝ կեգերում. Խմորման միջոցով ստացված խմիչքներ՝ թույլ </w:t>
            </w:r>
            <w:r w:rsidRPr="00F61C22">
              <w:rPr>
                <w:rFonts w:ascii="GHEA Grapalat" w:eastAsia="Calibri" w:hAnsi="GHEA Grapalat" w:cs="Times New Roman"/>
                <w:sz w:val="24"/>
                <w:szCs w:val="24"/>
                <w:lang w:val="hy-AM" w:eastAsia="hy-AM"/>
              </w:rPr>
              <w:lastRenderedPageBreak/>
              <w:t>ալկոհոլային, չֆիլտրված, չպաստերիզացված՝ կեգերում. Գարեջուր չպաստերիզացված՝ կեգերում</w:t>
            </w:r>
          </w:p>
        </w:tc>
      </w:tr>
      <w:tr w:rsidR="00F61C22" w:rsidRPr="00145F7A" w14:paraId="4807D507" w14:textId="77777777" w:rsidTr="00FC76F6">
        <w:tc>
          <w:tcPr>
            <w:tcW w:w="3403" w:type="dxa"/>
            <w:vMerge/>
            <w:tcBorders>
              <w:left w:val="single" w:sz="4" w:space="0" w:color="000000"/>
              <w:bottom w:val="single" w:sz="4" w:space="0" w:color="000000"/>
              <w:right w:val="single" w:sz="4" w:space="0" w:color="000000"/>
            </w:tcBorders>
          </w:tcPr>
          <w:p w14:paraId="1D8BB487" w14:textId="77777777" w:rsidR="00F61C22" w:rsidRPr="00F61C22" w:rsidRDefault="00F61C22" w:rsidP="00F61C22">
            <w:pPr>
              <w:widowControl w:val="0"/>
              <w:spacing w:after="120" w:line="240" w:lineRule="auto"/>
              <w:ind w:left="149" w:right="139"/>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39967F4"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7F35A4FF"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Կվաս՝ ֆիլտրված, չպաստերիզացված՝ պոլիմերային շշերում (պոլիէթիլենտերեֆտալատ). կվաս՝ ֆիլտրված, պաստերիզացված. Խմորման միջոցով ստացված խմիչքներ՝ թույլ ալկոհոլային, ֆիլտրված, չպաստերիզացված՝ պոլիմերային շշերում (պոլիէթիլենտերեֆտալատ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Խմորման միջոցով ստացված խմիչքներ՝ թույլ ալկոհոլային, ֆիլտրված, պաստերիզացված. Գարեջուր՝ չպաստերիզացված, շշալցված. գարեջուր՝ պաստերիզացված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անբերրիացված</w:t>
            </w:r>
          </w:p>
        </w:tc>
      </w:tr>
      <w:tr w:rsidR="00F61C22" w:rsidRPr="00145F7A" w14:paraId="0871E35B"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6F845A43" w14:textId="77777777" w:rsidR="00F61C22" w:rsidRPr="00F61C22" w:rsidRDefault="00F61C22" w:rsidP="00F61C22">
            <w:pPr>
              <w:widowControl w:val="0"/>
              <w:spacing w:after="120" w:line="240" w:lineRule="auto"/>
              <w:ind w:left="149" w:right="13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Խմորասնկեր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բորբոսներ (բոլորը միասին), ԳԱՄ/100սմ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552" w:type="dxa"/>
            <w:tcBorders>
              <w:top w:val="single" w:sz="4" w:space="0" w:color="000000"/>
              <w:left w:val="single" w:sz="4" w:space="0" w:color="000000"/>
              <w:bottom w:val="single" w:sz="4" w:space="0" w:color="000000"/>
              <w:right w:val="single" w:sz="4" w:space="0" w:color="000000"/>
            </w:tcBorders>
          </w:tcPr>
          <w:p w14:paraId="4387ABAF"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w:t>
            </w:r>
          </w:p>
        </w:tc>
        <w:tc>
          <w:tcPr>
            <w:tcW w:w="9072" w:type="dxa"/>
            <w:tcBorders>
              <w:top w:val="single" w:sz="4" w:space="0" w:color="000000"/>
              <w:left w:val="single" w:sz="4" w:space="0" w:color="000000"/>
              <w:bottom w:val="single" w:sz="4" w:space="0" w:color="000000"/>
              <w:right w:val="single" w:sz="4" w:space="0" w:color="000000"/>
            </w:tcBorders>
          </w:tcPr>
          <w:p w14:paraId="46D22F6B"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Ըմպելիքներ՝ ոչ ալկոհոլային, այդ թվում` հյութի պարունակությամբ, 30 օր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ավելի պիտանիության ժամկետով, շաքարի պարունակությամբ</w:t>
            </w:r>
          </w:p>
        </w:tc>
      </w:tr>
      <w:tr w:rsidR="00F61C22" w:rsidRPr="00145F7A" w14:paraId="290C04F5"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142BD87A" w14:textId="77777777" w:rsidR="00F61C22" w:rsidRPr="00F61C22" w:rsidRDefault="00F61C22" w:rsidP="00F61C22">
            <w:pPr>
              <w:widowControl w:val="0"/>
              <w:spacing w:after="120" w:line="240" w:lineRule="auto"/>
              <w:ind w:left="149" w:right="13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Խմորասնկեր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բորբոսներ (բոլորը միասին), ԳԱՄ/100սմ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552" w:type="dxa"/>
            <w:tcBorders>
              <w:top w:val="single" w:sz="4" w:space="0" w:color="000000"/>
              <w:left w:val="single" w:sz="4" w:space="0" w:color="000000"/>
              <w:bottom w:val="single" w:sz="4" w:space="0" w:color="000000"/>
              <w:right w:val="single" w:sz="4" w:space="0" w:color="000000"/>
            </w:tcBorders>
          </w:tcPr>
          <w:p w14:paraId="711C7F8F"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6D56767A" w14:textId="77777777" w:rsidR="00F61C22" w:rsidRPr="00F61C22" w:rsidRDefault="00F61C22" w:rsidP="00F61C22">
            <w:pPr>
              <w:widowControl w:val="0"/>
              <w:tabs>
                <w:tab w:val="left" w:pos="2240"/>
                <w:tab w:val="left" w:pos="3860"/>
                <w:tab w:val="left" w:pos="6360"/>
                <w:tab w:val="left" w:pos="7600"/>
              </w:tabs>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Խտանյութեր (հեղուկ, մածուկանման), խառնուրդներ (փոշենման, հաբերի, հատիկների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ոչ ալկոհոլային ըմպելիքների համար</w:t>
            </w:r>
          </w:p>
        </w:tc>
      </w:tr>
      <w:tr w:rsidR="00F61C22" w:rsidRPr="00145F7A" w14:paraId="145316FE"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4D26EE5D" w14:textId="77777777" w:rsidR="00F61C22" w:rsidRPr="00F61C22" w:rsidRDefault="00F61C22" w:rsidP="00F61C22">
            <w:pPr>
              <w:widowControl w:val="0"/>
              <w:spacing w:after="120" w:line="240" w:lineRule="auto"/>
              <w:ind w:left="149" w:right="13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Խմորասնկեր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բորբոսներ (բոլորը միասին), ԳԱՄ/սմ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չի թույլատրվում</w:t>
            </w:r>
          </w:p>
        </w:tc>
        <w:tc>
          <w:tcPr>
            <w:tcW w:w="2552" w:type="dxa"/>
            <w:tcBorders>
              <w:top w:val="single" w:sz="4" w:space="0" w:color="000000"/>
              <w:left w:val="single" w:sz="4" w:space="0" w:color="000000"/>
              <w:bottom w:val="single" w:sz="4" w:space="0" w:color="000000"/>
              <w:right w:val="single" w:sz="4" w:space="0" w:color="000000"/>
            </w:tcBorders>
          </w:tcPr>
          <w:p w14:paraId="69934AF0"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40</w:t>
            </w:r>
          </w:p>
        </w:tc>
        <w:tc>
          <w:tcPr>
            <w:tcW w:w="9072" w:type="dxa"/>
            <w:tcBorders>
              <w:top w:val="single" w:sz="4" w:space="0" w:color="000000"/>
              <w:left w:val="single" w:sz="4" w:space="0" w:color="000000"/>
              <w:bottom w:val="single" w:sz="4" w:space="0" w:color="000000"/>
              <w:right w:val="single" w:sz="4" w:space="0" w:color="000000"/>
            </w:tcBorders>
          </w:tcPr>
          <w:p w14:paraId="52AEBB45"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Ըմպելիքներ՝ ոչ ալկոհոլային, այդ թվում՝ հյութի պարունակությամբ, 30 օր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ավելի պիտանիության ժամկետով. Ըմպելիքներ՝ ոչ ալկոհոլային, հյութի պարունակությամբ. Օշարակներ՝ պաստերիզացված, տաք լցման. Գարեջուր՝ պաստերիզացված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անբերրիացված</w:t>
            </w:r>
          </w:p>
        </w:tc>
      </w:tr>
      <w:tr w:rsidR="00F61C22" w:rsidRPr="00F61C22" w14:paraId="46439632"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52A5C858" w14:textId="77777777" w:rsidR="00F61C22" w:rsidRPr="00F61C22" w:rsidRDefault="00F61C22" w:rsidP="00F61C22">
            <w:pPr>
              <w:widowControl w:val="0"/>
              <w:spacing w:after="120" w:line="240" w:lineRule="auto"/>
              <w:ind w:left="149" w:right="13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Խմորասնկեր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բորբոսներ (բոլորը միասին), ԳԱՄ/10սմ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552" w:type="dxa"/>
            <w:tcBorders>
              <w:top w:val="single" w:sz="4" w:space="0" w:color="000000"/>
              <w:left w:val="single" w:sz="4" w:space="0" w:color="000000"/>
              <w:bottom w:val="single" w:sz="4" w:space="0" w:color="000000"/>
              <w:right w:val="single" w:sz="4" w:space="0" w:color="000000"/>
            </w:tcBorders>
          </w:tcPr>
          <w:p w14:paraId="3D03A90B"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5078D300"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Օշարակներ չպաստերիզացված</w:t>
            </w:r>
          </w:p>
        </w:tc>
      </w:tr>
      <w:tr w:rsidR="00F61C22" w:rsidRPr="00145F7A" w14:paraId="35B6C377" w14:textId="77777777" w:rsidTr="00FC76F6">
        <w:tc>
          <w:tcPr>
            <w:tcW w:w="3403" w:type="dxa"/>
            <w:tcBorders>
              <w:top w:val="single" w:sz="4" w:space="0" w:color="000000"/>
              <w:left w:val="single" w:sz="4" w:space="0" w:color="000000"/>
              <w:right w:val="single" w:sz="4" w:space="0" w:color="000000"/>
            </w:tcBorders>
          </w:tcPr>
          <w:p w14:paraId="29E5C4EC" w14:textId="77777777" w:rsidR="00F61C22" w:rsidRPr="00F61C22" w:rsidRDefault="00F61C22" w:rsidP="00F61C22">
            <w:pPr>
              <w:widowControl w:val="0"/>
              <w:spacing w:after="120" w:line="240" w:lineRule="auto"/>
              <w:ind w:left="149" w:right="13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Խմորասնկեր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բորբոսներ (բոլորը միասին), ԳԱՄ/գ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552" w:type="dxa"/>
            <w:tcBorders>
              <w:top w:val="single" w:sz="4" w:space="0" w:color="000000"/>
              <w:left w:val="single" w:sz="4" w:space="0" w:color="000000"/>
              <w:right w:val="single" w:sz="4" w:space="0" w:color="000000"/>
            </w:tcBorders>
          </w:tcPr>
          <w:p w14:paraId="6EC05385"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right w:val="single" w:sz="4" w:space="0" w:color="000000"/>
            </w:tcBorders>
          </w:tcPr>
          <w:p w14:paraId="63510196"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Կվաս՝ ֆիլտրված, պաստերիզացված.</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Խմորման միջոցով ստացված խմիչքներ՝ թույլ ալկոհոլային, ֆիլտրված, պաստերիզացված</w:t>
            </w:r>
          </w:p>
        </w:tc>
      </w:tr>
      <w:tr w:rsidR="00F61C22" w:rsidRPr="00145F7A" w14:paraId="0CFFDF65"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3F757C41" w14:textId="77777777" w:rsidR="00F61C22" w:rsidRPr="00F61C22" w:rsidRDefault="00F61C22" w:rsidP="00F61C22">
            <w:pPr>
              <w:widowControl w:val="0"/>
              <w:spacing w:after="120" w:line="240" w:lineRule="auto"/>
              <w:ind w:left="149" w:right="13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Խմորասնկեր,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192CA328"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607BEB54"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Խառնուրդներ՝ չոր բուսական ծագման հումքով, ոչ ալկոհոլային տաք ըմպելիքների պատրաստման համար</w:t>
            </w:r>
          </w:p>
        </w:tc>
      </w:tr>
      <w:tr w:rsidR="00F61C22" w:rsidRPr="00145F7A" w14:paraId="54EE3DF4"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4F29CC0E" w14:textId="77777777" w:rsidR="00F61C22" w:rsidRPr="00F61C22" w:rsidRDefault="00F61C22" w:rsidP="00F61C22">
            <w:pPr>
              <w:widowControl w:val="0"/>
              <w:spacing w:after="120" w:line="240" w:lineRule="auto"/>
              <w:ind w:left="149" w:right="13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Բորբոսներ,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11860EEE" w14:textId="77777777" w:rsidR="00F61C22" w:rsidRPr="00F61C22" w:rsidRDefault="00F61C22" w:rsidP="00F61C22">
            <w:pPr>
              <w:widowControl w:val="0"/>
              <w:spacing w:after="120" w:line="240" w:lineRule="auto"/>
              <w:ind w:right="1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5EF76BC5" w14:textId="77777777" w:rsidR="00F61C22" w:rsidRPr="00F61C22" w:rsidRDefault="00F61C22" w:rsidP="00F61C22">
            <w:pPr>
              <w:widowControl w:val="0"/>
              <w:spacing w:after="120" w:line="240" w:lineRule="auto"/>
              <w:ind w:left="145"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Խառնուրդներ՝ չոր բուսական ծագման հումքով, ոչ ալկոհոլային տաք ըմպելիքների պատրաստման համար</w:t>
            </w:r>
          </w:p>
        </w:tc>
      </w:tr>
    </w:tbl>
    <w:p w14:paraId="52CBAE3A" w14:textId="77777777" w:rsidR="00F61C22" w:rsidRPr="00F61C22" w:rsidRDefault="00F61C22" w:rsidP="00F61C22">
      <w:pPr>
        <w:widowControl w:val="0"/>
        <w:spacing w:line="360" w:lineRule="auto"/>
        <w:jc w:val="both"/>
        <w:rPr>
          <w:rFonts w:ascii="GHEA Grapalat" w:eastAsia="Calibri" w:hAnsi="GHEA Grapalat" w:cs="Times New Roman"/>
          <w:sz w:val="24"/>
          <w:szCs w:val="24"/>
          <w:lang w:val="hy-AM" w:eastAsia="hy-AM"/>
        </w:rPr>
      </w:pPr>
    </w:p>
    <w:p w14:paraId="6AE7D92F" w14:textId="77777777" w:rsidR="00F61C22" w:rsidRPr="00F61C22" w:rsidRDefault="00F61C22" w:rsidP="00F61C22">
      <w:pPr>
        <w:widowControl w:val="0"/>
        <w:spacing w:line="360" w:lineRule="auto"/>
        <w:jc w:val="center"/>
        <w:rPr>
          <w:rFonts w:ascii="GHEA Grapalat" w:eastAsia="Arno Pro" w:hAnsi="GHEA Grapalat" w:cs="Times New Roman"/>
          <w:b/>
          <w:bCs/>
          <w:sz w:val="24"/>
          <w:szCs w:val="24"/>
          <w:lang w:val="hy-AM" w:eastAsia="hy-AM"/>
        </w:rPr>
      </w:pPr>
      <w:r w:rsidRPr="00F61C22">
        <w:rPr>
          <w:rFonts w:ascii="GHEA Grapalat" w:eastAsia="Calibri" w:hAnsi="GHEA Grapalat" w:cs="Times New Roman"/>
          <w:b/>
          <w:sz w:val="24"/>
          <w:szCs w:val="24"/>
          <w:lang w:val="hy-AM" w:eastAsia="hy-AM"/>
        </w:rPr>
        <w:t>1.8. Այլ մթերքներ</w:t>
      </w:r>
    </w:p>
    <w:tbl>
      <w:tblPr>
        <w:tblW w:w="15027" w:type="dxa"/>
        <w:tblInd w:w="-421" w:type="dxa"/>
        <w:tblLayout w:type="fixed"/>
        <w:tblCellMar>
          <w:left w:w="0" w:type="dxa"/>
          <w:right w:w="0" w:type="dxa"/>
        </w:tblCellMar>
        <w:tblLook w:val="01E0" w:firstRow="1" w:lastRow="1" w:firstColumn="1" w:lastColumn="1" w:noHBand="0" w:noVBand="0"/>
      </w:tblPr>
      <w:tblGrid>
        <w:gridCol w:w="3403"/>
        <w:gridCol w:w="2552"/>
        <w:gridCol w:w="9072"/>
      </w:tblGrid>
      <w:tr w:rsidR="00F61C22" w:rsidRPr="00F61C22" w14:paraId="4FE3F368"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5B83D26A" w14:textId="77777777" w:rsidR="00F61C22" w:rsidRPr="00F61C22" w:rsidRDefault="00F61C22" w:rsidP="00F61C22">
            <w:pPr>
              <w:widowControl w:val="0"/>
              <w:spacing w:after="120" w:line="240" w:lineRule="auto"/>
              <w:ind w:left="177" w:right="142"/>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552" w:type="dxa"/>
            <w:tcBorders>
              <w:top w:val="single" w:sz="4" w:space="0" w:color="000000"/>
              <w:left w:val="single" w:sz="4" w:space="0" w:color="000000"/>
              <w:bottom w:val="single" w:sz="4" w:space="0" w:color="000000"/>
              <w:right w:val="single" w:sz="4" w:space="0" w:color="000000"/>
            </w:tcBorders>
          </w:tcPr>
          <w:p w14:paraId="6B2C0D8A" w14:textId="77777777" w:rsidR="00F61C22" w:rsidRPr="00F61C22" w:rsidRDefault="00F61C22" w:rsidP="00F61C22">
            <w:pPr>
              <w:widowControl w:val="0"/>
              <w:spacing w:after="120" w:line="240" w:lineRule="auto"/>
              <w:ind w:right="104"/>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w:t>
            </w:r>
          </w:p>
        </w:tc>
        <w:tc>
          <w:tcPr>
            <w:tcW w:w="9072" w:type="dxa"/>
            <w:tcBorders>
              <w:top w:val="single" w:sz="4" w:space="0" w:color="000000"/>
              <w:left w:val="single" w:sz="4" w:space="0" w:color="000000"/>
              <w:bottom w:val="single" w:sz="4" w:space="0" w:color="000000"/>
              <w:right w:val="single" w:sz="4" w:space="0" w:color="000000"/>
            </w:tcBorders>
          </w:tcPr>
          <w:p w14:paraId="14104997" w14:textId="77777777" w:rsidR="00F61C22" w:rsidRPr="00F61C22" w:rsidRDefault="00F61C22" w:rsidP="00F61C22">
            <w:pPr>
              <w:widowControl w:val="0"/>
              <w:spacing w:after="120" w:line="240" w:lineRule="auto"/>
              <w:ind w:left="142" w:right="209"/>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145F7A" w14:paraId="55919473" w14:textId="77777777" w:rsidTr="00FC76F6">
        <w:tc>
          <w:tcPr>
            <w:tcW w:w="3403" w:type="dxa"/>
            <w:vMerge w:val="restart"/>
            <w:tcBorders>
              <w:top w:val="single" w:sz="4" w:space="0" w:color="000000"/>
              <w:left w:val="single" w:sz="4" w:space="0" w:color="000000"/>
              <w:right w:val="single" w:sz="4" w:space="0" w:color="000000"/>
            </w:tcBorders>
          </w:tcPr>
          <w:p w14:paraId="76FDB68B" w14:textId="71DA31B7" w:rsidR="00F61C22" w:rsidRPr="00F61C22" w:rsidRDefault="00F61C22" w:rsidP="00F61C22">
            <w:pPr>
              <w:widowControl w:val="0"/>
              <w:spacing w:after="120" w:line="240" w:lineRule="auto"/>
              <w:ind w:left="177"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միկրոօրգանիզմների քանակ,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7E50E38F"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2</w:t>
            </w:r>
          </w:p>
        </w:tc>
        <w:tc>
          <w:tcPr>
            <w:tcW w:w="9072" w:type="dxa"/>
            <w:tcBorders>
              <w:top w:val="single" w:sz="4" w:space="0" w:color="000000"/>
              <w:left w:val="single" w:sz="4" w:space="0" w:color="000000"/>
              <w:bottom w:val="single" w:sz="4" w:space="0" w:color="000000"/>
              <w:right w:val="single" w:sz="4" w:space="0" w:color="000000"/>
            </w:tcBorders>
          </w:tcPr>
          <w:p w14:paraId="0036E8E7" w14:textId="77777777" w:rsidR="00F61C22" w:rsidRPr="00F61C22" w:rsidRDefault="00F61C22" w:rsidP="00F61C22">
            <w:pPr>
              <w:widowControl w:val="0"/>
              <w:spacing w:after="120" w:line="240" w:lineRule="auto"/>
              <w:ind w:left="142" w:right="15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Պեկտին՝ մանկական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դիետիկ սննդի մթերքների համար. Ապուրներ՝ տաք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տաք ուտեստներ՝ բորշ, շչի, աղապուր, ապուր-խարչո, սոլյանկա, բանջարեղենային ապուրներ, արգանակներ, ապուր մակարոնային արտադրատեսակներով ու կարտոֆիլով, բանջարեղենով, լոբազգիներով, ձավարեղենով. Ապուրներ՝ կաթնային, նույն լցոններով, խյուս-ապուրներ. Ուտեստներ կաթնաշոռով՝ վարենիկներ «ծույլ», պուդինգ` եփված գոլորշու վրա Խավարտներ՝ շոգեխաշած բանջարեղեն (առանց լցոնման). Քաղցրահամ ուտեստներ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ըմպելիքներ` կոմպոտներ՝ թարմ, պահածոյացված պտուղներից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հատապտուղներից, կոմպոտներ՝ չորացված պտուղներից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հատապտուղներից, կիսելներ՝ թարմ, չորացված պտուղներից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հատապտուղներից, հյութերից, օշարակներից, պտղային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հատապտղային խյուսերից</w:t>
            </w:r>
          </w:p>
        </w:tc>
      </w:tr>
      <w:tr w:rsidR="00F61C22" w:rsidRPr="00F61C22" w14:paraId="676211CF" w14:textId="77777777" w:rsidTr="00FC76F6">
        <w:tc>
          <w:tcPr>
            <w:tcW w:w="3403" w:type="dxa"/>
            <w:vMerge/>
            <w:tcBorders>
              <w:left w:val="single" w:sz="4" w:space="0" w:color="000000"/>
              <w:right w:val="single" w:sz="4" w:space="0" w:color="000000"/>
            </w:tcBorders>
          </w:tcPr>
          <w:p w14:paraId="4CF8D1E6"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0994FC8"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14965C5D"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Հիդրոլիզատ՝ սպիտակուցային ֆերմենտային, սոյայի հումքից. Դոնդող ձկից (դոնդողածածկ).. Ապուրներ՝ սառը, քաղցր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խյուս-ապուրներ՝ պահածոյացված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չորացված պտուղներից ու հատապտուղներից. Ուտեստներ ձվով՝ ձու խաշած, ձվածեղ ձվով (մելանժով, ձվի փոշիով)՝ բնական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lastRenderedPageBreak/>
              <w:t xml:space="preserve">բանջարեղենի, մսամթերքի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լցոններ ձվի պարունակությամբ. Ուտեստներ կաթնաշոռով՝ պանրիկներ կաթնաշոռային, թխվածքաճաշեր, պուդինգ թխված, լցոններ կաթնաշոռով, կարկանդակներ. Ուտեստներ ձկան՝ ձուկ՝ խաշած, շոգեհարած, շոգեխաշած, տապակած, խորոված. Ուտեստներ մսով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մսամթերքով՝ միս խաշած, տապակած, շոգեխաշած, փլավներ, պելմեններ, բելյաշներ, նրբաբլիթներ, արտադրատեսակներ մանր կտրատված մսից, այդ թվում՝ թխված. Ուտեստներ՝ թռչնի, ճագարի մսից, խաշած, տապակած, շոգեխաշած, թխված արտադրատեսակներ մանր կտրատված թռչնամսից, պելմեններ, կարկանդակներ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Խավարտներ՝ բրինձ խաշած, մակարոնային արտադրատեսակներ խաշած, խյուս կարտոֆիլի (առանց համեմվածքի), կարտոֆիլ՝ խաշած, տապակած (առանց համեմվածքի). Դոնդող, մուսսեր. Շարլոտկա խնձորով. Պատրաստի խոհարարական արտադրատեսակներ՝ թռչնամսից, ձկից՝ սպառողական տարայում, այդ թվում՝ վակուումային փաթեթավորմամբ. Պիցցա պատրաստի. Բամբակ քաղցր </w:t>
            </w:r>
          </w:p>
        </w:tc>
      </w:tr>
      <w:tr w:rsidR="00F61C22" w:rsidRPr="00145F7A" w14:paraId="31E23620" w14:textId="77777777" w:rsidTr="00FC76F6">
        <w:tc>
          <w:tcPr>
            <w:tcW w:w="3403" w:type="dxa"/>
            <w:vMerge/>
            <w:tcBorders>
              <w:left w:val="single" w:sz="4" w:space="0" w:color="000000"/>
              <w:right w:val="single" w:sz="4" w:space="0" w:color="000000"/>
            </w:tcBorders>
          </w:tcPr>
          <w:p w14:paraId="3852161E"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0274BE0"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3E969516"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Խտանյութ ալբումինակազեինային. Ուտեստներ ձկան կոտլետի զանգվածից (կոտլետներ, զրազիներ, շնիցելներ, մսագնդիկներ տոմատի սոուսով). թխված արտադրատեսակներ, կարկանդակներ</w:t>
            </w:r>
          </w:p>
        </w:tc>
      </w:tr>
      <w:tr w:rsidR="00F61C22" w:rsidRPr="00F61C22" w14:paraId="5B943A4E" w14:textId="77777777" w:rsidTr="00FC76F6">
        <w:tc>
          <w:tcPr>
            <w:tcW w:w="3403" w:type="dxa"/>
            <w:vMerge/>
            <w:tcBorders>
              <w:left w:val="single" w:sz="4" w:space="0" w:color="000000"/>
              <w:right w:val="single" w:sz="4" w:space="0" w:color="000000"/>
            </w:tcBorders>
          </w:tcPr>
          <w:p w14:paraId="4E4327E4"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15E2D80"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1504288C"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Իզոլյատներ, խտանյութեր բուսական սպիտակուցների, ալյուր սոյայի (մանկական մթերքների համար).</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Կարագինան. Խտացուցիչներ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կայունացուցիչներ բուսախեժերի հիմքով (գուարային, քսանտանային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Կանխարգելիչ սննդի համար նախատեսված չոր մթերքներ՝ խառնուրդներ՝ ձավարային, կաթնային, մսային (արտամղիչ տեխնոլոգիայի). Աղցաններ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վինեգրետներ եփած բանջարեղենից ու ուտեստներ՝ եփած, տապակած, շոգեխաշած բանջարեղենից, առանց աղ դրած բանջարեղենի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համեմվածքի ավելացման.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համեմվածքներ երկրորդ ուտեստների համար</w:t>
            </w:r>
          </w:p>
        </w:tc>
      </w:tr>
      <w:tr w:rsidR="00F61C22" w:rsidRPr="00145F7A" w14:paraId="6CB1634F" w14:textId="77777777" w:rsidTr="00FC76F6">
        <w:tc>
          <w:tcPr>
            <w:tcW w:w="3403" w:type="dxa"/>
            <w:vMerge/>
            <w:tcBorders>
              <w:left w:val="single" w:sz="4" w:space="0" w:color="000000"/>
              <w:right w:val="single" w:sz="4" w:space="0" w:color="000000"/>
            </w:tcBorders>
          </w:tcPr>
          <w:p w14:paraId="608DB78F"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37C7DCCA"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096E042F" w14:textId="77777777" w:rsidR="00F61C22" w:rsidRPr="00F61C22" w:rsidRDefault="00F61C22" w:rsidP="00F61C22">
            <w:pPr>
              <w:widowControl w:val="0"/>
              <w:spacing w:after="120" w:line="240" w:lineRule="auto"/>
              <w:ind w:left="142" w:right="209"/>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Դոնդողանյութ՝ սննդային, մանկական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դիետիկ սննդի մթերքների համար.</w:t>
            </w:r>
          </w:p>
          <w:p w14:paraId="5CA32789"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Օսլա՝ ամիլոպեկտինային, ընդարձակվող, օսլա էքստրուզիոն.</w:t>
            </w:r>
            <w:r w:rsidRPr="00F61C22">
              <w:rPr>
                <w:rFonts w:ascii="GHEA Grapalat" w:eastAsia="Arno Pro" w:hAnsi="GHEA Grapalat" w:cs="Times New Roman"/>
                <w:sz w:val="24"/>
                <w:szCs w:val="24"/>
                <w:lang w:val="hy-AM" w:eastAsia="hy-AM"/>
              </w:rPr>
              <w:t xml:space="preserve"> </w:t>
            </w:r>
          </w:p>
          <w:p w14:paraId="7A308FE7" w14:textId="77777777" w:rsidR="00F61C22" w:rsidRPr="00F61C22" w:rsidRDefault="00F61C22" w:rsidP="00F61C22">
            <w:pPr>
              <w:widowControl w:val="0"/>
              <w:spacing w:after="120" w:line="240" w:lineRule="auto"/>
              <w:ind w:left="142" w:right="142"/>
              <w:jc w:val="both"/>
              <w:rPr>
                <w:rFonts w:ascii="GHEA Grapalat" w:eastAsia="Calibri" w:hAnsi="GHEA Grapalat" w:cs="Times New Roman"/>
                <w:spacing w:val="-2"/>
                <w:sz w:val="24"/>
                <w:szCs w:val="24"/>
                <w:lang w:val="hy-AM" w:eastAsia="hy-AM"/>
              </w:rPr>
            </w:pPr>
            <w:r w:rsidRPr="00F61C22">
              <w:rPr>
                <w:rFonts w:ascii="GHEA Grapalat" w:eastAsia="Calibri" w:hAnsi="GHEA Grapalat" w:cs="Times New Roman"/>
                <w:spacing w:val="-2"/>
                <w:sz w:val="24"/>
                <w:szCs w:val="24"/>
                <w:lang w:val="hy-AM" w:eastAsia="hy-AM"/>
              </w:rPr>
              <w:t>Մաթ քիչ շաքարացված. Գլյուկոզա՝ հատիկավորված, հյութային հավելումներով.</w:t>
            </w:r>
          </w:p>
          <w:p w14:paraId="340D88A8"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Միաբջիջ բույսերի, խմորասնկերի կենսազանգված` արտադրական վերամշակման համար.</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Քսիլիտ, սորբիտ, մաննիտ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շաքարասպիրտներ. Ամինաթթուներ բյուրեղային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դրանցից.</w:t>
            </w:r>
          </w:p>
          <w:p w14:paraId="064052B3"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Սոուսներ՝ խոհարարական, փոշենման (ջերմային չորացման). Համային համեման</w:t>
            </w:r>
            <w:r w:rsidR="00BB2574" w:rsidRPr="00145F7A">
              <w:rPr>
                <w:rFonts w:ascii="GHEA Grapalat" w:eastAsia="Calibri" w:hAnsi="GHEA Grapalat" w:cs="Times New Roman"/>
                <w:sz w:val="24"/>
                <w:szCs w:val="24"/>
                <w:lang w:val="hy-AM" w:eastAsia="hy-AM"/>
              </w:rPr>
              <w:t>յ</w:t>
            </w:r>
            <w:r w:rsidRPr="00F61C22">
              <w:rPr>
                <w:rFonts w:ascii="GHEA Grapalat" w:eastAsia="Calibri" w:hAnsi="GHEA Grapalat" w:cs="Times New Roman"/>
                <w:sz w:val="24"/>
                <w:szCs w:val="24"/>
                <w:lang w:val="hy-AM" w:eastAsia="hy-AM"/>
              </w:rPr>
              <w:t xml:space="preserve">ութեր՝ փոշենման, բանջարեղենային հավելումներով, համեմանքներով ու համեմունքներով (ջերմային չորացման). Շիլաների խտանյութեր՝ չոր, արագ պատրաստման. Աղցաններ՝ հում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մրգերից, առանց համեմվածքի. Աղցաններ՝ մսի, թռչնի, ձկան, ապխտեղենի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առանց համեմվածքի. Դոնդողներ՝ տավարի, խոզի, թռչնի մսով (դոնդողածածկ). Պաշտետներ՝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լյարդից. Տավարի, թռչնի, ճագարի, խոզի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միս խաշած (առանց համեմվածքի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սոուսի). Ձուկ՝ խաշած, տապակած, մարինացված. Ապուրներ սառը՝ բորշչ, շչի՝կանաչ, մսով, ձկով, ձվով (առանց թթվասերով համեմվածքի)</w:t>
            </w:r>
          </w:p>
        </w:tc>
      </w:tr>
      <w:tr w:rsidR="00F61C22" w:rsidRPr="00145F7A" w14:paraId="0B176266" w14:textId="77777777" w:rsidTr="00FC76F6">
        <w:tc>
          <w:tcPr>
            <w:tcW w:w="3403" w:type="dxa"/>
            <w:vMerge/>
            <w:tcBorders>
              <w:left w:val="single" w:sz="4" w:space="0" w:color="000000"/>
              <w:right w:val="single" w:sz="4" w:space="0" w:color="000000"/>
            </w:tcBorders>
          </w:tcPr>
          <w:p w14:paraId="6C3BB612"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9C4D1CA"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1EB118F6"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Խտանյութ՝ սոյայի սպիտակուցի, ալյուր՝ սոյայի, տեքստուրացված</w:t>
            </w:r>
          </w:p>
        </w:tc>
      </w:tr>
      <w:tr w:rsidR="00F61C22" w:rsidRPr="00F61C22" w14:paraId="27E48FDF" w14:textId="77777777" w:rsidTr="00FC76F6">
        <w:tc>
          <w:tcPr>
            <w:tcW w:w="3403" w:type="dxa"/>
            <w:vMerge/>
            <w:tcBorders>
              <w:left w:val="single" w:sz="4" w:space="0" w:color="000000"/>
              <w:bottom w:val="single" w:sz="4" w:space="0" w:color="000000"/>
              <w:right w:val="single" w:sz="4" w:space="0" w:color="000000"/>
            </w:tcBorders>
          </w:tcPr>
          <w:p w14:paraId="1B268C0B"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30D7432F"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 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4D393CF6"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Համբուրգերներ, չիզբուրգերներ, սենդվիչներ պատրաստի</w:t>
            </w:r>
          </w:p>
        </w:tc>
      </w:tr>
      <w:tr w:rsidR="00F61C22" w:rsidRPr="00F61C22" w14:paraId="0ACC8443"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06702413"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7249A03"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723525E6" w14:textId="77777777" w:rsidR="00F61C22" w:rsidRPr="00F61C22" w:rsidRDefault="00F61C22" w:rsidP="00F61C22">
            <w:pPr>
              <w:widowControl w:val="0"/>
              <w:spacing w:after="120" w:line="240" w:lineRule="auto"/>
              <w:ind w:left="142" w:right="209"/>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Իզոլյատներ, խտանյութեր բուսական սպիտակուցների, ալյուր սոյայի.</w:t>
            </w:r>
          </w:p>
          <w:p w14:paraId="7BFBED53"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Խտանյութ՝ սպիտակուցային,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ածաղկի, սննդային. Թեփ՝ սննդային, հացահատիկներից.</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Սննդային մանրաթելեր թեփից, աղացած քուսպ՝ բանջարեղենից, մրգային մզվածքներ. Ըմպելիքներ սոյայի հատիկների հիմքով՝ ըմպելիքներ սոյայի, կոկտեյլներ, 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աղանդերներ. Մթերքներ՝ սպիտակուցային, սոյայի (տոֆու, օկարա), առանց թթվեցնող կուլտուրաների կիրառման. Պեկտին՝ զանգվածային կիրառման </w:t>
            </w:r>
            <w:r w:rsidRPr="00F61C22">
              <w:rPr>
                <w:rFonts w:ascii="GHEA Grapalat" w:eastAsia="Calibri" w:hAnsi="GHEA Grapalat" w:cs="Times New Roman"/>
                <w:sz w:val="24"/>
                <w:szCs w:val="24"/>
                <w:lang w:val="hy-AM" w:eastAsia="hy-AM"/>
              </w:rPr>
              <w:lastRenderedPageBreak/>
              <w:t xml:space="preserve">մթերքների համար. ագար սննդային, ագարոիդ, ֆուրցելյարին, նատրիումի ալգինատ սննդային. մալտին, մալտոդեքստրիններ. արգանակներ՝ սննդային, չոր. Խտանյութեր` ճաշային ուտեստների, առանց եփելու անհրաժեշտության (ապուրներ ինստանտ). Առաջին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երկրորդ ճաշային ուտեստներ՝ արտամղիչ տեխնոլոգիայի, առանց եփելու անհրաժեշտության. Ապուրներ՝ չոր, բազմաբաղադրիչ, եփելու անհրաժեշտությամբ. Ապուրներ՝ չոր, սնկով, եփելու անհրաժեշտությամբ. Արգանակ-խտանյութեր՝ չոր, համեմունքներով, եփելու անհրաժեշտությամբ. Աղցաններ՝ հում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մրգերից,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Աղցաններ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վինեգրետներ եփած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ուտեստներ՝ եփած, տապակած, շոգեխաշած բանջարեղենից,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Աղցաններ՝ մսի, թռչնի, ձկան, ապխտեղենի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Պիցցա՝ կիսապատրաստված, սառեցված</w:t>
            </w:r>
          </w:p>
        </w:tc>
      </w:tr>
      <w:tr w:rsidR="00F61C22" w:rsidRPr="00F61C22" w14:paraId="5E072A1A" w14:textId="77777777" w:rsidTr="00FC76F6">
        <w:tc>
          <w:tcPr>
            <w:tcW w:w="3403" w:type="dxa"/>
            <w:vMerge w:val="restart"/>
            <w:tcBorders>
              <w:top w:val="single" w:sz="4" w:space="0" w:color="000000"/>
              <w:left w:val="single" w:sz="4" w:space="0" w:color="000000"/>
              <w:right w:val="single" w:sz="4" w:space="0" w:color="000000"/>
            </w:tcBorders>
          </w:tcPr>
          <w:p w14:paraId="62FAC299"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Աղիքային ցուպիկի խմբի մանրէներ (կոլիձ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 չեն թույլատրվում մթերքի զանգվածում (գ)</w:t>
            </w:r>
          </w:p>
        </w:tc>
        <w:tc>
          <w:tcPr>
            <w:tcW w:w="2552" w:type="dxa"/>
            <w:tcBorders>
              <w:top w:val="single" w:sz="4" w:space="0" w:color="000000"/>
              <w:left w:val="single" w:sz="4" w:space="0" w:color="000000"/>
              <w:right w:val="single" w:sz="4" w:space="0" w:color="000000"/>
            </w:tcBorders>
          </w:tcPr>
          <w:p w14:paraId="490853A1" w14:textId="77777777" w:rsidR="00F61C22" w:rsidRPr="00F61C22" w:rsidRDefault="00F61C22" w:rsidP="00F61C22">
            <w:pPr>
              <w:widowControl w:val="0"/>
              <w:spacing w:after="120" w:line="240" w:lineRule="auto"/>
              <w:ind w:right="10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right w:val="single" w:sz="4" w:space="0" w:color="000000"/>
            </w:tcBorders>
          </w:tcPr>
          <w:p w14:paraId="5F7D1E7A"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Հիդրոլիզատ՝ սպիտակուցային, ֆերմենտատիվ, սոյայի հումքից. Ըմպելիքներ սոյայի, կոկտեյլներ, 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աղանդերներ (72 ժամից ավելի պիտանիության ժամկետով). Ըմպելիքներ՝ սոյայի, թթվեցրած (72 ժամից ավելի պիտանիության ժամկետով). Մթերքներ՝ սպիտակուցային, սոյայի (տոֆու) (72 ժամից ավելի պիտանիության ժամկետով). Պեկտին` մանկական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դիետիկ սննդի համար նախատեսված մթերքների համար. Ագար սննդային, ագարոիդ, ֆուրցելյարին, նատրիումի ալգինատ սննդային. Կարրագինան. Խտացուցիչներ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կայունացուցիչներ բուսախեժերի հիմքով (գուարային, քսանտանային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Դոնդողանյութ սննդային՝ մանկական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դիետիկ սննդի համար նախատեսված մթերքների համար. Մաթ քիչ շաքարացված. Մալտին, մալտոդեքստրիններ. Գլյուկոզաֆրուկտոզային օշարակ. Գլյուկոզա՝ հատիկավորված, հյութային հավելումներով. Մեկնարկային կուլտուրաներ՝ լիոֆիլային (լուծամետ) չորացման (ֆերմենտացված մսային մթերքների արտադրության համար). Միաբջիջ բույսերի, խմորասնկերի կենսազանգված` </w:t>
            </w:r>
            <w:r w:rsidRPr="00F61C22">
              <w:rPr>
                <w:rFonts w:ascii="GHEA Grapalat" w:eastAsia="Calibri" w:hAnsi="GHEA Grapalat" w:cs="Times New Roman"/>
                <w:sz w:val="24"/>
                <w:szCs w:val="24"/>
                <w:lang w:val="hy-AM" w:eastAsia="hy-AM"/>
              </w:rPr>
              <w:lastRenderedPageBreak/>
              <w:t xml:space="preserve">արտադրական վերամշակման համար. Արգանակներ՝ սննդային, չոր. Քսիլիտ, սորբիտ, մաննիտ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շաքարասպիրտներ. Ամինաթթուներ բյուրեղային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դրանցից. Առաջին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երկրորդ ճաշատեսակներ՝ արտամղիչ տեխնոլոգիայի, առանց եփելու անհրաժեշտության. Արգանակ-խտանյութեր՝ չոր, համեմունքներով, եփելու անհրաժեշտությամբ. Դոնդող ձկից (դոնդողածածկ). Տավարի, թռչնի, ճագարի, խոզի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միս խաշած (առանց համեմվածքի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սոուսի). Ձուկ՝ խաշած, տապակած, մարինացված. Ապուրներ՝ սառը, քաղցր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խյուս-ապուրներ՝ պահածոյացված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չորացված պտուղներից ու հատապտուղներից.</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Ապուրներ տաք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տաք ուտեստներ՝ բորշ, շչի, աղապուր, ապուր-խարչո, սոլյանկա, բանջարեղենային ապուրներ, արգանակներ, ապուր մակարոնային արտադրատեսակներով ու կարտոֆիլով, բանջարեղենով, լոբազգիներով, ձավարեղենով. Ապուրներ՝ կաթնային, նույն լցոններով, խյուս-ապուրներ. Ուտեստներ ձվով՝ ձու խաշած, ձվածեղ ձվով (մելանժով, ձվի փոշիով)՝ բնական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բանջարեղենի, մսամթերքի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լցոններ ձվի պարունակությամբ. Ուտեստներ կաթնաշոռով՝ վարենիկներ «ծույլ», պուդինգ՝ եփված գոլորշու վրա, պանրիկներ կաթնաշոռային, թխվածքաճաշեր, պուդինգ թխված, լցոններ կաթնաշոռով, կարկանդակներ. Ուտեստներ ձկան՝ ձուկ խաշած, շոգեհարած, շոգեխաշած, տապակած, խորոված, ուտեստներ ձկան կոտլետի զանգվածից (կոտլետներ, զրազիներ, շնիցելներ, մսագնդիկներ տոմատի սոուսով), թխված արտադրատեսակներ, կարկանդակներ. Ուտեստներ մսով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մսամթերքով՝ միս խաշած, տապակած, շոգեխաշած, փլավներ, պելմեններ, բելյաշներ, նրբաբլիթներ, արտադրատեսակներ մանր կտրատված մսից, այդ թվում՝ թխված. Ուտեստներ՝ թռչնի, ճագարի մսից, խաշած, տապակած, շոգեխաշած, թխված արտադրատեսակներ մանր կտրատված թռչնամսից, պելմեններ, կարկանդակներ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Խավարտներ՝ բրինձ խաշած, մակարոնային արտադրատեսակներ խաշած, խյուս կարտոֆիլի (առանց համեմվածքի), կարտոֆիլ՝ խաշած, տապակած (առանց համեմվածքի), բանջարեղեն </w:t>
            </w:r>
            <w:r w:rsidRPr="00F61C22">
              <w:rPr>
                <w:rFonts w:ascii="GHEA Grapalat" w:eastAsia="Calibri" w:hAnsi="GHEA Grapalat" w:cs="Times New Roman"/>
                <w:sz w:val="24"/>
                <w:szCs w:val="24"/>
                <w:lang w:val="hy-AM" w:eastAsia="hy-AM"/>
              </w:rPr>
              <w:lastRenderedPageBreak/>
              <w:t xml:space="preserve">շոգեխաշած (առանց համեմվածքի).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համեմվածքներ երկրորդ ուտեստների համար. Քաղցր ուտեստներ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ըմպելիքներ՝ կոմպոտներ՝ թարմ, պահածոյացված պտուղներից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հատապտուղներից, կոմպոտներ՝ չորացված պտուղներից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հատապտուղներից, կիսելներ՝ թարմ, չորացված պտուղներից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հատապտուղներից, հյութերից, օշարակներից, պտղային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հատապտղային խյուսերից. Դոնդող, մուսսեր. Շարլոտկա խնձորով. Պատրաստի խոհարարական արտադրատեսակներ՝ թռչնամսից, ձկից՝ սպառողական տարայում, այդ թվում՝ վակուումային փաթեթավորմամբ. Պիցցա պատրաստի. Բամբակ քաղցր</w:t>
            </w:r>
          </w:p>
        </w:tc>
      </w:tr>
      <w:tr w:rsidR="00F61C22" w:rsidRPr="00145F7A" w14:paraId="64979153" w14:textId="77777777" w:rsidTr="00FC76F6">
        <w:tc>
          <w:tcPr>
            <w:tcW w:w="3403" w:type="dxa"/>
            <w:vMerge/>
            <w:tcBorders>
              <w:left w:val="single" w:sz="4" w:space="0" w:color="000000"/>
              <w:right w:val="single" w:sz="4" w:space="0" w:color="000000"/>
            </w:tcBorders>
          </w:tcPr>
          <w:p w14:paraId="53E703FB"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60909A89"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26855842"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Իզոլյատներ, խտանյութեր բուսական սպիտակուցների, ալյուր սոյայի. Խտանյութ՝ սպիտակուցային,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ածաղկի, սննդային. Խտանյութ՝ սոյայի սպիտակուցի, ալյուր՝ սոյայի, տեքստուրացված. Թեփ՝ սննդային, հացահատիկներից. Սննդային մանրաթելեր՝ թեփից, աղացած քուսպ բանջարեղենից, մրգային մզվածքներ. ըմպելիքներ սոյայի, կոկտեյլներ, 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աղանդերներ, ըմպելիքներ՝ սոյայի, թթվեցրած. Մթերքներ՝ սպիտակուցային, սոյայի (տոֆու). Պեկտին՝ զանգվածային սպառման մթերքների համար. Դոնդողանյութ՝ սննդային, զանգվածային սպառման մթերքների համար. Օսլա ամիլոպեկտինային, ընդարձակվող, օսլա էքստրուզիոն. Խտանյութեր՝ ճաշատեսակների, առանց եփելու անհրաժեշտության (ապուրներ ինստանտ). Կանխարգելիչ սննդի համար նախատեսված չոր մթերքներ՝ խառնուրդներ՝ ձավարային, կաթնային, մսային (արտամղիչ տեխնոլոգիայի). Աղցաններ՝ հում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մրգերից, առանց համեմվածքի,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Աղցաններ մարինացված, թթվեցրած, աղ դրած բանջարեղենից. Աղցաններ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վինեգրետներ եփած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ուտեստներ՝ եփած, տապակած, շոգեխաշած բանջարեղենից, առանց աղ դրած բանջարեղենի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համեմվածքի ավելացման,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Աղցաններ՝ մսի, </w:t>
            </w:r>
            <w:r w:rsidRPr="00F61C22">
              <w:rPr>
                <w:rFonts w:ascii="GHEA Grapalat" w:eastAsia="Calibri" w:hAnsi="GHEA Grapalat" w:cs="Times New Roman"/>
                <w:sz w:val="24"/>
                <w:szCs w:val="24"/>
                <w:lang w:val="hy-AM" w:eastAsia="hy-AM"/>
              </w:rPr>
              <w:lastRenderedPageBreak/>
              <w:t xml:space="preserve">թռչնի, ձկան, ապխտեղենի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առանց համեմվածքի,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Դոնդողներ՝ տավարի, խոզի, թռչնի մսով (դոնդողածածկ). Պաշտետներ՝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լյարդից. Կրեմներ (ցիտրուսային, վանիլային, շոկոլադե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Համբուրգերներ, չիզբուրգերներ, սենդվիչներ պատրաստի</w:t>
            </w:r>
          </w:p>
        </w:tc>
      </w:tr>
      <w:tr w:rsidR="00F61C22" w:rsidRPr="00F61C22" w14:paraId="68FD20A0" w14:textId="77777777" w:rsidTr="00FC76F6">
        <w:tc>
          <w:tcPr>
            <w:tcW w:w="3403" w:type="dxa"/>
            <w:vMerge/>
            <w:tcBorders>
              <w:left w:val="single" w:sz="4" w:space="0" w:color="000000"/>
              <w:right w:val="single" w:sz="4" w:space="0" w:color="000000"/>
            </w:tcBorders>
          </w:tcPr>
          <w:p w14:paraId="25AF0395"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right w:val="single" w:sz="4" w:space="0" w:color="000000"/>
            </w:tcBorders>
          </w:tcPr>
          <w:p w14:paraId="46292A38" w14:textId="77777777" w:rsidR="00F61C22" w:rsidRPr="00F61C22" w:rsidRDefault="00F61C22" w:rsidP="00F61C22">
            <w:pPr>
              <w:widowControl w:val="0"/>
              <w:spacing w:after="120" w:line="240" w:lineRule="auto"/>
              <w:ind w:right="104"/>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072" w:type="dxa"/>
            <w:tcBorders>
              <w:top w:val="single" w:sz="4" w:space="0" w:color="000000"/>
              <w:left w:val="single" w:sz="4" w:space="0" w:color="000000"/>
              <w:right w:val="single" w:sz="4" w:space="0" w:color="000000"/>
            </w:tcBorders>
          </w:tcPr>
          <w:p w14:paraId="34457DF0"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Օկարա սոյայի. Օսլա չոր (կարտոֆիլի, եգիպտացորենի, սիսեռի). Խմորիչներ՝ հացաթխման, չոր. Սոուսներ՝ խոհարարական, փոշենման (ջերմային չորացման). Համային համեմանյութեր՝ փոշենման, բանջարեղենային հավելումներով, համեմանքներով ու համեմունքներով (ջերմային չորացման). Ապուրներ՝ չոր, բազմաբաղադրիչ, եփելու անհրաժեշտությամբ. Շիլաների խտանյութեր՝ չոր, արագ պատրաստման. Կիսելներ՝ պտղահատապտղային, չոր. Աղցաններ՝ հում բանջարեղենից, ձվի, պահածոյացված բանջարեղենի, պտուղների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առանց համեմվածքի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 դրած բանջարեղենի ավելացման,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Ապուրներ սառը՝ մածնաբրդոշ՝ բանջարեղենային, մսային, կվասով, մածնով, ճակնդեղի կերակուր, բոտվինյա, բորշ, շչի՝ կանաչ, մսով, ձկով, ձվով (առանց թթվասերով համեմվածքի). Պիցցա՝ կիսապատրաստված, սառեցված</w:t>
            </w:r>
          </w:p>
        </w:tc>
      </w:tr>
      <w:tr w:rsidR="00F61C22" w:rsidRPr="00145F7A" w14:paraId="5ECC4D52" w14:textId="77777777" w:rsidTr="00FC76F6">
        <w:tc>
          <w:tcPr>
            <w:tcW w:w="3403" w:type="dxa"/>
            <w:vMerge/>
            <w:tcBorders>
              <w:left w:val="single" w:sz="4" w:space="0" w:color="000000"/>
              <w:bottom w:val="single" w:sz="4" w:space="0" w:color="000000"/>
              <w:right w:val="single" w:sz="4" w:space="0" w:color="000000"/>
            </w:tcBorders>
          </w:tcPr>
          <w:p w14:paraId="51D97C0E"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F790E70"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0,001</w:t>
            </w:r>
          </w:p>
        </w:tc>
        <w:tc>
          <w:tcPr>
            <w:tcW w:w="9072" w:type="dxa"/>
            <w:tcBorders>
              <w:top w:val="single" w:sz="4" w:space="0" w:color="000000"/>
              <w:left w:val="single" w:sz="4" w:space="0" w:color="000000"/>
              <w:bottom w:val="single" w:sz="4" w:space="0" w:color="000000"/>
              <w:right w:val="single" w:sz="4" w:space="0" w:color="000000"/>
            </w:tcBorders>
          </w:tcPr>
          <w:p w14:paraId="022BA101"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Խմորիչներ՝ հացաթխման, մամլած. Ապուրներ՝ չոր, սնկով, եփելու անհրաժեշտությամբ</w:t>
            </w:r>
          </w:p>
        </w:tc>
      </w:tr>
      <w:tr w:rsidR="00F61C22" w:rsidRPr="00F61C22" w14:paraId="1F1DD9CC" w14:textId="77777777" w:rsidTr="00FC76F6">
        <w:tc>
          <w:tcPr>
            <w:tcW w:w="3403" w:type="dxa"/>
            <w:vMerge w:val="restart"/>
            <w:tcBorders>
              <w:top w:val="single" w:sz="4" w:space="0" w:color="000000"/>
              <w:left w:val="single" w:sz="4" w:space="0" w:color="000000"/>
              <w:right w:val="single" w:sz="4" w:space="0" w:color="000000"/>
            </w:tcBorders>
          </w:tcPr>
          <w:p w14:paraId="5EBF3834" w14:textId="77777777" w:rsidR="00F61C22" w:rsidRPr="00F61C22" w:rsidRDefault="00F61C22" w:rsidP="00F61C22">
            <w:pPr>
              <w:widowControl w:val="0"/>
              <w:spacing w:after="120" w:line="240" w:lineRule="auto"/>
              <w:ind w:left="177"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E.coli,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68DC0592"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5BCE9458"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Աղցաններ՝ հում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մրգերից, առանց համեմվածքի,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Դոնդողներ՝ տավարի, խոզի, թռչնի մսով (դոնդողածածկ). Պաշտետներ՝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լյարդից. Ապուրներ տաք՝ խյուս-ապուրներ. Համբուրգերներ, չիզբուրգերներ, սենդվիչներ պատրաստի</w:t>
            </w:r>
          </w:p>
        </w:tc>
      </w:tr>
      <w:tr w:rsidR="00F61C22" w:rsidRPr="00F61C22" w14:paraId="335E38BC" w14:textId="77777777" w:rsidTr="00FC76F6">
        <w:tc>
          <w:tcPr>
            <w:tcW w:w="3403" w:type="dxa"/>
            <w:vMerge/>
            <w:tcBorders>
              <w:left w:val="single" w:sz="4" w:space="0" w:color="000000"/>
              <w:bottom w:val="single" w:sz="4" w:space="0" w:color="000000"/>
              <w:right w:val="single" w:sz="4" w:space="0" w:color="000000"/>
            </w:tcBorders>
          </w:tcPr>
          <w:p w14:paraId="57393B2E"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9A025E8"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1FDB1917"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Աղցաններ՝ հում բանջարեղենից, ձվի, պահածոյացված բանջարեղենի, պտուղների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առանց համեմվածքի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 դրած բանջարեղենի ավելացման,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w:t>
            </w:r>
            <w:r w:rsidRPr="00F61C22">
              <w:rPr>
                <w:rFonts w:ascii="GHEA Grapalat" w:eastAsia="Calibri" w:hAnsi="GHEA Grapalat" w:cs="Times New Roman"/>
                <w:sz w:val="24"/>
                <w:szCs w:val="24"/>
                <w:lang w:val="hy-AM" w:eastAsia="hy-AM"/>
              </w:rPr>
              <w:lastRenderedPageBreak/>
              <w:t xml:space="preserve">Աղցաններ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վինեգրետներ՝ եփած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ուտեստներ՝ եփած, տապակած, շոգեխաշած բանջարեղենից,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Աղցաններ՝ մսի, թռչնի, ձկան, պահածոյացված բանջարեղենի, պտուղների, ապխտեղենի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առանց համեմվածքի,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Ապուրներ սառը՝ մածնաբրդոշ՝ բանջարեղենային, մսային, կվասով, մածնով, ճակնդեղի կերակուր, բոտվինյա, բորշ, շչի՝ կանաչ, մսով, ձկով, ձվով (առանց թթվասերով համեմվածքի). Պիցցա՝ կիսապատրաստված, սառեցված</w:t>
            </w:r>
          </w:p>
        </w:tc>
      </w:tr>
      <w:tr w:rsidR="00F61C22" w:rsidRPr="00F61C22" w14:paraId="7D767B42" w14:textId="77777777" w:rsidTr="00FC76F6">
        <w:tc>
          <w:tcPr>
            <w:tcW w:w="3403" w:type="dxa"/>
            <w:vMerge w:val="restart"/>
            <w:tcBorders>
              <w:top w:val="single" w:sz="4" w:space="0" w:color="000000"/>
              <w:left w:val="single" w:sz="4" w:space="0" w:color="000000"/>
              <w:right w:val="single" w:sz="4" w:space="0" w:color="000000"/>
            </w:tcBorders>
          </w:tcPr>
          <w:p w14:paraId="40B352AC" w14:textId="77777777" w:rsidR="00F61C22" w:rsidRPr="00F61C22" w:rsidRDefault="00F61C22" w:rsidP="00F61C22">
            <w:pPr>
              <w:widowControl w:val="0"/>
              <w:spacing w:after="120" w:line="240" w:lineRule="auto"/>
              <w:ind w:left="177"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S.aureus, չեն թույլատրվում մթերքի զանգվածում (գ)</w:t>
            </w:r>
          </w:p>
        </w:tc>
        <w:tc>
          <w:tcPr>
            <w:tcW w:w="2552" w:type="dxa"/>
            <w:tcBorders>
              <w:top w:val="single" w:sz="4" w:space="0" w:color="000000"/>
              <w:left w:val="single" w:sz="4" w:space="0" w:color="000000"/>
              <w:right w:val="single" w:sz="4" w:space="0" w:color="000000"/>
            </w:tcBorders>
          </w:tcPr>
          <w:p w14:paraId="3A776A2D"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12310416"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Ըմպելիքներ սոյայի, կոկտեյլներ, 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աղանդերներ. ըմպելիքներ՝ սոյայի, թթվեցրած. Մթերքներ՝ սպիտակուցային, սոյայի (տոֆու). օկարա սոյայի. խմորիչներ՝ հացաթխման, մամլած. Սոուսներ՝ խոհարարական, փոշենման (ջերմային չորացման). Առաջին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երկրորդ ճաշատեսակներ՝ արտամղիչ տեխնոլոգիայի, առանց եփելու անհրաժեշտության. Կանխարգելիչ սննդի համար նախատեսված չոր մթերքներ՝ խառնուրդներ՝ ձավարային, կաթնային, մսային (արտամղիչ տեխնոլոգիայի). Աղցաններ՝ հում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մրգերից,. առանց համեմվածքի,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Աղցաններ մարինացված, թթվեցրած, աղ դրած բանջարեղենից. Աղցաններ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վինեգրետներ՝ եփած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ուտեստներ՝ եփած, տապակած, շոգեխաշած բանջարեղենից, առանց աղ դրած բանջարեղենի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համեմվածքի ավելացման,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Դոնդող՝ ձկան (դոնդողածածկ). Տավարի, թռչնի, ճագարի, խոզի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միս՝ խաշած (առանց համեմվածքի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սոուսի). Ձուկ՝ խաշած, տապակած, մարինացված. Ապուրներ՝ սառը, քաղցր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խյուս-ապուրներ՝ պահածոյացված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չորացված պտուղներից ու հատապտուղներից. Ապուրներ տաք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տաք ուտեստներ՝ ապուրներ՝ մակարոնային արտադրատեսակներով ու կարտոֆիլով, բանջարեղենով, լոբազգիներով, ձավարեղենով. ապուրներ՝ կաթնային, նույն լցոններով, խյուս-ապուրներ. </w:t>
            </w:r>
            <w:r w:rsidRPr="00F61C22">
              <w:rPr>
                <w:rFonts w:ascii="GHEA Grapalat" w:eastAsia="Calibri" w:hAnsi="GHEA Grapalat" w:cs="Times New Roman"/>
                <w:sz w:val="24"/>
                <w:szCs w:val="24"/>
                <w:lang w:val="hy-AM" w:eastAsia="hy-AM"/>
              </w:rPr>
              <w:lastRenderedPageBreak/>
              <w:t xml:space="preserve">Ուտեստներ ձվով՝ ձու խաշած, ձվածեղ ձվով (մելանժով, ձվի փոշիով)՝ բնական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բանջարեղենի, մսամթերքի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լցոններ ձվի պարունակությամբ. Ուտեստներ կաթնաշոռով՝ վարենիկներ «ծույլ», պուդինգ՝ եփված գոլորշու վրա, պանրիկներ կաթնաշոռային, թխվածքաճաշեր, պուդինգ թխված, լցոններ կաթնաշոռով, կարկանդակներ. Ուտեստներ ձկան՝ ձուկ՝ խաշած, շոգեհարած, շոգեխաշած, տապակած, խորոված, ուտեստներ ձկան կոտլետի զանգվածից (կոտլետներ, զրազիներ, շնիցելներ, մսագնդիկներ տոմատի սոուսով). թխված արտադրատեսակներ, կարկանդակներ. Ուտեստներ մսով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մսամթերքով՝ միս՝ խաշած, տապակած, շոգեխաշած, փլավներ, պելմեններ, բելյաշներ, նրբաբլիթներ, արտադրատեսակներ՝ մանր կտրատված մսից, այդ թվում՝ թխված. Ուտեստներ՝ թռչնի, ճագարի մսից, խաշած, տապակած, շոգեխաշած, թխված արտադրատեսակներ՝ մանր կտրատված մսից, պելմեններ, կարկանդակներ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Խավարտներ՝ բրինձ խաշած, մակարոնային արտադրատեսակներ՝ խաշած, խյուս կարտոֆիլի (առանց համեմվածքի), կարտոֆիլ՝ խաշած, տապակած (առանց համեմվածքի), բանջարեղեն շոգեխաշած (առանց համեմվածքի).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համեմվածքներ՝ երկրորդ ուտեստների համար. Քաղցր ուտեստներ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ըմպելիքներ՝ կոմպոտներ՝ թարմ, պահածոյացված պտուղներից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հատապտուղներից, կոմպոտներ՝ չորացված պտուղներից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հատապտուղներից, կիսելներ՝ թարմ, չորացված պտուղներից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հատապտուղներից, հյութերից, օշարակներից, պտղային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հատապտղային խյուսերից. Դոնդող, մուսսեր. Շարլոտկա խնձորով.</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Պատրաստի խոհարարական արտադրատեսակներ՝ թռչնամսից, ձկից՝ սպառողական տարայում, այդ թվում՝ վակուումային փաթեթավորմամբ. Պիցցա պատրաստի. Համբուրգերներ, չիզբուրգերներ, սենդվիչներ պատրաստի</w:t>
            </w:r>
          </w:p>
        </w:tc>
      </w:tr>
      <w:tr w:rsidR="00F61C22" w:rsidRPr="00F61C22" w14:paraId="2F622DD3" w14:textId="77777777" w:rsidTr="00FC76F6">
        <w:tc>
          <w:tcPr>
            <w:tcW w:w="3403" w:type="dxa"/>
            <w:vMerge/>
            <w:tcBorders>
              <w:left w:val="single" w:sz="4" w:space="0" w:color="000000"/>
              <w:bottom w:val="single" w:sz="4" w:space="0" w:color="000000"/>
              <w:right w:val="single" w:sz="4" w:space="0" w:color="000000"/>
            </w:tcBorders>
          </w:tcPr>
          <w:p w14:paraId="456386D1"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637D2E0"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76A191C5"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բուսական սպիտակուցների, ալյուր սոյայի. Խտանյութ՝ սոյայի սպիտակուցի, ալյուր՝ սոյայի, տեքստուրացված. </w:t>
            </w:r>
            <w:r w:rsidRPr="00F61C22">
              <w:rPr>
                <w:rFonts w:ascii="GHEA Grapalat" w:eastAsia="Calibri" w:hAnsi="GHEA Grapalat" w:cs="Times New Roman"/>
                <w:sz w:val="24"/>
                <w:szCs w:val="24"/>
                <w:lang w:val="hy-AM" w:eastAsia="hy-AM"/>
              </w:rPr>
              <w:lastRenderedPageBreak/>
              <w:t xml:space="preserve">Խմորիչներ՝ հացաթխման, չոր. Խտանյութեր՝ ճաշատեսակների, առանց եփելու անհրաժեշտության (ապուրներ ինստանտ). Աղցաններ հում բանջարեղենից, ձվի, պահածոյացված բանջարեղենի, պտուղների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առանց համեմվածքի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 դրած բանջարեղենի ավելացման,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Դոնդողներ՝ տավարի, խոզի, թռչնի մսով (դոնդողածածկ). Պաշտետներ՝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լյարդից. Ապուրներ սառը՝ մածնաբրդոշ՝ բանջարեղենային, մսային, կվասով, մածնով, ճակնդեղի կերակուր, բոտվինյա, բորշ, շչի՝ կանաչ, մսով, ձկով, ձվով (առանց թթվասերով համեմվածքի). Կրեմներ (ցիտրուսային, վանիլային, շոկոլադե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Պիցցա՝ կիսապատրաստված, սառեցված</w:t>
            </w:r>
          </w:p>
        </w:tc>
      </w:tr>
      <w:tr w:rsidR="00F61C22" w:rsidRPr="00F61C22" w14:paraId="3BB738EE"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6484C9D9" w14:textId="77777777" w:rsidR="00F61C22" w:rsidRPr="00F61C22" w:rsidRDefault="00F61C22" w:rsidP="00F61C22">
            <w:pPr>
              <w:widowControl w:val="0"/>
              <w:spacing w:after="120" w:line="240" w:lineRule="auto"/>
              <w:ind w:left="177"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Proteus խմբի մանրէներ,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55406DA3"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23BADDF5"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Աղցաններ՝ հում բանջարեղենից, ձվի, պահածոյացված բանջարեղենի, պտուղների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Աղցաններ մարինացված, թթվեցրած, աղ դրած բանջարեղենից. Աղցաններ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վինեգրետներ եփած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ուտեստներ եփած, տապակած, շոգեխաշած բանջարեղենից. Աղցաններ՝ մսի, թռչնի, ձկան, ապխտեղենի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w:t>
            </w:r>
          </w:p>
          <w:p w14:paraId="52E1CE61"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Դոնդողներ՝ ձկան, տավարի, խոզի, թռչնի մսով (դոնդողածածկ). Պաշտետներ՝ 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լյարդից. Տավարի, թռչնի, ճագարի, խոզի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միս խաշած (առանց համեմվածքի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սոուսի).</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Ձուկ՝ խաշած, մարինացված, շոգեհարած, շոգեխաշած, տապակած, խորոված, ուտեստներ՝ ձկան կոտլետի զանգվածից (կոտլետներ, զրազիներ, շնիցելներ, մսագնդիկներ՝ տոմատի սոուսով), թխված արտադրատեսակներ, կարկանդակներ. Ապուրներ սառը (մածնաբրդոշ՝ բանջարեղենային, մսային, կվասով, մածնով, ճակնդեղի կերակուր, բոտվինյա, բորշ, շչի՝ կանաչ, մսով, ձկով, ձվով` առանց թթվասերով համեմվածքի). Ձվածեղ ձվով (մելանժով, ձվի փոշիով)՝ բնական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բանջարեղենի, մսամթերքի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լցոններ ձվի պարունակությամբ. Պանրիկներ կաթնաշոռային, թխվածքաճաշեր, պուդինգ թխված, կաթնաշոռով լցոններ, կարկանդակներ. Ուտեստներ մսով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lastRenderedPageBreak/>
              <w:t xml:space="preserve">մսամթերքով՝ միս՝ խաշած, տապակած, շոգեխաշած, փլավներ, պելմեններ, բելյաշներ, նրբաբլիթներ, արտադրատեսակներ՝ մանր կտրատված մսից, այդ թվում՝ թխված. Ուտեստներ՝ թռչնի, ճագարի մսից, խաշած, տապակած, շոգեխաշած, թխված արտադրատեսակներ՝ մանր կտրատված թռչնամսից, պելմեններ, կարկանդակներ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Խավարտներ առանց համեմվածքի (բրինձ խաշած, մակարոնային արտադրատեսակներ՝ խաշած, խյուս կարտոֆիլի, կարտոֆիլ՝ խաշած, տապակած, բանջարեղեն շոգեխաշած.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համեմվածքներ երկրորդ ուտեստների համար. Պատրաստի խոհարարական արտադրատեսակներ՝ թռչնամսից, ձկից՝ սպառողական տարայում, այդ թվում՝ վակուումային փաթեթավորմամբ. Պիցցա պատրաստի</w:t>
            </w:r>
          </w:p>
        </w:tc>
      </w:tr>
      <w:tr w:rsidR="00F61C22" w:rsidRPr="00145F7A" w14:paraId="18222529" w14:textId="77777777" w:rsidTr="00FC76F6">
        <w:tc>
          <w:tcPr>
            <w:tcW w:w="3403" w:type="dxa"/>
            <w:vMerge w:val="restart"/>
            <w:tcBorders>
              <w:top w:val="single" w:sz="4" w:space="0" w:color="000000"/>
              <w:left w:val="single" w:sz="4" w:space="0" w:color="000000"/>
              <w:right w:val="single" w:sz="4" w:space="0" w:color="000000"/>
            </w:tcBorders>
          </w:tcPr>
          <w:p w14:paraId="7F0FC631" w14:textId="77777777" w:rsidR="00F61C22" w:rsidRPr="00F61C22" w:rsidRDefault="00F61C22" w:rsidP="00F61C22">
            <w:pPr>
              <w:widowControl w:val="0"/>
              <w:spacing w:after="120" w:line="240" w:lineRule="auto"/>
              <w:ind w:left="177"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Սուլֆիտ վերականգնող կլոստրիդիաներ,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1B334DCC"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1A3C58AA"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Մեկնարկային կուլտուրաներ՝ լիոֆիլային (լուծամետ) չորացման (ֆերմենտացված մսային մթերքների արտադրության համար).</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Սոուսներ՝ խոհարարական, փոշենման (ջերմային չորացման). Համային համեմանյութեր՝ փոշենման, բանջարեղենային հավելումներով, համեմանքներով ու համեմունքներով (ջերմային չորացման)</w:t>
            </w:r>
          </w:p>
        </w:tc>
      </w:tr>
      <w:tr w:rsidR="00F61C22" w:rsidRPr="00145F7A" w14:paraId="700F0150" w14:textId="77777777" w:rsidTr="00FC76F6">
        <w:tc>
          <w:tcPr>
            <w:tcW w:w="3403" w:type="dxa"/>
            <w:vMerge/>
            <w:tcBorders>
              <w:left w:val="single" w:sz="4" w:space="0" w:color="000000"/>
              <w:right w:val="single" w:sz="4" w:space="0" w:color="000000"/>
            </w:tcBorders>
          </w:tcPr>
          <w:p w14:paraId="70F86098"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39EAB19"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79168591"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Իզոլյատներ, խտանյութեր բուսական սպիտակուցների, ալյուր սոյայի. Խտանյութ՝ սոյայի սպիտակուցի, ալյուր՝ սոյայի, տեքստուրացված. Պատրաստի խոհարարական արտադրատեսակներ՝ թռչնամսից, ձկից՝ սպառողական տարայում, այդ թվում՝ վակուումային փաթեթավորմամբ</w:t>
            </w:r>
          </w:p>
        </w:tc>
      </w:tr>
      <w:tr w:rsidR="00F61C22" w:rsidRPr="00F61C22" w14:paraId="7D4CF3CE" w14:textId="77777777" w:rsidTr="00FC76F6">
        <w:tc>
          <w:tcPr>
            <w:tcW w:w="3403" w:type="dxa"/>
            <w:vMerge/>
            <w:tcBorders>
              <w:left w:val="single" w:sz="4" w:space="0" w:color="000000"/>
              <w:bottom w:val="single" w:sz="4" w:space="0" w:color="000000"/>
              <w:right w:val="single" w:sz="4" w:space="0" w:color="000000"/>
            </w:tcBorders>
          </w:tcPr>
          <w:p w14:paraId="0AB23ACC"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72866AC4"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072" w:type="dxa"/>
            <w:tcBorders>
              <w:top w:val="single" w:sz="4" w:space="0" w:color="000000"/>
              <w:left w:val="single" w:sz="4" w:space="0" w:color="000000"/>
              <w:bottom w:val="single" w:sz="4" w:space="0" w:color="000000"/>
              <w:right w:val="single" w:sz="4" w:space="0" w:color="000000"/>
            </w:tcBorders>
          </w:tcPr>
          <w:p w14:paraId="29BAC60F"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Արգանակներ՝ սննդային չոր. Ապուրներ՝ չոր, բազմաբաղադրիչ, եփելու անհրաժեշտությամբ. Արգանակ-խտանյութեր՝ չոր, համեմունքներով, եփելու անհրաժեշտությամբ</w:t>
            </w:r>
          </w:p>
        </w:tc>
      </w:tr>
      <w:tr w:rsidR="00F61C22" w:rsidRPr="00145F7A" w14:paraId="0998201C" w14:textId="77777777" w:rsidTr="00FC76F6">
        <w:tc>
          <w:tcPr>
            <w:tcW w:w="3403" w:type="dxa"/>
            <w:vMerge w:val="restart"/>
            <w:tcBorders>
              <w:top w:val="single" w:sz="4" w:space="0" w:color="000000"/>
              <w:left w:val="single" w:sz="4" w:space="0" w:color="000000"/>
              <w:right w:val="single" w:sz="4" w:space="0" w:color="000000"/>
            </w:tcBorders>
          </w:tcPr>
          <w:p w14:paraId="0C32152F" w14:textId="77777777" w:rsidR="00F61C22" w:rsidRPr="00F61C22" w:rsidRDefault="00F61C22" w:rsidP="00F61C22">
            <w:pPr>
              <w:widowControl w:val="0"/>
              <w:spacing w:after="120" w:line="240" w:lineRule="auto"/>
              <w:ind w:left="177"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B.cereus,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78635C8D"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16E27B12"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Ըմպելիքներ սոյայի, կոկտեյլներ, պաղեցված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սառեցված աղանդերներ. Ըմպելիքներ՝ սոյայի՝ թթվեցրած. Մթերքներ՝ սպիտակուցային, սոյայի (տոֆու), օկարա</w:t>
            </w:r>
          </w:p>
        </w:tc>
      </w:tr>
      <w:tr w:rsidR="00F61C22" w:rsidRPr="00145F7A" w14:paraId="7D6E9592" w14:textId="77777777" w:rsidTr="00FC76F6">
        <w:tc>
          <w:tcPr>
            <w:tcW w:w="3403" w:type="dxa"/>
            <w:vMerge/>
            <w:tcBorders>
              <w:left w:val="single" w:sz="4" w:space="0" w:color="000000"/>
              <w:right w:val="single" w:sz="4" w:space="0" w:color="000000"/>
            </w:tcBorders>
          </w:tcPr>
          <w:p w14:paraId="2C1478FC"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87238D6"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40FB22B0"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Կանխարգելիչ սննդի համար նախատեսված չոր մթերքներ՝ խառնուրդներ՝ ձավարային, կաթնային, մսային (արտամղիչ տեխնոլոգիայի)</w:t>
            </w:r>
          </w:p>
        </w:tc>
      </w:tr>
      <w:tr w:rsidR="00F61C22" w:rsidRPr="00145F7A" w14:paraId="051109F4" w14:textId="77777777" w:rsidTr="00FC76F6">
        <w:tc>
          <w:tcPr>
            <w:tcW w:w="3403" w:type="dxa"/>
            <w:vMerge/>
            <w:tcBorders>
              <w:left w:val="single" w:sz="4" w:space="0" w:color="000000"/>
              <w:bottom w:val="single" w:sz="4" w:space="0" w:color="000000"/>
              <w:right w:val="single" w:sz="4" w:space="0" w:color="000000"/>
            </w:tcBorders>
          </w:tcPr>
          <w:p w14:paraId="166D07DD"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6FD36CA5"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1CFBDB19"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Համային համեմանյութեր՝ փոշենման, բանջարեղենային հավելումներով, համեմանքներով ու համեմունքներով (ջերմային չորացման). Առաջին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երկրորդ ճաշատեսակներ՝ արտամղիչ տեխնոլոգիայի, առանց եփելու անհրաժեշտության. Շիլաների խտանյութեր՝ չոր, արագ պատրաստման</w:t>
            </w:r>
          </w:p>
        </w:tc>
      </w:tr>
      <w:tr w:rsidR="00F61C22" w:rsidRPr="00145F7A" w14:paraId="629836A4"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79B78E22" w14:textId="77777777" w:rsidR="00F61C22" w:rsidRPr="00F61C22" w:rsidRDefault="00F61C22" w:rsidP="00F61C22">
            <w:pPr>
              <w:widowControl w:val="0"/>
              <w:spacing w:after="120" w:line="240" w:lineRule="auto"/>
              <w:ind w:left="177"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Խմորասնկեր,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11D4ACE9"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26FA122E"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Հիդրոլիզատ՝ սպիտակուցային, ֆերմենտատիվ, սոյայի հումքից</w:t>
            </w:r>
          </w:p>
        </w:tc>
      </w:tr>
      <w:tr w:rsidR="00F61C22" w:rsidRPr="00145F7A" w14:paraId="7EFC34E6" w14:textId="77777777" w:rsidTr="00FC76F6">
        <w:tc>
          <w:tcPr>
            <w:tcW w:w="3403" w:type="dxa"/>
            <w:vMerge w:val="restart"/>
            <w:tcBorders>
              <w:top w:val="single" w:sz="4" w:space="0" w:color="000000"/>
              <w:left w:val="single" w:sz="4" w:space="0" w:color="000000"/>
              <w:right w:val="single" w:sz="4" w:space="0" w:color="000000"/>
            </w:tcBorders>
          </w:tcPr>
          <w:p w14:paraId="047519CF" w14:textId="77777777" w:rsidR="00F61C22" w:rsidRPr="00F61C22" w:rsidRDefault="00F61C22" w:rsidP="00F61C22">
            <w:pPr>
              <w:widowControl w:val="0"/>
              <w:spacing w:after="120" w:line="240" w:lineRule="auto"/>
              <w:ind w:left="177"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Խմորասնկեր,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1B6BC0B7"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0FCCEDE5"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Ըմպելիքներ սոյայի հատիկների հիմքով (ըմպելիքներ՝ սոյայի, թթվեցրած)</w:t>
            </w:r>
          </w:p>
          <w:p w14:paraId="43CF339F"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Մեկնարկային կուլտուրաներ՝ լիոֆիլային (լուծամետ) չորացման (ֆերմենտացված մսային, ձկնային, բանջարեղենային մթերքների արտադրության համար). Կանխարգելիչ սննդի համար նախատեսված չոր մթերքներ՝ խառնուրդներ՝ ձավարային, կաթնային, մսային (արտամղիչ տեխնոլոգիայի)</w:t>
            </w:r>
          </w:p>
        </w:tc>
      </w:tr>
      <w:tr w:rsidR="00F61C22" w:rsidRPr="00F61C22" w14:paraId="0CB567AF" w14:textId="77777777" w:rsidTr="00FC76F6">
        <w:tc>
          <w:tcPr>
            <w:tcW w:w="3403" w:type="dxa"/>
            <w:vMerge/>
            <w:tcBorders>
              <w:left w:val="single" w:sz="4" w:space="0" w:color="000000"/>
              <w:right w:val="single" w:sz="4" w:space="0" w:color="000000"/>
            </w:tcBorders>
          </w:tcPr>
          <w:p w14:paraId="2C86491A"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36AF3380"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7A579328"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սպիտակուցային, սոյայի (տոֆու). Պեկտին (մանկական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դիետիկ սննդի մթերքների համար). Մաթ՝ քիչ շաքարացված. Մալտին, մալտոդեքստրիններ. Խտանյութ լակտուլոզայի. Օշարակ գլյուկոզաֆրուկտոզային. Գլյուկոզա՝ հատիկավորված, հյութային հավելումներով. Միաբջիջ բույսերի, խմորասնկերի կենսազանգված` արտադրական վերամշակման համար</w:t>
            </w:r>
          </w:p>
        </w:tc>
      </w:tr>
      <w:tr w:rsidR="00F61C22" w:rsidRPr="00145F7A" w14:paraId="617D30FB" w14:textId="77777777" w:rsidTr="00FC76F6">
        <w:tc>
          <w:tcPr>
            <w:tcW w:w="3403" w:type="dxa"/>
            <w:vMerge/>
            <w:tcBorders>
              <w:left w:val="single" w:sz="4" w:space="0" w:color="000000"/>
              <w:right w:val="single" w:sz="4" w:space="0" w:color="000000"/>
            </w:tcBorders>
          </w:tcPr>
          <w:p w14:paraId="26576BAF"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2CADA84"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3B2DA76F" w14:textId="77777777" w:rsidR="00F61C22" w:rsidRPr="00F61C22" w:rsidRDefault="00F61C22" w:rsidP="00F61C22">
            <w:pPr>
              <w:widowControl w:val="0"/>
              <w:tabs>
                <w:tab w:val="left" w:pos="1060"/>
                <w:tab w:val="left" w:pos="1880"/>
                <w:tab w:val="left" w:pos="2880"/>
                <w:tab w:val="left" w:pos="5400"/>
                <w:tab w:val="left" w:pos="6520"/>
                <w:tab w:val="left" w:pos="7260"/>
                <w:tab w:val="left" w:pos="8740"/>
              </w:tabs>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Իզոլյատներ, խտանյութեր՝ բուսական սպիտակուցների, ալյուր սոյայի. Խտանյութ՝ սոյայի սպիտակուցի, ալյուր՝ սոյայի, տեքստուրացված. Պեկտին (զանգվածային սպառման մթերքների համար). Շիլաների խտանյութեր՝ չոր, արագ պատրաստման</w:t>
            </w:r>
          </w:p>
        </w:tc>
      </w:tr>
      <w:tr w:rsidR="00F61C22" w:rsidRPr="00145F7A" w14:paraId="55559193" w14:textId="77777777" w:rsidTr="00FC76F6">
        <w:tc>
          <w:tcPr>
            <w:tcW w:w="3403" w:type="dxa"/>
            <w:vMerge/>
            <w:tcBorders>
              <w:left w:val="single" w:sz="4" w:space="0" w:color="000000"/>
              <w:right w:val="single" w:sz="4" w:space="0" w:color="000000"/>
            </w:tcBorders>
          </w:tcPr>
          <w:p w14:paraId="1ACCEDFE"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2D2F6D3"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9072" w:type="dxa"/>
            <w:tcBorders>
              <w:top w:val="single" w:sz="4" w:space="0" w:color="000000"/>
              <w:left w:val="single" w:sz="4" w:space="0" w:color="000000"/>
              <w:bottom w:val="single" w:sz="4" w:space="0" w:color="000000"/>
              <w:right w:val="single" w:sz="4" w:space="0" w:color="000000"/>
            </w:tcBorders>
          </w:tcPr>
          <w:p w14:paraId="3253D66B"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Աղցաններ՝ հում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մրգերից,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կոնսերվանտներով. Աղցաններ՝ հում բանջարեղենից, ձվի, պահածոյացված բանջարեղենի, պտուղների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կոնսերվանտներով. Աղցաններ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վինեգրետներ՝ եփած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ուտեստներ՝ եփած, տապակած, շոգեխաշած բանջարեղենից,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կոնսերվանտներով. Աղցաններ՝ մսի, թռչնի, ձկան, պահածոյացված բանջարեղենի, պտուղների, ապխտեղենի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կոնսերվանտներով</w:t>
            </w:r>
          </w:p>
        </w:tc>
      </w:tr>
      <w:tr w:rsidR="00F61C22" w:rsidRPr="00145F7A" w14:paraId="05BBCCE6" w14:textId="77777777" w:rsidTr="00FC76F6">
        <w:tc>
          <w:tcPr>
            <w:tcW w:w="3403" w:type="dxa"/>
            <w:vMerge/>
            <w:tcBorders>
              <w:left w:val="single" w:sz="4" w:space="0" w:color="000000"/>
              <w:right w:val="single" w:sz="4" w:space="0" w:color="000000"/>
            </w:tcBorders>
          </w:tcPr>
          <w:p w14:paraId="4EBE91EA"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7FF08BDB"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250</w:t>
            </w:r>
          </w:p>
        </w:tc>
        <w:tc>
          <w:tcPr>
            <w:tcW w:w="9072" w:type="dxa"/>
            <w:tcBorders>
              <w:top w:val="single" w:sz="4" w:space="0" w:color="000000"/>
              <w:left w:val="single" w:sz="4" w:space="0" w:color="000000"/>
              <w:bottom w:val="single" w:sz="4" w:space="0" w:color="000000"/>
              <w:right w:val="single" w:sz="4" w:space="0" w:color="000000"/>
            </w:tcBorders>
          </w:tcPr>
          <w:p w14:paraId="4A324632"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Օսլա՝ ամիլոպեկտինային, ընդարձակվող, օսլա էքստրուզիոն</w:t>
            </w:r>
          </w:p>
        </w:tc>
      </w:tr>
      <w:tr w:rsidR="00F61C22" w:rsidRPr="00145F7A" w14:paraId="6C090B52" w14:textId="77777777" w:rsidTr="00FC76F6">
        <w:tc>
          <w:tcPr>
            <w:tcW w:w="3403" w:type="dxa"/>
            <w:vMerge/>
            <w:tcBorders>
              <w:left w:val="single" w:sz="4" w:space="0" w:color="000000"/>
              <w:bottom w:val="single" w:sz="4" w:space="0" w:color="000000"/>
              <w:right w:val="single" w:sz="4" w:space="0" w:color="000000"/>
            </w:tcBorders>
          </w:tcPr>
          <w:p w14:paraId="10B05A24"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87ECE99"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500</w:t>
            </w:r>
          </w:p>
        </w:tc>
        <w:tc>
          <w:tcPr>
            <w:tcW w:w="9072" w:type="dxa"/>
            <w:tcBorders>
              <w:top w:val="single" w:sz="4" w:space="0" w:color="000000"/>
              <w:left w:val="single" w:sz="4" w:space="0" w:color="000000"/>
              <w:bottom w:val="single" w:sz="4" w:space="0" w:color="000000"/>
              <w:right w:val="single" w:sz="4" w:space="0" w:color="000000"/>
            </w:tcBorders>
          </w:tcPr>
          <w:p w14:paraId="13C8B447"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Օսլա չոր (կարտոֆիլի, եգիպտացորենի, սիսեռի)</w:t>
            </w:r>
          </w:p>
          <w:p w14:paraId="15B8C277" w14:textId="77777777" w:rsidR="00F61C22" w:rsidRPr="00F61C22" w:rsidRDefault="00F61C22" w:rsidP="00F61C22">
            <w:pPr>
              <w:widowControl w:val="0"/>
              <w:spacing w:after="120" w:line="240" w:lineRule="auto"/>
              <w:ind w:left="14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Կիսելներ՝ պտղահատապտղային, չոր. Աղցաններ՝ հում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մրգերից,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Աղցաններ՝ հում բանջարեղենից, ձվի, պահածոյացված բանջարեղենի, պտուղների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Աղցաններ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վինեգրետներ՝ եփած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ուտեստներ՝ եփած, տապակած, շոգեխաշած բանջարեղենից,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Աղցաններ՝ մսի, թռչնի, ձկան, պահածոյացված բանջարեղենի, պտուղների, </w:t>
            </w:r>
            <w:r w:rsidRPr="00F61C22">
              <w:rPr>
                <w:rFonts w:ascii="GHEA Grapalat" w:eastAsia="Calibri" w:hAnsi="GHEA Grapalat" w:cs="Times New Roman"/>
                <w:spacing w:val="-6"/>
                <w:sz w:val="24"/>
                <w:szCs w:val="24"/>
                <w:lang w:val="hy-AM" w:eastAsia="hy-AM"/>
              </w:rPr>
              <w:t xml:space="preserve">ապխտեղենի </w:t>
            </w:r>
            <w:r w:rsidR="0068436D">
              <w:rPr>
                <w:rFonts w:ascii="GHEA Grapalat" w:eastAsia="Calibri" w:hAnsi="GHEA Grapalat" w:cs="Times New Roman"/>
                <w:spacing w:val="-6"/>
                <w:sz w:val="24"/>
                <w:szCs w:val="24"/>
                <w:lang w:val="hy-AM" w:eastAsia="hy-AM"/>
              </w:rPr>
              <w:t>և</w:t>
            </w:r>
            <w:r w:rsidRPr="00F61C22">
              <w:rPr>
                <w:rFonts w:ascii="GHEA Grapalat" w:eastAsia="Calibri" w:hAnsi="GHEA Grapalat" w:cs="Times New Roman"/>
                <w:spacing w:val="-6"/>
                <w:sz w:val="24"/>
                <w:szCs w:val="24"/>
                <w:lang w:val="hy-AM" w:eastAsia="hy-AM"/>
              </w:rPr>
              <w:t xml:space="preserve"> այլնի ավելացմամբ, համեմվածքներով (մայոնեզ, սոուսներ </w:t>
            </w:r>
            <w:r w:rsidR="0068436D">
              <w:rPr>
                <w:rFonts w:ascii="GHEA Grapalat" w:eastAsia="Calibri" w:hAnsi="GHEA Grapalat" w:cs="Times New Roman"/>
                <w:spacing w:val="-6"/>
                <w:sz w:val="24"/>
                <w:szCs w:val="24"/>
                <w:lang w:val="hy-AM" w:eastAsia="hy-AM"/>
              </w:rPr>
              <w:t>և</w:t>
            </w:r>
            <w:r w:rsidRPr="00F61C22">
              <w:rPr>
                <w:rFonts w:ascii="GHEA Grapalat" w:eastAsia="Calibri" w:hAnsi="GHEA Grapalat" w:cs="Times New Roman"/>
                <w:spacing w:val="-6"/>
                <w:sz w:val="24"/>
                <w:szCs w:val="24"/>
                <w:lang w:val="hy-AM" w:eastAsia="hy-AM"/>
              </w:rPr>
              <w:t xml:space="preserve"> այլն)</w:t>
            </w:r>
          </w:p>
        </w:tc>
      </w:tr>
      <w:tr w:rsidR="00F61C22" w:rsidRPr="00145F7A" w14:paraId="056D80CC"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32043C8E" w14:textId="77777777" w:rsidR="00F61C22" w:rsidRPr="00F61C22" w:rsidRDefault="00F61C22" w:rsidP="00F61C22">
            <w:pPr>
              <w:widowControl w:val="0"/>
              <w:spacing w:after="120" w:line="240" w:lineRule="auto"/>
              <w:ind w:left="177"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Խմորասնկեր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բորբոսներ (բոլորը միասին)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6793DF7C"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500</w:t>
            </w:r>
          </w:p>
        </w:tc>
        <w:tc>
          <w:tcPr>
            <w:tcW w:w="9072" w:type="dxa"/>
            <w:tcBorders>
              <w:top w:val="single" w:sz="4" w:space="0" w:color="000000"/>
              <w:left w:val="single" w:sz="4" w:space="0" w:color="000000"/>
              <w:bottom w:val="single" w:sz="4" w:space="0" w:color="000000"/>
              <w:right w:val="single" w:sz="4" w:space="0" w:color="000000"/>
            </w:tcBorders>
          </w:tcPr>
          <w:p w14:paraId="2EF19853"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Խտացուցիչներ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կայունացուցիչներ բուսախեժերի հիմքով (գուարային, քսանտանային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w:t>
            </w:r>
          </w:p>
        </w:tc>
      </w:tr>
      <w:tr w:rsidR="00F61C22" w:rsidRPr="00145F7A" w14:paraId="42BB2B29"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54F2C103" w14:textId="77777777" w:rsidR="00F61C22" w:rsidRPr="00F61C22" w:rsidRDefault="00F61C22" w:rsidP="00F61C22">
            <w:pPr>
              <w:widowControl w:val="0"/>
              <w:spacing w:after="120" w:line="240" w:lineRule="auto"/>
              <w:ind w:left="177"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Բորբոսներ,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7FE3850D"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56743251"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Հիդրոլիզատ՝ սպիտակուցային, ֆերմենտատիվ, սոյայի հումքից</w:t>
            </w:r>
          </w:p>
        </w:tc>
      </w:tr>
      <w:tr w:rsidR="00F61C22" w:rsidRPr="00145F7A" w14:paraId="2B177867" w14:textId="77777777" w:rsidTr="00FC76F6">
        <w:tc>
          <w:tcPr>
            <w:tcW w:w="3403" w:type="dxa"/>
            <w:vMerge w:val="restart"/>
            <w:tcBorders>
              <w:top w:val="single" w:sz="4" w:space="0" w:color="000000"/>
              <w:left w:val="single" w:sz="4" w:space="0" w:color="000000"/>
              <w:right w:val="single" w:sz="4" w:space="0" w:color="000000"/>
            </w:tcBorders>
          </w:tcPr>
          <w:p w14:paraId="2173A6A7" w14:textId="77777777" w:rsidR="00F61C22" w:rsidRPr="00F61C22" w:rsidRDefault="00F61C22" w:rsidP="00F61C22">
            <w:pPr>
              <w:widowControl w:val="0"/>
              <w:spacing w:after="120" w:line="240" w:lineRule="auto"/>
              <w:ind w:left="177"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Բորբոսներ,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6CCD1794"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130E6A7A"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Խտանյութ՝ սպիտակուցային,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ածաղկի, սննդային. Ըմպելիքներ սոյայի հատիկների հիմքով. Մթերքներ՝ սպիտակուցային, սոյայի (տոֆու), օկարա. Մեկնարկային կուլտուրաներ՝ լիոֆիլային (լուծամետ) չորացման (ֆերմենտացված մսային, ձկնային, բանջարեղենային մթերքների արտադրության համար)</w:t>
            </w:r>
          </w:p>
        </w:tc>
      </w:tr>
      <w:tr w:rsidR="00F61C22" w:rsidRPr="00145F7A" w14:paraId="246283AE" w14:textId="77777777" w:rsidTr="00FC76F6">
        <w:tc>
          <w:tcPr>
            <w:tcW w:w="3403" w:type="dxa"/>
            <w:vMerge/>
            <w:tcBorders>
              <w:left w:val="single" w:sz="4" w:space="0" w:color="000000"/>
              <w:right w:val="single" w:sz="4" w:space="0" w:color="000000"/>
            </w:tcBorders>
          </w:tcPr>
          <w:p w14:paraId="3E72D618"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68C25EB"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599781FC"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Սննդային մանրաթելեր՝ թեփից, աղացած քուսպ բանջարեղենից, մրգային մզվածքներ. Պեկտին (մանկական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դիետիկ սննդի մթերքների համար). Միաբջիջ բույսերի, խմորասնկերի կենսազանգված` արտադրական վերամշակման համար. Աղցաններ՝ հում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մրգերից,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Աղցաններ՝ հում բանջարեղենից, ձվի, պահածոյացված բանջարեղենի, պտուղների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Աղցաններ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վինեգրետներ՝ եփած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ուտեստներ՝ եփած, տապակած, շոգեխաշած բանջարեղենից,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Աղցաններ՝ մսի, թռչնի, ձկան, պահածոյացված բանջարեղենի, պտուղների, ապխտեղենի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ավելացմամբ, համեմվածքներով (մայոնեզ, սոուսներ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w:t>
            </w:r>
          </w:p>
        </w:tc>
      </w:tr>
      <w:tr w:rsidR="00F61C22" w:rsidRPr="00145F7A" w14:paraId="6FC34025" w14:textId="77777777" w:rsidTr="00FC76F6">
        <w:tc>
          <w:tcPr>
            <w:tcW w:w="3403" w:type="dxa"/>
            <w:vMerge/>
            <w:tcBorders>
              <w:left w:val="single" w:sz="4" w:space="0" w:color="000000"/>
              <w:right w:val="single" w:sz="4" w:space="0" w:color="000000"/>
            </w:tcBorders>
          </w:tcPr>
          <w:p w14:paraId="72626999"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47A060C"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1846D0C1" w14:textId="77777777" w:rsidR="00F61C22" w:rsidRPr="00F61C22" w:rsidRDefault="00F61C22" w:rsidP="00F61C22">
            <w:pPr>
              <w:widowControl w:val="0"/>
              <w:spacing w:after="120" w:line="240" w:lineRule="auto"/>
              <w:ind w:left="142" w:right="209"/>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բուսական սպիտակուցների, ալյուր սոյայի. Խտանյութ՝ սոյայի սպիտակուցի, ալյուր՝ սոյայի, տեքստուրացված. Թեփ՝ սննդային, հացահատիկներից. Պեկտին (զանգվածային սպառման մթերքների համար). Ագար սննդային ագարոիդ, ֆուրցելյարին, նատրիումի ալգինատ սննդային. Կարրագինան. Մաթ՝ քիչ շաքարացված. Մալտին, մալտոդեքստրիններ. Օշարակ գլյուկոզաֆրուկտոզային. Գլյուկոզա՝ հատիկավորված, հյութային հավելումներով. Խմորիչներ՝ հացաթխման, մամլած. Քսիլիտ, սորբիտ, մաննիտ, այլ շաքարասպիրտներ. Սոուսներ՝ խոհարարական, փոշենման (ջերմային չորացման). Համային համեմանյութեր՝ փոշենման, բանջարեղենային հավելումներով, համեմանքներով ու </w:t>
            </w:r>
            <w:r w:rsidRPr="00F61C22">
              <w:rPr>
                <w:rFonts w:ascii="GHEA Grapalat" w:eastAsia="Calibri" w:hAnsi="GHEA Grapalat" w:cs="Times New Roman"/>
                <w:sz w:val="24"/>
                <w:szCs w:val="24"/>
                <w:lang w:val="hy-AM" w:eastAsia="hy-AM"/>
              </w:rPr>
              <w:lastRenderedPageBreak/>
              <w:t xml:space="preserve">համեմունքներով (ջերմային չորացման). Խտանյութեր՝ ճաշատեսակների, առանց եփելու անհրաժեշտության (ապուրներ ինստանտ). Առաջին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երկրորդ ճաշատեսակներ՝ արտամղիչ տեխնոլոգիայի, առանց եփելու անհրաժեշտության. Շիլաների խտանյութեր՝ չոր, արագ պատրաստման. Կանխարգելիչ սննդի համար նախատեսված չոր մթերքներ՝ խառնուրդներ՝ ձավարային, կաթնային, մսային (արտամղիչ տեխնոլոգիայի)</w:t>
            </w:r>
          </w:p>
        </w:tc>
      </w:tr>
      <w:tr w:rsidR="00F61C22" w:rsidRPr="00145F7A" w14:paraId="74544069" w14:textId="77777777" w:rsidTr="00FC76F6">
        <w:tc>
          <w:tcPr>
            <w:tcW w:w="3403" w:type="dxa"/>
            <w:vMerge/>
            <w:tcBorders>
              <w:left w:val="single" w:sz="4" w:space="0" w:color="000000"/>
              <w:right w:val="single" w:sz="4" w:space="0" w:color="000000"/>
            </w:tcBorders>
          </w:tcPr>
          <w:p w14:paraId="3080C8F3"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7A9CF58"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9072" w:type="dxa"/>
            <w:tcBorders>
              <w:top w:val="single" w:sz="4" w:space="0" w:color="000000"/>
              <w:left w:val="single" w:sz="4" w:space="0" w:color="000000"/>
              <w:bottom w:val="single" w:sz="4" w:space="0" w:color="000000"/>
              <w:right w:val="single" w:sz="4" w:space="0" w:color="000000"/>
            </w:tcBorders>
          </w:tcPr>
          <w:p w14:paraId="28843E3C"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Արգանակ-խտանյութեր՝ չոր, համեմունքներով, եփելու անհրաժեշտությամբ</w:t>
            </w:r>
          </w:p>
        </w:tc>
      </w:tr>
      <w:tr w:rsidR="00F61C22" w:rsidRPr="00145F7A" w14:paraId="3FB93BDE" w14:textId="77777777" w:rsidTr="00FC76F6">
        <w:tc>
          <w:tcPr>
            <w:tcW w:w="3403" w:type="dxa"/>
            <w:vMerge/>
            <w:tcBorders>
              <w:left w:val="single" w:sz="4" w:space="0" w:color="000000"/>
              <w:right w:val="single" w:sz="4" w:space="0" w:color="000000"/>
            </w:tcBorders>
          </w:tcPr>
          <w:p w14:paraId="5F37FA52"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18B1780"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250</w:t>
            </w:r>
          </w:p>
        </w:tc>
        <w:tc>
          <w:tcPr>
            <w:tcW w:w="9072" w:type="dxa"/>
            <w:tcBorders>
              <w:top w:val="single" w:sz="4" w:space="0" w:color="000000"/>
              <w:left w:val="single" w:sz="4" w:space="0" w:color="000000"/>
              <w:bottom w:val="single" w:sz="4" w:space="0" w:color="000000"/>
              <w:right w:val="single" w:sz="4" w:space="0" w:color="000000"/>
            </w:tcBorders>
          </w:tcPr>
          <w:p w14:paraId="501138B4" w14:textId="77777777" w:rsidR="00F61C22" w:rsidRPr="00F61C22" w:rsidRDefault="00F61C22" w:rsidP="00F61C22">
            <w:pPr>
              <w:widowControl w:val="0"/>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Օսլա՝ ամիլոպեկտինային, ընդարձակվող, օսլա էքստրուզիոն</w:t>
            </w:r>
          </w:p>
        </w:tc>
      </w:tr>
      <w:tr w:rsidR="00F61C22" w:rsidRPr="00F61C22" w14:paraId="6BDC09CE" w14:textId="77777777" w:rsidTr="00FC76F6">
        <w:tc>
          <w:tcPr>
            <w:tcW w:w="3403" w:type="dxa"/>
            <w:vMerge/>
            <w:tcBorders>
              <w:left w:val="single" w:sz="4" w:space="0" w:color="000000"/>
              <w:bottom w:val="single" w:sz="4" w:space="0" w:color="000000"/>
              <w:right w:val="single" w:sz="4" w:space="0" w:color="000000"/>
            </w:tcBorders>
          </w:tcPr>
          <w:p w14:paraId="403A76DC" w14:textId="77777777" w:rsidR="00F61C22" w:rsidRPr="00F61C22" w:rsidRDefault="00F61C22" w:rsidP="00F61C22">
            <w:pPr>
              <w:widowControl w:val="0"/>
              <w:spacing w:after="120" w:line="240" w:lineRule="auto"/>
              <w:ind w:left="177"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DEEAD24" w14:textId="77777777" w:rsidR="00F61C22" w:rsidRPr="00F61C22" w:rsidRDefault="00F61C22" w:rsidP="00F61C22">
            <w:pPr>
              <w:widowControl w:val="0"/>
              <w:spacing w:after="120" w:line="240" w:lineRule="auto"/>
              <w:ind w:right="1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500</w:t>
            </w:r>
          </w:p>
        </w:tc>
        <w:tc>
          <w:tcPr>
            <w:tcW w:w="9072" w:type="dxa"/>
            <w:tcBorders>
              <w:top w:val="single" w:sz="4" w:space="0" w:color="000000"/>
              <w:left w:val="single" w:sz="4" w:space="0" w:color="000000"/>
              <w:bottom w:val="single" w:sz="4" w:space="0" w:color="000000"/>
              <w:right w:val="single" w:sz="4" w:space="0" w:color="000000"/>
            </w:tcBorders>
          </w:tcPr>
          <w:p w14:paraId="68750209" w14:textId="77777777" w:rsidR="00F61C22" w:rsidRPr="00F61C22" w:rsidRDefault="00F61C22" w:rsidP="00F61C22">
            <w:pPr>
              <w:widowControl w:val="0"/>
              <w:tabs>
                <w:tab w:val="left" w:pos="1460"/>
                <w:tab w:val="left" w:pos="2460"/>
                <w:tab w:val="left" w:pos="4680"/>
                <w:tab w:val="left" w:pos="6500"/>
                <w:tab w:val="left" w:pos="8280"/>
                <w:tab w:val="left" w:pos="9280"/>
              </w:tabs>
              <w:spacing w:after="120" w:line="240" w:lineRule="auto"/>
              <w:ind w:left="142" w:right="20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Օսլա չոր (կարտոֆիլի, եգիպտացորենի, սիսեռի).</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Ապուրներ՝ չոր, բազմաբաղադրիչ, եփելու անհրաժեշտությամբ. Կիսելներ՝ պտղահատապտղային, չոր</w:t>
            </w:r>
          </w:p>
        </w:tc>
      </w:tr>
    </w:tbl>
    <w:p w14:paraId="73710B4F" w14:textId="77777777" w:rsidR="00F61C22" w:rsidRPr="00F61C22" w:rsidRDefault="00F61C22" w:rsidP="00F61C22">
      <w:pPr>
        <w:widowControl w:val="0"/>
        <w:spacing w:after="0" w:line="240" w:lineRule="auto"/>
        <w:rPr>
          <w:rFonts w:ascii="GHEA Grapalat" w:eastAsia="Calibri" w:hAnsi="GHEA Grapalat" w:cs="Times New Roman"/>
          <w:b/>
          <w:sz w:val="24"/>
          <w:szCs w:val="24"/>
          <w:lang w:val="hy-AM" w:eastAsia="hy-AM"/>
        </w:rPr>
      </w:pPr>
    </w:p>
    <w:p w14:paraId="52CBD00E" w14:textId="77777777" w:rsidR="00F61C22" w:rsidRPr="00F61C22" w:rsidRDefault="00F61C22" w:rsidP="00F61C22">
      <w:pPr>
        <w:widowControl w:val="0"/>
        <w:spacing w:line="360" w:lineRule="auto"/>
        <w:ind w:right="-20"/>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1.9. Կենսաբանական ակտիվ սննդային հավելումներ</w:t>
      </w:r>
    </w:p>
    <w:tbl>
      <w:tblPr>
        <w:tblW w:w="15027" w:type="dxa"/>
        <w:tblInd w:w="-421" w:type="dxa"/>
        <w:tblLayout w:type="fixed"/>
        <w:tblCellMar>
          <w:left w:w="0" w:type="dxa"/>
          <w:right w:w="0" w:type="dxa"/>
        </w:tblCellMar>
        <w:tblLook w:val="01E0" w:firstRow="1" w:lastRow="1" w:firstColumn="1" w:lastColumn="1" w:noHBand="0" w:noVBand="0"/>
      </w:tblPr>
      <w:tblGrid>
        <w:gridCol w:w="3403"/>
        <w:gridCol w:w="2552"/>
        <w:gridCol w:w="9072"/>
      </w:tblGrid>
      <w:tr w:rsidR="00F61C22" w:rsidRPr="00F61C22" w14:paraId="127892B6"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6FF99AC0" w14:textId="77777777" w:rsidR="00F61C22" w:rsidRPr="00F61C22" w:rsidRDefault="00F61C22" w:rsidP="00F61C22">
            <w:pPr>
              <w:widowControl w:val="0"/>
              <w:spacing w:after="120" w:line="240" w:lineRule="auto"/>
              <w:ind w:left="140"/>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552" w:type="dxa"/>
            <w:tcBorders>
              <w:top w:val="single" w:sz="4" w:space="0" w:color="000000"/>
              <w:left w:val="single" w:sz="4" w:space="0" w:color="000000"/>
              <w:bottom w:val="single" w:sz="4" w:space="0" w:color="000000"/>
              <w:right w:val="single" w:sz="4" w:space="0" w:color="000000"/>
            </w:tcBorders>
          </w:tcPr>
          <w:p w14:paraId="55B2A6A5" w14:textId="77777777" w:rsidR="00F61C22" w:rsidRPr="00F61C22" w:rsidRDefault="00F61C22" w:rsidP="00F61C22">
            <w:pPr>
              <w:widowControl w:val="0"/>
              <w:spacing w:after="120" w:line="240" w:lineRule="auto"/>
              <w:ind w:right="-20"/>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w:t>
            </w:r>
          </w:p>
        </w:tc>
        <w:tc>
          <w:tcPr>
            <w:tcW w:w="9072" w:type="dxa"/>
            <w:tcBorders>
              <w:top w:val="single" w:sz="4" w:space="0" w:color="000000"/>
              <w:left w:val="single" w:sz="4" w:space="0" w:color="000000"/>
              <w:bottom w:val="single" w:sz="4" w:space="0" w:color="000000"/>
              <w:right w:val="single" w:sz="4" w:space="0" w:color="000000"/>
            </w:tcBorders>
          </w:tcPr>
          <w:p w14:paraId="41AFDB30" w14:textId="77777777" w:rsidR="00F61C22" w:rsidRPr="00F61C22" w:rsidRDefault="00F61C22" w:rsidP="00F61C22">
            <w:pPr>
              <w:widowControl w:val="0"/>
              <w:spacing w:after="120" w:line="240" w:lineRule="auto"/>
              <w:ind w:left="142" w:right="131"/>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31C7DB65" w14:textId="77777777" w:rsidTr="00FC76F6">
        <w:tc>
          <w:tcPr>
            <w:tcW w:w="3403" w:type="dxa"/>
            <w:vMerge w:val="restart"/>
            <w:tcBorders>
              <w:top w:val="single" w:sz="4" w:space="0" w:color="000000"/>
              <w:left w:val="single" w:sz="4" w:space="0" w:color="000000"/>
              <w:right w:val="single" w:sz="4" w:space="0" w:color="000000"/>
            </w:tcBorders>
          </w:tcPr>
          <w:p w14:paraId="36A11487" w14:textId="2F3BE8D3" w:rsidR="00F61C22" w:rsidRPr="00F61C22" w:rsidRDefault="00F61C22" w:rsidP="00F61C22">
            <w:pPr>
              <w:widowControl w:val="0"/>
              <w:spacing w:after="120" w:line="240" w:lineRule="auto"/>
              <w:ind w:left="14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միկրոօրգանիզմների քանակ,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5C9D52A9"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1A791283"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բուսական հիմքով, այդ թվում՝ ծաղկափոշի. հեղուկ՝ օշարակների, էլիքսիրների, թուրմերի, բալզամների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երով. ԿԱՀ թեյեր (մանկական, չոր)</w:t>
            </w:r>
          </w:p>
        </w:tc>
      </w:tr>
      <w:tr w:rsidR="00F61C22" w:rsidRPr="00145F7A" w14:paraId="300C3FB1" w14:textId="77777777" w:rsidTr="00FC76F6">
        <w:tc>
          <w:tcPr>
            <w:tcW w:w="3403" w:type="dxa"/>
            <w:vMerge/>
            <w:tcBorders>
              <w:left w:val="single" w:sz="4" w:space="0" w:color="000000"/>
              <w:right w:val="single" w:sz="4" w:space="0" w:color="000000"/>
            </w:tcBorders>
          </w:tcPr>
          <w:p w14:paraId="5B38872F"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2A6F995"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7AC184FE"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բնական հանքանյութերի հիմքով (ցեոլիտներ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այդ թվում՝ հանքամոմ (մումիո).</w:t>
            </w:r>
          </w:p>
          <w:p w14:paraId="6D18097E"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հաբերի, դեղապատիճների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ով, փոշենման.</w:t>
            </w:r>
          </w:p>
          <w:p w14:paraId="4E31257A"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մսակաթնային հումքի վերամշակման հիմքով, այդ թվում՝ ենթամթերքի, </w:t>
            </w:r>
            <w:r w:rsidRPr="00F61C22">
              <w:rPr>
                <w:rFonts w:ascii="GHEA Grapalat" w:eastAsia="Calibri" w:hAnsi="GHEA Grapalat" w:cs="Times New Roman"/>
                <w:sz w:val="24"/>
                <w:szCs w:val="24"/>
                <w:lang w:val="hy-AM" w:eastAsia="hy-AM"/>
              </w:rPr>
              <w:lastRenderedPageBreak/>
              <w:t xml:space="preserve">թռչունների, հոդվածոտանիների, երկկենցաղների, մեղվաբուծական մթերքների (մայր մեղվի կաթ, ակնամոմ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չոր.</w:t>
            </w:r>
          </w:p>
          <w:p w14:paraId="4E779927"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մսային հումքի հիմքով, այդ թվում՝ թռչնի ենթամթերքի.</w:t>
            </w:r>
          </w:p>
          <w:p w14:paraId="5D3B5338"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կաթնային հումքի հիմքով.</w:t>
            </w:r>
          </w:p>
          <w:p w14:paraId="47F47451"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ձկան, ծովային անողնաշարավորների, խեցգետնանմանների, կակղամորթների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տեսակի ծովամթերքի, ծովային բուսական օրգանիզմների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չոր.</w:t>
            </w:r>
          </w:p>
          <w:p w14:paraId="081F33A0"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միաբջիջ ջրիմուռների (սպիրուլին, քլորելա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խմորասնկերի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լիզատների հիմքով </w:t>
            </w:r>
          </w:p>
        </w:tc>
      </w:tr>
      <w:tr w:rsidR="00F61C22" w:rsidRPr="00145F7A" w14:paraId="05146DBB" w14:textId="77777777" w:rsidTr="00FC76F6">
        <w:tc>
          <w:tcPr>
            <w:tcW w:w="3403" w:type="dxa"/>
            <w:vMerge/>
            <w:tcBorders>
              <w:left w:val="single" w:sz="4" w:space="0" w:color="000000"/>
              <w:right w:val="single" w:sz="4" w:space="0" w:color="000000"/>
            </w:tcBorders>
          </w:tcPr>
          <w:p w14:paraId="60F4367A"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3DAC39C"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4A8EF09E"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հիմնականում սննդային մանրաթելերի հիմքով (թաղանթանյութ, բուսախեժեր, պեկտին, գումի, միկրոբյուրեղային թաղանթանյութ, թեփ, մրգաօլիգոշաքար, խիտոզան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բազմաշաքարներ).</w:t>
            </w:r>
          </w:p>
          <w:p w14:paraId="68B1B909"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մաքուր սուբստանցիաների (վիտամիններ, հանքային նյութեր՝ օրգանական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կամ խտանյութերի (բույսերի լուծամզվածքներ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տարբեր լցանյութերի օգտագործմամբ, այդ թվում՝ ըմպելիքների համար չոր խտանյութեր </w:t>
            </w:r>
          </w:p>
        </w:tc>
      </w:tr>
      <w:tr w:rsidR="00F61C22" w:rsidRPr="00145F7A" w14:paraId="1E7FAA4F" w14:textId="77777777" w:rsidTr="00FC76F6">
        <w:tc>
          <w:tcPr>
            <w:tcW w:w="3403" w:type="dxa"/>
            <w:vMerge/>
            <w:tcBorders>
              <w:left w:val="single" w:sz="4" w:space="0" w:color="000000"/>
              <w:bottom w:val="single" w:sz="4" w:space="0" w:color="000000"/>
              <w:right w:val="single" w:sz="4" w:space="0" w:color="000000"/>
            </w:tcBorders>
          </w:tcPr>
          <w:p w14:paraId="7BC26224"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6B3BFCA8"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5</w:t>
            </w:r>
          </w:p>
        </w:tc>
        <w:tc>
          <w:tcPr>
            <w:tcW w:w="9072" w:type="dxa"/>
            <w:tcBorders>
              <w:top w:val="single" w:sz="4" w:space="0" w:color="000000"/>
              <w:left w:val="single" w:sz="4" w:space="0" w:color="000000"/>
              <w:bottom w:val="single" w:sz="4" w:space="0" w:color="000000"/>
              <w:right w:val="single" w:sz="4" w:space="0" w:color="000000"/>
            </w:tcBorders>
          </w:tcPr>
          <w:p w14:paraId="7758A35A"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խառնուրդներ չորացված դեղաբույսերի (թեյ)</w:t>
            </w:r>
          </w:p>
        </w:tc>
      </w:tr>
      <w:tr w:rsidR="00F61C22" w:rsidRPr="00145F7A" w14:paraId="6185CC47" w14:textId="77777777" w:rsidTr="00FC76F6">
        <w:tc>
          <w:tcPr>
            <w:tcW w:w="3403" w:type="dxa"/>
            <w:vMerge w:val="restart"/>
            <w:tcBorders>
              <w:top w:val="single" w:sz="4" w:space="0" w:color="000000"/>
              <w:left w:val="single" w:sz="4" w:space="0" w:color="000000"/>
              <w:right w:val="single" w:sz="4" w:space="0" w:color="000000"/>
            </w:tcBorders>
          </w:tcPr>
          <w:p w14:paraId="22B560DB" w14:textId="77777777" w:rsidR="00F61C22" w:rsidRPr="00F61C22" w:rsidRDefault="00F61C22" w:rsidP="00F61C22">
            <w:pPr>
              <w:widowControl w:val="0"/>
              <w:spacing w:after="120" w:line="240" w:lineRule="auto"/>
              <w:ind w:left="140" w:right="17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23518854"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09E7BF08"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հեղուկ, պրոբիոտիկ միկրոօրգանիզմների մաքուր կուլտուրաների հիմքով, կոնցենտրացված.</w:t>
            </w:r>
          </w:p>
          <w:p w14:paraId="1A985872"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հեղուկ, պրոբիոտիկ միկրոօրգանիզմների մաքուր կուլտուրաների հիմքով, չկոնցենտրացված</w:t>
            </w:r>
          </w:p>
        </w:tc>
      </w:tr>
      <w:tr w:rsidR="00F61C22" w:rsidRPr="00145F7A" w14:paraId="6D2264EC" w14:textId="77777777" w:rsidTr="00FC76F6">
        <w:tc>
          <w:tcPr>
            <w:tcW w:w="3403" w:type="dxa"/>
            <w:vMerge/>
            <w:tcBorders>
              <w:left w:val="single" w:sz="4" w:space="0" w:color="000000"/>
              <w:right w:val="single" w:sz="4" w:space="0" w:color="000000"/>
            </w:tcBorders>
          </w:tcPr>
          <w:p w14:paraId="64FAA8D7"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7F2C3344"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p>
        </w:tc>
        <w:tc>
          <w:tcPr>
            <w:tcW w:w="9072" w:type="dxa"/>
            <w:tcBorders>
              <w:top w:val="single" w:sz="4" w:space="0" w:color="000000"/>
              <w:left w:val="single" w:sz="4" w:space="0" w:color="000000"/>
              <w:bottom w:val="single" w:sz="4" w:space="0" w:color="000000"/>
              <w:right w:val="single" w:sz="4" w:space="0" w:color="000000"/>
            </w:tcBorders>
          </w:tcPr>
          <w:p w14:paraId="5DB7BEDF"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չոր, պրոբիոտիկ միկրոօրգանիզմների մաքուր կուլտուրաների հիմքով</w:t>
            </w:r>
          </w:p>
        </w:tc>
      </w:tr>
      <w:tr w:rsidR="00F61C22" w:rsidRPr="00145F7A" w14:paraId="1CE2B8DE" w14:textId="77777777" w:rsidTr="00FC76F6">
        <w:tc>
          <w:tcPr>
            <w:tcW w:w="3403" w:type="dxa"/>
            <w:vMerge/>
            <w:tcBorders>
              <w:left w:val="single" w:sz="4" w:space="0" w:color="000000"/>
              <w:right w:val="single" w:sz="4" w:space="0" w:color="000000"/>
            </w:tcBorders>
          </w:tcPr>
          <w:p w14:paraId="5B86B1DC"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9623623"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27C3C82A"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բուսական հիմքով, այդ թվում՝ ծաղկափոշի. հեղուկ՝ օշարակների, էլիքսիրների, թուրմերի, բալզամների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երով. ԿԱՀ՝ չոր, միկրոօրգանիզմների մաքուր կուլտուրաների հիմքով, ամինաթթուների, միկրոէլեմենտների, միաշաքարների, երկշաքարների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օլիգոշաքարների ավելացմամբ</w:t>
            </w:r>
          </w:p>
        </w:tc>
      </w:tr>
      <w:tr w:rsidR="00F61C22" w:rsidRPr="00145F7A" w14:paraId="0AF764F8" w14:textId="77777777" w:rsidTr="00FC76F6">
        <w:tc>
          <w:tcPr>
            <w:tcW w:w="3403" w:type="dxa"/>
            <w:vMerge/>
            <w:tcBorders>
              <w:left w:val="single" w:sz="4" w:space="0" w:color="000000"/>
              <w:right w:val="single" w:sz="4" w:space="0" w:color="000000"/>
            </w:tcBorders>
          </w:tcPr>
          <w:p w14:paraId="40DAECAC"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9B65C06"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53F52E57"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հիմնականում սննդային մանրաթելերի հիմքով (թաղանթանյութ, բուսախեժեր, պեկտին, գումի, միկրոբյուրեղային թաղանթանյութ, թեփ, մրգաօլիգոշաքար, խիտոզան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բազմաշաքարներ).</w:t>
            </w:r>
          </w:p>
          <w:p w14:paraId="7FFFA97A"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մաքուր սուբստանցիաների (վիտամիններ, հանքային նյութեր՝ օրգանական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կամ խտանյութերի (բույսերի լուծամզվածքներ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տարբեր լցանյութերի օգտագործմամբ, այդ թվում՝ ըմպելիքների համար չոր խտանյութեր.</w:t>
            </w:r>
          </w:p>
          <w:p w14:paraId="0E15A06A"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բնական հանքանյութերի հիմքով (ցեոլիտներ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այդ թվում՝ հանքամոմ (մումիո).</w:t>
            </w:r>
          </w:p>
          <w:p w14:paraId="6EB7B5FB"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հաբերի, դեղապատիճների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ով, փոշենման.</w:t>
            </w:r>
          </w:p>
          <w:p w14:paraId="18CD5639"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հաբերի, դեղապատիճների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ով, փոշենման՝ պրոբիոտիկ միկրոօրգանիզմների ավելացմամբ, ԿԱՀ թեյեր (մանկական, չոր).</w:t>
            </w:r>
          </w:p>
          <w:p w14:paraId="18717BE3"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մսակաթնային հումքի վերամշակման հիմքով, այդ թվում՝ ենթամթերքի, թռչունների, հոդվածոտանիների, երկկենցաղների, մեղվաբուծական մթերքների (մայր մեղվի կաթ, ակնամոմ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չոր.</w:t>
            </w:r>
          </w:p>
          <w:p w14:paraId="54AA6943"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մսային հումքի հիմքով, այդ թվում՝ թռչնի ենթամթերքի.</w:t>
            </w:r>
          </w:p>
          <w:p w14:paraId="28951937"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կաթնային հումքի հիմքով.</w:t>
            </w:r>
          </w:p>
          <w:p w14:paraId="7AF51FB4"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ԿԱՀ՝ ձկան, ծովային անողնաշարավորների, խեցգետնանմանների, կակղամորթների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տեսակի ծովամթերքի, ծովային բուսական օրգանիզմների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չոր.</w:t>
            </w:r>
          </w:p>
          <w:p w14:paraId="28CE3C98"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միաբջիջ ջրիմուռների (սպիրուլին, քլորելա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խմորասնկերի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լիզատների հիմքով</w:t>
            </w:r>
          </w:p>
        </w:tc>
      </w:tr>
      <w:tr w:rsidR="00F61C22" w:rsidRPr="00145F7A" w14:paraId="66BA8517" w14:textId="77777777" w:rsidTr="00FC76F6">
        <w:tc>
          <w:tcPr>
            <w:tcW w:w="3403" w:type="dxa"/>
            <w:vMerge/>
            <w:tcBorders>
              <w:left w:val="single" w:sz="4" w:space="0" w:color="000000"/>
              <w:bottom w:val="single" w:sz="4" w:space="0" w:color="000000"/>
              <w:right w:val="single" w:sz="4" w:space="0" w:color="000000"/>
            </w:tcBorders>
          </w:tcPr>
          <w:p w14:paraId="4FE93816"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1199476"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072" w:type="dxa"/>
            <w:tcBorders>
              <w:top w:val="single" w:sz="4" w:space="0" w:color="000000"/>
              <w:left w:val="single" w:sz="4" w:space="0" w:color="000000"/>
              <w:bottom w:val="single" w:sz="4" w:space="0" w:color="000000"/>
              <w:right w:val="single" w:sz="4" w:space="0" w:color="000000"/>
            </w:tcBorders>
          </w:tcPr>
          <w:p w14:paraId="0D613EFF"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խառնուրդներ չորացված դեղաբույսերի (թեյ)</w:t>
            </w:r>
          </w:p>
        </w:tc>
      </w:tr>
      <w:tr w:rsidR="00F61C22" w:rsidRPr="00145F7A" w14:paraId="0BB110B2" w14:textId="77777777" w:rsidTr="00FC76F6">
        <w:tc>
          <w:tcPr>
            <w:tcW w:w="3403" w:type="dxa"/>
            <w:vMerge w:val="restart"/>
            <w:tcBorders>
              <w:top w:val="single" w:sz="4" w:space="0" w:color="000000"/>
              <w:left w:val="single" w:sz="4" w:space="0" w:color="000000"/>
              <w:right w:val="single" w:sz="4" w:space="0" w:color="000000"/>
            </w:tcBorders>
          </w:tcPr>
          <w:p w14:paraId="1C90B600" w14:textId="77777777" w:rsidR="00F61C22" w:rsidRPr="00F61C22" w:rsidRDefault="00F61C22" w:rsidP="00F61C22">
            <w:pPr>
              <w:widowControl w:val="0"/>
              <w:spacing w:after="120" w:line="240" w:lineRule="auto"/>
              <w:ind w:left="140"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E.coli,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76A2CE07"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5EC6CCF1" w14:textId="77777777" w:rsidR="00F61C22" w:rsidRPr="00F61C22" w:rsidRDefault="00F61C22" w:rsidP="00F61C22">
            <w:pPr>
              <w:widowControl w:val="0"/>
              <w:tabs>
                <w:tab w:val="left" w:pos="1180"/>
              </w:tabs>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չոր, միկրոօրգանիզմների մաքուր կուլտուրաների հիմքով, ամինաթթուների, միկրոէլեմենտների, միաշաքարների, երկշաքարների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օլիգոշաքարների ավելացմամբ</w:t>
            </w:r>
          </w:p>
        </w:tc>
      </w:tr>
      <w:tr w:rsidR="00F61C22" w:rsidRPr="00145F7A" w14:paraId="4715555E" w14:textId="77777777" w:rsidTr="00FC76F6">
        <w:tc>
          <w:tcPr>
            <w:tcW w:w="3403" w:type="dxa"/>
            <w:vMerge/>
            <w:tcBorders>
              <w:left w:val="single" w:sz="4" w:space="0" w:color="000000"/>
              <w:right w:val="single" w:sz="4" w:space="0" w:color="000000"/>
            </w:tcBorders>
          </w:tcPr>
          <w:p w14:paraId="22DA39A8"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8E2B654"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1C797542"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հիմնականում սննդային մանրաթելերի հիմքով (թաղանթանյութ, բուսախեժեր, պեկտին, գումի, միկրոբյուրեղային թաղանթանյութ, թեփ, մրգաօլիգոշաքար, խիտոզան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բազմաշաքարներ).</w:t>
            </w:r>
          </w:p>
          <w:p w14:paraId="7A94160D"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մաքուր սուբստանցիաների (վիտամիններ, հանքային նյութեր՝ օրգանական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կամ խտանյութերի (բույսերի լուծամզվածքներ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տարբեր լցանյութերի օգտագործմամբ, այդ թվում՝ ըմպելիքների համար չոր խտանյութեր.</w:t>
            </w:r>
          </w:p>
          <w:p w14:paraId="1E1EEFF4"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հաբերի, դեղապատիճների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ով, փոշենման՝ առանց պրոբիոտիկ միկրոօրգանիզմների ավելացման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ավելացմամբ, ԿԱՀ թեյեր (մանկական, չոր).</w:t>
            </w:r>
          </w:p>
          <w:p w14:paraId="23E8279A"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մսակաթնային հումքի վերամշակման հիմքով, այդ թվում՝ ենթամթերքի, թռչունների, հոդվածոտանիների, երկկենցաղների, մեղվաբուծական մթերքների (մայր մեղվի կաթ, ակնամոմ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չոր.</w:t>
            </w:r>
          </w:p>
          <w:p w14:paraId="1C440F1F"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մսային հումքի հիմքով, այդ թվում՝ թռչնի ենթամթերքի. ԿԱՀ՝ կաթնային </w:t>
            </w:r>
            <w:r w:rsidRPr="00F61C22">
              <w:rPr>
                <w:rFonts w:ascii="GHEA Grapalat" w:eastAsia="Calibri" w:hAnsi="GHEA Grapalat" w:cs="Times New Roman"/>
                <w:sz w:val="24"/>
                <w:szCs w:val="24"/>
                <w:lang w:val="hy-AM" w:eastAsia="hy-AM"/>
              </w:rPr>
              <w:lastRenderedPageBreak/>
              <w:t>հումքի հիմքով.</w:t>
            </w:r>
          </w:p>
          <w:p w14:paraId="7A04D95F"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ձկան, ծովային անողնաշարավորների, խեցգետնանմանների, կակղամորթների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տեսակի ծովամթերքի, ծովային բուսական օրգանիզմների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չոր.</w:t>
            </w:r>
          </w:p>
          <w:p w14:paraId="27140BCC"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միաբջիջ ջրիմուռների (սպիրուլին, քլորելա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խմորասնկերի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լիզատների հիմքով</w:t>
            </w:r>
          </w:p>
        </w:tc>
      </w:tr>
      <w:tr w:rsidR="00F61C22" w:rsidRPr="00145F7A" w14:paraId="71C619D0" w14:textId="77777777" w:rsidTr="00FC76F6">
        <w:tc>
          <w:tcPr>
            <w:tcW w:w="3403" w:type="dxa"/>
            <w:vMerge/>
            <w:tcBorders>
              <w:left w:val="single" w:sz="4" w:space="0" w:color="000000"/>
              <w:bottom w:val="single" w:sz="4" w:space="0" w:color="000000"/>
              <w:right w:val="single" w:sz="4" w:space="0" w:color="000000"/>
            </w:tcBorders>
          </w:tcPr>
          <w:p w14:paraId="1878E333"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70B0CC27"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4994EFF3"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խառնուրդներ չորացված դեղաբույսերի (թեյ)</w:t>
            </w:r>
          </w:p>
        </w:tc>
      </w:tr>
      <w:tr w:rsidR="00F61C22" w:rsidRPr="00145F7A" w14:paraId="34176CD1" w14:textId="77777777" w:rsidTr="00FC76F6">
        <w:tc>
          <w:tcPr>
            <w:tcW w:w="3403" w:type="dxa"/>
            <w:vMerge w:val="restart"/>
            <w:tcBorders>
              <w:top w:val="single" w:sz="4" w:space="0" w:color="000000"/>
              <w:left w:val="single" w:sz="4" w:space="0" w:color="000000"/>
              <w:right w:val="single" w:sz="4" w:space="0" w:color="000000"/>
            </w:tcBorders>
          </w:tcPr>
          <w:p w14:paraId="57D926EA" w14:textId="77777777" w:rsidR="00F61C22" w:rsidRPr="00F61C22" w:rsidRDefault="00F61C22" w:rsidP="00F61C22">
            <w:pPr>
              <w:widowControl w:val="0"/>
              <w:spacing w:after="120" w:line="240" w:lineRule="auto"/>
              <w:ind w:left="140"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S.aureus, չի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40B6BDA4"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3D96263A"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հեղուկ, պրոբիոտիկ միկրոօրգանիզմների մաքուր կուլտուրաների հիմքով, կոնցենտրացված.</w:t>
            </w:r>
          </w:p>
          <w:p w14:paraId="44455D41"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հեղուկ, պրոբիոտիկ միկրոօրգանիզմների մաքուր կուլտուրաների հիմքով, չկոնցենտրացված</w:t>
            </w:r>
          </w:p>
        </w:tc>
      </w:tr>
      <w:tr w:rsidR="00F61C22" w:rsidRPr="00145F7A" w14:paraId="7D63A049" w14:textId="77777777" w:rsidTr="00FC76F6">
        <w:tc>
          <w:tcPr>
            <w:tcW w:w="3403" w:type="dxa"/>
            <w:vMerge/>
            <w:tcBorders>
              <w:left w:val="single" w:sz="4" w:space="0" w:color="000000"/>
              <w:right w:val="single" w:sz="4" w:space="0" w:color="000000"/>
            </w:tcBorders>
          </w:tcPr>
          <w:p w14:paraId="01B65E7A"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C532BE9"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p>
        </w:tc>
        <w:tc>
          <w:tcPr>
            <w:tcW w:w="9072" w:type="dxa"/>
            <w:tcBorders>
              <w:top w:val="single" w:sz="4" w:space="0" w:color="000000"/>
              <w:left w:val="single" w:sz="4" w:space="0" w:color="000000"/>
              <w:bottom w:val="single" w:sz="4" w:space="0" w:color="000000"/>
              <w:right w:val="single" w:sz="4" w:space="0" w:color="000000"/>
            </w:tcBorders>
          </w:tcPr>
          <w:p w14:paraId="2DC86F53"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պրոբիոտիկ միկրոօրգանիզմների մաքուր կուլտուրաների հիմքով</w:t>
            </w:r>
          </w:p>
        </w:tc>
      </w:tr>
      <w:tr w:rsidR="00F61C22" w:rsidRPr="00145F7A" w14:paraId="1F10B6CB" w14:textId="77777777" w:rsidTr="00FC76F6">
        <w:tc>
          <w:tcPr>
            <w:tcW w:w="3403" w:type="dxa"/>
            <w:vMerge/>
            <w:tcBorders>
              <w:left w:val="single" w:sz="4" w:space="0" w:color="000000"/>
              <w:right w:val="single" w:sz="4" w:space="0" w:color="000000"/>
            </w:tcBorders>
          </w:tcPr>
          <w:p w14:paraId="72090841"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F8E89A4"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7A43454C"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բնական հանքանյութերի հիմքով (ցեոլիտներ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այդ թվում՝ հանքամոմ (մումիո).</w:t>
            </w:r>
          </w:p>
          <w:p w14:paraId="01C663F5"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հաբերի, դեղապատիճների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ով, փոշենման՝ առանց պրոոբիոտիկ միկրոօրգանիզմների ավելացման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ավելացմամբ, ԿԱՀ թեյեր (մանկական, չոր).</w:t>
            </w:r>
          </w:p>
          <w:p w14:paraId="32F55E7C"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մսակաթնային հումքի վերամշակման հիմքով, այդ թվում՝ ենթամթերքի, թռչունների, հոդվածոտանիների, երկկենցաղների, մեղվաբուծական մթերքների (մայր մեղվի կաթ, ակնամոմ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չոր.</w:t>
            </w:r>
          </w:p>
          <w:p w14:paraId="0A368289"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մսային հումքի հիմքով, այդ թվում՝ թռչնի ենթամթերքի.</w:t>
            </w:r>
          </w:p>
          <w:p w14:paraId="683A70D3"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կաթնային հումքի հիմքով. ԿԱՀ՝ ձկան, ծովային անողնաշարավորների, </w:t>
            </w:r>
            <w:r w:rsidRPr="00F61C22">
              <w:rPr>
                <w:rFonts w:ascii="GHEA Grapalat" w:eastAsia="Calibri" w:hAnsi="GHEA Grapalat" w:cs="Times New Roman"/>
                <w:sz w:val="24"/>
                <w:szCs w:val="24"/>
                <w:lang w:val="hy-AM" w:eastAsia="hy-AM"/>
              </w:rPr>
              <w:lastRenderedPageBreak/>
              <w:t xml:space="preserve">խեցգետնանմանների, կակղամորթների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տեսակի ծովամթերքի, ծովային բուսական օրգանիզմների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չոր.</w:t>
            </w:r>
          </w:p>
          <w:p w14:paraId="25072B31"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չոր, միկրոօրգանիզմների մաքուր կուլտուրաների հիմքով, ամինաթթուների, միկրոէլեմենտների, միաշաքարների, երկշաքարների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օլիգոշաքարների ավելացմամբ</w:t>
            </w:r>
          </w:p>
        </w:tc>
      </w:tr>
      <w:tr w:rsidR="00F61C22" w:rsidRPr="00145F7A" w14:paraId="1439B2FA" w14:textId="77777777" w:rsidTr="00FC76F6">
        <w:tc>
          <w:tcPr>
            <w:tcW w:w="3403" w:type="dxa"/>
            <w:vMerge w:val="restart"/>
            <w:tcBorders>
              <w:top w:val="single" w:sz="4" w:space="0" w:color="000000"/>
              <w:left w:val="single" w:sz="4" w:space="0" w:color="000000"/>
              <w:right w:val="single" w:sz="4" w:space="0" w:color="000000"/>
            </w:tcBorders>
          </w:tcPr>
          <w:p w14:paraId="5F4141DE" w14:textId="77777777" w:rsidR="00F61C22" w:rsidRPr="00F61C22" w:rsidRDefault="00F61C22" w:rsidP="00F61C22">
            <w:pPr>
              <w:widowControl w:val="0"/>
              <w:spacing w:after="120" w:line="240" w:lineRule="auto"/>
              <w:ind w:left="140"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Բորբոսներ,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6588BD5C"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49D558D9"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չոր, պրոբիոտիկ միկրոօրգանիզմների մաքուր կուլտուրաների հիմքով.</w:t>
            </w:r>
          </w:p>
          <w:p w14:paraId="18BE624A"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հեղուկ, պրոբիոտիկ միկրոօրգանիզմների մաքուր կուլտուրաների հիմքով, կոնցենտրացված (խմորիչների հետ միասին).</w:t>
            </w:r>
          </w:p>
          <w:p w14:paraId="5ACD621C"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հեղուկ, պրոբիոտիկ միկրոօրգանիզմների մաքուր կուլտուրաների հիմքով, չկոնցենտրացված (խմորիչների հետ միասին)</w:t>
            </w:r>
          </w:p>
        </w:tc>
      </w:tr>
      <w:tr w:rsidR="00F61C22" w:rsidRPr="00145F7A" w14:paraId="4CEB8942" w14:textId="77777777" w:rsidTr="00FC76F6">
        <w:tc>
          <w:tcPr>
            <w:tcW w:w="3403" w:type="dxa"/>
            <w:vMerge/>
            <w:tcBorders>
              <w:left w:val="single" w:sz="4" w:space="0" w:color="000000"/>
              <w:right w:val="single" w:sz="4" w:space="0" w:color="000000"/>
            </w:tcBorders>
          </w:tcPr>
          <w:p w14:paraId="0493DC64"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377AAB51"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780B04BC"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բուսական հիմքով, այդ թվում՝ ծաղկափոշի. հեղուկ՝ օշարակների, էլիքսիրների, թուրմերի, բալզամների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երով. ԿԱՀ թեյեր (մանկական, չոր).</w:t>
            </w:r>
          </w:p>
          <w:p w14:paraId="59C196FB"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չոր, միկրոօրգանիզմների մաքուր կուլտուրաների հիմքով, ամինաթթուների, միկրոէլեմենտների, միաշաքարների, երկշաքարների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օլիգոշաքարների ավելացմամբ.</w:t>
            </w:r>
          </w:p>
          <w:p w14:paraId="72CA1098"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խմորասնկերի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լիզատների հիմքով</w:t>
            </w:r>
          </w:p>
        </w:tc>
      </w:tr>
      <w:tr w:rsidR="00F61C22" w:rsidRPr="00145F7A" w14:paraId="5AF017AF" w14:textId="77777777" w:rsidTr="00FC76F6">
        <w:tc>
          <w:tcPr>
            <w:tcW w:w="3403" w:type="dxa"/>
            <w:vMerge/>
            <w:tcBorders>
              <w:left w:val="single" w:sz="4" w:space="0" w:color="000000"/>
              <w:right w:val="single" w:sz="4" w:space="0" w:color="000000"/>
            </w:tcBorders>
          </w:tcPr>
          <w:p w14:paraId="02FD9481"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536BF13"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304D2E2C"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հիմնականում սննդային մանրաթելերի հիմքով (թաղանթանյութ, բուսախեժեր, պեկտին, գումի, միկրոբյուրեղային թաղանթանյութ, թեփ, մրգաօլիգոշաքար, խիտոզան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բազմաշաքարներ) (խմորիչների հետ միասին).</w:t>
            </w:r>
          </w:p>
          <w:p w14:paraId="1BF1188A"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մաքուր սուբստանցիաների (վիտամիններ, հանքային նյութեր՝ օրգանական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կամ խտանյութերի (բույսերի լուծամզվածքներ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տարբեր լցանյութերի օգտագործմամբ, այդ թվում՝ ըմպելիքների </w:t>
            </w:r>
            <w:r w:rsidRPr="00F61C22">
              <w:rPr>
                <w:rFonts w:ascii="GHEA Grapalat" w:eastAsia="Calibri" w:hAnsi="GHEA Grapalat" w:cs="Times New Roman"/>
                <w:sz w:val="24"/>
                <w:szCs w:val="24"/>
                <w:lang w:val="hy-AM" w:eastAsia="hy-AM"/>
              </w:rPr>
              <w:lastRenderedPageBreak/>
              <w:t>համար չոր խտանյութեր (խմորիչների հետ միասին).</w:t>
            </w:r>
          </w:p>
          <w:p w14:paraId="0B4735B6"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բնական հանքանյութերի հիմքով (ցեոլիտներ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այդ թվում՝ հանքամոմ (մումիո) (խմորիչների հետ միասին).</w:t>
            </w:r>
          </w:p>
          <w:p w14:paraId="45E436D9"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հաբերի, դեղապատիճների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ով, փոշենման՝ առանց պրոբիոտիկ միկրոօրգանիզմների ավելացման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ավելացմամբ.</w:t>
            </w:r>
          </w:p>
          <w:p w14:paraId="5F18F15B"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միաբջիջ ջրիմուռների (սպիրուլին, քլորելա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w:t>
            </w:r>
          </w:p>
        </w:tc>
      </w:tr>
      <w:tr w:rsidR="00F61C22" w:rsidRPr="00145F7A" w14:paraId="7EAE1DCA" w14:textId="77777777" w:rsidTr="00FC76F6">
        <w:tc>
          <w:tcPr>
            <w:tcW w:w="3403" w:type="dxa"/>
            <w:vMerge/>
            <w:tcBorders>
              <w:left w:val="single" w:sz="4" w:space="0" w:color="000000"/>
              <w:right w:val="single" w:sz="4" w:space="0" w:color="000000"/>
            </w:tcBorders>
          </w:tcPr>
          <w:p w14:paraId="47C9766E"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6D13C58"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9072" w:type="dxa"/>
            <w:tcBorders>
              <w:top w:val="single" w:sz="4" w:space="0" w:color="000000"/>
              <w:left w:val="single" w:sz="4" w:space="0" w:color="000000"/>
              <w:bottom w:val="single" w:sz="4" w:space="0" w:color="000000"/>
              <w:right w:val="single" w:sz="4" w:space="0" w:color="000000"/>
            </w:tcBorders>
          </w:tcPr>
          <w:p w14:paraId="7404C266"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մեղվաբուծական մթերքների (մայր մեղվի կաթ, ակնամոմ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չոր (խմորիչների հետ միասին).</w:t>
            </w:r>
          </w:p>
          <w:p w14:paraId="75A2B95D"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ծովային բուսական օրգանիզմների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չոր (խմորիչների հետ միասին)</w:t>
            </w:r>
          </w:p>
        </w:tc>
      </w:tr>
      <w:tr w:rsidR="00F61C22" w:rsidRPr="00145F7A" w14:paraId="68C722C9" w14:textId="77777777" w:rsidTr="00FC76F6">
        <w:tc>
          <w:tcPr>
            <w:tcW w:w="3403" w:type="dxa"/>
            <w:vMerge/>
            <w:tcBorders>
              <w:left w:val="single" w:sz="4" w:space="0" w:color="000000"/>
              <w:bottom w:val="single" w:sz="4" w:space="0" w:color="000000"/>
              <w:right w:val="single" w:sz="4" w:space="0" w:color="000000"/>
            </w:tcBorders>
          </w:tcPr>
          <w:p w14:paraId="78B9DC12"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D3C8AF7"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66ABD2E9"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խառնուրդներ չորացված դեղաբույսերի (թեյ)</w:t>
            </w:r>
          </w:p>
        </w:tc>
      </w:tr>
      <w:tr w:rsidR="00F61C22" w:rsidRPr="00145F7A" w14:paraId="04D04173" w14:textId="77777777" w:rsidTr="00FC76F6">
        <w:tc>
          <w:tcPr>
            <w:tcW w:w="3403" w:type="dxa"/>
            <w:vMerge w:val="restart"/>
            <w:tcBorders>
              <w:top w:val="single" w:sz="4" w:space="0" w:color="000000"/>
              <w:left w:val="single" w:sz="4" w:space="0" w:color="000000"/>
              <w:right w:val="single" w:sz="4" w:space="0" w:color="000000"/>
            </w:tcBorders>
          </w:tcPr>
          <w:p w14:paraId="3A8E79AC" w14:textId="77777777" w:rsidR="00F61C22" w:rsidRPr="00F61C22" w:rsidRDefault="00F61C22" w:rsidP="00F61C22">
            <w:pPr>
              <w:widowControl w:val="0"/>
              <w:spacing w:after="120" w:line="240" w:lineRule="auto"/>
              <w:ind w:left="140"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Խմորասնկեր,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06DE909B"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235E4AF9"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չոր, պրոբիոտիկ միկրոօրգանիզմների մաքուր կուլտուրաների հիմքով</w:t>
            </w:r>
          </w:p>
          <w:p w14:paraId="736F02ED"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խմորասնկերի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լիզատների հիմքով</w:t>
            </w:r>
          </w:p>
        </w:tc>
      </w:tr>
      <w:tr w:rsidR="00F61C22" w:rsidRPr="00145F7A" w14:paraId="0CA6DF9A" w14:textId="77777777" w:rsidTr="00FC76F6">
        <w:tc>
          <w:tcPr>
            <w:tcW w:w="3403" w:type="dxa"/>
            <w:vMerge/>
            <w:tcBorders>
              <w:left w:val="single" w:sz="4" w:space="0" w:color="000000"/>
              <w:right w:val="single" w:sz="4" w:space="0" w:color="000000"/>
            </w:tcBorders>
          </w:tcPr>
          <w:p w14:paraId="446B9C4A"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6F578F9B"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0D2D2D84"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բուսական հիմքով, այդ թվում՝ ծաղկափոշի՝ հեղուկ՝ օշարակների, էլիքսիրների, թուրմերի, բալզամների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երով. ԿԱՀ թեյեր (մանկական, չոր).</w:t>
            </w:r>
          </w:p>
          <w:p w14:paraId="1937CC57"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չոր, միկրոօրգանիզմների մաքուր կուլտուրաների հիմքով, ամինաթթուների, միկրոէլեմենտների, միաշաքարների, երկշաքարների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օլիգոշաքարների ավելացմամբ</w:t>
            </w:r>
          </w:p>
        </w:tc>
      </w:tr>
      <w:tr w:rsidR="00F61C22" w:rsidRPr="00145F7A" w14:paraId="507B588D" w14:textId="77777777" w:rsidTr="00FC76F6">
        <w:tc>
          <w:tcPr>
            <w:tcW w:w="3403" w:type="dxa"/>
            <w:vMerge/>
            <w:tcBorders>
              <w:left w:val="single" w:sz="4" w:space="0" w:color="000000"/>
              <w:bottom w:val="single" w:sz="4" w:space="0" w:color="000000"/>
              <w:right w:val="single" w:sz="4" w:space="0" w:color="000000"/>
            </w:tcBorders>
          </w:tcPr>
          <w:p w14:paraId="78DCE10C" w14:textId="77777777" w:rsidR="00F61C22" w:rsidRPr="00F61C22" w:rsidRDefault="00F61C22" w:rsidP="00F61C22">
            <w:pPr>
              <w:widowControl w:val="0"/>
              <w:spacing w:after="120" w:line="240" w:lineRule="auto"/>
              <w:ind w:left="14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CB27BD9"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764622A6"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հաբերի, դեղապատիճների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ով, փոշենման՝ առանց պրոբիոտիկ միկրոօրգանիզմների ավելացման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lastRenderedPageBreak/>
              <w:t>դրանց ավելացմամբ.</w:t>
            </w:r>
          </w:p>
          <w:p w14:paraId="7BAC2CF1"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խառնուրդներ չորացված դեղաբույսերի (թեյ).</w:t>
            </w:r>
          </w:p>
          <w:p w14:paraId="17451676"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միաբջիջ ջրիմուռների (սպիրուլին, քլորելա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w:t>
            </w:r>
          </w:p>
        </w:tc>
      </w:tr>
      <w:tr w:rsidR="00F61C22" w:rsidRPr="00145F7A" w14:paraId="3E79E02B"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2700EF18" w14:textId="77777777" w:rsidR="00F61C22" w:rsidRPr="00F61C22" w:rsidRDefault="00F61C22" w:rsidP="00F61C22">
            <w:pPr>
              <w:widowControl w:val="0"/>
              <w:spacing w:after="120" w:line="240" w:lineRule="auto"/>
              <w:ind w:left="140" w:right="7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Պրոդուցենտի կենդանի բջիջներ,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69E12556"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7D62483A"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խմորասնկերի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լիզատների հիմքով</w:t>
            </w:r>
          </w:p>
        </w:tc>
      </w:tr>
      <w:tr w:rsidR="00F61C22" w:rsidRPr="00F61C22" w14:paraId="61C1DB16"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64999847" w14:textId="77777777" w:rsidR="00F61C22" w:rsidRPr="00F61C22" w:rsidRDefault="00F61C22" w:rsidP="00F61C22">
            <w:pPr>
              <w:widowControl w:val="0"/>
              <w:spacing w:after="120" w:line="240" w:lineRule="auto"/>
              <w:ind w:left="140"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B.cereus,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7373C0A5"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2</w:t>
            </w:r>
          </w:p>
        </w:tc>
        <w:tc>
          <w:tcPr>
            <w:tcW w:w="9072" w:type="dxa"/>
            <w:tcBorders>
              <w:top w:val="single" w:sz="4" w:space="0" w:color="000000"/>
              <w:left w:val="single" w:sz="4" w:space="0" w:color="000000"/>
              <w:bottom w:val="single" w:sz="4" w:space="0" w:color="000000"/>
              <w:right w:val="single" w:sz="4" w:space="0" w:color="000000"/>
            </w:tcBorders>
          </w:tcPr>
          <w:p w14:paraId="3AB26683"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բնական հանքանյութերի հիմքով (ցեոլիտներ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այդ թվում՝ հանքամոմ (մումիո).</w:t>
            </w:r>
          </w:p>
          <w:p w14:paraId="69139112" w14:textId="77777777" w:rsidR="00F61C22" w:rsidRPr="00F61C22" w:rsidRDefault="00F61C22" w:rsidP="00F61C22">
            <w:pPr>
              <w:widowControl w:val="0"/>
              <w:spacing w:after="120" w:line="240" w:lineRule="auto"/>
              <w:ind w:left="142" w:right="13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հաբերի, դեղապատիճների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ով, փոշենման.</w:t>
            </w:r>
          </w:p>
          <w:p w14:paraId="2EB14571" w14:textId="77777777" w:rsidR="00F61C22" w:rsidRPr="00F61C22" w:rsidRDefault="00F61C22" w:rsidP="00F61C22">
            <w:pPr>
              <w:widowControl w:val="0"/>
              <w:spacing w:after="120" w:line="240" w:lineRule="auto"/>
              <w:ind w:left="142" w:right="13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բուսական հիմքով, այդ թվում՝ ծաղկափոշի՝ հեղուկ՝ օշարակների, էլիքսիրների, թուրմերի, բալզամների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երով. ԿԱՀ թեյեր (մանկական, չոր)</w:t>
            </w:r>
          </w:p>
        </w:tc>
      </w:tr>
    </w:tbl>
    <w:p w14:paraId="64FECF6E" w14:textId="77777777" w:rsidR="00F61C22" w:rsidRPr="00F61C22" w:rsidRDefault="00F61C22" w:rsidP="00F61C22">
      <w:pPr>
        <w:widowControl w:val="0"/>
        <w:spacing w:line="360" w:lineRule="auto"/>
        <w:jc w:val="both"/>
        <w:rPr>
          <w:rFonts w:ascii="GHEA Grapalat" w:eastAsia="Calibri" w:hAnsi="GHEA Grapalat" w:cs="Times New Roman"/>
          <w:sz w:val="24"/>
          <w:szCs w:val="24"/>
          <w:lang w:val="hy-AM" w:eastAsia="hy-AM"/>
        </w:rPr>
      </w:pPr>
    </w:p>
    <w:p w14:paraId="1E689324" w14:textId="77777777" w:rsidR="00F61C22" w:rsidRPr="00F61C22" w:rsidRDefault="00F61C22" w:rsidP="00F61C22">
      <w:pPr>
        <w:widowControl w:val="0"/>
        <w:spacing w:line="360" w:lineRule="auto"/>
        <w:ind w:right="-14"/>
        <w:jc w:val="center"/>
        <w:rPr>
          <w:rFonts w:ascii="GHEA Grapalat" w:eastAsia="Arno Pro" w:hAnsi="GHEA Grapalat" w:cs="Times New Roman"/>
          <w:b/>
          <w:bCs/>
          <w:sz w:val="24"/>
          <w:szCs w:val="24"/>
          <w:lang w:val="hy-AM" w:eastAsia="hy-AM"/>
        </w:rPr>
      </w:pPr>
      <w:r w:rsidRPr="00F61C22">
        <w:rPr>
          <w:rFonts w:ascii="GHEA Grapalat" w:eastAsia="Calibri" w:hAnsi="GHEA Grapalat" w:cs="Times New Roman"/>
          <w:b/>
          <w:sz w:val="24"/>
          <w:szCs w:val="24"/>
          <w:lang w:val="hy-AM" w:eastAsia="hy-AM"/>
        </w:rPr>
        <w:t xml:space="preserve">1.10. Հղիների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կերակրող մայրերի սննդի համար նախատեսված մթերքներ</w:t>
      </w:r>
    </w:p>
    <w:tbl>
      <w:tblPr>
        <w:tblW w:w="15027" w:type="dxa"/>
        <w:tblInd w:w="-421" w:type="dxa"/>
        <w:tblLayout w:type="fixed"/>
        <w:tblCellMar>
          <w:left w:w="0" w:type="dxa"/>
          <w:right w:w="0" w:type="dxa"/>
        </w:tblCellMar>
        <w:tblLook w:val="01E0" w:firstRow="1" w:lastRow="1" w:firstColumn="1" w:lastColumn="1" w:noHBand="0" w:noVBand="0"/>
      </w:tblPr>
      <w:tblGrid>
        <w:gridCol w:w="3403"/>
        <w:gridCol w:w="2552"/>
        <w:gridCol w:w="9072"/>
      </w:tblGrid>
      <w:tr w:rsidR="00F61C22" w:rsidRPr="00F61C22" w14:paraId="4D8A91FB" w14:textId="77777777" w:rsidTr="00FC76F6">
        <w:tc>
          <w:tcPr>
            <w:tcW w:w="3403" w:type="dxa"/>
            <w:tcBorders>
              <w:top w:val="single" w:sz="4" w:space="0" w:color="000000"/>
              <w:left w:val="single" w:sz="4" w:space="0" w:color="000000"/>
              <w:right w:val="single" w:sz="4" w:space="0" w:color="000000"/>
            </w:tcBorders>
          </w:tcPr>
          <w:p w14:paraId="2CE1A04D" w14:textId="77777777" w:rsidR="00F61C22" w:rsidRPr="00F61C22" w:rsidRDefault="00F61C22" w:rsidP="00F61C22">
            <w:pPr>
              <w:widowControl w:val="0"/>
              <w:spacing w:after="120" w:line="240" w:lineRule="auto"/>
              <w:ind w:left="102" w:right="142"/>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552" w:type="dxa"/>
            <w:tcBorders>
              <w:top w:val="single" w:sz="4" w:space="0" w:color="000000"/>
              <w:left w:val="single" w:sz="4" w:space="0" w:color="000000"/>
              <w:bottom w:val="single" w:sz="4" w:space="0" w:color="000000"/>
              <w:right w:val="single" w:sz="4" w:space="0" w:color="000000"/>
            </w:tcBorders>
          </w:tcPr>
          <w:p w14:paraId="66CF63BE" w14:textId="77777777" w:rsidR="00F61C22" w:rsidRPr="00F61C22" w:rsidRDefault="00F61C22" w:rsidP="00F61C22">
            <w:pPr>
              <w:widowControl w:val="0"/>
              <w:spacing w:after="120" w:line="240" w:lineRule="auto"/>
              <w:ind w:left="66" w:right="27"/>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w:t>
            </w:r>
          </w:p>
        </w:tc>
        <w:tc>
          <w:tcPr>
            <w:tcW w:w="9072" w:type="dxa"/>
            <w:tcBorders>
              <w:top w:val="single" w:sz="4" w:space="0" w:color="000000"/>
              <w:left w:val="single" w:sz="4" w:space="0" w:color="000000"/>
              <w:bottom w:val="single" w:sz="4" w:space="0" w:color="000000"/>
              <w:right w:val="single" w:sz="4" w:space="0" w:color="000000"/>
            </w:tcBorders>
          </w:tcPr>
          <w:p w14:paraId="3D324B96" w14:textId="77777777" w:rsidR="00F61C22" w:rsidRPr="00F61C22" w:rsidRDefault="00F61C22" w:rsidP="00F61C22">
            <w:pPr>
              <w:widowControl w:val="0"/>
              <w:spacing w:after="120" w:line="240" w:lineRule="auto"/>
              <w:ind w:left="102" w:right="-20"/>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145F7A" w14:paraId="458EA573" w14:textId="77777777" w:rsidTr="00FC76F6">
        <w:tc>
          <w:tcPr>
            <w:tcW w:w="3403" w:type="dxa"/>
            <w:vMerge w:val="restart"/>
            <w:tcBorders>
              <w:top w:val="single" w:sz="4" w:space="0" w:color="000000"/>
              <w:left w:val="single" w:sz="4" w:space="0" w:color="000000"/>
              <w:right w:val="single" w:sz="4" w:space="0" w:color="000000"/>
            </w:tcBorders>
          </w:tcPr>
          <w:p w14:paraId="580F37E1" w14:textId="1E2E5903"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միկրոօրգանիզմների </w:t>
            </w:r>
            <w:r w:rsidRPr="00F61C22">
              <w:rPr>
                <w:rFonts w:ascii="GHEA Grapalat" w:eastAsia="Calibri" w:hAnsi="GHEA Grapalat" w:cs="Times New Roman"/>
                <w:sz w:val="24"/>
                <w:szCs w:val="24"/>
                <w:lang w:val="hy-AM" w:eastAsia="hy-AM"/>
              </w:rPr>
              <w:lastRenderedPageBreak/>
              <w:t>քանակ,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5ADF8994"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5х10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4CADE09C" w14:textId="77777777" w:rsidR="00F61C22" w:rsidRPr="00F61C22" w:rsidRDefault="00F61C22" w:rsidP="00F61C22">
            <w:pPr>
              <w:widowControl w:val="0"/>
              <w:spacing w:after="120" w:line="240" w:lineRule="auto"/>
              <w:ind w:left="102" w:right="-2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Ինստանտ թեյեր՝ խոտաբույսերից (բուսական հիմքով)</w:t>
            </w:r>
          </w:p>
        </w:tc>
      </w:tr>
      <w:tr w:rsidR="00F61C22" w:rsidRPr="00145F7A" w14:paraId="6B85FCAB" w14:textId="77777777" w:rsidTr="00FC76F6">
        <w:tc>
          <w:tcPr>
            <w:tcW w:w="3403" w:type="dxa"/>
            <w:vMerge/>
            <w:tcBorders>
              <w:left w:val="single" w:sz="4" w:space="0" w:color="000000"/>
              <w:right w:val="single" w:sz="4" w:space="0" w:color="000000"/>
            </w:tcBorders>
          </w:tcPr>
          <w:p w14:paraId="0C6E1262"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75C3F8C3"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7A2B55C2" w14:textId="77777777" w:rsidR="00F61C22" w:rsidRPr="00F61C22" w:rsidRDefault="00F61C22" w:rsidP="00F61C22">
            <w:pPr>
              <w:widowControl w:val="0"/>
              <w:spacing w:after="120" w:line="240" w:lineRule="auto"/>
              <w:ind w:left="102" w:right="14"/>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չոր մթերքներ՝ ինստանտ պատրաստման (օգտագործման համար պատրաստի </w:t>
            </w:r>
            <w:r w:rsidRPr="00F61C22">
              <w:rPr>
                <w:rFonts w:ascii="GHEA Grapalat" w:eastAsia="Calibri" w:hAnsi="GHEA Grapalat" w:cs="Times New Roman"/>
                <w:sz w:val="24"/>
                <w:szCs w:val="24"/>
                <w:lang w:val="hy-AM" w:eastAsia="hy-AM"/>
              </w:rPr>
              <w:lastRenderedPageBreak/>
              <w:t>մթերքի մեջ)</w:t>
            </w:r>
          </w:p>
        </w:tc>
      </w:tr>
      <w:tr w:rsidR="00F61C22" w:rsidRPr="00145F7A" w14:paraId="7772F01F" w14:textId="77777777" w:rsidTr="00FC76F6">
        <w:tc>
          <w:tcPr>
            <w:tcW w:w="3403" w:type="dxa"/>
            <w:vMerge/>
            <w:tcBorders>
              <w:left w:val="single" w:sz="4" w:space="0" w:color="000000"/>
              <w:bottom w:val="single" w:sz="4" w:space="0" w:color="000000"/>
              <w:right w:val="single" w:sz="4" w:space="0" w:color="000000"/>
            </w:tcBorders>
          </w:tcPr>
          <w:p w14:paraId="0E3B1C71"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CBED952"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10A3D018" w14:textId="77777777" w:rsidR="00F61C22" w:rsidRPr="00F61C22" w:rsidRDefault="00F61C22" w:rsidP="00F61C22">
            <w:pPr>
              <w:widowControl w:val="0"/>
              <w:spacing w:after="120" w:line="240" w:lineRule="auto"/>
              <w:ind w:left="102" w:right="-2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0E11F9AD" w14:textId="77777777" w:rsidTr="00FC76F6">
        <w:tc>
          <w:tcPr>
            <w:tcW w:w="3403" w:type="dxa"/>
            <w:vMerge w:val="restart"/>
            <w:tcBorders>
              <w:top w:val="single" w:sz="4" w:space="0" w:color="000000"/>
              <w:left w:val="single" w:sz="4" w:space="0" w:color="000000"/>
              <w:right w:val="single" w:sz="4" w:space="0" w:color="000000"/>
            </w:tcBorders>
          </w:tcPr>
          <w:p w14:paraId="0F72D970"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440C610C"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w:t>
            </w:r>
          </w:p>
        </w:tc>
        <w:tc>
          <w:tcPr>
            <w:tcW w:w="9072" w:type="dxa"/>
            <w:tcBorders>
              <w:top w:val="single" w:sz="4" w:space="0" w:color="000000"/>
              <w:left w:val="single" w:sz="4" w:space="0" w:color="000000"/>
              <w:bottom w:val="single" w:sz="4" w:space="0" w:color="000000"/>
              <w:right w:val="single" w:sz="4" w:space="0" w:color="000000"/>
            </w:tcBorders>
          </w:tcPr>
          <w:p w14:paraId="29F3EE84" w14:textId="77777777" w:rsidR="00F61C22" w:rsidRPr="00F61C22" w:rsidRDefault="00F61C22" w:rsidP="00F61C22">
            <w:pPr>
              <w:widowControl w:val="0"/>
              <w:spacing w:after="120" w:line="240" w:lineRule="auto"/>
              <w:ind w:left="102" w:right="2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հեղուկ մթերքներ՝ թթվակաթնային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թթվեցրած սոյայի հիմքով</w:t>
            </w:r>
          </w:p>
        </w:tc>
      </w:tr>
      <w:tr w:rsidR="00F61C22" w:rsidRPr="00F61C22" w14:paraId="62FA3617" w14:textId="77777777" w:rsidTr="00FC76F6">
        <w:tc>
          <w:tcPr>
            <w:tcW w:w="3403" w:type="dxa"/>
            <w:vMerge/>
            <w:tcBorders>
              <w:left w:val="single" w:sz="4" w:space="0" w:color="000000"/>
              <w:right w:val="single" w:sz="4" w:space="0" w:color="000000"/>
            </w:tcBorders>
          </w:tcPr>
          <w:p w14:paraId="62A40C68"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A7CD237"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3199590E" w14:textId="77777777" w:rsidR="00F61C22" w:rsidRPr="00F61C22" w:rsidRDefault="00F61C22" w:rsidP="00F61C22">
            <w:pPr>
              <w:widowControl w:val="0"/>
              <w:spacing w:after="120" w:line="240" w:lineRule="auto"/>
              <w:ind w:left="102" w:right="2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չոր մթերքներ՝ ինստանտ պատրաստման (օգտագործման համար պատրաստի մթերքի մեջ). Ինստանտ թեյեր՝ խոտաբույսերից</w:t>
            </w:r>
          </w:p>
        </w:tc>
      </w:tr>
      <w:tr w:rsidR="00F61C22" w:rsidRPr="00145F7A" w14:paraId="2431285E" w14:textId="77777777" w:rsidTr="00FC76F6">
        <w:tc>
          <w:tcPr>
            <w:tcW w:w="3403" w:type="dxa"/>
            <w:vMerge/>
            <w:tcBorders>
              <w:left w:val="single" w:sz="4" w:space="0" w:color="000000"/>
              <w:bottom w:val="single" w:sz="4" w:space="0" w:color="000000"/>
              <w:right w:val="single" w:sz="4" w:space="0" w:color="000000"/>
            </w:tcBorders>
          </w:tcPr>
          <w:p w14:paraId="33F9FF8D"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8CD8CFB"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20A63AF9" w14:textId="77777777" w:rsidR="00F61C22" w:rsidRPr="00F61C22" w:rsidRDefault="00F61C22" w:rsidP="00F61C22">
            <w:pPr>
              <w:widowControl w:val="0"/>
              <w:spacing w:after="120" w:line="240" w:lineRule="auto"/>
              <w:ind w:left="102" w:right="-2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682954BD"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0CE663AF" w14:textId="77777777" w:rsidR="00F61C22" w:rsidRPr="00F61C22" w:rsidRDefault="00F61C22" w:rsidP="00F61C22">
            <w:pPr>
              <w:widowControl w:val="0"/>
              <w:spacing w:after="120" w:line="240" w:lineRule="auto"/>
              <w:ind w:left="102"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E.coli,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7D8AF9A0"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57977326" w14:textId="77777777" w:rsidR="00F61C22" w:rsidRPr="00F61C22" w:rsidRDefault="00F61C22" w:rsidP="00F61C22">
            <w:pPr>
              <w:widowControl w:val="0"/>
              <w:spacing w:after="120" w:line="240" w:lineRule="auto"/>
              <w:ind w:left="102" w:right="3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չոր մթերքներ՝ ինստանտ պատրաստման (օգտագործման համար պատրաստի մթերքի մեջ)</w:t>
            </w:r>
          </w:p>
        </w:tc>
      </w:tr>
      <w:tr w:rsidR="00F61C22" w:rsidRPr="00145F7A" w14:paraId="2308B8BD" w14:textId="77777777" w:rsidTr="00FC76F6">
        <w:tc>
          <w:tcPr>
            <w:tcW w:w="3403" w:type="dxa"/>
            <w:vMerge w:val="restart"/>
            <w:tcBorders>
              <w:top w:val="single" w:sz="4" w:space="0" w:color="000000"/>
              <w:left w:val="single" w:sz="4" w:space="0" w:color="000000"/>
              <w:right w:val="single" w:sz="4" w:space="0" w:color="000000"/>
            </w:tcBorders>
          </w:tcPr>
          <w:p w14:paraId="14A4D1FF" w14:textId="77777777" w:rsidR="00F61C22" w:rsidRPr="00F61C22" w:rsidRDefault="00F61C22" w:rsidP="00F61C22">
            <w:pPr>
              <w:widowControl w:val="0"/>
              <w:spacing w:after="120" w:line="240" w:lineRule="auto"/>
              <w:ind w:left="102"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S.aureus,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1218D65E"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5DE48680" w14:textId="77777777" w:rsidR="00F61C22" w:rsidRPr="00F61C22" w:rsidRDefault="00F61C22" w:rsidP="00F61C22">
            <w:pPr>
              <w:widowControl w:val="0"/>
              <w:spacing w:after="120" w:line="240" w:lineRule="auto"/>
              <w:ind w:left="102" w:right="4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հեղուկ մթերքներ՝ թթվակաթնային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թթվեցրած սոյայի հիմքով</w:t>
            </w:r>
          </w:p>
        </w:tc>
      </w:tr>
      <w:tr w:rsidR="00F61C22" w:rsidRPr="00145F7A" w14:paraId="2E491889" w14:textId="77777777" w:rsidTr="00FC76F6">
        <w:tc>
          <w:tcPr>
            <w:tcW w:w="3403" w:type="dxa"/>
            <w:vMerge/>
            <w:tcBorders>
              <w:left w:val="single" w:sz="4" w:space="0" w:color="000000"/>
              <w:bottom w:val="single" w:sz="4" w:space="0" w:color="000000"/>
              <w:right w:val="single" w:sz="4" w:space="0" w:color="000000"/>
            </w:tcBorders>
          </w:tcPr>
          <w:p w14:paraId="20A3F524"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D002EAF"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1B0BC9CA" w14:textId="77777777" w:rsidR="00F61C22" w:rsidRPr="00F61C22" w:rsidRDefault="00F61C22" w:rsidP="00F61C22">
            <w:pPr>
              <w:widowControl w:val="0"/>
              <w:spacing w:after="120" w:line="240" w:lineRule="auto"/>
              <w:ind w:left="102" w:right="3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չոր մթերքներ՝ ինստանտ պատրաստման (օգտագործման համար պատրաստի մթերքի մեջ)</w:t>
            </w:r>
          </w:p>
        </w:tc>
      </w:tr>
      <w:tr w:rsidR="00F61C22" w:rsidRPr="00145F7A" w14:paraId="493A92AB" w14:textId="77777777" w:rsidTr="00FC76F6">
        <w:tc>
          <w:tcPr>
            <w:tcW w:w="3403" w:type="dxa"/>
            <w:vMerge w:val="restart"/>
            <w:tcBorders>
              <w:top w:val="single" w:sz="4" w:space="0" w:color="000000"/>
              <w:left w:val="single" w:sz="4" w:space="0" w:color="000000"/>
              <w:right w:val="single" w:sz="4" w:space="0" w:color="000000"/>
            </w:tcBorders>
          </w:tcPr>
          <w:p w14:paraId="453F048E"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Բորբոսներ,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1D9E8BB0"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66619914" w14:textId="77777777" w:rsidR="00F61C22" w:rsidRPr="00F61C22" w:rsidRDefault="00F61C22" w:rsidP="00F61C22">
            <w:pPr>
              <w:widowControl w:val="0"/>
              <w:spacing w:after="120" w:line="240" w:lineRule="auto"/>
              <w:ind w:left="102" w:right="4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հեղուկ մթերքներ՝ թթվակաթնային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թթվեցրած սոյայի հիմքով</w:t>
            </w:r>
          </w:p>
        </w:tc>
      </w:tr>
      <w:tr w:rsidR="00F61C22" w:rsidRPr="00F61C22" w14:paraId="66CF9BCF" w14:textId="77777777" w:rsidTr="00FC76F6">
        <w:tc>
          <w:tcPr>
            <w:tcW w:w="3403" w:type="dxa"/>
            <w:vMerge/>
            <w:tcBorders>
              <w:left w:val="single" w:sz="4" w:space="0" w:color="000000"/>
              <w:right w:val="single" w:sz="4" w:space="0" w:color="000000"/>
            </w:tcBorders>
          </w:tcPr>
          <w:p w14:paraId="6719945E"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B5DC9B7"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38105D14" w14:textId="77777777" w:rsidR="00F61C22" w:rsidRPr="00F61C22" w:rsidRDefault="00F61C22" w:rsidP="00F61C22">
            <w:pPr>
              <w:widowControl w:val="0"/>
              <w:spacing w:after="120" w:line="240" w:lineRule="auto"/>
              <w:ind w:left="102" w:right="-2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Ինստանտ թեյեր՝ խոտաբույսերից</w:t>
            </w:r>
          </w:p>
        </w:tc>
      </w:tr>
      <w:tr w:rsidR="00F61C22" w:rsidRPr="00145F7A" w14:paraId="4629D8BF" w14:textId="77777777" w:rsidTr="00FC76F6">
        <w:tc>
          <w:tcPr>
            <w:tcW w:w="3403" w:type="dxa"/>
            <w:vMerge/>
            <w:tcBorders>
              <w:left w:val="single" w:sz="4" w:space="0" w:color="000000"/>
              <w:right w:val="single" w:sz="4" w:space="0" w:color="000000"/>
            </w:tcBorders>
          </w:tcPr>
          <w:p w14:paraId="45994258"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3930442"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5A172D18" w14:textId="77777777" w:rsidR="00F61C22" w:rsidRPr="00F61C22" w:rsidRDefault="00F61C22" w:rsidP="00F61C22">
            <w:pPr>
              <w:widowControl w:val="0"/>
              <w:spacing w:after="120" w:line="240" w:lineRule="auto"/>
              <w:ind w:left="102" w:right="3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չոր մթերքներ՝ ինստանտ պատրաստման (օգտագործման համար պատրաստի մթերքի մեջ)</w:t>
            </w:r>
          </w:p>
        </w:tc>
      </w:tr>
      <w:tr w:rsidR="00F61C22" w:rsidRPr="00145F7A" w14:paraId="694E1863" w14:textId="77777777" w:rsidTr="00FC76F6">
        <w:tc>
          <w:tcPr>
            <w:tcW w:w="3403" w:type="dxa"/>
            <w:vMerge/>
            <w:tcBorders>
              <w:left w:val="single" w:sz="4" w:space="0" w:color="000000"/>
              <w:bottom w:val="single" w:sz="4" w:space="0" w:color="000000"/>
              <w:right w:val="single" w:sz="4" w:space="0" w:color="000000"/>
            </w:tcBorders>
          </w:tcPr>
          <w:p w14:paraId="4E6CE7DC"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307BFE8"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9072" w:type="dxa"/>
            <w:tcBorders>
              <w:top w:val="single" w:sz="4" w:space="0" w:color="000000"/>
              <w:left w:val="single" w:sz="4" w:space="0" w:color="000000"/>
              <w:bottom w:val="single" w:sz="4" w:space="0" w:color="000000"/>
              <w:right w:val="single" w:sz="4" w:space="0" w:color="000000"/>
            </w:tcBorders>
          </w:tcPr>
          <w:p w14:paraId="1B5A1115" w14:textId="77777777" w:rsidR="00F61C22" w:rsidRPr="00F61C22" w:rsidRDefault="00F61C22" w:rsidP="00F61C22">
            <w:pPr>
              <w:widowControl w:val="0"/>
              <w:spacing w:after="120" w:line="240" w:lineRule="auto"/>
              <w:ind w:left="102" w:right="-2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27AC4DA6" w14:textId="77777777" w:rsidTr="00FC76F6">
        <w:tc>
          <w:tcPr>
            <w:tcW w:w="3403" w:type="dxa"/>
            <w:vMerge w:val="restart"/>
            <w:tcBorders>
              <w:top w:val="single" w:sz="4" w:space="0" w:color="000000"/>
              <w:left w:val="single" w:sz="4" w:space="0" w:color="000000"/>
              <w:right w:val="single" w:sz="4" w:space="0" w:color="000000"/>
            </w:tcBorders>
          </w:tcPr>
          <w:p w14:paraId="740A6BEC"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Խմորասնկեր,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4EDB3465"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4A75E3AD" w14:textId="77777777" w:rsidR="00F61C22" w:rsidRPr="00F61C22" w:rsidRDefault="00F61C22" w:rsidP="00F61C22">
            <w:pPr>
              <w:widowControl w:val="0"/>
              <w:spacing w:after="120" w:line="240" w:lineRule="auto"/>
              <w:ind w:left="102" w:right="4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հեղուկ մթերքներ՝ թթվակաթնային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թթվեցրած սոյայի հիմքով</w:t>
            </w:r>
          </w:p>
        </w:tc>
      </w:tr>
      <w:tr w:rsidR="00F61C22" w:rsidRPr="00145F7A" w14:paraId="6FD3FC04" w14:textId="77777777" w:rsidTr="00FC76F6">
        <w:tc>
          <w:tcPr>
            <w:tcW w:w="3403" w:type="dxa"/>
            <w:vMerge/>
            <w:tcBorders>
              <w:left w:val="single" w:sz="4" w:space="0" w:color="000000"/>
              <w:right w:val="single" w:sz="4" w:space="0" w:color="000000"/>
            </w:tcBorders>
          </w:tcPr>
          <w:p w14:paraId="182B9F11"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C8206C5"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034AAB3B" w14:textId="77777777" w:rsidR="00F61C22" w:rsidRPr="00F61C22" w:rsidRDefault="00F61C22" w:rsidP="00F61C22">
            <w:pPr>
              <w:widowControl w:val="0"/>
              <w:spacing w:after="120" w:line="240" w:lineRule="auto"/>
              <w:ind w:left="102" w:right="28"/>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չոր, ինստանտ պատրաստման (օգտագործման համար պատրաստի մթերքի մեջ).</w:t>
            </w:r>
          </w:p>
          <w:p w14:paraId="6297ACFB" w14:textId="77777777" w:rsidR="00F61C22" w:rsidRPr="00F61C22" w:rsidRDefault="00F61C22" w:rsidP="00F61C22">
            <w:pPr>
              <w:widowControl w:val="0"/>
              <w:spacing w:after="120" w:line="240" w:lineRule="auto"/>
              <w:ind w:left="102" w:right="2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Ինստանտ թեյեր՝ խոտաբույսերից (բուսական հիմքով)</w:t>
            </w:r>
          </w:p>
        </w:tc>
      </w:tr>
      <w:tr w:rsidR="00F61C22" w:rsidRPr="00145F7A" w14:paraId="2514AD05" w14:textId="77777777" w:rsidTr="00FC76F6">
        <w:tc>
          <w:tcPr>
            <w:tcW w:w="3403" w:type="dxa"/>
            <w:vMerge/>
            <w:tcBorders>
              <w:left w:val="single" w:sz="4" w:space="0" w:color="000000"/>
              <w:bottom w:val="single" w:sz="4" w:space="0" w:color="000000"/>
              <w:right w:val="single" w:sz="4" w:space="0" w:color="000000"/>
            </w:tcBorders>
          </w:tcPr>
          <w:p w14:paraId="32780656"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197E5D6"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7B591F5A" w14:textId="77777777" w:rsidR="00F61C22" w:rsidRPr="00F61C22" w:rsidRDefault="00F61C22" w:rsidP="00F61C22">
            <w:pPr>
              <w:widowControl w:val="0"/>
              <w:spacing w:after="120" w:line="240" w:lineRule="auto"/>
              <w:ind w:left="102" w:right="-2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3C32D2B0"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253E4CE5"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B.cereus, չեն թույլատրվում մթերքի զանգվածում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552" w:type="dxa"/>
            <w:tcBorders>
              <w:top w:val="single" w:sz="4" w:space="0" w:color="000000"/>
              <w:left w:val="single" w:sz="4" w:space="0" w:color="000000"/>
              <w:bottom w:val="single" w:sz="4" w:space="0" w:color="000000"/>
              <w:right w:val="single" w:sz="4" w:space="0" w:color="000000"/>
            </w:tcBorders>
          </w:tcPr>
          <w:p w14:paraId="6218A9E2"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673A21E2" w14:textId="77777777" w:rsidR="00F61C22" w:rsidRPr="00F61C22" w:rsidRDefault="00F61C22" w:rsidP="00F61C22">
            <w:pPr>
              <w:widowControl w:val="0"/>
              <w:spacing w:after="120" w:line="240" w:lineRule="auto"/>
              <w:ind w:left="102" w:right="4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հեղուկ մթերքներ՝ թթվակաթնային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թթվեցրած սոյայի հիմքով</w:t>
            </w:r>
          </w:p>
        </w:tc>
      </w:tr>
      <w:tr w:rsidR="00F61C22" w:rsidRPr="00145F7A" w14:paraId="2294FBF2" w14:textId="77777777" w:rsidTr="00FC76F6">
        <w:tc>
          <w:tcPr>
            <w:tcW w:w="3403" w:type="dxa"/>
            <w:vMerge w:val="restart"/>
            <w:tcBorders>
              <w:top w:val="single" w:sz="4" w:space="0" w:color="000000"/>
              <w:left w:val="single" w:sz="4" w:space="0" w:color="000000"/>
              <w:right w:val="single" w:sz="4" w:space="0" w:color="000000"/>
            </w:tcBorders>
          </w:tcPr>
          <w:p w14:paraId="04C97FE2"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B.cereus,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413BC1B1"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2C826CCF" w14:textId="77777777" w:rsidR="00F61C22" w:rsidRPr="00F61C22" w:rsidRDefault="00F61C22" w:rsidP="00F61C22">
            <w:pPr>
              <w:widowControl w:val="0"/>
              <w:spacing w:after="120" w:line="240" w:lineRule="auto"/>
              <w:ind w:left="102" w:right="-2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Ինստանտ թեյեր՝ խոտաբույսերից (բուսական հիմքով)</w:t>
            </w:r>
          </w:p>
        </w:tc>
      </w:tr>
      <w:tr w:rsidR="00F61C22" w:rsidRPr="00145F7A" w14:paraId="717345BA" w14:textId="77777777" w:rsidTr="00FC76F6">
        <w:tc>
          <w:tcPr>
            <w:tcW w:w="3403" w:type="dxa"/>
            <w:vMerge/>
            <w:tcBorders>
              <w:left w:val="single" w:sz="4" w:space="0" w:color="000000"/>
              <w:bottom w:val="single" w:sz="4" w:space="0" w:color="000000"/>
              <w:right w:val="single" w:sz="4" w:space="0" w:color="000000"/>
            </w:tcBorders>
          </w:tcPr>
          <w:p w14:paraId="489235FA"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C2D811A" w14:textId="77777777" w:rsidR="00F61C22" w:rsidRPr="00F61C22" w:rsidRDefault="00F61C22" w:rsidP="00F61C22">
            <w:pPr>
              <w:widowControl w:val="0"/>
              <w:spacing w:after="120" w:line="240" w:lineRule="auto"/>
              <w:ind w:left="66"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2</w:t>
            </w:r>
          </w:p>
        </w:tc>
        <w:tc>
          <w:tcPr>
            <w:tcW w:w="9072" w:type="dxa"/>
            <w:tcBorders>
              <w:top w:val="single" w:sz="4" w:space="0" w:color="000000"/>
              <w:left w:val="single" w:sz="4" w:space="0" w:color="000000"/>
              <w:bottom w:val="single" w:sz="4" w:space="0" w:color="000000"/>
              <w:right w:val="single" w:sz="4" w:space="0" w:color="000000"/>
            </w:tcBorders>
          </w:tcPr>
          <w:p w14:paraId="68BE8EA5" w14:textId="77777777" w:rsidR="00F61C22" w:rsidRPr="00F61C22" w:rsidRDefault="00F61C22" w:rsidP="00F61C22">
            <w:pPr>
              <w:widowControl w:val="0"/>
              <w:spacing w:after="120" w:line="240" w:lineRule="auto"/>
              <w:ind w:left="102" w:right="3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չոր մթերքներ՝ ինստանտ պատրաստման (օգտագործման համար պատրաստի մթերքի մեջ)</w:t>
            </w:r>
          </w:p>
        </w:tc>
      </w:tr>
    </w:tbl>
    <w:p w14:paraId="6E46DF16"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2FE94C33" w14:textId="77777777" w:rsidR="00F61C22" w:rsidRPr="00F61C22" w:rsidRDefault="00F61C22" w:rsidP="00F61C22">
      <w:pPr>
        <w:widowControl w:val="0"/>
        <w:spacing w:line="360" w:lineRule="auto"/>
        <w:ind w:right="-10" w:hanging="1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1.11. Մանկական սննդի համար նախատեսված հատուկ նշանակության սննդամթերք վաղ տարիքի երեխաների համար՝ կաթնային խոհանոցներում արտադրվող (պատրաստվող)</w:t>
      </w:r>
    </w:p>
    <w:tbl>
      <w:tblPr>
        <w:tblW w:w="15027" w:type="dxa"/>
        <w:tblInd w:w="-421" w:type="dxa"/>
        <w:tblLayout w:type="fixed"/>
        <w:tblCellMar>
          <w:left w:w="0" w:type="dxa"/>
          <w:right w:w="0" w:type="dxa"/>
        </w:tblCellMar>
        <w:tblLook w:val="01E0" w:firstRow="1" w:lastRow="1" w:firstColumn="1" w:lastColumn="1" w:noHBand="0" w:noVBand="0"/>
      </w:tblPr>
      <w:tblGrid>
        <w:gridCol w:w="3403"/>
        <w:gridCol w:w="2552"/>
        <w:gridCol w:w="9072"/>
      </w:tblGrid>
      <w:tr w:rsidR="00F61C22" w:rsidRPr="00F61C22" w14:paraId="4615BDF6"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241D0816" w14:textId="77777777" w:rsidR="00F61C22" w:rsidRPr="00F61C22" w:rsidRDefault="00F61C22" w:rsidP="00F61C22">
            <w:pPr>
              <w:widowControl w:val="0"/>
              <w:spacing w:after="120" w:line="240" w:lineRule="auto"/>
              <w:ind w:left="144" w:right="-20"/>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552" w:type="dxa"/>
            <w:tcBorders>
              <w:top w:val="single" w:sz="4" w:space="0" w:color="000000"/>
              <w:left w:val="single" w:sz="4" w:space="0" w:color="000000"/>
              <w:bottom w:val="single" w:sz="4" w:space="0" w:color="000000"/>
              <w:right w:val="single" w:sz="4" w:space="0" w:color="000000"/>
            </w:tcBorders>
          </w:tcPr>
          <w:p w14:paraId="08CBF961" w14:textId="77777777" w:rsidR="00F61C22" w:rsidRPr="00F61C22" w:rsidRDefault="00F61C22" w:rsidP="00F61C22">
            <w:pPr>
              <w:widowControl w:val="0"/>
              <w:spacing w:after="120" w:line="240" w:lineRule="auto"/>
              <w:ind w:left="90" w:right="27" w:hanging="4"/>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w:t>
            </w:r>
          </w:p>
        </w:tc>
        <w:tc>
          <w:tcPr>
            <w:tcW w:w="9072" w:type="dxa"/>
            <w:tcBorders>
              <w:top w:val="single" w:sz="4" w:space="0" w:color="000000"/>
              <w:left w:val="single" w:sz="4" w:space="0" w:color="000000"/>
              <w:bottom w:val="single" w:sz="4" w:space="0" w:color="000000"/>
              <w:right w:val="single" w:sz="4" w:space="0" w:color="000000"/>
            </w:tcBorders>
          </w:tcPr>
          <w:p w14:paraId="142AB95C" w14:textId="77777777" w:rsidR="00F61C22" w:rsidRPr="00F61C22" w:rsidRDefault="00F61C22" w:rsidP="00F61C22">
            <w:pPr>
              <w:widowControl w:val="0"/>
              <w:spacing w:after="120" w:line="240" w:lineRule="auto"/>
              <w:ind w:left="142" w:right="135"/>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145F7A" w14:paraId="06BD82BF" w14:textId="77777777" w:rsidTr="00FC76F6">
        <w:tc>
          <w:tcPr>
            <w:tcW w:w="3403" w:type="dxa"/>
            <w:vMerge w:val="restart"/>
            <w:tcBorders>
              <w:top w:val="single" w:sz="4" w:space="0" w:color="000000"/>
              <w:left w:val="single" w:sz="4" w:space="0" w:color="000000"/>
              <w:right w:val="single" w:sz="4" w:space="0" w:color="000000"/>
            </w:tcBorders>
          </w:tcPr>
          <w:p w14:paraId="4B256168" w14:textId="5B19C733" w:rsidR="00F61C22" w:rsidRPr="00F61C22" w:rsidRDefault="00F61C22" w:rsidP="00F61C22">
            <w:pPr>
              <w:widowControl w:val="0"/>
              <w:spacing w:after="120" w:line="240" w:lineRule="auto"/>
              <w:ind w:left="144" w:right="18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միկրոօրգանիզմների քանակ, ԳԱՄ/գ </w:t>
            </w:r>
          </w:p>
          <w:p w14:paraId="7416A0DB" w14:textId="77777777" w:rsidR="00F61C22" w:rsidRPr="00F61C22" w:rsidRDefault="00837BD7" w:rsidP="00F61C22">
            <w:pPr>
              <w:widowControl w:val="0"/>
              <w:spacing w:after="120" w:line="276" w:lineRule="auto"/>
              <w:ind w:left="144" w:right="-20"/>
              <w:rPr>
                <w:rFonts w:ascii="GHEA Grapalat" w:eastAsia="Arno Pro" w:hAnsi="GHEA Grapalat" w:cs="Times New Roman"/>
                <w:sz w:val="24"/>
                <w:szCs w:val="24"/>
                <w:lang w:val="hy-AM" w:eastAsia="hy-AM"/>
              </w:rPr>
            </w:pPr>
            <w:r>
              <w:rPr>
                <w:rFonts w:ascii="GHEA Grapalat" w:eastAsia="Calibri" w:hAnsi="GHEA Grapalat" w:cs="Times New Roman"/>
                <w:noProof/>
                <w:sz w:val="24"/>
                <w:szCs w:val="24"/>
              </w:rPr>
              <w:lastRenderedPageBreak/>
              <w:pict w14:anchorId="6CE5FA40">
                <v:group id="Group 11" o:spid="_x0000_s1026" style="position:absolute;left:0;text-align:left;margin-left:392.35pt;margin-top:346.65pt;width:6.35pt;height:.1pt;z-index:-251655168;mso-position-horizontal-relative:page;mso-position-vertical-relative:page" coordorigin="7847,6933" coordsize="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">
                  <v:shape id="Freeform 7" o:spid="_x0000_s1027" style="position:absolute;left:7847;top:6933;width:127;height:2;visibility:visible;mso-wrap-style:square;v-text-anchor:top" coordsize="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AMMA&#10;AADbAAAADwAAAGRycy9kb3ducmV2LnhtbESPQWvDMAyF74P9B6NBL6Nx1sNa0rhlLQx2GIEk7V2N&#10;1SQsloPtpem/nweD3STe+56e8v1sBjGR871lBS9JCoK4sbrnVsGpfl9uQPiArHGwTAru5GG/e3zI&#10;MdP2xiVNVWhFDGGfoYIuhDGT0jcdGfSJHYmjdrXOYIira6V2eIvhZpCrNH2VBnuOFzoc6dhR81V9&#10;m1iDzMGSeV7X7rNYl9XlXEx2UGrxNL9tQQSaw7/5j/7QkVvB7y9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dAMMAAADbAAAADwAAAAAAAAAAAAAAAACYAgAAZHJzL2Rv&#10;d25yZXYueG1sUEsFBgAAAAAEAAQA9QAAAIgDAAAAAA==&#10;" path="m,l127,e" filled="f" strokeweight=".82pt">
                    <v:path arrowok="t" o:connecttype="custom" o:connectlocs="0,0;127,0" o:connectangles="0,0"/>
                  </v:shape>
                  <w10:wrap anchorx="page" anchory="page"/>
                </v:group>
              </w:pict>
            </w:r>
          </w:p>
        </w:tc>
        <w:tc>
          <w:tcPr>
            <w:tcW w:w="2552" w:type="dxa"/>
            <w:tcBorders>
              <w:top w:val="single" w:sz="4" w:space="0" w:color="000000"/>
              <w:left w:val="single" w:sz="4" w:space="0" w:color="000000"/>
              <w:bottom w:val="single" w:sz="4" w:space="0" w:color="000000"/>
              <w:right w:val="single" w:sz="4" w:space="0" w:color="000000"/>
            </w:tcBorders>
          </w:tcPr>
          <w:p w14:paraId="2325D5BD" w14:textId="77777777" w:rsidR="00F61C22" w:rsidRPr="00F61C22" w:rsidRDefault="00F61C22" w:rsidP="00F61C22">
            <w:pPr>
              <w:widowControl w:val="0"/>
              <w:spacing w:after="120" w:line="240" w:lineRule="auto"/>
              <w:ind w:left="90" w:right="27" w:hanging="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1х10</w:t>
            </w:r>
            <w:r w:rsidRPr="00F61C22">
              <w:rPr>
                <w:rFonts w:ascii="GHEA Grapalat" w:eastAsia="Calibri" w:hAnsi="GHEA Grapalat" w:cs="Times New Roman"/>
                <w:sz w:val="24"/>
                <w:szCs w:val="24"/>
                <w:vertAlign w:val="superscript"/>
                <w:lang w:val="hy-AM" w:eastAsia="hy-AM"/>
              </w:rPr>
              <w:t>2</w:t>
            </w:r>
          </w:p>
        </w:tc>
        <w:tc>
          <w:tcPr>
            <w:tcW w:w="9072" w:type="dxa"/>
            <w:tcBorders>
              <w:top w:val="single" w:sz="4" w:space="0" w:color="000000"/>
              <w:left w:val="single" w:sz="4" w:space="0" w:color="000000"/>
              <w:bottom w:val="single" w:sz="4" w:space="0" w:color="000000"/>
              <w:right w:val="single" w:sz="4" w:space="0" w:color="000000"/>
            </w:tcBorders>
          </w:tcPr>
          <w:p w14:paraId="7D8587F3" w14:textId="77777777" w:rsidR="00F61C22" w:rsidRPr="00F61C22" w:rsidRDefault="00F61C22" w:rsidP="00F61C22">
            <w:pPr>
              <w:widowControl w:val="0"/>
              <w:spacing w:after="120" w:line="240" w:lineRule="auto"/>
              <w:ind w:left="142" w:right="13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Խառնուրդներ՝ կաթնային, ադապտացված, մանրէազերծված, 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սերուցք՝ մանրէազերծված, ոչ ասեպտիկ լցման, կաթնաշոռ կալցինացված՝ պատրաստված կաթնային խոհանոցներում</w:t>
            </w:r>
          </w:p>
        </w:tc>
      </w:tr>
      <w:tr w:rsidR="00F61C22" w:rsidRPr="00145F7A" w14:paraId="655A9D6D" w14:textId="77777777" w:rsidTr="00FC76F6">
        <w:tc>
          <w:tcPr>
            <w:tcW w:w="3403" w:type="dxa"/>
            <w:vMerge/>
            <w:tcBorders>
              <w:left w:val="single" w:sz="4" w:space="0" w:color="000000"/>
              <w:right w:val="single" w:sz="4" w:space="0" w:color="000000"/>
            </w:tcBorders>
          </w:tcPr>
          <w:p w14:paraId="2F4D8A77" w14:textId="77777777" w:rsidR="00F61C22" w:rsidRPr="00F61C22" w:rsidRDefault="00F61C22" w:rsidP="00F61C22">
            <w:pPr>
              <w:widowControl w:val="0"/>
              <w:spacing w:after="120" w:line="276" w:lineRule="auto"/>
              <w:ind w:left="144" w:right="-2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CC5D018" w14:textId="77777777" w:rsidR="00F61C22" w:rsidRPr="00F61C22" w:rsidRDefault="00F61C22" w:rsidP="00F61C22">
            <w:pPr>
              <w:widowControl w:val="0"/>
              <w:spacing w:after="120" w:line="240" w:lineRule="auto"/>
              <w:ind w:left="90" w:right="27" w:hanging="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2</w:t>
            </w:r>
          </w:p>
        </w:tc>
        <w:tc>
          <w:tcPr>
            <w:tcW w:w="9072" w:type="dxa"/>
            <w:tcBorders>
              <w:top w:val="single" w:sz="4" w:space="0" w:color="000000"/>
              <w:left w:val="single" w:sz="4" w:space="0" w:color="000000"/>
              <w:bottom w:val="single" w:sz="4" w:space="0" w:color="000000"/>
              <w:right w:val="single" w:sz="4" w:space="0" w:color="000000"/>
            </w:tcBorders>
          </w:tcPr>
          <w:p w14:paraId="5BCD12E4"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Պաստերիզացված երշիկներ՝ մսային հիմքով (1,5 տարեկան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բարձր)</w:t>
            </w:r>
          </w:p>
        </w:tc>
      </w:tr>
      <w:tr w:rsidR="00F61C22" w:rsidRPr="00145F7A" w14:paraId="1B4F50FF" w14:textId="77777777" w:rsidTr="00FC76F6">
        <w:tc>
          <w:tcPr>
            <w:tcW w:w="3403" w:type="dxa"/>
            <w:vMerge/>
            <w:tcBorders>
              <w:left w:val="single" w:sz="4" w:space="0" w:color="000000"/>
              <w:right w:val="single" w:sz="4" w:space="0" w:color="000000"/>
            </w:tcBorders>
          </w:tcPr>
          <w:p w14:paraId="60564E50" w14:textId="77777777" w:rsidR="00F61C22" w:rsidRPr="00F61C22" w:rsidRDefault="00F61C22" w:rsidP="00F61C22">
            <w:pPr>
              <w:widowControl w:val="0"/>
              <w:spacing w:after="120" w:line="276" w:lineRule="auto"/>
              <w:ind w:left="144" w:right="-2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6A074C98"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2</w:t>
            </w:r>
          </w:p>
        </w:tc>
        <w:tc>
          <w:tcPr>
            <w:tcW w:w="9072" w:type="dxa"/>
            <w:tcBorders>
              <w:top w:val="single" w:sz="4" w:space="0" w:color="000000"/>
              <w:left w:val="single" w:sz="4" w:space="0" w:color="000000"/>
              <w:bottom w:val="single" w:sz="4" w:space="0" w:color="000000"/>
              <w:right w:val="single" w:sz="4" w:space="0" w:color="000000"/>
            </w:tcBorders>
          </w:tcPr>
          <w:p w14:paraId="351254E3"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Խառնուրդներ՝ վերականգնված, պաստերիզացված, պատրաստված կաթնային խոհանոցներում</w:t>
            </w:r>
          </w:p>
        </w:tc>
      </w:tr>
      <w:tr w:rsidR="00F61C22" w:rsidRPr="00145F7A" w14:paraId="224E9C24" w14:textId="77777777" w:rsidTr="00FC76F6">
        <w:tc>
          <w:tcPr>
            <w:tcW w:w="3403" w:type="dxa"/>
            <w:vMerge/>
            <w:tcBorders>
              <w:left w:val="single" w:sz="4" w:space="0" w:color="000000"/>
              <w:right w:val="single" w:sz="4" w:space="0" w:color="000000"/>
            </w:tcBorders>
          </w:tcPr>
          <w:p w14:paraId="4CE319E2" w14:textId="77777777" w:rsidR="00F61C22" w:rsidRPr="00F61C22" w:rsidRDefault="00F61C22" w:rsidP="00F61C22">
            <w:pPr>
              <w:widowControl w:val="0"/>
              <w:spacing w:after="120" w:line="276" w:lineRule="auto"/>
              <w:ind w:left="144" w:right="-20"/>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3F64C560"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17F4B84A"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Շիլաներ՝ կաթնային, պատրաստի, պատրաստված կաթնային խոհանոցներում</w:t>
            </w:r>
          </w:p>
        </w:tc>
      </w:tr>
      <w:tr w:rsidR="00F61C22" w:rsidRPr="00145F7A" w14:paraId="39340C2F" w14:textId="77777777" w:rsidTr="00FC76F6">
        <w:tc>
          <w:tcPr>
            <w:tcW w:w="3403" w:type="dxa"/>
            <w:vMerge/>
            <w:tcBorders>
              <w:left w:val="single" w:sz="4" w:space="0" w:color="000000"/>
              <w:right w:val="single" w:sz="4" w:space="0" w:color="000000"/>
            </w:tcBorders>
          </w:tcPr>
          <w:p w14:paraId="3CC8DFD4" w14:textId="77777777" w:rsidR="00F61C22" w:rsidRPr="00F61C22" w:rsidRDefault="00F61C22" w:rsidP="00F61C22">
            <w:pPr>
              <w:widowControl w:val="0"/>
              <w:spacing w:after="120" w:line="240" w:lineRule="auto"/>
              <w:ind w:left="144" w:right="-20"/>
              <w:rPr>
                <w:rFonts w:ascii="GHEA Grapalat" w:eastAsia="Arno Pro"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13F9E30"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00A44692" w14:textId="77777777" w:rsidR="00F61C22" w:rsidRPr="00F61C22" w:rsidRDefault="00F61C22" w:rsidP="00F61C22">
            <w:pPr>
              <w:widowControl w:val="0"/>
              <w:spacing w:after="120" w:line="240" w:lineRule="auto"/>
              <w:ind w:left="142" w:right="135"/>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Շիլաներ՝ չոր, ոչ կաթնային, արագ լուծվող (ինստանտ պատրաստման), լուծվող թխվածքաբլիթ</w:t>
            </w:r>
          </w:p>
        </w:tc>
      </w:tr>
      <w:tr w:rsidR="00F61C22" w:rsidRPr="00145F7A" w14:paraId="3D4E4EB3" w14:textId="77777777" w:rsidTr="00FC76F6">
        <w:tc>
          <w:tcPr>
            <w:tcW w:w="3403" w:type="dxa"/>
            <w:vMerge/>
            <w:tcBorders>
              <w:left w:val="single" w:sz="4" w:space="0" w:color="000000"/>
              <w:bottom w:val="single" w:sz="4" w:space="0" w:color="000000"/>
              <w:right w:val="single" w:sz="4" w:space="0" w:color="000000"/>
            </w:tcBorders>
          </w:tcPr>
          <w:p w14:paraId="1CC42E72" w14:textId="77777777" w:rsidR="00F61C22" w:rsidRPr="00F61C22" w:rsidRDefault="00F61C22" w:rsidP="00F61C22">
            <w:pPr>
              <w:widowControl w:val="0"/>
              <w:spacing w:after="120" w:line="240" w:lineRule="auto"/>
              <w:ind w:left="144"/>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D367B98"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1E304831"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Թուրմեր (մասուրից, ս</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հաղարջից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պատրաստված կաթնային խոհանոցներում Մանկական ըմպելիք խոտաբույսերից (խոտաբույսերից թեյ)</w:t>
            </w:r>
          </w:p>
        </w:tc>
      </w:tr>
      <w:tr w:rsidR="00F61C22" w:rsidRPr="00145F7A" w14:paraId="5221B417"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002E0D23" w14:textId="77777777" w:rsidR="00F61C22" w:rsidRPr="00F61C22" w:rsidRDefault="00F61C22" w:rsidP="00F61C22">
            <w:pPr>
              <w:widowControl w:val="0"/>
              <w:spacing w:after="120" w:line="240" w:lineRule="auto"/>
              <w:ind w:left="144"/>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1BA9E9B"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6F635E33"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Ալյուր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ձավար՝ եփելու անհրաժեշտությամբ</w:t>
            </w:r>
          </w:p>
        </w:tc>
      </w:tr>
      <w:tr w:rsidR="00F61C22" w:rsidRPr="00145F7A" w14:paraId="71A775D4" w14:textId="77777777" w:rsidTr="00FC76F6">
        <w:tc>
          <w:tcPr>
            <w:tcW w:w="3403" w:type="dxa"/>
            <w:vMerge w:val="restart"/>
            <w:tcBorders>
              <w:top w:val="single" w:sz="4" w:space="0" w:color="000000"/>
              <w:left w:val="single" w:sz="4" w:space="0" w:color="000000"/>
              <w:right w:val="single" w:sz="4" w:space="0" w:color="000000"/>
            </w:tcBorders>
          </w:tcPr>
          <w:p w14:paraId="7206ADCB" w14:textId="77777777" w:rsidR="00F61C22" w:rsidRPr="00F61C22" w:rsidRDefault="00F61C22" w:rsidP="00F61C22">
            <w:pPr>
              <w:widowControl w:val="0"/>
              <w:spacing w:after="120" w:line="240" w:lineRule="auto"/>
              <w:ind w:left="144" w:right="17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 չեն թույլատրվում մթերքի զանգվածում,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552" w:type="dxa"/>
            <w:tcBorders>
              <w:top w:val="single" w:sz="4" w:space="0" w:color="000000"/>
              <w:left w:val="single" w:sz="4" w:space="0" w:color="000000"/>
              <w:bottom w:val="single" w:sz="4" w:space="0" w:color="000000"/>
              <w:right w:val="single" w:sz="4" w:space="0" w:color="000000"/>
            </w:tcBorders>
          </w:tcPr>
          <w:p w14:paraId="054643FA"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73AA91C7"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Ալյուր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ձավար՝ եփելու անհրաժեշտությամբ</w:t>
            </w:r>
          </w:p>
        </w:tc>
      </w:tr>
      <w:tr w:rsidR="00F61C22" w:rsidRPr="00145F7A" w14:paraId="03920215" w14:textId="77777777" w:rsidTr="00FC76F6">
        <w:tc>
          <w:tcPr>
            <w:tcW w:w="3403" w:type="dxa"/>
            <w:vMerge/>
            <w:tcBorders>
              <w:left w:val="single" w:sz="4" w:space="0" w:color="000000"/>
              <w:right w:val="single" w:sz="4" w:space="0" w:color="000000"/>
            </w:tcBorders>
          </w:tcPr>
          <w:p w14:paraId="40602DA4" w14:textId="77777777" w:rsidR="00F61C22" w:rsidRPr="00F61C22" w:rsidRDefault="00F61C22" w:rsidP="00F61C22">
            <w:pPr>
              <w:widowControl w:val="0"/>
              <w:spacing w:after="120" w:line="240" w:lineRule="auto"/>
              <w:ind w:left="144"/>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4C3CE82"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9072" w:type="dxa"/>
            <w:tcBorders>
              <w:top w:val="single" w:sz="4" w:space="0" w:color="000000"/>
              <w:left w:val="single" w:sz="4" w:space="0" w:color="000000"/>
              <w:bottom w:val="single" w:sz="4" w:space="0" w:color="000000"/>
              <w:right w:val="single" w:sz="4" w:space="0" w:color="000000"/>
            </w:tcBorders>
          </w:tcPr>
          <w:p w14:paraId="26D63A94"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Կաթնաշոռ, կաթնաշոռային մթերքներ, կաթնաշոռի հիմքով մթերքներ, ացիդոֆիլային մածուկ, ցածր լակտոզային սպիտակուցային մածուկ՝ պատրաստված կաթնային խոհանոցներում</w:t>
            </w:r>
          </w:p>
        </w:tc>
      </w:tr>
      <w:tr w:rsidR="00F61C22" w:rsidRPr="00145F7A" w14:paraId="6B576CE0" w14:textId="77777777" w:rsidTr="00FC76F6">
        <w:tc>
          <w:tcPr>
            <w:tcW w:w="3403" w:type="dxa"/>
            <w:vMerge/>
            <w:tcBorders>
              <w:left w:val="single" w:sz="4" w:space="0" w:color="000000"/>
              <w:right w:val="single" w:sz="4" w:space="0" w:color="000000"/>
            </w:tcBorders>
          </w:tcPr>
          <w:p w14:paraId="13668998" w14:textId="77777777" w:rsidR="00F61C22" w:rsidRPr="00F61C22" w:rsidRDefault="00F61C22" w:rsidP="00F61C22">
            <w:pPr>
              <w:widowControl w:val="0"/>
              <w:spacing w:after="120" w:line="240" w:lineRule="auto"/>
              <w:ind w:left="144"/>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FB934E7"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5F2F73F5" w14:textId="77777777" w:rsidR="00F61C22" w:rsidRPr="00F61C22" w:rsidRDefault="00F61C22" w:rsidP="00F61C22">
            <w:pPr>
              <w:widowControl w:val="0"/>
              <w:spacing w:after="120" w:line="240" w:lineRule="auto"/>
              <w:ind w:left="142" w:right="135"/>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Շիլաներ՝ չոր, ոչ կաթնային, արագ լուծվող (ինստանտ պատրաստման).</w:t>
            </w:r>
          </w:p>
          <w:p w14:paraId="3A806960" w14:textId="77777777" w:rsidR="00F61C22" w:rsidRPr="00F61C22" w:rsidRDefault="00F61C22" w:rsidP="00F61C22">
            <w:pPr>
              <w:widowControl w:val="0"/>
              <w:spacing w:after="120" w:line="240" w:lineRule="auto"/>
              <w:ind w:left="142" w:right="13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Լուծվող թխվածքաբլիթ. Պաստերիզացված երշիկներ՝ մսային հիմքով. Մանկական ըմպելիք խոտաբույսերից (խոտաբույսերից թեյ). Կաթնաշոռ կալցինացված, շիլաներ՝ կաթնային, պատրաստի, թուրմեր (մասուրից, ս</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հաղարջից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պատրաստված կաթնային խոհանոցներում</w:t>
            </w:r>
          </w:p>
        </w:tc>
      </w:tr>
      <w:tr w:rsidR="00F61C22" w:rsidRPr="00145F7A" w14:paraId="6F3F79F8" w14:textId="77777777" w:rsidTr="00FC76F6">
        <w:tc>
          <w:tcPr>
            <w:tcW w:w="3403" w:type="dxa"/>
            <w:vMerge/>
            <w:tcBorders>
              <w:left w:val="single" w:sz="4" w:space="0" w:color="000000"/>
              <w:right w:val="single" w:sz="4" w:space="0" w:color="000000"/>
            </w:tcBorders>
          </w:tcPr>
          <w:p w14:paraId="13F8C7E3" w14:textId="77777777" w:rsidR="00F61C22" w:rsidRPr="00F61C22" w:rsidRDefault="00F61C22" w:rsidP="00F61C22">
            <w:pPr>
              <w:widowControl w:val="0"/>
              <w:spacing w:after="120" w:line="240" w:lineRule="auto"/>
              <w:ind w:left="144"/>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A190257"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w:t>
            </w:r>
          </w:p>
        </w:tc>
        <w:tc>
          <w:tcPr>
            <w:tcW w:w="9072" w:type="dxa"/>
            <w:tcBorders>
              <w:top w:val="single" w:sz="4" w:space="0" w:color="000000"/>
              <w:left w:val="single" w:sz="4" w:space="0" w:color="000000"/>
              <w:bottom w:val="single" w:sz="4" w:space="0" w:color="000000"/>
              <w:right w:val="single" w:sz="4" w:space="0" w:color="000000"/>
            </w:tcBorders>
          </w:tcPr>
          <w:p w14:paraId="3C7BAA42" w14:textId="77777777" w:rsidR="00F61C22" w:rsidRPr="00F61C22" w:rsidRDefault="00F61C22" w:rsidP="00F61C22">
            <w:pPr>
              <w:widowControl w:val="0"/>
              <w:tabs>
                <w:tab w:val="left" w:pos="2320"/>
                <w:tab w:val="left" w:pos="3840"/>
                <w:tab w:val="left" w:pos="6120"/>
                <w:tab w:val="left" w:pos="7400"/>
                <w:tab w:val="left" w:pos="9480"/>
              </w:tabs>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Թթվակաթնային մթերքներ՝ ոչ ասեպտիկ լցման, պատրաստված կաթնային խոհանոցներում</w:t>
            </w:r>
          </w:p>
        </w:tc>
      </w:tr>
      <w:tr w:rsidR="00F61C22" w:rsidRPr="00145F7A" w14:paraId="753A006A" w14:textId="77777777" w:rsidTr="00FC76F6">
        <w:tc>
          <w:tcPr>
            <w:tcW w:w="3403" w:type="dxa"/>
            <w:vMerge/>
            <w:tcBorders>
              <w:left w:val="single" w:sz="4" w:space="0" w:color="000000"/>
              <w:bottom w:val="single" w:sz="4" w:space="0" w:color="000000"/>
              <w:right w:val="single" w:sz="4" w:space="0" w:color="000000"/>
            </w:tcBorders>
          </w:tcPr>
          <w:p w14:paraId="713710AF" w14:textId="77777777" w:rsidR="00F61C22" w:rsidRPr="00F61C22" w:rsidRDefault="00F61C22" w:rsidP="00F61C22">
            <w:pPr>
              <w:widowControl w:val="0"/>
              <w:spacing w:after="120" w:line="240" w:lineRule="auto"/>
              <w:ind w:left="144"/>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6887F17F"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424892F1" w14:textId="77777777" w:rsidR="00F61C22" w:rsidRPr="00F61C22" w:rsidRDefault="00F61C22" w:rsidP="00F61C22">
            <w:pPr>
              <w:widowControl w:val="0"/>
              <w:spacing w:after="120" w:line="240" w:lineRule="auto"/>
              <w:ind w:left="142" w:right="13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Խառնուրդներ՝ կաթնային, ադապտացված, մանրէազերծված, 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սերուցք՝ մանրէազերծված, ոչ ասեպտիկ լցման,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վերականգնված, պաստերիզացված, մերաններ (հեղուկ)՝ պատրաստված կաթնային խոհանոցներում</w:t>
            </w:r>
          </w:p>
        </w:tc>
      </w:tr>
      <w:tr w:rsidR="00F61C22" w:rsidRPr="00145F7A" w14:paraId="01DA2770"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4D2ECCAE" w14:textId="77777777" w:rsidR="00F61C22" w:rsidRPr="00F61C22" w:rsidRDefault="00F61C22" w:rsidP="00F61C22">
            <w:pPr>
              <w:widowControl w:val="0"/>
              <w:spacing w:after="120" w:line="240" w:lineRule="auto"/>
              <w:ind w:left="144" w:right="215" w:hanging="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E.coli, չեն թույլատրվում մթերքի զանգվածում,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552" w:type="dxa"/>
            <w:tcBorders>
              <w:top w:val="single" w:sz="4" w:space="0" w:color="000000"/>
              <w:left w:val="single" w:sz="4" w:space="0" w:color="000000"/>
              <w:bottom w:val="single" w:sz="4" w:space="0" w:color="000000"/>
              <w:right w:val="single" w:sz="4" w:space="0" w:color="000000"/>
            </w:tcBorders>
          </w:tcPr>
          <w:p w14:paraId="176F17E3"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1BF42FCA" w14:textId="77777777" w:rsidR="00F61C22" w:rsidRPr="00F61C22" w:rsidRDefault="00F61C22" w:rsidP="00F61C22">
            <w:pPr>
              <w:widowControl w:val="0"/>
              <w:tabs>
                <w:tab w:val="left" w:pos="3693"/>
              </w:tabs>
              <w:spacing w:after="120" w:line="240" w:lineRule="auto"/>
              <w:ind w:left="142" w:right="13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Խառնուրդներ՝ կաթնային, ադապտացված, մանրէազերծված, 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սերուցք՝ մանրէազերծված, ոչ ասեպտիկ լցման, խառնուրդներ՝ վերականգնված, պաստերիզացված, թթվակաթնային մթերքներ՝ ոչ ասեպտիկ լցման, թուրմեր (մասուրից, ս</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հաղարջից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մերաններ հեղուկ՝ պատրաստված կաթնային խոհանոցներում</w:t>
            </w:r>
          </w:p>
        </w:tc>
      </w:tr>
      <w:tr w:rsidR="00F61C22" w:rsidRPr="00145F7A" w14:paraId="72459177" w14:textId="77777777" w:rsidTr="00FC76F6">
        <w:tc>
          <w:tcPr>
            <w:tcW w:w="3403" w:type="dxa"/>
            <w:vMerge w:val="restart"/>
            <w:tcBorders>
              <w:top w:val="single" w:sz="4" w:space="0" w:color="000000"/>
              <w:left w:val="single" w:sz="4" w:space="0" w:color="000000"/>
              <w:right w:val="single" w:sz="4" w:space="0" w:color="000000"/>
            </w:tcBorders>
          </w:tcPr>
          <w:p w14:paraId="29279901" w14:textId="77777777" w:rsidR="00F61C22" w:rsidRPr="00F61C22" w:rsidRDefault="00F61C22" w:rsidP="00F61C22">
            <w:pPr>
              <w:widowControl w:val="0"/>
              <w:spacing w:after="120" w:line="240" w:lineRule="auto"/>
              <w:ind w:left="144" w:right="21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S.aureus, չեն թույլատրվում մթերքի զանգվածում,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552" w:type="dxa"/>
            <w:tcBorders>
              <w:top w:val="single" w:sz="4" w:space="0" w:color="000000"/>
              <w:left w:val="single" w:sz="4" w:space="0" w:color="000000"/>
              <w:bottom w:val="single" w:sz="4" w:space="0" w:color="000000"/>
              <w:right w:val="single" w:sz="4" w:space="0" w:color="000000"/>
            </w:tcBorders>
          </w:tcPr>
          <w:p w14:paraId="6F25805F"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0CBAB886" w14:textId="77777777" w:rsidR="00F61C22" w:rsidRPr="00F61C22" w:rsidRDefault="00F61C22" w:rsidP="00F61C22">
            <w:pPr>
              <w:widowControl w:val="0"/>
              <w:spacing w:after="120" w:line="240" w:lineRule="auto"/>
              <w:ind w:left="142" w:right="13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Խառնուրդներ՝ կաթնային, ադապտացված, մանրէազերծված, 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սերուցք՝ մանրէազերծված, ոչ ասեպտիկ լցման, խառնուրդներ՝ վերականգնված, պաստերիզացված, թթվակաթնային մթերքներ՝ ոչ ասեպտիկ լցման, թուրմեր (մասուրից, ս</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հաղարջից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մերաններ (հեղուկ)՝ պատրաստված կաթնային խոհանոցներում</w:t>
            </w:r>
          </w:p>
        </w:tc>
      </w:tr>
      <w:tr w:rsidR="00F61C22" w:rsidRPr="00145F7A" w14:paraId="1106F6B0" w14:textId="77777777" w:rsidTr="00FC76F6">
        <w:tc>
          <w:tcPr>
            <w:tcW w:w="3403" w:type="dxa"/>
            <w:vMerge/>
            <w:tcBorders>
              <w:left w:val="single" w:sz="4" w:space="0" w:color="000000"/>
              <w:bottom w:val="single" w:sz="4" w:space="0" w:color="000000"/>
              <w:right w:val="single" w:sz="4" w:space="0" w:color="000000"/>
            </w:tcBorders>
          </w:tcPr>
          <w:p w14:paraId="71EA898C" w14:textId="77777777" w:rsidR="00F61C22" w:rsidRPr="00F61C22" w:rsidRDefault="00F61C22" w:rsidP="00F61C22">
            <w:pPr>
              <w:widowControl w:val="0"/>
              <w:spacing w:after="120" w:line="240" w:lineRule="auto"/>
              <w:ind w:left="144"/>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DABC1DC"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5138F474" w14:textId="77777777" w:rsidR="00F61C22" w:rsidRPr="00F61C22" w:rsidRDefault="00F61C22" w:rsidP="00F61C22">
            <w:pPr>
              <w:widowControl w:val="0"/>
              <w:spacing w:after="120" w:line="240" w:lineRule="auto"/>
              <w:ind w:left="142" w:right="13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Կաթնաշոռ, կաթնաշոռային մթերքներ, ացիդոֆիլային մածուկ, ցածր լակտոզային սպիտակուցային մածուկ, կաթնաշոռ կալցինացված, շիլաներ՝ կաթնային, պատրաստի՝ պատրաստված կաթնային խոհանոցներում</w:t>
            </w:r>
          </w:p>
        </w:tc>
      </w:tr>
      <w:tr w:rsidR="00F61C22" w:rsidRPr="00145F7A" w14:paraId="284E106C" w14:textId="77777777" w:rsidTr="00FC76F6">
        <w:tc>
          <w:tcPr>
            <w:tcW w:w="3403" w:type="dxa"/>
            <w:vMerge w:val="restart"/>
            <w:tcBorders>
              <w:top w:val="single" w:sz="4" w:space="0" w:color="000000"/>
              <w:left w:val="single" w:sz="4" w:space="0" w:color="000000"/>
              <w:right w:val="single" w:sz="4" w:space="0" w:color="000000"/>
            </w:tcBorders>
          </w:tcPr>
          <w:p w14:paraId="53326AAB" w14:textId="77777777" w:rsidR="00F61C22" w:rsidRPr="00F61C22" w:rsidRDefault="00F61C22" w:rsidP="00F61C22">
            <w:pPr>
              <w:widowControl w:val="0"/>
              <w:spacing w:after="120" w:line="240" w:lineRule="auto"/>
              <w:ind w:left="144"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Բորբոսներ, ԳԱՄ/գ</w:t>
            </w:r>
          </w:p>
        </w:tc>
        <w:tc>
          <w:tcPr>
            <w:tcW w:w="2552" w:type="dxa"/>
            <w:tcBorders>
              <w:top w:val="single" w:sz="4" w:space="0" w:color="000000"/>
              <w:left w:val="single" w:sz="4" w:space="0" w:color="000000"/>
              <w:bottom w:val="single" w:sz="4" w:space="0" w:color="000000"/>
              <w:right w:val="single" w:sz="4" w:space="0" w:color="000000"/>
            </w:tcBorders>
          </w:tcPr>
          <w:p w14:paraId="50330CD1"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517FA0F1"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Մանկական ըմպելիք խոտաբույսերից (խոտաբույսերից թեյ)</w:t>
            </w:r>
          </w:p>
        </w:tc>
      </w:tr>
      <w:tr w:rsidR="00F61C22" w:rsidRPr="00145F7A" w14:paraId="0990661A" w14:textId="77777777" w:rsidTr="00FC76F6">
        <w:tc>
          <w:tcPr>
            <w:tcW w:w="3403" w:type="dxa"/>
            <w:vMerge/>
            <w:tcBorders>
              <w:left w:val="single" w:sz="4" w:space="0" w:color="000000"/>
              <w:right w:val="single" w:sz="4" w:space="0" w:color="000000"/>
            </w:tcBorders>
          </w:tcPr>
          <w:p w14:paraId="55D8D507" w14:textId="77777777" w:rsidR="00F61C22" w:rsidRPr="00F61C22" w:rsidRDefault="00F61C22" w:rsidP="00F61C22">
            <w:pPr>
              <w:widowControl w:val="0"/>
              <w:spacing w:after="120" w:line="240" w:lineRule="auto"/>
              <w:ind w:left="144"/>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7A71468E"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66ACADB2" w14:textId="77777777" w:rsidR="00F61C22" w:rsidRPr="00F61C22" w:rsidRDefault="00F61C22" w:rsidP="00F61C22">
            <w:pPr>
              <w:widowControl w:val="0"/>
              <w:spacing w:after="120" w:line="240" w:lineRule="auto"/>
              <w:ind w:left="142" w:right="135"/>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Շիլաներ՝ չոր, ոչ կաթնային, արագ լուծվող (ինստանտ պատրաստման)</w:t>
            </w:r>
          </w:p>
        </w:tc>
      </w:tr>
      <w:tr w:rsidR="00F61C22" w:rsidRPr="00145F7A" w14:paraId="1589367D" w14:textId="77777777" w:rsidTr="00FC76F6">
        <w:tc>
          <w:tcPr>
            <w:tcW w:w="3403" w:type="dxa"/>
            <w:vMerge/>
            <w:tcBorders>
              <w:left w:val="single" w:sz="4" w:space="0" w:color="000000"/>
              <w:bottom w:val="single" w:sz="4" w:space="0" w:color="000000"/>
              <w:right w:val="single" w:sz="4" w:space="0" w:color="000000"/>
            </w:tcBorders>
          </w:tcPr>
          <w:p w14:paraId="03A99E29" w14:textId="77777777" w:rsidR="00F61C22" w:rsidRPr="00F61C22" w:rsidRDefault="00F61C22" w:rsidP="00F61C22">
            <w:pPr>
              <w:widowControl w:val="0"/>
              <w:spacing w:after="120" w:line="240" w:lineRule="auto"/>
              <w:ind w:left="144"/>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D252C8A"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9072" w:type="dxa"/>
            <w:tcBorders>
              <w:top w:val="single" w:sz="4" w:space="0" w:color="000000"/>
              <w:left w:val="single" w:sz="4" w:space="0" w:color="000000"/>
              <w:bottom w:val="single" w:sz="4" w:space="0" w:color="000000"/>
              <w:right w:val="single" w:sz="4" w:space="0" w:color="000000"/>
            </w:tcBorders>
          </w:tcPr>
          <w:p w14:paraId="362A72F7"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Ալյուր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ձավար՝ եփելու անհրաժեշտությամբ</w:t>
            </w:r>
          </w:p>
        </w:tc>
      </w:tr>
      <w:tr w:rsidR="00F61C22" w:rsidRPr="00145F7A" w14:paraId="5A2AD880" w14:textId="77777777" w:rsidTr="00FC76F6">
        <w:tc>
          <w:tcPr>
            <w:tcW w:w="3403" w:type="dxa"/>
            <w:vMerge w:val="restart"/>
            <w:tcBorders>
              <w:top w:val="single" w:sz="4" w:space="0" w:color="000000"/>
              <w:left w:val="single" w:sz="4" w:space="0" w:color="000000"/>
              <w:right w:val="single" w:sz="4" w:space="0" w:color="000000"/>
            </w:tcBorders>
          </w:tcPr>
          <w:p w14:paraId="4BFC1B32" w14:textId="77777777" w:rsidR="00F61C22" w:rsidRPr="00F61C22" w:rsidRDefault="00F61C22" w:rsidP="00F61C22">
            <w:pPr>
              <w:widowControl w:val="0"/>
              <w:spacing w:after="120" w:line="240" w:lineRule="auto"/>
              <w:ind w:left="144"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Խմորասնկեր, ԳԱՄ/գ</w:t>
            </w:r>
          </w:p>
        </w:tc>
        <w:tc>
          <w:tcPr>
            <w:tcW w:w="2552" w:type="dxa"/>
            <w:tcBorders>
              <w:top w:val="single" w:sz="4" w:space="0" w:color="000000"/>
              <w:left w:val="single" w:sz="4" w:space="0" w:color="000000"/>
              <w:bottom w:val="single" w:sz="4" w:space="0" w:color="000000"/>
              <w:right w:val="single" w:sz="4" w:space="0" w:color="000000"/>
            </w:tcBorders>
          </w:tcPr>
          <w:p w14:paraId="21AC3970"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67244338" w14:textId="77777777" w:rsidR="00F61C22" w:rsidRPr="00F61C22" w:rsidRDefault="00F61C22" w:rsidP="00F61C22">
            <w:pPr>
              <w:widowControl w:val="0"/>
              <w:spacing w:after="120" w:line="240" w:lineRule="auto"/>
              <w:ind w:left="142" w:right="135"/>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Ալյուր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ձավար, շիլաներ՝ չոր, ոչ կաթնային, արագ լուծվող (ինստանտ պատրաստման).</w:t>
            </w:r>
          </w:p>
          <w:p w14:paraId="7533AAC2"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Մանկական ըմպելիք խոտաբույսերից (խոտաբույսերից թեյ)</w:t>
            </w:r>
          </w:p>
        </w:tc>
      </w:tr>
      <w:tr w:rsidR="00F61C22" w:rsidRPr="00145F7A" w14:paraId="0E417AFB" w14:textId="77777777" w:rsidTr="00FC76F6">
        <w:tc>
          <w:tcPr>
            <w:tcW w:w="3403" w:type="dxa"/>
            <w:vMerge/>
            <w:tcBorders>
              <w:left w:val="single" w:sz="4" w:space="0" w:color="000000"/>
              <w:bottom w:val="single" w:sz="4" w:space="0" w:color="000000"/>
              <w:right w:val="single" w:sz="4" w:space="0" w:color="000000"/>
            </w:tcBorders>
          </w:tcPr>
          <w:p w14:paraId="38C08270" w14:textId="77777777" w:rsidR="00F61C22" w:rsidRPr="00F61C22" w:rsidRDefault="00F61C22" w:rsidP="00F61C22">
            <w:pPr>
              <w:widowControl w:val="0"/>
              <w:spacing w:after="120" w:line="240" w:lineRule="auto"/>
              <w:ind w:left="144"/>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C58D7A8"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07562120"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Ալյուր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ձավար` եփելու անհրաժեշտությամբ, շիլաներ՝ չոր, ոչ կաթնային, արագ լուծվող, եփելու անհրաժեշտությամբ</w:t>
            </w:r>
          </w:p>
        </w:tc>
      </w:tr>
      <w:tr w:rsidR="00F61C22" w:rsidRPr="00145F7A" w14:paraId="398C82E4" w14:textId="77777777" w:rsidTr="00FC76F6">
        <w:tc>
          <w:tcPr>
            <w:tcW w:w="3403" w:type="dxa"/>
            <w:vMerge w:val="restart"/>
            <w:tcBorders>
              <w:top w:val="single" w:sz="4" w:space="0" w:color="000000"/>
              <w:left w:val="single" w:sz="4" w:space="0" w:color="000000"/>
              <w:right w:val="single" w:sz="4" w:space="0" w:color="000000"/>
            </w:tcBorders>
          </w:tcPr>
          <w:p w14:paraId="0117A510" w14:textId="77777777" w:rsidR="00F61C22" w:rsidRPr="00F61C22" w:rsidRDefault="00F61C22" w:rsidP="00F61C22">
            <w:pPr>
              <w:widowControl w:val="0"/>
              <w:spacing w:after="120" w:line="240" w:lineRule="auto"/>
              <w:ind w:left="144"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B.cereus, ԳԱՄ/գ</w:t>
            </w:r>
          </w:p>
        </w:tc>
        <w:tc>
          <w:tcPr>
            <w:tcW w:w="2552" w:type="dxa"/>
            <w:tcBorders>
              <w:top w:val="single" w:sz="4" w:space="0" w:color="000000"/>
              <w:left w:val="single" w:sz="4" w:space="0" w:color="000000"/>
              <w:bottom w:val="single" w:sz="4" w:space="0" w:color="000000"/>
              <w:right w:val="single" w:sz="4" w:space="0" w:color="000000"/>
            </w:tcBorders>
          </w:tcPr>
          <w:p w14:paraId="0323FAEF" w14:textId="77777777" w:rsidR="00F61C22" w:rsidRPr="00F61C22" w:rsidRDefault="00F61C22" w:rsidP="00F61C22">
            <w:pPr>
              <w:widowControl w:val="0"/>
              <w:spacing w:after="120" w:line="240" w:lineRule="auto"/>
              <w:ind w:left="90" w:right="2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1,0 գրամում չ</w:t>
            </w:r>
            <w:r w:rsidRPr="00F61C22">
              <w:rPr>
                <w:rFonts w:ascii="GHEA Grapalat" w:eastAsia="Calibri" w:hAnsi="GHEA Grapalat" w:cs="Times New Roman"/>
                <w:sz w:val="24"/>
                <w:szCs w:val="24"/>
                <w:lang w:eastAsia="hy-AM"/>
              </w:rPr>
              <w:t>ի</w:t>
            </w:r>
            <w:r w:rsidRPr="00F61C22">
              <w:rPr>
                <w:rFonts w:ascii="GHEA Grapalat" w:eastAsia="Calibri" w:hAnsi="GHEA Grapalat" w:cs="Times New Roman"/>
                <w:sz w:val="24"/>
                <w:szCs w:val="24"/>
                <w:lang w:val="hy-AM" w:eastAsia="hy-AM"/>
              </w:rPr>
              <w:t xml:space="preserve"> թույլատրվում</w:t>
            </w:r>
          </w:p>
        </w:tc>
        <w:tc>
          <w:tcPr>
            <w:tcW w:w="9072" w:type="dxa"/>
            <w:tcBorders>
              <w:top w:val="single" w:sz="4" w:space="0" w:color="000000"/>
              <w:left w:val="single" w:sz="4" w:space="0" w:color="000000"/>
              <w:bottom w:val="single" w:sz="4" w:space="0" w:color="000000"/>
              <w:right w:val="single" w:sz="4" w:space="0" w:color="000000"/>
            </w:tcBorders>
          </w:tcPr>
          <w:p w14:paraId="165E4512"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Պաստերիզացված երշիկներ՝ մսային հիմքով (1,5 տարեկան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բարձր)</w:t>
            </w:r>
          </w:p>
        </w:tc>
      </w:tr>
      <w:tr w:rsidR="00F61C22" w:rsidRPr="00145F7A" w14:paraId="515209C1" w14:textId="77777777" w:rsidTr="00FC76F6">
        <w:tc>
          <w:tcPr>
            <w:tcW w:w="3403" w:type="dxa"/>
            <w:vMerge/>
            <w:tcBorders>
              <w:left w:val="single" w:sz="4" w:space="0" w:color="000000"/>
              <w:right w:val="single" w:sz="4" w:space="0" w:color="000000"/>
            </w:tcBorders>
          </w:tcPr>
          <w:p w14:paraId="5E862A9F" w14:textId="77777777" w:rsidR="00F61C22" w:rsidRPr="00F61C22" w:rsidRDefault="00F61C22" w:rsidP="00F61C22">
            <w:pPr>
              <w:widowControl w:val="0"/>
              <w:spacing w:after="120" w:line="240" w:lineRule="auto"/>
              <w:ind w:left="144"/>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C1E0A59"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p>
        </w:tc>
        <w:tc>
          <w:tcPr>
            <w:tcW w:w="9072" w:type="dxa"/>
            <w:tcBorders>
              <w:top w:val="single" w:sz="4" w:space="0" w:color="000000"/>
              <w:left w:val="single" w:sz="4" w:space="0" w:color="000000"/>
              <w:bottom w:val="single" w:sz="4" w:space="0" w:color="000000"/>
              <w:right w:val="single" w:sz="4" w:space="0" w:color="000000"/>
            </w:tcBorders>
          </w:tcPr>
          <w:p w14:paraId="077FEA74"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Խառնուրդներ՝ վերականգնված, պաստերիզացված, պատրաստված կաթնային խոհանոցներում</w:t>
            </w:r>
          </w:p>
        </w:tc>
      </w:tr>
      <w:tr w:rsidR="00F61C22" w:rsidRPr="00145F7A" w14:paraId="545E856D" w14:textId="77777777" w:rsidTr="00FC76F6">
        <w:tc>
          <w:tcPr>
            <w:tcW w:w="3403" w:type="dxa"/>
            <w:vMerge/>
            <w:tcBorders>
              <w:left w:val="single" w:sz="4" w:space="0" w:color="000000"/>
              <w:right w:val="single" w:sz="4" w:space="0" w:color="000000"/>
            </w:tcBorders>
          </w:tcPr>
          <w:p w14:paraId="534D11FF" w14:textId="77777777" w:rsidR="00F61C22" w:rsidRPr="00F61C22" w:rsidRDefault="00F61C22" w:rsidP="00F61C22">
            <w:pPr>
              <w:widowControl w:val="0"/>
              <w:spacing w:after="120" w:line="240" w:lineRule="auto"/>
              <w:ind w:left="144"/>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EB83828"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0C4F2C2E" w14:textId="77777777" w:rsidR="00F61C22" w:rsidRPr="00F61C22" w:rsidRDefault="00F61C22" w:rsidP="00F61C22">
            <w:pPr>
              <w:widowControl w:val="0"/>
              <w:spacing w:after="120" w:line="240" w:lineRule="auto"/>
              <w:ind w:left="142" w:right="1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Մանկական ըմպելիք խոտաբույսերից (խոտաբույսերից թեյ)</w:t>
            </w:r>
          </w:p>
        </w:tc>
      </w:tr>
      <w:tr w:rsidR="00F61C22" w:rsidRPr="00145F7A" w14:paraId="1364DE32" w14:textId="77777777" w:rsidTr="00FC76F6">
        <w:tc>
          <w:tcPr>
            <w:tcW w:w="3403" w:type="dxa"/>
            <w:vMerge/>
            <w:tcBorders>
              <w:left w:val="single" w:sz="4" w:space="0" w:color="000000"/>
              <w:bottom w:val="single" w:sz="4" w:space="0" w:color="000000"/>
              <w:right w:val="single" w:sz="4" w:space="0" w:color="000000"/>
            </w:tcBorders>
          </w:tcPr>
          <w:p w14:paraId="49318096" w14:textId="77777777" w:rsidR="00F61C22" w:rsidRPr="00F61C22" w:rsidRDefault="00F61C22" w:rsidP="00F61C22">
            <w:pPr>
              <w:widowControl w:val="0"/>
              <w:spacing w:after="120" w:line="240" w:lineRule="auto"/>
              <w:ind w:left="144"/>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B1EDA1B"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2</w:t>
            </w:r>
          </w:p>
        </w:tc>
        <w:tc>
          <w:tcPr>
            <w:tcW w:w="9072" w:type="dxa"/>
            <w:tcBorders>
              <w:top w:val="single" w:sz="4" w:space="0" w:color="000000"/>
              <w:left w:val="single" w:sz="4" w:space="0" w:color="000000"/>
              <w:bottom w:val="single" w:sz="4" w:space="0" w:color="000000"/>
              <w:right w:val="single" w:sz="4" w:space="0" w:color="000000"/>
            </w:tcBorders>
          </w:tcPr>
          <w:p w14:paraId="39A1E898" w14:textId="77777777" w:rsidR="00F61C22" w:rsidRPr="00F61C22" w:rsidRDefault="00F61C22" w:rsidP="00F61C22">
            <w:pPr>
              <w:widowControl w:val="0"/>
              <w:spacing w:after="120" w:line="240" w:lineRule="auto"/>
              <w:ind w:left="142" w:right="135"/>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Շիլաներ՝ չոր, ոչ կաթնային, արագ լուծվող (ինստանտ պատրաստման)</w:t>
            </w:r>
          </w:p>
        </w:tc>
      </w:tr>
    </w:tbl>
    <w:p w14:paraId="1FACE8E0" w14:textId="77777777" w:rsidR="00F61C22" w:rsidRPr="00F61C22" w:rsidRDefault="00F61C22" w:rsidP="00F61C22">
      <w:pPr>
        <w:widowControl w:val="0"/>
        <w:spacing w:line="360" w:lineRule="auto"/>
        <w:jc w:val="center"/>
        <w:rPr>
          <w:rFonts w:ascii="GHEA Grapalat" w:eastAsia="Calibri" w:hAnsi="GHEA Grapalat" w:cs="Times New Roman"/>
          <w:sz w:val="24"/>
          <w:szCs w:val="24"/>
          <w:lang w:val="hy-AM" w:eastAsia="hy-AM"/>
        </w:rPr>
      </w:pPr>
    </w:p>
    <w:p w14:paraId="476EA281" w14:textId="77777777" w:rsidR="00F61C22" w:rsidRPr="00F61C22" w:rsidRDefault="00F61C22" w:rsidP="00F61C22">
      <w:pPr>
        <w:widowControl w:val="0"/>
        <w:spacing w:line="36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1.12. Մանկական սննդի համար նախատեսված հատուկ նշանակության սննդամթերք՝ նախադպրոցական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դպրոցական տարիքի երեխաների համար</w:t>
      </w:r>
    </w:p>
    <w:tbl>
      <w:tblPr>
        <w:tblW w:w="15027" w:type="dxa"/>
        <w:tblInd w:w="-421" w:type="dxa"/>
        <w:tblLayout w:type="fixed"/>
        <w:tblCellMar>
          <w:left w:w="0" w:type="dxa"/>
          <w:right w:w="0" w:type="dxa"/>
        </w:tblCellMar>
        <w:tblLook w:val="01E0" w:firstRow="1" w:lastRow="1" w:firstColumn="1" w:lastColumn="1" w:noHBand="0" w:noVBand="0"/>
      </w:tblPr>
      <w:tblGrid>
        <w:gridCol w:w="3403"/>
        <w:gridCol w:w="2552"/>
        <w:gridCol w:w="9072"/>
      </w:tblGrid>
      <w:tr w:rsidR="00F61C22" w:rsidRPr="00F61C22" w14:paraId="6019E40E"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7A5D137D" w14:textId="77777777" w:rsidR="00F61C22" w:rsidRPr="00F61C22" w:rsidRDefault="00F61C22" w:rsidP="00F61C22">
            <w:pPr>
              <w:widowControl w:val="0"/>
              <w:spacing w:after="120" w:line="240" w:lineRule="auto"/>
              <w:ind w:left="99" w:right="-20"/>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552" w:type="dxa"/>
            <w:tcBorders>
              <w:top w:val="single" w:sz="4" w:space="0" w:color="000000"/>
              <w:left w:val="single" w:sz="4" w:space="0" w:color="000000"/>
              <w:bottom w:val="single" w:sz="4" w:space="0" w:color="000000"/>
              <w:right w:val="single" w:sz="4" w:space="0" w:color="000000"/>
            </w:tcBorders>
          </w:tcPr>
          <w:p w14:paraId="5FC1A070" w14:textId="77777777" w:rsidR="00F61C22" w:rsidRPr="00F61C22" w:rsidRDefault="00F61C22" w:rsidP="00F61C22">
            <w:pPr>
              <w:widowControl w:val="0"/>
              <w:spacing w:after="120" w:line="240" w:lineRule="auto"/>
              <w:ind w:left="90" w:right="27"/>
              <w:jc w:val="center"/>
              <w:rPr>
                <w:rFonts w:ascii="GHEA Grapalat" w:eastAsia="Arno Pro" w:hAnsi="GHEA Grapalat" w:cs="Times New Roman"/>
                <w:b/>
                <w:sz w:val="24"/>
                <w:szCs w:val="24"/>
                <w:lang w:eastAsia="hy-AM"/>
              </w:rPr>
            </w:pPr>
            <w:r w:rsidRPr="00F61C22">
              <w:rPr>
                <w:rFonts w:ascii="GHEA Grapalat" w:eastAsia="Calibri" w:hAnsi="GHEA Grapalat" w:cs="Times New Roman"/>
                <w:b/>
                <w:sz w:val="24"/>
                <w:szCs w:val="24"/>
                <w:lang w:val="hy-AM" w:eastAsia="hy-AM"/>
              </w:rPr>
              <w:t>Թույլատրելի մակարդակները</w:t>
            </w:r>
          </w:p>
        </w:tc>
        <w:tc>
          <w:tcPr>
            <w:tcW w:w="9072" w:type="dxa"/>
            <w:tcBorders>
              <w:top w:val="single" w:sz="4" w:space="0" w:color="000000"/>
              <w:left w:val="single" w:sz="4" w:space="0" w:color="000000"/>
              <w:bottom w:val="single" w:sz="4" w:space="0" w:color="000000"/>
              <w:right w:val="single" w:sz="4" w:space="0" w:color="000000"/>
            </w:tcBorders>
          </w:tcPr>
          <w:p w14:paraId="2234D69C" w14:textId="77777777" w:rsidR="00F61C22" w:rsidRPr="00F61C22" w:rsidRDefault="00F61C22" w:rsidP="00F61C22">
            <w:pPr>
              <w:widowControl w:val="0"/>
              <w:spacing w:after="120" w:line="240" w:lineRule="auto"/>
              <w:ind w:left="118" w:right="137" w:hanging="17"/>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145F7A" w14:paraId="10DF3AEA" w14:textId="77777777" w:rsidTr="00FC76F6">
        <w:tc>
          <w:tcPr>
            <w:tcW w:w="3403" w:type="dxa"/>
            <w:vMerge w:val="restart"/>
            <w:tcBorders>
              <w:top w:val="single" w:sz="4" w:space="0" w:color="000000"/>
              <w:left w:val="single" w:sz="4" w:space="0" w:color="000000"/>
              <w:right w:val="single" w:sz="4" w:space="0" w:color="000000"/>
            </w:tcBorders>
          </w:tcPr>
          <w:p w14:paraId="5C4ECE91" w14:textId="69A57EF8" w:rsidR="00F61C22" w:rsidRPr="00F61C22" w:rsidRDefault="00F61C22" w:rsidP="00F61C22">
            <w:pPr>
              <w:widowControl w:val="0"/>
              <w:spacing w:after="120" w:line="240" w:lineRule="auto"/>
              <w:ind w:left="102" w:right="6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միկրոօրգանիզմների քանակ, ԳԱՄ/գ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xml:space="preserve">), ոչ ավելի </w:t>
            </w:r>
          </w:p>
        </w:tc>
        <w:tc>
          <w:tcPr>
            <w:tcW w:w="2552" w:type="dxa"/>
            <w:tcBorders>
              <w:top w:val="single" w:sz="4" w:space="0" w:color="000000"/>
              <w:left w:val="single" w:sz="4" w:space="0" w:color="000000"/>
              <w:bottom w:val="single" w:sz="4" w:space="0" w:color="000000"/>
              <w:right w:val="single" w:sz="4" w:space="0" w:color="000000"/>
            </w:tcBorders>
          </w:tcPr>
          <w:p w14:paraId="56577694"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746CE6CD"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Երշիկեղեն. պաշտետներ, խոհարարական արտադրատեսակներ մսից, հացաբուլկեղեն, գալետներ, կրեկերներ. Կիսապատրաստվածքներ`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արտադրատեսակներ կառուցվածքավորված («ծովախեցգետնի ձողիկներ»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w:t>
            </w:r>
          </w:p>
        </w:tc>
      </w:tr>
      <w:tr w:rsidR="00F61C22" w:rsidRPr="00F61C22" w14:paraId="1621286A" w14:textId="77777777" w:rsidTr="00FC76F6">
        <w:tc>
          <w:tcPr>
            <w:tcW w:w="3403" w:type="dxa"/>
            <w:vMerge/>
            <w:tcBorders>
              <w:left w:val="single" w:sz="4" w:space="0" w:color="000000"/>
              <w:right w:val="single" w:sz="4" w:space="0" w:color="000000"/>
            </w:tcBorders>
          </w:tcPr>
          <w:p w14:paraId="5EE3E0F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673A929C"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4D1768ED"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Քաղցրաբլիթներ, մեղրաբլիթներ առանց միջուկի </w:t>
            </w:r>
          </w:p>
        </w:tc>
      </w:tr>
      <w:tr w:rsidR="00F61C22" w:rsidRPr="00F61C22" w14:paraId="18639AD1" w14:textId="77777777" w:rsidTr="00FC76F6">
        <w:tc>
          <w:tcPr>
            <w:tcW w:w="3403" w:type="dxa"/>
            <w:vMerge/>
            <w:tcBorders>
              <w:left w:val="single" w:sz="4" w:space="0" w:color="000000"/>
              <w:right w:val="single" w:sz="4" w:space="0" w:color="000000"/>
            </w:tcBorders>
          </w:tcPr>
          <w:p w14:paraId="11181598"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64012CB4"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1C1CCFFB"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Կեքսեր շաքարի փոշիով, գլազուրապատ, ընկույզով, շաքարածո մրգերով, մրգային, ռոմային ներծծանքով. Կեքսեր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ռուլետներ հերմետիկ փաթեթավորմամբ. Վաֆլի` առանց միջուկի, միջուկով` մրգային, պոմադային, ճարպային. Քաղցրաբլիթներ, մեղրաբլիթներ միջուկով</w:t>
            </w:r>
          </w:p>
        </w:tc>
      </w:tr>
      <w:tr w:rsidR="00F61C22" w:rsidRPr="00145F7A" w14:paraId="354FBFB1" w14:textId="77777777" w:rsidTr="00FC76F6">
        <w:tc>
          <w:tcPr>
            <w:tcW w:w="3403" w:type="dxa"/>
            <w:vMerge/>
            <w:tcBorders>
              <w:left w:val="single" w:sz="4" w:space="0" w:color="000000"/>
              <w:right w:val="single" w:sz="4" w:space="0" w:color="000000"/>
            </w:tcBorders>
          </w:tcPr>
          <w:p w14:paraId="4036F41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73F81C8"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7A62A48D"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Ռուլետներ բիսկվիտային, միջուկով` մրգային, շաքարածո մրգերով, կակաչասերմով, ընկույզով. Թխվածքաբլիթ` շաքարային, շոկոլադե գլազուրով, կաթնահունց, կրեմային նրբաշերտով, միջուկով. Խոհարարական արտադրատեսակներ`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w:t>
            </w:r>
            <w:r w:rsidRPr="00F61C22">
              <w:rPr>
                <w:rFonts w:ascii="GHEA Grapalat" w:eastAsia="Calibri" w:hAnsi="GHEA Grapalat" w:cs="Times New Roman"/>
                <w:sz w:val="24"/>
                <w:szCs w:val="24"/>
                <w:lang w:val="hy-AM" w:eastAsia="hy-AM"/>
              </w:rPr>
              <w:lastRenderedPageBreak/>
              <w:t xml:space="preserve">ջերմային մշակմամբ` ձուկ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խճողակային արտադրատեսակներ` խորոված, խաշած, այդ թվում՝ սառեցված. առանց ջերմային մշակման. աղցաններ`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ծովամթերքից, առանց համեմվածքի</w:t>
            </w:r>
          </w:p>
        </w:tc>
      </w:tr>
      <w:tr w:rsidR="00F61C22" w:rsidRPr="00145F7A" w14:paraId="6099893D" w14:textId="77777777" w:rsidTr="00FC76F6">
        <w:tc>
          <w:tcPr>
            <w:tcW w:w="3403" w:type="dxa"/>
            <w:vMerge/>
            <w:tcBorders>
              <w:left w:val="single" w:sz="4" w:space="0" w:color="000000"/>
              <w:right w:val="single" w:sz="4" w:space="0" w:color="000000"/>
            </w:tcBorders>
          </w:tcPr>
          <w:p w14:paraId="4F79B68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B5D237B"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0F26DA83"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Կիսապատրաստվածքներ`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արագ սառեցված, պատրաստի ձկնային ճաշատեսակներ, այդ թվում՝ վակուումային փաթեթավորմամբ</w:t>
            </w:r>
          </w:p>
        </w:tc>
      </w:tr>
      <w:tr w:rsidR="00F61C22" w:rsidRPr="00F61C22" w14:paraId="05E19006" w14:textId="77777777" w:rsidTr="00FC76F6">
        <w:tc>
          <w:tcPr>
            <w:tcW w:w="3403" w:type="dxa"/>
            <w:vMerge/>
            <w:tcBorders>
              <w:left w:val="single" w:sz="4" w:space="0" w:color="000000"/>
              <w:right w:val="single" w:sz="4" w:space="0" w:color="000000"/>
            </w:tcBorders>
          </w:tcPr>
          <w:p w14:paraId="7D32C518"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FC0250E"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295A3CF7"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Մակարոնային արտադրատեսակներ` արագ պատրաստման,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բուսական հիմքով հավելումներով. Ռուլետներ` բիսկվիտային, միջուկով` սերուցքային, ճարպային. Վաֆլի` ընկուզա-պրալինային միջուկով, շոկոլադե գլազուրով գլազուրապատված. Կիսապատրաստվածքներ`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w:t>
            </w:r>
          </w:p>
        </w:tc>
      </w:tr>
      <w:tr w:rsidR="00F61C22" w:rsidRPr="00F61C22" w14:paraId="0FCA9C12" w14:textId="77777777" w:rsidTr="00FC76F6">
        <w:tc>
          <w:tcPr>
            <w:tcW w:w="3403" w:type="dxa"/>
            <w:vMerge/>
            <w:tcBorders>
              <w:left w:val="single" w:sz="4" w:space="0" w:color="000000"/>
              <w:right w:val="single" w:sz="4" w:space="0" w:color="000000"/>
            </w:tcBorders>
          </w:tcPr>
          <w:p w14:paraId="395EE3D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8566DCB"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 х10</w:t>
            </w:r>
            <w:r w:rsidRPr="00F61C22">
              <w:rPr>
                <w:rFonts w:ascii="GHEA Grapalat" w:eastAsia="Calibri" w:hAnsi="GHEA Grapalat" w:cs="Times New Roman"/>
                <w:sz w:val="24"/>
                <w:szCs w:val="24"/>
                <w:vertAlign w:val="superscript"/>
                <w:lang w:val="hy-AM" w:eastAsia="hy-AM"/>
              </w:rPr>
              <w:t>5</w:t>
            </w:r>
          </w:p>
        </w:tc>
        <w:tc>
          <w:tcPr>
            <w:tcW w:w="9072" w:type="dxa"/>
            <w:tcBorders>
              <w:top w:val="single" w:sz="4" w:space="0" w:color="000000"/>
              <w:left w:val="single" w:sz="4" w:space="0" w:color="000000"/>
              <w:bottom w:val="single" w:sz="4" w:space="0" w:color="000000"/>
              <w:right w:val="single" w:sz="4" w:space="0" w:color="000000"/>
            </w:tcBorders>
          </w:tcPr>
          <w:p w14:paraId="76BEC64E"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Մսային կիսապատրաստվածքներ</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բնական, հում</w:t>
            </w:r>
          </w:p>
        </w:tc>
      </w:tr>
      <w:tr w:rsidR="00F61C22" w:rsidRPr="00145F7A" w14:paraId="3CABE055" w14:textId="77777777" w:rsidTr="00FC76F6">
        <w:tc>
          <w:tcPr>
            <w:tcW w:w="3403" w:type="dxa"/>
            <w:vMerge/>
            <w:tcBorders>
              <w:left w:val="single" w:sz="4" w:space="0" w:color="000000"/>
              <w:bottom w:val="single" w:sz="4" w:space="0" w:color="000000"/>
              <w:right w:val="single" w:sz="4" w:space="0" w:color="000000"/>
            </w:tcBorders>
          </w:tcPr>
          <w:p w14:paraId="6AD20A38"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6DF0294"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5</w:t>
            </w:r>
          </w:p>
        </w:tc>
        <w:tc>
          <w:tcPr>
            <w:tcW w:w="9072" w:type="dxa"/>
            <w:tcBorders>
              <w:top w:val="single" w:sz="4" w:space="0" w:color="000000"/>
              <w:left w:val="single" w:sz="4" w:space="0" w:color="000000"/>
              <w:bottom w:val="single" w:sz="4" w:space="0" w:color="000000"/>
              <w:right w:val="single" w:sz="4" w:space="0" w:color="000000"/>
            </w:tcBorders>
          </w:tcPr>
          <w:p w14:paraId="0472A18A"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Մսային կիսապատրաստվածքներ` մանր կտրատված, հում</w:t>
            </w:r>
          </w:p>
        </w:tc>
      </w:tr>
      <w:tr w:rsidR="00F61C22" w:rsidRPr="00145F7A" w14:paraId="2929298C" w14:textId="77777777" w:rsidTr="00FC76F6">
        <w:tc>
          <w:tcPr>
            <w:tcW w:w="3403" w:type="dxa"/>
            <w:vMerge w:val="restart"/>
            <w:tcBorders>
              <w:top w:val="single" w:sz="4" w:space="0" w:color="000000"/>
              <w:left w:val="single" w:sz="4" w:space="0" w:color="000000"/>
              <w:right w:val="single" w:sz="4" w:space="0" w:color="000000"/>
            </w:tcBorders>
          </w:tcPr>
          <w:p w14:paraId="28C9F55F" w14:textId="77777777" w:rsidR="00F61C22" w:rsidRPr="00F61C22" w:rsidRDefault="00F61C22" w:rsidP="00F61C22">
            <w:pPr>
              <w:widowControl w:val="0"/>
              <w:spacing w:after="120" w:line="240" w:lineRule="auto"/>
              <w:ind w:left="102" w:right="63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66D704D7"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61E1A94F"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Երշիկեղեն, պաշտետներ, խոհարարական արտադրատեսակներ մսից, հացաբուլկեղեն, ռուլետներ բիսկվիտային, միջուկով` մրգային, շաքարածո մրգերով, կակաչասերմով, քաղցրաբլիթներ, մեղրաբլիթներ, գալետներ, կրեկերներ. Խոհարարական արտադրատեսակներ`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ջերմային մշակմամբ` ձուկ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խճողակային արտադրատեսակներ` խորոված, խաշած, այդ թվում՝ սառեցված. Խոհարարական արտադրատեսակներ`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առանց ջերմային մշակման. Աղցաններ`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ծովամթերքից, առանց համեմվածքի, արտադրատեսակներ կառուցվածքավորված («ծովախեցգետնի ձողիկներ»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w:t>
            </w:r>
          </w:p>
        </w:tc>
      </w:tr>
      <w:tr w:rsidR="00F61C22" w:rsidRPr="00F61C22" w14:paraId="128A09E3" w14:textId="77777777" w:rsidTr="00FC76F6">
        <w:tc>
          <w:tcPr>
            <w:tcW w:w="3403" w:type="dxa"/>
            <w:vMerge/>
            <w:tcBorders>
              <w:left w:val="single" w:sz="4" w:space="0" w:color="000000"/>
              <w:right w:val="single" w:sz="4" w:space="0" w:color="000000"/>
            </w:tcBorders>
          </w:tcPr>
          <w:p w14:paraId="2B2B9E47"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363C908"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66241D6F"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Մակարոնային արտադրատեսակներ` արագ պատրաստման, բուսական հիմքով հավելումներով. Կեքսեր` շաքարի փոշիով, գլազուրապատ, ընկույզով, </w:t>
            </w:r>
            <w:r w:rsidRPr="00F61C22">
              <w:rPr>
                <w:rFonts w:ascii="GHEA Grapalat" w:eastAsia="Calibri" w:hAnsi="GHEA Grapalat" w:cs="Times New Roman"/>
                <w:sz w:val="24"/>
                <w:szCs w:val="24"/>
                <w:lang w:val="hy-AM" w:eastAsia="hy-AM"/>
              </w:rPr>
              <w:lastRenderedPageBreak/>
              <w:t xml:space="preserve">շաքարածո մրգերով, մրգային, ռոմային ներծծանքով. Կեքսեր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ռուլետներ հերմետիկ փաթեթավորմամբ. Վաֆլի` առանց միջուկի, միջուկով` մրգային, պոմադային, ճարպային. Քաղցրաբլիթներ, մեղրաբլիթներ միջուկով. Թխվածքաբլիթ` շաքարային, շոկոլադե գլազուրով, կաթնահունց, կրեմային նրբաշերտով, միջուկով. Արագ սառեցված պատրաստի ձկնային ճաշատեսակներ, այդ թվում՝ վակուումային փաթեթավորմամբ</w:t>
            </w:r>
          </w:p>
        </w:tc>
      </w:tr>
      <w:tr w:rsidR="00F61C22" w:rsidRPr="00F61C22" w14:paraId="16EB6C3D" w14:textId="77777777" w:rsidTr="00FC76F6">
        <w:tc>
          <w:tcPr>
            <w:tcW w:w="3403" w:type="dxa"/>
            <w:vMerge/>
            <w:tcBorders>
              <w:left w:val="single" w:sz="4" w:space="0" w:color="000000"/>
              <w:right w:val="single" w:sz="4" w:space="0" w:color="000000"/>
            </w:tcBorders>
          </w:tcPr>
          <w:p w14:paraId="54AA05C8"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9ACABF7"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072" w:type="dxa"/>
            <w:tcBorders>
              <w:top w:val="single" w:sz="4" w:space="0" w:color="000000"/>
              <w:left w:val="single" w:sz="4" w:space="0" w:color="000000"/>
              <w:bottom w:val="single" w:sz="4" w:space="0" w:color="000000"/>
              <w:right w:val="single" w:sz="4" w:space="0" w:color="000000"/>
            </w:tcBorders>
          </w:tcPr>
          <w:p w14:paraId="104DE233"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Մակարոնային արտադրատեսակներ` արագ պատրաստման, կաթնային հիմքով հավելումներով. Ռուլետներ` բիսկվիտային, միջուկով` սերուցքային, ճարպային. Վաֆլի` ընկուզա-պրալինային միջուկով, շոկոլադե գլազուրով գլազուրապատված. Կիսապատրաստվածքներ`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w:t>
            </w:r>
          </w:p>
        </w:tc>
      </w:tr>
      <w:tr w:rsidR="00F61C22" w:rsidRPr="00F61C22" w14:paraId="6BAA0119" w14:textId="77777777" w:rsidTr="00FC76F6">
        <w:tc>
          <w:tcPr>
            <w:tcW w:w="3403" w:type="dxa"/>
            <w:vMerge/>
            <w:tcBorders>
              <w:left w:val="single" w:sz="4" w:space="0" w:color="000000"/>
              <w:bottom w:val="single" w:sz="4" w:space="0" w:color="000000"/>
              <w:right w:val="single" w:sz="4" w:space="0" w:color="000000"/>
            </w:tcBorders>
          </w:tcPr>
          <w:p w14:paraId="60A40BF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06CF315"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0,001</w:t>
            </w:r>
          </w:p>
        </w:tc>
        <w:tc>
          <w:tcPr>
            <w:tcW w:w="9072" w:type="dxa"/>
            <w:tcBorders>
              <w:top w:val="single" w:sz="4" w:space="0" w:color="000000"/>
              <w:left w:val="single" w:sz="4" w:space="0" w:color="000000"/>
              <w:bottom w:val="single" w:sz="4" w:space="0" w:color="000000"/>
              <w:right w:val="single" w:sz="4" w:space="0" w:color="000000"/>
            </w:tcBorders>
          </w:tcPr>
          <w:p w14:paraId="3EB61E02"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Մսային կիսապատրաստվածքներ հում</w:t>
            </w:r>
          </w:p>
        </w:tc>
      </w:tr>
      <w:tr w:rsidR="00F61C22" w:rsidRPr="00145F7A" w14:paraId="5BFF7A61"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73F91C22"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E.coli,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36B92E87"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793AB35A" w14:textId="77777777" w:rsidR="00F61C22" w:rsidRPr="00F61C22" w:rsidRDefault="00F61C22" w:rsidP="00F61C22">
            <w:pPr>
              <w:widowControl w:val="0"/>
              <w:tabs>
                <w:tab w:val="left" w:pos="1620"/>
                <w:tab w:val="left" w:pos="2780"/>
                <w:tab w:val="left" w:pos="3240"/>
                <w:tab w:val="left" w:pos="4440"/>
                <w:tab w:val="left" w:pos="5740"/>
                <w:tab w:val="left" w:pos="6620"/>
                <w:tab w:val="left" w:pos="6960"/>
                <w:tab w:val="left" w:pos="7920"/>
                <w:tab w:val="left" w:pos="9160"/>
              </w:tabs>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Երշիկեղեն՝ 5 օրից ավելի պիտանիության ժամկետով. պաշտետներ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խոհարարական արտադրատեսակներ մսից՝ 72 ժամից ավելի պիտանիության ժամկետով </w:t>
            </w:r>
          </w:p>
        </w:tc>
      </w:tr>
      <w:tr w:rsidR="00F61C22" w:rsidRPr="00145F7A" w14:paraId="3FFB6F5A" w14:textId="77777777" w:rsidTr="00FC76F6">
        <w:tc>
          <w:tcPr>
            <w:tcW w:w="3403" w:type="dxa"/>
            <w:vMerge w:val="restart"/>
            <w:tcBorders>
              <w:top w:val="single" w:sz="4" w:space="0" w:color="000000"/>
              <w:left w:val="single" w:sz="4" w:space="0" w:color="000000"/>
              <w:right w:val="single" w:sz="4" w:space="0" w:color="000000"/>
            </w:tcBorders>
          </w:tcPr>
          <w:p w14:paraId="7306D0A6"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S.aureus,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677F6258"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1CECB57E"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Երշիկեղեն, հացաբուլկեղեն, ռուլետներ` բիսկվիտային, միջուկով` մրգային, շաքարածո մրգերով, կակաչասերմով, ընկույզով. Խոհարարական արտադրատեսակներ`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ջերմային մշակմամբ` ձուկ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խճողակային արտադրատեսակներ` խորոված, խաշած, այդ թվում՝ սառեցված. Խոհարարական արտադրատեսակներ`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առանց ջերմային մշակման. Աղցաններ`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ծովամթերքից, առանց համեմվածքի, արտադրատեսակներ կառուցվածքավորված («ծովախեցգետնի ձողիկներ»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w:t>
            </w:r>
          </w:p>
        </w:tc>
      </w:tr>
      <w:tr w:rsidR="00F61C22" w:rsidRPr="00145F7A" w14:paraId="10B34D91" w14:textId="77777777" w:rsidTr="00FC76F6">
        <w:tc>
          <w:tcPr>
            <w:tcW w:w="3403" w:type="dxa"/>
            <w:vMerge/>
            <w:tcBorders>
              <w:left w:val="single" w:sz="4" w:space="0" w:color="000000"/>
              <w:right w:val="single" w:sz="4" w:space="0" w:color="000000"/>
            </w:tcBorders>
          </w:tcPr>
          <w:p w14:paraId="2BEB9B9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8BD1680"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5914DEC7"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Մսային կիսապատրաստվածքներ հում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մակարոնային արտադրատեսակներ` արագ պատրաստման, կաթնային հիմքով հավելումներով. ռուլետներ` բիսկվիտային, միջուկով` սերուցքային, ճարպային. Կեքսեր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ռուլետներ </w:t>
            </w:r>
            <w:r w:rsidRPr="00F61C22">
              <w:rPr>
                <w:rFonts w:ascii="GHEA Grapalat" w:eastAsia="Calibri" w:hAnsi="GHEA Grapalat" w:cs="Times New Roman"/>
                <w:sz w:val="24"/>
                <w:szCs w:val="24"/>
                <w:lang w:val="hy-AM" w:eastAsia="hy-AM"/>
              </w:rPr>
              <w:lastRenderedPageBreak/>
              <w:t>հերմետիկ փաթեթավորմամբ, թխվածքաբլիթ` կրեմային նրբաշերտով, միջուկով. Արագ սառեցված պատրաստի ձկնային ճաշատեսակներ, այդ թվում՝ վակուումային փաթեթավորմամբ</w:t>
            </w:r>
          </w:p>
        </w:tc>
      </w:tr>
      <w:tr w:rsidR="00F61C22" w:rsidRPr="00145F7A" w14:paraId="59B2B8F2" w14:textId="77777777" w:rsidTr="00FC76F6">
        <w:tc>
          <w:tcPr>
            <w:tcW w:w="3403" w:type="dxa"/>
            <w:vMerge/>
            <w:tcBorders>
              <w:left w:val="single" w:sz="4" w:space="0" w:color="000000"/>
              <w:bottom w:val="single" w:sz="4" w:space="0" w:color="000000"/>
              <w:right w:val="single" w:sz="4" w:space="0" w:color="000000"/>
            </w:tcBorders>
          </w:tcPr>
          <w:p w14:paraId="49B35BE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0D9E83E"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072" w:type="dxa"/>
            <w:tcBorders>
              <w:top w:val="single" w:sz="4" w:space="0" w:color="000000"/>
              <w:left w:val="single" w:sz="4" w:space="0" w:color="000000"/>
              <w:bottom w:val="single" w:sz="4" w:space="0" w:color="000000"/>
              <w:right w:val="single" w:sz="4" w:space="0" w:color="000000"/>
            </w:tcBorders>
          </w:tcPr>
          <w:p w14:paraId="42AF49E5"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Կիսապատրաստվածքներ`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w:t>
            </w:r>
          </w:p>
        </w:tc>
      </w:tr>
      <w:tr w:rsidR="00F61C22" w:rsidRPr="00F61C22" w14:paraId="1269492A"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386E10A7" w14:textId="77777777" w:rsidR="00F61C22" w:rsidRPr="00F61C22" w:rsidRDefault="00F61C22" w:rsidP="00F61C22">
            <w:pPr>
              <w:widowControl w:val="0"/>
              <w:spacing w:after="120" w:line="240" w:lineRule="auto"/>
              <w:ind w:left="102" w:right="7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Proteus տեսակի մանրէներ,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7181B05B"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17577D29"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 xml:space="preserve">Խոհարարական արտադրատեսակներ`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առանց ջերմային մշակման. Աղցաններ</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ձկ</w:t>
            </w:r>
            <w:proofErr w:type="spellStart"/>
            <w:r w:rsidRPr="00F61C22">
              <w:rPr>
                <w:rFonts w:ascii="GHEA Grapalat" w:eastAsia="Calibri" w:hAnsi="GHEA Grapalat" w:cs="Times New Roman"/>
                <w:sz w:val="24"/>
                <w:szCs w:val="24"/>
                <w:lang w:eastAsia="hy-AM"/>
              </w:rPr>
              <w:t>ից</w:t>
            </w:r>
            <w:proofErr w:type="spellEnd"/>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ծովամթերքից</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առանց համեմ</w:t>
            </w:r>
            <w:proofErr w:type="spellStart"/>
            <w:r w:rsidRPr="00F61C22">
              <w:rPr>
                <w:rFonts w:ascii="GHEA Grapalat" w:eastAsia="Calibri" w:hAnsi="GHEA Grapalat" w:cs="Times New Roman"/>
                <w:sz w:val="24"/>
                <w:szCs w:val="24"/>
                <w:lang w:eastAsia="hy-AM"/>
              </w:rPr>
              <w:t>վածքի</w:t>
            </w:r>
            <w:proofErr w:type="spellEnd"/>
          </w:p>
        </w:tc>
      </w:tr>
      <w:tr w:rsidR="00F61C22" w:rsidRPr="00145F7A" w14:paraId="764A4493" w14:textId="77777777" w:rsidTr="00FC76F6">
        <w:tc>
          <w:tcPr>
            <w:tcW w:w="3403" w:type="dxa"/>
            <w:vMerge w:val="restart"/>
            <w:tcBorders>
              <w:top w:val="single" w:sz="4" w:space="0" w:color="000000"/>
              <w:left w:val="single" w:sz="4" w:space="0" w:color="000000"/>
              <w:right w:val="single" w:sz="4" w:space="0" w:color="000000"/>
            </w:tcBorders>
          </w:tcPr>
          <w:p w14:paraId="6C289DBB" w14:textId="77777777" w:rsidR="00F61C22" w:rsidRPr="00F61C22" w:rsidRDefault="00F61C22" w:rsidP="00F61C22">
            <w:pPr>
              <w:widowControl w:val="0"/>
              <w:spacing w:after="120" w:line="240" w:lineRule="auto"/>
              <w:ind w:left="102" w:right="3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Սուլֆիտ վերականգնող կլոստրիդիաներ,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6D380817"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199B4F9F"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Խոհարարական արտադրատեսակներ`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ջերմային մշակմամբ` ձուկ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խճողակային արտադրատեսակներ` խորոված, խաշած, այդ թվում՝ սառեցված, վակուումային փաթեթավորմամբ, արտադրատեսակներ կառուցվածքավորված («ծովախեցգետնի ձողիկներ»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w:t>
            </w:r>
          </w:p>
        </w:tc>
      </w:tr>
      <w:tr w:rsidR="00F61C22" w:rsidRPr="00145F7A" w14:paraId="41307E6C" w14:textId="77777777" w:rsidTr="00FC76F6">
        <w:tc>
          <w:tcPr>
            <w:tcW w:w="3403" w:type="dxa"/>
            <w:vMerge/>
            <w:tcBorders>
              <w:left w:val="single" w:sz="4" w:space="0" w:color="000000"/>
              <w:right w:val="single" w:sz="4" w:space="0" w:color="000000"/>
            </w:tcBorders>
          </w:tcPr>
          <w:p w14:paraId="1A35B5F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99364AF"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468A42C6"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Երշիկեղեն, պաշտետներ, խոհարարական արտադրատեսակներ մսից, կիսապատրաստվածքներ`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արագ սառեցված պատրաստի ձկնային ճաշատեսակներ, այդ թվում՝ վակուումային փաթեթավորմամբ</w:t>
            </w:r>
          </w:p>
        </w:tc>
      </w:tr>
      <w:tr w:rsidR="00F61C22" w:rsidRPr="00145F7A" w14:paraId="38289CC2" w14:textId="77777777" w:rsidTr="00FC76F6">
        <w:tc>
          <w:tcPr>
            <w:tcW w:w="3403" w:type="dxa"/>
            <w:vMerge/>
            <w:tcBorders>
              <w:left w:val="single" w:sz="4" w:space="0" w:color="000000"/>
              <w:bottom w:val="single" w:sz="4" w:space="0" w:color="000000"/>
              <w:right w:val="single" w:sz="4" w:space="0" w:color="000000"/>
            </w:tcBorders>
          </w:tcPr>
          <w:p w14:paraId="7C6EBC9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3F44DD85"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072" w:type="dxa"/>
            <w:tcBorders>
              <w:top w:val="single" w:sz="4" w:space="0" w:color="000000"/>
              <w:left w:val="single" w:sz="4" w:space="0" w:color="000000"/>
              <w:bottom w:val="single" w:sz="4" w:space="0" w:color="000000"/>
              <w:right w:val="single" w:sz="4" w:space="0" w:color="000000"/>
            </w:tcBorders>
          </w:tcPr>
          <w:p w14:paraId="4FF2FEDF"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Կիսապատրաստվածքներ`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վակուումային փաթեթավորմամբ</w:t>
            </w:r>
          </w:p>
        </w:tc>
      </w:tr>
      <w:tr w:rsidR="00F61C22" w:rsidRPr="00F61C22" w14:paraId="31B471DE"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09129FF6"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V.parahaemolуticus, ԳԱՄ/գ, ոչ ավելի </w:t>
            </w:r>
          </w:p>
        </w:tc>
        <w:tc>
          <w:tcPr>
            <w:tcW w:w="2552" w:type="dxa"/>
            <w:tcBorders>
              <w:top w:val="single" w:sz="4" w:space="0" w:color="000000"/>
              <w:left w:val="single" w:sz="4" w:space="0" w:color="000000"/>
              <w:bottom w:val="single" w:sz="4" w:space="0" w:color="000000"/>
              <w:right w:val="single" w:sz="4" w:space="0" w:color="000000"/>
            </w:tcBorders>
          </w:tcPr>
          <w:p w14:paraId="2A8F5FE8"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595F2251"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Կիսապատրաստվածքներ ծովային ձկից </w:t>
            </w:r>
          </w:p>
        </w:tc>
      </w:tr>
      <w:tr w:rsidR="00F61C22" w:rsidRPr="00145F7A" w14:paraId="5F369135" w14:textId="77777777" w:rsidTr="00FC76F6">
        <w:tc>
          <w:tcPr>
            <w:tcW w:w="3403" w:type="dxa"/>
            <w:vMerge w:val="restart"/>
            <w:tcBorders>
              <w:top w:val="single" w:sz="4" w:space="0" w:color="000000"/>
              <w:left w:val="single" w:sz="4" w:space="0" w:color="000000"/>
              <w:right w:val="single" w:sz="4" w:space="0" w:color="000000"/>
            </w:tcBorders>
          </w:tcPr>
          <w:p w14:paraId="72810F76" w14:textId="77777777" w:rsidR="00F61C22" w:rsidRPr="00F61C22" w:rsidRDefault="00F61C22" w:rsidP="00F61C22">
            <w:pPr>
              <w:widowControl w:val="0"/>
              <w:spacing w:after="120" w:line="240" w:lineRule="auto"/>
              <w:ind w:left="102" w:right="43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Enterococcus տեսակի մանրէներ, ԳԱՄ/գ, ոչ ավելի </w:t>
            </w:r>
          </w:p>
        </w:tc>
        <w:tc>
          <w:tcPr>
            <w:tcW w:w="2552" w:type="dxa"/>
            <w:tcBorders>
              <w:top w:val="single" w:sz="4" w:space="0" w:color="000000"/>
              <w:left w:val="single" w:sz="4" w:space="0" w:color="000000"/>
              <w:bottom w:val="single" w:sz="4" w:space="0" w:color="000000"/>
              <w:right w:val="single" w:sz="4" w:space="0" w:color="000000"/>
            </w:tcBorders>
          </w:tcPr>
          <w:p w14:paraId="5C3B1C73"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62BF47E9"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Արագ սառեցված պատրաստի ձկնային ճաշատեսակներ` չափաբաժանված կտորներով, այդ թվում՝ վակուումային փաթեթավորմամբ</w:t>
            </w:r>
          </w:p>
        </w:tc>
      </w:tr>
      <w:tr w:rsidR="00F61C22" w:rsidRPr="00145F7A" w14:paraId="358DB06C" w14:textId="77777777" w:rsidTr="00FC76F6">
        <w:tc>
          <w:tcPr>
            <w:tcW w:w="3403" w:type="dxa"/>
            <w:vMerge/>
            <w:tcBorders>
              <w:left w:val="single" w:sz="4" w:space="0" w:color="000000"/>
              <w:bottom w:val="single" w:sz="4" w:space="0" w:color="000000"/>
              <w:right w:val="single" w:sz="4" w:space="0" w:color="000000"/>
            </w:tcBorders>
          </w:tcPr>
          <w:p w14:paraId="4B6D76B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17144B8"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31661DB0"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Կիսապատրաստվածքներ`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w:t>
            </w:r>
            <w:r w:rsidRPr="00F61C22">
              <w:rPr>
                <w:rFonts w:ascii="GHEA Grapalat" w:eastAsia="Calibri" w:hAnsi="GHEA Grapalat" w:cs="Times New Roman"/>
                <w:sz w:val="24"/>
                <w:szCs w:val="24"/>
                <w:lang w:val="hy-AM" w:eastAsia="hy-AM"/>
              </w:rPr>
              <w:lastRenderedPageBreak/>
              <w:t>օբյեկտներից` արտադրատեսակներ` կառուցվածքավորված, խճողակային</w:t>
            </w:r>
          </w:p>
        </w:tc>
      </w:tr>
      <w:tr w:rsidR="00F61C22" w:rsidRPr="00145F7A" w14:paraId="6EE046C2" w14:textId="77777777" w:rsidTr="00FC76F6">
        <w:tc>
          <w:tcPr>
            <w:tcW w:w="3403" w:type="dxa"/>
            <w:vMerge w:val="restart"/>
            <w:tcBorders>
              <w:top w:val="single" w:sz="4" w:space="0" w:color="000000"/>
              <w:left w:val="single" w:sz="4" w:space="0" w:color="000000"/>
              <w:right w:val="single" w:sz="4" w:space="0" w:color="000000"/>
            </w:tcBorders>
          </w:tcPr>
          <w:p w14:paraId="17B5DDA7"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Բորբոսներ,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37050EE9"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5819BFCF"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Հացաբուլկեղեն, կեքսեր շաքարի փոշիով. կեքսեր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ռուլետներ հերմետիկ փաթեթավորմամբ. քաղցրաբլիթներ, մեղրաբլիթներ</w:t>
            </w:r>
          </w:p>
        </w:tc>
      </w:tr>
      <w:tr w:rsidR="00F61C22" w:rsidRPr="00145F7A" w14:paraId="2617A900" w14:textId="77777777" w:rsidTr="00FC76F6">
        <w:tc>
          <w:tcPr>
            <w:tcW w:w="3403" w:type="dxa"/>
            <w:vMerge/>
            <w:tcBorders>
              <w:left w:val="single" w:sz="4" w:space="0" w:color="000000"/>
              <w:right w:val="single" w:sz="4" w:space="0" w:color="000000"/>
            </w:tcBorders>
          </w:tcPr>
          <w:p w14:paraId="2D07632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F73D7EA"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6A2EF270"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Երշիկեղեն, պաշտետներ, խոհարարական արտադրատեսակներ մսից. Ռուլետներ` բիսկվիտային, միջուկով` սերուցքային, ճարպային, մրգային, շաքարածո մրգերով, կակաչասերմով, ընկույզով. Կեքսեր` գլազուրապատ, ընկույզով, շաքարածո մրգերով, մրգային, ռոմային ներծծանքով. Վաֆլի` առանց միջուկի, միջուկներով` մրգային, պոմադային, ճարպային, ընկուզա-պրալինային միջուկով, շոկոլադե գլազուրով գլազուրապատված. Թխվածքաբլիթ` շաքարային, շոկոլադե գլազուրով, կաթնահունց, կրեմային նրբաշերտով, միջուկով. Գալետներ, կրեկերներ</w:t>
            </w:r>
          </w:p>
        </w:tc>
      </w:tr>
      <w:tr w:rsidR="00F61C22" w:rsidRPr="00F61C22" w14:paraId="063AEA01" w14:textId="77777777" w:rsidTr="00FC76F6">
        <w:tc>
          <w:tcPr>
            <w:tcW w:w="3403" w:type="dxa"/>
            <w:vMerge/>
            <w:tcBorders>
              <w:left w:val="single" w:sz="4" w:space="0" w:color="000000"/>
              <w:bottom w:val="single" w:sz="4" w:space="0" w:color="000000"/>
              <w:right w:val="single" w:sz="4" w:space="0" w:color="000000"/>
            </w:tcBorders>
          </w:tcPr>
          <w:p w14:paraId="74BB379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D4FBC52"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250</w:t>
            </w:r>
          </w:p>
        </w:tc>
        <w:tc>
          <w:tcPr>
            <w:tcW w:w="9072" w:type="dxa"/>
            <w:tcBorders>
              <w:top w:val="single" w:sz="4" w:space="0" w:color="000000"/>
              <w:left w:val="single" w:sz="4" w:space="0" w:color="000000"/>
              <w:bottom w:val="single" w:sz="4" w:space="0" w:color="000000"/>
              <w:right w:val="single" w:sz="4" w:space="0" w:color="000000"/>
            </w:tcBorders>
          </w:tcPr>
          <w:p w14:paraId="06F87F5E"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Մսային կիսապատրաստվածքներ</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հում, թաթախված</w:t>
            </w:r>
          </w:p>
        </w:tc>
      </w:tr>
      <w:tr w:rsidR="00F61C22" w:rsidRPr="00145F7A" w14:paraId="67A66B68" w14:textId="77777777" w:rsidTr="00FC76F6">
        <w:tc>
          <w:tcPr>
            <w:tcW w:w="3403" w:type="dxa"/>
            <w:vMerge w:val="restart"/>
            <w:tcBorders>
              <w:top w:val="single" w:sz="4" w:space="0" w:color="000000"/>
              <w:left w:val="single" w:sz="4" w:space="0" w:color="000000"/>
              <w:right w:val="single" w:sz="4" w:space="0" w:color="000000"/>
            </w:tcBorders>
          </w:tcPr>
          <w:p w14:paraId="1D2FEC53"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Խմորասնկեր, ԳԱՄ/գ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552" w:type="dxa"/>
            <w:tcBorders>
              <w:top w:val="single" w:sz="4" w:space="0" w:color="000000"/>
              <w:left w:val="single" w:sz="4" w:space="0" w:color="000000"/>
              <w:bottom w:val="single" w:sz="4" w:space="0" w:color="000000"/>
              <w:right w:val="single" w:sz="4" w:space="0" w:color="000000"/>
            </w:tcBorders>
          </w:tcPr>
          <w:p w14:paraId="5289FC53"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12A1E3A2"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Ռուլետներ` բիսկվիտային, միջուկով` մրգային, շաքարածո մրգերով, կակաչասերմով, ընկույզով. Կեքսեր` շաքարի փոշիով, գլազուրապատ, ընկույզով, շաքարածո մրգերով, մրգային, ռոմային ներծծանքով. Կեքսեր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ռուլետներ հերմետիկ փաթեթավորմամբ. Վաֆլի` առանց միջուկի, միջուկներով` մրգային, պոմադային, ճարպային, ընկուզա-պրալինային միջուկով, շոկոլադե գլազուրով գլազուրապատված. Քաղցրաբլիթներ, մեղրաբլիթներ. Թխվածքաբլիթ` շաքարային, շոկոլադե գլազուրով, կաթնահունց, կրեմային նրբաշերտով, միջուկով.</w:t>
            </w:r>
          </w:p>
        </w:tc>
      </w:tr>
      <w:tr w:rsidR="00F61C22" w:rsidRPr="00145F7A" w14:paraId="5FB2E9DD" w14:textId="77777777" w:rsidTr="00FC76F6">
        <w:tc>
          <w:tcPr>
            <w:tcW w:w="3403" w:type="dxa"/>
            <w:vMerge/>
            <w:tcBorders>
              <w:left w:val="single" w:sz="4" w:space="0" w:color="000000"/>
              <w:bottom w:val="single" w:sz="4" w:space="0" w:color="000000"/>
              <w:right w:val="single" w:sz="4" w:space="0" w:color="000000"/>
            </w:tcBorders>
          </w:tcPr>
          <w:p w14:paraId="76735F67"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31FDE77"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38A6525F"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Երշիկեղեն, պաշտետներ, խոհարարական արտադրատեսակներ մսից</w:t>
            </w:r>
          </w:p>
        </w:tc>
      </w:tr>
      <w:tr w:rsidR="00F61C22" w:rsidRPr="00145F7A" w14:paraId="2BAC860A"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6DC2BDF1" w14:textId="77777777" w:rsidR="00F61C22" w:rsidRPr="00F61C22" w:rsidRDefault="00F61C22" w:rsidP="00F61C22">
            <w:pPr>
              <w:widowControl w:val="0"/>
              <w:spacing w:after="120" w:line="240" w:lineRule="auto"/>
              <w:ind w:left="102" w:right="37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Խմորասնկեր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բորբոսներ, բոլորը միասին,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62FDADA6"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38FBB71C" w14:textId="77777777" w:rsidR="00F61C22" w:rsidRPr="00F61C22" w:rsidRDefault="00F61C22" w:rsidP="00F61C22">
            <w:pPr>
              <w:widowControl w:val="0"/>
              <w:spacing w:after="120" w:line="240" w:lineRule="auto"/>
              <w:ind w:left="118" w:right="137" w:hanging="1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Մակարոնային արտադրատեսակներ` արագ պատրաստման, բուսական հիմքով հավելումներով. Խոհարարական արտադրատեսակներ`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ջերմային մշակմամբ` ձուկ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խճողակային արտադրատեսակներ` խորոված, խաշած, այդ թվում՝ սառեցված</w:t>
            </w:r>
          </w:p>
        </w:tc>
      </w:tr>
    </w:tbl>
    <w:p w14:paraId="149EF172" w14:textId="77777777" w:rsidR="00F61C22" w:rsidRPr="00F61C22" w:rsidRDefault="00F61C22" w:rsidP="00F61C22">
      <w:pPr>
        <w:widowControl w:val="0"/>
        <w:spacing w:line="36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 xml:space="preserve">1.13. Դիետիկ բուժիչ սննդի համար նախատեսված հատուկ նշանակության սննդամթերք՝ երեխաների համար, վաղածին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թերքաշ երեխաների համար</w:t>
      </w:r>
    </w:p>
    <w:tbl>
      <w:tblPr>
        <w:tblW w:w="15027" w:type="dxa"/>
        <w:tblInd w:w="-421" w:type="dxa"/>
        <w:tblLayout w:type="fixed"/>
        <w:tblCellMar>
          <w:left w:w="0" w:type="dxa"/>
          <w:right w:w="0" w:type="dxa"/>
        </w:tblCellMar>
        <w:tblLook w:val="01E0" w:firstRow="1" w:lastRow="1" w:firstColumn="1" w:lastColumn="1" w:noHBand="0" w:noVBand="0"/>
      </w:tblPr>
      <w:tblGrid>
        <w:gridCol w:w="3403"/>
        <w:gridCol w:w="2552"/>
        <w:gridCol w:w="9072"/>
      </w:tblGrid>
      <w:tr w:rsidR="00F61C22" w:rsidRPr="00F61C22" w14:paraId="5913C0FF"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30A164A7" w14:textId="77777777" w:rsidR="00F61C22" w:rsidRPr="00F61C22" w:rsidRDefault="00F61C22" w:rsidP="00F61C22">
            <w:pPr>
              <w:widowControl w:val="0"/>
              <w:spacing w:after="120" w:line="240" w:lineRule="auto"/>
              <w:ind w:left="1120" w:right="-20"/>
              <w:rPr>
                <w:rFonts w:ascii="GHEA Grapalat" w:eastAsia="Arno Pro" w:hAnsi="GHEA Grapalat" w:cs="Times New Roman"/>
                <w:b/>
                <w:sz w:val="24"/>
                <w:szCs w:val="24"/>
                <w:lang w:eastAsia="hy-AM"/>
              </w:rPr>
            </w:pPr>
            <w:r w:rsidRPr="00F61C22">
              <w:rPr>
                <w:rFonts w:ascii="GHEA Grapalat" w:eastAsia="Calibri" w:hAnsi="GHEA Grapalat" w:cs="Times New Roman"/>
                <w:b/>
                <w:sz w:val="24"/>
                <w:szCs w:val="24"/>
                <w:lang w:val="hy-AM" w:eastAsia="hy-AM"/>
              </w:rPr>
              <w:t>Ցուցանիշներ</w:t>
            </w:r>
            <w:r w:rsidRPr="00F61C22">
              <w:rPr>
                <w:rFonts w:ascii="GHEA Grapalat" w:eastAsia="Calibri" w:hAnsi="GHEA Grapalat" w:cs="Times New Roman"/>
                <w:b/>
                <w:sz w:val="24"/>
                <w:szCs w:val="24"/>
                <w:lang w:eastAsia="hy-AM"/>
              </w:rPr>
              <w:t>ը</w:t>
            </w:r>
          </w:p>
        </w:tc>
        <w:tc>
          <w:tcPr>
            <w:tcW w:w="2552" w:type="dxa"/>
            <w:tcBorders>
              <w:top w:val="single" w:sz="4" w:space="0" w:color="000000"/>
              <w:left w:val="single" w:sz="4" w:space="0" w:color="000000"/>
              <w:bottom w:val="single" w:sz="4" w:space="0" w:color="000000"/>
              <w:right w:val="single" w:sz="4" w:space="0" w:color="000000"/>
            </w:tcBorders>
          </w:tcPr>
          <w:p w14:paraId="3A9F2406" w14:textId="77777777" w:rsidR="00F61C22" w:rsidRPr="00F61C22" w:rsidRDefault="00F61C22" w:rsidP="00F61C22">
            <w:pPr>
              <w:widowControl w:val="0"/>
              <w:spacing w:after="120" w:line="240" w:lineRule="auto"/>
              <w:ind w:left="90" w:right="27"/>
              <w:jc w:val="center"/>
              <w:rPr>
                <w:rFonts w:ascii="GHEA Grapalat" w:eastAsia="Arno Pro" w:hAnsi="GHEA Grapalat" w:cs="Times New Roman"/>
                <w:b/>
                <w:sz w:val="24"/>
                <w:szCs w:val="24"/>
                <w:lang w:eastAsia="hy-AM"/>
              </w:rPr>
            </w:pPr>
            <w:r w:rsidRPr="00F61C22">
              <w:rPr>
                <w:rFonts w:ascii="GHEA Grapalat" w:eastAsia="Calibri" w:hAnsi="GHEA Grapalat" w:cs="Times New Roman"/>
                <w:b/>
                <w:sz w:val="24"/>
                <w:szCs w:val="24"/>
                <w:lang w:val="hy-AM" w:eastAsia="hy-AM"/>
              </w:rPr>
              <w:t>Թույլատրելի մակարդակներ</w:t>
            </w:r>
            <w:r w:rsidRPr="00F61C22">
              <w:rPr>
                <w:rFonts w:ascii="GHEA Grapalat" w:eastAsia="Calibri" w:hAnsi="GHEA Grapalat" w:cs="Times New Roman"/>
                <w:b/>
                <w:sz w:val="24"/>
                <w:szCs w:val="24"/>
                <w:lang w:eastAsia="hy-AM"/>
              </w:rPr>
              <w:t>ը</w:t>
            </w:r>
          </w:p>
        </w:tc>
        <w:tc>
          <w:tcPr>
            <w:tcW w:w="9072" w:type="dxa"/>
            <w:tcBorders>
              <w:top w:val="single" w:sz="4" w:space="0" w:color="000000"/>
              <w:left w:val="single" w:sz="4" w:space="0" w:color="000000"/>
              <w:bottom w:val="single" w:sz="4" w:space="0" w:color="000000"/>
              <w:right w:val="single" w:sz="4" w:space="0" w:color="000000"/>
            </w:tcBorders>
          </w:tcPr>
          <w:p w14:paraId="0635CD5B" w14:textId="77777777" w:rsidR="00F61C22" w:rsidRPr="00F61C22" w:rsidRDefault="00F61C22" w:rsidP="00F61C22">
            <w:pPr>
              <w:widowControl w:val="0"/>
              <w:spacing w:after="120" w:line="240" w:lineRule="auto"/>
              <w:ind w:left="63" w:right="27"/>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145F7A" w14:paraId="59BDA6F6" w14:textId="77777777" w:rsidTr="00FC76F6">
        <w:tc>
          <w:tcPr>
            <w:tcW w:w="3403" w:type="dxa"/>
            <w:vMerge w:val="restart"/>
            <w:tcBorders>
              <w:top w:val="single" w:sz="4" w:space="0" w:color="000000"/>
              <w:left w:val="single" w:sz="4" w:space="0" w:color="000000"/>
              <w:right w:val="single" w:sz="4" w:space="0" w:color="000000"/>
            </w:tcBorders>
          </w:tcPr>
          <w:p w14:paraId="65DFE587" w14:textId="776E041F" w:rsidR="00F61C22" w:rsidRPr="00F61C22" w:rsidRDefault="00F61C22" w:rsidP="00F61C22">
            <w:pPr>
              <w:widowControl w:val="0"/>
              <w:spacing w:after="120" w:line="240" w:lineRule="auto"/>
              <w:ind w:left="102" w:right="21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միկրոօրգանիզմների քանակ,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597565A6"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07C989F1"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սոյայի սպիտակուցի իզոլյատի հիմքով. Մթերքներ` սպիտակուցի լրիվ կամ մասնակի հիդրոլիզատների հիմքով. Մթերքներ` առանց ֆենիլալանինի կամ դրա ցածր պարունակությամբ. Մթերքներ`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համար, 37-50°С ջերմաստիճանի պայմաններում վերականգնվող </w:t>
            </w:r>
          </w:p>
        </w:tc>
      </w:tr>
      <w:tr w:rsidR="00F61C22" w:rsidRPr="00145F7A" w14:paraId="71D6BCCE" w14:textId="77777777" w:rsidTr="00FC76F6">
        <w:tc>
          <w:tcPr>
            <w:tcW w:w="3403" w:type="dxa"/>
            <w:vMerge/>
            <w:tcBorders>
              <w:left w:val="single" w:sz="4" w:space="0" w:color="000000"/>
              <w:right w:val="single" w:sz="4" w:space="0" w:color="000000"/>
            </w:tcBorders>
          </w:tcPr>
          <w:p w14:paraId="5BBAFEFC"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FD4FEA9"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193A6F91"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սպիտակուցի ցածր պարունակությամբ (օսլաներ, ձավարեղեն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մակարոնային արտադրատեսակներ). Մթերքներ`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համար, 70-85°С ջերմաստիճանի պայմաններում վերականգնվող</w:t>
            </w:r>
          </w:p>
        </w:tc>
      </w:tr>
      <w:tr w:rsidR="00F61C22" w:rsidRPr="00145F7A" w14:paraId="584DE522" w14:textId="77777777" w:rsidTr="00FC76F6">
        <w:tc>
          <w:tcPr>
            <w:tcW w:w="3403" w:type="dxa"/>
            <w:vMerge/>
            <w:tcBorders>
              <w:left w:val="single" w:sz="4" w:space="0" w:color="000000"/>
              <w:right w:val="single" w:sz="4" w:space="0" w:color="000000"/>
            </w:tcBorders>
          </w:tcPr>
          <w:p w14:paraId="56160E57"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73101D7"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1E204D9B"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մթերքներ` մսային հիմքով,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 տարեկան երեխաների համար </w:t>
            </w:r>
          </w:p>
        </w:tc>
      </w:tr>
      <w:tr w:rsidR="00F61C22" w:rsidRPr="00145F7A" w14:paraId="139615AE" w14:textId="77777777" w:rsidTr="00FC76F6">
        <w:tc>
          <w:tcPr>
            <w:tcW w:w="3403" w:type="dxa"/>
            <w:vMerge/>
            <w:tcBorders>
              <w:left w:val="single" w:sz="4" w:space="0" w:color="000000"/>
              <w:right w:val="single" w:sz="4" w:space="0" w:color="000000"/>
            </w:tcBorders>
          </w:tcPr>
          <w:p w14:paraId="3F5C418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14B0C18"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471BE111"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մթերքներ` մսային հիմքով, 2 տարեկանից բարձր տարիքի երեխաների համար</w:t>
            </w:r>
          </w:p>
        </w:tc>
      </w:tr>
      <w:tr w:rsidR="00F61C22" w:rsidRPr="00145F7A" w14:paraId="2CAAA128" w14:textId="77777777" w:rsidTr="00FC76F6">
        <w:tc>
          <w:tcPr>
            <w:tcW w:w="3403" w:type="dxa"/>
            <w:vMerge/>
            <w:tcBorders>
              <w:left w:val="single" w:sz="4" w:space="0" w:color="000000"/>
              <w:bottom w:val="single" w:sz="4" w:space="0" w:color="000000"/>
              <w:right w:val="single" w:sz="4" w:space="0" w:color="000000"/>
            </w:tcBorders>
          </w:tcPr>
          <w:p w14:paraId="7FCA7924"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5965E7B"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44B346A9"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Լակտոզայի ցածր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լակտոզայի պարունակության մթերքներ, չոր, կաթնային, սպիտակուցի բարձր պարունակությամբ մթերքներ</w:t>
            </w:r>
          </w:p>
        </w:tc>
      </w:tr>
      <w:tr w:rsidR="00F61C22" w:rsidRPr="00145F7A" w14:paraId="6D34A4D5" w14:textId="77777777" w:rsidTr="00FC76F6">
        <w:tc>
          <w:tcPr>
            <w:tcW w:w="3403" w:type="dxa"/>
            <w:vMerge w:val="restart"/>
            <w:tcBorders>
              <w:top w:val="single" w:sz="4" w:space="0" w:color="000000"/>
              <w:left w:val="single" w:sz="4" w:space="0" w:color="000000"/>
              <w:right w:val="single" w:sz="4" w:space="0" w:color="000000"/>
            </w:tcBorders>
          </w:tcPr>
          <w:p w14:paraId="28F53441" w14:textId="77777777" w:rsidR="00F61C22" w:rsidRPr="00F61C22" w:rsidRDefault="00F61C22" w:rsidP="00F61C22">
            <w:pPr>
              <w:widowControl w:val="0"/>
              <w:spacing w:after="120" w:line="240" w:lineRule="auto"/>
              <w:ind w:left="102" w:right="6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61E26858"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45C9E3CA"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Լակտոզայի ցածր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լակտոզայի պարունակության մթերքներ. Մթերքներ` սոյայի սպիտակուցի իզոլյատի հիմքով. Մթերքներ սպիտակուցի ցածր պարունակությամբ (օսլաներ, ձավարեղեն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մակարոնային արտադրատեսակներ). Մթերքներ` սպիտակուցի լրիվ կամ մասնակի հիդրոլիզատների հիմքով. Մթերքներ` առանց ֆենիլալանինի կամ դրա ցածր պարունակությամբ. Սուբլիմացված մթերքներ մսային հիմքով. Մթերքներ` </w:t>
            </w:r>
            <w:r w:rsidRPr="00F61C22">
              <w:rPr>
                <w:rFonts w:ascii="GHEA Grapalat" w:eastAsia="Calibri" w:hAnsi="GHEA Grapalat" w:cs="Times New Roman"/>
                <w:sz w:val="24"/>
                <w:szCs w:val="24"/>
                <w:lang w:val="hy-AM" w:eastAsia="hy-AM"/>
              </w:rPr>
              <w:lastRenderedPageBreak/>
              <w:t xml:space="preserve">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համար</w:t>
            </w:r>
          </w:p>
        </w:tc>
      </w:tr>
      <w:tr w:rsidR="00F61C22" w:rsidRPr="00145F7A" w14:paraId="271E5914" w14:textId="77777777" w:rsidTr="00FC76F6">
        <w:tc>
          <w:tcPr>
            <w:tcW w:w="3403" w:type="dxa"/>
            <w:vMerge/>
            <w:tcBorders>
              <w:left w:val="single" w:sz="4" w:space="0" w:color="000000"/>
              <w:bottom w:val="single" w:sz="4" w:space="0" w:color="000000"/>
              <w:right w:val="single" w:sz="4" w:space="0" w:color="000000"/>
            </w:tcBorders>
          </w:tcPr>
          <w:p w14:paraId="17A4612A"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18303D62"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9072" w:type="dxa"/>
            <w:tcBorders>
              <w:top w:val="single" w:sz="4" w:space="0" w:color="000000"/>
              <w:left w:val="single" w:sz="4" w:space="0" w:color="000000"/>
              <w:bottom w:val="single" w:sz="4" w:space="0" w:color="000000"/>
              <w:right w:val="single" w:sz="4" w:space="0" w:color="000000"/>
            </w:tcBorders>
          </w:tcPr>
          <w:p w14:paraId="0DAFAA20" w14:textId="77777777" w:rsidR="00F61C22" w:rsidRPr="00F61C22" w:rsidRDefault="00F61C22" w:rsidP="00F61C22">
            <w:pPr>
              <w:widowControl w:val="0"/>
              <w:tabs>
                <w:tab w:val="left" w:pos="1160"/>
                <w:tab w:val="left" w:pos="2700"/>
                <w:tab w:val="left" w:pos="5020"/>
                <w:tab w:val="left" w:pos="6600"/>
              </w:tabs>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Չոր, կաթնային, սպիտակուցի բարձր պարունակությամբ մթերքներ. Սուբլիմացված մթերքներ կաթնային հիմքով (կաթնաշոռ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w:t>
            </w:r>
          </w:p>
        </w:tc>
      </w:tr>
      <w:tr w:rsidR="00F61C22" w:rsidRPr="00145F7A" w14:paraId="25862101"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524C2ABB"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E.coli,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4F10394D"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3C7311FE"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համար</w:t>
            </w:r>
          </w:p>
        </w:tc>
      </w:tr>
      <w:tr w:rsidR="00F61C22" w:rsidRPr="00145F7A" w14:paraId="4B28E515" w14:textId="77777777" w:rsidTr="00FC76F6">
        <w:tc>
          <w:tcPr>
            <w:tcW w:w="3403" w:type="dxa"/>
            <w:vMerge w:val="restart"/>
            <w:tcBorders>
              <w:top w:val="single" w:sz="4" w:space="0" w:color="000000"/>
              <w:left w:val="single" w:sz="4" w:space="0" w:color="000000"/>
              <w:right w:val="single" w:sz="4" w:space="0" w:color="000000"/>
            </w:tcBorders>
          </w:tcPr>
          <w:p w14:paraId="25ACF423"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S.aureus,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771EB535"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701AB1EE"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համար</w:t>
            </w:r>
          </w:p>
        </w:tc>
      </w:tr>
      <w:tr w:rsidR="00F61C22" w:rsidRPr="00F61C22" w14:paraId="4A2D52EB" w14:textId="77777777" w:rsidTr="00FC76F6">
        <w:tc>
          <w:tcPr>
            <w:tcW w:w="3403" w:type="dxa"/>
            <w:vMerge/>
            <w:tcBorders>
              <w:left w:val="single" w:sz="4" w:space="0" w:color="000000"/>
              <w:right w:val="single" w:sz="4" w:space="0" w:color="000000"/>
            </w:tcBorders>
          </w:tcPr>
          <w:p w14:paraId="7AE92693"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D79CE56"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24ED99AD"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Լակտոզայի ցածր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լակտոզայի պարունակության մթերքներ. Չոր, կաթնային, սպիտակուցի բարձր պարունակությամբ մթերքներ.</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Մթերքներ` սոյայի սպիտակուցի իզոլյատի հիմքով. Մթերքներ` սպիտակուցի լրիվ կամ մասնակի հիդրոլիզատների հիմքով. Մթերքներ` առանց ֆենիլալանինի կամ դրա ցածր պարունակությամբ. Սուբլիմացված մթերքներ` մսային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կաթնային հիմքով (կաթնաշոռ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w:t>
            </w:r>
          </w:p>
        </w:tc>
      </w:tr>
      <w:tr w:rsidR="00F61C22" w:rsidRPr="00145F7A" w14:paraId="35BD8B37" w14:textId="77777777" w:rsidTr="00FC76F6">
        <w:tc>
          <w:tcPr>
            <w:tcW w:w="3403" w:type="dxa"/>
            <w:vMerge/>
            <w:tcBorders>
              <w:left w:val="single" w:sz="4" w:space="0" w:color="000000"/>
              <w:bottom w:val="single" w:sz="4" w:space="0" w:color="000000"/>
              <w:right w:val="single" w:sz="4" w:space="0" w:color="000000"/>
            </w:tcBorders>
          </w:tcPr>
          <w:p w14:paraId="47D2EFB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24414DC"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08E0DE51"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Սպիտակուցի ցածր պարունակությամբ մթերքներ (օսլաներ, ձավարեղեն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մակարոնային արտադրատեսակներ)</w:t>
            </w:r>
          </w:p>
        </w:tc>
      </w:tr>
      <w:tr w:rsidR="00F61C22" w:rsidRPr="00F61C22" w14:paraId="62692447"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439299E2" w14:textId="77777777" w:rsidR="00F61C22" w:rsidRPr="00F61C22" w:rsidRDefault="00F61C22" w:rsidP="00F61C22">
            <w:pPr>
              <w:widowControl w:val="0"/>
              <w:spacing w:after="120" w:line="240" w:lineRule="auto"/>
              <w:ind w:left="102" w:right="56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Սուլֆիտ վերականգնող կլոստրիդիաներ,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6A2646A5"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59711616"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w:t>
            </w:r>
            <w:proofErr w:type="spellStart"/>
            <w:r w:rsidRPr="00F61C22">
              <w:rPr>
                <w:rFonts w:ascii="GHEA Grapalat" w:eastAsia="Calibri" w:hAnsi="GHEA Grapalat" w:cs="Times New Roman"/>
                <w:sz w:val="24"/>
                <w:szCs w:val="24"/>
                <w:lang w:eastAsia="hy-AM"/>
              </w:rPr>
              <w:t>ներ</w:t>
            </w:r>
            <w:proofErr w:type="spellEnd"/>
            <w:r w:rsidRPr="00F61C22">
              <w:rPr>
                <w:rFonts w:ascii="GHEA Grapalat" w:eastAsia="Calibri" w:hAnsi="GHEA Grapalat" w:cs="Times New Roman"/>
                <w:sz w:val="24"/>
                <w:szCs w:val="24"/>
                <w:lang w:val="hy-AM" w:eastAsia="hy-AM"/>
              </w:rPr>
              <w:t xml:space="preserve"> մսային հիմքով</w:t>
            </w:r>
          </w:p>
        </w:tc>
      </w:tr>
      <w:tr w:rsidR="00F61C22" w:rsidRPr="00145F7A" w14:paraId="4A7D2EAD" w14:textId="77777777" w:rsidTr="00FC76F6">
        <w:tc>
          <w:tcPr>
            <w:tcW w:w="3403" w:type="dxa"/>
            <w:vMerge w:val="restart"/>
            <w:tcBorders>
              <w:top w:val="single" w:sz="4" w:space="0" w:color="000000"/>
              <w:left w:val="single" w:sz="4" w:space="0" w:color="000000"/>
              <w:right w:val="single" w:sz="4" w:space="0" w:color="000000"/>
            </w:tcBorders>
          </w:tcPr>
          <w:p w14:paraId="76A1B346"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Բորբոսներ,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34676B75"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7E92380C" w14:textId="77777777" w:rsidR="00F61C22" w:rsidRPr="00F61C22" w:rsidRDefault="00F61C22" w:rsidP="00F61C22">
            <w:pPr>
              <w:widowControl w:val="0"/>
              <w:tabs>
                <w:tab w:val="left" w:pos="1520"/>
                <w:tab w:val="left" w:pos="2000"/>
                <w:tab w:val="left" w:pos="3020"/>
                <w:tab w:val="left" w:pos="4140"/>
                <w:tab w:val="left" w:pos="4780"/>
                <w:tab w:val="left" w:pos="6280"/>
                <w:tab w:val="left" w:pos="8100"/>
              </w:tabs>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Սպիտակուցի ցածր պարունակությամբ մթերքներ (օսլաներ, ձավարեղեն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մակարոնային արտադրատեսակներ). Մթերքներ` սպիտակուցի լրիվ կամ մասնակի հիդրոլիզատների հիմքով.</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Մթերքներ` առանց ֆենիլալանինի կամ դրա ցածր պարունակությամբ</w:t>
            </w:r>
          </w:p>
        </w:tc>
      </w:tr>
      <w:tr w:rsidR="00F61C22" w:rsidRPr="00145F7A" w14:paraId="299F4B8F" w14:textId="77777777" w:rsidTr="00FC76F6">
        <w:tc>
          <w:tcPr>
            <w:tcW w:w="3403" w:type="dxa"/>
            <w:vMerge/>
            <w:tcBorders>
              <w:left w:val="single" w:sz="4" w:space="0" w:color="000000"/>
              <w:right w:val="single" w:sz="4" w:space="0" w:color="000000"/>
            </w:tcBorders>
          </w:tcPr>
          <w:p w14:paraId="3F7488A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74AC28EA"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0BAA9192" w14:textId="77777777" w:rsidR="00F61C22" w:rsidRPr="00F61C22" w:rsidRDefault="00F61C22" w:rsidP="00F61C22">
            <w:pPr>
              <w:widowControl w:val="0"/>
              <w:tabs>
                <w:tab w:val="left" w:pos="1620"/>
                <w:tab w:val="left" w:pos="2220"/>
                <w:tab w:val="left" w:pos="3360"/>
                <w:tab w:val="left" w:pos="4600"/>
                <w:tab w:val="left" w:pos="5820"/>
                <w:tab w:val="left" w:pos="6900"/>
                <w:tab w:val="left" w:pos="8420"/>
              </w:tabs>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սոյայի սպիտակուցի իզոլյատի հիմքով. Մթերքներ`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համար</w:t>
            </w:r>
          </w:p>
        </w:tc>
      </w:tr>
      <w:tr w:rsidR="00F61C22" w:rsidRPr="00145F7A" w14:paraId="7965A2E8" w14:textId="77777777" w:rsidTr="00FC76F6">
        <w:tc>
          <w:tcPr>
            <w:tcW w:w="3403" w:type="dxa"/>
            <w:vMerge/>
            <w:tcBorders>
              <w:left w:val="single" w:sz="4" w:space="0" w:color="000000"/>
              <w:bottom w:val="single" w:sz="4" w:space="0" w:color="000000"/>
              <w:right w:val="single" w:sz="4" w:space="0" w:color="000000"/>
            </w:tcBorders>
          </w:tcPr>
          <w:p w14:paraId="5F22654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4594DEDD"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7B369E58"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Լակտոզայի ցածր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լակտոզայի պարունակության մթերքներ. Չոր, կաթնային, սպիտակուցի բարձր պարունակությամբ մթերքներ.</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Սուբլիմացված մթերքներ՝ կաթնային հիմքով (կաթնաշոռ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w:t>
            </w:r>
          </w:p>
        </w:tc>
      </w:tr>
      <w:tr w:rsidR="00F61C22" w:rsidRPr="00145F7A" w14:paraId="6F915B71" w14:textId="77777777" w:rsidTr="00FC76F6">
        <w:tc>
          <w:tcPr>
            <w:tcW w:w="3403" w:type="dxa"/>
            <w:vMerge w:val="restart"/>
            <w:tcBorders>
              <w:top w:val="single" w:sz="4" w:space="0" w:color="000000"/>
              <w:left w:val="single" w:sz="4" w:space="0" w:color="000000"/>
              <w:right w:val="single" w:sz="4" w:space="0" w:color="000000"/>
            </w:tcBorders>
          </w:tcPr>
          <w:p w14:paraId="4B2791BF"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Խմորասնկեր,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480F22C7"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07B616B2" w14:textId="77777777" w:rsidR="00F61C22" w:rsidRPr="00F61C22" w:rsidRDefault="00F61C22" w:rsidP="00F61C22">
            <w:pPr>
              <w:widowControl w:val="0"/>
              <w:tabs>
                <w:tab w:val="left" w:pos="1620"/>
                <w:tab w:val="left" w:pos="2220"/>
                <w:tab w:val="left" w:pos="3360"/>
                <w:tab w:val="left" w:pos="4600"/>
                <w:tab w:val="left" w:pos="5820"/>
                <w:tab w:val="left" w:pos="6900"/>
                <w:tab w:val="left" w:pos="8420"/>
              </w:tabs>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սոյայի սպիտակուցի իզոլյատի հիմքով. Մթերքներ`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համար</w:t>
            </w:r>
          </w:p>
        </w:tc>
      </w:tr>
      <w:tr w:rsidR="00F61C22" w:rsidRPr="00F61C22" w14:paraId="57513096" w14:textId="77777777" w:rsidTr="00FC76F6">
        <w:tc>
          <w:tcPr>
            <w:tcW w:w="3403" w:type="dxa"/>
            <w:vMerge/>
            <w:tcBorders>
              <w:left w:val="single" w:sz="4" w:space="0" w:color="000000"/>
              <w:right w:val="single" w:sz="4" w:space="0" w:color="000000"/>
            </w:tcBorders>
          </w:tcPr>
          <w:p w14:paraId="366DE168"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306D273A"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6686AABE"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Լակտոզայի ցածր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լակտոզայի պարունակության մթերքներ. Չոր, կաթնային, սպիտակուցի բարձր պարունակությամբ մթերքներ.</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Սպիտակուցի ցածր պարունակությամբ մթերքներ (օսլաներ, ձավարեղեն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մակարոնային արտադրատեսակներ). Մթերքներ` սպիտակուցի լրիվ կամ մասնակի հիդրոլիզատների հիմքով. Մթերքներ` առանց ֆենիլալանինի կամ դրա ցածր պարունակությամբ. Սուբլիմացված մթերքներ` մսային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կաթնային հիմքով (կաթնաշոռ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w:t>
            </w:r>
          </w:p>
        </w:tc>
      </w:tr>
      <w:tr w:rsidR="00F61C22" w:rsidRPr="00145F7A" w14:paraId="5F8288A7" w14:textId="77777777" w:rsidTr="00FC76F6">
        <w:tc>
          <w:tcPr>
            <w:tcW w:w="3403" w:type="dxa"/>
            <w:vMerge/>
            <w:tcBorders>
              <w:left w:val="single" w:sz="4" w:space="0" w:color="000000"/>
              <w:bottom w:val="single" w:sz="4" w:space="0" w:color="000000"/>
              <w:right w:val="single" w:sz="4" w:space="0" w:color="000000"/>
            </w:tcBorders>
          </w:tcPr>
          <w:p w14:paraId="60C1C41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48D22F1"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358236F1"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մթերքներ` մսային հիմքով, 2 տարեկանից բարձր տարիքի երեխաների համար</w:t>
            </w:r>
          </w:p>
        </w:tc>
      </w:tr>
      <w:tr w:rsidR="00F61C22" w:rsidRPr="00145F7A" w14:paraId="7BBC7C9B" w14:textId="77777777" w:rsidTr="00FC76F6">
        <w:tc>
          <w:tcPr>
            <w:tcW w:w="3403" w:type="dxa"/>
            <w:vMerge w:val="restart"/>
            <w:tcBorders>
              <w:top w:val="single" w:sz="4" w:space="0" w:color="000000"/>
              <w:left w:val="single" w:sz="4" w:space="0" w:color="000000"/>
              <w:right w:val="single" w:sz="4" w:space="0" w:color="000000"/>
            </w:tcBorders>
          </w:tcPr>
          <w:p w14:paraId="2DC144FD"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B.cereus,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6A805AF9"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592F0415"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սոյայի սպիտակուցի իզոլյատի հիմքով. Սպիտակուցի ցածր պարունակությամբ մթերքներ (օսլաներ, ձավարեղեն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մակարոնային արտադրատեսակներ). Մթերքներ` սպիտակուցի լրիվ կամ մասնակի հիդրոլիզատների հիմքով. Մթերքներ` առանց ֆենիլալանինի կամ դրա ցածր պարունակությամբ. Սուբլիմացված մթերքներ` մսային հիմքով,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2 տարեկան երեխաների համար. Մթերքներ`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համար</w:t>
            </w:r>
          </w:p>
        </w:tc>
      </w:tr>
      <w:tr w:rsidR="00F61C22" w:rsidRPr="00F61C22" w14:paraId="0B4A7EB0" w14:textId="77777777" w:rsidTr="00FC76F6">
        <w:tc>
          <w:tcPr>
            <w:tcW w:w="3403" w:type="dxa"/>
            <w:vMerge/>
            <w:tcBorders>
              <w:left w:val="single" w:sz="4" w:space="0" w:color="000000"/>
              <w:bottom w:val="single" w:sz="4" w:space="0" w:color="000000"/>
              <w:right w:val="single" w:sz="4" w:space="0" w:color="000000"/>
            </w:tcBorders>
          </w:tcPr>
          <w:p w14:paraId="0905447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A2144C1" w14:textId="77777777" w:rsidR="00F61C22" w:rsidRPr="00F61C22" w:rsidRDefault="00F61C22" w:rsidP="00F61C22">
            <w:pPr>
              <w:widowControl w:val="0"/>
              <w:spacing w:after="120" w:line="240" w:lineRule="auto"/>
              <w:ind w:left="90" w:right="2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2</w:t>
            </w:r>
          </w:p>
        </w:tc>
        <w:tc>
          <w:tcPr>
            <w:tcW w:w="9072" w:type="dxa"/>
            <w:tcBorders>
              <w:top w:val="single" w:sz="4" w:space="0" w:color="000000"/>
              <w:left w:val="single" w:sz="4" w:space="0" w:color="000000"/>
              <w:bottom w:val="single" w:sz="4" w:space="0" w:color="000000"/>
              <w:right w:val="single" w:sz="4" w:space="0" w:color="000000"/>
            </w:tcBorders>
          </w:tcPr>
          <w:p w14:paraId="595775AE"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Լակտոզայի ցածր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լակտոզայի պարունակության մթերքներ. Սուբլիմացված մթերքներ` մսային հիմքով, 2 տարեկանից բարձր տարիքի երեխաների համար</w:t>
            </w:r>
          </w:p>
        </w:tc>
      </w:tr>
    </w:tbl>
    <w:p w14:paraId="43EADDAF"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244761CF" w14:textId="77777777" w:rsidR="00F61C22" w:rsidRPr="00F61C22" w:rsidRDefault="00F61C22" w:rsidP="00F61C22">
      <w:pPr>
        <w:widowControl w:val="0"/>
        <w:spacing w:line="360" w:lineRule="auto"/>
        <w:ind w:right="-1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1.14.</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b/>
          <w:sz w:val="24"/>
          <w:szCs w:val="24"/>
          <w:lang w:val="hy-AM" w:eastAsia="hy-AM"/>
        </w:rPr>
        <w:t xml:space="preserve">Մանկական սննդի համար նախատեսված հատուկ նշանակության սննդամթերքի պատրաստման (արտադրության) ժամանակ օգտագործվող պարենային (սննդային) հումքի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բաղադրիչների հիմնական տեսակները</w:t>
      </w:r>
    </w:p>
    <w:tbl>
      <w:tblPr>
        <w:tblW w:w="15027" w:type="dxa"/>
        <w:tblInd w:w="-421" w:type="dxa"/>
        <w:tblLayout w:type="fixed"/>
        <w:tblCellMar>
          <w:left w:w="0" w:type="dxa"/>
          <w:right w:w="0" w:type="dxa"/>
        </w:tblCellMar>
        <w:tblLook w:val="01E0" w:firstRow="1" w:lastRow="1" w:firstColumn="1" w:lastColumn="1" w:noHBand="0" w:noVBand="0"/>
      </w:tblPr>
      <w:tblGrid>
        <w:gridCol w:w="3403"/>
        <w:gridCol w:w="2552"/>
        <w:gridCol w:w="9072"/>
      </w:tblGrid>
      <w:tr w:rsidR="00F61C22" w:rsidRPr="00F61C22" w14:paraId="0441F9CF"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618016DE" w14:textId="77777777" w:rsidR="00F61C22" w:rsidRPr="00F61C22" w:rsidRDefault="00F61C22" w:rsidP="00F61C22">
            <w:pPr>
              <w:widowControl w:val="0"/>
              <w:spacing w:after="120" w:line="240" w:lineRule="auto"/>
              <w:ind w:left="534"/>
              <w:rPr>
                <w:rFonts w:ascii="GHEA Grapalat" w:eastAsia="Calibri" w:hAnsi="GHEA Grapalat" w:cs="Times New Roman"/>
                <w:b/>
                <w:sz w:val="24"/>
                <w:szCs w:val="24"/>
                <w:lang w:eastAsia="hy-AM"/>
              </w:rPr>
            </w:pPr>
            <w:r w:rsidRPr="00F61C22">
              <w:rPr>
                <w:rFonts w:ascii="GHEA Grapalat" w:eastAsia="Calibri" w:hAnsi="GHEA Grapalat" w:cs="Times New Roman"/>
                <w:b/>
                <w:sz w:val="24"/>
                <w:szCs w:val="24"/>
                <w:lang w:val="hy-AM" w:eastAsia="hy-AM"/>
              </w:rPr>
              <w:t>Ցուցանիշներ</w:t>
            </w:r>
            <w:r w:rsidRPr="00F61C22">
              <w:rPr>
                <w:rFonts w:ascii="GHEA Grapalat" w:eastAsia="Calibri" w:hAnsi="GHEA Grapalat" w:cs="Times New Roman"/>
                <w:b/>
                <w:sz w:val="24"/>
                <w:szCs w:val="24"/>
                <w:lang w:eastAsia="hy-AM"/>
              </w:rPr>
              <w:t>ը</w:t>
            </w:r>
          </w:p>
        </w:tc>
        <w:tc>
          <w:tcPr>
            <w:tcW w:w="2552" w:type="dxa"/>
            <w:tcBorders>
              <w:top w:val="single" w:sz="4" w:space="0" w:color="000000"/>
              <w:left w:val="single" w:sz="4" w:space="0" w:color="000000"/>
              <w:bottom w:val="single" w:sz="4" w:space="0" w:color="000000"/>
              <w:right w:val="single" w:sz="4" w:space="0" w:color="000000"/>
            </w:tcBorders>
          </w:tcPr>
          <w:p w14:paraId="09FA263B" w14:textId="77777777" w:rsidR="00F61C22" w:rsidRPr="00F61C22" w:rsidRDefault="00F61C22" w:rsidP="00F61C22">
            <w:pPr>
              <w:widowControl w:val="0"/>
              <w:spacing w:after="120" w:line="240" w:lineRule="auto"/>
              <w:ind w:left="66" w:right="25"/>
              <w:jc w:val="center"/>
              <w:rPr>
                <w:rFonts w:ascii="GHEA Grapalat" w:eastAsia="Arno Pro" w:hAnsi="GHEA Grapalat" w:cs="Times New Roman"/>
                <w:b/>
                <w:sz w:val="24"/>
                <w:szCs w:val="24"/>
                <w:lang w:eastAsia="hy-AM"/>
              </w:rPr>
            </w:pPr>
            <w:r w:rsidRPr="00F61C22">
              <w:rPr>
                <w:rFonts w:ascii="GHEA Grapalat" w:eastAsia="Calibri" w:hAnsi="GHEA Grapalat" w:cs="Times New Roman"/>
                <w:b/>
                <w:sz w:val="24"/>
                <w:szCs w:val="24"/>
                <w:lang w:val="hy-AM" w:eastAsia="hy-AM"/>
              </w:rPr>
              <w:t>Թույլատրելի մակարդակներ</w:t>
            </w:r>
            <w:r w:rsidRPr="00F61C22">
              <w:rPr>
                <w:rFonts w:ascii="GHEA Grapalat" w:eastAsia="Calibri" w:hAnsi="GHEA Grapalat" w:cs="Times New Roman"/>
                <w:b/>
                <w:sz w:val="24"/>
                <w:szCs w:val="24"/>
                <w:lang w:eastAsia="hy-AM"/>
              </w:rPr>
              <w:t>ը</w:t>
            </w:r>
          </w:p>
        </w:tc>
        <w:tc>
          <w:tcPr>
            <w:tcW w:w="9072" w:type="dxa"/>
            <w:tcBorders>
              <w:top w:val="single" w:sz="4" w:space="0" w:color="000000"/>
              <w:left w:val="single" w:sz="4" w:space="0" w:color="000000"/>
              <w:bottom w:val="single" w:sz="4" w:space="0" w:color="000000"/>
              <w:right w:val="single" w:sz="4" w:space="0" w:color="000000"/>
            </w:tcBorders>
          </w:tcPr>
          <w:p w14:paraId="5C996845" w14:textId="77777777" w:rsidR="00F61C22" w:rsidRPr="00F61C22" w:rsidRDefault="00F61C22" w:rsidP="00F61C22">
            <w:pPr>
              <w:widowControl w:val="0"/>
              <w:spacing w:after="120" w:line="240" w:lineRule="auto"/>
              <w:ind w:left="65" w:right="26"/>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45E2D467" w14:textId="77777777" w:rsidTr="00FC76F6">
        <w:tc>
          <w:tcPr>
            <w:tcW w:w="3403" w:type="dxa"/>
            <w:vMerge w:val="restart"/>
            <w:tcBorders>
              <w:top w:val="single" w:sz="4" w:space="0" w:color="000000"/>
              <w:left w:val="single" w:sz="4" w:space="0" w:color="000000"/>
              <w:right w:val="single" w:sz="4" w:space="0" w:color="000000"/>
            </w:tcBorders>
          </w:tcPr>
          <w:p w14:paraId="72192C66" w14:textId="7DFFEF77" w:rsidR="00F61C22" w:rsidRPr="00F61C22" w:rsidRDefault="00F61C22" w:rsidP="00F61C22">
            <w:pPr>
              <w:widowControl w:val="0"/>
              <w:spacing w:after="120" w:line="240" w:lineRule="auto"/>
              <w:ind w:left="102" w:right="24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միկրոօրգանիզմների քանակ,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4AC939B8"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24B81AA4"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eastAsia="hy-AM"/>
              </w:rPr>
              <w:t>Մ</w:t>
            </w:r>
            <w:r w:rsidRPr="00F61C22">
              <w:rPr>
                <w:rFonts w:ascii="GHEA Grapalat" w:eastAsia="Calibri" w:hAnsi="GHEA Grapalat" w:cs="Times New Roman"/>
                <w:sz w:val="24"/>
                <w:szCs w:val="24"/>
                <w:lang w:val="hy-AM" w:eastAsia="hy-AM"/>
              </w:rPr>
              <w:t>իս</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eastAsia="hy-AM"/>
              </w:rPr>
              <w:t>ս</w:t>
            </w:r>
            <w:r w:rsidRPr="00F61C22">
              <w:rPr>
                <w:rFonts w:ascii="GHEA Grapalat" w:eastAsia="Calibri" w:hAnsi="GHEA Grapalat" w:cs="Times New Roman"/>
                <w:sz w:val="24"/>
                <w:szCs w:val="24"/>
                <w:lang w:val="hy-AM" w:eastAsia="hy-AM"/>
              </w:rPr>
              <w:t>պանդային կենդանիների, թարմ</w:t>
            </w:r>
          </w:p>
        </w:tc>
      </w:tr>
      <w:tr w:rsidR="00F61C22" w:rsidRPr="00145F7A" w14:paraId="52F516CF" w14:textId="77777777" w:rsidTr="00FC76F6">
        <w:tc>
          <w:tcPr>
            <w:tcW w:w="3403" w:type="dxa"/>
            <w:vMerge/>
            <w:tcBorders>
              <w:left w:val="single" w:sz="4" w:space="0" w:color="000000"/>
              <w:right w:val="single" w:sz="4" w:space="0" w:color="000000"/>
            </w:tcBorders>
          </w:tcPr>
          <w:p w14:paraId="29FB508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94E28F6"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2</w:t>
            </w:r>
          </w:p>
        </w:tc>
        <w:tc>
          <w:tcPr>
            <w:tcW w:w="9072" w:type="dxa"/>
            <w:tcBorders>
              <w:top w:val="single" w:sz="4" w:space="0" w:color="000000"/>
              <w:left w:val="single" w:sz="4" w:space="0" w:color="000000"/>
              <w:bottom w:val="single" w:sz="4" w:space="0" w:color="000000"/>
              <w:right w:val="single" w:sz="4" w:space="0" w:color="000000"/>
            </w:tcBorders>
          </w:tcPr>
          <w:p w14:paraId="368622E2" w14:textId="77777777" w:rsidR="00F61C22" w:rsidRPr="00F61C22" w:rsidRDefault="00F61C22" w:rsidP="00F61C22">
            <w:pPr>
              <w:widowControl w:val="0"/>
              <w:tabs>
                <w:tab w:val="left" w:pos="1080"/>
                <w:tab w:val="left" w:pos="2660"/>
                <w:tab w:val="left" w:pos="4860"/>
                <w:tab w:val="left" w:pos="7340"/>
                <w:tab w:val="left" w:pos="8340"/>
                <w:tab w:val="left" w:pos="9400"/>
              </w:tabs>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Ձեթ` եգիպտացորենի, զտված, հոտազերծված. Ձեթ սոյայի. Ճարպ` թռչնի, հալեցրած. Վիտամինային պրեմիքս</w:t>
            </w:r>
          </w:p>
        </w:tc>
      </w:tr>
      <w:tr w:rsidR="00F61C22" w:rsidRPr="00F61C22" w14:paraId="72169A82" w14:textId="77777777" w:rsidTr="00FC76F6">
        <w:tc>
          <w:tcPr>
            <w:tcW w:w="3403" w:type="dxa"/>
            <w:vMerge/>
            <w:tcBorders>
              <w:left w:val="single" w:sz="4" w:space="0" w:color="000000"/>
              <w:right w:val="single" w:sz="4" w:space="0" w:color="000000"/>
            </w:tcBorders>
          </w:tcPr>
          <w:p w14:paraId="1F78F3D2"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7E2E72FC"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2,5х10</w:t>
            </w:r>
            <w:r w:rsidRPr="00F61C22">
              <w:rPr>
                <w:rFonts w:ascii="GHEA Grapalat" w:eastAsia="Calibri" w:hAnsi="GHEA Grapalat" w:cs="Times New Roman"/>
                <w:sz w:val="24"/>
                <w:szCs w:val="24"/>
                <w:vertAlign w:val="superscript"/>
                <w:lang w:val="hy-AM" w:eastAsia="hy-AM"/>
              </w:rPr>
              <w:t>2</w:t>
            </w:r>
          </w:p>
        </w:tc>
        <w:tc>
          <w:tcPr>
            <w:tcW w:w="9072" w:type="dxa"/>
            <w:tcBorders>
              <w:top w:val="single" w:sz="4" w:space="0" w:color="000000"/>
              <w:left w:val="single" w:sz="4" w:space="0" w:color="000000"/>
              <w:bottom w:val="single" w:sz="4" w:space="0" w:color="000000"/>
              <w:right w:val="single" w:sz="4" w:space="0" w:color="000000"/>
            </w:tcBorders>
          </w:tcPr>
          <w:p w14:paraId="56FE3A7C"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Ասպարտամ</w:t>
            </w:r>
          </w:p>
        </w:tc>
      </w:tr>
      <w:tr w:rsidR="00F61C22" w:rsidRPr="00F61C22" w14:paraId="034E955F" w14:textId="77777777" w:rsidTr="00FC76F6">
        <w:tc>
          <w:tcPr>
            <w:tcW w:w="3403" w:type="dxa"/>
            <w:vMerge/>
            <w:tcBorders>
              <w:left w:val="single" w:sz="4" w:space="0" w:color="000000"/>
              <w:right w:val="single" w:sz="4" w:space="0" w:color="000000"/>
            </w:tcBorders>
          </w:tcPr>
          <w:p w14:paraId="683269E8"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7115CCB5"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2</w:t>
            </w:r>
          </w:p>
        </w:tc>
        <w:tc>
          <w:tcPr>
            <w:tcW w:w="9072" w:type="dxa"/>
            <w:tcBorders>
              <w:top w:val="single" w:sz="4" w:space="0" w:color="000000"/>
              <w:left w:val="single" w:sz="4" w:space="0" w:color="000000"/>
              <w:bottom w:val="single" w:sz="4" w:space="0" w:color="000000"/>
              <w:right w:val="single" w:sz="4" w:space="0" w:color="000000"/>
            </w:tcBorders>
          </w:tcPr>
          <w:p w14:paraId="6C5B3D61"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eastAsia="hy-AM"/>
              </w:rPr>
              <w:t>Ձ</w:t>
            </w:r>
            <w:r w:rsidRPr="00F61C22">
              <w:rPr>
                <w:rFonts w:ascii="GHEA Grapalat" w:eastAsia="Calibri" w:hAnsi="GHEA Grapalat" w:cs="Times New Roman"/>
                <w:sz w:val="24"/>
                <w:szCs w:val="24"/>
                <w:lang w:val="hy-AM" w:eastAsia="hy-AM"/>
              </w:rPr>
              <w:t xml:space="preserve">եթ` </w:t>
            </w:r>
            <w:r w:rsidRPr="00F61C22">
              <w:rPr>
                <w:rFonts w:ascii="GHEA Grapalat" w:eastAsia="Calibri" w:hAnsi="GHEA Grapalat" w:cs="Times New Roman"/>
                <w:sz w:val="24"/>
                <w:szCs w:val="24"/>
                <w:lang w:eastAsia="hy-AM"/>
              </w:rPr>
              <w:t>ա</w:t>
            </w:r>
            <w:r w:rsidRPr="00F61C22">
              <w:rPr>
                <w:rFonts w:ascii="GHEA Grapalat" w:eastAsia="Calibri" w:hAnsi="GHEA Grapalat" w:cs="Times New Roman"/>
                <w:sz w:val="24"/>
                <w:szCs w:val="24"/>
                <w:lang w:val="hy-AM" w:eastAsia="hy-AM"/>
              </w:rPr>
              <w:t>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ածաղկի</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զտված, հոտազերծված</w:t>
            </w:r>
          </w:p>
        </w:tc>
      </w:tr>
      <w:tr w:rsidR="00F61C22" w:rsidRPr="00F61C22" w14:paraId="16FAB128" w14:textId="77777777" w:rsidTr="00FC76F6">
        <w:tc>
          <w:tcPr>
            <w:tcW w:w="3403" w:type="dxa"/>
            <w:vMerge/>
            <w:tcBorders>
              <w:left w:val="single" w:sz="4" w:space="0" w:color="000000"/>
              <w:right w:val="single" w:sz="4" w:space="0" w:color="000000"/>
            </w:tcBorders>
          </w:tcPr>
          <w:p w14:paraId="78C51CF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3CF576E5"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2FDEF21B" w14:textId="77777777" w:rsidR="00F61C22" w:rsidRPr="00F61C22" w:rsidRDefault="00F61C22" w:rsidP="00F61C22">
            <w:pPr>
              <w:widowControl w:val="0"/>
              <w:tabs>
                <w:tab w:val="left" w:pos="940"/>
                <w:tab w:val="left" w:pos="2200"/>
                <w:tab w:val="left" w:pos="3640"/>
                <w:tab w:val="left" w:pos="5480"/>
                <w:tab w:val="left" w:pos="6900"/>
                <w:tab w:val="left" w:pos="7860"/>
                <w:tab w:val="left" w:pos="8720"/>
              </w:tabs>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Միս` սպանդային կենդանիների, պաղեցված. Շաքարավազ, կաթնաշաքար զտված. Կաթնաշաքար զտված. Խտանյութ լակտոզայի</w:t>
            </w:r>
          </w:p>
        </w:tc>
      </w:tr>
      <w:tr w:rsidR="00F61C22" w:rsidRPr="00145F7A" w14:paraId="1AAD380B" w14:textId="77777777" w:rsidTr="00FC76F6">
        <w:tc>
          <w:tcPr>
            <w:tcW w:w="3403" w:type="dxa"/>
            <w:vMerge/>
            <w:tcBorders>
              <w:left w:val="single" w:sz="4" w:space="0" w:color="000000"/>
              <w:right w:val="single" w:sz="4" w:space="0" w:color="000000"/>
            </w:tcBorders>
          </w:tcPr>
          <w:p w14:paraId="2A6AF99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64F6CAB5"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3</w:t>
            </w:r>
          </w:p>
        </w:tc>
        <w:tc>
          <w:tcPr>
            <w:tcW w:w="9072" w:type="dxa"/>
            <w:tcBorders>
              <w:top w:val="single" w:sz="4" w:space="0" w:color="000000"/>
              <w:left w:val="single" w:sz="4" w:space="0" w:color="000000"/>
              <w:bottom w:val="single" w:sz="4" w:space="0" w:color="000000"/>
              <w:right w:val="single" w:sz="4" w:space="0" w:color="000000"/>
            </w:tcBorders>
          </w:tcPr>
          <w:p w14:paraId="6ACB7750" w14:textId="77777777" w:rsidR="00F61C22" w:rsidRPr="00F61C22" w:rsidRDefault="00F61C22" w:rsidP="00F61C22">
            <w:pPr>
              <w:widowControl w:val="0"/>
              <w:tabs>
                <w:tab w:val="left" w:pos="1220"/>
                <w:tab w:val="left" w:pos="2900"/>
                <w:tab w:val="left" w:pos="4020"/>
                <w:tab w:val="left" w:pos="5640"/>
                <w:tab w:val="left" w:pos="6640"/>
                <w:tab w:val="left" w:pos="8300"/>
                <w:tab w:val="left" w:pos="8860"/>
              </w:tabs>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Մաթ եգիպտացորենի. Մաթ՝ եգիպտացորենի, չոր, ներմուծվող. Խտանյութ լակտոզայի. Մեկուսացված սոյայի սպիտակուց</w:t>
            </w:r>
          </w:p>
        </w:tc>
      </w:tr>
      <w:tr w:rsidR="00F61C22" w:rsidRPr="00F61C22" w14:paraId="10002B1D" w14:textId="77777777" w:rsidTr="00FC76F6">
        <w:tc>
          <w:tcPr>
            <w:tcW w:w="3403" w:type="dxa"/>
            <w:vMerge/>
            <w:tcBorders>
              <w:left w:val="single" w:sz="4" w:space="0" w:color="000000"/>
              <w:right w:val="single" w:sz="4" w:space="0" w:color="000000"/>
            </w:tcBorders>
          </w:tcPr>
          <w:p w14:paraId="024BBAC4"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E48B098"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35AB8453"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hy-AM" w:eastAsia="hy-AM"/>
              </w:rPr>
              <w:t xml:space="preserve">Խտանյութ կաթի շիճուկային սպիտակուցների, որն ստացվում է էլեկտրոդիալիզի, ուլտրաֆիլտրման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էլեկտրոդիալիզի միջոցով. Ածխաջրասպիտակուցային խտանյութ. Կաթնասպիտակուցային խտանյութ.</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Կազեցիտ չոր. Ալյուր` բրնձի, հնդկաձավարի, վարսակի, աշորայի, մշակված. Սպիտակաձավար. Վարսակալյուր՝ ստացված վարսակից. Միս` սպանդային կենդանիների, սառեցված. Կարագ` սերուցքային, բարձր կարգի. Լուծամզվածք` ածիկային, մանկական սննդի համար. Օսլա` եգիպտացորենի, բարձր կարգի. Մաթ` քիչ շաքարացված, փոշենման. Ածխաջրային բաղադրիչ` օսլայի </w:t>
            </w:r>
            <w:r w:rsidRPr="00F61C22">
              <w:rPr>
                <w:rFonts w:ascii="GHEA Grapalat" w:eastAsia="Calibri" w:hAnsi="GHEA Grapalat" w:cs="Times New Roman"/>
                <w:spacing w:val="-4"/>
                <w:sz w:val="24"/>
                <w:szCs w:val="24"/>
                <w:lang w:val="hy-AM" w:eastAsia="hy-AM"/>
              </w:rPr>
              <w:t>ֆերմենտատիվ ջրատարրալուծումից (հիդրոլիզից) ստացված. Օսլա` կարտոֆիլի,</w:t>
            </w:r>
            <w:r w:rsidRPr="00F61C22">
              <w:rPr>
                <w:rFonts w:ascii="GHEA Grapalat" w:eastAsia="Calibri" w:hAnsi="GHEA Grapalat" w:cs="Times New Roman"/>
                <w:sz w:val="24"/>
                <w:szCs w:val="24"/>
                <w:lang w:val="hy-AM" w:eastAsia="hy-AM"/>
              </w:rPr>
              <w:t xml:space="preserve"> բարձր կարգի. </w:t>
            </w:r>
            <w:r w:rsidRPr="00F61C22">
              <w:rPr>
                <w:rFonts w:ascii="GHEA Grapalat" w:eastAsia="Calibri" w:hAnsi="GHEA Grapalat" w:cs="Times New Roman"/>
                <w:sz w:val="24"/>
                <w:szCs w:val="24"/>
                <w:lang w:val="ru-RU" w:eastAsia="hy-AM"/>
              </w:rPr>
              <w:t>Լ</w:t>
            </w:r>
            <w:r w:rsidRPr="00F61C22">
              <w:rPr>
                <w:rFonts w:ascii="GHEA Grapalat" w:eastAsia="Calibri" w:hAnsi="GHEA Grapalat" w:cs="Times New Roman"/>
                <w:sz w:val="24"/>
                <w:szCs w:val="24"/>
                <w:lang w:val="hy-AM" w:eastAsia="hy-AM"/>
              </w:rPr>
              <w:t xml:space="preserve">ակտոզա </w:t>
            </w:r>
            <w:r w:rsidRPr="00F61C22">
              <w:rPr>
                <w:rFonts w:ascii="GHEA Grapalat" w:eastAsia="Calibri" w:hAnsi="GHEA Grapalat" w:cs="Times New Roman"/>
                <w:sz w:val="24"/>
                <w:szCs w:val="24"/>
                <w:lang w:val="ru-RU" w:eastAsia="hy-AM"/>
              </w:rPr>
              <w:t>ս</w:t>
            </w:r>
            <w:r w:rsidRPr="00F61C22">
              <w:rPr>
                <w:rFonts w:ascii="GHEA Grapalat" w:eastAsia="Calibri" w:hAnsi="GHEA Grapalat" w:cs="Times New Roman"/>
                <w:sz w:val="24"/>
                <w:szCs w:val="24"/>
                <w:lang w:val="hy-AM" w:eastAsia="hy-AM"/>
              </w:rPr>
              <w:t>ննդ</w:t>
            </w:r>
            <w:r w:rsidRPr="00F61C22">
              <w:rPr>
                <w:rFonts w:ascii="GHEA Grapalat" w:eastAsia="Calibri" w:hAnsi="GHEA Grapalat" w:cs="Times New Roman"/>
                <w:sz w:val="24"/>
                <w:szCs w:val="24"/>
                <w:lang w:val="ru-RU" w:eastAsia="hy-AM"/>
              </w:rPr>
              <w:t>ային</w:t>
            </w: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ru-RU" w:eastAsia="hy-AM"/>
              </w:rPr>
              <w:t xml:space="preserve"> </w:t>
            </w:r>
            <w:r w:rsidRPr="00F61C22">
              <w:rPr>
                <w:rFonts w:ascii="GHEA Grapalat" w:eastAsia="Calibri" w:hAnsi="GHEA Grapalat" w:cs="Times New Roman"/>
                <w:sz w:val="24"/>
                <w:szCs w:val="24"/>
                <w:lang w:val="hy-AM" w:eastAsia="hy-AM"/>
              </w:rPr>
              <w:t>Հանքային պրեմիքս. Պեկտին</w:t>
            </w:r>
          </w:p>
        </w:tc>
      </w:tr>
      <w:tr w:rsidR="00F61C22" w:rsidRPr="00F61C22" w14:paraId="51E6FBF3" w14:textId="77777777" w:rsidTr="00FC76F6">
        <w:tc>
          <w:tcPr>
            <w:tcW w:w="3403" w:type="dxa"/>
            <w:vMerge/>
            <w:tcBorders>
              <w:left w:val="single" w:sz="4" w:space="0" w:color="000000"/>
              <w:right w:val="single" w:sz="4" w:space="0" w:color="000000"/>
            </w:tcBorders>
          </w:tcPr>
          <w:p w14:paraId="7182AB88"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3CFB82DB"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17D7EE8B"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Բաղադրիչ` չոր, կաթնային, ոչ յուղոտ, մանկական չոր մթերքների համար. Բաղադրիչ` չոր, կաթնային, ածիկային լուծամզվածքով (մանկական հեղուկ մթերքների համար) </w:t>
            </w:r>
          </w:p>
        </w:tc>
      </w:tr>
      <w:tr w:rsidR="00F61C22" w:rsidRPr="00F61C22" w14:paraId="4EC21F05" w14:textId="77777777" w:rsidTr="00FC76F6">
        <w:tc>
          <w:tcPr>
            <w:tcW w:w="3403" w:type="dxa"/>
            <w:vMerge/>
            <w:tcBorders>
              <w:left w:val="single" w:sz="4" w:space="0" w:color="000000"/>
              <w:right w:val="single" w:sz="4" w:space="0" w:color="000000"/>
            </w:tcBorders>
          </w:tcPr>
          <w:p w14:paraId="255C6E9F"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660C9F54"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0D4943FE"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 չոր, ճարպի 25% զանգվածային բաժնով, չոր յուղազերծված. Չոր ածխաջրասպիտակուցային մոդուլ` ենթապանրային շիճուկից. Չոր ածխաջրասպիտակուցային մոդուլներ՝ կաթնաշոռային շիճուկից. Բաղադրիչ` չոր, կաթնային, ածխաջրա-սպիտակուցային խտանյութով, մանկական հեղուկ մթերքների համար. Բաղադրիչ` չոր, կաթնային, ոչ յուղոտ, առանց քիմիական մշակման, մանկական չոր մթերքների համար. Ձավարեղեն չմշակված. Արյուն` սննդային, չոր</w:t>
            </w:r>
          </w:p>
        </w:tc>
      </w:tr>
      <w:tr w:rsidR="00F61C22" w:rsidRPr="00145F7A" w14:paraId="375F597B" w14:textId="77777777" w:rsidTr="00FC76F6">
        <w:tc>
          <w:tcPr>
            <w:tcW w:w="3403" w:type="dxa"/>
            <w:vMerge/>
            <w:tcBorders>
              <w:left w:val="single" w:sz="4" w:space="0" w:color="000000"/>
              <w:right w:val="single" w:sz="4" w:space="0" w:color="000000"/>
            </w:tcBorders>
          </w:tcPr>
          <w:p w14:paraId="082CE20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3CE8E164"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4</w:t>
            </w:r>
          </w:p>
        </w:tc>
        <w:tc>
          <w:tcPr>
            <w:tcW w:w="9072" w:type="dxa"/>
            <w:tcBorders>
              <w:top w:val="single" w:sz="4" w:space="0" w:color="000000"/>
              <w:left w:val="single" w:sz="4" w:space="0" w:color="000000"/>
              <w:bottom w:val="single" w:sz="4" w:space="0" w:color="000000"/>
              <w:right w:val="single" w:sz="4" w:space="0" w:color="000000"/>
            </w:tcBorders>
          </w:tcPr>
          <w:p w14:paraId="4D1B9CE8" w14:textId="77777777" w:rsidR="00F61C22" w:rsidRPr="00F61C22" w:rsidRDefault="00F61C22" w:rsidP="00F61C22">
            <w:pPr>
              <w:widowControl w:val="0"/>
              <w:spacing w:after="120" w:line="240" w:lineRule="auto"/>
              <w:ind w:left="102" w:right="14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Ալյուր` հացահատիկային, չմշակված. Ձուկ-հումք` պաղեցված, քիչ սառեցված, սառեցված</w:t>
            </w:r>
          </w:p>
        </w:tc>
      </w:tr>
      <w:tr w:rsidR="00F61C22" w:rsidRPr="00145F7A" w14:paraId="54F7EB86" w14:textId="77777777" w:rsidTr="00FC76F6">
        <w:tc>
          <w:tcPr>
            <w:tcW w:w="3403" w:type="dxa"/>
            <w:vMerge/>
            <w:tcBorders>
              <w:left w:val="single" w:sz="4" w:space="0" w:color="000000"/>
              <w:right w:val="single" w:sz="4" w:space="0" w:color="000000"/>
            </w:tcBorders>
          </w:tcPr>
          <w:p w14:paraId="5FF89E6C"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FE26DCC"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5</w:t>
            </w:r>
          </w:p>
        </w:tc>
        <w:tc>
          <w:tcPr>
            <w:tcW w:w="9072" w:type="dxa"/>
            <w:tcBorders>
              <w:top w:val="single" w:sz="4" w:space="0" w:color="000000"/>
              <w:left w:val="single" w:sz="4" w:space="0" w:color="000000"/>
              <w:bottom w:val="single" w:sz="4" w:space="0" w:color="000000"/>
              <w:right w:val="single" w:sz="4" w:space="0" w:color="000000"/>
            </w:tcBorders>
          </w:tcPr>
          <w:p w14:paraId="0C9B1FC7" w14:textId="77777777" w:rsidR="00F61C22" w:rsidRPr="00F61C22" w:rsidRDefault="00F61C22" w:rsidP="00F61C22">
            <w:pPr>
              <w:widowControl w:val="0"/>
              <w:spacing w:after="120" w:line="240" w:lineRule="auto"/>
              <w:ind w:left="102" w:right="16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 կովի, հում (բարձր կարգի). Միս՝ սպանդային կենդանիների, սառեցված բլոկներով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կտորներով.</w:t>
            </w:r>
          </w:p>
          <w:p w14:paraId="361EC1A7"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Թռչուն սառեցված. միս` ճտի, բրոյլեր-ճուտիկների, պաղեցված </w:t>
            </w:r>
          </w:p>
        </w:tc>
      </w:tr>
      <w:tr w:rsidR="00F61C22" w:rsidRPr="00F61C22" w14:paraId="303FAB46" w14:textId="77777777" w:rsidTr="00FC76F6">
        <w:tc>
          <w:tcPr>
            <w:tcW w:w="3403" w:type="dxa"/>
            <w:vMerge/>
            <w:tcBorders>
              <w:left w:val="single" w:sz="4" w:space="0" w:color="000000"/>
              <w:right w:val="single" w:sz="4" w:space="0" w:color="000000"/>
            </w:tcBorders>
          </w:tcPr>
          <w:p w14:paraId="461354F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6EAE4C2F"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5</w:t>
            </w:r>
          </w:p>
        </w:tc>
        <w:tc>
          <w:tcPr>
            <w:tcW w:w="9072" w:type="dxa"/>
            <w:tcBorders>
              <w:top w:val="single" w:sz="4" w:space="0" w:color="000000"/>
              <w:left w:val="single" w:sz="4" w:space="0" w:color="000000"/>
              <w:bottom w:val="single" w:sz="4" w:space="0" w:color="000000"/>
              <w:right w:val="single" w:sz="4" w:space="0" w:color="000000"/>
            </w:tcBorders>
          </w:tcPr>
          <w:p w14:paraId="2FAD8E7A"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 անոսկր կտորներով, ոսկրոտ կտորներով, այդ թվում՝ ազդրամիս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կրծքամիս. </w:t>
            </w:r>
            <w:r w:rsidRPr="00F61C22">
              <w:rPr>
                <w:rFonts w:ascii="GHEA Grapalat" w:eastAsia="Calibri" w:hAnsi="GHEA Grapalat" w:cs="Times New Roman"/>
                <w:sz w:val="24"/>
                <w:szCs w:val="24"/>
                <w:lang w:val="ru-RU" w:eastAsia="hy-AM"/>
              </w:rPr>
              <w:t>Ե</w:t>
            </w:r>
            <w:r w:rsidRPr="00F61C22">
              <w:rPr>
                <w:rFonts w:ascii="GHEA Grapalat" w:eastAsia="Calibri" w:hAnsi="GHEA Grapalat" w:cs="Times New Roman"/>
                <w:sz w:val="24"/>
                <w:szCs w:val="24"/>
                <w:lang w:val="hy-AM" w:eastAsia="hy-AM"/>
              </w:rPr>
              <w:t>նթամթերք</w:t>
            </w:r>
            <w:r w:rsidRPr="00F61C22">
              <w:rPr>
                <w:rFonts w:ascii="GHEA Grapalat" w:eastAsia="Calibri" w:hAnsi="GHEA Grapalat" w:cs="Times New Roman"/>
                <w:sz w:val="24"/>
                <w:szCs w:val="24"/>
                <w:lang w:val="ru-RU" w:eastAsia="hy-AM"/>
              </w:rPr>
              <w:t>`</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val="ru-RU" w:eastAsia="hy-AM"/>
              </w:rPr>
              <w:t>թ</w:t>
            </w:r>
            <w:r w:rsidRPr="00F61C22">
              <w:rPr>
                <w:rFonts w:ascii="GHEA Grapalat" w:eastAsia="Calibri" w:hAnsi="GHEA Grapalat" w:cs="Times New Roman"/>
                <w:sz w:val="24"/>
                <w:szCs w:val="24"/>
                <w:lang w:val="hy-AM" w:eastAsia="hy-AM"/>
              </w:rPr>
              <w:t>ռչնի</w:t>
            </w:r>
            <w:r w:rsidRPr="00F61C22">
              <w:rPr>
                <w:rFonts w:ascii="GHEA Grapalat" w:eastAsia="Calibri" w:hAnsi="GHEA Grapalat" w:cs="Times New Roman"/>
                <w:sz w:val="24"/>
                <w:szCs w:val="24"/>
                <w:lang w:val="ru-RU" w:eastAsia="hy-AM"/>
              </w:rPr>
              <w:t>,</w:t>
            </w:r>
            <w:r w:rsidRPr="00F61C22">
              <w:rPr>
                <w:rFonts w:ascii="GHEA Grapalat" w:eastAsia="Calibri" w:hAnsi="GHEA Grapalat" w:cs="Times New Roman"/>
                <w:sz w:val="24"/>
                <w:szCs w:val="24"/>
                <w:lang w:val="hy-AM" w:eastAsia="hy-AM"/>
              </w:rPr>
              <w:t xml:space="preserve"> պաղեցված </w:t>
            </w:r>
          </w:p>
        </w:tc>
      </w:tr>
      <w:tr w:rsidR="00F61C22" w:rsidRPr="00145F7A" w14:paraId="250173B5" w14:textId="77777777" w:rsidTr="00FC76F6">
        <w:tc>
          <w:tcPr>
            <w:tcW w:w="3403" w:type="dxa"/>
            <w:vMerge/>
            <w:tcBorders>
              <w:left w:val="single" w:sz="4" w:space="0" w:color="000000"/>
              <w:bottom w:val="single" w:sz="4" w:space="0" w:color="000000"/>
              <w:right w:val="single" w:sz="4" w:space="0" w:color="000000"/>
            </w:tcBorders>
          </w:tcPr>
          <w:p w14:paraId="159A64D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F1A44DF"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5х10</w:t>
            </w:r>
            <w:r w:rsidRPr="00F61C22">
              <w:rPr>
                <w:rFonts w:ascii="GHEA Grapalat" w:eastAsia="Calibri" w:hAnsi="GHEA Grapalat" w:cs="Times New Roman"/>
                <w:sz w:val="24"/>
                <w:szCs w:val="24"/>
                <w:vertAlign w:val="superscript"/>
                <w:lang w:val="hy-AM" w:eastAsia="hy-AM"/>
              </w:rPr>
              <w:t>5</w:t>
            </w:r>
          </w:p>
        </w:tc>
        <w:tc>
          <w:tcPr>
            <w:tcW w:w="9072" w:type="dxa"/>
            <w:tcBorders>
              <w:top w:val="single" w:sz="4" w:space="0" w:color="000000"/>
              <w:left w:val="single" w:sz="4" w:space="0" w:color="000000"/>
              <w:bottom w:val="single" w:sz="4" w:space="0" w:color="000000"/>
              <w:right w:val="single" w:sz="4" w:space="0" w:color="000000"/>
            </w:tcBorders>
          </w:tcPr>
          <w:p w14:paraId="0DD0F987"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 կովի, հում (առաջին կարգի)</w:t>
            </w:r>
          </w:p>
        </w:tc>
      </w:tr>
      <w:tr w:rsidR="00F61C22" w:rsidRPr="00145F7A" w14:paraId="2856C8FC" w14:textId="77777777" w:rsidTr="00FC76F6">
        <w:tc>
          <w:tcPr>
            <w:tcW w:w="3403" w:type="dxa"/>
            <w:vMerge w:val="restart"/>
            <w:tcBorders>
              <w:top w:val="single" w:sz="4" w:space="0" w:color="000000"/>
              <w:left w:val="single" w:sz="4" w:space="0" w:color="000000"/>
              <w:right w:val="single" w:sz="4" w:space="0" w:color="000000"/>
            </w:tcBorders>
          </w:tcPr>
          <w:p w14:paraId="43C09B0E" w14:textId="77777777" w:rsidR="00F61C22" w:rsidRPr="00F61C22" w:rsidRDefault="00F61C22" w:rsidP="00F61C22">
            <w:pPr>
              <w:widowControl w:val="0"/>
              <w:spacing w:after="120" w:line="240" w:lineRule="auto"/>
              <w:ind w:left="102" w:right="7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Սոմատիկ բջիջներ, պարունակությունը 1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xml:space="preserve"> (գ) զանգվածում, ոչ ավելի</w:t>
            </w:r>
          </w:p>
        </w:tc>
        <w:tc>
          <w:tcPr>
            <w:tcW w:w="2552" w:type="dxa"/>
            <w:tcBorders>
              <w:top w:val="single" w:sz="4" w:space="0" w:color="000000"/>
              <w:left w:val="single" w:sz="4" w:space="0" w:color="000000"/>
              <w:bottom w:val="single" w:sz="4" w:space="0" w:color="000000"/>
              <w:right w:val="single" w:sz="4" w:space="0" w:color="000000"/>
            </w:tcBorders>
          </w:tcPr>
          <w:p w14:paraId="4F0939AF"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2х10</w:t>
            </w:r>
            <w:r w:rsidRPr="00F61C22">
              <w:rPr>
                <w:rFonts w:ascii="GHEA Grapalat" w:eastAsia="Calibri" w:hAnsi="GHEA Grapalat" w:cs="Times New Roman"/>
                <w:sz w:val="24"/>
                <w:szCs w:val="24"/>
                <w:vertAlign w:val="superscript"/>
                <w:lang w:val="hy-AM" w:eastAsia="hy-AM"/>
              </w:rPr>
              <w:t>5</w:t>
            </w:r>
          </w:p>
        </w:tc>
        <w:tc>
          <w:tcPr>
            <w:tcW w:w="9072" w:type="dxa"/>
            <w:tcBorders>
              <w:top w:val="single" w:sz="4" w:space="0" w:color="000000"/>
              <w:left w:val="single" w:sz="4" w:space="0" w:color="000000"/>
              <w:bottom w:val="single" w:sz="4" w:space="0" w:color="000000"/>
              <w:right w:val="single" w:sz="4" w:space="0" w:color="000000"/>
            </w:tcBorders>
          </w:tcPr>
          <w:p w14:paraId="2FF6C0FF"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 կովի, հում (բարձր կարգի)</w:t>
            </w:r>
          </w:p>
        </w:tc>
      </w:tr>
      <w:tr w:rsidR="00F61C22" w:rsidRPr="00145F7A" w14:paraId="22817767" w14:textId="77777777" w:rsidTr="00FC76F6">
        <w:tc>
          <w:tcPr>
            <w:tcW w:w="3403" w:type="dxa"/>
            <w:vMerge/>
            <w:tcBorders>
              <w:left w:val="single" w:sz="4" w:space="0" w:color="000000"/>
              <w:bottom w:val="single" w:sz="4" w:space="0" w:color="000000"/>
              <w:right w:val="single" w:sz="4" w:space="0" w:color="000000"/>
            </w:tcBorders>
          </w:tcPr>
          <w:p w14:paraId="246936E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736CF198"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1х10</w:t>
            </w:r>
            <w:r w:rsidRPr="00F61C22">
              <w:rPr>
                <w:rFonts w:ascii="GHEA Grapalat" w:eastAsia="Calibri" w:hAnsi="GHEA Grapalat" w:cs="Times New Roman"/>
                <w:sz w:val="24"/>
                <w:szCs w:val="24"/>
                <w:vertAlign w:val="superscript"/>
                <w:lang w:val="hy-AM" w:eastAsia="hy-AM"/>
              </w:rPr>
              <w:t>6</w:t>
            </w:r>
          </w:p>
        </w:tc>
        <w:tc>
          <w:tcPr>
            <w:tcW w:w="9072" w:type="dxa"/>
            <w:tcBorders>
              <w:top w:val="single" w:sz="4" w:space="0" w:color="000000"/>
              <w:left w:val="single" w:sz="4" w:space="0" w:color="000000"/>
              <w:bottom w:val="single" w:sz="4" w:space="0" w:color="000000"/>
              <w:right w:val="single" w:sz="4" w:space="0" w:color="000000"/>
            </w:tcBorders>
          </w:tcPr>
          <w:p w14:paraId="357D49B5"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 կովի, հում (առաջին կարգի)</w:t>
            </w:r>
          </w:p>
        </w:tc>
      </w:tr>
      <w:tr w:rsidR="00F61C22" w:rsidRPr="00F61C22" w14:paraId="48AB0D5E" w14:textId="77777777" w:rsidTr="00FC76F6">
        <w:tc>
          <w:tcPr>
            <w:tcW w:w="3403" w:type="dxa"/>
            <w:vMerge w:val="restart"/>
            <w:tcBorders>
              <w:top w:val="single" w:sz="4" w:space="0" w:color="000000"/>
              <w:left w:val="single" w:sz="4" w:space="0" w:color="000000"/>
              <w:right w:val="single" w:sz="4" w:space="0" w:color="000000"/>
            </w:tcBorders>
          </w:tcPr>
          <w:p w14:paraId="5BCE6B4E" w14:textId="77777777" w:rsidR="00F61C22" w:rsidRPr="00F61C22" w:rsidRDefault="00F61C22" w:rsidP="00F61C22">
            <w:pPr>
              <w:widowControl w:val="0"/>
              <w:spacing w:after="120" w:line="240" w:lineRule="auto"/>
              <w:ind w:left="102" w:right="17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եր), չեն թույլատրվում մթերքի </w:t>
            </w:r>
            <w:r w:rsidRPr="00F61C22">
              <w:rPr>
                <w:rFonts w:ascii="GHEA Grapalat" w:eastAsia="Calibri" w:hAnsi="GHEA Grapalat" w:cs="Times New Roman"/>
                <w:sz w:val="24"/>
                <w:szCs w:val="24"/>
                <w:lang w:val="hy-AM" w:eastAsia="hy-AM"/>
              </w:rPr>
              <w:lastRenderedPageBreak/>
              <w:t>զանգվածում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552" w:type="dxa"/>
            <w:tcBorders>
              <w:top w:val="single" w:sz="4" w:space="0" w:color="000000"/>
              <w:left w:val="single" w:sz="4" w:space="0" w:color="000000"/>
              <w:bottom w:val="single" w:sz="4" w:space="0" w:color="000000"/>
              <w:right w:val="single" w:sz="4" w:space="0" w:color="000000"/>
            </w:tcBorders>
          </w:tcPr>
          <w:p w14:paraId="18F774B7"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3,0</w:t>
            </w:r>
          </w:p>
        </w:tc>
        <w:tc>
          <w:tcPr>
            <w:tcW w:w="9072" w:type="dxa"/>
            <w:tcBorders>
              <w:top w:val="single" w:sz="4" w:space="0" w:color="000000"/>
              <w:left w:val="single" w:sz="4" w:space="0" w:color="000000"/>
              <w:bottom w:val="single" w:sz="4" w:space="0" w:color="000000"/>
              <w:right w:val="single" w:sz="4" w:space="0" w:color="000000"/>
            </w:tcBorders>
          </w:tcPr>
          <w:p w14:paraId="6845611A"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ru-RU" w:eastAsia="hy-AM"/>
              </w:rPr>
              <w:t>Խ</w:t>
            </w:r>
            <w:r w:rsidRPr="00F61C22">
              <w:rPr>
                <w:rFonts w:ascii="GHEA Grapalat" w:eastAsia="Calibri" w:hAnsi="GHEA Grapalat" w:cs="Times New Roman"/>
                <w:sz w:val="24"/>
                <w:szCs w:val="24"/>
                <w:lang w:val="hy-AM" w:eastAsia="hy-AM"/>
              </w:rPr>
              <w:t xml:space="preserve">տանյութ </w:t>
            </w:r>
            <w:r w:rsidRPr="00F61C22">
              <w:rPr>
                <w:rFonts w:ascii="GHEA Grapalat" w:eastAsia="Calibri" w:hAnsi="GHEA Grapalat" w:cs="Times New Roman"/>
                <w:sz w:val="24"/>
                <w:szCs w:val="24"/>
                <w:lang w:val="ru-RU" w:eastAsia="hy-AM"/>
              </w:rPr>
              <w:t>պ</w:t>
            </w:r>
            <w:r w:rsidRPr="00F61C22">
              <w:rPr>
                <w:rFonts w:ascii="GHEA Grapalat" w:eastAsia="Calibri" w:hAnsi="GHEA Grapalat" w:cs="Times New Roman"/>
                <w:sz w:val="24"/>
                <w:szCs w:val="24"/>
                <w:lang w:val="hy-AM" w:eastAsia="hy-AM"/>
              </w:rPr>
              <w:t xml:space="preserve">արակազեինային </w:t>
            </w:r>
          </w:p>
        </w:tc>
      </w:tr>
      <w:tr w:rsidR="00F61C22" w:rsidRPr="00F61C22" w14:paraId="2C4D756E" w14:textId="77777777" w:rsidTr="00FC76F6">
        <w:tc>
          <w:tcPr>
            <w:tcW w:w="3403" w:type="dxa"/>
            <w:vMerge/>
            <w:tcBorders>
              <w:left w:val="single" w:sz="4" w:space="0" w:color="000000"/>
              <w:right w:val="single" w:sz="4" w:space="0" w:color="000000"/>
            </w:tcBorders>
          </w:tcPr>
          <w:p w14:paraId="652CB0B4"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right w:val="single" w:sz="4" w:space="0" w:color="000000"/>
            </w:tcBorders>
          </w:tcPr>
          <w:p w14:paraId="7E83D642"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right w:val="single" w:sz="4" w:space="0" w:color="000000"/>
            </w:tcBorders>
          </w:tcPr>
          <w:p w14:paraId="22BF9F42"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 չոր, ճարպի 25% զանգվածային բաժնով, չոր, յուղազերծված.</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Խտանյութ կաթի շիճուկային սպիտակուցների, որն ստացվում է էլեկտրոդիալիզի, </w:t>
            </w:r>
            <w:r w:rsidRPr="00F61C22">
              <w:rPr>
                <w:rFonts w:ascii="GHEA Grapalat" w:eastAsia="Calibri" w:hAnsi="GHEA Grapalat" w:cs="Times New Roman"/>
                <w:sz w:val="24"/>
                <w:szCs w:val="24"/>
                <w:lang w:val="hy-AM" w:eastAsia="hy-AM"/>
              </w:rPr>
              <w:lastRenderedPageBreak/>
              <w:t xml:space="preserve">ուլտրաֆիլտրման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էլեկտրոդիալիզի միջոցով. Ածխաջրասպիտակուցային խտանյութ. Կաթնասպիտակուցային խտանյութ. Չոր ածխաջրասպիտակուցային մոդուլ` ենթապանրային շիճուկից. Չոր ածխաջրասպիտակուցային մոդուլներ՝ կաթնաշոռային շիճուկից. Կազեցիտ չոր. Բաղադրիչ` չոր, կաթնային, ածխաջրասպիտակուցային խտանյութով, մանկական հեղուկ մթերքների համար. Բաղադրիչ` չոր, կաթնային, ոչ յուղոտ, առանց քիմիական մշակման, մանկական չոր մթերքների համար. Ձավարեղեն չմշակված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վարսակալյուր. Ալյուր` հացահատիկային, մշակված. Միս` սպանդային կենդանիների, թարմ. Արյուն` սննդային, չոր. Յուղ` բուսական, զտված, հոտազերծված. Ճարպ` թռչնի, հալեցրած. Շաքարավազ, կաթնաշաքար զտված. Մաթ եգիպտացորենի. Լուծամզվածք` ածիկային, մանկական սննդի համար. Օսլա` եգիպտացորենի, բարձր կարգի. Ասպարտամ. Մաթ` եգիպտացորենի, չոր, ներմուծվող. Մաթ` քիչ շաքարացված, փոշենման. Ածխաջրային բաղադրիչ` օսլայի ֆերմենտատիվ ջրատարրալուծումից ստացված. Օսլա` կարտոֆիլի, բարձր կարգի. Կաթնաշաքար զտված. Լակտոզա սննդային. Խտանյութ լակտոզայի. Խտանյութ լակտուլոզայի. Վիտամինային պրեմիքս. Հանքային պրեմիքս</w:t>
            </w:r>
          </w:p>
        </w:tc>
      </w:tr>
      <w:tr w:rsidR="00F61C22" w:rsidRPr="00145F7A" w14:paraId="258EB03E" w14:textId="77777777" w:rsidTr="00FC76F6">
        <w:tc>
          <w:tcPr>
            <w:tcW w:w="3403" w:type="dxa"/>
            <w:vMerge/>
            <w:tcBorders>
              <w:left w:val="single" w:sz="4" w:space="0" w:color="000000"/>
              <w:right w:val="single" w:sz="4" w:space="0" w:color="000000"/>
            </w:tcBorders>
          </w:tcPr>
          <w:p w14:paraId="329EB742"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DE91E98"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9072" w:type="dxa"/>
            <w:tcBorders>
              <w:top w:val="single" w:sz="4" w:space="0" w:color="000000"/>
              <w:left w:val="single" w:sz="4" w:space="0" w:color="000000"/>
              <w:bottom w:val="single" w:sz="4" w:space="0" w:color="000000"/>
              <w:right w:val="single" w:sz="4" w:space="0" w:color="000000"/>
            </w:tcBorders>
          </w:tcPr>
          <w:p w14:paraId="434768DD"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Բաղադրիչ` չոր, կաթնային, ոչ յուղոտ, մանկական չոր մթերքների համար</w:t>
            </w:r>
          </w:p>
        </w:tc>
      </w:tr>
      <w:tr w:rsidR="00F61C22" w:rsidRPr="00F61C22" w14:paraId="4FFC8E77" w14:textId="77777777" w:rsidTr="00FC76F6">
        <w:tc>
          <w:tcPr>
            <w:tcW w:w="3403" w:type="dxa"/>
            <w:vMerge/>
            <w:tcBorders>
              <w:left w:val="single" w:sz="4" w:space="0" w:color="000000"/>
              <w:right w:val="single" w:sz="4" w:space="0" w:color="000000"/>
            </w:tcBorders>
          </w:tcPr>
          <w:p w14:paraId="6E0BF8B6"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C51552D"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9072" w:type="dxa"/>
            <w:tcBorders>
              <w:top w:val="single" w:sz="4" w:space="0" w:color="000000"/>
              <w:left w:val="single" w:sz="4" w:space="0" w:color="000000"/>
              <w:bottom w:val="single" w:sz="4" w:space="0" w:color="000000"/>
              <w:right w:val="single" w:sz="4" w:space="0" w:color="000000"/>
            </w:tcBorders>
          </w:tcPr>
          <w:p w14:paraId="373D9150"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Բաղադ</w:t>
            </w:r>
            <w:r w:rsidR="00B319BA" w:rsidRPr="00145F7A">
              <w:rPr>
                <w:rFonts w:ascii="GHEA Grapalat" w:eastAsia="Calibri" w:hAnsi="GHEA Grapalat" w:cs="Times New Roman"/>
                <w:sz w:val="24"/>
                <w:szCs w:val="24"/>
                <w:lang w:val="hy-AM" w:eastAsia="hy-AM"/>
              </w:rPr>
              <w:t>ր</w:t>
            </w:r>
            <w:r w:rsidRPr="00F61C22">
              <w:rPr>
                <w:rFonts w:ascii="GHEA Grapalat" w:eastAsia="Calibri" w:hAnsi="GHEA Grapalat" w:cs="Times New Roman"/>
                <w:sz w:val="24"/>
                <w:szCs w:val="24"/>
                <w:lang w:val="hy-AM" w:eastAsia="hy-AM"/>
              </w:rPr>
              <w:t>իչ` չոր, կաթնային, ածիկային լուծամզվածքով. Ալյուր` հացահատիկային, չմշակված. Միս` սպանդային կենդանիների, պաղեցված. Կարագ` սերուցքային, բարձր կարգի. Մեկուսացված սոյայի սպիտակուց. Պեկտին</w:t>
            </w:r>
          </w:p>
        </w:tc>
      </w:tr>
      <w:tr w:rsidR="00F61C22" w:rsidRPr="00145F7A" w14:paraId="45848E51" w14:textId="77777777" w:rsidTr="00FC76F6">
        <w:tc>
          <w:tcPr>
            <w:tcW w:w="3403" w:type="dxa"/>
            <w:vMerge/>
            <w:tcBorders>
              <w:left w:val="single" w:sz="4" w:space="0" w:color="000000"/>
              <w:right w:val="single" w:sz="4" w:space="0" w:color="000000"/>
            </w:tcBorders>
          </w:tcPr>
          <w:p w14:paraId="26F2545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399AFAD4"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072" w:type="dxa"/>
            <w:tcBorders>
              <w:top w:val="single" w:sz="4" w:space="0" w:color="000000"/>
              <w:left w:val="single" w:sz="4" w:space="0" w:color="000000"/>
              <w:bottom w:val="single" w:sz="4" w:space="0" w:color="000000"/>
              <w:right w:val="single" w:sz="4" w:space="0" w:color="000000"/>
            </w:tcBorders>
          </w:tcPr>
          <w:p w14:paraId="099573B5" w14:textId="77777777" w:rsidR="00F61C22" w:rsidRPr="00F61C22" w:rsidRDefault="00F61C22" w:rsidP="00F61C22">
            <w:pPr>
              <w:widowControl w:val="0"/>
              <w:tabs>
                <w:tab w:val="left" w:pos="1140"/>
                <w:tab w:val="left" w:pos="2600"/>
                <w:tab w:val="left" w:pos="4220"/>
                <w:tab w:val="left" w:pos="6420"/>
                <w:tab w:val="left" w:pos="8340"/>
              </w:tabs>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Միս` սպանդային կենդանիների, սառեցված. Ձուկ-հումք` պաղեցված, քիչ սառեցված, սառեցված</w:t>
            </w:r>
          </w:p>
        </w:tc>
      </w:tr>
      <w:tr w:rsidR="00F61C22" w:rsidRPr="00145F7A" w14:paraId="0A9E3233" w14:textId="77777777" w:rsidTr="00FC76F6">
        <w:tc>
          <w:tcPr>
            <w:tcW w:w="3403" w:type="dxa"/>
            <w:vMerge/>
            <w:tcBorders>
              <w:left w:val="single" w:sz="4" w:space="0" w:color="000000"/>
              <w:bottom w:val="single" w:sz="4" w:space="0" w:color="000000"/>
              <w:right w:val="single" w:sz="4" w:space="0" w:color="000000"/>
            </w:tcBorders>
          </w:tcPr>
          <w:p w14:paraId="09548FAC"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C186F96"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0,001</w:t>
            </w:r>
          </w:p>
        </w:tc>
        <w:tc>
          <w:tcPr>
            <w:tcW w:w="9072" w:type="dxa"/>
            <w:tcBorders>
              <w:top w:val="single" w:sz="4" w:space="0" w:color="000000"/>
              <w:left w:val="single" w:sz="4" w:space="0" w:color="000000"/>
              <w:bottom w:val="single" w:sz="4" w:space="0" w:color="000000"/>
              <w:right w:val="single" w:sz="4" w:space="0" w:color="000000"/>
            </w:tcBorders>
          </w:tcPr>
          <w:p w14:paraId="207D8684"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 սպանդային կենդանիների, սառեցված բլոկներով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կտորներով</w:t>
            </w:r>
          </w:p>
        </w:tc>
      </w:tr>
      <w:tr w:rsidR="00F61C22" w:rsidRPr="00F61C22" w14:paraId="2A67916B" w14:textId="77777777" w:rsidTr="00FC76F6">
        <w:tc>
          <w:tcPr>
            <w:tcW w:w="3403" w:type="dxa"/>
            <w:vMerge w:val="restart"/>
            <w:tcBorders>
              <w:top w:val="single" w:sz="4" w:space="0" w:color="000000"/>
              <w:left w:val="single" w:sz="4" w:space="0" w:color="000000"/>
              <w:right w:val="single" w:sz="4" w:space="0" w:color="000000"/>
            </w:tcBorders>
          </w:tcPr>
          <w:p w14:paraId="71F88380"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S.aureus, չեն թույլատրվում մթերքի զանգվածում,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w:t>
            </w:r>
          </w:p>
        </w:tc>
        <w:tc>
          <w:tcPr>
            <w:tcW w:w="2552" w:type="dxa"/>
            <w:tcBorders>
              <w:top w:val="single" w:sz="4" w:space="0" w:color="000000"/>
              <w:left w:val="single" w:sz="4" w:space="0" w:color="000000"/>
              <w:bottom w:val="single" w:sz="4" w:space="0" w:color="000000"/>
              <w:right w:val="single" w:sz="4" w:space="0" w:color="000000"/>
            </w:tcBorders>
          </w:tcPr>
          <w:p w14:paraId="65D9AF72"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6B2CA29F"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 չոր, ճարպի 25% զանգվածային բաժնով, չոր յուղազերծված.</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Խտանյութ կաթի շիճուկային սպիտակուցների, որն ստացվում է էլեկտրոդիալիզի, ուլտրաֆիլտրման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էլեկտրոդիալիզի միջոցով. Ածխաջրասպիտակուցային խտանյութ. Կաթնասպիտակուցային խտանյութ. Չոր ածխաջրասպիտակուցային մոդուլ` ենթապանրային շիճուկից. Չոր ածխաջրասպիտակուցային մոդուլներ՝ կաթնաշոռային շիճուկից. Խտանյութ պարակազեինային. Կազեցիտ չոր. Բաղադրիչ` չոր, կաթնային, ոչ յուղոտ, մանկական չոր մթերքների համար. Բաղադրիչ` չոր, կաթնային, ածիկային լուծամզվածքով (մանկական հեղուկ մթերքների համար). Բաղադրիչ` չոր, կաթնային, ածխաջրասպիտակուցային խտանյութով, մանկական հեղուկ մթերքների համար. Բաղադրիչ` չոր, կաթնային, ոչ յուղոտ, առանց քիմիական մշակման, մանկական չոր մթերքների համար. Ալյուր` հացահատիկային, մշակված. Սպիտակաձավար. Վարսակալյուր՝ ստացված վարսակից. Արյուն` սննդային, չոր.</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Յուղ` բուսական, զտված, հոտազերծված. Կարագ` սերուցքային, բարձր կարգի. Ճարպ` թռչնի, հալեցրած. Մաթ` եգիպտացորենի, այդ թվում՝ քիչ շաքարացված, փոշենման. Լակտոզա սննդային. Խտանյութ լակտուլոզայի. Վիտամինային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հանքային պրեմիքսներ. Մեկուսացված սոյայի սպիտակուց</w:t>
            </w:r>
          </w:p>
        </w:tc>
      </w:tr>
      <w:tr w:rsidR="00F61C22" w:rsidRPr="00145F7A" w14:paraId="018FCF2C" w14:textId="77777777" w:rsidTr="00FC76F6">
        <w:tc>
          <w:tcPr>
            <w:tcW w:w="3403" w:type="dxa"/>
            <w:vMerge/>
            <w:tcBorders>
              <w:left w:val="single" w:sz="4" w:space="0" w:color="000000"/>
              <w:bottom w:val="single" w:sz="4" w:space="0" w:color="000000"/>
              <w:right w:val="single" w:sz="4" w:space="0" w:color="000000"/>
            </w:tcBorders>
          </w:tcPr>
          <w:p w14:paraId="62427FD3"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2C2EA635"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9072" w:type="dxa"/>
            <w:tcBorders>
              <w:top w:val="single" w:sz="4" w:space="0" w:color="000000"/>
              <w:left w:val="single" w:sz="4" w:space="0" w:color="000000"/>
              <w:bottom w:val="single" w:sz="4" w:space="0" w:color="000000"/>
              <w:right w:val="single" w:sz="4" w:space="0" w:color="000000"/>
            </w:tcBorders>
          </w:tcPr>
          <w:p w14:paraId="14AB0FF4"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Ձուկ-հումք` պաղեցված, քիչ սառեցված, սառեցված</w:t>
            </w:r>
          </w:p>
        </w:tc>
      </w:tr>
      <w:tr w:rsidR="00F61C22" w:rsidRPr="00145F7A" w14:paraId="4D7CFBC8" w14:textId="77777777" w:rsidTr="00FC76F6">
        <w:tc>
          <w:tcPr>
            <w:tcW w:w="3403" w:type="dxa"/>
            <w:tcBorders>
              <w:top w:val="single" w:sz="4" w:space="0" w:color="000000"/>
              <w:left w:val="single" w:sz="4" w:space="0" w:color="000000"/>
              <w:bottom w:val="single" w:sz="4" w:space="0" w:color="000000"/>
              <w:right w:val="single" w:sz="4" w:space="0" w:color="000000"/>
            </w:tcBorders>
          </w:tcPr>
          <w:p w14:paraId="050B8210"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Խմորասնկեր,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14:paraId="25894056"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1D75DBC6"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Յուղ` բուսական, զտված, հոտազերծված. Վիտամինային պրեմիքս</w:t>
            </w:r>
          </w:p>
        </w:tc>
      </w:tr>
      <w:tr w:rsidR="00F61C22" w:rsidRPr="00F61C22" w14:paraId="3E8829EA" w14:textId="77777777" w:rsidTr="00FC76F6">
        <w:tc>
          <w:tcPr>
            <w:tcW w:w="3403" w:type="dxa"/>
            <w:vMerge w:val="restart"/>
            <w:tcBorders>
              <w:top w:val="single" w:sz="4" w:space="0" w:color="000000"/>
              <w:left w:val="single" w:sz="4" w:space="0" w:color="000000"/>
              <w:right w:val="single" w:sz="4" w:space="0" w:color="000000"/>
            </w:tcBorders>
          </w:tcPr>
          <w:p w14:paraId="4ED3F65E"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Խմորասնկեր, ԳԱՄ/գ, ոչ ավելի</w:t>
            </w:r>
          </w:p>
        </w:tc>
        <w:tc>
          <w:tcPr>
            <w:tcW w:w="2552" w:type="dxa"/>
            <w:tcBorders>
              <w:top w:val="single" w:sz="4" w:space="0" w:color="000000"/>
              <w:left w:val="single" w:sz="4" w:space="0" w:color="000000"/>
              <w:bottom w:val="single" w:sz="4" w:space="0" w:color="000000"/>
              <w:right w:val="single" w:sz="4" w:space="0" w:color="000000"/>
            </w:tcBorders>
          </w:tcPr>
          <w:p w14:paraId="349F5A0D"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604E7FC2"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 չոր, ճարպի 25% զանգվածային բաժնով, չոր յուղազերծված.</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Խտանյութ կաթի շիճուկային սպիտակուցների, որն ստացվում է էլեկտրոդիալիզի, ուլտրաֆիլտրման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էլեկտրոդիալիզի միջոցով. Ածխաջրասպիտակուցային խտանյութ. Կաթնասպիտակուցային խտանյութ. Չոր </w:t>
            </w:r>
            <w:r w:rsidRPr="00F61C22">
              <w:rPr>
                <w:rFonts w:ascii="GHEA Grapalat" w:eastAsia="Calibri" w:hAnsi="GHEA Grapalat" w:cs="Times New Roman"/>
                <w:sz w:val="24"/>
                <w:szCs w:val="24"/>
                <w:lang w:val="hy-AM" w:eastAsia="hy-AM"/>
              </w:rPr>
              <w:lastRenderedPageBreak/>
              <w:t>ածխաջրասպիտակուցային մոդուլ` ենթապանրային շիճուկից. Չոր ածխաջրասպիտակուցային մոդուլներ՝ կաթնաշոռային շիճուկից. Կազեցիտ չոր. Բաղադրիչ` չոր, կաթնային, ոչ յուղոտ, մանկական չոր մթերքների համար. Բաղադրիչ` չոր, կաթնային, ածիկային լուծամզվածքով (մանկական հեղուկ մթերքների համար).</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Ալյուր` հացահատիկային, մշակված. Վարսակալյուր՝ ստացված վարսակից. Շաքարավազ, կաթնաշաքար զտված.</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Օսլա` եգիպտացորենի, բարձր կարգի. Մաթ` եգիպտացորենի, չոր, ՝ ներմուծվող. Օսլա` կարտոֆիլի, բարձր կարգի</w:t>
            </w:r>
          </w:p>
        </w:tc>
      </w:tr>
      <w:tr w:rsidR="00F61C22" w:rsidRPr="00145F7A" w14:paraId="473D0ED2" w14:textId="77777777" w:rsidTr="00FC76F6">
        <w:tc>
          <w:tcPr>
            <w:tcW w:w="3403" w:type="dxa"/>
            <w:vMerge/>
            <w:tcBorders>
              <w:left w:val="single" w:sz="4" w:space="0" w:color="000000"/>
              <w:right w:val="single" w:sz="4" w:space="0" w:color="000000"/>
            </w:tcBorders>
          </w:tcPr>
          <w:p w14:paraId="08BCDA3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00B37A8"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bottom w:val="single" w:sz="4" w:space="0" w:color="000000"/>
              <w:right w:val="single" w:sz="4" w:space="0" w:color="000000"/>
            </w:tcBorders>
          </w:tcPr>
          <w:p w14:paraId="5963082A"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Խտանյութ պարակազեինային. Բաղադրիչ` չոր, կաթնային, ածխաջրասպիտակուցային խտանյութով, մանկական հեղուկ մթերքների համար. Բաղադրիչ` չոր, կաթնային, ոչ յուղոտ, առանց քիմիական մշակման, մանկական չոր մթերքների համար. Սպիտակաձավար. Լուծամզվածք` ածիկային, մանկական սննդի համար. Մաթ, այդ թվում՝ քիչ շաքարացված, փոշենման. Ածխաջրային բաղադրիչ` օսլայի ֆերմենտատիվ ջրատարրալուծումից ստացված. Խտանյութ լակտուլոզայի. Հանքային պրեմիքս</w:t>
            </w:r>
          </w:p>
        </w:tc>
      </w:tr>
      <w:tr w:rsidR="00F61C22" w:rsidRPr="00F61C22" w14:paraId="79846898" w14:textId="77777777" w:rsidTr="00FC76F6">
        <w:tc>
          <w:tcPr>
            <w:tcW w:w="3403" w:type="dxa"/>
            <w:vMerge/>
            <w:tcBorders>
              <w:left w:val="single" w:sz="4" w:space="0" w:color="000000"/>
              <w:bottom w:val="single" w:sz="4" w:space="0" w:color="000000"/>
              <w:right w:val="single" w:sz="4" w:space="0" w:color="000000"/>
            </w:tcBorders>
          </w:tcPr>
          <w:p w14:paraId="0C6E66C8"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269CDFE"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301039C1"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Ձավարեղեն` հացահատիկային, չմշակված. Ալյուր` հացահատիկային, չմշակված. Պեկտին.</w:t>
            </w:r>
          </w:p>
        </w:tc>
      </w:tr>
      <w:tr w:rsidR="00F61C22" w:rsidRPr="00145F7A" w14:paraId="780AECBE" w14:textId="77777777" w:rsidTr="00FC76F6">
        <w:tc>
          <w:tcPr>
            <w:tcW w:w="3403" w:type="dxa"/>
            <w:vMerge w:val="restart"/>
            <w:tcBorders>
              <w:top w:val="single" w:sz="4" w:space="0" w:color="000000"/>
              <w:left w:val="single" w:sz="4" w:space="0" w:color="000000"/>
              <w:right w:val="single" w:sz="4" w:space="0" w:color="000000"/>
            </w:tcBorders>
          </w:tcPr>
          <w:p w14:paraId="67AD8B00"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Բորբոսներ, ԳԱՄ/գ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ավելի</w:t>
            </w:r>
          </w:p>
        </w:tc>
        <w:tc>
          <w:tcPr>
            <w:tcW w:w="2552" w:type="dxa"/>
            <w:tcBorders>
              <w:top w:val="single" w:sz="4" w:space="0" w:color="000000"/>
              <w:left w:val="single" w:sz="4" w:space="0" w:color="000000"/>
              <w:bottom w:val="single" w:sz="4" w:space="0" w:color="000000"/>
              <w:right w:val="single" w:sz="4" w:space="0" w:color="000000"/>
            </w:tcBorders>
          </w:tcPr>
          <w:p w14:paraId="07BA5B8A"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9072" w:type="dxa"/>
            <w:tcBorders>
              <w:top w:val="single" w:sz="4" w:space="0" w:color="000000"/>
              <w:left w:val="single" w:sz="4" w:space="0" w:color="000000"/>
              <w:bottom w:val="single" w:sz="4" w:space="0" w:color="000000"/>
              <w:right w:val="single" w:sz="4" w:space="0" w:color="000000"/>
            </w:tcBorders>
          </w:tcPr>
          <w:p w14:paraId="13567D20" w14:textId="77777777" w:rsidR="00F61C22" w:rsidRPr="00F61C22" w:rsidRDefault="00F61C22" w:rsidP="00F61C22">
            <w:pPr>
              <w:widowControl w:val="0"/>
              <w:tabs>
                <w:tab w:val="left" w:pos="1620"/>
                <w:tab w:val="left" w:pos="2680"/>
                <w:tab w:val="left" w:pos="3660"/>
                <w:tab w:val="left" w:pos="5220"/>
                <w:tab w:val="left" w:pos="7680"/>
                <w:tab w:val="left" w:pos="8720"/>
              </w:tabs>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Շաքարավազ, կաթնաշաքար զտված. Կաթնաշաքար զտված</w:t>
            </w:r>
          </w:p>
        </w:tc>
      </w:tr>
      <w:tr w:rsidR="00F61C22" w:rsidRPr="00F61C22" w14:paraId="1FD26ACE" w14:textId="77777777" w:rsidTr="00FC76F6">
        <w:tc>
          <w:tcPr>
            <w:tcW w:w="3403" w:type="dxa"/>
            <w:vMerge/>
            <w:tcBorders>
              <w:left w:val="single" w:sz="4" w:space="0" w:color="000000"/>
              <w:right w:val="single" w:sz="4" w:space="0" w:color="000000"/>
            </w:tcBorders>
          </w:tcPr>
          <w:p w14:paraId="5629371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0633A083"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p>
        </w:tc>
        <w:tc>
          <w:tcPr>
            <w:tcW w:w="9072" w:type="dxa"/>
            <w:tcBorders>
              <w:top w:val="single" w:sz="4" w:space="0" w:color="000000"/>
              <w:left w:val="single" w:sz="4" w:space="0" w:color="000000"/>
              <w:bottom w:val="single" w:sz="4" w:space="0" w:color="000000"/>
              <w:right w:val="single" w:sz="4" w:space="0" w:color="000000"/>
            </w:tcBorders>
          </w:tcPr>
          <w:p w14:paraId="05A180AF" w14:textId="77777777" w:rsidR="00F61C22" w:rsidRPr="00F61C22" w:rsidRDefault="00F61C22" w:rsidP="00F61C22">
            <w:pPr>
              <w:widowControl w:val="0"/>
              <w:tabs>
                <w:tab w:val="left" w:pos="1260"/>
                <w:tab w:val="left" w:pos="2980"/>
                <w:tab w:val="left" w:pos="5360"/>
                <w:tab w:val="left" w:pos="8020"/>
                <w:tab w:val="left" w:pos="9180"/>
              </w:tabs>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Ձեթ` եգիպտացորենի, զտված, հոտազերծված. Ձեթ` սոյայի, զտված, հոտազերծված. Վիտամինային պրեմիքս</w:t>
            </w:r>
          </w:p>
        </w:tc>
      </w:tr>
      <w:tr w:rsidR="00F61C22" w:rsidRPr="00F61C22" w14:paraId="5E46543D" w14:textId="77777777" w:rsidTr="00FC76F6">
        <w:tc>
          <w:tcPr>
            <w:tcW w:w="3403" w:type="dxa"/>
            <w:vMerge/>
            <w:tcBorders>
              <w:left w:val="single" w:sz="4" w:space="0" w:color="000000"/>
              <w:right w:val="single" w:sz="4" w:space="0" w:color="000000"/>
            </w:tcBorders>
          </w:tcPr>
          <w:p w14:paraId="66582146"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right w:val="single" w:sz="4" w:space="0" w:color="000000"/>
            </w:tcBorders>
          </w:tcPr>
          <w:p w14:paraId="5E015C5C"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9072" w:type="dxa"/>
            <w:tcBorders>
              <w:top w:val="single" w:sz="4" w:space="0" w:color="000000"/>
              <w:left w:val="single" w:sz="4" w:space="0" w:color="000000"/>
              <w:right w:val="single" w:sz="4" w:space="0" w:color="000000"/>
            </w:tcBorders>
          </w:tcPr>
          <w:p w14:paraId="75411EC5"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Խտանյութ կաթի շիճուկային սպիտակուցների, որն ստացվում է էլեկտրոդիալիզի, ուլտրաֆիլտրման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էլեկտրոդիալիզի միջոցով. Ածխաջրասպիտակուցային խտանյութ. Կաթնասպիտակուցային խտանյութ. Չոր ածխաջրասպիտակուցային մոդուլ` ենթապանրային շիճուկից. Չոր ածխաջրասպիտակուցային մոդուլ՝ կաթնաշոռային շիճուկից. Խտանյութ պարակազեինային. Կազեցիտ չոր. Բաղադրիչ` չոր, կաթնային, ոչ յուղոտ, </w:t>
            </w:r>
            <w:r w:rsidRPr="00F61C22">
              <w:rPr>
                <w:rFonts w:ascii="GHEA Grapalat" w:eastAsia="Calibri" w:hAnsi="GHEA Grapalat" w:cs="Times New Roman"/>
                <w:sz w:val="24"/>
                <w:szCs w:val="24"/>
                <w:lang w:val="hy-AM" w:eastAsia="hy-AM"/>
              </w:rPr>
              <w:lastRenderedPageBreak/>
              <w:t>մանկական չոր մթերքների համար.Բաղադրիչ` չոր, կաթնային, ածիկային լուծամզվածքով (մանկական հեղուկ մթերքների համար). Բաղադրիչ` չոր, կաթնային, ածխաջրասպիտակուցային խտանյութով, մանկական հեղուկ մթերքների համար. Բաղադրիչ` չոր, կաթնային, ոչ յուղոտ, առանց քիմիական մշակման, մանկական չոր մթերքների համար. Ալյուր` հացահատիկային, մշակված. Սպիտակաձավար. Վարսակալյուր՝ ստացված վարսակից. Լուծամզվածք` ածիկային, մանկական սննդի համար. Օսլա` եգիպտացորենի, բարձր կարգի. Մաթ` եգիպտացորենի, այդ թվում՝ չոր. Օսլա` կարտոֆիլի, բարձր կարգի. Հանքային պրեմիքս</w:t>
            </w:r>
          </w:p>
        </w:tc>
      </w:tr>
      <w:tr w:rsidR="00F61C22" w:rsidRPr="00F61C22" w14:paraId="2252B3DF" w14:textId="77777777" w:rsidTr="00FC76F6">
        <w:tc>
          <w:tcPr>
            <w:tcW w:w="3403" w:type="dxa"/>
            <w:vMerge/>
            <w:tcBorders>
              <w:left w:val="single" w:sz="4" w:space="0" w:color="000000"/>
              <w:right w:val="single" w:sz="4" w:space="0" w:color="000000"/>
            </w:tcBorders>
          </w:tcPr>
          <w:p w14:paraId="4B1A9EEC"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574F99C0"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9072" w:type="dxa"/>
            <w:tcBorders>
              <w:top w:val="single" w:sz="4" w:space="0" w:color="000000"/>
              <w:left w:val="single" w:sz="4" w:space="0" w:color="000000"/>
              <w:bottom w:val="single" w:sz="4" w:space="0" w:color="000000"/>
              <w:right w:val="single" w:sz="4" w:space="0" w:color="000000"/>
            </w:tcBorders>
          </w:tcPr>
          <w:p w14:paraId="23CA48AC"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hy-AM" w:eastAsia="hy-AM"/>
              </w:rPr>
              <w:t>Կաթ` չոր, ճարպի 25% զանգվածային բաժնով, չոր յուղազերծված.</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Ձավարեղեն` հացահատիկային, չմշակված. Յուղ` բուսական, զտված, հոտազերծված.</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Կարագ` սերուցքային, բարձր կարգի. Մաթ` քիչ շաքարացված, փոշենման.</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Ածխաջրային բաղադրիչ` օսլայի ֆերմենտատիվ ջրատարրալուծումից ստացված. Լակտոզա սննդային. Խտանյութ լակտոզայի. Խտանյութ լակտուլոզայի. Պեկտին</w:t>
            </w:r>
          </w:p>
        </w:tc>
      </w:tr>
      <w:tr w:rsidR="00F61C22" w:rsidRPr="00145F7A" w14:paraId="5EDD93B9" w14:textId="77777777" w:rsidTr="00FC76F6">
        <w:tc>
          <w:tcPr>
            <w:tcW w:w="3403" w:type="dxa"/>
            <w:vMerge/>
            <w:tcBorders>
              <w:left w:val="single" w:sz="4" w:space="0" w:color="000000"/>
              <w:bottom w:val="single" w:sz="4" w:space="0" w:color="000000"/>
              <w:right w:val="single" w:sz="4" w:space="0" w:color="000000"/>
            </w:tcBorders>
          </w:tcPr>
          <w:p w14:paraId="59CB2D2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552" w:type="dxa"/>
            <w:tcBorders>
              <w:top w:val="single" w:sz="4" w:space="0" w:color="000000"/>
              <w:left w:val="single" w:sz="4" w:space="0" w:color="000000"/>
              <w:bottom w:val="single" w:sz="4" w:space="0" w:color="000000"/>
              <w:right w:val="single" w:sz="4" w:space="0" w:color="000000"/>
            </w:tcBorders>
          </w:tcPr>
          <w:p w14:paraId="628F30E4"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9072" w:type="dxa"/>
            <w:tcBorders>
              <w:top w:val="single" w:sz="4" w:space="0" w:color="000000"/>
              <w:left w:val="single" w:sz="4" w:space="0" w:color="000000"/>
              <w:bottom w:val="single" w:sz="4" w:space="0" w:color="000000"/>
              <w:right w:val="single" w:sz="4" w:space="0" w:color="000000"/>
            </w:tcBorders>
          </w:tcPr>
          <w:p w14:paraId="2A5375DE" w14:textId="77777777" w:rsidR="00F61C22" w:rsidRPr="00F61C22" w:rsidRDefault="00F61C22" w:rsidP="00F61C22">
            <w:pPr>
              <w:widowControl w:val="0"/>
              <w:spacing w:after="120" w:line="240" w:lineRule="auto"/>
              <w:ind w:left="102" w:right="16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Ալյուր՝ բրնձի, հնդկաձավարի, վարսակի, աշորայի, չմշակված</w:t>
            </w:r>
          </w:p>
        </w:tc>
      </w:tr>
    </w:tbl>
    <w:p w14:paraId="75790462"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3EAA1E2F" w14:textId="77777777" w:rsidR="00F61C22" w:rsidRPr="00F61C22" w:rsidRDefault="00F61C22" w:rsidP="00F61C22">
      <w:pPr>
        <w:widowControl w:val="0"/>
        <w:spacing w:after="0" w:line="240" w:lineRule="auto"/>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br w:type="page"/>
      </w:r>
    </w:p>
    <w:p w14:paraId="1F54D136" w14:textId="77777777" w:rsidR="00F61C22" w:rsidRPr="00F61C22" w:rsidRDefault="00F61C22" w:rsidP="00F61C22">
      <w:pPr>
        <w:widowControl w:val="0"/>
        <w:spacing w:line="360" w:lineRule="auto"/>
        <w:ind w:right="897"/>
        <w:jc w:val="right"/>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Աղյուսակ 2</w:t>
      </w:r>
    </w:p>
    <w:p w14:paraId="13EAB9D2" w14:textId="77777777" w:rsidR="00F61C22" w:rsidRPr="00F61C22" w:rsidRDefault="00F61C22" w:rsidP="00F61C22">
      <w:pPr>
        <w:widowControl w:val="0"/>
        <w:spacing w:line="360" w:lineRule="auto"/>
        <w:ind w:left="1788" w:right="-20"/>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2. Պահածոյացված սննդամթերքի անվտանգության մանրէաբանական ցուցանիշները </w:t>
      </w:r>
    </w:p>
    <w:tbl>
      <w:tblPr>
        <w:tblW w:w="15056" w:type="dxa"/>
        <w:jc w:val="center"/>
        <w:tblLayout w:type="fixed"/>
        <w:tblCellMar>
          <w:left w:w="0" w:type="dxa"/>
          <w:right w:w="0" w:type="dxa"/>
        </w:tblCellMar>
        <w:tblLook w:val="01E0" w:firstRow="1" w:lastRow="1" w:firstColumn="1" w:lastColumn="1" w:noHBand="0" w:noVBand="0"/>
      </w:tblPr>
      <w:tblGrid>
        <w:gridCol w:w="2977"/>
        <w:gridCol w:w="3939"/>
        <w:gridCol w:w="3096"/>
        <w:gridCol w:w="5044"/>
      </w:tblGrid>
      <w:tr w:rsidR="00F61C22" w:rsidRPr="00F61C22" w14:paraId="3A799BDB" w14:textId="77777777" w:rsidTr="00FC76F6">
        <w:trPr>
          <w:jc w:val="center"/>
        </w:trPr>
        <w:tc>
          <w:tcPr>
            <w:tcW w:w="2977" w:type="dxa"/>
            <w:vMerge w:val="restart"/>
            <w:tcBorders>
              <w:top w:val="single" w:sz="4" w:space="0" w:color="000000"/>
              <w:left w:val="single" w:sz="4" w:space="0" w:color="000000"/>
              <w:right w:val="single" w:sz="4" w:space="0" w:color="000000"/>
            </w:tcBorders>
          </w:tcPr>
          <w:p w14:paraId="2EE75F6B" w14:textId="77777777" w:rsidR="00F61C22" w:rsidRPr="00F61C22" w:rsidRDefault="00F61C22" w:rsidP="00F61C22">
            <w:pPr>
              <w:widowControl w:val="0"/>
              <w:tabs>
                <w:tab w:val="left" w:pos="2165"/>
              </w:tabs>
              <w:spacing w:after="120" w:line="240" w:lineRule="auto"/>
              <w:ind w:left="95" w:right="412"/>
              <w:jc w:val="center"/>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hy-AM" w:eastAsia="hy-AM"/>
              </w:rPr>
              <w:t>Պահածոների խմբեր</w:t>
            </w:r>
            <w:r w:rsidRPr="00F61C22">
              <w:rPr>
                <w:rFonts w:ascii="GHEA Grapalat" w:eastAsia="Calibri" w:hAnsi="GHEA Grapalat" w:cs="Times New Roman"/>
                <w:sz w:val="24"/>
                <w:szCs w:val="24"/>
                <w:lang w:val="ru-RU" w:eastAsia="hy-AM"/>
              </w:rPr>
              <w:t>ը</w:t>
            </w:r>
          </w:p>
        </w:tc>
        <w:tc>
          <w:tcPr>
            <w:tcW w:w="7035" w:type="dxa"/>
            <w:gridSpan w:val="2"/>
            <w:tcBorders>
              <w:top w:val="single" w:sz="4" w:space="0" w:color="000000"/>
              <w:left w:val="single" w:sz="4" w:space="0" w:color="000000"/>
              <w:bottom w:val="single" w:sz="4" w:space="0" w:color="000000"/>
              <w:right w:val="single" w:sz="4" w:space="0" w:color="000000"/>
            </w:tcBorders>
          </w:tcPr>
          <w:p w14:paraId="7D445333" w14:textId="77777777" w:rsidR="00F61C22" w:rsidRPr="00F61C22" w:rsidRDefault="00F61C22" w:rsidP="00F61C22">
            <w:pPr>
              <w:widowControl w:val="0"/>
              <w:spacing w:after="120" w:line="240" w:lineRule="auto"/>
              <w:ind w:left="1272"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Արտադրական մանրէազերծվածության պահանջները</w:t>
            </w:r>
          </w:p>
        </w:tc>
        <w:tc>
          <w:tcPr>
            <w:tcW w:w="5044" w:type="dxa"/>
            <w:vMerge w:val="restart"/>
            <w:tcBorders>
              <w:top w:val="single" w:sz="4" w:space="0" w:color="000000"/>
              <w:left w:val="single" w:sz="4" w:space="0" w:color="000000"/>
              <w:right w:val="single" w:sz="4" w:space="0" w:color="000000"/>
            </w:tcBorders>
          </w:tcPr>
          <w:p w14:paraId="4138C8BC" w14:textId="77777777" w:rsidR="00F61C22" w:rsidRPr="00F61C22" w:rsidRDefault="00F61C22" w:rsidP="00F61C22">
            <w:pPr>
              <w:widowControl w:val="0"/>
              <w:spacing w:after="120" w:line="240" w:lineRule="auto"/>
              <w:ind w:left="102" w:right="2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Ծանոթագրություններ</w:t>
            </w:r>
          </w:p>
        </w:tc>
      </w:tr>
      <w:tr w:rsidR="00F61C22" w:rsidRPr="00F61C22" w14:paraId="19361A3D" w14:textId="77777777" w:rsidTr="00FC76F6">
        <w:trPr>
          <w:jc w:val="center"/>
        </w:trPr>
        <w:tc>
          <w:tcPr>
            <w:tcW w:w="2977" w:type="dxa"/>
            <w:vMerge/>
            <w:tcBorders>
              <w:left w:val="single" w:sz="4" w:space="0" w:color="000000"/>
              <w:bottom w:val="single" w:sz="4" w:space="0" w:color="000000"/>
              <w:right w:val="single" w:sz="4" w:space="0" w:color="000000"/>
            </w:tcBorders>
          </w:tcPr>
          <w:p w14:paraId="665CE5F1"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14EE3009" w14:textId="77777777" w:rsidR="00F61C22" w:rsidRPr="00F61C22" w:rsidRDefault="00F61C22" w:rsidP="00F61C22">
            <w:pPr>
              <w:widowControl w:val="0"/>
              <w:spacing w:after="120" w:line="240" w:lineRule="auto"/>
              <w:ind w:left="54" w:right="110"/>
              <w:jc w:val="center"/>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hy-AM" w:eastAsia="hy-AM"/>
              </w:rPr>
              <w:t>Պահածոներում հայտնաբերվող միկրոօրգանիզմների խմբեր</w:t>
            </w:r>
            <w:r w:rsidRPr="00F61C22">
              <w:rPr>
                <w:rFonts w:ascii="GHEA Grapalat" w:eastAsia="Calibri" w:hAnsi="GHEA Grapalat" w:cs="Times New Roman"/>
                <w:sz w:val="24"/>
                <w:szCs w:val="24"/>
                <w:lang w:val="ru-RU" w:eastAsia="hy-AM"/>
              </w:rPr>
              <w:t>ը</w:t>
            </w:r>
          </w:p>
        </w:tc>
        <w:tc>
          <w:tcPr>
            <w:tcW w:w="3096" w:type="dxa"/>
            <w:tcBorders>
              <w:top w:val="single" w:sz="4" w:space="0" w:color="000000"/>
              <w:left w:val="single" w:sz="4" w:space="0" w:color="000000"/>
              <w:bottom w:val="single" w:sz="4" w:space="0" w:color="000000"/>
              <w:right w:val="single" w:sz="4" w:space="0" w:color="000000"/>
            </w:tcBorders>
          </w:tcPr>
          <w:p w14:paraId="10B588D0" w14:textId="77777777" w:rsidR="00F61C22" w:rsidRPr="00F61C22" w:rsidRDefault="00F61C22" w:rsidP="00F61C22">
            <w:pPr>
              <w:widowControl w:val="0"/>
              <w:spacing w:after="120" w:line="240" w:lineRule="auto"/>
              <w:ind w:left="67" w:right="5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Գնահատման չափորոշիչներ</w:t>
            </w:r>
          </w:p>
        </w:tc>
        <w:tc>
          <w:tcPr>
            <w:tcW w:w="5044" w:type="dxa"/>
            <w:vMerge/>
            <w:tcBorders>
              <w:left w:val="single" w:sz="4" w:space="0" w:color="000000"/>
              <w:bottom w:val="single" w:sz="4" w:space="0" w:color="000000"/>
              <w:right w:val="single" w:sz="4" w:space="0" w:color="000000"/>
            </w:tcBorders>
          </w:tcPr>
          <w:p w14:paraId="1F4E483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55942AC6" w14:textId="77777777" w:rsidTr="00FC76F6">
        <w:trPr>
          <w:jc w:val="center"/>
        </w:trPr>
        <w:tc>
          <w:tcPr>
            <w:tcW w:w="2977" w:type="dxa"/>
            <w:vMerge w:val="restart"/>
            <w:tcBorders>
              <w:top w:val="single" w:sz="4" w:space="0" w:color="000000"/>
              <w:left w:val="single" w:sz="4" w:space="0" w:color="000000"/>
              <w:right w:val="single" w:sz="4" w:space="0" w:color="000000"/>
            </w:tcBorders>
          </w:tcPr>
          <w:p w14:paraId="4B9953FA" w14:textId="77777777" w:rsidR="00F61C22" w:rsidRPr="00F61C22" w:rsidRDefault="00F61C22" w:rsidP="00F61C22">
            <w:pPr>
              <w:widowControl w:val="0"/>
              <w:spacing w:after="120" w:line="240" w:lineRule="auto"/>
              <w:ind w:left="95" w:right="4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Լրիվ պահածոներ՝ «Ա»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 խմբերի</w:t>
            </w:r>
          </w:p>
        </w:tc>
        <w:tc>
          <w:tcPr>
            <w:tcW w:w="3939" w:type="dxa"/>
            <w:tcBorders>
              <w:top w:val="single" w:sz="4" w:space="0" w:color="000000"/>
              <w:left w:val="single" w:sz="4" w:space="0" w:color="000000"/>
              <w:bottom w:val="single" w:sz="4" w:space="0" w:color="000000"/>
              <w:right w:val="single" w:sz="4" w:space="0" w:color="000000"/>
            </w:tcBorders>
          </w:tcPr>
          <w:p w14:paraId="5437720A" w14:textId="1739E240" w:rsidR="00F61C22" w:rsidRPr="00F61C22" w:rsidRDefault="00F61C22" w:rsidP="00F61C22">
            <w:pPr>
              <w:widowControl w:val="0"/>
              <w:spacing w:after="120" w:line="240" w:lineRule="auto"/>
              <w:ind w:left="54" w:right="2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B.cereus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B.polymyxa խմբերի սպոր առաջացնող 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14:paraId="6E1EC9C3" w14:textId="77777777" w:rsidR="00F61C22" w:rsidRPr="00F61C22" w:rsidRDefault="00F61C22" w:rsidP="00F61C22">
            <w:pPr>
              <w:widowControl w:val="0"/>
              <w:spacing w:after="120" w:line="240" w:lineRule="auto"/>
              <w:ind w:left="67" w:right="5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val="restart"/>
            <w:tcBorders>
              <w:top w:val="single" w:sz="4" w:space="0" w:color="000000"/>
              <w:left w:val="single" w:sz="4" w:space="0" w:color="000000"/>
              <w:right w:val="single" w:sz="4" w:space="0" w:color="000000"/>
            </w:tcBorders>
          </w:tcPr>
          <w:p w14:paraId="2E2F3FC4" w14:textId="77777777" w:rsidR="00F61C22" w:rsidRPr="00F61C22" w:rsidRDefault="00F61C22" w:rsidP="00F61C22">
            <w:pPr>
              <w:widowControl w:val="0"/>
              <w:spacing w:after="120" w:line="240" w:lineRule="auto"/>
              <w:ind w:left="102" w:right="155"/>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մանրէազերծված, ձավարեղենային, բանջարեղենային խավարտներով, ենթամթերքից, այդ թվում՝ պաշտետային (սպանդային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որսի ենթակա կենդանիների բոլոր տեսակներից). թռչնամսից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մսաբուսական, այդ թվում՝ պաշտետային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խճողակային. </w:t>
            </w:r>
          </w:p>
          <w:p w14:paraId="65AE1AD7" w14:textId="77777777" w:rsidR="00F61C22" w:rsidRPr="00F61C22" w:rsidRDefault="00F61C22" w:rsidP="00F61C22">
            <w:pPr>
              <w:widowControl w:val="0"/>
              <w:spacing w:after="120" w:line="240" w:lineRule="auto"/>
              <w:ind w:left="102" w:right="155"/>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ձկից, ձկան լյարդից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ապակյա, ալյումինե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թիթեղյա տարայում. </w:t>
            </w:r>
          </w:p>
          <w:p w14:paraId="6348A5BC" w14:textId="77777777" w:rsidR="00F61C22" w:rsidRPr="00F61C22" w:rsidRDefault="00F61C22" w:rsidP="00F61C22">
            <w:pPr>
              <w:widowControl w:val="0"/>
              <w:spacing w:after="120" w:line="240" w:lineRule="auto"/>
              <w:ind w:left="102" w:right="155"/>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բանջարեղենային, рН-ի 4,2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բարձր արժեք ունեցող. </w:t>
            </w:r>
          </w:p>
          <w:p w14:paraId="750B1242" w14:textId="77777777" w:rsidR="00F61C22" w:rsidRPr="00F61C22" w:rsidRDefault="00F61C22" w:rsidP="00F61C22">
            <w:pPr>
              <w:widowControl w:val="0"/>
              <w:spacing w:after="120" w:line="240" w:lineRule="auto"/>
              <w:ind w:left="102" w:right="155"/>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ծիրանի, դեղձի, տանձի, pH-ի 3,8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բարձր արժեք ունեցող, պատրաստված առանց թթվի ավելացման` </w:t>
            </w:r>
            <w:r w:rsidRPr="00F61C22">
              <w:rPr>
                <w:rFonts w:ascii="GHEA Grapalat" w:eastAsia="Calibri" w:hAnsi="GHEA Grapalat" w:cs="Times New Roman"/>
                <w:sz w:val="24"/>
                <w:szCs w:val="24"/>
                <w:lang w:val="hy-AM" w:eastAsia="hy-AM"/>
              </w:rPr>
              <w:lastRenderedPageBreak/>
              <w:t>բացի մրգերից ստացված հյութամթերքից. պահածոներ սնկի՝ բնական սնկերից. չկոնցենտրացված տոմատամթերք (ամբողջական պահածոյացված)՝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12% չոր նյութերի պարունակությամբ` բացի բանջարեղենից ստացված հյութամթերքից.</w:t>
            </w:r>
          </w:p>
          <w:p w14:paraId="44C85C92"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Ըմպելիքներ` սոյայի հատիկների հիմքով, ասեպտիկ լցման. ԿԱՀ` բուսական հիմքով, հեղուկ, ասեպտիկ լցման </w:t>
            </w:r>
          </w:p>
        </w:tc>
      </w:tr>
      <w:tr w:rsidR="00F61C22" w:rsidRPr="00145F7A" w14:paraId="26C4C671" w14:textId="77777777" w:rsidTr="00FC76F6">
        <w:trPr>
          <w:jc w:val="center"/>
        </w:trPr>
        <w:tc>
          <w:tcPr>
            <w:tcW w:w="2977" w:type="dxa"/>
            <w:vMerge/>
            <w:tcBorders>
              <w:left w:val="single" w:sz="4" w:space="0" w:color="000000"/>
              <w:right w:val="single" w:sz="4" w:space="0" w:color="000000"/>
            </w:tcBorders>
          </w:tcPr>
          <w:p w14:paraId="3039D0B0"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3507B2D9" w14:textId="79A178BE" w:rsidR="00F61C22" w:rsidRPr="00F61C22" w:rsidRDefault="00F61C22" w:rsidP="00F61C22">
            <w:pPr>
              <w:widowControl w:val="0"/>
              <w:spacing w:after="120" w:line="240" w:lineRule="auto"/>
              <w:ind w:left="238" w:right="16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B. subtilis խմբի սպոր առաջացնող 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14:paraId="0365108B" w14:textId="77777777" w:rsidR="00F61C22" w:rsidRPr="00F61C22" w:rsidRDefault="00F61C22" w:rsidP="00F61C22">
            <w:pPr>
              <w:widowControl w:val="0"/>
              <w:spacing w:after="120" w:line="240" w:lineRule="auto"/>
              <w:ind w:left="575" w:right="113" w:hanging="38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11 բջիջից ոչ ավելի՝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tcBorders>
              <w:left w:val="single" w:sz="4" w:space="0" w:color="000000"/>
              <w:right w:val="single" w:sz="4" w:space="0" w:color="000000"/>
            </w:tcBorders>
          </w:tcPr>
          <w:p w14:paraId="57385293"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7A54E496" w14:textId="77777777" w:rsidTr="00FC76F6">
        <w:trPr>
          <w:jc w:val="center"/>
        </w:trPr>
        <w:tc>
          <w:tcPr>
            <w:tcW w:w="2977" w:type="dxa"/>
            <w:vMerge/>
            <w:tcBorders>
              <w:left w:val="single" w:sz="4" w:space="0" w:color="000000"/>
              <w:right w:val="single" w:sz="4" w:space="0" w:color="000000"/>
            </w:tcBorders>
          </w:tcPr>
          <w:p w14:paraId="65FDAC3F"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4FC5ECDD" w14:textId="77777777" w:rsidR="00F61C22" w:rsidRPr="00F61C22" w:rsidRDefault="00F61C22" w:rsidP="00F61C22">
            <w:pPr>
              <w:widowControl w:val="0"/>
              <w:spacing w:after="120" w:line="240" w:lineRule="auto"/>
              <w:ind w:left="366" w:right="298" w:firstLine="16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կլոստրիդիաներ C. botulinum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C. perfringens</w:t>
            </w:r>
          </w:p>
        </w:tc>
        <w:tc>
          <w:tcPr>
            <w:tcW w:w="3096" w:type="dxa"/>
            <w:tcBorders>
              <w:top w:val="single" w:sz="4" w:space="0" w:color="000000"/>
              <w:left w:val="single" w:sz="4" w:space="0" w:color="000000"/>
              <w:bottom w:val="single" w:sz="4" w:space="0" w:color="000000"/>
              <w:right w:val="single" w:sz="4" w:space="0" w:color="000000"/>
            </w:tcBorders>
          </w:tcPr>
          <w:p w14:paraId="771CBD6A" w14:textId="77777777" w:rsidR="00F61C22" w:rsidRPr="00F61C22" w:rsidRDefault="00F61C22" w:rsidP="00F61C22">
            <w:pPr>
              <w:widowControl w:val="0"/>
              <w:spacing w:after="120" w:line="240" w:lineRule="auto"/>
              <w:ind w:left="230" w:right="2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tcBorders>
              <w:left w:val="single" w:sz="4" w:space="0" w:color="000000"/>
              <w:right w:val="single" w:sz="4" w:space="0" w:color="000000"/>
            </w:tcBorders>
          </w:tcPr>
          <w:p w14:paraId="249B7143"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1DDDBCB7" w14:textId="77777777" w:rsidTr="00FC76F6">
        <w:trPr>
          <w:jc w:val="center"/>
        </w:trPr>
        <w:tc>
          <w:tcPr>
            <w:tcW w:w="2977" w:type="dxa"/>
            <w:vMerge/>
            <w:tcBorders>
              <w:left w:val="single" w:sz="4" w:space="0" w:color="000000"/>
              <w:right w:val="single" w:sz="4" w:space="0" w:color="000000"/>
            </w:tcBorders>
          </w:tcPr>
          <w:p w14:paraId="25D2591D"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11B16283" w14:textId="77777777" w:rsidR="00F61C22" w:rsidRPr="00F61C22" w:rsidRDefault="00F61C22" w:rsidP="00F61C22">
            <w:pPr>
              <w:widowControl w:val="0"/>
              <w:spacing w:after="120" w:line="240" w:lineRule="auto"/>
              <w:ind w:left="253"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կլոստրիդիաներ (բացառությամբ C. Botulinum-ի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C. Perfringens-ի)</w:t>
            </w:r>
          </w:p>
        </w:tc>
        <w:tc>
          <w:tcPr>
            <w:tcW w:w="3096" w:type="dxa"/>
            <w:tcBorders>
              <w:top w:val="single" w:sz="4" w:space="0" w:color="000000"/>
              <w:left w:val="single" w:sz="4" w:space="0" w:color="000000"/>
              <w:bottom w:val="single" w:sz="4" w:space="0" w:color="000000"/>
              <w:right w:val="single" w:sz="4" w:space="0" w:color="000000"/>
            </w:tcBorders>
          </w:tcPr>
          <w:p w14:paraId="5D1CFF2C" w14:textId="77777777" w:rsidR="00F61C22" w:rsidRPr="00F61C22" w:rsidRDefault="00F61C22" w:rsidP="00F61C22">
            <w:pPr>
              <w:widowControl w:val="0"/>
              <w:spacing w:after="120" w:line="240" w:lineRule="auto"/>
              <w:ind w:left="119" w:right="10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 բջիջից ոչ ավելի՝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tcBorders>
              <w:left w:val="single" w:sz="4" w:space="0" w:color="000000"/>
              <w:right w:val="single" w:sz="4" w:space="0" w:color="000000"/>
            </w:tcBorders>
          </w:tcPr>
          <w:p w14:paraId="3C76350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36C04345" w14:textId="77777777" w:rsidTr="00FC76F6">
        <w:trPr>
          <w:jc w:val="center"/>
        </w:trPr>
        <w:tc>
          <w:tcPr>
            <w:tcW w:w="2977" w:type="dxa"/>
            <w:vMerge/>
            <w:tcBorders>
              <w:left w:val="single" w:sz="4" w:space="0" w:color="000000"/>
              <w:right w:val="single" w:sz="4" w:space="0" w:color="000000"/>
            </w:tcBorders>
          </w:tcPr>
          <w:p w14:paraId="5E9D8A87"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5CD832E9" w14:textId="77777777" w:rsidR="00F61C22" w:rsidRPr="00F61C22" w:rsidRDefault="00F61C22" w:rsidP="00F61C22">
            <w:pPr>
              <w:widowControl w:val="0"/>
              <w:spacing w:after="120" w:line="240" w:lineRule="auto"/>
              <w:ind w:left="141" w:right="12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Սպոր չառաջացնող միկրոօրգանիզմներ, այդ թվում՝ կաթնաթթվային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w:t>
            </w:r>
            <w:r w:rsidRPr="00F61C22">
              <w:rPr>
                <w:rFonts w:ascii="GHEA Grapalat" w:eastAsia="Calibri" w:hAnsi="GHEA Grapalat" w:cs="Times New Roman"/>
                <w:sz w:val="24"/>
                <w:szCs w:val="24"/>
                <w:lang w:val="hy-AM" w:eastAsia="hy-AM"/>
              </w:rPr>
              <w:lastRenderedPageBreak/>
              <w:t xml:space="preserve">բորբոսասնկեր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խմորասնկեր</w:t>
            </w:r>
          </w:p>
        </w:tc>
        <w:tc>
          <w:tcPr>
            <w:tcW w:w="3096" w:type="dxa"/>
            <w:tcBorders>
              <w:top w:val="single" w:sz="4" w:space="0" w:color="000000"/>
              <w:left w:val="single" w:sz="4" w:space="0" w:color="000000"/>
              <w:bottom w:val="single" w:sz="4" w:space="0" w:color="000000"/>
              <w:right w:val="single" w:sz="4" w:space="0" w:color="000000"/>
            </w:tcBorders>
          </w:tcPr>
          <w:p w14:paraId="6D25F4A0" w14:textId="77777777" w:rsidR="00F61C22" w:rsidRPr="00F61C22" w:rsidRDefault="00F61C22" w:rsidP="00F61C22">
            <w:pPr>
              <w:widowControl w:val="0"/>
              <w:spacing w:after="120" w:line="240" w:lineRule="auto"/>
              <w:ind w:left="228" w:right="21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Չեն թույլատրվում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tcBorders>
              <w:left w:val="single" w:sz="4" w:space="0" w:color="000000"/>
              <w:right w:val="single" w:sz="4" w:space="0" w:color="000000"/>
            </w:tcBorders>
          </w:tcPr>
          <w:p w14:paraId="6426921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27AA6546" w14:textId="77777777" w:rsidTr="00FC76F6">
        <w:trPr>
          <w:jc w:val="center"/>
        </w:trPr>
        <w:tc>
          <w:tcPr>
            <w:tcW w:w="2977" w:type="dxa"/>
            <w:vMerge/>
            <w:tcBorders>
              <w:left w:val="single" w:sz="4" w:space="0" w:color="000000"/>
              <w:bottom w:val="single" w:sz="4" w:space="0" w:color="000000"/>
              <w:right w:val="single" w:sz="4" w:space="0" w:color="000000"/>
            </w:tcBorders>
          </w:tcPr>
          <w:p w14:paraId="08E174A7"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4C44E230" w14:textId="5D3ECD70" w:rsidR="00F61C22" w:rsidRPr="00F61C22" w:rsidRDefault="00F61C22" w:rsidP="00F61C22">
            <w:pPr>
              <w:widowControl w:val="0"/>
              <w:spacing w:after="120" w:line="240" w:lineRule="auto"/>
              <w:ind w:left="163" w:right="147"/>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Սպոր առաջացնող ջերմասեր (թերմոֆիլային) 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14:paraId="09A63C22" w14:textId="77777777" w:rsidR="00F61C22" w:rsidRPr="00F61C22" w:rsidRDefault="00F61C22" w:rsidP="00F61C22">
            <w:pPr>
              <w:widowControl w:val="0"/>
              <w:spacing w:after="120" w:line="240" w:lineRule="auto"/>
              <w:ind w:left="228" w:right="209"/>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 պահպանման +20°С-ից բարձր ջերմաստիճանի պայմաններում</w:t>
            </w:r>
          </w:p>
        </w:tc>
        <w:tc>
          <w:tcPr>
            <w:tcW w:w="5044" w:type="dxa"/>
            <w:vMerge/>
            <w:tcBorders>
              <w:left w:val="single" w:sz="4" w:space="0" w:color="000000"/>
              <w:bottom w:val="single" w:sz="4" w:space="0" w:color="000000"/>
              <w:right w:val="single" w:sz="4" w:space="0" w:color="000000"/>
            </w:tcBorders>
          </w:tcPr>
          <w:p w14:paraId="495D9F05"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3D87DC1E" w14:textId="77777777" w:rsidTr="00FC76F6">
        <w:trPr>
          <w:jc w:val="center"/>
        </w:trPr>
        <w:tc>
          <w:tcPr>
            <w:tcW w:w="2977" w:type="dxa"/>
            <w:vMerge w:val="restart"/>
            <w:tcBorders>
              <w:top w:val="single" w:sz="4" w:space="0" w:color="000000"/>
              <w:left w:val="single" w:sz="4" w:space="0" w:color="000000"/>
              <w:right w:val="single" w:sz="4" w:space="0" w:color="000000"/>
            </w:tcBorders>
          </w:tcPr>
          <w:p w14:paraId="4EFBFBD4" w14:textId="77777777" w:rsidR="00F61C22" w:rsidRPr="00F61C22" w:rsidRDefault="00F61C22" w:rsidP="00F61C22">
            <w:pPr>
              <w:widowControl w:val="0"/>
              <w:spacing w:after="120" w:line="240" w:lineRule="auto"/>
              <w:ind w:left="83" w:right="66" w:firstLine="7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Լրիվ պահածոներ` «Ա»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 խմբերի, մանկական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դիետիկ սննդի համար</w:t>
            </w:r>
          </w:p>
        </w:tc>
        <w:tc>
          <w:tcPr>
            <w:tcW w:w="3939" w:type="dxa"/>
            <w:tcBorders>
              <w:top w:val="single" w:sz="4" w:space="0" w:color="000000"/>
              <w:left w:val="single" w:sz="4" w:space="0" w:color="000000"/>
              <w:bottom w:val="single" w:sz="4" w:space="0" w:color="000000"/>
              <w:right w:val="single" w:sz="4" w:space="0" w:color="000000"/>
            </w:tcBorders>
          </w:tcPr>
          <w:p w14:paraId="33F8E635" w14:textId="3F9693EE" w:rsidR="00F61C22" w:rsidRPr="00F61C22" w:rsidRDefault="00F61C22" w:rsidP="00F61C22">
            <w:pPr>
              <w:widowControl w:val="0"/>
              <w:spacing w:after="120" w:line="240" w:lineRule="auto"/>
              <w:ind w:left="238" w:right="22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B.cereus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B.polymyxa խմբերի սպոր առաջացնող 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14:paraId="6EA45232" w14:textId="77777777" w:rsidR="00F61C22" w:rsidRPr="00F61C22" w:rsidRDefault="00F61C22" w:rsidP="00F61C22">
            <w:pPr>
              <w:widowControl w:val="0"/>
              <w:spacing w:after="120" w:line="240" w:lineRule="auto"/>
              <w:ind w:left="232" w:right="21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val="restart"/>
            <w:tcBorders>
              <w:top w:val="single" w:sz="4" w:space="0" w:color="000000"/>
              <w:left w:val="single" w:sz="4" w:space="0" w:color="000000"/>
              <w:right w:val="single" w:sz="4" w:space="0" w:color="000000"/>
            </w:tcBorders>
          </w:tcPr>
          <w:p w14:paraId="30F24B4A" w14:textId="77777777" w:rsidR="00F61C22" w:rsidRPr="00F61C22" w:rsidRDefault="00F61C22" w:rsidP="00F61C22">
            <w:pPr>
              <w:widowControl w:val="0"/>
              <w:spacing w:after="120" w:line="240" w:lineRule="auto"/>
              <w:ind w:left="102" w:right="7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մանրէազերծված` տավարի, խոզի, ձիու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նմանատիպ այլ մսից, բնական, ձավարեղենային, բանջարեղենային խավարտներով, ենթամթերքից, այդ թվում՝ պաշտետային (սպանդային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որսի ենթակա կենդանիների բոլոր տեսակներից). թռչնամսից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մսաբուսական, այդ թվում՝ պաշտետային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խճողակային.</w:t>
            </w:r>
          </w:p>
          <w:p w14:paraId="5A3F2AED"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ձկից, ձկան լյարդից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ապակյա, ալյումինե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թիթեղյա տարայում.</w:t>
            </w:r>
          </w:p>
          <w:p w14:paraId="445EA628"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բանջարեղենային, рН-ի 4,2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բարձր արժեք ունեցող.</w:t>
            </w:r>
          </w:p>
          <w:p w14:paraId="7E19211F" w14:textId="77777777" w:rsidR="00F61C22" w:rsidRPr="00F61C22" w:rsidRDefault="00F61C22" w:rsidP="00F61C22">
            <w:pPr>
              <w:widowControl w:val="0"/>
              <w:spacing w:after="120" w:line="240" w:lineRule="auto"/>
              <w:ind w:left="102" w:right="-20"/>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ծիրանի, դեղձի, տանձի, pH-ի </w:t>
            </w:r>
            <w:r w:rsidRPr="00F61C22">
              <w:rPr>
                <w:rFonts w:ascii="GHEA Grapalat" w:eastAsia="Calibri" w:hAnsi="GHEA Grapalat" w:cs="Times New Roman"/>
                <w:sz w:val="24"/>
                <w:szCs w:val="24"/>
                <w:lang w:val="hy-AM" w:eastAsia="hy-AM"/>
              </w:rPr>
              <w:lastRenderedPageBreak/>
              <w:t xml:space="preserve">3,8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բարձր արժեք ունեցող, պատրաստված առանց թթվի ավելացման` բացի մրգերից ստացված հյութամթերքից. Պահածոներ սնկի` բնական սնկերից. չկոնցենտրացված տոմատամթերք (ամբողջական պահածոյացված)՝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12% չոր նյութերի պարունակությամբ` բացի բանջարեղենից ստացված հյութամթերքից.</w:t>
            </w:r>
          </w:p>
          <w:p w14:paraId="2518A53D"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Ըմպելիքներ` սոյայի հատիկների հիմքով, ասեպտիկ լցման. ԿԱՀ` բուսական հիմքով, հեղուկ, ասեպտիկ լցման</w:t>
            </w:r>
          </w:p>
        </w:tc>
      </w:tr>
      <w:tr w:rsidR="00F61C22" w:rsidRPr="00145F7A" w14:paraId="550E5BA8" w14:textId="77777777" w:rsidTr="00FC76F6">
        <w:trPr>
          <w:jc w:val="center"/>
        </w:trPr>
        <w:tc>
          <w:tcPr>
            <w:tcW w:w="2977" w:type="dxa"/>
            <w:vMerge/>
            <w:tcBorders>
              <w:left w:val="single" w:sz="4" w:space="0" w:color="000000"/>
              <w:right w:val="single" w:sz="4" w:space="0" w:color="000000"/>
            </w:tcBorders>
          </w:tcPr>
          <w:p w14:paraId="20144544"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44B1F76D" w14:textId="31CEB339" w:rsidR="00F61C22" w:rsidRPr="00F61C22" w:rsidRDefault="00F61C22" w:rsidP="00F61C22">
            <w:pPr>
              <w:widowControl w:val="0"/>
              <w:spacing w:after="120" w:line="240" w:lineRule="auto"/>
              <w:ind w:left="238" w:right="22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B. subtilis խմբի սպոր առաջացնող 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14:paraId="7A6DF380" w14:textId="77777777" w:rsidR="00F61C22" w:rsidRPr="00F61C22" w:rsidRDefault="00F61C22" w:rsidP="00F61C22">
            <w:pPr>
              <w:widowControl w:val="0"/>
              <w:spacing w:after="120" w:line="240" w:lineRule="auto"/>
              <w:ind w:left="575" w:right="113" w:hanging="38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11 բջիջից ոչ ավելի՝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tcBorders>
              <w:left w:val="single" w:sz="4" w:space="0" w:color="000000"/>
              <w:right w:val="single" w:sz="4" w:space="0" w:color="000000"/>
            </w:tcBorders>
          </w:tcPr>
          <w:p w14:paraId="67236CB5"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3B1BF745" w14:textId="77777777" w:rsidTr="00FC76F6">
        <w:trPr>
          <w:jc w:val="center"/>
        </w:trPr>
        <w:tc>
          <w:tcPr>
            <w:tcW w:w="2977" w:type="dxa"/>
            <w:vMerge/>
            <w:tcBorders>
              <w:left w:val="single" w:sz="4" w:space="0" w:color="000000"/>
              <w:right w:val="single" w:sz="4" w:space="0" w:color="000000"/>
            </w:tcBorders>
          </w:tcPr>
          <w:p w14:paraId="22DF1832"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63AFF9AC" w14:textId="77777777" w:rsidR="00F61C22" w:rsidRPr="00F61C22" w:rsidRDefault="00F61C22" w:rsidP="00F61C22">
            <w:pPr>
              <w:widowControl w:val="0"/>
              <w:spacing w:after="120" w:line="240" w:lineRule="auto"/>
              <w:ind w:left="695"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Մեզոֆիլային կլոստրիդիաներ</w:t>
            </w:r>
          </w:p>
        </w:tc>
        <w:tc>
          <w:tcPr>
            <w:tcW w:w="3096" w:type="dxa"/>
            <w:tcBorders>
              <w:top w:val="single" w:sz="4" w:space="0" w:color="000000"/>
              <w:left w:val="single" w:sz="4" w:space="0" w:color="000000"/>
              <w:bottom w:val="single" w:sz="4" w:space="0" w:color="000000"/>
              <w:right w:val="single" w:sz="4" w:space="0" w:color="000000"/>
            </w:tcBorders>
          </w:tcPr>
          <w:p w14:paraId="710A2E92" w14:textId="77777777" w:rsidR="00F61C22" w:rsidRPr="00F61C22" w:rsidRDefault="00F61C22" w:rsidP="00F61C22">
            <w:pPr>
              <w:widowControl w:val="0"/>
              <w:spacing w:after="120" w:line="240" w:lineRule="auto"/>
              <w:ind w:left="160" w:right="13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10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tcBorders>
              <w:left w:val="single" w:sz="4" w:space="0" w:color="000000"/>
              <w:right w:val="single" w:sz="4" w:space="0" w:color="000000"/>
            </w:tcBorders>
          </w:tcPr>
          <w:p w14:paraId="2EA9973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48E17035" w14:textId="77777777" w:rsidTr="00FC76F6">
        <w:trPr>
          <w:jc w:val="center"/>
        </w:trPr>
        <w:tc>
          <w:tcPr>
            <w:tcW w:w="2977" w:type="dxa"/>
            <w:vMerge/>
            <w:tcBorders>
              <w:left w:val="single" w:sz="4" w:space="0" w:color="000000"/>
              <w:right w:val="single" w:sz="4" w:space="0" w:color="000000"/>
            </w:tcBorders>
          </w:tcPr>
          <w:p w14:paraId="3AE9F26D"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3C0609B4" w14:textId="77777777" w:rsidR="00F61C22" w:rsidRPr="00F61C22" w:rsidRDefault="00F61C22" w:rsidP="00F61C22">
            <w:pPr>
              <w:widowControl w:val="0"/>
              <w:spacing w:after="120" w:line="240" w:lineRule="auto"/>
              <w:ind w:left="141" w:right="12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Սպոր չառաջացնող միկրոօրգանիզմներ, այդ թվում՝ կաթնաթթվային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բորբոսասնկեր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w:t>
            </w:r>
            <w:r w:rsidRPr="00F61C22">
              <w:rPr>
                <w:rFonts w:ascii="GHEA Grapalat" w:eastAsia="Calibri" w:hAnsi="GHEA Grapalat" w:cs="Times New Roman"/>
                <w:sz w:val="24"/>
                <w:szCs w:val="24"/>
                <w:lang w:val="hy-AM" w:eastAsia="hy-AM"/>
              </w:rPr>
              <w:lastRenderedPageBreak/>
              <w:t>խմորասնկեր</w:t>
            </w:r>
          </w:p>
        </w:tc>
        <w:tc>
          <w:tcPr>
            <w:tcW w:w="3096" w:type="dxa"/>
            <w:tcBorders>
              <w:top w:val="single" w:sz="4" w:space="0" w:color="000000"/>
              <w:left w:val="single" w:sz="4" w:space="0" w:color="000000"/>
              <w:bottom w:val="single" w:sz="4" w:space="0" w:color="000000"/>
              <w:right w:val="single" w:sz="4" w:space="0" w:color="000000"/>
            </w:tcBorders>
          </w:tcPr>
          <w:p w14:paraId="4EAF0A84" w14:textId="77777777" w:rsidR="00F61C22" w:rsidRPr="00F61C22" w:rsidRDefault="00F61C22" w:rsidP="00F61C22">
            <w:pPr>
              <w:widowControl w:val="0"/>
              <w:spacing w:after="120" w:line="240" w:lineRule="auto"/>
              <w:ind w:left="229" w:right="21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Չեն թույլատրվում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tcBorders>
              <w:left w:val="single" w:sz="4" w:space="0" w:color="000000"/>
              <w:right w:val="single" w:sz="4" w:space="0" w:color="000000"/>
            </w:tcBorders>
          </w:tcPr>
          <w:p w14:paraId="2C3358C6"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3F12C278" w14:textId="77777777" w:rsidTr="00FC76F6">
        <w:trPr>
          <w:jc w:val="center"/>
        </w:trPr>
        <w:tc>
          <w:tcPr>
            <w:tcW w:w="2977" w:type="dxa"/>
            <w:vMerge/>
            <w:tcBorders>
              <w:left w:val="single" w:sz="4" w:space="0" w:color="000000"/>
              <w:bottom w:val="single" w:sz="4" w:space="0" w:color="000000"/>
              <w:right w:val="single" w:sz="4" w:space="0" w:color="000000"/>
            </w:tcBorders>
          </w:tcPr>
          <w:p w14:paraId="0B9A77A6"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3FECDF57" w14:textId="7A3BA29F" w:rsidR="00F61C22" w:rsidRPr="00F61C22" w:rsidRDefault="00F61C22" w:rsidP="00F61C22">
            <w:pPr>
              <w:widowControl w:val="0"/>
              <w:spacing w:after="120" w:line="240" w:lineRule="auto"/>
              <w:ind w:left="165" w:right="14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Սպոր առաջացնող ջերմասեր (թերմոֆիլային) 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14:paraId="7D40E3BE" w14:textId="77777777" w:rsidR="00F61C22" w:rsidRPr="00F61C22" w:rsidRDefault="00F61C22" w:rsidP="00F61C22">
            <w:pPr>
              <w:widowControl w:val="0"/>
              <w:spacing w:after="120" w:line="240" w:lineRule="auto"/>
              <w:ind w:left="228" w:right="21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tcBorders>
              <w:left w:val="single" w:sz="4" w:space="0" w:color="000000"/>
              <w:bottom w:val="single" w:sz="4" w:space="0" w:color="000000"/>
              <w:right w:val="single" w:sz="4" w:space="0" w:color="000000"/>
            </w:tcBorders>
          </w:tcPr>
          <w:p w14:paraId="3D6DF9B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F61C22" w14:paraId="6B0711DB" w14:textId="77777777" w:rsidTr="00FC76F6">
        <w:trPr>
          <w:jc w:val="center"/>
        </w:trPr>
        <w:tc>
          <w:tcPr>
            <w:tcW w:w="2977" w:type="dxa"/>
            <w:vMerge w:val="restart"/>
            <w:tcBorders>
              <w:top w:val="single" w:sz="4" w:space="0" w:color="000000"/>
              <w:left w:val="single" w:sz="4" w:space="0" w:color="000000"/>
              <w:right w:val="single" w:sz="4" w:space="0" w:color="000000"/>
            </w:tcBorders>
          </w:tcPr>
          <w:p w14:paraId="4DBB4445" w14:textId="77777777" w:rsidR="00F61C22" w:rsidRPr="00F61C22" w:rsidRDefault="00F61C22" w:rsidP="00F61C22">
            <w:pPr>
              <w:widowControl w:val="0"/>
              <w:spacing w:after="120" w:line="240" w:lineRule="auto"/>
              <w:ind w:left="357" w:right="339" w:hanging="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 խմբի լրիվ պահածոներ</w:t>
            </w:r>
          </w:p>
        </w:tc>
        <w:tc>
          <w:tcPr>
            <w:tcW w:w="3939" w:type="dxa"/>
            <w:tcBorders>
              <w:top w:val="single" w:sz="4" w:space="0" w:color="000000"/>
              <w:left w:val="single" w:sz="4" w:space="0" w:color="000000"/>
              <w:bottom w:val="single" w:sz="4" w:space="0" w:color="000000"/>
              <w:right w:val="single" w:sz="4" w:space="0" w:color="000000"/>
            </w:tcBorders>
          </w:tcPr>
          <w:p w14:paraId="2436DA45" w14:textId="3926CBF9" w:rsidR="00F61C22" w:rsidRPr="00F61C22" w:rsidRDefault="00F61C22" w:rsidP="00F61C22">
            <w:pPr>
              <w:widowControl w:val="0"/>
              <w:spacing w:after="120" w:line="240" w:lineRule="auto"/>
              <w:ind w:left="269" w:right="255" w:firstLine="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B. polymyxa խմբի գազագոյացնող սպոր առաջացնող 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14:paraId="67603C51" w14:textId="77777777" w:rsidR="00F61C22" w:rsidRPr="00F61C22" w:rsidRDefault="00F61C22" w:rsidP="00F61C22">
            <w:pPr>
              <w:widowControl w:val="0"/>
              <w:spacing w:after="120" w:line="240" w:lineRule="auto"/>
              <w:ind w:left="232" w:right="21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val="restart"/>
            <w:tcBorders>
              <w:top w:val="single" w:sz="4" w:space="0" w:color="000000"/>
              <w:left w:val="single" w:sz="4" w:space="0" w:color="000000"/>
              <w:right w:val="single" w:sz="4" w:space="0" w:color="000000"/>
            </w:tcBorders>
          </w:tcPr>
          <w:p w14:paraId="71F6D28E"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բանջարեղենային, рН-ի 3,7-4,2 արժեք ունեցող` բացի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 ստացված հյութամթերքից.</w:t>
            </w:r>
          </w:p>
          <w:p w14:paraId="24F87757"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ru-RU" w:eastAsia="hy-AM"/>
              </w:rPr>
              <w:t>Պ</w:t>
            </w:r>
            <w:r w:rsidRPr="00F61C22">
              <w:rPr>
                <w:rFonts w:ascii="GHEA Grapalat" w:eastAsia="Calibri" w:hAnsi="GHEA Grapalat" w:cs="Times New Roman"/>
                <w:sz w:val="24"/>
                <w:szCs w:val="24"/>
                <w:lang w:val="hy-AM" w:eastAsia="hy-AM"/>
              </w:rPr>
              <w:t>ահածոներ սնկի</w:t>
            </w:r>
            <w:r w:rsidRPr="00F61C22">
              <w:rPr>
                <w:rFonts w:ascii="GHEA Grapalat" w:eastAsia="Calibri" w:hAnsi="GHEA Grapalat" w:cs="Times New Roman"/>
                <w:sz w:val="24"/>
                <w:szCs w:val="24"/>
                <w:lang w:val="ru-RU" w:eastAsia="hy-AM"/>
              </w:rPr>
              <w:t>`</w:t>
            </w:r>
            <w:r w:rsidRPr="00F61C22">
              <w:rPr>
                <w:rFonts w:ascii="GHEA Grapalat" w:eastAsia="Calibri" w:hAnsi="GHEA Grapalat" w:cs="Times New Roman"/>
                <w:sz w:val="24"/>
                <w:szCs w:val="24"/>
                <w:lang w:val="hy-AM" w:eastAsia="hy-AM"/>
              </w:rPr>
              <w:t xml:space="preserve"> մարինացված սնկերից</w:t>
            </w:r>
          </w:p>
        </w:tc>
      </w:tr>
      <w:tr w:rsidR="00F61C22" w:rsidRPr="00145F7A" w14:paraId="544794AB" w14:textId="77777777" w:rsidTr="00FC76F6">
        <w:trPr>
          <w:jc w:val="center"/>
        </w:trPr>
        <w:tc>
          <w:tcPr>
            <w:tcW w:w="2977" w:type="dxa"/>
            <w:vMerge/>
            <w:tcBorders>
              <w:left w:val="single" w:sz="4" w:space="0" w:color="000000"/>
              <w:right w:val="single" w:sz="4" w:space="0" w:color="000000"/>
            </w:tcBorders>
          </w:tcPr>
          <w:p w14:paraId="0944E2D1"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32BE20E7" w14:textId="0804C184" w:rsidR="00F61C22" w:rsidRPr="00F61C22" w:rsidRDefault="00F61C22" w:rsidP="00F61C22">
            <w:pPr>
              <w:widowControl w:val="0"/>
              <w:spacing w:after="120" w:line="240" w:lineRule="auto"/>
              <w:ind w:left="269" w:right="255" w:firstLine="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Գազագոյացնող սպոր առաջացնող 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14:paraId="43010181" w14:textId="77777777" w:rsidR="00F61C22" w:rsidRPr="00F61C22" w:rsidRDefault="00F61C22" w:rsidP="00F61C22">
            <w:pPr>
              <w:widowControl w:val="0"/>
              <w:spacing w:after="120" w:line="240" w:lineRule="auto"/>
              <w:ind w:left="203" w:right="18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ոչ ավելի, քան 90 ԳԱՄ՝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tcBorders>
              <w:left w:val="single" w:sz="4" w:space="0" w:color="000000"/>
              <w:right w:val="single" w:sz="4" w:space="0" w:color="000000"/>
            </w:tcBorders>
          </w:tcPr>
          <w:p w14:paraId="18A3859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0D2C6029" w14:textId="77777777" w:rsidTr="00FC76F6">
        <w:trPr>
          <w:jc w:val="center"/>
        </w:trPr>
        <w:tc>
          <w:tcPr>
            <w:tcW w:w="2977" w:type="dxa"/>
            <w:vMerge/>
            <w:tcBorders>
              <w:left w:val="single" w:sz="4" w:space="0" w:color="000000"/>
              <w:right w:val="single" w:sz="4" w:space="0" w:color="000000"/>
            </w:tcBorders>
          </w:tcPr>
          <w:p w14:paraId="591F362B"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1D6DE57E" w14:textId="77777777" w:rsidR="00F61C22" w:rsidRPr="00F61C22" w:rsidRDefault="00F61C22" w:rsidP="00F61C22">
            <w:pPr>
              <w:widowControl w:val="0"/>
              <w:spacing w:after="120" w:line="240" w:lineRule="auto"/>
              <w:ind w:left="366" w:right="298" w:firstLine="16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կլոստրիդիաներ C. botulinum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C. perfringens</w:t>
            </w:r>
          </w:p>
        </w:tc>
        <w:tc>
          <w:tcPr>
            <w:tcW w:w="3096" w:type="dxa"/>
            <w:tcBorders>
              <w:top w:val="single" w:sz="4" w:space="0" w:color="000000"/>
              <w:left w:val="single" w:sz="4" w:space="0" w:color="000000"/>
              <w:bottom w:val="single" w:sz="4" w:space="0" w:color="000000"/>
              <w:right w:val="single" w:sz="4" w:space="0" w:color="000000"/>
            </w:tcBorders>
          </w:tcPr>
          <w:p w14:paraId="1C09CC65" w14:textId="77777777" w:rsidR="00F61C22" w:rsidRPr="00F61C22" w:rsidRDefault="00F61C22" w:rsidP="00F61C22">
            <w:pPr>
              <w:widowControl w:val="0"/>
              <w:spacing w:after="120" w:line="240" w:lineRule="auto"/>
              <w:ind w:left="232" w:right="21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tcBorders>
              <w:left w:val="single" w:sz="4" w:space="0" w:color="000000"/>
              <w:right w:val="single" w:sz="4" w:space="0" w:color="000000"/>
            </w:tcBorders>
          </w:tcPr>
          <w:p w14:paraId="3EF30C5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0439DE1E" w14:textId="77777777" w:rsidTr="00FC76F6">
        <w:trPr>
          <w:jc w:val="center"/>
        </w:trPr>
        <w:tc>
          <w:tcPr>
            <w:tcW w:w="2977" w:type="dxa"/>
            <w:vMerge/>
            <w:tcBorders>
              <w:left w:val="single" w:sz="4" w:space="0" w:color="000000"/>
              <w:right w:val="single" w:sz="4" w:space="0" w:color="000000"/>
            </w:tcBorders>
          </w:tcPr>
          <w:p w14:paraId="7A71CB79"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7A97E534" w14:textId="77777777" w:rsidR="00F61C22" w:rsidRPr="00F61C22" w:rsidRDefault="00F61C22" w:rsidP="00F61C22">
            <w:pPr>
              <w:widowControl w:val="0"/>
              <w:spacing w:after="120" w:line="240" w:lineRule="auto"/>
              <w:ind w:left="253"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կլոստրիդիաներ (բացառությամբ C. Botulinum-ի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lastRenderedPageBreak/>
              <w:t>(կամ) C. Perfringens-ի)</w:t>
            </w:r>
          </w:p>
        </w:tc>
        <w:tc>
          <w:tcPr>
            <w:tcW w:w="3096" w:type="dxa"/>
            <w:tcBorders>
              <w:top w:val="single" w:sz="4" w:space="0" w:color="000000"/>
              <w:left w:val="single" w:sz="4" w:space="0" w:color="000000"/>
              <w:bottom w:val="single" w:sz="4" w:space="0" w:color="000000"/>
              <w:right w:val="single" w:sz="4" w:space="0" w:color="000000"/>
            </w:tcBorders>
          </w:tcPr>
          <w:p w14:paraId="3040ECA9" w14:textId="77777777" w:rsidR="00F61C22" w:rsidRPr="00F61C22" w:rsidRDefault="00F61C22" w:rsidP="00F61C22">
            <w:pPr>
              <w:widowControl w:val="0"/>
              <w:spacing w:after="120" w:line="240" w:lineRule="auto"/>
              <w:ind w:left="121" w:right="10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 բջիջից ոչ ավելի՝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lastRenderedPageBreak/>
              <w:t>զանգվածում</w:t>
            </w:r>
          </w:p>
        </w:tc>
        <w:tc>
          <w:tcPr>
            <w:tcW w:w="5044" w:type="dxa"/>
            <w:vMerge/>
            <w:tcBorders>
              <w:left w:val="single" w:sz="4" w:space="0" w:color="000000"/>
              <w:right w:val="single" w:sz="4" w:space="0" w:color="000000"/>
            </w:tcBorders>
          </w:tcPr>
          <w:p w14:paraId="45C3D11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5587DD5E" w14:textId="77777777" w:rsidTr="00FC76F6">
        <w:trPr>
          <w:jc w:val="center"/>
        </w:trPr>
        <w:tc>
          <w:tcPr>
            <w:tcW w:w="2977" w:type="dxa"/>
            <w:vMerge/>
            <w:tcBorders>
              <w:left w:val="single" w:sz="4" w:space="0" w:color="000000"/>
              <w:bottom w:val="single" w:sz="4" w:space="0" w:color="000000"/>
              <w:right w:val="single" w:sz="4" w:space="0" w:color="000000"/>
            </w:tcBorders>
          </w:tcPr>
          <w:p w14:paraId="3B0AC831"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27AEC87C" w14:textId="77777777" w:rsidR="00F61C22" w:rsidRPr="00F61C22" w:rsidRDefault="00F61C22" w:rsidP="00F61C22">
            <w:pPr>
              <w:widowControl w:val="0"/>
              <w:spacing w:after="120" w:line="240" w:lineRule="auto"/>
              <w:ind w:left="168" w:right="15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Սպոր չառաջացնող միկրոօրգանիզմներ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բորբոսասնկեր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խմորասնկեր</w:t>
            </w:r>
          </w:p>
        </w:tc>
        <w:tc>
          <w:tcPr>
            <w:tcW w:w="3096" w:type="dxa"/>
            <w:tcBorders>
              <w:top w:val="single" w:sz="4" w:space="0" w:color="000000"/>
              <w:left w:val="single" w:sz="4" w:space="0" w:color="000000"/>
              <w:bottom w:val="single" w:sz="4" w:space="0" w:color="000000"/>
              <w:right w:val="single" w:sz="4" w:space="0" w:color="000000"/>
            </w:tcBorders>
          </w:tcPr>
          <w:p w14:paraId="774DF7DD" w14:textId="77777777" w:rsidR="00F61C22" w:rsidRPr="00F61C22" w:rsidRDefault="00F61C22" w:rsidP="00F61C22">
            <w:pPr>
              <w:widowControl w:val="0"/>
              <w:spacing w:after="120" w:line="240" w:lineRule="auto"/>
              <w:ind w:left="232" w:right="21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vMerge/>
            <w:tcBorders>
              <w:left w:val="single" w:sz="4" w:space="0" w:color="000000"/>
              <w:bottom w:val="single" w:sz="4" w:space="0" w:color="000000"/>
              <w:right w:val="single" w:sz="4" w:space="0" w:color="000000"/>
            </w:tcBorders>
          </w:tcPr>
          <w:p w14:paraId="052AC9A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258E74DD" w14:textId="77777777" w:rsidTr="00FC76F6">
        <w:trPr>
          <w:jc w:val="center"/>
        </w:trPr>
        <w:tc>
          <w:tcPr>
            <w:tcW w:w="2977" w:type="dxa"/>
            <w:tcBorders>
              <w:top w:val="single" w:sz="4" w:space="0" w:color="000000"/>
              <w:left w:val="single" w:sz="4" w:space="0" w:color="000000"/>
              <w:bottom w:val="single" w:sz="4" w:space="0" w:color="000000"/>
              <w:right w:val="single" w:sz="4" w:space="0" w:color="000000"/>
            </w:tcBorders>
          </w:tcPr>
          <w:p w14:paraId="58445216" w14:textId="77777777" w:rsidR="00F61C22" w:rsidRPr="00F61C22" w:rsidRDefault="00F61C22" w:rsidP="00F61C22">
            <w:pPr>
              <w:widowControl w:val="0"/>
              <w:spacing w:after="120" w:line="240" w:lineRule="auto"/>
              <w:ind w:left="369" w:right="35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 խմբի լրիվ պահածոներ</w:t>
            </w:r>
          </w:p>
        </w:tc>
        <w:tc>
          <w:tcPr>
            <w:tcW w:w="3939" w:type="dxa"/>
            <w:tcBorders>
              <w:top w:val="single" w:sz="4" w:space="0" w:color="000000"/>
              <w:left w:val="single" w:sz="4" w:space="0" w:color="000000"/>
              <w:bottom w:val="single" w:sz="4" w:space="0" w:color="000000"/>
              <w:right w:val="single" w:sz="4" w:space="0" w:color="000000"/>
            </w:tcBorders>
          </w:tcPr>
          <w:p w14:paraId="500E0842" w14:textId="77777777" w:rsidR="00F61C22" w:rsidRPr="00F61C22" w:rsidRDefault="00F61C22" w:rsidP="00F61C22">
            <w:pPr>
              <w:widowControl w:val="0"/>
              <w:spacing w:after="120" w:line="240" w:lineRule="auto"/>
              <w:ind w:left="170" w:right="15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Սպոր չառաջացնող միկրոօրգանիզմներ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բորբոսասնկեր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խմորասնկեր</w:t>
            </w:r>
          </w:p>
        </w:tc>
        <w:tc>
          <w:tcPr>
            <w:tcW w:w="3096" w:type="dxa"/>
            <w:tcBorders>
              <w:top w:val="single" w:sz="4" w:space="0" w:color="000000"/>
              <w:left w:val="single" w:sz="4" w:space="0" w:color="000000"/>
              <w:bottom w:val="single" w:sz="4" w:space="0" w:color="000000"/>
              <w:right w:val="single" w:sz="4" w:space="0" w:color="000000"/>
            </w:tcBorders>
          </w:tcPr>
          <w:p w14:paraId="455FA5E4" w14:textId="77777777" w:rsidR="00F61C22" w:rsidRPr="00F61C22" w:rsidRDefault="00F61C22" w:rsidP="00F61C22">
            <w:pPr>
              <w:widowControl w:val="0"/>
              <w:spacing w:after="120" w:line="240" w:lineRule="auto"/>
              <w:ind w:left="232" w:right="21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1 գ (սմ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զանգվածում</w:t>
            </w:r>
          </w:p>
        </w:tc>
        <w:tc>
          <w:tcPr>
            <w:tcW w:w="5044" w:type="dxa"/>
            <w:tcBorders>
              <w:top w:val="single" w:sz="4" w:space="0" w:color="000000"/>
              <w:left w:val="single" w:sz="4" w:space="0" w:color="000000"/>
              <w:bottom w:val="single" w:sz="4" w:space="0" w:color="000000"/>
              <w:right w:val="single" w:sz="4" w:space="0" w:color="000000"/>
            </w:tcBorders>
          </w:tcPr>
          <w:p w14:paraId="016BF479" w14:textId="77777777" w:rsidR="00F61C22" w:rsidRPr="00F61C22" w:rsidRDefault="00F61C22" w:rsidP="00F61C22">
            <w:pPr>
              <w:widowControl w:val="0"/>
              <w:spacing w:after="120" w:line="240" w:lineRule="auto"/>
              <w:ind w:left="102" w:right="6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բանջարեղենային (pH-ի 3,7-ից ցածր արժեքով), մրգային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պտղահատապտղային, պաստերիզացված, պահածոներ` հանրային սննդի համար, սորբինաթթվով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pH-ի 4,0-ից ցածր արժեքով. պահածոներ` ծիրանի, դեղձի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տանձի, pH-ի 3,8-ից ցածր արժեքով` բացի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 ստացված հյութամթերքից. ջեմեր, մուրաբաներ, պովիդլո, կոնֆիտյուրներ, պտուղներ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հատապտուղներ՝ շաքարով տրորած,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պտղահատապտղային այլ խտանյութեր՝ շաքարով, մանրէազերծված։</w:t>
            </w:r>
          </w:p>
        </w:tc>
      </w:tr>
      <w:tr w:rsidR="00F61C22" w:rsidRPr="00145F7A" w14:paraId="0A132CE0" w14:textId="77777777" w:rsidTr="00FC76F6">
        <w:trPr>
          <w:jc w:val="center"/>
        </w:trPr>
        <w:tc>
          <w:tcPr>
            <w:tcW w:w="2977" w:type="dxa"/>
            <w:vMerge w:val="restart"/>
            <w:tcBorders>
              <w:top w:val="single" w:sz="4" w:space="0" w:color="000000"/>
              <w:left w:val="single" w:sz="4" w:space="0" w:color="000000"/>
              <w:right w:val="single" w:sz="4" w:space="0" w:color="000000"/>
            </w:tcBorders>
          </w:tcPr>
          <w:p w14:paraId="652610E2" w14:textId="77777777" w:rsidR="00F61C22" w:rsidRPr="00F61C22" w:rsidRDefault="00F61C22" w:rsidP="00F61C22">
            <w:pPr>
              <w:widowControl w:val="0"/>
              <w:spacing w:after="120" w:line="240" w:lineRule="auto"/>
              <w:ind w:left="383" w:right="145" w:hanging="16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 խմբի կիսապահածոներ</w:t>
            </w:r>
          </w:p>
        </w:tc>
        <w:tc>
          <w:tcPr>
            <w:tcW w:w="3939" w:type="dxa"/>
            <w:tcBorders>
              <w:top w:val="single" w:sz="4" w:space="0" w:color="000000"/>
              <w:left w:val="single" w:sz="4" w:space="0" w:color="000000"/>
              <w:bottom w:val="single" w:sz="4" w:space="0" w:color="000000"/>
              <w:right w:val="single" w:sz="4" w:space="0" w:color="000000"/>
            </w:tcBorders>
          </w:tcPr>
          <w:p w14:paraId="0062A834" w14:textId="53B34F18" w:rsidR="00F61C22" w:rsidRPr="00F61C22" w:rsidRDefault="00F61C22" w:rsidP="00F61C22">
            <w:pPr>
              <w:widowControl w:val="0"/>
              <w:spacing w:after="120" w:line="240" w:lineRule="auto"/>
              <w:ind w:left="102" w:right="68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Մեզոֆիլային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ֆակուլտատիվ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միկրոօրգանիզմների քանակ (ՄԱՖԱՄՔ)</w:t>
            </w:r>
          </w:p>
        </w:tc>
        <w:tc>
          <w:tcPr>
            <w:tcW w:w="3096" w:type="dxa"/>
            <w:tcBorders>
              <w:top w:val="single" w:sz="4" w:space="0" w:color="000000"/>
              <w:left w:val="single" w:sz="4" w:space="0" w:color="000000"/>
              <w:bottom w:val="single" w:sz="4" w:space="0" w:color="000000"/>
              <w:right w:val="single" w:sz="4" w:space="0" w:color="000000"/>
            </w:tcBorders>
            <w:vAlign w:val="center"/>
          </w:tcPr>
          <w:p w14:paraId="63DB7282" w14:textId="77777777" w:rsidR="00F61C22" w:rsidRPr="00F61C22" w:rsidRDefault="00F61C22" w:rsidP="00F61C22">
            <w:pPr>
              <w:widowControl w:val="0"/>
              <w:spacing w:after="120" w:line="240" w:lineRule="auto"/>
              <w:ind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 х10</w:t>
            </w:r>
            <w:r w:rsidRPr="00F61C22">
              <w:rPr>
                <w:rFonts w:ascii="GHEA Grapalat" w:eastAsia="Calibri" w:hAnsi="GHEA Grapalat" w:cs="Times New Roman"/>
                <w:sz w:val="24"/>
                <w:szCs w:val="24"/>
                <w:vertAlign w:val="superscript"/>
                <w:lang w:val="hy-AM" w:eastAsia="hy-AM"/>
              </w:rPr>
              <w:t>2</w:t>
            </w:r>
            <w:r w:rsidRPr="00F61C22">
              <w:rPr>
                <w:rFonts w:ascii="GHEA Grapalat" w:eastAsia="Calibri" w:hAnsi="GHEA Grapalat" w:cs="Times New Roman"/>
                <w:sz w:val="24"/>
                <w:szCs w:val="24"/>
                <w:lang w:val="hy-AM" w:eastAsia="hy-AM"/>
              </w:rPr>
              <w:t xml:space="preserve"> ԳԱՄ/գ-ից ոչ ավելի</w:t>
            </w:r>
          </w:p>
        </w:tc>
        <w:tc>
          <w:tcPr>
            <w:tcW w:w="5044" w:type="dxa"/>
            <w:vMerge w:val="restart"/>
            <w:tcBorders>
              <w:top w:val="single" w:sz="4" w:space="0" w:color="000000"/>
              <w:left w:val="single" w:sz="4" w:space="0" w:color="000000"/>
              <w:right w:val="single" w:sz="4" w:space="0" w:color="000000"/>
            </w:tcBorders>
          </w:tcPr>
          <w:p w14:paraId="74C4D817" w14:textId="77777777" w:rsidR="00F61C22" w:rsidRPr="00F61C22" w:rsidRDefault="00F61C22" w:rsidP="00F61C22">
            <w:pPr>
              <w:widowControl w:val="0"/>
              <w:spacing w:after="120" w:line="240" w:lineRule="auto"/>
              <w:ind w:left="102" w:right="505"/>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պաստերիզացված` տավարի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խոզի մսից. Խոզապուխտ` մանր կտրատված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սիրողական, թռչնամսից. </w:t>
            </w:r>
          </w:p>
          <w:p w14:paraId="3EA2E40A" w14:textId="77777777" w:rsidR="00F61C22" w:rsidRPr="00F61C22" w:rsidRDefault="00F61C22" w:rsidP="00F61C22">
            <w:pPr>
              <w:widowControl w:val="0"/>
              <w:spacing w:after="120" w:line="240" w:lineRule="auto"/>
              <w:ind w:left="102" w:right="50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Կիսապահածոներ պաստերիզացված՝ ձկից, ապակյա տարայում</w:t>
            </w:r>
          </w:p>
        </w:tc>
      </w:tr>
      <w:tr w:rsidR="00F61C22" w:rsidRPr="00145F7A" w14:paraId="248DD2C6" w14:textId="77777777" w:rsidTr="00FC76F6">
        <w:trPr>
          <w:jc w:val="center"/>
        </w:trPr>
        <w:tc>
          <w:tcPr>
            <w:tcW w:w="2977" w:type="dxa"/>
            <w:vMerge/>
            <w:tcBorders>
              <w:left w:val="single" w:sz="4" w:space="0" w:color="000000"/>
              <w:right w:val="single" w:sz="4" w:space="0" w:color="000000"/>
            </w:tcBorders>
          </w:tcPr>
          <w:p w14:paraId="1CAD4DAA"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3F8946C1" w14:textId="77777777" w:rsidR="00F61C22" w:rsidRPr="00F61C22" w:rsidRDefault="00F61C22" w:rsidP="00F61C22">
            <w:pPr>
              <w:widowControl w:val="0"/>
              <w:spacing w:after="120" w:line="240" w:lineRule="auto"/>
              <w:ind w:left="102" w:right="92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Աղիքային ցուպիկի խմբի մանրէներ (կոլիձ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եր)</w:t>
            </w:r>
          </w:p>
        </w:tc>
        <w:tc>
          <w:tcPr>
            <w:tcW w:w="3096" w:type="dxa"/>
            <w:tcBorders>
              <w:top w:val="single" w:sz="4" w:space="0" w:color="000000"/>
              <w:left w:val="single" w:sz="4" w:space="0" w:color="000000"/>
              <w:bottom w:val="single" w:sz="4" w:space="0" w:color="000000"/>
              <w:right w:val="single" w:sz="4" w:space="0" w:color="000000"/>
            </w:tcBorders>
          </w:tcPr>
          <w:p w14:paraId="106C2558" w14:textId="77777777" w:rsidR="00F61C22" w:rsidRPr="00F61C22" w:rsidRDefault="00F61C22" w:rsidP="00F61C22">
            <w:pPr>
              <w:widowControl w:val="0"/>
              <w:spacing w:after="120" w:line="240" w:lineRule="auto"/>
              <w:ind w:left="102" w:right="37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1 գրամ զանգվածում</w:t>
            </w:r>
          </w:p>
        </w:tc>
        <w:tc>
          <w:tcPr>
            <w:tcW w:w="5044" w:type="dxa"/>
            <w:vMerge/>
            <w:tcBorders>
              <w:left w:val="single" w:sz="4" w:space="0" w:color="000000"/>
              <w:right w:val="single" w:sz="4" w:space="0" w:color="000000"/>
            </w:tcBorders>
          </w:tcPr>
          <w:p w14:paraId="1FE1628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77E8046A" w14:textId="77777777" w:rsidTr="00FC76F6">
        <w:trPr>
          <w:jc w:val="center"/>
        </w:trPr>
        <w:tc>
          <w:tcPr>
            <w:tcW w:w="2977" w:type="dxa"/>
            <w:vMerge/>
            <w:tcBorders>
              <w:left w:val="single" w:sz="4" w:space="0" w:color="000000"/>
              <w:right w:val="single" w:sz="4" w:space="0" w:color="000000"/>
            </w:tcBorders>
          </w:tcPr>
          <w:p w14:paraId="6FDBC7D3"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5D8DD7F2"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 cereus</w:t>
            </w:r>
          </w:p>
        </w:tc>
        <w:tc>
          <w:tcPr>
            <w:tcW w:w="3096" w:type="dxa"/>
            <w:tcBorders>
              <w:top w:val="single" w:sz="4" w:space="0" w:color="000000"/>
              <w:left w:val="single" w:sz="4" w:space="0" w:color="000000"/>
              <w:bottom w:val="single" w:sz="4" w:space="0" w:color="000000"/>
              <w:right w:val="single" w:sz="4" w:space="0" w:color="000000"/>
            </w:tcBorders>
          </w:tcPr>
          <w:p w14:paraId="25A24724" w14:textId="77777777" w:rsidR="00F61C22" w:rsidRPr="00F61C22" w:rsidRDefault="00F61C22" w:rsidP="00F61C22">
            <w:pPr>
              <w:widowControl w:val="0"/>
              <w:spacing w:after="120" w:line="240" w:lineRule="auto"/>
              <w:ind w:left="102" w:right="37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1 գրամ զանգվածում</w:t>
            </w:r>
          </w:p>
        </w:tc>
        <w:tc>
          <w:tcPr>
            <w:tcW w:w="5044" w:type="dxa"/>
            <w:vMerge/>
            <w:tcBorders>
              <w:left w:val="single" w:sz="4" w:space="0" w:color="000000"/>
              <w:right w:val="single" w:sz="4" w:space="0" w:color="000000"/>
            </w:tcBorders>
          </w:tcPr>
          <w:p w14:paraId="5D8FFCF4"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1504157A" w14:textId="77777777" w:rsidTr="00FC76F6">
        <w:trPr>
          <w:jc w:val="center"/>
        </w:trPr>
        <w:tc>
          <w:tcPr>
            <w:tcW w:w="2977" w:type="dxa"/>
            <w:vMerge/>
            <w:tcBorders>
              <w:left w:val="single" w:sz="4" w:space="0" w:color="000000"/>
              <w:right w:val="single" w:sz="4" w:space="0" w:color="000000"/>
            </w:tcBorders>
          </w:tcPr>
          <w:p w14:paraId="1AFE464E"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27DBD21D" w14:textId="77777777" w:rsidR="00F61C22" w:rsidRPr="00F61C22" w:rsidRDefault="00F61C22" w:rsidP="00F61C22">
            <w:pPr>
              <w:widowControl w:val="0"/>
              <w:spacing w:after="120" w:line="240" w:lineRule="auto"/>
              <w:ind w:left="102"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Սուլֆիտ վերականգնող կլոստրիդիաներ</w:t>
            </w:r>
          </w:p>
        </w:tc>
        <w:tc>
          <w:tcPr>
            <w:tcW w:w="3096" w:type="dxa"/>
            <w:tcBorders>
              <w:top w:val="single" w:sz="4" w:space="0" w:color="000000"/>
              <w:left w:val="single" w:sz="4" w:space="0" w:color="000000"/>
              <w:bottom w:val="single" w:sz="4" w:space="0" w:color="000000"/>
              <w:right w:val="single" w:sz="4" w:space="0" w:color="000000"/>
            </w:tcBorders>
          </w:tcPr>
          <w:p w14:paraId="371869B8" w14:textId="77777777" w:rsidR="00F61C22" w:rsidRPr="00F61C22" w:rsidRDefault="00F61C22" w:rsidP="00F61C22">
            <w:pPr>
              <w:widowControl w:val="0"/>
              <w:spacing w:after="120" w:line="240" w:lineRule="auto"/>
              <w:ind w:left="102" w:right="16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0,1 գրամ զանգվածում. ձկան կիսապահածոների համար՝ մթերքի 1,0 գրամ զանգվածում *</w:t>
            </w:r>
          </w:p>
        </w:tc>
        <w:tc>
          <w:tcPr>
            <w:tcW w:w="5044" w:type="dxa"/>
            <w:vMerge/>
            <w:tcBorders>
              <w:left w:val="single" w:sz="4" w:space="0" w:color="000000"/>
              <w:right w:val="single" w:sz="4" w:space="0" w:color="000000"/>
            </w:tcBorders>
          </w:tcPr>
          <w:p w14:paraId="3E9C80C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7B14CF6D" w14:textId="77777777" w:rsidTr="00FC76F6">
        <w:trPr>
          <w:jc w:val="center"/>
        </w:trPr>
        <w:tc>
          <w:tcPr>
            <w:tcW w:w="2977" w:type="dxa"/>
            <w:vMerge/>
            <w:tcBorders>
              <w:left w:val="single" w:sz="4" w:space="0" w:color="000000"/>
              <w:bottom w:val="single" w:sz="4" w:space="0" w:color="000000"/>
              <w:right w:val="single" w:sz="4" w:space="0" w:color="000000"/>
            </w:tcBorders>
          </w:tcPr>
          <w:p w14:paraId="58B8A6FC"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3939" w:type="dxa"/>
            <w:tcBorders>
              <w:top w:val="single" w:sz="4" w:space="0" w:color="000000"/>
              <w:left w:val="single" w:sz="4" w:space="0" w:color="000000"/>
              <w:bottom w:val="single" w:sz="4" w:space="0" w:color="000000"/>
              <w:right w:val="single" w:sz="4" w:space="0" w:color="000000"/>
            </w:tcBorders>
          </w:tcPr>
          <w:p w14:paraId="3EEAFE31"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S. aureus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կոագուլադրական ստաֆիլոկոկեր</w:t>
            </w:r>
          </w:p>
        </w:tc>
        <w:tc>
          <w:tcPr>
            <w:tcW w:w="3096" w:type="dxa"/>
            <w:tcBorders>
              <w:top w:val="single" w:sz="4" w:space="0" w:color="000000"/>
              <w:left w:val="single" w:sz="4" w:space="0" w:color="000000"/>
              <w:bottom w:val="single" w:sz="4" w:space="0" w:color="000000"/>
              <w:right w:val="single" w:sz="4" w:space="0" w:color="000000"/>
            </w:tcBorders>
          </w:tcPr>
          <w:p w14:paraId="5826862D" w14:textId="77777777" w:rsidR="00F61C22" w:rsidRPr="00F61C22" w:rsidRDefault="00F61C22" w:rsidP="00F61C22">
            <w:pPr>
              <w:widowControl w:val="0"/>
              <w:spacing w:after="120" w:line="240" w:lineRule="auto"/>
              <w:ind w:left="102" w:right="37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 մթերքի 1 գրամ զանգվածում</w:t>
            </w:r>
          </w:p>
        </w:tc>
        <w:tc>
          <w:tcPr>
            <w:tcW w:w="5044" w:type="dxa"/>
            <w:vMerge/>
            <w:tcBorders>
              <w:left w:val="single" w:sz="4" w:space="0" w:color="000000"/>
              <w:bottom w:val="single" w:sz="4" w:space="0" w:color="000000"/>
              <w:right w:val="single" w:sz="4" w:space="0" w:color="000000"/>
            </w:tcBorders>
          </w:tcPr>
          <w:p w14:paraId="58F6472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bl>
    <w:p w14:paraId="68667923"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3E422D53"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0BD19B6D" w14:textId="77777777" w:rsidR="00F61C22" w:rsidRPr="00F61C22" w:rsidRDefault="00F61C22" w:rsidP="00F61C22">
      <w:pPr>
        <w:widowControl w:val="0"/>
        <w:spacing w:after="0" w:line="240" w:lineRule="auto"/>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br w:type="page"/>
      </w:r>
    </w:p>
    <w:p w14:paraId="03446903" w14:textId="77777777" w:rsidR="00F61C22" w:rsidRPr="00F61C22" w:rsidRDefault="00F61C22" w:rsidP="00F61C22">
      <w:pPr>
        <w:widowControl w:val="0"/>
        <w:spacing w:line="360" w:lineRule="auto"/>
        <w:ind w:left="9356"/>
        <w:jc w:val="right"/>
        <w:outlineLvl w:val="0"/>
        <w:rPr>
          <w:rFonts w:ascii="GHEA Grapalat" w:eastAsia="Times New Roman" w:hAnsi="GHEA Grapalat" w:cs="Times New Roman"/>
          <w:bCs/>
          <w:sz w:val="24"/>
          <w:szCs w:val="24"/>
          <w:lang w:val="hy-AM" w:eastAsia="hy-AM"/>
        </w:rPr>
      </w:pPr>
      <w:bookmarkStart w:id="98" w:name="_Toc467835541"/>
      <w:bookmarkStart w:id="99" w:name="_Toc467837025"/>
      <w:r w:rsidRPr="00F61C22">
        <w:rPr>
          <w:rFonts w:ascii="GHEA Grapalat" w:eastAsia="Times New Roman" w:hAnsi="GHEA Grapalat" w:cs="Times New Roman"/>
          <w:bCs/>
          <w:sz w:val="24"/>
          <w:szCs w:val="24"/>
          <w:lang w:val="hy-AM" w:eastAsia="hy-AM"/>
        </w:rPr>
        <w:lastRenderedPageBreak/>
        <w:t>Հավելված 3</w:t>
      </w:r>
      <w:bookmarkEnd w:id="98"/>
      <w:bookmarkEnd w:id="99"/>
      <w:r w:rsidRPr="00F61C22">
        <w:rPr>
          <w:rFonts w:ascii="GHEA Grapalat" w:eastAsia="Times New Roman" w:hAnsi="GHEA Grapalat" w:cs="Times New Roman"/>
          <w:bCs/>
          <w:sz w:val="24"/>
          <w:szCs w:val="24"/>
          <w:lang w:val="hy-AM" w:eastAsia="hy-AM"/>
        </w:rPr>
        <w:br/>
      </w:r>
      <w:bookmarkStart w:id="100" w:name="_Toc467835542"/>
      <w:bookmarkStart w:id="101" w:name="_Toc467837026"/>
      <w:r w:rsidRPr="00F61C22">
        <w:rPr>
          <w:rFonts w:ascii="GHEA Grapalat" w:eastAsia="Times New Roman" w:hAnsi="GHEA Grapalat" w:cs="Times New Roman"/>
          <w:bCs/>
          <w:sz w:val="24"/>
          <w:szCs w:val="24"/>
          <w:lang w:val="hy-AM" w:eastAsia="hy-AM"/>
        </w:rPr>
        <w:t xml:space="preserve">«Սննդամթերքի անվտանգության մասին» Մաքսային միության </w:t>
      </w:r>
      <w:r w:rsidRPr="00F61C22">
        <w:rPr>
          <w:rFonts w:ascii="GHEA Grapalat" w:eastAsia="Times New Roman" w:hAnsi="GHEA Grapalat" w:cs="Times New Roman"/>
          <w:bCs/>
          <w:sz w:val="24"/>
          <w:szCs w:val="24"/>
          <w:lang w:val="hy-AM" w:eastAsia="hy-AM"/>
        </w:rPr>
        <w:br/>
        <w:t>տեխնիկական կանոնակարգի</w:t>
      </w:r>
      <w:r w:rsidRPr="00F61C22">
        <w:rPr>
          <w:rFonts w:ascii="GHEA Grapalat" w:eastAsia="Times New Roman" w:hAnsi="GHEA Grapalat" w:cs="Times New Roman"/>
          <w:bCs/>
          <w:sz w:val="24"/>
          <w:szCs w:val="24"/>
          <w:lang w:val="hy-AM" w:eastAsia="hy-AM"/>
        </w:rPr>
        <w:br/>
        <w:t>(ՄՄ ՏԿ 021/2011)</w:t>
      </w:r>
      <w:bookmarkEnd w:id="100"/>
      <w:bookmarkEnd w:id="101"/>
    </w:p>
    <w:p w14:paraId="727D4558" w14:textId="77777777" w:rsidR="00F61C22" w:rsidRPr="00F61C22" w:rsidRDefault="00F61C22" w:rsidP="00F61C22">
      <w:pPr>
        <w:widowControl w:val="0"/>
        <w:spacing w:line="360" w:lineRule="auto"/>
        <w:ind w:left="142" w:right="20"/>
        <w:jc w:val="center"/>
        <w:rPr>
          <w:rFonts w:ascii="GHEA Grapalat" w:eastAsia="Calibri" w:hAnsi="GHEA Grapalat" w:cs="Times New Roman"/>
          <w:b/>
          <w:sz w:val="24"/>
          <w:szCs w:val="24"/>
          <w:lang w:val="hy-AM" w:eastAsia="hy-AM"/>
        </w:rPr>
      </w:pPr>
      <w:bookmarkStart w:id="102" w:name="_Toc467835543"/>
      <w:bookmarkStart w:id="103" w:name="_Toc467837027"/>
      <w:r w:rsidRPr="00F61C22">
        <w:rPr>
          <w:rFonts w:ascii="GHEA Grapalat" w:eastAsia="Calibri" w:hAnsi="GHEA Grapalat" w:cs="Times New Roman"/>
          <w:b/>
          <w:sz w:val="24"/>
          <w:szCs w:val="24"/>
          <w:lang w:val="hy-AM" w:eastAsia="hy-AM"/>
        </w:rPr>
        <w:t>Սննդամթերքին ներկայացվող անվտանգության հիգիենիկ պահանջները</w:t>
      </w:r>
      <w:bookmarkEnd w:id="102"/>
      <w:bookmarkEnd w:id="103"/>
    </w:p>
    <w:p w14:paraId="4ADA3615" w14:textId="77777777" w:rsidR="00F61C22" w:rsidRPr="00F61C22" w:rsidRDefault="00F61C22" w:rsidP="00F61C22">
      <w:pPr>
        <w:widowControl w:val="0"/>
        <w:spacing w:line="360" w:lineRule="auto"/>
        <w:ind w:left="142"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1. Միս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մսամթերք. թռչուն, ձու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դրանց վերամշակումից ստացվող մթերքներ </w:t>
      </w:r>
    </w:p>
    <w:tbl>
      <w:tblPr>
        <w:tblW w:w="14996" w:type="dxa"/>
        <w:jc w:val="center"/>
        <w:tblLayout w:type="fixed"/>
        <w:tblCellMar>
          <w:left w:w="0" w:type="dxa"/>
          <w:right w:w="0" w:type="dxa"/>
        </w:tblCellMar>
        <w:tblLook w:val="01E0" w:firstRow="1" w:lastRow="1" w:firstColumn="1" w:lastColumn="1" w:noHBand="0" w:noVBand="0"/>
      </w:tblPr>
      <w:tblGrid>
        <w:gridCol w:w="2613"/>
        <w:gridCol w:w="2268"/>
        <w:gridCol w:w="10109"/>
        <w:gridCol w:w="6"/>
      </w:tblGrid>
      <w:tr w:rsidR="00F61C22" w:rsidRPr="00F61C22" w14:paraId="07C3E356"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3059B0CD" w14:textId="77777777" w:rsidR="00F61C22" w:rsidRPr="00F61C22" w:rsidRDefault="00F61C22" w:rsidP="00F61C22">
            <w:pPr>
              <w:widowControl w:val="0"/>
              <w:spacing w:after="120" w:line="240" w:lineRule="auto"/>
              <w:ind w:left="102" w:right="27"/>
              <w:jc w:val="center"/>
              <w:rPr>
                <w:rFonts w:ascii="GHEA Grapalat" w:eastAsia="Arno Pro" w:hAnsi="GHEA Grapalat" w:cs="Times New Roman"/>
                <w:b/>
                <w:sz w:val="24"/>
                <w:szCs w:val="24"/>
                <w:lang w:val="ru-RU" w:eastAsia="hy-AM"/>
              </w:rPr>
            </w:pPr>
            <w:r w:rsidRPr="00F61C22">
              <w:rPr>
                <w:rFonts w:ascii="GHEA Grapalat" w:eastAsia="Calibri" w:hAnsi="GHEA Grapalat" w:cs="Times New Roman"/>
                <w:b/>
                <w:sz w:val="24"/>
                <w:szCs w:val="24"/>
                <w:lang w:val="hy-AM" w:eastAsia="hy-AM"/>
              </w:rPr>
              <w:t>Ցուցանիշներ</w:t>
            </w:r>
            <w:r w:rsidRPr="00F61C22">
              <w:rPr>
                <w:rFonts w:ascii="GHEA Grapalat" w:eastAsia="Calibri" w:hAnsi="GHEA Grapalat" w:cs="Times New Roman"/>
                <w:b/>
                <w:sz w:val="24"/>
                <w:szCs w:val="24"/>
                <w:lang w:val="ru-RU" w:eastAsia="hy-AM"/>
              </w:rPr>
              <w:t>ը</w:t>
            </w:r>
          </w:p>
        </w:tc>
        <w:tc>
          <w:tcPr>
            <w:tcW w:w="2268" w:type="dxa"/>
            <w:tcBorders>
              <w:top w:val="single" w:sz="4" w:space="0" w:color="000000"/>
              <w:left w:val="single" w:sz="4" w:space="0" w:color="000000"/>
              <w:bottom w:val="single" w:sz="4" w:space="0" w:color="000000"/>
              <w:right w:val="single" w:sz="4" w:space="0" w:color="000000"/>
            </w:tcBorders>
          </w:tcPr>
          <w:p w14:paraId="7BE074E5" w14:textId="77777777" w:rsidR="00F61C22" w:rsidRPr="00F61C22" w:rsidRDefault="00F61C22" w:rsidP="00F61C22">
            <w:pPr>
              <w:widowControl w:val="0"/>
              <w:spacing w:after="120" w:line="240" w:lineRule="auto"/>
              <w:ind w:left="63" w:right="86"/>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 մգ/կգ, ոչ ավելի</w:t>
            </w:r>
          </w:p>
        </w:tc>
        <w:tc>
          <w:tcPr>
            <w:tcW w:w="10115" w:type="dxa"/>
            <w:gridSpan w:val="2"/>
            <w:tcBorders>
              <w:top w:val="single" w:sz="4" w:space="0" w:color="000000"/>
              <w:left w:val="single" w:sz="4" w:space="0" w:color="000000"/>
              <w:bottom w:val="single" w:sz="4" w:space="0" w:color="000000"/>
              <w:right w:val="single" w:sz="4" w:space="0" w:color="000000"/>
            </w:tcBorders>
          </w:tcPr>
          <w:p w14:paraId="6CF17FE2" w14:textId="77777777" w:rsidR="00F61C22" w:rsidRPr="00F61C22" w:rsidRDefault="00F61C22" w:rsidP="00F61C22">
            <w:pPr>
              <w:widowControl w:val="0"/>
              <w:spacing w:after="120" w:line="240" w:lineRule="auto"/>
              <w:ind w:left="79" w:right="51"/>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1C9B9973"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00F512D1" w14:textId="77777777" w:rsidR="00F61C22" w:rsidRPr="00F61C22" w:rsidRDefault="00F61C22" w:rsidP="00F61C22">
            <w:pPr>
              <w:widowControl w:val="0"/>
              <w:spacing w:after="120" w:line="240" w:lineRule="auto"/>
              <w:ind w:left="102" w:right="2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14:paraId="54DF94B8" w14:textId="77777777" w:rsidR="00F61C22" w:rsidRPr="00F61C22" w:rsidRDefault="00F61C22" w:rsidP="00F61C22">
            <w:pPr>
              <w:widowControl w:val="0"/>
              <w:spacing w:after="120" w:line="240" w:lineRule="auto"/>
              <w:ind w:left="63" w:right="86"/>
              <w:jc w:val="center"/>
              <w:rPr>
                <w:rFonts w:ascii="GHEA Grapalat" w:eastAsia="Calibri" w:hAnsi="GHEA Grapalat" w:cs="Times New Roman"/>
                <w:sz w:val="24"/>
                <w:szCs w:val="24"/>
                <w:lang w:val="hy-AM" w:eastAsia="hy-AM"/>
              </w:rPr>
            </w:pPr>
          </w:p>
        </w:tc>
        <w:tc>
          <w:tcPr>
            <w:tcW w:w="10115" w:type="dxa"/>
            <w:gridSpan w:val="2"/>
            <w:tcBorders>
              <w:top w:val="single" w:sz="4" w:space="0" w:color="000000"/>
              <w:left w:val="single" w:sz="4" w:space="0" w:color="000000"/>
              <w:bottom w:val="single" w:sz="4" w:space="0" w:color="000000"/>
              <w:right w:val="single" w:sz="4" w:space="0" w:color="000000"/>
            </w:tcBorders>
          </w:tcPr>
          <w:p w14:paraId="20594AE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F61C22" w14:paraId="4790BBBA"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185A8B39"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կապար</w:t>
            </w:r>
          </w:p>
        </w:tc>
        <w:tc>
          <w:tcPr>
            <w:tcW w:w="2268" w:type="dxa"/>
            <w:tcBorders>
              <w:top w:val="single" w:sz="4" w:space="0" w:color="000000"/>
              <w:left w:val="single" w:sz="4" w:space="0" w:color="000000"/>
              <w:bottom w:val="single" w:sz="4" w:space="0" w:color="000000"/>
              <w:right w:val="single" w:sz="4" w:space="0" w:color="000000"/>
            </w:tcBorders>
          </w:tcPr>
          <w:p w14:paraId="649BD742"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115" w:type="dxa"/>
            <w:gridSpan w:val="2"/>
            <w:tcBorders>
              <w:top w:val="single" w:sz="4" w:space="0" w:color="000000"/>
              <w:left w:val="single" w:sz="4" w:space="0" w:color="000000"/>
              <w:bottom w:val="single" w:sz="4" w:space="0" w:color="000000"/>
              <w:right w:val="single" w:sz="4" w:space="0" w:color="000000"/>
            </w:tcBorders>
          </w:tcPr>
          <w:p w14:paraId="499DD8BE"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 մսային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պարունակող մթերքներ, թռչնամիս, դրանից ստացվող մթերքներ, պահածոներ՝ մսային, մսաբուսական, թռչնամթերքից. Ձվի սպիտակուց (ալբումին) չոր</w:t>
            </w:r>
          </w:p>
        </w:tc>
      </w:tr>
      <w:tr w:rsidR="00F61C22" w:rsidRPr="00145F7A" w14:paraId="165EE797"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167EAC15"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49C6F7B"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0,6</w:t>
            </w:r>
          </w:p>
        </w:tc>
        <w:tc>
          <w:tcPr>
            <w:tcW w:w="10115" w:type="dxa"/>
            <w:gridSpan w:val="2"/>
            <w:tcBorders>
              <w:top w:val="single" w:sz="4" w:space="0" w:color="000000"/>
              <w:left w:val="single" w:sz="4" w:space="0" w:color="000000"/>
              <w:bottom w:val="single" w:sz="4" w:space="0" w:color="000000"/>
              <w:right w:val="single" w:sz="4" w:space="0" w:color="000000"/>
            </w:tcBorders>
          </w:tcPr>
          <w:p w14:paraId="506D90F5"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Ենթամթերք սպանդային կենդանիների, կաշի խոզի, արյուն սննդային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պահածոներ ենթամթերքից, այդ թվում՝ պաշտետային </w:t>
            </w:r>
          </w:p>
        </w:tc>
      </w:tr>
      <w:tr w:rsidR="00F61C22" w:rsidRPr="00145F7A" w14:paraId="2BCC7E41"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51E7448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03BC8A1"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15" w:type="dxa"/>
            <w:gridSpan w:val="2"/>
            <w:tcBorders>
              <w:top w:val="single" w:sz="4" w:space="0" w:color="000000"/>
              <w:left w:val="single" w:sz="4" w:space="0" w:color="000000"/>
              <w:bottom w:val="single" w:sz="4" w:space="0" w:color="000000"/>
              <w:right w:val="single" w:sz="4" w:space="0" w:color="000000"/>
            </w:tcBorders>
          </w:tcPr>
          <w:p w14:paraId="008C9212"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Երիկամներ. Մսային մթերքներ՝ երիկամների օգտագործմամբ. Պահածոներ՝ մսային, թռչնամսից, ենթամթերքից (այդ թվում՝ պաշտետային), մսաբուսական (հավաքովի թիթեղյա տարայում)</w:t>
            </w:r>
          </w:p>
        </w:tc>
      </w:tr>
      <w:tr w:rsidR="00F61C22" w:rsidRPr="00145F7A" w14:paraId="1067243A"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5F14428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74A16BE"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115" w:type="dxa"/>
            <w:gridSpan w:val="2"/>
            <w:tcBorders>
              <w:top w:val="single" w:sz="4" w:space="0" w:color="000000"/>
              <w:left w:val="single" w:sz="4" w:space="0" w:color="000000"/>
              <w:bottom w:val="single" w:sz="4" w:space="0" w:color="000000"/>
              <w:right w:val="single" w:sz="4" w:space="0" w:color="000000"/>
            </w:tcBorders>
          </w:tcPr>
          <w:p w14:paraId="60574E63"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հեղուկ ձվամթերք (մելանժ, սպիտակուց, դեղնուց)</w:t>
            </w:r>
          </w:p>
        </w:tc>
      </w:tr>
      <w:tr w:rsidR="00F61C22" w:rsidRPr="00145F7A" w14:paraId="6B9B7DB0"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5FE58D0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45F213B"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w:t>
            </w:r>
          </w:p>
        </w:tc>
        <w:tc>
          <w:tcPr>
            <w:tcW w:w="10115" w:type="dxa"/>
            <w:gridSpan w:val="2"/>
            <w:tcBorders>
              <w:top w:val="single" w:sz="4" w:space="0" w:color="000000"/>
              <w:left w:val="single" w:sz="4" w:space="0" w:color="000000"/>
              <w:bottom w:val="single" w:sz="4" w:space="0" w:color="000000"/>
              <w:right w:val="single" w:sz="4" w:space="0" w:color="000000"/>
            </w:tcBorders>
          </w:tcPr>
          <w:p w14:paraId="508A7AF2"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Ձվամթերք՝ չոր (ձվի փոշի, սպիտակուց, դեղնուց)</w:t>
            </w:r>
          </w:p>
        </w:tc>
      </w:tr>
      <w:tr w:rsidR="00F61C22" w:rsidRPr="00F61C22" w14:paraId="45ADACE6"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4731B8BB"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արսեն</w:t>
            </w:r>
          </w:p>
        </w:tc>
        <w:tc>
          <w:tcPr>
            <w:tcW w:w="2268" w:type="dxa"/>
            <w:tcBorders>
              <w:top w:val="single" w:sz="4" w:space="0" w:color="000000"/>
              <w:left w:val="single" w:sz="4" w:space="0" w:color="000000"/>
              <w:bottom w:val="single" w:sz="4" w:space="0" w:color="000000"/>
              <w:right w:val="single" w:sz="4" w:space="0" w:color="000000"/>
            </w:tcBorders>
          </w:tcPr>
          <w:p w14:paraId="5988B812"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15" w:type="dxa"/>
            <w:gridSpan w:val="2"/>
            <w:tcBorders>
              <w:top w:val="single" w:sz="4" w:space="0" w:color="000000"/>
              <w:left w:val="single" w:sz="4" w:space="0" w:color="000000"/>
              <w:bottom w:val="single" w:sz="4" w:space="0" w:color="000000"/>
              <w:right w:val="single" w:sz="4" w:space="0" w:color="000000"/>
            </w:tcBorders>
          </w:tcPr>
          <w:p w14:paraId="6D0A7815"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 մսային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պարունակող մթերքներ, թռչնամիս, դրանից ստացվող մթերքներ, պահածոներ՝ մսային, մսաբուսական, թռչնամթերքից. Ձու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հեղուկ ձվամթերք (մելանժ, սպիտակուց, դեղնուց)</w:t>
            </w:r>
          </w:p>
        </w:tc>
      </w:tr>
      <w:tr w:rsidR="00F61C22" w:rsidRPr="00F61C22" w14:paraId="30FB2B67"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32CEC35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1293EB1"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115" w:type="dxa"/>
            <w:gridSpan w:val="2"/>
            <w:tcBorders>
              <w:top w:val="single" w:sz="4" w:space="0" w:color="000000"/>
              <w:left w:val="single" w:sz="4" w:space="0" w:color="000000"/>
              <w:bottom w:val="single" w:sz="4" w:space="0" w:color="000000"/>
              <w:right w:val="single" w:sz="4" w:space="0" w:color="000000"/>
            </w:tcBorders>
          </w:tcPr>
          <w:p w14:paraId="6656F4D3"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Ձվի սպիտակուց (ալբումին) չոր</w:t>
            </w:r>
          </w:p>
        </w:tc>
      </w:tr>
      <w:tr w:rsidR="00F61C22" w:rsidRPr="00145F7A" w14:paraId="6B94ADFE"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2EBCE5B6"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FC5420C"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0,6</w:t>
            </w:r>
          </w:p>
        </w:tc>
        <w:tc>
          <w:tcPr>
            <w:tcW w:w="10109" w:type="dxa"/>
            <w:tcBorders>
              <w:top w:val="single" w:sz="4" w:space="0" w:color="000000"/>
              <w:left w:val="single" w:sz="4" w:space="0" w:color="000000"/>
              <w:bottom w:val="single" w:sz="4" w:space="0" w:color="000000"/>
              <w:right w:val="single" w:sz="4" w:space="0" w:color="000000"/>
            </w:tcBorders>
          </w:tcPr>
          <w:p w14:paraId="6D839269"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Ձվամթերք չոր (ձվի փոշի, սպիտակուց, դեղնուց)</w:t>
            </w:r>
          </w:p>
        </w:tc>
      </w:tr>
      <w:tr w:rsidR="00F61C22" w:rsidRPr="00F61C22" w14:paraId="2AE5ABBB"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41E3E02F"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E1C4F1A"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09" w:type="dxa"/>
            <w:tcBorders>
              <w:top w:val="single" w:sz="4" w:space="0" w:color="000000"/>
              <w:left w:val="single" w:sz="4" w:space="0" w:color="000000"/>
              <w:bottom w:val="single" w:sz="4" w:space="0" w:color="000000"/>
              <w:right w:val="single" w:sz="4" w:space="0" w:color="000000"/>
            </w:tcBorders>
          </w:tcPr>
          <w:p w14:paraId="7F138516"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Ենթամթերք՝ սպանդային կենդանիների, կաշի խոզի, արյուն սննդային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պահածոներ՝ թռչնամթերքից, պաշտետային. Պահածոներ ենթամթերքից, այդ թվում՝ պաշտետային</w:t>
            </w:r>
          </w:p>
        </w:tc>
      </w:tr>
      <w:tr w:rsidR="00F61C22" w:rsidRPr="00F61C22" w14:paraId="0078484F"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47F9FFD2"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կադմիում</w:t>
            </w:r>
          </w:p>
        </w:tc>
        <w:tc>
          <w:tcPr>
            <w:tcW w:w="2268" w:type="dxa"/>
            <w:tcBorders>
              <w:top w:val="single" w:sz="4" w:space="0" w:color="000000"/>
              <w:left w:val="single" w:sz="4" w:space="0" w:color="000000"/>
              <w:bottom w:val="single" w:sz="4" w:space="0" w:color="000000"/>
              <w:right w:val="single" w:sz="4" w:space="0" w:color="000000"/>
            </w:tcBorders>
          </w:tcPr>
          <w:p w14:paraId="5CD801CA"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109" w:type="dxa"/>
            <w:tcBorders>
              <w:top w:val="single" w:sz="4" w:space="0" w:color="000000"/>
              <w:left w:val="single" w:sz="4" w:space="0" w:color="000000"/>
              <w:bottom w:val="single" w:sz="4" w:space="0" w:color="000000"/>
              <w:right w:val="single" w:sz="4" w:space="0" w:color="000000"/>
            </w:tcBorders>
          </w:tcPr>
          <w:p w14:paraId="65C98ECD"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 մսային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պարունակող մթերքներ, թռչնամիս, դրանից ստացվող մթերքներ, պահածոներ՝ մսային, մսաբուսական, թռչնամթերքից. Ձվի սպիտակուց (ալբումին) չոր</w:t>
            </w:r>
          </w:p>
        </w:tc>
      </w:tr>
      <w:tr w:rsidR="00F61C22" w:rsidRPr="00F61C22" w14:paraId="1CA5DED6"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217ABF84"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D11E2FF"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09" w:type="dxa"/>
            <w:tcBorders>
              <w:top w:val="single" w:sz="4" w:space="0" w:color="000000"/>
              <w:left w:val="single" w:sz="4" w:space="0" w:color="000000"/>
              <w:bottom w:val="single" w:sz="4" w:space="0" w:color="000000"/>
              <w:right w:val="single" w:sz="4" w:space="0" w:color="000000"/>
            </w:tcBorders>
          </w:tcPr>
          <w:p w14:paraId="323E573F"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Պահածոներ՝ մսային, թռչնամսի, մսաբուսական, հավաքովի թիթեղյա տարայում. Ձվամթերք չոր</w:t>
            </w:r>
          </w:p>
        </w:tc>
      </w:tr>
      <w:tr w:rsidR="00F61C22" w:rsidRPr="00145F7A" w14:paraId="65A54B9A"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22626E24"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5282FF9"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10109" w:type="dxa"/>
            <w:tcBorders>
              <w:top w:val="single" w:sz="4" w:space="0" w:color="000000"/>
              <w:left w:val="single" w:sz="4" w:space="0" w:color="000000"/>
              <w:bottom w:val="single" w:sz="4" w:space="0" w:color="000000"/>
              <w:right w:val="single" w:sz="4" w:space="0" w:color="000000"/>
            </w:tcBorders>
          </w:tcPr>
          <w:p w14:paraId="61C53594"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հեղուկ ձվամթերք (մելանժ, սպիտակուց, դեղնուց)</w:t>
            </w:r>
          </w:p>
        </w:tc>
      </w:tr>
      <w:tr w:rsidR="00F61C22" w:rsidRPr="00145F7A" w14:paraId="0E7C9901"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11522ED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8DA8934"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109" w:type="dxa"/>
            <w:tcBorders>
              <w:top w:val="single" w:sz="4" w:space="0" w:color="000000"/>
              <w:left w:val="single" w:sz="4" w:space="0" w:color="000000"/>
              <w:bottom w:val="single" w:sz="4" w:space="0" w:color="000000"/>
              <w:right w:val="single" w:sz="4" w:space="0" w:color="000000"/>
            </w:tcBorders>
          </w:tcPr>
          <w:p w14:paraId="12CE46BE"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Ենթամթերք սպանդային կենդանիների, կաշի խոզի, արյուն սննդային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պահածոներ ենթամթերքից (այդ թվում՝ պաշտետային), պահածոներ մսաբուսական. </w:t>
            </w:r>
          </w:p>
        </w:tc>
      </w:tr>
      <w:tr w:rsidR="00F61C22" w:rsidRPr="00145F7A" w14:paraId="21A71DD2"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5D0674C2"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BBA158F"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0,6</w:t>
            </w:r>
          </w:p>
        </w:tc>
        <w:tc>
          <w:tcPr>
            <w:tcW w:w="10109" w:type="dxa"/>
            <w:tcBorders>
              <w:top w:val="single" w:sz="4" w:space="0" w:color="000000"/>
              <w:left w:val="single" w:sz="4" w:space="0" w:color="000000"/>
              <w:bottom w:val="single" w:sz="4" w:space="0" w:color="000000"/>
              <w:right w:val="single" w:sz="4" w:space="0" w:color="000000"/>
            </w:tcBorders>
          </w:tcPr>
          <w:p w14:paraId="0CD9FC0C"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Պահածոներ ենթամթերքից՝ երիկամների ավելացմամբ, այդ թվում՝ պաշտետային</w:t>
            </w:r>
          </w:p>
        </w:tc>
      </w:tr>
      <w:tr w:rsidR="00F61C22" w:rsidRPr="00145F7A" w14:paraId="7C01FAF7"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232FC36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A671BA7"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09" w:type="dxa"/>
            <w:tcBorders>
              <w:top w:val="single" w:sz="4" w:space="0" w:color="000000"/>
              <w:left w:val="single" w:sz="4" w:space="0" w:color="000000"/>
              <w:bottom w:val="single" w:sz="4" w:space="0" w:color="000000"/>
              <w:right w:val="single" w:sz="4" w:space="0" w:color="000000"/>
            </w:tcBorders>
          </w:tcPr>
          <w:p w14:paraId="609CD771"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Երիկամներ. Մսային մթերքներ՝ երիկամների օգտագործմամբ.</w:t>
            </w:r>
          </w:p>
        </w:tc>
      </w:tr>
      <w:tr w:rsidR="00F61C22" w:rsidRPr="00F61C22" w14:paraId="4522E924"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7305CBAA"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սնդիկ</w:t>
            </w:r>
          </w:p>
        </w:tc>
        <w:tc>
          <w:tcPr>
            <w:tcW w:w="2268" w:type="dxa"/>
            <w:tcBorders>
              <w:top w:val="single" w:sz="4" w:space="0" w:color="000000"/>
              <w:left w:val="single" w:sz="4" w:space="0" w:color="000000"/>
              <w:bottom w:val="single" w:sz="4" w:space="0" w:color="000000"/>
              <w:right w:val="single" w:sz="4" w:space="0" w:color="000000"/>
            </w:tcBorders>
          </w:tcPr>
          <w:p w14:paraId="4063355D"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109" w:type="dxa"/>
            <w:tcBorders>
              <w:top w:val="single" w:sz="4" w:space="0" w:color="000000"/>
              <w:left w:val="single" w:sz="4" w:space="0" w:color="000000"/>
              <w:bottom w:val="single" w:sz="4" w:space="0" w:color="000000"/>
              <w:right w:val="single" w:sz="4" w:space="0" w:color="000000"/>
            </w:tcBorders>
          </w:tcPr>
          <w:p w14:paraId="39030D53"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 մսային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պարունակող մթերքներ, թռչնամիս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 պահածոներ՝ մսային, մսաբուսական, թռչնամթերքից. Ձվի սպիտակուց (ալբումին) չոր</w:t>
            </w:r>
          </w:p>
        </w:tc>
      </w:tr>
      <w:tr w:rsidR="00F61C22" w:rsidRPr="00F61C22" w14:paraId="681BB3C2"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6756E89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C24B807"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109" w:type="dxa"/>
            <w:tcBorders>
              <w:top w:val="single" w:sz="4" w:space="0" w:color="000000"/>
              <w:left w:val="single" w:sz="4" w:space="0" w:color="000000"/>
              <w:bottom w:val="single" w:sz="4" w:space="0" w:color="000000"/>
              <w:right w:val="single" w:sz="4" w:space="0" w:color="000000"/>
            </w:tcBorders>
          </w:tcPr>
          <w:p w14:paraId="77B4A49B"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հեղուկ ձվամթերք</w:t>
            </w:r>
          </w:p>
        </w:tc>
      </w:tr>
      <w:tr w:rsidR="00F61C22" w:rsidRPr="00F61C22" w14:paraId="714AE665"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09CC1796"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5B17D80"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09" w:type="dxa"/>
            <w:tcBorders>
              <w:top w:val="single" w:sz="4" w:space="0" w:color="000000"/>
              <w:left w:val="single" w:sz="4" w:space="0" w:color="000000"/>
              <w:bottom w:val="single" w:sz="4" w:space="0" w:color="000000"/>
              <w:right w:val="single" w:sz="4" w:space="0" w:color="000000"/>
            </w:tcBorders>
          </w:tcPr>
          <w:p w14:paraId="3528978E"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Ենթամթերք սպանդային կենդանիների, կաշի խոզի, արյուն սննդային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պահածոներ ենթամթերքից, այդ թվում՝ պաշտետային. Ձվամթերք </w:t>
            </w:r>
            <w:r w:rsidRPr="00F61C22">
              <w:rPr>
                <w:rFonts w:ascii="GHEA Grapalat" w:eastAsia="Calibri" w:hAnsi="GHEA Grapalat" w:cs="Times New Roman"/>
                <w:sz w:val="24"/>
                <w:szCs w:val="24"/>
                <w:lang w:val="hy-AM" w:eastAsia="hy-AM"/>
              </w:rPr>
              <w:lastRenderedPageBreak/>
              <w:t>չոր</w:t>
            </w:r>
          </w:p>
        </w:tc>
      </w:tr>
      <w:tr w:rsidR="00F61C22" w:rsidRPr="00145F7A" w14:paraId="2984E85A"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6175994A"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7869B99"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109" w:type="dxa"/>
            <w:tcBorders>
              <w:top w:val="single" w:sz="4" w:space="0" w:color="000000"/>
              <w:left w:val="single" w:sz="4" w:space="0" w:color="000000"/>
              <w:bottom w:val="single" w:sz="4" w:space="0" w:color="000000"/>
              <w:right w:val="single" w:sz="4" w:space="0" w:color="000000"/>
            </w:tcBorders>
          </w:tcPr>
          <w:p w14:paraId="020C361F" w14:textId="77777777" w:rsidR="00F61C22" w:rsidRPr="00F61C22" w:rsidRDefault="00F61C22" w:rsidP="00F61C22">
            <w:pPr>
              <w:widowControl w:val="0"/>
              <w:tabs>
                <w:tab w:val="left" w:pos="1160"/>
                <w:tab w:val="left" w:pos="2580"/>
                <w:tab w:val="left" w:pos="3700"/>
                <w:tab w:val="left" w:pos="4040"/>
                <w:tab w:val="left" w:pos="6200"/>
                <w:tab w:val="left" w:pos="7200"/>
                <w:tab w:val="left" w:pos="8600"/>
                <w:tab w:val="left" w:pos="9080"/>
                <w:tab w:val="left" w:pos="10940"/>
              </w:tabs>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Երիկամներ. Մսային մթերքներ՝ երիկամների օգտագործմամբ. Պահածոներ ենթամթերքից՝ երիկամների ավելացմամբ, այդ թվում՝ պաշտետային</w:t>
            </w:r>
          </w:p>
        </w:tc>
      </w:tr>
      <w:tr w:rsidR="00F61C22" w:rsidRPr="00145F7A" w14:paraId="39173F96"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6AD29B2A"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անագ</w:t>
            </w:r>
          </w:p>
        </w:tc>
        <w:tc>
          <w:tcPr>
            <w:tcW w:w="2268" w:type="dxa"/>
            <w:tcBorders>
              <w:top w:val="single" w:sz="4" w:space="0" w:color="000000"/>
              <w:left w:val="single" w:sz="4" w:space="0" w:color="000000"/>
              <w:bottom w:val="single" w:sz="4" w:space="0" w:color="000000"/>
              <w:right w:val="single" w:sz="4" w:space="0" w:color="000000"/>
            </w:tcBorders>
          </w:tcPr>
          <w:p w14:paraId="2C977C44"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200,0</w:t>
            </w:r>
          </w:p>
        </w:tc>
        <w:tc>
          <w:tcPr>
            <w:tcW w:w="10109" w:type="dxa"/>
            <w:tcBorders>
              <w:top w:val="single" w:sz="4" w:space="0" w:color="000000"/>
              <w:left w:val="single" w:sz="4" w:space="0" w:color="000000"/>
              <w:bottom w:val="single" w:sz="4" w:space="0" w:color="000000"/>
              <w:right w:val="single" w:sz="4" w:space="0" w:color="000000"/>
            </w:tcBorders>
          </w:tcPr>
          <w:p w14:paraId="4A8706A8"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Պահածոներ՝ մսային, թռչնամսից, ենթամթերքից, մսաբուսական, հավաքովի թիթեղյա տարայում</w:t>
            </w:r>
          </w:p>
        </w:tc>
      </w:tr>
      <w:tr w:rsidR="00F61C22" w:rsidRPr="00145F7A" w14:paraId="39C47F86"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4BEF2E31"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քրոմ</w:t>
            </w:r>
          </w:p>
        </w:tc>
        <w:tc>
          <w:tcPr>
            <w:tcW w:w="2268" w:type="dxa"/>
            <w:tcBorders>
              <w:top w:val="single" w:sz="4" w:space="0" w:color="000000"/>
              <w:left w:val="single" w:sz="4" w:space="0" w:color="000000"/>
              <w:bottom w:val="single" w:sz="4" w:space="0" w:color="000000"/>
              <w:right w:val="single" w:sz="4" w:space="0" w:color="000000"/>
            </w:tcBorders>
          </w:tcPr>
          <w:p w14:paraId="31CBD954"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109" w:type="dxa"/>
            <w:tcBorders>
              <w:top w:val="single" w:sz="4" w:space="0" w:color="000000"/>
              <w:left w:val="single" w:sz="4" w:space="0" w:color="000000"/>
              <w:bottom w:val="single" w:sz="4" w:space="0" w:color="000000"/>
              <w:right w:val="single" w:sz="4" w:space="0" w:color="000000"/>
            </w:tcBorders>
          </w:tcPr>
          <w:p w14:paraId="745D48F3"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մսային, թռչնամսից, ենթամթերքից, մսաբուսական, քրոմապատ տարայում </w:t>
            </w:r>
          </w:p>
        </w:tc>
      </w:tr>
      <w:tr w:rsidR="00F61C22" w:rsidRPr="00F61C22" w14:paraId="6F432A2A"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425D0B3A"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14:paraId="068477DB" w14:textId="77777777" w:rsidR="00F61C22" w:rsidRPr="00F61C22" w:rsidRDefault="00F61C22" w:rsidP="00F61C22">
            <w:pPr>
              <w:widowControl w:val="0"/>
              <w:spacing w:after="120" w:line="240" w:lineRule="auto"/>
              <w:ind w:left="63" w:right="86"/>
              <w:jc w:val="center"/>
              <w:rPr>
                <w:rFonts w:ascii="GHEA Grapalat" w:eastAsia="Calibri" w:hAnsi="GHEA Grapalat" w:cs="Times New Roman"/>
                <w:sz w:val="24"/>
                <w:szCs w:val="24"/>
                <w:lang w:val="hy-AM" w:eastAsia="hy-AM"/>
              </w:rPr>
            </w:pPr>
          </w:p>
        </w:tc>
        <w:tc>
          <w:tcPr>
            <w:tcW w:w="10109" w:type="dxa"/>
            <w:tcBorders>
              <w:top w:val="single" w:sz="4" w:space="0" w:color="000000"/>
              <w:left w:val="single" w:sz="4" w:space="0" w:color="000000"/>
              <w:bottom w:val="single" w:sz="4" w:space="0" w:color="000000"/>
              <w:right w:val="single" w:sz="4" w:space="0" w:color="000000"/>
            </w:tcBorders>
          </w:tcPr>
          <w:p w14:paraId="22F6C07C" w14:textId="77777777" w:rsidR="00F61C22" w:rsidRPr="00F61C22" w:rsidRDefault="00F61C22" w:rsidP="00F61C22">
            <w:pPr>
              <w:widowControl w:val="0"/>
              <w:spacing w:after="120" w:line="240" w:lineRule="auto"/>
              <w:ind w:right="40"/>
              <w:jc w:val="both"/>
              <w:rPr>
                <w:rFonts w:ascii="GHEA Grapalat" w:eastAsia="Calibri" w:hAnsi="GHEA Grapalat" w:cs="Times New Roman"/>
                <w:sz w:val="24"/>
                <w:szCs w:val="24"/>
                <w:lang w:val="hy-AM" w:eastAsia="hy-AM"/>
              </w:rPr>
            </w:pPr>
          </w:p>
        </w:tc>
      </w:tr>
      <w:tr w:rsidR="00F61C22" w:rsidRPr="00145F7A" w14:paraId="609F3489"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7EB57448" w14:textId="77777777" w:rsidR="00F61C22" w:rsidRPr="00F61C22" w:rsidRDefault="00F61C22" w:rsidP="00F61C22">
            <w:pPr>
              <w:widowControl w:val="0"/>
              <w:spacing w:after="120" w:line="240" w:lineRule="auto"/>
              <w:ind w:left="102" w:right="25"/>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ՀՔՑՀ (α, β, γ - իզոմերներ)</w:t>
            </w:r>
          </w:p>
        </w:tc>
        <w:tc>
          <w:tcPr>
            <w:tcW w:w="2268" w:type="dxa"/>
            <w:tcBorders>
              <w:top w:val="single" w:sz="4" w:space="0" w:color="000000"/>
              <w:left w:val="single" w:sz="4" w:space="0" w:color="000000"/>
              <w:bottom w:val="single" w:sz="4" w:space="0" w:color="000000"/>
              <w:right w:val="single" w:sz="4" w:space="0" w:color="000000"/>
            </w:tcBorders>
          </w:tcPr>
          <w:p w14:paraId="123AE512"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09" w:type="dxa"/>
            <w:tcBorders>
              <w:top w:val="single" w:sz="4" w:space="0" w:color="000000"/>
              <w:left w:val="single" w:sz="4" w:space="0" w:color="000000"/>
              <w:bottom w:val="single" w:sz="4" w:space="0" w:color="000000"/>
              <w:right w:val="single" w:sz="4" w:space="0" w:color="000000"/>
            </w:tcBorders>
          </w:tcPr>
          <w:p w14:paraId="7872A134"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 մսային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պարունակող մթերքներ, թռչնամիս. Ենթամթերք սպանդային 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 Ձու, ձվամթերք. Կաշի խոզի, արյուն սննդային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պահածոներ՝ մսային, ենթամթերքից, մսաբուսական </w:t>
            </w:r>
          </w:p>
        </w:tc>
      </w:tr>
      <w:tr w:rsidR="00F61C22" w:rsidRPr="00145F7A" w14:paraId="2BFCDF64"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56AF544B" w14:textId="77777777" w:rsidR="00F61C22" w:rsidRPr="00F61C22" w:rsidRDefault="00F61C22" w:rsidP="00F61C22">
            <w:pPr>
              <w:widowControl w:val="0"/>
              <w:tabs>
                <w:tab w:val="left" w:pos="400"/>
                <w:tab w:val="left" w:pos="1160"/>
                <w:tab w:val="left" w:pos="1520"/>
              </w:tabs>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ԴԴՏ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14:paraId="1F41AA00"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09" w:type="dxa"/>
            <w:tcBorders>
              <w:top w:val="single" w:sz="4" w:space="0" w:color="000000"/>
              <w:left w:val="single" w:sz="4" w:space="0" w:color="000000"/>
              <w:bottom w:val="single" w:sz="4" w:space="0" w:color="000000"/>
              <w:right w:val="single" w:sz="4" w:space="0" w:color="000000"/>
            </w:tcBorders>
          </w:tcPr>
          <w:p w14:paraId="352372EE"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 մսային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պարունակող մթերքներ, թռչնամիս. Ենթամթերք՝ սպանդային 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թռչնի. Ձու, ձվամթերք. Կաշի խոզի, արյուն սննդային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պահածոներ՝ մսային, ենթամթերքից, մսաբուսական</w:t>
            </w:r>
          </w:p>
        </w:tc>
      </w:tr>
      <w:tr w:rsidR="00F61C22" w:rsidRPr="00145F7A" w14:paraId="4ECC6C21"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1F12CB62"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Բենզ(ա</w:t>
            </w:r>
            <w:r w:rsidRPr="00F61C22">
              <w:rPr>
                <w:rFonts w:ascii="GHEA Grapalat" w:eastAsia="Calibri" w:hAnsi="GHEA Grapalat" w:cs="Times New Roman"/>
                <w:sz w:val="24"/>
                <w:szCs w:val="24"/>
                <w:lang w:val="ru-RU" w:eastAsia="hy-AM"/>
              </w:rPr>
              <w:t>)</w:t>
            </w:r>
            <w:r w:rsidRPr="00F61C22">
              <w:rPr>
                <w:rFonts w:ascii="GHEA Grapalat" w:eastAsia="Calibri" w:hAnsi="GHEA Grapalat" w:cs="Times New Roman"/>
                <w:sz w:val="24"/>
                <w:szCs w:val="24"/>
                <w:lang w:val="hy-AM" w:eastAsia="hy-AM"/>
              </w:rPr>
              <w:t>պիրեն</w:t>
            </w:r>
          </w:p>
        </w:tc>
        <w:tc>
          <w:tcPr>
            <w:tcW w:w="2268" w:type="dxa"/>
            <w:tcBorders>
              <w:top w:val="single" w:sz="4" w:space="0" w:color="000000"/>
              <w:left w:val="single" w:sz="4" w:space="0" w:color="000000"/>
              <w:bottom w:val="single" w:sz="4" w:space="0" w:color="000000"/>
              <w:right w:val="single" w:sz="4" w:space="0" w:color="000000"/>
            </w:tcBorders>
          </w:tcPr>
          <w:p w14:paraId="2F113017"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0,001</w:t>
            </w:r>
          </w:p>
        </w:tc>
        <w:tc>
          <w:tcPr>
            <w:tcW w:w="10109" w:type="dxa"/>
            <w:tcBorders>
              <w:top w:val="single" w:sz="4" w:space="0" w:color="000000"/>
              <w:left w:val="single" w:sz="4" w:space="0" w:color="000000"/>
              <w:bottom w:val="single" w:sz="4" w:space="0" w:color="000000"/>
              <w:right w:val="single" w:sz="4" w:space="0" w:color="000000"/>
            </w:tcBorders>
          </w:tcPr>
          <w:p w14:paraId="416EB2C1"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Ապխտած մսային, միս պարունակող մթերքներ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թռչնամթերք</w:t>
            </w:r>
          </w:p>
        </w:tc>
      </w:tr>
      <w:tr w:rsidR="00F61C22" w:rsidRPr="00145F7A" w14:paraId="3CBBF928"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135D1BE9"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Նիտրատներ</w:t>
            </w:r>
          </w:p>
        </w:tc>
        <w:tc>
          <w:tcPr>
            <w:tcW w:w="2268" w:type="dxa"/>
            <w:tcBorders>
              <w:top w:val="single" w:sz="4" w:space="0" w:color="000000"/>
              <w:left w:val="single" w:sz="4" w:space="0" w:color="000000"/>
              <w:bottom w:val="single" w:sz="4" w:space="0" w:color="000000"/>
              <w:right w:val="single" w:sz="4" w:space="0" w:color="000000"/>
            </w:tcBorders>
          </w:tcPr>
          <w:p w14:paraId="76047F06"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200,0</w:t>
            </w:r>
          </w:p>
        </w:tc>
        <w:tc>
          <w:tcPr>
            <w:tcW w:w="10109" w:type="dxa"/>
            <w:tcBorders>
              <w:top w:val="single" w:sz="4" w:space="0" w:color="000000"/>
              <w:left w:val="single" w:sz="4" w:space="0" w:color="000000"/>
              <w:bottom w:val="single" w:sz="4" w:space="0" w:color="000000"/>
              <w:right w:val="single" w:sz="4" w:space="0" w:color="000000"/>
            </w:tcBorders>
          </w:tcPr>
          <w:p w14:paraId="258A1107"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Պահածոներ՝ մսաբուսական, բանջարեղենով, պահածոներ՝ թռչնամթերքից, մսաբուսական</w:t>
            </w:r>
          </w:p>
        </w:tc>
      </w:tr>
      <w:tr w:rsidR="00F61C22" w:rsidRPr="00145F7A" w14:paraId="1F061CB6"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1252558A" w14:textId="77777777" w:rsidR="00F61C22" w:rsidRPr="00F61C22" w:rsidRDefault="00F61C22" w:rsidP="00F61C22">
            <w:pPr>
              <w:widowControl w:val="0"/>
              <w:spacing w:after="120" w:line="240" w:lineRule="auto"/>
              <w:ind w:left="102" w:right="2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Նիտրոզամիններ (ՆԴՄԱ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ՆԴԷԱ) </w:t>
            </w:r>
          </w:p>
        </w:tc>
        <w:tc>
          <w:tcPr>
            <w:tcW w:w="2268" w:type="dxa"/>
            <w:tcBorders>
              <w:top w:val="single" w:sz="4" w:space="0" w:color="000000"/>
              <w:left w:val="single" w:sz="4" w:space="0" w:color="000000"/>
              <w:bottom w:val="single" w:sz="4" w:space="0" w:color="000000"/>
              <w:right w:val="single" w:sz="4" w:space="0" w:color="000000"/>
            </w:tcBorders>
          </w:tcPr>
          <w:p w14:paraId="7BA85915"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0,002</w:t>
            </w:r>
          </w:p>
        </w:tc>
        <w:tc>
          <w:tcPr>
            <w:tcW w:w="10109" w:type="dxa"/>
            <w:tcBorders>
              <w:top w:val="single" w:sz="4" w:space="0" w:color="000000"/>
              <w:left w:val="single" w:sz="4" w:space="0" w:color="000000"/>
              <w:bottom w:val="single" w:sz="4" w:space="0" w:color="000000"/>
              <w:right w:val="single" w:sz="4" w:space="0" w:color="000000"/>
            </w:tcBorders>
          </w:tcPr>
          <w:p w14:paraId="046E858D" w14:textId="77777777" w:rsidR="00F61C22" w:rsidRPr="00F61C22" w:rsidRDefault="00F61C22" w:rsidP="00F61C22">
            <w:pPr>
              <w:widowControl w:val="0"/>
              <w:tabs>
                <w:tab w:val="left" w:pos="1500"/>
                <w:tab w:val="left" w:pos="2700"/>
                <w:tab w:val="left" w:pos="3180"/>
                <w:tab w:val="left" w:pos="3980"/>
                <w:tab w:val="left" w:pos="4960"/>
                <w:tab w:val="left" w:pos="5320"/>
                <w:tab w:val="left" w:pos="7080"/>
                <w:tab w:val="left" w:pos="8280"/>
                <w:tab w:val="left" w:pos="9400"/>
                <w:tab w:val="left" w:pos="10800"/>
              </w:tabs>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Պահածոներ՝ մսային, թռչնամսից, նատրիումի նիտրատի ավելացմամբ. Պահածոներ ենթամթերքից, այդ թվում՝ պաշտետային</w:t>
            </w:r>
          </w:p>
        </w:tc>
      </w:tr>
      <w:tr w:rsidR="00F61C22" w:rsidRPr="00145F7A" w14:paraId="29FF268F"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48882538"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A08AA8A"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0,004</w:t>
            </w:r>
          </w:p>
        </w:tc>
        <w:tc>
          <w:tcPr>
            <w:tcW w:w="10109" w:type="dxa"/>
            <w:tcBorders>
              <w:top w:val="single" w:sz="4" w:space="0" w:color="000000"/>
              <w:left w:val="single" w:sz="4" w:space="0" w:color="000000"/>
              <w:bottom w:val="single" w:sz="4" w:space="0" w:color="000000"/>
              <w:right w:val="single" w:sz="4" w:space="0" w:color="000000"/>
            </w:tcBorders>
          </w:tcPr>
          <w:p w14:paraId="298337C4"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Ապխտած մսային, միս պարունակող մթերքներ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թռչնամթերք</w:t>
            </w:r>
          </w:p>
        </w:tc>
      </w:tr>
      <w:tr w:rsidR="00F61C22" w:rsidRPr="00F61C22" w14:paraId="7D66CA41"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3C76F2F2"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Դիօքսիններ</w:t>
            </w:r>
          </w:p>
        </w:tc>
        <w:tc>
          <w:tcPr>
            <w:tcW w:w="2268" w:type="dxa"/>
            <w:tcBorders>
              <w:top w:val="single" w:sz="4" w:space="0" w:color="000000"/>
              <w:left w:val="single" w:sz="4" w:space="0" w:color="000000"/>
              <w:bottom w:val="single" w:sz="4" w:space="0" w:color="000000"/>
              <w:right w:val="single" w:sz="4" w:space="0" w:color="000000"/>
            </w:tcBorders>
          </w:tcPr>
          <w:p w14:paraId="3A531431"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0,000003 (ճարպի վերահաշվարկով)</w:t>
            </w:r>
          </w:p>
        </w:tc>
        <w:tc>
          <w:tcPr>
            <w:tcW w:w="10109" w:type="dxa"/>
            <w:tcBorders>
              <w:top w:val="single" w:sz="4" w:space="0" w:color="000000"/>
              <w:left w:val="single" w:sz="4" w:space="0" w:color="000000"/>
              <w:bottom w:val="single" w:sz="4" w:space="0" w:color="000000"/>
              <w:right w:val="single" w:sz="4" w:space="0" w:color="000000"/>
            </w:tcBorders>
          </w:tcPr>
          <w:p w14:paraId="203A7352"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մսային (տավարի, ոչխարի միս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Հավկիթ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5384E762"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6B6A2C07"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327F1AA"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0,000001 (ճարպի </w:t>
            </w:r>
            <w:r w:rsidRPr="00F61C22">
              <w:rPr>
                <w:rFonts w:ascii="GHEA Grapalat" w:eastAsia="Calibri" w:hAnsi="GHEA Grapalat" w:cs="Times New Roman"/>
                <w:sz w:val="24"/>
                <w:szCs w:val="24"/>
                <w:lang w:val="hy-AM" w:eastAsia="hy-AM"/>
              </w:rPr>
              <w:lastRenderedPageBreak/>
              <w:t>վերահաշվարկով)</w:t>
            </w:r>
          </w:p>
        </w:tc>
        <w:tc>
          <w:tcPr>
            <w:tcW w:w="10109" w:type="dxa"/>
            <w:tcBorders>
              <w:top w:val="single" w:sz="4" w:space="0" w:color="000000"/>
              <w:left w:val="single" w:sz="4" w:space="0" w:color="000000"/>
              <w:bottom w:val="single" w:sz="4" w:space="0" w:color="000000"/>
              <w:right w:val="single" w:sz="4" w:space="0" w:color="000000"/>
            </w:tcBorders>
          </w:tcPr>
          <w:p w14:paraId="0E6F00F8"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Պահածոներ մսային (խոզի միս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F61C22" w14:paraId="5481263B"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2CAD8AC5"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8B17E30"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0,000006 (ճարպի վերահաշվարկով)</w:t>
            </w:r>
          </w:p>
        </w:tc>
        <w:tc>
          <w:tcPr>
            <w:tcW w:w="10109" w:type="dxa"/>
            <w:tcBorders>
              <w:top w:val="single" w:sz="4" w:space="0" w:color="000000"/>
              <w:left w:val="single" w:sz="4" w:space="0" w:color="000000"/>
              <w:bottom w:val="single" w:sz="4" w:space="0" w:color="000000"/>
              <w:right w:val="single" w:sz="4" w:space="0" w:color="000000"/>
            </w:tcBorders>
          </w:tcPr>
          <w:p w14:paraId="6C42AA03"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Լյարդ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 Պահածոներ լյարդից</w:t>
            </w:r>
          </w:p>
        </w:tc>
      </w:tr>
      <w:tr w:rsidR="00F61C22" w:rsidRPr="00145F7A" w14:paraId="437744E8" w14:textId="77777777" w:rsidTr="00FC76F6">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14:paraId="79A48A0F"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8515F7B" w14:textId="77777777" w:rsidR="00F61C22" w:rsidRPr="00F61C22" w:rsidRDefault="00F61C22" w:rsidP="00F61C22">
            <w:pPr>
              <w:widowControl w:val="0"/>
              <w:spacing w:after="120" w:line="240" w:lineRule="auto"/>
              <w:ind w:left="63" w:right="8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0.000002</w:t>
            </w:r>
          </w:p>
        </w:tc>
        <w:tc>
          <w:tcPr>
            <w:tcW w:w="10109" w:type="dxa"/>
            <w:tcBorders>
              <w:top w:val="single" w:sz="4" w:space="0" w:color="000000"/>
              <w:left w:val="single" w:sz="4" w:space="0" w:color="000000"/>
              <w:bottom w:val="single" w:sz="4" w:space="0" w:color="000000"/>
              <w:right w:val="single" w:sz="4" w:space="0" w:color="000000"/>
            </w:tcBorders>
          </w:tcPr>
          <w:p w14:paraId="24C8B93E" w14:textId="77777777" w:rsidR="00F61C22" w:rsidRPr="00F61C22" w:rsidRDefault="00F61C22" w:rsidP="00F61C22">
            <w:pPr>
              <w:widowControl w:val="0"/>
              <w:spacing w:after="120" w:line="240" w:lineRule="auto"/>
              <w:ind w:left="102" w:right="4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Ընտանի թռչուն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 </w:t>
            </w:r>
          </w:p>
        </w:tc>
      </w:tr>
    </w:tbl>
    <w:p w14:paraId="519B59C3" w14:textId="77777777" w:rsidR="00F61C22" w:rsidRPr="00F61C22" w:rsidRDefault="00F61C22" w:rsidP="00F61C22">
      <w:pPr>
        <w:widowControl w:val="0"/>
        <w:spacing w:after="120" w:line="240" w:lineRule="auto"/>
        <w:ind w:right="-10" w:firstLine="567"/>
        <w:jc w:val="both"/>
        <w:rPr>
          <w:rFonts w:ascii="GHEA Grapalat" w:eastAsia="Calibri" w:hAnsi="GHEA Grapalat" w:cs="Times New Roman"/>
          <w:spacing w:val="-6"/>
          <w:sz w:val="24"/>
          <w:szCs w:val="24"/>
          <w:lang w:val="hy-AM" w:eastAsia="hy-AM"/>
        </w:rPr>
      </w:pPr>
      <w:r w:rsidRPr="00F61C22">
        <w:rPr>
          <w:rFonts w:ascii="GHEA Grapalat" w:eastAsia="Calibri" w:hAnsi="GHEA Grapalat" w:cs="Times New Roman"/>
          <w:sz w:val="24"/>
          <w:szCs w:val="24"/>
          <w:lang w:val="hy-AM" w:eastAsia="hy-AM"/>
        </w:rPr>
        <w:t xml:space="preserve">Ծանոթագրություն. Չոր մթերքների, այդ թվում՝ սուբլիմացիոն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ջերմային չորացմամբ մսի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թռչնամսի, չոր ձվամթերքի համար թունավոր տարրերի, հակաբիոտիկների, թունաքիմիկատների</w:t>
      </w:r>
      <w:r w:rsidRPr="00F61C22">
        <w:rPr>
          <w:rFonts w:ascii="GHEA Grapalat" w:eastAsia="Calibri" w:hAnsi="GHEA Grapalat" w:cs="Times New Roman"/>
          <w:spacing w:val="-6"/>
          <w:sz w:val="24"/>
          <w:szCs w:val="24"/>
          <w:lang w:val="hy-AM" w:eastAsia="hy-AM"/>
        </w:rPr>
        <w:t xml:space="preserve">, դիօքսինների պարունակությունը սկզբնական մթերքի վերահաշվարկով` հաշվի առնելով չոր նյութերի պարունակությունը դրա </w:t>
      </w:r>
      <w:r w:rsidR="0068436D">
        <w:rPr>
          <w:rFonts w:ascii="GHEA Grapalat" w:eastAsia="Calibri" w:hAnsi="GHEA Grapalat" w:cs="Times New Roman"/>
          <w:spacing w:val="-6"/>
          <w:sz w:val="24"/>
          <w:szCs w:val="24"/>
          <w:lang w:val="hy-AM" w:eastAsia="hy-AM"/>
        </w:rPr>
        <w:t>և</w:t>
      </w:r>
      <w:r w:rsidRPr="00F61C22">
        <w:rPr>
          <w:rFonts w:ascii="GHEA Grapalat" w:eastAsia="Calibri" w:hAnsi="GHEA Grapalat" w:cs="Times New Roman"/>
          <w:spacing w:val="-6"/>
          <w:sz w:val="24"/>
          <w:szCs w:val="24"/>
          <w:lang w:val="hy-AM" w:eastAsia="hy-AM"/>
        </w:rPr>
        <w:t xml:space="preserve"> վերջնական մթերքի մեջ</w:t>
      </w:r>
    </w:p>
    <w:p w14:paraId="4FCF73BE" w14:textId="77777777" w:rsidR="00F61C22" w:rsidRPr="00F61C22" w:rsidRDefault="00F61C22" w:rsidP="00F61C22">
      <w:pPr>
        <w:widowControl w:val="0"/>
        <w:spacing w:line="360" w:lineRule="auto"/>
        <w:rPr>
          <w:rFonts w:ascii="GHEA Grapalat" w:eastAsia="Arno Pro" w:hAnsi="GHEA Grapalat" w:cs="Times New Roman"/>
          <w:sz w:val="24"/>
          <w:szCs w:val="24"/>
          <w:lang w:val="hy-AM" w:eastAsia="hy-AM"/>
        </w:rPr>
      </w:pPr>
    </w:p>
    <w:p w14:paraId="64981B0F" w14:textId="77777777" w:rsidR="00F61C22" w:rsidRPr="00F61C22" w:rsidRDefault="00F61C22" w:rsidP="00F61C22">
      <w:pPr>
        <w:widowControl w:val="0"/>
        <w:spacing w:line="360" w:lineRule="auto"/>
        <w:ind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2. Կաթ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կաթնամթերք </w:t>
      </w:r>
    </w:p>
    <w:tbl>
      <w:tblPr>
        <w:tblW w:w="14995" w:type="dxa"/>
        <w:jc w:val="center"/>
        <w:tblLayout w:type="fixed"/>
        <w:tblCellMar>
          <w:left w:w="0" w:type="dxa"/>
          <w:right w:w="0" w:type="dxa"/>
        </w:tblCellMar>
        <w:tblLook w:val="01E0" w:firstRow="1" w:lastRow="1" w:firstColumn="1" w:lastColumn="1" w:noHBand="0" w:noVBand="0"/>
      </w:tblPr>
      <w:tblGrid>
        <w:gridCol w:w="2613"/>
        <w:gridCol w:w="2268"/>
        <w:gridCol w:w="10114"/>
      </w:tblGrid>
      <w:tr w:rsidR="00F61C22" w:rsidRPr="00F61C22" w14:paraId="3F16CD07"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3A5302E3" w14:textId="77777777" w:rsidR="00F61C22" w:rsidRPr="00F61C22" w:rsidRDefault="00F61C22" w:rsidP="00F61C22">
            <w:pPr>
              <w:widowControl w:val="0"/>
              <w:spacing w:after="120" w:line="240" w:lineRule="auto"/>
              <w:ind w:right="114"/>
              <w:jc w:val="center"/>
              <w:rPr>
                <w:rFonts w:ascii="GHEA Grapalat" w:eastAsia="Calibri" w:hAnsi="GHEA Grapalat" w:cs="Times New Roman"/>
                <w:b/>
                <w:sz w:val="24"/>
                <w:szCs w:val="24"/>
                <w:lang w:val="ru-RU" w:eastAsia="hy-AM"/>
              </w:rPr>
            </w:pPr>
            <w:r w:rsidRPr="00F61C22">
              <w:rPr>
                <w:rFonts w:ascii="GHEA Grapalat" w:eastAsia="Calibri" w:hAnsi="GHEA Grapalat" w:cs="Times New Roman"/>
                <w:b/>
                <w:sz w:val="24"/>
                <w:szCs w:val="24"/>
                <w:lang w:val="hy-AM" w:eastAsia="hy-AM"/>
              </w:rPr>
              <w:t>Ցուցանիշներ</w:t>
            </w:r>
            <w:r w:rsidRPr="00F61C22">
              <w:rPr>
                <w:rFonts w:ascii="GHEA Grapalat" w:eastAsia="Calibri" w:hAnsi="GHEA Grapalat" w:cs="Times New Roman"/>
                <w:b/>
                <w:sz w:val="24"/>
                <w:szCs w:val="24"/>
                <w:lang w:val="ru-RU" w:eastAsia="hy-AM"/>
              </w:rPr>
              <w:t>ը</w:t>
            </w:r>
          </w:p>
        </w:tc>
        <w:tc>
          <w:tcPr>
            <w:tcW w:w="2268" w:type="dxa"/>
            <w:tcBorders>
              <w:top w:val="single" w:sz="4" w:space="0" w:color="000000"/>
              <w:left w:val="single" w:sz="4" w:space="0" w:color="000000"/>
              <w:bottom w:val="single" w:sz="4" w:space="0" w:color="000000"/>
              <w:right w:val="single" w:sz="4" w:space="0" w:color="000000"/>
            </w:tcBorders>
          </w:tcPr>
          <w:p w14:paraId="1DA2A2A5" w14:textId="77777777" w:rsidR="00F61C22" w:rsidRPr="00F61C22" w:rsidRDefault="00F61C22" w:rsidP="00F61C22">
            <w:pPr>
              <w:widowControl w:val="0"/>
              <w:spacing w:after="120" w:line="240" w:lineRule="auto"/>
              <w:ind w:left="66" w:right="25"/>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 մգ/կգ, ոչ ավելի</w:t>
            </w:r>
          </w:p>
        </w:tc>
        <w:tc>
          <w:tcPr>
            <w:tcW w:w="10114" w:type="dxa"/>
            <w:tcBorders>
              <w:top w:val="single" w:sz="4" w:space="0" w:color="000000"/>
              <w:left w:val="single" w:sz="4" w:space="0" w:color="000000"/>
              <w:bottom w:val="single" w:sz="4" w:space="0" w:color="000000"/>
              <w:right w:val="single" w:sz="4" w:space="0" w:color="000000"/>
            </w:tcBorders>
          </w:tcPr>
          <w:p w14:paraId="0346682A" w14:textId="77777777" w:rsidR="00F61C22" w:rsidRPr="00F61C22" w:rsidRDefault="00F61C22" w:rsidP="00F61C22">
            <w:pPr>
              <w:widowControl w:val="0"/>
              <w:spacing w:after="120" w:line="240" w:lineRule="auto"/>
              <w:ind w:left="65" w:right="192"/>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0C99D99D"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68C4611B" w14:textId="77777777" w:rsidR="00F61C22" w:rsidRPr="00F61C22" w:rsidRDefault="00F61C22" w:rsidP="00F61C22">
            <w:pPr>
              <w:widowControl w:val="0"/>
              <w:spacing w:after="120" w:line="240" w:lineRule="auto"/>
              <w:ind w:left="10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14:paraId="50CE384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10114" w:type="dxa"/>
            <w:tcBorders>
              <w:top w:val="single" w:sz="4" w:space="0" w:color="000000"/>
              <w:left w:val="single" w:sz="4" w:space="0" w:color="000000"/>
              <w:bottom w:val="single" w:sz="4" w:space="0" w:color="000000"/>
              <w:right w:val="single" w:sz="4" w:space="0" w:color="000000"/>
            </w:tcBorders>
          </w:tcPr>
          <w:p w14:paraId="1252C69B" w14:textId="77777777" w:rsidR="00F61C22" w:rsidRPr="00F61C22" w:rsidRDefault="00F61C22" w:rsidP="00F61C22">
            <w:pPr>
              <w:widowControl w:val="0"/>
              <w:spacing w:after="120" w:line="240" w:lineRule="auto"/>
              <w:ind w:right="192"/>
              <w:rPr>
                <w:rFonts w:ascii="GHEA Grapalat" w:eastAsia="Calibri" w:hAnsi="GHEA Grapalat" w:cs="Times New Roman"/>
                <w:sz w:val="24"/>
                <w:szCs w:val="24"/>
                <w:lang w:val="hy-AM" w:eastAsia="hy-AM"/>
              </w:rPr>
            </w:pPr>
          </w:p>
        </w:tc>
      </w:tr>
      <w:tr w:rsidR="00F61C22" w:rsidRPr="00145F7A" w14:paraId="3D3C75F3"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053E2372"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կապար</w:t>
            </w:r>
          </w:p>
        </w:tc>
        <w:tc>
          <w:tcPr>
            <w:tcW w:w="2268" w:type="dxa"/>
            <w:tcBorders>
              <w:top w:val="single" w:sz="4" w:space="0" w:color="000000"/>
              <w:left w:val="single" w:sz="4" w:space="0" w:color="000000"/>
              <w:bottom w:val="single" w:sz="4" w:space="0" w:color="000000"/>
              <w:right w:val="single" w:sz="4" w:space="0" w:color="000000"/>
            </w:tcBorders>
          </w:tcPr>
          <w:p w14:paraId="3BE283DD"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14" w:type="dxa"/>
            <w:tcBorders>
              <w:top w:val="single" w:sz="4" w:space="0" w:color="000000"/>
              <w:left w:val="single" w:sz="4" w:space="0" w:color="000000"/>
              <w:bottom w:val="single" w:sz="4" w:space="0" w:color="000000"/>
              <w:right w:val="single" w:sz="4" w:space="0" w:color="000000"/>
            </w:tcBorders>
          </w:tcPr>
          <w:p w14:paraId="7BE978A4" w14:textId="77777777" w:rsidR="00F61C22" w:rsidRPr="00F61C22" w:rsidRDefault="00F61C22" w:rsidP="00F61C22">
            <w:pPr>
              <w:widowControl w:val="0"/>
              <w:spacing w:after="120" w:line="240" w:lineRule="auto"/>
              <w:ind w:left="102" w:right="192"/>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Հում կաթ, հում յուղազերծված կաթ, հում սերուցք. Խմելու 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խմելու սերուցք, թան, շիճուկ կաթնային, կաթնային ըմպելիքներ, թթվակաթնային մթերքներ, թթվասեր, դրանց հիմքով կաթնային բաղադրյալ մթերքներ. Կարագ, մածուկ՝ յուղային, կովի կաթից, կաթնայուղ. Սերուցքաբուսական սփրեդ, սերուցքաբուսական հալած խառնուրդ. Պաղպաղակ բոլոր տեսակների՝ կաթից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կաթնային հիմքով. Մերաններ,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միկրոօրգանիզմներ՝ թթվակաթնային մթերքների, կարագի թթվասերուցքային, պանիրների պատրաստման համար (հեղուկ, այդ թվում՝ սառեցված)*</w:t>
            </w:r>
          </w:p>
          <w:p w14:paraId="46C63718"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p>
        </w:tc>
      </w:tr>
      <w:tr w:rsidR="00F61C22" w:rsidRPr="00145F7A" w14:paraId="367C82C6"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5385CA23"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EA878E8"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14" w:type="dxa"/>
            <w:tcBorders>
              <w:top w:val="single" w:sz="4" w:space="0" w:color="000000"/>
              <w:left w:val="single" w:sz="4" w:space="0" w:color="000000"/>
              <w:bottom w:val="single" w:sz="4" w:space="0" w:color="000000"/>
              <w:right w:val="single" w:sz="4" w:space="0" w:color="000000"/>
            </w:tcBorders>
          </w:tcPr>
          <w:p w14:paraId="30332E1B"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Կաթնամթերք՝ կաթնային բաղադրյալ, չոր, սուբլիմացված (վերականգնված մթերքի վերահաշվարկով)</w:t>
            </w:r>
          </w:p>
        </w:tc>
      </w:tr>
      <w:tr w:rsidR="00F61C22" w:rsidRPr="00145F7A" w14:paraId="7DD7DCB6"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61B1ABE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81CFC82"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114" w:type="dxa"/>
            <w:tcBorders>
              <w:top w:val="single" w:sz="4" w:space="0" w:color="000000"/>
              <w:left w:val="single" w:sz="4" w:space="0" w:color="000000"/>
              <w:bottom w:val="single" w:sz="4" w:space="0" w:color="000000"/>
              <w:right w:val="single" w:sz="4" w:space="0" w:color="000000"/>
            </w:tcBorders>
          </w:tcPr>
          <w:p w14:paraId="0B0FF287"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հիմքով մթերքներ, կաթնաշոռային մթերքներ, դրանց հիմքով կաթնային բաղադրյալ մթերքներ. Ալբումին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հիմքով մթերքներ, մթերքներ՝ մածուկանման, կաթնային, սպիտակուցային, այդ թվում՝ թթվեցումից հետո ջերմային մշակմամբ. Կաթի վերամշակումից ստացվող մթերքներ՝ կոնցենտրացված, խտացրած, պահածոներ՝ կաթնային, կաթնային բաղադրյալ, կաթ պարունակող. Խտանյութեր կաթնային սպիտակուցների, լակտուլոզա, կաթնաշաքար, կազեին, կազեինատներ, հիդրոլիզատներ կաթնային սպիտակուցների. Կարագ, յուղային մածուկ կովի կաթից, կաթնայուղ՝ կակաո-մթերքների ավելացմամբ. Սերուցքաբուսական սփրեդ, սերուցքաբուսական հալած խառնուրդ՝ կակաո-մթերքների ավելացմամբ. Կաթնային հիմքով չոր սնուցիչ միջավայրեր՝ չոր, կաթնային հիմքով,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միկրոֆլորայի աճեցման համար)* </w:t>
            </w:r>
          </w:p>
        </w:tc>
      </w:tr>
      <w:tr w:rsidR="00F61C22" w:rsidRPr="00145F7A" w14:paraId="508586B9"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5D3B30BF"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2C9E854"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114" w:type="dxa"/>
            <w:tcBorders>
              <w:top w:val="single" w:sz="4" w:space="0" w:color="000000"/>
              <w:left w:val="single" w:sz="4" w:space="0" w:color="000000"/>
              <w:bottom w:val="single" w:sz="4" w:space="0" w:color="000000"/>
              <w:right w:val="single" w:sz="4" w:space="0" w:color="000000"/>
            </w:tcBorders>
          </w:tcPr>
          <w:p w14:paraId="56E2A94B"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Պանիրներ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պանրամթերք, պանրի մածուկներ, սոուսներ </w:t>
            </w:r>
          </w:p>
        </w:tc>
      </w:tr>
      <w:tr w:rsidR="00F61C22" w:rsidRPr="00145F7A" w14:paraId="5D32ED0E"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2D8E574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8B7F49F"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14" w:type="dxa"/>
            <w:tcBorders>
              <w:top w:val="single" w:sz="4" w:space="0" w:color="000000"/>
              <w:left w:val="single" w:sz="4" w:space="0" w:color="000000"/>
              <w:bottom w:val="single" w:sz="4" w:space="0" w:color="000000"/>
              <w:right w:val="single" w:sz="4" w:space="0" w:color="000000"/>
            </w:tcBorders>
          </w:tcPr>
          <w:p w14:paraId="543054D2" w14:textId="77777777" w:rsidR="00F61C22" w:rsidRPr="00F61C22" w:rsidRDefault="00F61C22" w:rsidP="00F61C22">
            <w:pPr>
              <w:widowControl w:val="0"/>
              <w:tabs>
                <w:tab w:val="left" w:pos="1460"/>
                <w:tab w:val="left" w:pos="3180"/>
                <w:tab w:val="left" w:pos="3580"/>
                <w:tab w:val="left" w:pos="5740"/>
                <w:tab w:val="left" w:pos="8020"/>
                <w:tab w:val="left" w:pos="8660"/>
              </w:tabs>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Մերաններ,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միկրոօրգանիզմներ՝ թթվակաթնային մթերքների, կարագի թթվասերուցքային, պանիրների պատրաստման համար (չոր)</w:t>
            </w:r>
          </w:p>
        </w:tc>
      </w:tr>
      <w:tr w:rsidR="00F61C22" w:rsidRPr="00F61C22" w14:paraId="03DDD58E"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05BD1A17"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29E9C54" w14:textId="77777777" w:rsidR="00F61C22" w:rsidRPr="00F61C22" w:rsidRDefault="00F61C22" w:rsidP="00F61C22">
            <w:pPr>
              <w:widowControl w:val="0"/>
              <w:spacing w:after="120" w:line="240" w:lineRule="auto"/>
              <w:ind w:left="788" w:right="76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10114" w:type="dxa"/>
            <w:tcBorders>
              <w:top w:val="single" w:sz="4" w:space="0" w:color="000000"/>
              <w:left w:val="single" w:sz="4" w:space="0" w:color="000000"/>
              <w:bottom w:val="single" w:sz="4" w:space="0" w:color="000000"/>
              <w:right w:val="single" w:sz="4" w:space="0" w:color="000000"/>
            </w:tcBorders>
          </w:tcPr>
          <w:p w14:paraId="59E0104A"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Ֆերմենտային պատրաստուկներ՝ կաթը մակարդող</w:t>
            </w:r>
          </w:p>
        </w:tc>
      </w:tr>
      <w:tr w:rsidR="00F61C22" w:rsidRPr="00145F7A" w14:paraId="7F35D52E"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705666EC"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արսեն</w:t>
            </w:r>
          </w:p>
        </w:tc>
        <w:tc>
          <w:tcPr>
            <w:tcW w:w="2268" w:type="dxa"/>
            <w:tcBorders>
              <w:top w:val="single" w:sz="4" w:space="0" w:color="000000"/>
              <w:left w:val="single" w:sz="4" w:space="0" w:color="000000"/>
              <w:bottom w:val="single" w:sz="4" w:space="0" w:color="000000"/>
              <w:right w:val="single" w:sz="4" w:space="0" w:color="000000"/>
            </w:tcBorders>
          </w:tcPr>
          <w:p w14:paraId="3DB770BC" w14:textId="77777777" w:rsidR="00F61C22" w:rsidRPr="00F61C22" w:rsidRDefault="00F61C22" w:rsidP="00F61C22">
            <w:pPr>
              <w:widowControl w:val="0"/>
              <w:spacing w:after="120" w:line="240" w:lineRule="auto"/>
              <w:ind w:left="788" w:right="76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114" w:type="dxa"/>
            <w:tcBorders>
              <w:top w:val="single" w:sz="4" w:space="0" w:color="000000"/>
              <w:left w:val="single" w:sz="4" w:space="0" w:color="000000"/>
              <w:bottom w:val="single" w:sz="4" w:space="0" w:color="000000"/>
              <w:right w:val="single" w:sz="4" w:space="0" w:color="000000"/>
            </w:tcBorders>
          </w:tcPr>
          <w:p w14:paraId="416C9FA8"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Հում կաթ, հում յուղազերծված կաթ, հում սերուցք. Խմելու 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խմելու սերուցք, թան, շիճուկ կաթնային, կաթնային ըմպելիքներ, թթվակաթնայյին մթերքներ, թթվասեր, դրանց հիմքով կաթնային բաղադրյալ մթերքներ. Պաղպաղակ բոլոր տեսակների՝ կաթից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կաթնային հիմքով. Մերաններ,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միկրոօրգանիզմներ՝ թթվակաթնային մթերքների, կարագի թթվասերուցքային, պանիրների պատրաստման համար (հեղուկ, այդ թվում՝ սառեցված)*</w:t>
            </w:r>
          </w:p>
        </w:tc>
      </w:tr>
      <w:tr w:rsidR="00F61C22" w:rsidRPr="00145F7A" w14:paraId="09FC495E"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4F404E28"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1032587" w14:textId="77777777" w:rsidR="00F61C22" w:rsidRPr="00F61C22" w:rsidRDefault="00F61C22" w:rsidP="00F61C22">
            <w:pPr>
              <w:widowControl w:val="0"/>
              <w:spacing w:after="120" w:line="240" w:lineRule="auto"/>
              <w:ind w:left="788" w:right="76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114" w:type="dxa"/>
            <w:tcBorders>
              <w:top w:val="single" w:sz="4" w:space="0" w:color="000000"/>
              <w:left w:val="single" w:sz="4" w:space="0" w:color="000000"/>
              <w:bottom w:val="single" w:sz="4" w:space="0" w:color="000000"/>
              <w:right w:val="single" w:sz="4" w:space="0" w:color="000000"/>
            </w:tcBorders>
          </w:tcPr>
          <w:p w14:paraId="20C39372"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Կաթնամթերք՝ կաթնային բաղադրյալ, չոր, սուբլիմացված (վերականգնված մթերքի վերահաշվարկով)</w:t>
            </w:r>
          </w:p>
        </w:tc>
      </w:tr>
      <w:tr w:rsidR="00F61C22" w:rsidRPr="00145F7A" w14:paraId="5A9A2D4C"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2E976388"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0D21DB8"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14" w:type="dxa"/>
            <w:tcBorders>
              <w:top w:val="single" w:sz="4" w:space="0" w:color="000000"/>
              <w:left w:val="single" w:sz="4" w:space="0" w:color="000000"/>
              <w:bottom w:val="single" w:sz="4" w:space="0" w:color="000000"/>
              <w:right w:val="single" w:sz="4" w:space="0" w:color="000000"/>
            </w:tcBorders>
          </w:tcPr>
          <w:p w14:paraId="17CACFFF" w14:textId="77777777" w:rsidR="00F61C22" w:rsidRPr="00F61C22" w:rsidRDefault="00F61C22" w:rsidP="00F61C22">
            <w:pPr>
              <w:widowControl w:val="0"/>
              <w:tabs>
                <w:tab w:val="left" w:pos="1200"/>
                <w:tab w:val="left" w:pos="2120"/>
                <w:tab w:val="left" w:pos="3480"/>
                <w:tab w:val="left" w:pos="4020"/>
                <w:tab w:val="left" w:pos="5480"/>
                <w:tab w:val="left" w:pos="6660"/>
                <w:tab w:val="left" w:pos="8160"/>
                <w:tab w:val="left" w:pos="8980"/>
              </w:tabs>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Կարագ, մածուկ՝ յուղային, կովի կաթից, կաթնայուղ. Սերուցքաբուսական սփրեդ, սերուցքաբուսական հալած խառնուրդ)*</w:t>
            </w:r>
          </w:p>
        </w:tc>
      </w:tr>
      <w:tr w:rsidR="00F61C22" w:rsidRPr="00145F7A" w14:paraId="1ED15842"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67C8A2C6"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7196624" w14:textId="77777777" w:rsidR="00F61C22" w:rsidRPr="00F61C22" w:rsidRDefault="00F61C22" w:rsidP="00F61C22">
            <w:pPr>
              <w:widowControl w:val="0"/>
              <w:spacing w:after="120" w:line="240" w:lineRule="auto"/>
              <w:ind w:left="788" w:right="76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0,15</w:t>
            </w:r>
          </w:p>
        </w:tc>
        <w:tc>
          <w:tcPr>
            <w:tcW w:w="10114" w:type="dxa"/>
            <w:tcBorders>
              <w:top w:val="single" w:sz="4" w:space="0" w:color="000000"/>
              <w:left w:val="single" w:sz="4" w:space="0" w:color="000000"/>
              <w:bottom w:val="single" w:sz="4" w:space="0" w:color="000000"/>
              <w:right w:val="single" w:sz="4" w:space="0" w:color="000000"/>
            </w:tcBorders>
          </w:tcPr>
          <w:p w14:paraId="44702F3F" w14:textId="77777777" w:rsidR="00F61C22" w:rsidRPr="00F61C22" w:rsidRDefault="00F61C22" w:rsidP="00F61C22">
            <w:pPr>
              <w:widowControl w:val="0"/>
              <w:tabs>
                <w:tab w:val="left" w:pos="1600"/>
                <w:tab w:val="left" w:pos="3400"/>
                <w:tab w:val="left" w:pos="4580"/>
                <w:tab w:val="left" w:pos="7360"/>
                <w:tab w:val="left" w:pos="9060"/>
              </w:tabs>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Կաթի վերամշակումից ստացվող մթերքներ՝ կոնցենտրացված, խտացրած. Պահածոներ՝ կաթնային, կաթնային բաղադրյալ, կաթ պարունակող</w:t>
            </w:r>
          </w:p>
        </w:tc>
      </w:tr>
      <w:tr w:rsidR="00F61C22" w:rsidRPr="00145F7A" w14:paraId="265A3F9D"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6033A3A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81B43E5"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114" w:type="dxa"/>
            <w:tcBorders>
              <w:top w:val="single" w:sz="4" w:space="0" w:color="000000"/>
              <w:left w:val="single" w:sz="4" w:space="0" w:color="000000"/>
              <w:bottom w:val="single" w:sz="4" w:space="0" w:color="000000"/>
              <w:right w:val="single" w:sz="4" w:space="0" w:color="000000"/>
            </w:tcBorders>
          </w:tcPr>
          <w:p w14:paraId="0908816F"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հիմքով մթերքներ, կաթնաշոռային մթերքներ. Ալբումին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հիմքով մթերքներ. Մթերքներ՝ մածուկանման, կաթնային, սպիտակուցային, այդ թվում՝ թթվեցումից հետո ջերմային մշակմամբ. մերաններ,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միկրոօրգանիզմներ՝ թթվակաթնային մթերքների, կարագի թթվասերուցքային, պանիրների պատրաստման համար (չոր)</w:t>
            </w:r>
          </w:p>
        </w:tc>
      </w:tr>
      <w:tr w:rsidR="00F61C22" w:rsidRPr="00145F7A" w14:paraId="1FF81F29"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6F473E07"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B238423"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114" w:type="dxa"/>
            <w:tcBorders>
              <w:top w:val="single" w:sz="4" w:space="0" w:color="000000"/>
              <w:left w:val="single" w:sz="4" w:space="0" w:color="000000"/>
              <w:bottom w:val="single" w:sz="4" w:space="0" w:color="000000"/>
              <w:right w:val="single" w:sz="4" w:space="0" w:color="000000"/>
            </w:tcBorders>
          </w:tcPr>
          <w:p w14:paraId="3C90F447"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Պանիրներ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պանրամթերք, պանրի մածուկներ, սոուսներ*</w:t>
            </w:r>
          </w:p>
        </w:tc>
      </w:tr>
      <w:tr w:rsidR="00F61C22" w:rsidRPr="00145F7A" w14:paraId="69F42EC7"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0CD039C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B45E8AE"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14" w:type="dxa"/>
            <w:tcBorders>
              <w:top w:val="single" w:sz="4" w:space="0" w:color="000000"/>
              <w:left w:val="single" w:sz="4" w:space="0" w:color="000000"/>
              <w:bottom w:val="single" w:sz="4" w:space="0" w:color="000000"/>
              <w:right w:val="single" w:sz="4" w:space="0" w:color="000000"/>
            </w:tcBorders>
          </w:tcPr>
          <w:p w14:paraId="33FC1D13"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Խտանյութեր կաթնային սպիտակուցների, լակտուլոզա, կաթնաշաքար, կազեին, կազեինատներ, հիդրոլիզատներ կաթնային սպիտակուցների. Սնուցիչ միջավայրեր՝ չոր, կաթնային հիմքով,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միկրոֆլորայի աճեցման համար</w:t>
            </w:r>
          </w:p>
        </w:tc>
      </w:tr>
      <w:tr w:rsidR="00F61C22" w:rsidRPr="00F61C22" w14:paraId="10D0FBFB"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57B3701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9DF2BF9"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w:t>
            </w:r>
          </w:p>
        </w:tc>
        <w:tc>
          <w:tcPr>
            <w:tcW w:w="10114" w:type="dxa"/>
            <w:tcBorders>
              <w:top w:val="single" w:sz="4" w:space="0" w:color="000000"/>
              <w:left w:val="single" w:sz="4" w:space="0" w:color="000000"/>
              <w:bottom w:val="single" w:sz="4" w:space="0" w:color="000000"/>
              <w:right w:val="single" w:sz="4" w:space="0" w:color="000000"/>
            </w:tcBorders>
          </w:tcPr>
          <w:p w14:paraId="21A6A33C"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Ֆերմենտային պատրաստուկներ՝ կաթը մակարդող</w:t>
            </w:r>
          </w:p>
        </w:tc>
      </w:tr>
      <w:tr w:rsidR="00F61C22" w:rsidRPr="00145F7A" w14:paraId="73535BE4"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3C5F9517"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կադմիում</w:t>
            </w:r>
          </w:p>
        </w:tc>
        <w:tc>
          <w:tcPr>
            <w:tcW w:w="2268" w:type="dxa"/>
            <w:tcBorders>
              <w:top w:val="single" w:sz="4" w:space="0" w:color="000000"/>
              <w:left w:val="single" w:sz="4" w:space="0" w:color="000000"/>
              <w:bottom w:val="single" w:sz="4" w:space="0" w:color="000000"/>
              <w:right w:val="single" w:sz="4" w:space="0" w:color="000000"/>
            </w:tcBorders>
          </w:tcPr>
          <w:p w14:paraId="39E76314" w14:textId="77777777" w:rsidR="00F61C22" w:rsidRPr="00F61C22" w:rsidRDefault="00F61C22" w:rsidP="00F61C22">
            <w:pPr>
              <w:widowControl w:val="0"/>
              <w:spacing w:after="120" w:line="240" w:lineRule="auto"/>
              <w:ind w:left="788" w:right="76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114" w:type="dxa"/>
            <w:tcBorders>
              <w:top w:val="single" w:sz="4" w:space="0" w:color="000000"/>
              <w:left w:val="single" w:sz="4" w:space="0" w:color="000000"/>
              <w:bottom w:val="single" w:sz="4" w:space="0" w:color="000000"/>
              <w:right w:val="single" w:sz="4" w:space="0" w:color="000000"/>
            </w:tcBorders>
          </w:tcPr>
          <w:p w14:paraId="7CD0DA4B"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Հում կաթ, հում յուղազերծված կաթ, հում սերուցք. Խմելու 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խմելու սերուցք, թան, շիճուկ կաթնային, կաթնային ըմպելիքներ, թթվակաթնային մթերքներ, թթվասեր, դրանց հիմքով կաթնային բաղադրյալ մթերքներ. Կարագ, մածուկ՝ յուղային, կովի կաթից, կաթնայուղ. Սերուցքաբուսական սփրեդ, սերուցքաբուսական հալած խառնուրդ. Պաղպաղակ բոլոր տեսակների՝ կաթից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կաթնային հիմքով. Մերաններ,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միկրոօրգանիզմներ՝ թթվակաթնային մթերքների, կարագի թթվասերուցքային, պանիրների պատրաստման համար (հեղուկ, այդ թվում՝ սառեցված)*</w:t>
            </w:r>
          </w:p>
        </w:tc>
      </w:tr>
      <w:tr w:rsidR="00F61C22" w:rsidRPr="00145F7A" w14:paraId="7C0D07B8"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5FF9225A"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3A7BF84" w14:textId="77777777" w:rsidR="00F61C22" w:rsidRPr="00F61C22" w:rsidRDefault="00F61C22" w:rsidP="00F61C22">
            <w:pPr>
              <w:widowControl w:val="0"/>
              <w:spacing w:after="120" w:line="240" w:lineRule="auto"/>
              <w:ind w:left="788" w:right="76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114" w:type="dxa"/>
            <w:tcBorders>
              <w:top w:val="single" w:sz="4" w:space="0" w:color="000000"/>
              <w:left w:val="single" w:sz="4" w:space="0" w:color="000000"/>
              <w:bottom w:val="single" w:sz="4" w:space="0" w:color="000000"/>
              <w:right w:val="single" w:sz="4" w:space="0" w:color="000000"/>
            </w:tcBorders>
          </w:tcPr>
          <w:p w14:paraId="056B2F95"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Կաթնամթերք՝ կաթնային բաղադրյալ, չոր, սուբլիմացված (վերականգնված մթերքի վերահաշվարկով)</w:t>
            </w:r>
          </w:p>
        </w:tc>
      </w:tr>
      <w:tr w:rsidR="00F61C22" w:rsidRPr="00145F7A" w14:paraId="2BD43709"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1AEE1E93"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C17A347"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14" w:type="dxa"/>
            <w:tcBorders>
              <w:top w:val="single" w:sz="4" w:space="0" w:color="000000"/>
              <w:left w:val="single" w:sz="4" w:space="0" w:color="000000"/>
              <w:bottom w:val="single" w:sz="4" w:space="0" w:color="000000"/>
              <w:right w:val="single" w:sz="4" w:space="0" w:color="000000"/>
            </w:tcBorders>
          </w:tcPr>
          <w:p w14:paraId="71DFA545"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հիմքով մթերքներ, կաթնաշոռային մթերքներ, ալբումին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հիմքով մթերքներ. Մթերքներ՝ մածուկանման, կաթնային, սպիտակուցային, այդ թվում՝ թթվեցումից հետո ջերմային մշակմամբ. Կաթի վերամշակումից ստացվող մթերքներ՝ կոնցենտրացված, խտացրած. Պահածոներ՝ կաթնային, կաթնային բաղադրյալ, կաթ պարունակող)*</w:t>
            </w:r>
          </w:p>
        </w:tc>
      </w:tr>
      <w:tr w:rsidR="00F61C22" w:rsidRPr="00145F7A" w14:paraId="03A1E35E"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07502E9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A16F912"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114" w:type="dxa"/>
            <w:tcBorders>
              <w:top w:val="single" w:sz="4" w:space="0" w:color="000000"/>
              <w:left w:val="single" w:sz="4" w:space="0" w:color="000000"/>
              <w:bottom w:val="single" w:sz="4" w:space="0" w:color="000000"/>
              <w:right w:val="single" w:sz="4" w:space="0" w:color="000000"/>
            </w:tcBorders>
          </w:tcPr>
          <w:p w14:paraId="4E5DE834"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Խտանյութեր կաթնային սպիտակուցների, լակտուլոզա, կաթնաշաքար, կազեին, կազեինատներ, հիդրոլիզատներ կաթնային սպիտակուցների. Պանիրներ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պանրամթերք, պանրի մածուկներ, սոուսներ. Մածուկ՝ կարագ, յուղային, կովի կաթից, կաթնայուղ, սերուցքաբուսական սփրեդ, սերուցքաբուսական հալած խառնուրդ՝ կակաո-մթերքների ավելացմամբ. Մերաններ,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միկրոօրգանիզմներ՝ թթվակաթնային մթերքների, կարագի թթվասերուցքային, պանիրների պատրաստման համար (չոր). Սնուցիչ միջավայրեր՝ չոր, կաթնային հիմքով,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միկրոֆլորայի աճեցման համար)*</w:t>
            </w:r>
          </w:p>
        </w:tc>
      </w:tr>
      <w:tr w:rsidR="00F61C22" w:rsidRPr="00F61C22" w14:paraId="7E1CA73D"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749C43C5"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սնդիկ</w:t>
            </w:r>
          </w:p>
        </w:tc>
        <w:tc>
          <w:tcPr>
            <w:tcW w:w="2268" w:type="dxa"/>
            <w:tcBorders>
              <w:top w:val="single" w:sz="4" w:space="0" w:color="000000"/>
              <w:left w:val="single" w:sz="4" w:space="0" w:color="000000"/>
              <w:bottom w:val="single" w:sz="4" w:space="0" w:color="000000"/>
              <w:right w:val="single" w:sz="4" w:space="0" w:color="000000"/>
            </w:tcBorders>
          </w:tcPr>
          <w:p w14:paraId="29E0C65E" w14:textId="77777777" w:rsidR="00F61C22" w:rsidRPr="00F61C22" w:rsidRDefault="00F61C22" w:rsidP="00F61C22">
            <w:pPr>
              <w:widowControl w:val="0"/>
              <w:spacing w:after="120" w:line="240" w:lineRule="auto"/>
              <w:ind w:left="716" w:right="69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114" w:type="dxa"/>
            <w:tcBorders>
              <w:top w:val="single" w:sz="4" w:space="0" w:color="000000"/>
              <w:left w:val="single" w:sz="4" w:space="0" w:color="000000"/>
              <w:bottom w:val="single" w:sz="4" w:space="0" w:color="000000"/>
              <w:right w:val="single" w:sz="4" w:space="0" w:color="000000"/>
            </w:tcBorders>
          </w:tcPr>
          <w:p w14:paraId="2F26C9E8"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Հում կաթ, հում յուղազերծված կաթ, հում սերուցք. Խմելու 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խմելու սերուցք, թան, շիճուկ կաթնային, կաթնային ըմպելիքներ, թթվակաթնային մթերքներ, թթվասեր, դրանց հիմքով կաթնային բաղադրյալ մթերքներ. պաղպաղակ բոլոր տեսակների՝ կաթից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կաթնային հիմքով. Մերաններ,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միկրոօրգանիզմներ՝ թթվակաթնային մթերքների, կարագի թթվասերուցքային, պանիրների պատրաստման համար (հեղուկ, այդ թվում՝ սառեցված). Կաթնամթերք՝ կաթնային բաղադրյալ, չոր, սուբլիմացված (վերականգնված մթերքի վերահաշվարկով)*</w:t>
            </w:r>
          </w:p>
        </w:tc>
      </w:tr>
      <w:tr w:rsidR="00F61C22" w:rsidRPr="00145F7A" w14:paraId="518BA331"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2C48C6D2"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F004346" w14:textId="77777777" w:rsidR="00F61C22" w:rsidRPr="00F61C22" w:rsidRDefault="00F61C22" w:rsidP="00F61C22">
            <w:pPr>
              <w:widowControl w:val="0"/>
              <w:spacing w:after="120" w:line="240" w:lineRule="auto"/>
              <w:ind w:left="716" w:right="69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0,015</w:t>
            </w:r>
          </w:p>
        </w:tc>
        <w:tc>
          <w:tcPr>
            <w:tcW w:w="10114" w:type="dxa"/>
            <w:tcBorders>
              <w:top w:val="single" w:sz="4" w:space="0" w:color="000000"/>
              <w:left w:val="single" w:sz="4" w:space="0" w:color="000000"/>
              <w:bottom w:val="single" w:sz="4" w:space="0" w:color="000000"/>
              <w:right w:val="single" w:sz="4" w:space="0" w:color="000000"/>
            </w:tcBorders>
          </w:tcPr>
          <w:p w14:paraId="4821BE3A" w14:textId="77777777" w:rsidR="00F61C22" w:rsidRPr="00F61C22" w:rsidRDefault="00F61C22" w:rsidP="00F61C22">
            <w:pPr>
              <w:widowControl w:val="0"/>
              <w:tabs>
                <w:tab w:val="left" w:pos="1840"/>
                <w:tab w:val="left" w:pos="3580"/>
                <w:tab w:val="left" w:pos="4700"/>
                <w:tab w:val="left" w:pos="7440"/>
                <w:tab w:val="left" w:pos="9120"/>
              </w:tabs>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Կաթի վերամշակումից ստացվող մթերքներ՝ կոնցենտրացված, խտացրած. պահածոներ՝ կաթնային, կաթնային բաղադրյալ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 պարունակող* </w:t>
            </w:r>
          </w:p>
        </w:tc>
      </w:tr>
      <w:tr w:rsidR="00F61C22" w:rsidRPr="00145F7A" w14:paraId="158381D4"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75006CC2"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C594623" w14:textId="77777777" w:rsidR="00F61C22" w:rsidRPr="00F61C22" w:rsidRDefault="00F61C22" w:rsidP="00F61C22">
            <w:pPr>
              <w:widowControl w:val="0"/>
              <w:spacing w:after="120" w:line="240" w:lineRule="auto"/>
              <w:ind w:left="788" w:right="76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114" w:type="dxa"/>
            <w:tcBorders>
              <w:top w:val="single" w:sz="4" w:space="0" w:color="000000"/>
              <w:left w:val="single" w:sz="4" w:space="0" w:color="000000"/>
              <w:bottom w:val="single" w:sz="4" w:space="0" w:color="000000"/>
              <w:right w:val="single" w:sz="4" w:space="0" w:color="000000"/>
            </w:tcBorders>
          </w:tcPr>
          <w:p w14:paraId="77E489B3"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հիմքով մթերքներ, կաթնաշոռային մթերքներ. Ալբումին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հիմքով մթերքներ, մթերքներ՝ մածուկանման, կաթնային, սպիտակուցային, այդ թվում՝ թթվեցումից հետո ջերմային մշակմամբ*</w:t>
            </w:r>
          </w:p>
        </w:tc>
      </w:tr>
      <w:tr w:rsidR="00F61C22" w:rsidRPr="00145F7A" w14:paraId="120D8848"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711867C5"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051F4E4" w14:textId="77777777" w:rsidR="00F61C22" w:rsidRPr="00F61C22" w:rsidRDefault="00F61C22" w:rsidP="00F61C22">
            <w:pPr>
              <w:widowControl w:val="0"/>
              <w:spacing w:after="120" w:line="240" w:lineRule="auto"/>
              <w:ind w:left="788" w:right="76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114" w:type="dxa"/>
            <w:tcBorders>
              <w:top w:val="single" w:sz="4" w:space="0" w:color="000000"/>
              <w:left w:val="single" w:sz="4" w:space="0" w:color="000000"/>
              <w:bottom w:val="single" w:sz="4" w:space="0" w:color="000000"/>
              <w:right w:val="single" w:sz="4" w:space="0" w:color="000000"/>
            </w:tcBorders>
          </w:tcPr>
          <w:p w14:paraId="732CA046"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Խտանյութեր կաթնային սպիտակուցների, լակտուլոզա, կաթնաշաքար, կազեին, կազեինատներ, հիդրոլիզատներ կաթնային սպիտակուցների. Պանիրներ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պանրամթերք, պանրի մածուկներ, սոուսներ. Կարագ, մածուկ՝ յուղային, կովի կաթից, կաթնայուղ. Սերուցքաբուսական սփրեդ, սերուցքաբուսական հալած խառնուրդ. Մերաններ,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միկրոօրգանիզմներ՝ թթվակաթնային մթերքների, կարագի թթվասերուցքային, պանիրների պատրաստման համար (չոր). Սնուցիչ միջավայրեր՝ չոր, կաթնային հիմքով,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միկրոֆլորայի աճեցման համար*</w:t>
            </w:r>
          </w:p>
        </w:tc>
      </w:tr>
      <w:tr w:rsidR="00F61C22" w:rsidRPr="00F61C22" w14:paraId="32A70A33"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2C31E688"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պղինձ</w:t>
            </w:r>
          </w:p>
        </w:tc>
        <w:tc>
          <w:tcPr>
            <w:tcW w:w="2268" w:type="dxa"/>
            <w:tcBorders>
              <w:top w:val="single" w:sz="4" w:space="0" w:color="000000"/>
              <w:left w:val="single" w:sz="4" w:space="0" w:color="000000"/>
              <w:bottom w:val="single" w:sz="4" w:space="0" w:color="000000"/>
              <w:right w:val="single" w:sz="4" w:space="0" w:color="000000"/>
            </w:tcBorders>
          </w:tcPr>
          <w:p w14:paraId="1165C7FA"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0,4</w:t>
            </w:r>
          </w:p>
        </w:tc>
        <w:tc>
          <w:tcPr>
            <w:tcW w:w="10114" w:type="dxa"/>
            <w:tcBorders>
              <w:top w:val="single" w:sz="4" w:space="0" w:color="000000"/>
              <w:left w:val="single" w:sz="4" w:space="0" w:color="000000"/>
              <w:bottom w:val="single" w:sz="4" w:space="0" w:color="000000"/>
              <w:right w:val="single" w:sz="4" w:space="0" w:color="000000"/>
            </w:tcBorders>
          </w:tcPr>
          <w:p w14:paraId="08B569C3"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Կարագ, մածուկ՝ յուղային, կովի կաթից, կաթնայուղ (պահուստավորվող մթերքների համար). Սերուցքաբուսական սփրեդ, սերուցքաբուսական հալած խառնուրդ (պահուստավորվող մթերքների համար) *</w:t>
            </w:r>
          </w:p>
        </w:tc>
      </w:tr>
      <w:tr w:rsidR="00F61C22" w:rsidRPr="00145F7A" w14:paraId="27A11CC6"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4D3F0E62"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երկաթ</w:t>
            </w:r>
          </w:p>
        </w:tc>
        <w:tc>
          <w:tcPr>
            <w:tcW w:w="2268" w:type="dxa"/>
            <w:tcBorders>
              <w:top w:val="single" w:sz="4" w:space="0" w:color="000000"/>
              <w:left w:val="single" w:sz="4" w:space="0" w:color="000000"/>
              <w:bottom w:val="single" w:sz="4" w:space="0" w:color="000000"/>
              <w:right w:val="single" w:sz="4" w:space="0" w:color="000000"/>
            </w:tcBorders>
          </w:tcPr>
          <w:p w14:paraId="0717A6DD"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w:t>
            </w:r>
          </w:p>
        </w:tc>
        <w:tc>
          <w:tcPr>
            <w:tcW w:w="10114" w:type="dxa"/>
            <w:tcBorders>
              <w:top w:val="single" w:sz="4" w:space="0" w:color="000000"/>
              <w:left w:val="single" w:sz="4" w:space="0" w:color="000000"/>
              <w:bottom w:val="single" w:sz="4" w:space="0" w:color="000000"/>
              <w:right w:val="single" w:sz="4" w:space="0" w:color="000000"/>
            </w:tcBorders>
          </w:tcPr>
          <w:p w14:paraId="316916EC"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Կարագ, մածուկ՝ յուղային, կովի կաթից, կաթնայուղ (պահուստավորվող մթերքների համար), սերուցքաբուսական սփրեդ, սերուցքաբուսական հալած խառնուրդ (պահուստավորվող մթերքների համար)*</w:t>
            </w:r>
          </w:p>
        </w:tc>
      </w:tr>
      <w:tr w:rsidR="00F61C22" w:rsidRPr="00145F7A" w14:paraId="096E7951"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6AD9A4E1"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նիկել </w:t>
            </w:r>
          </w:p>
        </w:tc>
        <w:tc>
          <w:tcPr>
            <w:tcW w:w="2268" w:type="dxa"/>
            <w:tcBorders>
              <w:top w:val="single" w:sz="4" w:space="0" w:color="000000"/>
              <w:left w:val="single" w:sz="4" w:space="0" w:color="000000"/>
              <w:bottom w:val="single" w:sz="4" w:space="0" w:color="000000"/>
              <w:right w:val="single" w:sz="4" w:space="0" w:color="000000"/>
            </w:tcBorders>
          </w:tcPr>
          <w:p w14:paraId="3A973A7C"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0,7</w:t>
            </w:r>
          </w:p>
        </w:tc>
        <w:tc>
          <w:tcPr>
            <w:tcW w:w="10114" w:type="dxa"/>
            <w:tcBorders>
              <w:top w:val="single" w:sz="4" w:space="0" w:color="000000"/>
              <w:left w:val="single" w:sz="4" w:space="0" w:color="000000"/>
              <w:bottom w:val="single" w:sz="4" w:space="0" w:color="000000"/>
              <w:right w:val="single" w:sz="4" w:space="0" w:color="000000"/>
            </w:tcBorders>
          </w:tcPr>
          <w:p w14:paraId="56AB6C81" w14:textId="77777777" w:rsidR="00F61C22" w:rsidRPr="00F61C22" w:rsidRDefault="00F61C22" w:rsidP="00F61C22">
            <w:pPr>
              <w:widowControl w:val="0"/>
              <w:tabs>
                <w:tab w:val="left" w:pos="3320"/>
                <w:tab w:val="left" w:pos="4360"/>
                <w:tab w:val="left" w:pos="7420"/>
                <w:tab w:val="left" w:pos="8800"/>
                <w:tab w:val="left" w:pos="9760"/>
              </w:tabs>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Սերուցքաբուսական սփրեդ, սերուցքաբուսական հալած խառնուրդ (ջրածնավորված ճարպով մթերքների համար)*</w:t>
            </w:r>
          </w:p>
        </w:tc>
      </w:tr>
      <w:tr w:rsidR="00F61C22" w:rsidRPr="00145F7A" w14:paraId="5D6BE49B"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6E30D3D7"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անագ</w:t>
            </w:r>
          </w:p>
        </w:tc>
        <w:tc>
          <w:tcPr>
            <w:tcW w:w="2268" w:type="dxa"/>
            <w:tcBorders>
              <w:top w:val="single" w:sz="4" w:space="0" w:color="000000"/>
              <w:left w:val="single" w:sz="4" w:space="0" w:color="000000"/>
              <w:bottom w:val="single" w:sz="4" w:space="0" w:color="000000"/>
              <w:right w:val="single" w:sz="4" w:space="0" w:color="000000"/>
            </w:tcBorders>
          </w:tcPr>
          <w:p w14:paraId="623BE0E1" w14:textId="77777777" w:rsidR="00F61C22" w:rsidRPr="00F61C22" w:rsidRDefault="00F61C22" w:rsidP="00F61C22">
            <w:pPr>
              <w:widowControl w:val="0"/>
              <w:spacing w:after="120" w:line="240" w:lineRule="auto"/>
              <w:ind w:left="716" w:right="69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200,0</w:t>
            </w:r>
          </w:p>
        </w:tc>
        <w:tc>
          <w:tcPr>
            <w:tcW w:w="10114" w:type="dxa"/>
            <w:tcBorders>
              <w:top w:val="single" w:sz="4" w:space="0" w:color="000000"/>
              <w:left w:val="single" w:sz="4" w:space="0" w:color="000000"/>
              <w:bottom w:val="single" w:sz="4" w:space="0" w:color="000000"/>
              <w:right w:val="single" w:sz="4" w:space="0" w:color="000000"/>
            </w:tcBorders>
          </w:tcPr>
          <w:p w14:paraId="2E2F08A8"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Կաթի վերամշակումից ստացվող մթերքներ՝ պահածոյացված, հավաքովի թիթեղյա տարայում</w:t>
            </w:r>
          </w:p>
        </w:tc>
      </w:tr>
      <w:tr w:rsidR="00F61C22" w:rsidRPr="00145F7A" w14:paraId="79DACA47"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0F2DE468"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քրոմ</w:t>
            </w:r>
          </w:p>
        </w:tc>
        <w:tc>
          <w:tcPr>
            <w:tcW w:w="2268" w:type="dxa"/>
            <w:tcBorders>
              <w:top w:val="single" w:sz="4" w:space="0" w:color="000000"/>
              <w:left w:val="single" w:sz="4" w:space="0" w:color="000000"/>
              <w:bottom w:val="single" w:sz="4" w:space="0" w:color="000000"/>
              <w:right w:val="single" w:sz="4" w:space="0" w:color="000000"/>
            </w:tcBorders>
          </w:tcPr>
          <w:p w14:paraId="6EA011F1"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114" w:type="dxa"/>
            <w:tcBorders>
              <w:top w:val="single" w:sz="4" w:space="0" w:color="000000"/>
              <w:left w:val="single" w:sz="4" w:space="0" w:color="000000"/>
              <w:bottom w:val="single" w:sz="4" w:space="0" w:color="000000"/>
              <w:right w:val="single" w:sz="4" w:space="0" w:color="000000"/>
            </w:tcBorders>
          </w:tcPr>
          <w:p w14:paraId="0DDD322E"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Կաթի վերամշակումից ստացվող մթերքներ՝ պահածոյացված, քրոմապատ տարայում</w:t>
            </w:r>
          </w:p>
        </w:tc>
      </w:tr>
      <w:tr w:rsidR="00F61C22" w:rsidRPr="00145F7A" w14:paraId="2675D785"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598EEF24"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Բենզ</w:t>
            </w:r>
            <w:r w:rsidRPr="00F61C22">
              <w:rPr>
                <w:rFonts w:ascii="GHEA Grapalat" w:eastAsia="Calibri" w:hAnsi="GHEA Grapalat" w:cs="Times New Roman"/>
                <w:sz w:val="24"/>
                <w:szCs w:val="24"/>
                <w:lang w:val="ru-RU" w:eastAsia="hy-AM"/>
              </w:rPr>
              <w:t>(</w:t>
            </w:r>
            <w:r w:rsidRPr="00F61C22">
              <w:rPr>
                <w:rFonts w:ascii="GHEA Grapalat" w:eastAsia="Calibri" w:hAnsi="GHEA Grapalat" w:cs="Times New Roman"/>
                <w:sz w:val="24"/>
                <w:szCs w:val="24"/>
                <w:lang w:val="hy-AM" w:eastAsia="hy-AM"/>
              </w:rPr>
              <w:t>ա</w:t>
            </w:r>
            <w:r w:rsidRPr="00F61C22">
              <w:rPr>
                <w:rFonts w:ascii="GHEA Grapalat" w:eastAsia="Calibri" w:hAnsi="GHEA Grapalat" w:cs="Times New Roman"/>
                <w:sz w:val="24"/>
                <w:szCs w:val="24"/>
                <w:lang w:val="ru-RU" w:eastAsia="hy-AM"/>
              </w:rPr>
              <w:t>)</w:t>
            </w:r>
            <w:r w:rsidRPr="00F61C22">
              <w:rPr>
                <w:rFonts w:ascii="GHEA Grapalat" w:eastAsia="Calibri" w:hAnsi="GHEA Grapalat" w:cs="Times New Roman"/>
                <w:sz w:val="24"/>
                <w:szCs w:val="24"/>
                <w:lang w:val="hy-AM" w:eastAsia="hy-AM"/>
              </w:rPr>
              <w:t>պիրեն</w:t>
            </w:r>
          </w:p>
        </w:tc>
        <w:tc>
          <w:tcPr>
            <w:tcW w:w="2268" w:type="dxa"/>
            <w:tcBorders>
              <w:top w:val="single" w:sz="4" w:space="0" w:color="000000"/>
              <w:left w:val="single" w:sz="4" w:space="0" w:color="000000"/>
              <w:bottom w:val="single" w:sz="4" w:space="0" w:color="000000"/>
              <w:right w:val="single" w:sz="4" w:space="0" w:color="000000"/>
            </w:tcBorders>
          </w:tcPr>
          <w:p w14:paraId="5B7920E7" w14:textId="77777777" w:rsidR="00F61C22" w:rsidRPr="00F61C22" w:rsidRDefault="00F61C22" w:rsidP="00F61C22">
            <w:pPr>
              <w:widowControl w:val="0"/>
              <w:spacing w:after="120" w:line="240" w:lineRule="auto"/>
              <w:ind w:left="716" w:right="69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0,001</w:t>
            </w:r>
          </w:p>
        </w:tc>
        <w:tc>
          <w:tcPr>
            <w:tcW w:w="10114" w:type="dxa"/>
            <w:tcBorders>
              <w:top w:val="single" w:sz="4" w:space="0" w:color="000000"/>
              <w:left w:val="single" w:sz="4" w:space="0" w:color="000000"/>
              <w:bottom w:val="single" w:sz="4" w:space="0" w:color="000000"/>
              <w:right w:val="single" w:sz="4" w:space="0" w:color="000000"/>
            </w:tcBorders>
          </w:tcPr>
          <w:p w14:paraId="50F01C2D"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Ապխտած պանիրների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պանրամթերքի, պանրի մածուկների, սոուսների համար</w:t>
            </w:r>
          </w:p>
        </w:tc>
      </w:tr>
      <w:tr w:rsidR="00F61C22" w:rsidRPr="00F61C22" w14:paraId="3481D73D"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11D9D5BF"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Թունաքիմիկատներ</w:t>
            </w:r>
            <w:r w:rsidRPr="00F61C22">
              <w:rPr>
                <w:rFonts w:ascii="GHEA Grapalat" w:eastAsia="Calibri" w:hAnsi="GHEA Grapalat" w:cs="Times New Roman"/>
                <w:sz w:val="24"/>
                <w:szCs w:val="24"/>
                <w:vertAlign w:val="superscript"/>
                <w:lang w:val="hy-AM" w:eastAsia="hy-AM"/>
              </w:rPr>
              <w:t>4</w:t>
            </w:r>
          </w:p>
        </w:tc>
        <w:tc>
          <w:tcPr>
            <w:tcW w:w="2268" w:type="dxa"/>
            <w:tcBorders>
              <w:top w:val="single" w:sz="4" w:space="0" w:color="000000"/>
              <w:left w:val="single" w:sz="4" w:space="0" w:color="000000"/>
              <w:bottom w:val="single" w:sz="4" w:space="0" w:color="000000"/>
              <w:right w:val="single" w:sz="4" w:space="0" w:color="000000"/>
            </w:tcBorders>
          </w:tcPr>
          <w:p w14:paraId="6CE9BE5A"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10114" w:type="dxa"/>
            <w:tcBorders>
              <w:top w:val="single" w:sz="4" w:space="0" w:color="000000"/>
              <w:left w:val="single" w:sz="4" w:space="0" w:color="000000"/>
              <w:bottom w:val="single" w:sz="4" w:space="0" w:color="000000"/>
              <w:right w:val="single" w:sz="4" w:space="0" w:color="000000"/>
            </w:tcBorders>
          </w:tcPr>
          <w:p w14:paraId="5E3864DA" w14:textId="77777777" w:rsidR="00F61C22" w:rsidRPr="00F61C22" w:rsidRDefault="00F61C22" w:rsidP="00F61C22">
            <w:pPr>
              <w:widowControl w:val="0"/>
              <w:spacing w:after="120" w:line="240" w:lineRule="auto"/>
              <w:ind w:right="192"/>
              <w:jc w:val="both"/>
              <w:rPr>
                <w:rFonts w:ascii="GHEA Grapalat" w:eastAsia="Calibri" w:hAnsi="GHEA Grapalat" w:cs="Times New Roman"/>
                <w:sz w:val="24"/>
                <w:szCs w:val="24"/>
                <w:lang w:val="hy-AM" w:eastAsia="hy-AM"/>
              </w:rPr>
            </w:pPr>
          </w:p>
        </w:tc>
      </w:tr>
      <w:tr w:rsidR="00F61C22" w:rsidRPr="00145F7A" w14:paraId="1B37CD10"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742B030B"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ՀՔՑՀ (α, β, γ - իզոմերներ)</w:t>
            </w:r>
          </w:p>
        </w:tc>
        <w:tc>
          <w:tcPr>
            <w:tcW w:w="2268" w:type="dxa"/>
            <w:tcBorders>
              <w:top w:val="single" w:sz="4" w:space="0" w:color="000000"/>
              <w:left w:val="single" w:sz="4" w:space="0" w:color="000000"/>
              <w:bottom w:val="single" w:sz="4" w:space="0" w:color="000000"/>
              <w:right w:val="single" w:sz="4" w:space="0" w:color="000000"/>
            </w:tcBorders>
          </w:tcPr>
          <w:p w14:paraId="3120AC91"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114" w:type="dxa"/>
            <w:tcBorders>
              <w:top w:val="single" w:sz="4" w:space="0" w:color="000000"/>
              <w:left w:val="single" w:sz="4" w:space="0" w:color="000000"/>
              <w:bottom w:val="single" w:sz="4" w:space="0" w:color="000000"/>
              <w:right w:val="single" w:sz="4" w:space="0" w:color="000000"/>
            </w:tcBorders>
          </w:tcPr>
          <w:p w14:paraId="4D88FBFC"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Հում կաթ, հում յուղազերծված կաթ. Խմելու կաթ, թան, շիճուկ կաթնային, կաթնային ըմպելիքներ, հեղուկ թթվակաթնային մթերքներ, դրանց հիմքով կաթնային բաղադրյալ մթերքներ, այդ թվում՝ թթվեցումից հետո ջերմային մշակմամբ մթերքներ*</w:t>
            </w:r>
          </w:p>
        </w:tc>
      </w:tr>
      <w:tr w:rsidR="00F61C22" w:rsidRPr="00145F7A" w14:paraId="0DA592D9"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46C2A27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3DFD69F"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1,25 (ճարպի վերահաշվարկով)</w:t>
            </w:r>
          </w:p>
        </w:tc>
        <w:tc>
          <w:tcPr>
            <w:tcW w:w="10114" w:type="dxa"/>
            <w:tcBorders>
              <w:top w:val="single" w:sz="4" w:space="0" w:color="000000"/>
              <w:left w:val="single" w:sz="4" w:space="0" w:color="000000"/>
              <w:bottom w:val="single" w:sz="4" w:space="0" w:color="000000"/>
              <w:right w:val="single" w:sz="4" w:space="0" w:color="000000"/>
            </w:tcBorders>
          </w:tcPr>
          <w:p w14:paraId="2D39635C"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Սերուցք, խմելու սերուցք, թթվասեր. 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հիմքով մթերքներ, կաթնաշոռային մթերքներ, դրանց հիմքով կաթնային բաղադրյալ մթերքներ. ալբումին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հիմքով մթերքներ, մթերքներ՝ մածուկանման, կաթնային, սպիտակուցային. կաթ, սերուցք, թան, շիճուկ, կաթնամթերք, դրանց հիմքով կաթնային բաղադրյալ մթերքներ՝ կոնցենտրացված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խտացրած՝ շաքարով, կաթ՝ խտացրած, մանրէազերծված, կաթնային պահածոներ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կաթնային բաղադրյալ պահածոներ. Կաթնամթերք՝ կաթնային բաղադրյալ, չոր, սուբլիմացված (վերականգնված մթերքի վերահաշվարկով). Խտանյութեր կաթնային սպիտակուցների, լակտուլոզա, կաթնաշաքար, կազեին, կազեինատներ, հիդրոլիզատներ կաթնային սպիտակուցների. Պանիրներ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պանրամթերք՝ հալած, շիճուկաալբումինային, չոր, պանրի մածուկներ, սոուսներ. Կարագ, մածուկ՝ յուղային, կովի կաթից, կաթնայուղ, սերուցքաբուսական սփրեդ, սերուցքաբուսական հալած խառնուրդ. Պաղպաղակ բոլոր տեսակների՝ կաթից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կաթնային հիմքով. Սնուցիչ միջավայրեր՝ չոր, կաթնային հիմքով,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միկրոֆլորայի աճեցման համար*</w:t>
            </w:r>
          </w:p>
        </w:tc>
      </w:tr>
      <w:tr w:rsidR="00F61C22" w:rsidRPr="00145F7A" w14:paraId="0744EADF"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23FF3AD1" w14:textId="77777777" w:rsidR="00F61C22" w:rsidRPr="00F61C22" w:rsidRDefault="00F61C22" w:rsidP="00F61C22">
            <w:pPr>
              <w:widowControl w:val="0"/>
              <w:tabs>
                <w:tab w:val="left" w:pos="540"/>
                <w:tab w:val="left" w:pos="1440"/>
                <w:tab w:val="left" w:pos="1940"/>
              </w:tabs>
              <w:spacing w:after="120" w:line="240" w:lineRule="auto"/>
              <w:ind w:left="102" w:right="3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ԴԴՏ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14:paraId="11802F4F"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114" w:type="dxa"/>
            <w:tcBorders>
              <w:top w:val="single" w:sz="4" w:space="0" w:color="000000"/>
              <w:left w:val="single" w:sz="4" w:space="0" w:color="000000"/>
              <w:bottom w:val="single" w:sz="4" w:space="0" w:color="000000"/>
              <w:right w:val="single" w:sz="4" w:space="0" w:color="000000"/>
            </w:tcBorders>
          </w:tcPr>
          <w:p w14:paraId="7DA392D5"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Հում կաթ, հում յուղազերծված կաթ. Խմելու 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թան, շիճուկ կաթնային, կաթնային ըմպելիքներ, հեղուկ թթվակաթնային մթերքներ, դրանց հիմքով կաթնային բաղադրյալ մթերքներ, այդ թվում՝ թթվեցումից հետո ջերմային մշակմամբ մթերքներ *</w:t>
            </w:r>
          </w:p>
        </w:tc>
      </w:tr>
      <w:tr w:rsidR="00F61C22" w:rsidRPr="00145F7A" w14:paraId="0FBD3265"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79F3194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E1E397E"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 (ճարպի վերահաշվարկով)</w:t>
            </w:r>
          </w:p>
        </w:tc>
        <w:tc>
          <w:tcPr>
            <w:tcW w:w="10114" w:type="dxa"/>
            <w:tcBorders>
              <w:top w:val="single" w:sz="4" w:space="0" w:color="000000"/>
              <w:left w:val="single" w:sz="4" w:space="0" w:color="000000"/>
              <w:bottom w:val="single" w:sz="4" w:space="0" w:color="000000"/>
              <w:right w:val="single" w:sz="4" w:space="0" w:color="000000"/>
            </w:tcBorders>
          </w:tcPr>
          <w:p w14:paraId="6890A2AA"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Սերուցք, խմելու սերուցք, թթվասեր. 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հիմքով մթերքներ, կաթնաշոռային արտադրանք, դրանց հիմքով կաթնային բաղադրյալ մթերքներ, ալբումին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հիմքով մթերքներ, մթերքներ՝ մածուկանման, կաթնային, սպիտակուցային. Կաթ, սերուցք, թան, շիճուկ, կաթնամթերք, դրանց հիմքով կաթնային բաղադրյալ մթերքներ՝ կոնցենտրացված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խտացրած՝ շաքարով, կաթ՝ խտացրած, մանրէազերծված, կաթնային պահածոներ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կաթնային բաղադրյալ պահածոներ. Կաթնամթերք՝ կաթնային բաղադրյալ, չոր, սուբլիմացված (վերականգնված մթերքի վերահաշվարկով). Խտանյութեր կաթնային սպիտակուցների, լակտուլոզա, կաթնաշաքար, կազեին, կազեինատներ, հիդրոլիզատներ կաթնային սպիտակուցների. Պանիրներ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պանրամթերք՝ հալած, շիճուկաալբումինային, չոր, պանրի մածուկներ, </w:t>
            </w:r>
            <w:r w:rsidRPr="00F61C22">
              <w:rPr>
                <w:rFonts w:ascii="GHEA Grapalat" w:eastAsia="Calibri" w:hAnsi="GHEA Grapalat" w:cs="Times New Roman"/>
                <w:sz w:val="24"/>
                <w:szCs w:val="24"/>
                <w:lang w:val="hy-AM" w:eastAsia="hy-AM"/>
              </w:rPr>
              <w:lastRenderedPageBreak/>
              <w:t xml:space="preserve">սոուսներ. Կարագ, մածուկ՝ յուղային, կովի կաթից, կաթնայուղ. Սերուցքաբուսական սփրեդ, սերուցքաբուսական հալած խառնուրդ. Պաղպաղակ բոլոր տեսակների՝ կաթից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կաթնային հիմքով. սնուցիչ միջավայրեր՝ չոր, կաթնային հիմքով մերանային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պրոբիոտիկ միկրոֆլորայի աճեցման համար*</w:t>
            </w:r>
          </w:p>
        </w:tc>
      </w:tr>
      <w:tr w:rsidR="00F61C22" w:rsidRPr="00F61C22" w14:paraId="16F4EF3A"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68430FFA"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Միկոտոքսիններ</w:t>
            </w:r>
          </w:p>
        </w:tc>
        <w:tc>
          <w:tcPr>
            <w:tcW w:w="2268" w:type="dxa"/>
            <w:tcBorders>
              <w:top w:val="single" w:sz="4" w:space="0" w:color="000000"/>
              <w:left w:val="single" w:sz="4" w:space="0" w:color="000000"/>
              <w:bottom w:val="single" w:sz="4" w:space="0" w:color="000000"/>
              <w:right w:val="single" w:sz="4" w:space="0" w:color="000000"/>
            </w:tcBorders>
          </w:tcPr>
          <w:p w14:paraId="6FC8C80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10114" w:type="dxa"/>
            <w:tcBorders>
              <w:top w:val="single" w:sz="4" w:space="0" w:color="000000"/>
              <w:left w:val="single" w:sz="4" w:space="0" w:color="000000"/>
              <w:bottom w:val="single" w:sz="4" w:space="0" w:color="000000"/>
              <w:right w:val="single" w:sz="4" w:space="0" w:color="000000"/>
            </w:tcBorders>
          </w:tcPr>
          <w:p w14:paraId="04ADB492" w14:textId="77777777" w:rsidR="00F61C22" w:rsidRPr="00F61C22" w:rsidRDefault="00F61C22" w:rsidP="00F61C22">
            <w:pPr>
              <w:widowControl w:val="0"/>
              <w:spacing w:after="120" w:line="240" w:lineRule="auto"/>
              <w:ind w:right="192"/>
              <w:jc w:val="both"/>
              <w:rPr>
                <w:rFonts w:ascii="GHEA Grapalat" w:eastAsia="Calibri" w:hAnsi="GHEA Grapalat" w:cs="Times New Roman"/>
                <w:sz w:val="24"/>
                <w:szCs w:val="24"/>
                <w:lang w:val="hy-AM" w:eastAsia="hy-AM"/>
              </w:rPr>
            </w:pPr>
          </w:p>
        </w:tc>
      </w:tr>
      <w:tr w:rsidR="00F61C22" w:rsidRPr="00145F7A" w14:paraId="6AE7FCB5"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4D8A41A9"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աֆլատոքսին </w:t>
            </w:r>
            <w:r w:rsidRPr="00F61C22">
              <w:rPr>
                <w:rFonts w:ascii="GHEA Grapalat" w:eastAsia="Calibri" w:hAnsi="GHEA Grapalat" w:cs="Times New Roman"/>
                <w:sz w:val="24"/>
                <w:szCs w:val="24"/>
                <w:lang w:eastAsia="hy-AM"/>
              </w:rPr>
              <w:t>M</w:t>
            </w:r>
            <w:r w:rsidRPr="00F61C22">
              <w:rPr>
                <w:rFonts w:ascii="GHEA Grapalat" w:eastAsia="Calibri" w:hAnsi="GHEA Grapalat" w:cs="Times New Roman"/>
                <w:sz w:val="24"/>
                <w:szCs w:val="24"/>
                <w:vertAlign w:val="subscript"/>
                <w:lang w:val="hy-AM" w:eastAsia="hy-AM"/>
              </w:rPr>
              <w:t>1</w:t>
            </w:r>
          </w:p>
        </w:tc>
        <w:tc>
          <w:tcPr>
            <w:tcW w:w="2268" w:type="dxa"/>
            <w:tcBorders>
              <w:top w:val="single" w:sz="4" w:space="0" w:color="000000"/>
              <w:left w:val="single" w:sz="4" w:space="0" w:color="000000"/>
              <w:bottom w:val="single" w:sz="4" w:space="0" w:color="000000"/>
              <w:right w:val="single" w:sz="4" w:space="0" w:color="000000"/>
            </w:tcBorders>
          </w:tcPr>
          <w:p w14:paraId="4C05D612" w14:textId="77777777" w:rsidR="00F61C22" w:rsidRPr="00F61C22" w:rsidRDefault="00F61C22" w:rsidP="00F61C22">
            <w:pPr>
              <w:widowControl w:val="0"/>
              <w:spacing w:after="120" w:line="240" w:lineRule="auto"/>
              <w:ind w:left="688"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0,0005</w:t>
            </w:r>
          </w:p>
        </w:tc>
        <w:tc>
          <w:tcPr>
            <w:tcW w:w="10114" w:type="dxa"/>
            <w:tcBorders>
              <w:top w:val="single" w:sz="4" w:space="0" w:color="000000"/>
              <w:left w:val="single" w:sz="4" w:space="0" w:color="000000"/>
              <w:bottom w:val="single" w:sz="4" w:space="0" w:color="000000"/>
              <w:right w:val="single" w:sz="4" w:space="0" w:color="000000"/>
            </w:tcBorders>
          </w:tcPr>
          <w:p w14:paraId="16F25D0A"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կաթի վերամշակումից ստացվող մթերքներ.</w:t>
            </w:r>
          </w:p>
        </w:tc>
      </w:tr>
      <w:tr w:rsidR="00F61C22" w:rsidRPr="00145F7A" w14:paraId="013BF44B"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60D68ECF"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Աֆլատոքսին </w:t>
            </w:r>
            <w:r w:rsidRPr="00F61C22">
              <w:rPr>
                <w:rFonts w:ascii="GHEA Grapalat" w:eastAsia="Calibri" w:hAnsi="GHEA Grapalat" w:cs="Times New Roman"/>
                <w:sz w:val="24"/>
                <w:szCs w:val="24"/>
                <w:lang w:eastAsia="hy-AM"/>
              </w:rPr>
              <w:t>B</w:t>
            </w:r>
            <w:r w:rsidRPr="00F61C22">
              <w:rPr>
                <w:rFonts w:ascii="GHEA Grapalat" w:eastAsia="Calibri" w:hAnsi="GHEA Grapalat" w:cs="Times New Roman"/>
                <w:sz w:val="24"/>
                <w:szCs w:val="24"/>
                <w:vertAlign w:val="subscript"/>
                <w:lang w:val="hy-AM" w:eastAsia="hy-AM"/>
              </w:rPr>
              <w:t>1</w:t>
            </w:r>
          </w:p>
        </w:tc>
        <w:tc>
          <w:tcPr>
            <w:tcW w:w="2268" w:type="dxa"/>
            <w:tcBorders>
              <w:top w:val="single" w:sz="4" w:space="0" w:color="000000"/>
              <w:left w:val="single" w:sz="4" w:space="0" w:color="000000"/>
              <w:bottom w:val="single" w:sz="4" w:space="0" w:color="000000"/>
              <w:right w:val="single" w:sz="4" w:space="0" w:color="000000"/>
            </w:tcBorders>
          </w:tcPr>
          <w:p w14:paraId="22317A23" w14:textId="77777777" w:rsidR="00F61C22" w:rsidRPr="00F61C22" w:rsidRDefault="00F61C22" w:rsidP="00F61C22">
            <w:pPr>
              <w:widowControl w:val="0"/>
              <w:spacing w:after="120" w:line="240" w:lineRule="auto"/>
              <w:ind w:left="128" w:right="11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(&lt;0,00015)</w:t>
            </w:r>
          </w:p>
        </w:tc>
        <w:tc>
          <w:tcPr>
            <w:tcW w:w="10114" w:type="dxa"/>
            <w:tcBorders>
              <w:top w:val="single" w:sz="4" w:space="0" w:color="000000"/>
              <w:left w:val="single" w:sz="4" w:space="0" w:color="000000"/>
              <w:bottom w:val="single" w:sz="4" w:space="0" w:color="000000"/>
              <w:right w:val="single" w:sz="4" w:space="0" w:color="000000"/>
            </w:tcBorders>
          </w:tcPr>
          <w:p w14:paraId="5F274982"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Ֆերմենտային պատրաստուկներ` կաթը մակարդող, սնկային ծագման</w:t>
            </w:r>
          </w:p>
        </w:tc>
      </w:tr>
      <w:tr w:rsidR="00F61C22" w:rsidRPr="00145F7A" w14:paraId="2B322CAE"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7417A295"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Զեարալենոն</w:t>
            </w:r>
          </w:p>
        </w:tc>
        <w:tc>
          <w:tcPr>
            <w:tcW w:w="2268" w:type="dxa"/>
            <w:tcBorders>
              <w:top w:val="single" w:sz="4" w:space="0" w:color="000000"/>
              <w:left w:val="single" w:sz="4" w:space="0" w:color="000000"/>
              <w:bottom w:val="single" w:sz="4" w:space="0" w:color="000000"/>
              <w:right w:val="single" w:sz="4" w:space="0" w:color="000000"/>
            </w:tcBorders>
          </w:tcPr>
          <w:p w14:paraId="49C516F4" w14:textId="77777777" w:rsidR="00F61C22" w:rsidRPr="00F61C22" w:rsidRDefault="00F61C22" w:rsidP="00F61C22">
            <w:pPr>
              <w:widowControl w:val="0"/>
              <w:spacing w:after="120" w:line="240" w:lineRule="auto"/>
              <w:ind w:left="128" w:right="11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(&lt;0,005)</w:t>
            </w:r>
          </w:p>
        </w:tc>
        <w:tc>
          <w:tcPr>
            <w:tcW w:w="10114" w:type="dxa"/>
            <w:tcBorders>
              <w:top w:val="single" w:sz="4" w:space="0" w:color="000000"/>
              <w:left w:val="single" w:sz="4" w:space="0" w:color="000000"/>
              <w:bottom w:val="single" w:sz="4" w:space="0" w:color="000000"/>
              <w:right w:val="single" w:sz="4" w:space="0" w:color="000000"/>
            </w:tcBorders>
          </w:tcPr>
          <w:p w14:paraId="290E7884"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Ֆերմենտային պատրաստուկներ` կաթը մակարդող, սնկային ծագման</w:t>
            </w:r>
          </w:p>
        </w:tc>
      </w:tr>
      <w:tr w:rsidR="00F61C22" w:rsidRPr="00145F7A" w14:paraId="3882F0DB"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3EE8E90D"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Т-2 տոքսին</w:t>
            </w:r>
          </w:p>
        </w:tc>
        <w:tc>
          <w:tcPr>
            <w:tcW w:w="2268" w:type="dxa"/>
            <w:tcBorders>
              <w:top w:val="single" w:sz="4" w:space="0" w:color="000000"/>
              <w:left w:val="single" w:sz="4" w:space="0" w:color="000000"/>
              <w:bottom w:val="single" w:sz="4" w:space="0" w:color="000000"/>
              <w:right w:val="single" w:sz="4" w:space="0" w:color="000000"/>
            </w:tcBorders>
          </w:tcPr>
          <w:p w14:paraId="08416966" w14:textId="77777777" w:rsidR="00F61C22" w:rsidRPr="00F61C22" w:rsidRDefault="00F61C22" w:rsidP="00F61C22">
            <w:pPr>
              <w:widowControl w:val="0"/>
              <w:spacing w:after="120" w:line="240" w:lineRule="auto"/>
              <w:ind w:left="128" w:right="11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(&lt;0,05)</w:t>
            </w:r>
          </w:p>
        </w:tc>
        <w:tc>
          <w:tcPr>
            <w:tcW w:w="10114" w:type="dxa"/>
            <w:tcBorders>
              <w:top w:val="single" w:sz="4" w:space="0" w:color="000000"/>
              <w:left w:val="single" w:sz="4" w:space="0" w:color="000000"/>
              <w:bottom w:val="single" w:sz="4" w:space="0" w:color="000000"/>
              <w:right w:val="single" w:sz="4" w:space="0" w:color="000000"/>
            </w:tcBorders>
          </w:tcPr>
          <w:p w14:paraId="50752115"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Ֆերմենտային պատրաստուկներ` կաթը մակարդող. սնկային ծագման</w:t>
            </w:r>
          </w:p>
        </w:tc>
      </w:tr>
      <w:tr w:rsidR="00F61C22" w:rsidRPr="00145F7A" w14:paraId="7E764E78"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125ECD50"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Օխրատոքսին A</w:t>
            </w:r>
          </w:p>
        </w:tc>
        <w:tc>
          <w:tcPr>
            <w:tcW w:w="2268" w:type="dxa"/>
            <w:tcBorders>
              <w:top w:val="single" w:sz="4" w:space="0" w:color="000000"/>
              <w:left w:val="single" w:sz="4" w:space="0" w:color="000000"/>
              <w:bottom w:val="single" w:sz="4" w:space="0" w:color="000000"/>
              <w:right w:val="single" w:sz="4" w:space="0" w:color="000000"/>
            </w:tcBorders>
          </w:tcPr>
          <w:p w14:paraId="59F7420A" w14:textId="77777777" w:rsidR="00F61C22" w:rsidRPr="00F61C22" w:rsidRDefault="00F61C22" w:rsidP="00F61C22">
            <w:pPr>
              <w:widowControl w:val="0"/>
              <w:spacing w:after="120" w:line="240" w:lineRule="auto"/>
              <w:ind w:left="66" w:right="11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(&lt;0,0005)</w:t>
            </w:r>
          </w:p>
        </w:tc>
        <w:tc>
          <w:tcPr>
            <w:tcW w:w="10114" w:type="dxa"/>
            <w:tcBorders>
              <w:top w:val="single" w:sz="4" w:space="0" w:color="000000"/>
              <w:left w:val="single" w:sz="4" w:space="0" w:color="000000"/>
              <w:bottom w:val="single" w:sz="4" w:space="0" w:color="000000"/>
              <w:right w:val="single" w:sz="4" w:space="0" w:color="000000"/>
            </w:tcBorders>
          </w:tcPr>
          <w:p w14:paraId="7DAD5A83"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Ֆերմենտային պատրաստուկներ՝ կաթը մակարդող, սնկային ծագման</w:t>
            </w:r>
          </w:p>
        </w:tc>
      </w:tr>
      <w:tr w:rsidR="00F61C22" w:rsidRPr="00F61C22" w14:paraId="7930131E"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1BAD4D9A"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Դիօքսիններ</w:t>
            </w:r>
            <w:r w:rsidRPr="00F61C22">
              <w:rPr>
                <w:rFonts w:ascii="GHEA Grapalat" w:eastAsia="Calibri" w:hAnsi="GHEA Grapalat" w:cs="Times New Roman"/>
                <w:sz w:val="24"/>
                <w:szCs w:val="24"/>
                <w:vertAlign w:val="superscript"/>
                <w:lang w:val="hy-AM" w:eastAsia="hy-AM"/>
              </w:rPr>
              <w:t>2</w:t>
            </w:r>
          </w:p>
        </w:tc>
        <w:tc>
          <w:tcPr>
            <w:tcW w:w="2268" w:type="dxa"/>
            <w:tcBorders>
              <w:top w:val="single" w:sz="4" w:space="0" w:color="000000"/>
              <w:left w:val="single" w:sz="4" w:space="0" w:color="000000"/>
              <w:bottom w:val="single" w:sz="4" w:space="0" w:color="000000"/>
              <w:right w:val="single" w:sz="4" w:space="0" w:color="000000"/>
            </w:tcBorders>
          </w:tcPr>
          <w:p w14:paraId="6286D819" w14:textId="77777777" w:rsidR="00F61C22" w:rsidRPr="00F61C22" w:rsidRDefault="00F61C22" w:rsidP="00F61C22">
            <w:pPr>
              <w:widowControl w:val="0"/>
              <w:spacing w:after="120" w:line="240" w:lineRule="auto"/>
              <w:ind w:left="66" w:right="11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0,000003 (ճարպի վերահաշվարկով)</w:t>
            </w:r>
          </w:p>
        </w:tc>
        <w:tc>
          <w:tcPr>
            <w:tcW w:w="10114" w:type="dxa"/>
            <w:tcBorders>
              <w:top w:val="single" w:sz="4" w:space="0" w:color="000000"/>
              <w:left w:val="single" w:sz="4" w:space="0" w:color="000000"/>
              <w:bottom w:val="single" w:sz="4" w:space="0" w:color="000000"/>
              <w:right w:val="single" w:sz="4" w:space="0" w:color="000000"/>
            </w:tcBorders>
          </w:tcPr>
          <w:p w14:paraId="6A1D1809"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կաթնամթերք</w:t>
            </w:r>
          </w:p>
        </w:tc>
      </w:tr>
      <w:tr w:rsidR="00F61C22" w:rsidRPr="00145F7A" w14:paraId="3D0CC39A"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445A5DC9"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Մելամին</w:t>
            </w:r>
            <w:r w:rsidRPr="00F61C22">
              <w:rPr>
                <w:rFonts w:ascii="GHEA Grapalat" w:eastAsia="Calibri" w:hAnsi="GHEA Grapalat" w:cs="Times New Roman"/>
                <w:sz w:val="24"/>
                <w:szCs w:val="24"/>
                <w:vertAlign w:val="superscript"/>
                <w:lang w:val="hy-AM" w:eastAsia="hy-AM"/>
              </w:rPr>
              <w:t>3</w:t>
            </w:r>
          </w:p>
        </w:tc>
        <w:tc>
          <w:tcPr>
            <w:tcW w:w="2268" w:type="dxa"/>
            <w:tcBorders>
              <w:top w:val="single" w:sz="4" w:space="0" w:color="000000"/>
              <w:left w:val="single" w:sz="4" w:space="0" w:color="000000"/>
              <w:bottom w:val="single" w:sz="4" w:space="0" w:color="000000"/>
              <w:right w:val="single" w:sz="4" w:space="0" w:color="000000"/>
            </w:tcBorders>
          </w:tcPr>
          <w:p w14:paraId="59CCB379" w14:textId="77777777" w:rsidR="00F61C22" w:rsidRPr="00F61C22" w:rsidRDefault="00F61C22" w:rsidP="00F61C22">
            <w:pPr>
              <w:widowControl w:val="0"/>
              <w:spacing w:after="120" w:line="240" w:lineRule="auto"/>
              <w:ind w:left="126" w:right="11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(&lt;1,0 մգ/կգ)</w:t>
            </w:r>
          </w:p>
        </w:tc>
        <w:tc>
          <w:tcPr>
            <w:tcW w:w="10114" w:type="dxa"/>
            <w:tcBorders>
              <w:top w:val="single" w:sz="4" w:space="0" w:color="000000"/>
              <w:left w:val="single" w:sz="4" w:space="0" w:color="000000"/>
              <w:bottom w:val="single" w:sz="4" w:space="0" w:color="000000"/>
              <w:right w:val="single" w:sz="4" w:space="0" w:color="000000"/>
            </w:tcBorders>
          </w:tcPr>
          <w:p w14:paraId="1D0DFF6D"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Հում կաթ, հում յուղազերծված կաթ, հում սերուցք. Կաթի վերամշակումից ստացվող մթերքներ (բացի կովի կաթի կարագից, յուղային մածուկից, կաթնայուղից, սերուցքաբուսական սփրեդից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սերուցքաբուսական հալած խառնուրդից) կաթի վերամշակումից ստացվող չոր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սուբլիմացված մթերքի համար (վերականգնված մթերքի վերահաշվարկով). </w:t>
            </w:r>
          </w:p>
        </w:tc>
      </w:tr>
      <w:tr w:rsidR="00F61C22" w:rsidRPr="00145F7A" w14:paraId="06109914" w14:textId="77777777" w:rsidTr="00FC76F6">
        <w:trPr>
          <w:jc w:val="center"/>
        </w:trPr>
        <w:tc>
          <w:tcPr>
            <w:tcW w:w="2613" w:type="dxa"/>
            <w:tcBorders>
              <w:top w:val="single" w:sz="4" w:space="0" w:color="000000"/>
              <w:left w:val="single" w:sz="4" w:space="0" w:color="000000"/>
              <w:bottom w:val="single" w:sz="4" w:space="0" w:color="000000"/>
              <w:right w:val="single" w:sz="4" w:space="0" w:color="000000"/>
            </w:tcBorders>
          </w:tcPr>
          <w:p w14:paraId="2DB8BDF8"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Գերօքսիդացման թիվ</w:t>
            </w:r>
          </w:p>
        </w:tc>
        <w:tc>
          <w:tcPr>
            <w:tcW w:w="2268" w:type="dxa"/>
            <w:tcBorders>
              <w:top w:val="single" w:sz="4" w:space="0" w:color="000000"/>
              <w:left w:val="single" w:sz="4" w:space="0" w:color="000000"/>
              <w:bottom w:val="single" w:sz="4" w:space="0" w:color="000000"/>
              <w:right w:val="single" w:sz="4" w:space="0" w:color="000000"/>
            </w:tcBorders>
          </w:tcPr>
          <w:p w14:paraId="235C9076" w14:textId="77777777" w:rsidR="00F61C22" w:rsidRPr="00F61C22" w:rsidRDefault="00F61C22" w:rsidP="00F61C22">
            <w:pPr>
              <w:widowControl w:val="0"/>
              <w:spacing w:after="120" w:line="240" w:lineRule="auto"/>
              <w:ind w:left="263" w:right="247" w:firstLine="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10 մմոլ ակտիվ թթվածնի/կգ ճարպի </w:t>
            </w:r>
          </w:p>
        </w:tc>
        <w:tc>
          <w:tcPr>
            <w:tcW w:w="10114" w:type="dxa"/>
            <w:tcBorders>
              <w:top w:val="single" w:sz="4" w:space="0" w:color="000000"/>
              <w:left w:val="single" w:sz="4" w:space="0" w:color="000000"/>
              <w:bottom w:val="single" w:sz="4" w:space="0" w:color="000000"/>
              <w:right w:val="single" w:sz="4" w:space="0" w:color="000000"/>
            </w:tcBorders>
          </w:tcPr>
          <w:p w14:paraId="311ECFA4" w14:textId="77777777" w:rsidR="00F61C22" w:rsidRPr="00F61C22" w:rsidRDefault="00F61C22" w:rsidP="00F61C22">
            <w:pPr>
              <w:widowControl w:val="0"/>
              <w:spacing w:after="120" w:line="240" w:lineRule="auto"/>
              <w:ind w:left="102" w:right="192"/>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Սերուցքաբուսական սփրեդ, սերուցքաբուսական հալած խառնուրդ</w:t>
            </w:r>
          </w:p>
        </w:tc>
      </w:tr>
    </w:tbl>
    <w:p w14:paraId="45CD4738" w14:textId="77777777" w:rsidR="00F61C22" w:rsidRPr="00F61C22" w:rsidRDefault="00F61C22" w:rsidP="00F61C22">
      <w:pPr>
        <w:widowControl w:val="0"/>
        <w:spacing w:line="360" w:lineRule="auto"/>
        <w:ind w:right="-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Ծանոթագրություններ.</w:t>
      </w:r>
    </w:p>
    <w:p w14:paraId="6F31F699" w14:textId="77777777" w:rsidR="00F61C22" w:rsidRPr="00F61C22" w:rsidRDefault="00F61C22" w:rsidP="00F61C22">
      <w:pPr>
        <w:widowControl w:val="0"/>
        <w:spacing w:line="360" w:lineRule="auto"/>
        <w:ind w:right="-23" w:firstLine="54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Կաթնային բաղադրյալ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 պարունակող մթերքներ ոչ կաթնային բաղադրամասերի պարունակությամբ՝ ավելի քան 35 տոկոս. թունավոր տարրերի, միկրոտոքսինների, հակաբիոտիկների, թունաքիմիկատների, ռադիոնուկլիդների պարունակության թույլատրելի մակարդակներին, մանրէաբանական անվտանգության ցուցանիշներին ներկայացվող պահանջները սահմանվում են՝ հաշվի առնելով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 կաթնային բաղադրիչների պարունակությունն ու հարաբերակցությունը, դրանցում պոտենցիալ վտանգավոր նյութերի տեսակները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պարունակության մակարդակները։</w:t>
      </w:r>
    </w:p>
    <w:p w14:paraId="6ACE41D1"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05BFE10C" w14:textId="77777777" w:rsidR="00F61C22" w:rsidRPr="00F61C22" w:rsidRDefault="00F61C22" w:rsidP="00F61C22">
      <w:pPr>
        <w:widowControl w:val="0"/>
        <w:spacing w:line="360" w:lineRule="auto"/>
        <w:ind w:right="-1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3. Ձուկ, արդյունագործության ոչ ձկնային օբյեկտներ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դրանց վերամշակումից ստացվող մթերքներ</w:t>
      </w:r>
    </w:p>
    <w:tbl>
      <w:tblPr>
        <w:tblW w:w="15050" w:type="dxa"/>
        <w:jc w:val="center"/>
        <w:tblLayout w:type="fixed"/>
        <w:tblCellMar>
          <w:left w:w="0" w:type="dxa"/>
          <w:right w:w="0" w:type="dxa"/>
        </w:tblCellMar>
        <w:tblLook w:val="01E0" w:firstRow="1" w:lastRow="1" w:firstColumn="1" w:lastColumn="1" w:noHBand="0" w:noVBand="0"/>
      </w:tblPr>
      <w:tblGrid>
        <w:gridCol w:w="2640"/>
        <w:gridCol w:w="2268"/>
        <w:gridCol w:w="10142"/>
      </w:tblGrid>
      <w:tr w:rsidR="00F61C22" w:rsidRPr="00F61C22" w14:paraId="3D0AF679" w14:textId="77777777" w:rsidTr="00FC76F6">
        <w:trPr>
          <w:jc w:val="center"/>
        </w:trPr>
        <w:tc>
          <w:tcPr>
            <w:tcW w:w="2640" w:type="dxa"/>
            <w:tcBorders>
              <w:top w:val="single" w:sz="4" w:space="0" w:color="000000"/>
              <w:left w:val="single" w:sz="4" w:space="0" w:color="000000"/>
              <w:bottom w:val="single" w:sz="4" w:space="0" w:color="000000"/>
              <w:right w:val="single" w:sz="4" w:space="0" w:color="000000"/>
            </w:tcBorders>
          </w:tcPr>
          <w:p w14:paraId="2D292F0D" w14:textId="77777777" w:rsidR="00F61C22" w:rsidRPr="00F61C22" w:rsidRDefault="00F61C22" w:rsidP="00F61C22">
            <w:pPr>
              <w:widowControl w:val="0"/>
              <w:spacing w:after="120" w:line="240" w:lineRule="auto"/>
              <w:ind w:left="95"/>
              <w:jc w:val="center"/>
              <w:rPr>
                <w:rFonts w:ascii="GHEA Grapalat" w:eastAsia="Arno Pro" w:hAnsi="GHEA Grapalat" w:cs="Times New Roman"/>
                <w:b/>
                <w:sz w:val="24"/>
                <w:szCs w:val="24"/>
                <w:lang w:val="ru-RU" w:eastAsia="hy-AM"/>
              </w:rPr>
            </w:pPr>
            <w:r w:rsidRPr="00F61C22">
              <w:rPr>
                <w:rFonts w:ascii="GHEA Grapalat" w:eastAsia="Calibri" w:hAnsi="GHEA Grapalat" w:cs="Times New Roman"/>
                <w:b/>
                <w:sz w:val="24"/>
                <w:szCs w:val="24"/>
                <w:lang w:val="hy-AM" w:eastAsia="hy-AM"/>
              </w:rPr>
              <w:t>Ցուցանիշներ</w:t>
            </w:r>
            <w:r w:rsidRPr="00F61C22">
              <w:rPr>
                <w:rFonts w:ascii="GHEA Grapalat" w:eastAsia="Calibri" w:hAnsi="GHEA Grapalat" w:cs="Times New Roman"/>
                <w:b/>
                <w:sz w:val="24"/>
                <w:szCs w:val="24"/>
                <w:lang w:val="ru-RU" w:eastAsia="hy-AM"/>
              </w:rPr>
              <w:t>ը</w:t>
            </w:r>
          </w:p>
        </w:tc>
        <w:tc>
          <w:tcPr>
            <w:tcW w:w="2268" w:type="dxa"/>
            <w:tcBorders>
              <w:top w:val="single" w:sz="4" w:space="0" w:color="000000"/>
              <w:left w:val="single" w:sz="4" w:space="0" w:color="000000"/>
              <w:bottom w:val="single" w:sz="4" w:space="0" w:color="000000"/>
              <w:right w:val="single" w:sz="4" w:space="0" w:color="000000"/>
            </w:tcBorders>
          </w:tcPr>
          <w:p w14:paraId="1FFEC736" w14:textId="77777777" w:rsidR="00F61C22" w:rsidRPr="00F61C22" w:rsidRDefault="00F61C22" w:rsidP="00F61C22">
            <w:pPr>
              <w:widowControl w:val="0"/>
              <w:spacing w:after="120" w:line="240" w:lineRule="auto"/>
              <w:ind w:left="87" w:right="84" w:hanging="2"/>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 մգ/կգ, ոչ ավելի</w:t>
            </w:r>
          </w:p>
        </w:tc>
        <w:tc>
          <w:tcPr>
            <w:tcW w:w="10142" w:type="dxa"/>
            <w:tcBorders>
              <w:top w:val="single" w:sz="4" w:space="0" w:color="000000"/>
              <w:left w:val="single" w:sz="4" w:space="0" w:color="000000"/>
              <w:bottom w:val="single" w:sz="4" w:space="0" w:color="000000"/>
              <w:right w:val="single" w:sz="4" w:space="0" w:color="000000"/>
            </w:tcBorders>
          </w:tcPr>
          <w:p w14:paraId="0C2D3305" w14:textId="77777777" w:rsidR="00F61C22" w:rsidRPr="00F61C22" w:rsidRDefault="00F61C22" w:rsidP="00F61C22">
            <w:pPr>
              <w:widowControl w:val="0"/>
              <w:spacing w:after="120" w:line="240" w:lineRule="auto"/>
              <w:ind w:left="96" w:right="47"/>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05D3EB1D" w14:textId="77777777" w:rsidTr="00FC76F6">
        <w:trPr>
          <w:jc w:val="center"/>
        </w:trPr>
        <w:tc>
          <w:tcPr>
            <w:tcW w:w="2640" w:type="dxa"/>
            <w:tcBorders>
              <w:top w:val="single" w:sz="4" w:space="0" w:color="000000"/>
              <w:left w:val="single" w:sz="4" w:space="0" w:color="000000"/>
              <w:bottom w:val="single" w:sz="4" w:space="0" w:color="000000"/>
              <w:right w:val="single" w:sz="4" w:space="0" w:color="000000"/>
            </w:tcBorders>
          </w:tcPr>
          <w:p w14:paraId="689E4783" w14:textId="77777777" w:rsidR="00F61C22" w:rsidRPr="00F61C22" w:rsidRDefault="00F61C22" w:rsidP="00F61C22">
            <w:pPr>
              <w:widowControl w:val="0"/>
              <w:spacing w:after="120" w:line="240" w:lineRule="auto"/>
              <w:ind w:left="102" w:right="9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14:paraId="1B2A5857"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10142" w:type="dxa"/>
            <w:tcBorders>
              <w:top w:val="single" w:sz="4" w:space="0" w:color="000000"/>
              <w:left w:val="single" w:sz="4" w:space="0" w:color="000000"/>
              <w:bottom w:val="single" w:sz="4" w:space="0" w:color="000000"/>
              <w:right w:val="single" w:sz="4" w:space="0" w:color="000000"/>
            </w:tcBorders>
          </w:tcPr>
          <w:p w14:paraId="428BBCB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53B2ADE7" w14:textId="77777777" w:rsidTr="00FC76F6">
        <w:trPr>
          <w:jc w:val="center"/>
        </w:trPr>
        <w:tc>
          <w:tcPr>
            <w:tcW w:w="2640" w:type="dxa"/>
            <w:vMerge w:val="restart"/>
            <w:tcBorders>
              <w:top w:val="single" w:sz="4" w:space="0" w:color="000000"/>
              <w:left w:val="single" w:sz="4" w:space="0" w:color="000000"/>
              <w:right w:val="single" w:sz="4" w:space="0" w:color="000000"/>
            </w:tcBorders>
          </w:tcPr>
          <w:p w14:paraId="2DEF6C36"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կապար</w:t>
            </w:r>
          </w:p>
        </w:tc>
        <w:tc>
          <w:tcPr>
            <w:tcW w:w="2268" w:type="dxa"/>
            <w:tcBorders>
              <w:top w:val="single" w:sz="4" w:space="0" w:color="000000"/>
              <w:left w:val="single" w:sz="4" w:space="0" w:color="000000"/>
              <w:bottom w:val="single" w:sz="4" w:space="0" w:color="000000"/>
              <w:right w:val="single" w:sz="4" w:space="0" w:color="000000"/>
            </w:tcBorders>
          </w:tcPr>
          <w:p w14:paraId="551721B1"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42" w:type="dxa"/>
            <w:tcBorders>
              <w:top w:val="single" w:sz="4" w:space="0" w:color="000000"/>
              <w:left w:val="single" w:sz="4" w:space="0" w:color="000000"/>
              <w:bottom w:val="single" w:sz="4" w:space="0" w:color="000000"/>
              <w:right w:val="single" w:sz="4" w:space="0" w:color="000000"/>
            </w:tcBorders>
          </w:tcPr>
          <w:p w14:paraId="7374677A"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Ձկնամթերքի բոլոր տեսակները (բացի թյուննոս, թրաձուկ, բելուգա տեսակներից)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ծովային կաթնասունների, այդ թվում՝ չորացված մթերք</w:t>
            </w:r>
            <w:r w:rsidRPr="00F61C22">
              <w:rPr>
                <w:rFonts w:ascii="GHEA Grapalat" w:eastAsia="Calibri" w:hAnsi="GHEA Grapalat" w:cs="Times New Roman"/>
                <w:sz w:val="24"/>
                <w:szCs w:val="24"/>
                <w:vertAlign w:val="superscript"/>
                <w:lang w:val="hy-AM" w:eastAsia="hy-AM"/>
              </w:rPr>
              <w:t>1</w:t>
            </w:r>
            <w:r w:rsidRPr="00F61C22">
              <w:rPr>
                <w:rFonts w:ascii="GHEA Grapalat" w:eastAsia="Calibri" w:hAnsi="GHEA Grapalat" w:cs="Times New Roman"/>
                <w:sz w:val="24"/>
                <w:szCs w:val="24"/>
                <w:lang w:val="hy-AM" w:eastAsia="hy-AM"/>
              </w:rPr>
              <w:t xml:space="preserve"> </w:t>
            </w:r>
          </w:p>
        </w:tc>
      </w:tr>
      <w:tr w:rsidR="00F61C22" w:rsidRPr="00145F7A" w14:paraId="2E14B06C" w14:textId="77777777" w:rsidTr="00FC76F6">
        <w:trPr>
          <w:jc w:val="center"/>
        </w:trPr>
        <w:tc>
          <w:tcPr>
            <w:tcW w:w="2640" w:type="dxa"/>
            <w:vMerge/>
            <w:tcBorders>
              <w:left w:val="single" w:sz="4" w:space="0" w:color="000000"/>
              <w:right w:val="single" w:sz="4" w:space="0" w:color="000000"/>
            </w:tcBorders>
          </w:tcPr>
          <w:p w14:paraId="08C6570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C066949"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p>
        </w:tc>
        <w:tc>
          <w:tcPr>
            <w:tcW w:w="10142" w:type="dxa"/>
            <w:tcBorders>
              <w:top w:val="single" w:sz="4" w:space="0" w:color="000000"/>
              <w:left w:val="single" w:sz="4" w:space="0" w:color="000000"/>
              <w:bottom w:val="single" w:sz="4" w:space="0" w:color="000000"/>
              <w:right w:val="single" w:sz="4" w:space="0" w:color="000000"/>
            </w:tcBorders>
          </w:tcPr>
          <w:p w14:paraId="5D01EE02"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Թյուննոս, թրաձուկ, բելուգա՝ մթերքի բոլոր տեսակները, այդ թվում՝ չորացված մթերք</w:t>
            </w:r>
            <w:r w:rsidRPr="00F61C22">
              <w:rPr>
                <w:rFonts w:ascii="GHEA Grapalat" w:eastAsia="Calibri" w:hAnsi="GHEA Grapalat" w:cs="Times New Roman"/>
                <w:sz w:val="24"/>
                <w:szCs w:val="24"/>
                <w:vertAlign w:val="superscript"/>
                <w:lang w:val="hy-AM" w:eastAsia="hy-AM"/>
              </w:rPr>
              <w:t>1</w:t>
            </w:r>
            <w:r w:rsidRPr="00F61C22">
              <w:rPr>
                <w:rFonts w:ascii="GHEA Grapalat" w:eastAsia="Calibri" w:hAnsi="GHEA Grapalat" w:cs="Times New Roman"/>
                <w:sz w:val="24"/>
                <w:szCs w:val="24"/>
                <w:lang w:val="hy-AM" w:eastAsia="hy-AM"/>
              </w:rPr>
              <w:t xml:space="preserve"> </w:t>
            </w:r>
          </w:p>
        </w:tc>
      </w:tr>
      <w:tr w:rsidR="00F61C22" w:rsidRPr="00145F7A" w14:paraId="594568DC" w14:textId="77777777" w:rsidTr="00FC76F6">
        <w:trPr>
          <w:jc w:val="center"/>
        </w:trPr>
        <w:tc>
          <w:tcPr>
            <w:tcW w:w="2640" w:type="dxa"/>
            <w:vMerge/>
            <w:tcBorders>
              <w:left w:val="single" w:sz="4" w:space="0" w:color="000000"/>
              <w:right w:val="single" w:sz="4" w:space="0" w:color="000000"/>
            </w:tcBorders>
          </w:tcPr>
          <w:p w14:paraId="6AC0F613"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7AD24C0" w14:textId="77777777" w:rsidR="00F61C22" w:rsidRPr="00F61C22" w:rsidRDefault="00F61C22" w:rsidP="00F61C22">
            <w:pPr>
              <w:widowControl w:val="0"/>
              <w:spacing w:after="120" w:line="240" w:lineRule="auto"/>
              <w:ind w:left="782" w:right="76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10142" w:type="dxa"/>
            <w:tcBorders>
              <w:top w:val="single" w:sz="4" w:space="0" w:color="000000"/>
              <w:left w:val="single" w:sz="4" w:space="0" w:color="000000"/>
              <w:bottom w:val="single" w:sz="4" w:space="0" w:color="000000"/>
              <w:right w:val="single" w:sz="4" w:space="0" w:color="000000"/>
            </w:tcBorders>
          </w:tcPr>
          <w:p w14:paraId="1867982B"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Կակղամորթներ, խեցգետնանմաններ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անողնաշարավորներ, երկկենցաղներ, սողուններ </w:t>
            </w:r>
          </w:p>
        </w:tc>
      </w:tr>
      <w:tr w:rsidR="00F61C22" w:rsidRPr="00F61C22" w14:paraId="02AE740B" w14:textId="77777777" w:rsidTr="00FC76F6">
        <w:trPr>
          <w:jc w:val="center"/>
        </w:trPr>
        <w:tc>
          <w:tcPr>
            <w:tcW w:w="2640" w:type="dxa"/>
            <w:vMerge/>
            <w:tcBorders>
              <w:left w:val="single" w:sz="4" w:space="0" w:color="000000"/>
              <w:bottom w:val="single" w:sz="4" w:space="0" w:color="000000"/>
              <w:right w:val="single" w:sz="4" w:space="0" w:color="000000"/>
            </w:tcBorders>
          </w:tcPr>
          <w:p w14:paraId="56D4A573"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6DC0B56"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142" w:type="dxa"/>
            <w:tcBorders>
              <w:top w:val="single" w:sz="4" w:space="0" w:color="000000"/>
              <w:left w:val="single" w:sz="4" w:space="0" w:color="000000"/>
              <w:bottom w:val="single" w:sz="4" w:space="0" w:color="000000"/>
              <w:right w:val="single" w:sz="4" w:space="0" w:color="000000"/>
            </w:tcBorders>
          </w:tcPr>
          <w:p w14:paraId="32ABC4ED"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խոտեր ծովային </w:t>
            </w:r>
          </w:p>
        </w:tc>
      </w:tr>
      <w:tr w:rsidR="00F61C22" w:rsidRPr="00145F7A" w14:paraId="029A6EDA" w14:textId="77777777" w:rsidTr="00FC76F6">
        <w:trPr>
          <w:jc w:val="center"/>
        </w:trPr>
        <w:tc>
          <w:tcPr>
            <w:tcW w:w="2640" w:type="dxa"/>
            <w:vMerge w:val="restart"/>
            <w:tcBorders>
              <w:top w:val="single" w:sz="4" w:space="0" w:color="000000"/>
              <w:left w:val="single" w:sz="4" w:space="0" w:color="000000"/>
              <w:right w:val="single" w:sz="4" w:space="0" w:color="000000"/>
            </w:tcBorders>
          </w:tcPr>
          <w:p w14:paraId="79A68975"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արսեն</w:t>
            </w:r>
          </w:p>
        </w:tc>
        <w:tc>
          <w:tcPr>
            <w:tcW w:w="2268" w:type="dxa"/>
            <w:tcBorders>
              <w:top w:val="single" w:sz="4" w:space="0" w:color="000000"/>
              <w:left w:val="single" w:sz="4" w:space="0" w:color="000000"/>
              <w:bottom w:val="single" w:sz="4" w:space="0" w:color="000000"/>
              <w:right w:val="single" w:sz="4" w:space="0" w:color="000000"/>
            </w:tcBorders>
          </w:tcPr>
          <w:p w14:paraId="04F447F1" w14:textId="77777777" w:rsidR="00F61C22" w:rsidRPr="00F61C22" w:rsidRDefault="00F61C22" w:rsidP="00F61C22">
            <w:pPr>
              <w:widowControl w:val="0"/>
              <w:spacing w:after="120" w:line="240" w:lineRule="auto"/>
              <w:ind w:left="87" w:right="84"/>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1,0 քաղցրահամ </w:t>
            </w:r>
            <w:r w:rsidRPr="00F61C22">
              <w:rPr>
                <w:rFonts w:ascii="GHEA Grapalat" w:eastAsia="Calibri" w:hAnsi="GHEA Grapalat" w:cs="Times New Roman"/>
                <w:sz w:val="24"/>
                <w:szCs w:val="24"/>
                <w:lang w:val="hy-AM" w:eastAsia="hy-AM"/>
              </w:rPr>
              <w:lastRenderedPageBreak/>
              <w:t>ջրերի</w:t>
            </w:r>
          </w:p>
          <w:p w14:paraId="2A78AB77" w14:textId="77777777" w:rsidR="00F61C22" w:rsidRPr="00F61C22" w:rsidRDefault="00F61C22" w:rsidP="00F61C22">
            <w:pPr>
              <w:widowControl w:val="0"/>
              <w:spacing w:after="120" w:line="240" w:lineRule="auto"/>
              <w:ind w:left="87" w:right="8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 ծովային</w:t>
            </w:r>
          </w:p>
        </w:tc>
        <w:tc>
          <w:tcPr>
            <w:tcW w:w="10142" w:type="dxa"/>
            <w:tcBorders>
              <w:top w:val="single" w:sz="4" w:space="0" w:color="000000"/>
              <w:left w:val="single" w:sz="4" w:space="0" w:color="000000"/>
              <w:bottom w:val="single" w:sz="4" w:space="0" w:color="000000"/>
              <w:right w:val="single" w:sz="4" w:space="0" w:color="000000"/>
            </w:tcBorders>
          </w:tcPr>
          <w:p w14:paraId="7256AF92"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Ձկնամթերքի բոլոր տեսակները (բացի խավիարից, սերմնագեղձերից, ձկան յուղից)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lastRenderedPageBreak/>
              <w:t>միս ծովային կաթնասունների, այդ թվում՝ չորացված մթերք</w:t>
            </w:r>
            <w:r w:rsidRPr="00F61C22">
              <w:rPr>
                <w:rFonts w:ascii="GHEA Grapalat" w:eastAsia="Calibri" w:hAnsi="GHEA Grapalat" w:cs="Times New Roman"/>
                <w:sz w:val="24"/>
                <w:szCs w:val="24"/>
                <w:vertAlign w:val="superscript"/>
                <w:lang w:val="hy-AM" w:eastAsia="hy-AM"/>
              </w:rPr>
              <w:t>1</w:t>
            </w:r>
          </w:p>
        </w:tc>
      </w:tr>
      <w:tr w:rsidR="00F61C22" w:rsidRPr="00F61C22" w14:paraId="05773D1F" w14:textId="77777777" w:rsidTr="00FC76F6">
        <w:trPr>
          <w:jc w:val="center"/>
        </w:trPr>
        <w:tc>
          <w:tcPr>
            <w:tcW w:w="2640" w:type="dxa"/>
            <w:vMerge/>
            <w:tcBorders>
              <w:left w:val="single" w:sz="4" w:space="0" w:color="000000"/>
              <w:right w:val="single" w:sz="4" w:space="0" w:color="000000"/>
            </w:tcBorders>
          </w:tcPr>
          <w:p w14:paraId="799B4994"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562AF4C"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42" w:type="dxa"/>
            <w:tcBorders>
              <w:top w:val="single" w:sz="4" w:space="0" w:color="000000"/>
              <w:left w:val="single" w:sz="4" w:space="0" w:color="000000"/>
              <w:bottom w:val="single" w:sz="4" w:space="0" w:color="000000"/>
              <w:right w:val="single" w:sz="4" w:space="0" w:color="000000"/>
            </w:tcBorders>
          </w:tcPr>
          <w:p w14:paraId="45EBE32E"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Ձկների խավիար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սերմնագեղձեր ու դրանցից ստացվող մթերքներ. Խավիարի անալոգներ. Ձկան յուղ</w:t>
            </w:r>
          </w:p>
        </w:tc>
      </w:tr>
      <w:tr w:rsidR="00F61C22" w:rsidRPr="00F61C22" w14:paraId="5AC7BA14" w14:textId="77777777" w:rsidTr="00FC76F6">
        <w:trPr>
          <w:jc w:val="center"/>
        </w:trPr>
        <w:tc>
          <w:tcPr>
            <w:tcW w:w="2640" w:type="dxa"/>
            <w:vMerge/>
            <w:tcBorders>
              <w:left w:val="single" w:sz="4" w:space="0" w:color="000000"/>
              <w:bottom w:val="single" w:sz="4" w:space="0" w:color="000000"/>
              <w:right w:val="single" w:sz="4" w:space="0" w:color="000000"/>
            </w:tcBorders>
          </w:tcPr>
          <w:p w14:paraId="4A7086D5"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9F17889"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10142" w:type="dxa"/>
            <w:tcBorders>
              <w:top w:val="single" w:sz="4" w:space="0" w:color="000000"/>
              <w:left w:val="single" w:sz="4" w:space="0" w:color="000000"/>
              <w:bottom w:val="single" w:sz="4" w:space="0" w:color="000000"/>
              <w:right w:val="single" w:sz="4" w:space="0" w:color="000000"/>
            </w:tcBorders>
          </w:tcPr>
          <w:p w14:paraId="1FAA13D6"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Կակղամորթներ, խեցգետնանմաններ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անողնաշարավորներ, երկկենցաղներ, սողուններ.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խոտեր ծովային </w:t>
            </w:r>
          </w:p>
        </w:tc>
      </w:tr>
      <w:tr w:rsidR="00F61C22" w:rsidRPr="00145F7A" w14:paraId="40DE13AE" w14:textId="77777777" w:rsidTr="00FC76F6">
        <w:trPr>
          <w:jc w:val="center"/>
        </w:trPr>
        <w:tc>
          <w:tcPr>
            <w:tcW w:w="2640" w:type="dxa"/>
            <w:vMerge w:val="restart"/>
            <w:tcBorders>
              <w:top w:val="single" w:sz="4" w:space="0" w:color="000000"/>
              <w:left w:val="single" w:sz="4" w:space="0" w:color="000000"/>
              <w:right w:val="single" w:sz="4" w:space="0" w:color="000000"/>
            </w:tcBorders>
          </w:tcPr>
          <w:p w14:paraId="3B3A7A17"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կադմիում</w:t>
            </w:r>
          </w:p>
        </w:tc>
        <w:tc>
          <w:tcPr>
            <w:tcW w:w="2268" w:type="dxa"/>
            <w:tcBorders>
              <w:top w:val="single" w:sz="4" w:space="0" w:color="000000"/>
              <w:left w:val="single" w:sz="4" w:space="0" w:color="000000"/>
              <w:bottom w:val="single" w:sz="4" w:space="0" w:color="000000"/>
              <w:right w:val="single" w:sz="4" w:space="0" w:color="000000"/>
            </w:tcBorders>
          </w:tcPr>
          <w:p w14:paraId="4D6AA29D"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142" w:type="dxa"/>
            <w:tcBorders>
              <w:top w:val="single" w:sz="4" w:space="0" w:color="000000"/>
              <w:left w:val="single" w:sz="4" w:space="0" w:color="000000"/>
              <w:bottom w:val="single" w:sz="4" w:space="0" w:color="000000"/>
              <w:right w:val="single" w:sz="4" w:space="0" w:color="000000"/>
            </w:tcBorders>
          </w:tcPr>
          <w:p w14:paraId="0EED4E36"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Ձկնամթերքի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կաթնասունների բոլոր տեսակները (բացի խավիարից, սերմնագեղձերից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լյարդից), այդ թվում՝ չորացված մթերք</w:t>
            </w:r>
            <w:r w:rsidRPr="00F61C22">
              <w:rPr>
                <w:rFonts w:ascii="GHEA Grapalat" w:eastAsia="Calibri" w:hAnsi="GHEA Grapalat" w:cs="Times New Roman"/>
                <w:sz w:val="24"/>
                <w:szCs w:val="24"/>
                <w:vertAlign w:val="superscript"/>
                <w:lang w:val="hy-AM" w:eastAsia="hy-AM"/>
              </w:rPr>
              <w:t>1</w:t>
            </w:r>
          </w:p>
        </w:tc>
      </w:tr>
      <w:tr w:rsidR="00F61C22" w:rsidRPr="00145F7A" w14:paraId="021D6FF9" w14:textId="77777777" w:rsidTr="00FC76F6">
        <w:trPr>
          <w:jc w:val="center"/>
        </w:trPr>
        <w:tc>
          <w:tcPr>
            <w:tcW w:w="2640" w:type="dxa"/>
            <w:vMerge/>
            <w:tcBorders>
              <w:left w:val="single" w:sz="4" w:space="0" w:color="000000"/>
              <w:right w:val="single" w:sz="4" w:space="0" w:color="000000"/>
            </w:tcBorders>
          </w:tcPr>
          <w:p w14:paraId="22A5DE8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057364A"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42" w:type="dxa"/>
            <w:tcBorders>
              <w:top w:val="single" w:sz="4" w:space="0" w:color="000000"/>
              <w:left w:val="single" w:sz="4" w:space="0" w:color="000000"/>
              <w:bottom w:val="single" w:sz="4" w:space="0" w:color="000000"/>
              <w:right w:val="single" w:sz="4" w:space="0" w:color="000000"/>
            </w:tcBorders>
          </w:tcPr>
          <w:p w14:paraId="3CCA8CC6" w14:textId="77777777" w:rsidR="00F61C22" w:rsidRPr="00F61C22" w:rsidRDefault="00F61C22" w:rsidP="00F61C22">
            <w:pPr>
              <w:widowControl w:val="0"/>
              <w:spacing w:after="120" w:line="240" w:lineRule="auto"/>
              <w:ind w:left="102" w:right="111"/>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Ձկների խավիար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սերմնագեղձեր ու դրանցից ստացվող մթերքներ.</w:t>
            </w:r>
          </w:p>
          <w:p w14:paraId="4187643E"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Խավիարի անալոգներ.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խոտեր ծովային</w:t>
            </w:r>
          </w:p>
        </w:tc>
      </w:tr>
      <w:tr w:rsidR="00F61C22" w:rsidRPr="00145F7A" w14:paraId="45053C98" w14:textId="77777777" w:rsidTr="00FC76F6">
        <w:trPr>
          <w:jc w:val="center"/>
        </w:trPr>
        <w:tc>
          <w:tcPr>
            <w:tcW w:w="2640" w:type="dxa"/>
            <w:vMerge/>
            <w:tcBorders>
              <w:left w:val="single" w:sz="4" w:space="0" w:color="000000"/>
              <w:right w:val="single" w:sz="4" w:space="0" w:color="000000"/>
            </w:tcBorders>
          </w:tcPr>
          <w:p w14:paraId="3E5D67F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0696325"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0,7</w:t>
            </w:r>
          </w:p>
        </w:tc>
        <w:tc>
          <w:tcPr>
            <w:tcW w:w="10142" w:type="dxa"/>
            <w:tcBorders>
              <w:top w:val="single" w:sz="4" w:space="0" w:color="000000"/>
              <w:left w:val="single" w:sz="4" w:space="0" w:color="000000"/>
              <w:bottom w:val="single" w:sz="4" w:space="0" w:color="000000"/>
              <w:right w:val="single" w:sz="4" w:space="0" w:color="000000"/>
            </w:tcBorders>
          </w:tcPr>
          <w:p w14:paraId="060D3DB7"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Ձկան լյարդ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6574A1D5" w14:textId="77777777" w:rsidTr="00FC76F6">
        <w:trPr>
          <w:jc w:val="center"/>
        </w:trPr>
        <w:tc>
          <w:tcPr>
            <w:tcW w:w="2640" w:type="dxa"/>
            <w:vMerge/>
            <w:tcBorders>
              <w:left w:val="single" w:sz="4" w:space="0" w:color="000000"/>
              <w:bottom w:val="single" w:sz="4" w:space="0" w:color="000000"/>
              <w:right w:val="single" w:sz="4" w:space="0" w:color="000000"/>
            </w:tcBorders>
          </w:tcPr>
          <w:p w14:paraId="74F26603"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2407648" w14:textId="77777777" w:rsidR="00F61C22" w:rsidRPr="00F61C22" w:rsidRDefault="00F61C22" w:rsidP="00F61C22">
            <w:pPr>
              <w:widowControl w:val="0"/>
              <w:spacing w:after="120" w:line="240" w:lineRule="auto"/>
              <w:ind w:left="87"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p>
        </w:tc>
        <w:tc>
          <w:tcPr>
            <w:tcW w:w="10142" w:type="dxa"/>
            <w:tcBorders>
              <w:top w:val="single" w:sz="4" w:space="0" w:color="000000"/>
              <w:left w:val="single" w:sz="4" w:space="0" w:color="000000"/>
              <w:bottom w:val="single" w:sz="4" w:space="0" w:color="000000"/>
              <w:right w:val="single" w:sz="4" w:space="0" w:color="000000"/>
            </w:tcBorders>
          </w:tcPr>
          <w:p w14:paraId="4E065EEE"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Կակղամորթներ, խեցգետնանմաններ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անողնաշարավորներ, երկկենցաղներ, սողուններ</w:t>
            </w:r>
          </w:p>
        </w:tc>
      </w:tr>
      <w:tr w:rsidR="00F61C22" w:rsidRPr="00145F7A" w14:paraId="6074280D" w14:textId="77777777" w:rsidTr="00FC76F6">
        <w:trPr>
          <w:jc w:val="center"/>
        </w:trPr>
        <w:tc>
          <w:tcPr>
            <w:tcW w:w="2640" w:type="dxa"/>
            <w:vMerge w:val="restart"/>
            <w:tcBorders>
              <w:top w:val="single" w:sz="4" w:space="0" w:color="000000"/>
              <w:left w:val="single" w:sz="4" w:space="0" w:color="000000"/>
              <w:right w:val="single" w:sz="4" w:space="0" w:color="000000"/>
            </w:tcBorders>
          </w:tcPr>
          <w:p w14:paraId="46714C42"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սնդիկ</w:t>
            </w:r>
          </w:p>
        </w:tc>
        <w:tc>
          <w:tcPr>
            <w:tcW w:w="2268" w:type="dxa"/>
            <w:tcBorders>
              <w:top w:val="single" w:sz="4" w:space="0" w:color="000000"/>
              <w:left w:val="single" w:sz="4" w:space="0" w:color="000000"/>
              <w:bottom w:val="single" w:sz="4" w:space="0" w:color="000000"/>
              <w:right w:val="single" w:sz="4" w:space="0" w:color="000000"/>
            </w:tcBorders>
          </w:tcPr>
          <w:p w14:paraId="03875EB1" w14:textId="77777777" w:rsidR="00F61C22" w:rsidRPr="00F61C22" w:rsidRDefault="00F61C22" w:rsidP="00F61C22">
            <w:pPr>
              <w:widowControl w:val="0"/>
              <w:spacing w:after="120" w:line="240" w:lineRule="auto"/>
              <w:ind w:left="87"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 քաղցրահամ ջրերի՝ ոչ գիշատիչ</w:t>
            </w:r>
          </w:p>
          <w:p w14:paraId="7B485030" w14:textId="77777777" w:rsidR="00F61C22" w:rsidRPr="00F61C22" w:rsidRDefault="00F61C22" w:rsidP="00F61C22">
            <w:pPr>
              <w:widowControl w:val="0"/>
              <w:spacing w:after="120" w:line="240" w:lineRule="auto"/>
              <w:ind w:left="87" w:right="9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0,6 քաղցրահամ ջրերի՝ գիշատիչ</w:t>
            </w:r>
          </w:p>
          <w:p w14:paraId="203941DE" w14:textId="77777777" w:rsidR="00F61C22" w:rsidRPr="00F61C22" w:rsidRDefault="00F61C22" w:rsidP="00F61C22">
            <w:pPr>
              <w:widowControl w:val="0"/>
              <w:spacing w:after="120" w:line="240" w:lineRule="auto"/>
              <w:ind w:left="87" w:right="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 ծովային</w:t>
            </w:r>
          </w:p>
        </w:tc>
        <w:tc>
          <w:tcPr>
            <w:tcW w:w="10142" w:type="dxa"/>
            <w:tcBorders>
              <w:top w:val="single" w:sz="4" w:space="0" w:color="000000"/>
              <w:left w:val="single" w:sz="4" w:space="0" w:color="000000"/>
              <w:bottom w:val="single" w:sz="4" w:space="0" w:color="000000"/>
              <w:right w:val="single" w:sz="4" w:space="0" w:color="000000"/>
            </w:tcBorders>
          </w:tcPr>
          <w:p w14:paraId="4FA0A203"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Ձկնամթերքի բոլոր տեսակները (բացի թյուննոս, թրաձուկ, բելուգա տեսակներից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խավիարից, սերմնագեղձերից, լյարդից, ձկան յուղից)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ծովային կաթնասունների, այդ թվում՝ չորացված մթերք</w:t>
            </w:r>
            <w:r w:rsidRPr="00F61C22">
              <w:rPr>
                <w:rFonts w:ascii="GHEA Grapalat" w:eastAsia="Calibri" w:hAnsi="GHEA Grapalat" w:cs="Times New Roman"/>
                <w:sz w:val="24"/>
                <w:szCs w:val="24"/>
                <w:vertAlign w:val="superscript"/>
                <w:lang w:val="hy-AM" w:eastAsia="hy-AM"/>
              </w:rPr>
              <w:t>1</w:t>
            </w:r>
          </w:p>
        </w:tc>
      </w:tr>
      <w:tr w:rsidR="00F61C22" w:rsidRPr="00145F7A" w14:paraId="22FE779D" w14:textId="77777777" w:rsidTr="00FC76F6">
        <w:trPr>
          <w:jc w:val="center"/>
        </w:trPr>
        <w:tc>
          <w:tcPr>
            <w:tcW w:w="2640" w:type="dxa"/>
            <w:vMerge/>
            <w:tcBorders>
              <w:left w:val="single" w:sz="4" w:space="0" w:color="000000"/>
              <w:right w:val="single" w:sz="4" w:space="0" w:color="000000"/>
            </w:tcBorders>
          </w:tcPr>
          <w:p w14:paraId="6331683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9770819" w14:textId="77777777" w:rsidR="00F61C22" w:rsidRPr="00F61C22" w:rsidRDefault="00F61C22" w:rsidP="00F61C22">
            <w:pPr>
              <w:widowControl w:val="0"/>
              <w:spacing w:after="120" w:line="240" w:lineRule="auto"/>
              <w:ind w:left="84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42" w:type="dxa"/>
            <w:tcBorders>
              <w:top w:val="single" w:sz="4" w:space="0" w:color="000000"/>
              <w:left w:val="single" w:sz="4" w:space="0" w:color="000000"/>
              <w:bottom w:val="single" w:sz="4" w:space="0" w:color="000000"/>
              <w:right w:val="single" w:sz="4" w:space="0" w:color="000000"/>
            </w:tcBorders>
          </w:tcPr>
          <w:p w14:paraId="667EA14A"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Թյուննոս, թրաձուկ, բելուգա՝ մթերքի բոլոր տեսակները (բացի խավիարից, սերմնագեղձերից, ձկան յուղից), այդ թվում՝ չորացված մթերք</w:t>
            </w:r>
            <w:r w:rsidRPr="00F61C22">
              <w:rPr>
                <w:rFonts w:ascii="GHEA Grapalat" w:eastAsia="Calibri" w:hAnsi="GHEA Grapalat" w:cs="Times New Roman"/>
                <w:sz w:val="24"/>
                <w:szCs w:val="24"/>
                <w:vertAlign w:val="superscript"/>
                <w:lang w:val="hy-AM" w:eastAsia="hy-AM"/>
              </w:rPr>
              <w:t>1</w:t>
            </w:r>
          </w:p>
        </w:tc>
      </w:tr>
      <w:tr w:rsidR="00F61C22" w:rsidRPr="00145F7A" w14:paraId="66C05E70" w14:textId="77777777" w:rsidTr="00FC76F6">
        <w:trPr>
          <w:jc w:val="center"/>
        </w:trPr>
        <w:tc>
          <w:tcPr>
            <w:tcW w:w="2640" w:type="dxa"/>
            <w:vMerge/>
            <w:tcBorders>
              <w:left w:val="single" w:sz="4" w:space="0" w:color="000000"/>
              <w:right w:val="single" w:sz="4" w:space="0" w:color="000000"/>
            </w:tcBorders>
          </w:tcPr>
          <w:p w14:paraId="173F92D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CEFE1B1"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142" w:type="dxa"/>
            <w:tcBorders>
              <w:top w:val="single" w:sz="4" w:space="0" w:color="000000"/>
              <w:left w:val="single" w:sz="4" w:space="0" w:color="000000"/>
              <w:bottom w:val="single" w:sz="4" w:space="0" w:color="000000"/>
              <w:right w:val="single" w:sz="4" w:space="0" w:color="000000"/>
            </w:tcBorders>
          </w:tcPr>
          <w:p w14:paraId="19B242FB"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Ձկան լյարդ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F61C22" w14:paraId="38DC3AF5" w14:textId="77777777" w:rsidTr="00FC76F6">
        <w:trPr>
          <w:jc w:val="center"/>
        </w:trPr>
        <w:tc>
          <w:tcPr>
            <w:tcW w:w="2640" w:type="dxa"/>
            <w:vMerge/>
            <w:tcBorders>
              <w:left w:val="single" w:sz="4" w:space="0" w:color="000000"/>
              <w:right w:val="single" w:sz="4" w:space="0" w:color="000000"/>
            </w:tcBorders>
          </w:tcPr>
          <w:p w14:paraId="7CF3E4EC"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3A223B4"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142" w:type="dxa"/>
            <w:tcBorders>
              <w:top w:val="single" w:sz="4" w:space="0" w:color="000000"/>
              <w:left w:val="single" w:sz="4" w:space="0" w:color="000000"/>
              <w:bottom w:val="single" w:sz="4" w:space="0" w:color="000000"/>
              <w:right w:val="single" w:sz="4" w:space="0" w:color="000000"/>
            </w:tcBorders>
          </w:tcPr>
          <w:p w14:paraId="6E406E81"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Ձկան յուղ</w:t>
            </w:r>
          </w:p>
        </w:tc>
      </w:tr>
      <w:tr w:rsidR="00F61C22" w:rsidRPr="00F61C22" w14:paraId="1FF24DFC" w14:textId="77777777" w:rsidTr="00FC76F6">
        <w:trPr>
          <w:jc w:val="center"/>
        </w:trPr>
        <w:tc>
          <w:tcPr>
            <w:tcW w:w="2640" w:type="dxa"/>
            <w:vMerge/>
            <w:tcBorders>
              <w:left w:val="single" w:sz="4" w:space="0" w:color="000000"/>
              <w:right w:val="single" w:sz="4" w:space="0" w:color="000000"/>
            </w:tcBorders>
          </w:tcPr>
          <w:p w14:paraId="73CE98A6"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7C31BBA"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142" w:type="dxa"/>
            <w:tcBorders>
              <w:top w:val="single" w:sz="4" w:space="0" w:color="000000"/>
              <w:left w:val="single" w:sz="4" w:space="0" w:color="000000"/>
              <w:bottom w:val="single" w:sz="4" w:space="0" w:color="000000"/>
              <w:right w:val="single" w:sz="4" w:space="0" w:color="000000"/>
            </w:tcBorders>
          </w:tcPr>
          <w:p w14:paraId="730B9F7C"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Ձկների խավիար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սերմնագեղձեր ու դրանցից ստացվող մթերքներ. խավիարի անալոգներ. Կակղամորթներ, խեցգետնանմաններ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անողնաշարավորներ, երկկենցաղներ, սողուններ</w:t>
            </w:r>
          </w:p>
        </w:tc>
      </w:tr>
      <w:tr w:rsidR="00F61C22" w:rsidRPr="00F61C22" w14:paraId="593579CD" w14:textId="77777777" w:rsidTr="00FC76F6">
        <w:trPr>
          <w:jc w:val="center"/>
        </w:trPr>
        <w:tc>
          <w:tcPr>
            <w:tcW w:w="2640" w:type="dxa"/>
            <w:vMerge/>
            <w:tcBorders>
              <w:left w:val="single" w:sz="4" w:space="0" w:color="000000"/>
              <w:bottom w:val="single" w:sz="4" w:space="0" w:color="000000"/>
              <w:right w:val="single" w:sz="4" w:space="0" w:color="000000"/>
            </w:tcBorders>
          </w:tcPr>
          <w:p w14:paraId="2DA692CA"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A5A2BD8"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42" w:type="dxa"/>
            <w:tcBorders>
              <w:top w:val="single" w:sz="4" w:space="0" w:color="000000"/>
              <w:left w:val="single" w:sz="4" w:space="0" w:color="000000"/>
              <w:bottom w:val="single" w:sz="4" w:space="0" w:color="000000"/>
              <w:right w:val="single" w:sz="4" w:space="0" w:color="000000"/>
            </w:tcBorders>
          </w:tcPr>
          <w:p w14:paraId="2050DCDB"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խոտեր ծովային </w:t>
            </w:r>
          </w:p>
        </w:tc>
      </w:tr>
      <w:tr w:rsidR="00F61C22" w:rsidRPr="00145F7A" w14:paraId="7A9863F5" w14:textId="77777777" w:rsidTr="00FC76F6">
        <w:trPr>
          <w:jc w:val="center"/>
        </w:trPr>
        <w:tc>
          <w:tcPr>
            <w:tcW w:w="2640" w:type="dxa"/>
            <w:tcBorders>
              <w:top w:val="single" w:sz="4" w:space="0" w:color="000000"/>
              <w:left w:val="single" w:sz="4" w:space="0" w:color="000000"/>
              <w:bottom w:val="single" w:sz="4" w:space="0" w:color="000000"/>
              <w:right w:val="single" w:sz="4" w:space="0" w:color="000000"/>
            </w:tcBorders>
          </w:tcPr>
          <w:p w14:paraId="738E88CF"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անագ</w:t>
            </w:r>
          </w:p>
        </w:tc>
        <w:tc>
          <w:tcPr>
            <w:tcW w:w="2268" w:type="dxa"/>
            <w:tcBorders>
              <w:top w:val="single" w:sz="4" w:space="0" w:color="000000"/>
              <w:left w:val="single" w:sz="4" w:space="0" w:color="000000"/>
              <w:bottom w:val="single" w:sz="4" w:space="0" w:color="000000"/>
              <w:right w:val="single" w:sz="4" w:space="0" w:color="000000"/>
            </w:tcBorders>
          </w:tcPr>
          <w:p w14:paraId="3E235726" w14:textId="77777777" w:rsidR="00F61C22" w:rsidRPr="00F61C22" w:rsidRDefault="00F61C22" w:rsidP="00F61C22">
            <w:pPr>
              <w:widowControl w:val="0"/>
              <w:spacing w:after="120" w:line="240" w:lineRule="auto"/>
              <w:ind w:left="815" w:right="80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10142" w:type="dxa"/>
            <w:tcBorders>
              <w:top w:val="single" w:sz="4" w:space="0" w:color="000000"/>
              <w:left w:val="single" w:sz="4" w:space="0" w:color="000000"/>
              <w:bottom w:val="single" w:sz="4" w:space="0" w:color="000000"/>
              <w:right w:val="single" w:sz="4" w:space="0" w:color="000000"/>
            </w:tcBorders>
          </w:tcPr>
          <w:p w14:paraId="6CD320A6"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պրեսերվներ ձկան, ձկան լյարդից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մթերքներից՝ հավաքովի թիթեղյա տարայում</w:t>
            </w:r>
          </w:p>
        </w:tc>
      </w:tr>
      <w:tr w:rsidR="00F61C22" w:rsidRPr="00145F7A" w14:paraId="2B4809B1" w14:textId="77777777" w:rsidTr="00FC76F6">
        <w:trPr>
          <w:jc w:val="center"/>
        </w:trPr>
        <w:tc>
          <w:tcPr>
            <w:tcW w:w="2640" w:type="dxa"/>
            <w:tcBorders>
              <w:top w:val="single" w:sz="4" w:space="0" w:color="000000"/>
              <w:left w:val="single" w:sz="4" w:space="0" w:color="000000"/>
              <w:bottom w:val="single" w:sz="4" w:space="0" w:color="000000"/>
              <w:right w:val="single" w:sz="4" w:space="0" w:color="000000"/>
            </w:tcBorders>
          </w:tcPr>
          <w:p w14:paraId="433F9E52"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քրոմ</w:t>
            </w:r>
          </w:p>
        </w:tc>
        <w:tc>
          <w:tcPr>
            <w:tcW w:w="2268" w:type="dxa"/>
            <w:tcBorders>
              <w:top w:val="single" w:sz="4" w:space="0" w:color="000000"/>
              <w:left w:val="single" w:sz="4" w:space="0" w:color="000000"/>
              <w:bottom w:val="single" w:sz="4" w:space="0" w:color="000000"/>
              <w:right w:val="single" w:sz="4" w:space="0" w:color="000000"/>
            </w:tcBorders>
          </w:tcPr>
          <w:p w14:paraId="7AA9946A" w14:textId="77777777" w:rsidR="00F61C22" w:rsidRPr="00F61C22" w:rsidRDefault="00F61C22" w:rsidP="00F61C22">
            <w:pPr>
              <w:widowControl w:val="0"/>
              <w:spacing w:after="120" w:line="240" w:lineRule="auto"/>
              <w:ind w:left="849" w:right="8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142" w:type="dxa"/>
            <w:tcBorders>
              <w:top w:val="single" w:sz="4" w:space="0" w:color="000000"/>
              <w:left w:val="single" w:sz="4" w:space="0" w:color="000000"/>
              <w:bottom w:val="single" w:sz="4" w:space="0" w:color="000000"/>
              <w:right w:val="single" w:sz="4" w:space="0" w:color="000000"/>
            </w:tcBorders>
          </w:tcPr>
          <w:p w14:paraId="56AFA489"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պրեսերվներ՝ ձկան, ձկան լյարդից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մթերքներից, քրոմապատ տարայում</w:t>
            </w:r>
          </w:p>
        </w:tc>
      </w:tr>
      <w:tr w:rsidR="00F61C22" w:rsidRPr="00145F7A" w14:paraId="7BC70DF2" w14:textId="77777777" w:rsidTr="00FC76F6">
        <w:trPr>
          <w:jc w:val="center"/>
        </w:trPr>
        <w:tc>
          <w:tcPr>
            <w:tcW w:w="2640" w:type="dxa"/>
            <w:tcBorders>
              <w:top w:val="single" w:sz="4" w:space="0" w:color="000000"/>
              <w:left w:val="single" w:sz="4" w:space="0" w:color="000000"/>
              <w:bottom w:val="single" w:sz="4" w:space="0" w:color="000000"/>
              <w:right w:val="single" w:sz="4" w:space="0" w:color="000000"/>
            </w:tcBorders>
          </w:tcPr>
          <w:p w14:paraId="05A890B0"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Հիստամին</w:t>
            </w:r>
          </w:p>
        </w:tc>
        <w:tc>
          <w:tcPr>
            <w:tcW w:w="2268" w:type="dxa"/>
            <w:tcBorders>
              <w:top w:val="single" w:sz="4" w:space="0" w:color="000000"/>
              <w:left w:val="single" w:sz="4" w:space="0" w:color="000000"/>
              <w:bottom w:val="single" w:sz="4" w:space="0" w:color="000000"/>
              <w:right w:val="single" w:sz="4" w:space="0" w:color="000000"/>
            </w:tcBorders>
          </w:tcPr>
          <w:p w14:paraId="2EC36B0F" w14:textId="77777777" w:rsidR="00F61C22" w:rsidRPr="00F61C22" w:rsidRDefault="00F61C22" w:rsidP="00F61C22">
            <w:pPr>
              <w:widowControl w:val="0"/>
              <w:spacing w:after="120" w:line="240" w:lineRule="auto"/>
              <w:ind w:left="710" w:right="69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100,0</w:t>
            </w:r>
          </w:p>
        </w:tc>
        <w:tc>
          <w:tcPr>
            <w:tcW w:w="10142" w:type="dxa"/>
            <w:tcBorders>
              <w:top w:val="single" w:sz="4" w:space="0" w:color="000000"/>
              <w:left w:val="single" w:sz="4" w:space="0" w:color="000000"/>
              <w:bottom w:val="single" w:sz="4" w:space="0" w:color="000000"/>
              <w:right w:val="single" w:sz="4" w:space="0" w:color="000000"/>
            </w:tcBorders>
          </w:tcPr>
          <w:p w14:paraId="19EEDDFE"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Թյուննոս, թյունիկ (սկումբրիա), սաղմոն, ծովատառեխ՝ մթերքի բոլոր տեսակները, այդ թվում՝ չորացված մթերք</w:t>
            </w:r>
            <w:r w:rsidRPr="00F61C22">
              <w:rPr>
                <w:rFonts w:ascii="GHEA Grapalat" w:eastAsia="Calibri" w:hAnsi="GHEA Grapalat" w:cs="Times New Roman"/>
                <w:sz w:val="24"/>
                <w:szCs w:val="24"/>
                <w:vertAlign w:val="superscript"/>
                <w:lang w:val="hy-AM" w:eastAsia="hy-AM"/>
              </w:rPr>
              <w:t>1</w:t>
            </w:r>
          </w:p>
        </w:tc>
      </w:tr>
      <w:tr w:rsidR="00F61C22" w:rsidRPr="00145F7A" w14:paraId="02914123" w14:textId="77777777" w:rsidTr="00FC76F6">
        <w:trPr>
          <w:jc w:val="center"/>
        </w:trPr>
        <w:tc>
          <w:tcPr>
            <w:tcW w:w="2640" w:type="dxa"/>
            <w:tcBorders>
              <w:top w:val="single" w:sz="4" w:space="0" w:color="000000"/>
              <w:left w:val="single" w:sz="4" w:space="0" w:color="000000"/>
              <w:bottom w:val="single" w:sz="4" w:space="0" w:color="000000"/>
              <w:right w:val="single" w:sz="4" w:space="0" w:color="000000"/>
            </w:tcBorders>
          </w:tcPr>
          <w:p w14:paraId="1E6EF15B"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Նիտրոզամիններ (ՆԴՄԱ-ի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ՆԴԷԱ-ի գումարը)</w:t>
            </w:r>
          </w:p>
        </w:tc>
        <w:tc>
          <w:tcPr>
            <w:tcW w:w="2268" w:type="dxa"/>
            <w:tcBorders>
              <w:top w:val="single" w:sz="4" w:space="0" w:color="000000"/>
              <w:left w:val="single" w:sz="4" w:space="0" w:color="000000"/>
              <w:bottom w:val="single" w:sz="4" w:space="0" w:color="000000"/>
              <w:right w:val="single" w:sz="4" w:space="0" w:color="000000"/>
            </w:tcBorders>
          </w:tcPr>
          <w:p w14:paraId="212DEE07" w14:textId="77777777" w:rsidR="00F61C22" w:rsidRPr="00F61C22" w:rsidRDefault="00F61C22" w:rsidP="00F61C22">
            <w:pPr>
              <w:widowControl w:val="0"/>
              <w:spacing w:after="120" w:line="240" w:lineRule="auto"/>
              <w:ind w:left="710" w:right="69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0,003</w:t>
            </w:r>
          </w:p>
        </w:tc>
        <w:tc>
          <w:tcPr>
            <w:tcW w:w="10142" w:type="dxa"/>
            <w:tcBorders>
              <w:top w:val="single" w:sz="4" w:space="0" w:color="000000"/>
              <w:left w:val="single" w:sz="4" w:space="0" w:color="000000"/>
              <w:bottom w:val="single" w:sz="4" w:space="0" w:color="000000"/>
              <w:right w:val="single" w:sz="4" w:space="0" w:color="000000"/>
            </w:tcBorders>
          </w:tcPr>
          <w:p w14:paraId="7A113E55"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Ձկնամթերքի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կաթնասունների բոլոր տեսակները, այդ թվում՝ չորացված մթերք</w:t>
            </w:r>
            <w:r w:rsidRPr="00F61C22">
              <w:rPr>
                <w:rFonts w:ascii="GHEA Grapalat" w:eastAsia="Calibri" w:hAnsi="GHEA Grapalat" w:cs="Times New Roman"/>
                <w:sz w:val="24"/>
                <w:szCs w:val="24"/>
                <w:vertAlign w:val="superscript"/>
                <w:lang w:val="hy-AM" w:eastAsia="hy-AM"/>
              </w:rPr>
              <w:t>1</w:t>
            </w:r>
          </w:p>
        </w:tc>
      </w:tr>
      <w:tr w:rsidR="00F61C22" w:rsidRPr="00145F7A" w14:paraId="6A726EBF" w14:textId="77777777" w:rsidTr="00FC76F6">
        <w:trPr>
          <w:jc w:val="center"/>
        </w:trPr>
        <w:tc>
          <w:tcPr>
            <w:tcW w:w="2640" w:type="dxa"/>
            <w:vMerge w:val="restart"/>
            <w:tcBorders>
              <w:top w:val="single" w:sz="4" w:space="0" w:color="000000"/>
              <w:left w:val="single" w:sz="4" w:space="0" w:color="000000"/>
              <w:right w:val="single" w:sz="4" w:space="0" w:color="000000"/>
            </w:tcBorders>
          </w:tcPr>
          <w:p w14:paraId="197C91BE"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Դիօքսիններ</w:t>
            </w:r>
          </w:p>
        </w:tc>
        <w:tc>
          <w:tcPr>
            <w:tcW w:w="2268" w:type="dxa"/>
            <w:tcBorders>
              <w:top w:val="single" w:sz="4" w:space="0" w:color="000000"/>
              <w:left w:val="single" w:sz="4" w:space="0" w:color="000000"/>
              <w:bottom w:val="single" w:sz="4" w:space="0" w:color="000000"/>
              <w:right w:val="single" w:sz="4" w:space="0" w:color="000000"/>
            </w:tcBorders>
          </w:tcPr>
          <w:p w14:paraId="5AEFD814" w14:textId="77777777" w:rsidR="00F61C22" w:rsidRPr="00F61C22" w:rsidRDefault="00F61C22" w:rsidP="00F61C22">
            <w:pPr>
              <w:widowControl w:val="0"/>
              <w:spacing w:after="120" w:line="240" w:lineRule="auto"/>
              <w:ind w:left="87" w:righ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0,000004</w:t>
            </w:r>
          </w:p>
        </w:tc>
        <w:tc>
          <w:tcPr>
            <w:tcW w:w="10142" w:type="dxa"/>
            <w:tcBorders>
              <w:top w:val="single" w:sz="4" w:space="0" w:color="000000"/>
              <w:left w:val="single" w:sz="4" w:space="0" w:color="000000"/>
              <w:bottom w:val="single" w:sz="4" w:space="0" w:color="000000"/>
              <w:right w:val="single" w:sz="4" w:space="0" w:color="000000"/>
            </w:tcBorders>
          </w:tcPr>
          <w:p w14:paraId="3E414EA2"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Ձկնամթերքի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կաթնասունների բոլոր տեսակները, այդ թվում՝ չորացված մթերք</w:t>
            </w:r>
            <w:r w:rsidRPr="00F61C22">
              <w:rPr>
                <w:rFonts w:ascii="GHEA Grapalat" w:eastAsia="Calibri" w:hAnsi="GHEA Grapalat" w:cs="Times New Roman"/>
                <w:sz w:val="24"/>
                <w:szCs w:val="24"/>
                <w:vertAlign w:val="superscript"/>
                <w:lang w:val="hy-AM" w:eastAsia="hy-AM"/>
              </w:rPr>
              <w:t>1</w:t>
            </w:r>
          </w:p>
        </w:tc>
      </w:tr>
      <w:tr w:rsidR="00F61C22" w:rsidRPr="00F61C22" w14:paraId="1D8F3F17" w14:textId="77777777" w:rsidTr="00FC76F6">
        <w:trPr>
          <w:jc w:val="center"/>
        </w:trPr>
        <w:tc>
          <w:tcPr>
            <w:tcW w:w="2640" w:type="dxa"/>
            <w:vMerge/>
            <w:tcBorders>
              <w:left w:val="single" w:sz="4" w:space="0" w:color="000000"/>
              <w:bottom w:val="single" w:sz="4" w:space="0" w:color="000000"/>
              <w:right w:val="single" w:sz="4" w:space="0" w:color="000000"/>
            </w:tcBorders>
          </w:tcPr>
          <w:p w14:paraId="430F83A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53B9270" w14:textId="77777777" w:rsidR="00F61C22" w:rsidRPr="00F61C22" w:rsidRDefault="00F61C22" w:rsidP="00F61C22">
            <w:pPr>
              <w:widowControl w:val="0"/>
              <w:spacing w:after="120" w:line="240" w:lineRule="auto"/>
              <w:ind w:left="87" w:righ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0,000002 </w:t>
            </w:r>
            <w:r w:rsidRPr="00F61C22">
              <w:rPr>
                <w:rFonts w:ascii="GHEA Grapalat" w:eastAsia="Calibri" w:hAnsi="GHEA Grapalat" w:cs="Times New Roman"/>
                <w:sz w:val="24"/>
                <w:szCs w:val="24"/>
                <w:lang w:val="en-GB" w:eastAsia="hy-AM"/>
              </w:rPr>
              <w:br/>
            </w:r>
            <w:r w:rsidRPr="00F61C22">
              <w:rPr>
                <w:rFonts w:ascii="GHEA Grapalat" w:eastAsia="Calibri" w:hAnsi="GHEA Grapalat" w:cs="Times New Roman"/>
                <w:sz w:val="24"/>
                <w:szCs w:val="24"/>
                <w:lang w:val="hy-AM" w:eastAsia="hy-AM"/>
              </w:rPr>
              <w:t>(ճարպի վերահաշվարկով)</w:t>
            </w:r>
          </w:p>
        </w:tc>
        <w:tc>
          <w:tcPr>
            <w:tcW w:w="10142" w:type="dxa"/>
            <w:tcBorders>
              <w:top w:val="single" w:sz="4" w:space="0" w:color="000000"/>
              <w:left w:val="single" w:sz="4" w:space="0" w:color="000000"/>
              <w:bottom w:val="single" w:sz="4" w:space="0" w:color="000000"/>
              <w:right w:val="single" w:sz="4" w:space="0" w:color="000000"/>
            </w:tcBorders>
          </w:tcPr>
          <w:p w14:paraId="196D9F91"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Ձկան յուղ</w:t>
            </w:r>
            <w:r w:rsidRPr="00F61C22">
              <w:rPr>
                <w:rFonts w:ascii="GHEA Grapalat" w:eastAsia="Calibri" w:hAnsi="GHEA Grapalat" w:cs="Times New Roman"/>
                <w:sz w:val="24"/>
                <w:szCs w:val="24"/>
                <w:vertAlign w:val="superscript"/>
                <w:lang w:val="hy-AM" w:eastAsia="hy-AM"/>
              </w:rPr>
              <w:t>1</w:t>
            </w:r>
          </w:p>
        </w:tc>
      </w:tr>
      <w:tr w:rsidR="00F61C22" w:rsidRPr="00F61C22" w14:paraId="103E9B2D" w14:textId="77777777" w:rsidTr="00FC76F6">
        <w:trPr>
          <w:jc w:val="center"/>
        </w:trPr>
        <w:tc>
          <w:tcPr>
            <w:tcW w:w="2640" w:type="dxa"/>
            <w:tcBorders>
              <w:top w:val="single" w:sz="4" w:space="0" w:color="000000"/>
              <w:left w:val="single" w:sz="4" w:space="0" w:color="000000"/>
              <w:bottom w:val="single" w:sz="4" w:space="0" w:color="000000"/>
              <w:right w:val="single" w:sz="4" w:space="0" w:color="000000"/>
            </w:tcBorders>
          </w:tcPr>
          <w:p w14:paraId="1B741ECA"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14:paraId="50CDDF28"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10142" w:type="dxa"/>
            <w:tcBorders>
              <w:top w:val="single" w:sz="4" w:space="0" w:color="000000"/>
              <w:left w:val="single" w:sz="4" w:space="0" w:color="000000"/>
              <w:bottom w:val="single" w:sz="4" w:space="0" w:color="000000"/>
              <w:right w:val="single" w:sz="4" w:space="0" w:color="000000"/>
            </w:tcBorders>
          </w:tcPr>
          <w:p w14:paraId="04F6EF15" w14:textId="77777777" w:rsidR="00F61C22" w:rsidRPr="00F61C22" w:rsidRDefault="00F61C22" w:rsidP="00F61C22">
            <w:pPr>
              <w:widowControl w:val="0"/>
              <w:spacing w:after="120" w:line="240" w:lineRule="auto"/>
              <w:ind w:left="102" w:right="111"/>
              <w:jc w:val="both"/>
              <w:rPr>
                <w:rFonts w:ascii="GHEA Grapalat" w:eastAsia="Calibri" w:hAnsi="GHEA Grapalat" w:cs="Times New Roman"/>
                <w:sz w:val="24"/>
                <w:szCs w:val="24"/>
                <w:lang w:val="hy-AM" w:eastAsia="hy-AM"/>
              </w:rPr>
            </w:pPr>
          </w:p>
        </w:tc>
      </w:tr>
      <w:tr w:rsidR="00F61C22" w:rsidRPr="00145F7A" w14:paraId="599F8C7F" w14:textId="77777777" w:rsidTr="00FC76F6">
        <w:trPr>
          <w:jc w:val="center"/>
        </w:trPr>
        <w:tc>
          <w:tcPr>
            <w:tcW w:w="2640" w:type="dxa"/>
            <w:vMerge w:val="restart"/>
            <w:tcBorders>
              <w:top w:val="single" w:sz="4" w:space="0" w:color="000000"/>
              <w:left w:val="single" w:sz="4" w:space="0" w:color="000000"/>
              <w:right w:val="single" w:sz="4" w:space="0" w:color="000000"/>
            </w:tcBorders>
          </w:tcPr>
          <w:p w14:paraId="4CD3B6B5" w14:textId="77777777" w:rsidR="00F61C22" w:rsidRPr="00F61C22" w:rsidRDefault="00F61C22" w:rsidP="00F61C22">
            <w:pPr>
              <w:widowControl w:val="0"/>
              <w:spacing w:after="120" w:line="240" w:lineRule="auto"/>
              <w:ind w:left="102" w:right="9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ՀՔՑՀ (α, β, γ - իզոմերներ)</w:t>
            </w:r>
          </w:p>
        </w:tc>
        <w:tc>
          <w:tcPr>
            <w:tcW w:w="2268" w:type="dxa"/>
            <w:tcBorders>
              <w:top w:val="single" w:sz="4" w:space="0" w:color="000000"/>
              <w:left w:val="single" w:sz="4" w:space="0" w:color="000000"/>
              <w:bottom w:val="single" w:sz="4" w:space="0" w:color="000000"/>
              <w:right w:val="single" w:sz="4" w:space="0" w:color="000000"/>
            </w:tcBorders>
          </w:tcPr>
          <w:p w14:paraId="711521C8" w14:textId="77777777" w:rsidR="00F61C22" w:rsidRPr="00F61C22" w:rsidRDefault="00F61C22" w:rsidP="00F61C22">
            <w:pPr>
              <w:widowControl w:val="0"/>
              <w:spacing w:after="120" w:line="240" w:lineRule="auto"/>
              <w:ind w:left="782" w:right="7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142" w:type="dxa"/>
            <w:tcBorders>
              <w:top w:val="single" w:sz="4" w:space="0" w:color="000000"/>
              <w:left w:val="single" w:sz="4" w:space="0" w:color="000000"/>
              <w:bottom w:val="single" w:sz="4" w:space="0" w:color="000000"/>
              <w:right w:val="single" w:sz="4" w:space="0" w:color="000000"/>
            </w:tcBorders>
          </w:tcPr>
          <w:p w14:paraId="52BDE24D"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Քաղցրահամ ջրերի ձկներից մթերքի բոլոր տեսակները՝ բացի լյարդից, խավիարից, սերմնագեղձերից, ձկան յուղից, չորացված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օգտագործման համար պատրաստի այլ մթերքից </w:t>
            </w:r>
          </w:p>
        </w:tc>
      </w:tr>
      <w:tr w:rsidR="00F61C22" w:rsidRPr="00145F7A" w14:paraId="2C4D99D6" w14:textId="77777777" w:rsidTr="00FC76F6">
        <w:trPr>
          <w:jc w:val="center"/>
        </w:trPr>
        <w:tc>
          <w:tcPr>
            <w:tcW w:w="2640" w:type="dxa"/>
            <w:vMerge/>
            <w:tcBorders>
              <w:left w:val="single" w:sz="4" w:space="0" w:color="000000"/>
              <w:right w:val="single" w:sz="4" w:space="0" w:color="000000"/>
            </w:tcBorders>
          </w:tcPr>
          <w:p w14:paraId="58DDCCE3"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009F7C1"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142" w:type="dxa"/>
            <w:tcBorders>
              <w:top w:val="single" w:sz="4" w:space="0" w:color="000000"/>
              <w:left w:val="single" w:sz="4" w:space="0" w:color="000000"/>
              <w:bottom w:val="single" w:sz="4" w:space="0" w:color="000000"/>
              <w:right w:val="single" w:sz="4" w:space="0" w:color="000000"/>
            </w:tcBorders>
          </w:tcPr>
          <w:p w14:paraId="29729868"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Ծովային ձկներից մթերքի բոլոր տեսակները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ծովային կաթնասունների (բացի լյարդից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ձկան յուղից). Ձկների խավիար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սերմնագեղձեր ու դրանցից ստացվող </w:t>
            </w:r>
            <w:r w:rsidRPr="00F61C22">
              <w:rPr>
                <w:rFonts w:ascii="GHEA Grapalat" w:eastAsia="Calibri" w:hAnsi="GHEA Grapalat" w:cs="Times New Roman"/>
                <w:sz w:val="24"/>
                <w:szCs w:val="24"/>
                <w:lang w:val="hy-AM" w:eastAsia="hy-AM"/>
              </w:rPr>
              <w:lastRenderedPageBreak/>
              <w:t>մթերքներ. Խավիարի անալոգներ</w:t>
            </w:r>
          </w:p>
        </w:tc>
      </w:tr>
      <w:tr w:rsidR="00F61C22" w:rsidRPr="00F61C22" w14:paraId="71F0549C" w14:textId="77777777" w:rsidTr="00FC76F6">
        <w:trPr>
          <w:jc w:val="center"/>
        </w:trPr>
        <w:tc>
          <w:tcPr>
            <w:tcW w:w="2640" w:type="dxa"/>
            <w:vMerge/>
            <w:tcBorders>
              <w:left w:val="single" w:sz="4" w:space="0" w:color="000000"/>
              <w:right w:val="single" w:sz="4" w:space="0" w:color="000000"/>
            </w:tcBorders>
          </w:tcPr>
          <w:p w14:paraId="3813683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B926FD5"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42" w:type="dxa"/>
            <w:tcBorders>
              <w:top w:val="single" w:sz="4" w:space="0" w:color="000000"/>
              <w:left w:val="single" w:sz="4" w:space="0" w:color="000000"/>
              <w:bottom w:val="single" w:sz="4" w:space="0" w:color="000000"/>
              <w:right w:val="single" w:sz="4" w:space="0" w:color="000000"/>
            </w:tcBorders>
          </w:tcPr>
          <w:p w14:paraId="1BD91466"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Ձկան յուղ</w:t>
            </w:r>
          </w:p>
        </w:tc>
      </w:tr>
      <w:tr w:rsidR="00F61C22" w:rsidRPr="00145F7A" w14:paraId="315E0067" w14:textId="77777777" w:rsidTr="00FC76F6">
        <w:trPr>
          <w:jc w:val="center"/>
        </w:trPr>
        <w:tc>
          <w:tcPr>
            <w:tcW w:w="2640" w:type="dxa"/>
            <w:vMerge/>
            <w:tcBorders>
              <w:left w:val="single" w:sz="4" w:space="0" w:color="000000"/>
              <w:bottom w:val="single" w:sz="4" w:space="0" w:color="000000"/>
              <w:right w:val="single" w:sz="4" w:space="0" w:color="000000"/>
            </w:tcBorders>
          </w:tcPr>
          <w:p w14:paraId="2BEAD06C"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A4A7A80"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42" w:type="dxa"/>
            <w:tcBorders>
              <w:top w:val="single" w:sz="4" w:space="0" w:color="000000"/>
              <w:left w:val="single" w:sz="4" w:space="0" w:color="000000"/>
              <w:bottom w:val="single" w:sz="4" w:space="0" w:color="000000"/>
              <w:right w:val="single" w:sz="4" w:space="0" w:color="000000"/>
            </w:tcBorders>
          </w:tcPr>
          <w:p w14:paraId="464A7457"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Ձկան լյարդ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2B4B0BF4" w14:textId="77777777" w:rsidTr="00FC76F6">
        <w:trPr>
          <w:jc w:val="center"/>
        </w:trPr>
        <w:tc>
          <w:tcPr>
            <w:tcW w:w="2640" w:type="dxa"/>
            <w:vMerge w:val="restart"/>
            <w:tcBorders>
              <w:top w:val="single" w:sz="4" w:space="0" w:color="000000"/>
              <w:left w:val="single" w:sz="4" w:space="0" w:color="000000"/>
              <w:right w:val="single" w:sz="4" w:space="0" w:color="000000"/>
            </w:tcBorders>
          </w:tcPr>
          <w:p w14:paraId="7E423E3D" w14:textId="77777777" w:rsidR="00F61C22" w:rsidRPr="00F61C22" w:rsidRDefault="00F61C22" w:rsidP="00F61C22">
            <w:pPr>
              <w:widowControl w:val="0"/>
              <w:spacing w:after="120" w:line="240" w:lineRule="auto"/>
              <w:ind w:left="102" w:right="9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ԴԴՏ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14:paraId="4E5AADA9"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142" w:type="dxa"/>
            <w:tcBorders>
              <w:top w:val="single" w:sz="4" w:space="0" w:color="000000"/>
              <w:left w:val="single" w:sz="4" w:space="0" w:color="000000"/>
              <w:bottom w:val="single" w:sz="4" w:space="0" w:color="000000"/>
              <w:right w:val="single" w:sz="4" w:space="0" w:color="000000"/>
            </w:tcBorders>
          </w:tcPr>
          <w:p w14:paraId="07C4FDD8"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Քաղցրահամ ջրերի ձկներից մթերքի բոլոր տեսակները (բացի լյարդից, խավիարից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սերմնագեղձերից, ձկան յուղից, չորացված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օգտագործման համար պատրաստի այլ մթերքից)</w:t>
            </w:r>
          </w:p>
        </w:tc>
      </w:tr>
      <w:tr w:rsidR="00F61C22" w:rsidRPr="00F61C22" w14:paraId="0B61851C" w14:textId="77777777" w:rsidTr="00FC76F6">
        <w:trPr>
          <w:jc w:val="center"/>
        </w:trPr>
        <w:tc>
          <w:tcPr>
            <w:tcW w:w="2640" w:type="dxa"/>
            <w:vMerge/>
            <w:tcBorders>
              <w:left w:val="single" w:sz="4" w:space="0" w:color="000000"/>
              <w:right w:val="single" w:sz="4" w:space="0" w:color="000000"/>
            </w:tcBorders>
          </w:tcPr>
          <w:p w14:paraId="79166A3A"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BF6240F"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142" w:type="dxa"/>
            <w:tcBorders>
              <w:top w:val="single" w:sz="4" w:space="0" w:color="000000"/>
              <w:left w:val="single" w:sz="4" w:space="0" w:color="000000"/>
              <w:bottom w:val="single" w:sz="4" w:space="0" w:color="000000"/>
              <w:right w:val="single" w:sz="4" w:space="0" w:color="000000"/>
            </w:tcBorders>
          </w:tcPr>
          <w:p w14:paraId="5CD2505A"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Ծովային ձկներից մթերքի բոլոր տեսակները (բացի թառափազգիներից, սաղմոնազգիներից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յուղոտ ծովատառեխից)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ծովային կաթնասունների (բացի լյարդից, խավիարից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սերմնագեղձերից, ձկան յուղից, չորացված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օգտագործման համար պատրաստի այլ մթերքից). Ձկան յուղ</w:t>
            </w:r>
          </w:p>
        </w:tc>
      </w:tr>
      <w:tr w:rsidR="00F61C22" w:rsidRPr="00145F7A" w14:paraId="19116219" w14:textId="77777777" w:rsidTr="00FC76F6">
        <w:trPr>
          <w:jc w:val="center"/>
        </w:trPr>
        <w:tc>
          <w:tcPr>
            <w:tcW w:w="2640" w:type="dxa"/>
            <w:vMerge w:val="restart"/>
            <w:tcBorders>
              <w:left w:val="single" w:sz="4" w:space="0" w:color="000000"/>
              <w:right w:val="single" w:sz="4" w:space="0" w:color="000000"/>
            </w:tcBorders>
          </w:tcPr>
          <w:p w14:paraId="373C32A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B70F6D5"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p>
        </w:tc>
        <w:tc>
          <w:tcPr>
            <w:tcW w:w="10142" w:type="dxa"/>
            <w:tcBorders>
              <w:top w:val="single" w:sz="4" w:space="0" w:color="000000"/>
              <w:left w:val="single" w:sz="4" w:space="0" w:color="000000"/>
              <w:bottom w:val="single" w:sz="4" w:space="0" w:color="000000"/>
              <w:right w:val="single" w:sz="4" w:space="0" w:color="000000"/>
            </w:tcBorders>
          </w:tcPr>
          <w:p w14:paraId="57BA1701"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Թառափազգիներ, սաղմոնազգիներ, ծովատառեխ յուղոտ՝ մթերքի բոլոր տեսակները (բացի լյարդից, խավիարից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սերմնագեղձերից), այդ թվում՝ չորացված, ապխտած, աղ դրած, համեմված, մարինացված, ձկնային խոհարարական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արտադրանք՝ օգտագործման համար պատրաստի </w:t>
            </w:r>
          </w:p>
        </w:tc>
      </w:tr>
      <w:tr w:rsidR="00F61C22" w:rsidRPr="00F61C22" w14:paraId="557F1619" w14:textId="77777777" w:rsidTr="00FC76F6">
        <w:trPr>
          <w:jc w:val="center"/>
        </w:trPr>
        <w:tc>
          <w:tcPr>
            <w:tcW w:w="2640" w:type="dxa"/>
            <w:vMerge/>
            <w:tcBorders>
              <w:left w:val="single" w:sz="4" w:space="0" w:color="000000"/>
              <w:bottom w:val="single" w:sz="4" w:space="0" w:color="000000"/>
              <w:right w:val="single" w:sz="4" w:space="0" w:color="000000"/>
            </w:tcBorders>
          </w:tcPr>
          <w:p w14:paraId="4AED1FAA"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5E49AA6" w14:textId="77777777" w:rsidR="00F61C22" w:rsidRPr="00F61C22" w:rsidRDefault="00F61C22" w:rsidP="00F61C22">
            <w:pPr>
              <w:widowControl w:val="0"/>
              <w:spacing w:after="120" w:line="240" w:lineRule="auto"/>
              <w:ind w:left="851"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0,4</w:t>
            </w:r>
          </w:p>
        </w:tc>
        <w:tc>
          <w:tcPr>
            <w:tcW w:w="10142" w:type="dxa"/>
            <w:tcBorders>
              <w:top w:val="single" w:sz="4" w:space="0" w:color="000000"/>
              <w:left w:val="single" w:sz="4" w:space="0" w:color="000000"/>
              <w:bottom w:val="single" w:sz="4" w:space="0" w:color="000000"/>
              <w:right w:val="single" w:sz="4" w:space="0" w:color="000000"/>
            </w:tcBorders>
          </w:tcPr>
          <w:p w14:paraId="2E0D7646" w14:textId="77777777" w:rsidR="00F61C22" w:rsidRPr="00F61C22" w:rsidRDefault="00F61C22" w:rsidP="00F61C22">
            <w:pPr>
              <w:widowControl w:val="0"/>
              <w:spacing w:after="120" w:line="240" w:lineRule="auto"/>
              <w:ind w:left="102" w:right="11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Ձուկ (բացի թառափազգիներից, սաղմոնազգիներից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ծովատառեխից յուղոտ)՝ չորացված, թորշոմած, ապխտած, աղ դրած, համեմված, մարինացված, ձկնային խոհարարական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արտադրանք՝ օգտագործման համար պատրաստի. Ձկների (բոլոր տեսակների) խավիար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սերմնագեղձեր ու դրանցից ստացվող մթերքներ. Խավիարի անալոգներ</w:t>
            </w:r>
          </w:p>
        </w:tc>
      </w:tr>
      <w:tr w:rsidR="00F61C22" w:rsidRPr="00145F7A" w14:paraId="195F9588" w14:textId="77777777" w:rsidTr="00FC76F6">
        <w:trPr>
          <w:jc w:val="center"/>
        </w:trPr>
        <w:tc>
          <w:tcPr>
            <w:tcW w:w="2640" w:type="dxa"/>
            <w:tcBorders>
              <w:left w:val="single" w:sz="4" w:space="0" w:color="000000"/>
              <w:bottom w:val="single" w:sz="4" w:space="0" w:color="000000"/>
              <w:right w:val="single" w:sz="4" w:space="0" w:color="000000"/>
            </w:tcBorders>
          </w:tcPr>
          <w:p w14:paraId="077F9F8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6183E89" w14:textId="77777777" w:rsidR="00F61C22" w:rsidRPr="00F61C22" w:rsidRDefault="00F61C22" w:rsidP="00F61C22">
            <w:pPr>
              <w:widowControl w:val="0"/>
              <w:spacing w:after="120" w:line="240" w:lineRule="auto"/>
              <w:ind w:left="102" w:right="93" w:firstLine="79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3,0</w:t>
            </w:r>
          </w:p>
        </w:tc>
        <w:tc>
          <w:tcPr>
            <w:tcW w:w="10142" w:type="dxa"/>
            <w:tcBorders>
              <w:top w:val="single" w:sz="4" w:space="0" w:color="000000"/>
              <w:left w:val="single" w:sz="4" w:space="0" w:color="000000"/>
              <w:bottom w:val="single" w:sz="4" w:space="0" w:color="000000"/>
              <w:right w:val="single" w:sz="4" w:space="0" w:color="000000"/>
            </w:tcBorders>
          </w:tcPr>
          <w:p w14:paraId="2B23D999"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Ձկան լյարդ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510527EA" w14:textId="77777777" w:rsidTr="00FC76F6">
        <w:trPr>
          <w:jc w:val="center"/>
        </w:trPr>
        <w:tc>
          <w:tcPr>
            <w:tcW w:w="2640" w:type="dxa"/>
            <w:tcBorders>
              <w:left w:val="single" w:sz="4" w:space="0" w:color="000000"/>
              <w:bottom w:val="single" w:sz="4" w:space="0" w:color="000000"/>
              <w:right w:val="single" w:sz="4" w:space="0" w:color="000000"/>
            </w:tcBorders>
          </w:tcPr>
          <w:p w14:paraId="02F838CF" w14:textId="77777777" w:rsidR="00F61C22" w:rsidRPr="00F61C22" w:rsidRDefault="00F61C22" w:rsidP="00F61C22">
            <w:pPr>
              <w:widowControl w:val="0"/>
              <w:spacing w:after="120" w:line="240" w:lineRule="auto"/>
              <w:ind w:left="102" w:right="47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2,4-D թթու, դրա աղերը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եթերները</w:t>
            </w:r>
          </w:p>
        </w:tc>
        <w:tc>
          <w:tcPr>
            <w:tcW w:w="2268" w:type="dxa"/>
            <w:tcBorders>
              <w:top w:val="single" w:sz="4" w:space="0" w:color="000000"/>
              <w:left w:val="single" w:sz="4" w:space="0" w:color="000000"/>
              <w:bottom w:val="single" w:sz="4" w:space="0" w:color="000000"/>
              <w:right w:val="single" w:sz="4" w:space="0" w:color="000000"/>
            </w:tcBorders>
          </w:tcPr>
          <w:p w14:paraId="07A80BBC" w14:textId="77777777" w:rsidR="00F61C22" w:rsidRPr="00F61C22" w:rsidRDefault="00F61C22" w:rsidP="00F61C22">
            <w:pPr>
              <w:widowControl w:val="0"/>
              <w:spacing w:after="120" w:line="240" w:lineRule="auto"/>
              <w:ind w:left="177" w:right="18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w:t>
            </w:r>
          </w:p>
        </w:tc>
        <w:tc>
          <w:tcPr>
            <w:tcW w:w="10142" w:type="dxa"/>
            <w:tcBorders>
              <w:top w:val="single" w:sz="4" w:space="0" w:color="000000"/>
              <w:left w:val="single" w:sz="4" w:space="0" w:color="000000"/>
              <w:bottom w:val="single" w:sz="4" w:space="0" w:color="000000"/>
              <w:right w:val="single" w:sz="4" w:space="0" w:color="000000"/>
            </w:tcBorders>
          </w:tcPr>
          <w:p w14:paraId="54D6D70E"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Քաղցրահամ ջրերի ձկներից մթերքի բոլոր տեսակները</w:t>
            </w:r>
          </w:p>
        </w:tc>
      </w:tr>
      <w:tr w:rsidR="00F61C22" w:rsidRPr="00145F7A" w14:paraId="64223C3B" w14:textId="77777777" w:rsidTr="00FC76F6">
        <w:trPr>
          <w:jc w:val="center"/>
        </w:trPr>
        <w:tc>
          <w:tcPr>
            <w:tcW w:w="2640" w:type="dxa"/>
            <w:vMerge w:val="restart"/>
            <w:tcBorders>
              <w:left w:val="single" w:sz="4" w:space="0" w:color="000000"/>
              <w:right w:val="single" w:sz="4" w:space="0" w:color="000000"/>
            </w:tcBorders>
          </w:tcPr>
          <w:p w14:paraId="4DD925E2" w14:textId="77777777" w:rsidR="00F61C22" w:rsidRPr="00F61C22" w:rsidRDefault="00F61C22" w:rsidP="00F61C22">
            <w:pPr>
              <w:widowControl w:val="0"/>
              <w:spacing w:after="120" w:line="240" w:lineRule="auto"/>
              <w:ind w:left="102" w:right="3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Պոլիքլորինացված </w:t>
            </w:r>
            <w:r w:rsidRPr="00F61C22">
              <w:rPr>
                <w:rFonts w:ascii="GHEA Grapalat" w:eastAsia="Calibri" w:hAnsi="GHEA Grapalat" w:cs="Times New Roman"/>
                <w:sz w:val="24"/>
                <w:szCs w:val="24"/>
                <w:lang w:val="hy-AM" w:eastAsia="hy-AM"/>
              </w:rPr>
              <w:lastRenderedPageBreak/>
              <w:t>բիֆենիլներ</w:t>
            </w:r>
          </w:p>
        </w:tc>
        <w:tc>
          <w:tcPr>
            <w:tcW w:w="2268" w:type="dxa"/>
            <w:tcBorders>
              <w:top w:val="single" w:sz="4" w:space="0" w:color="000000"/>
              <w:left w:val="single" w:sz="4" w:space="0" w:color="000000"/>
              <w:bottom w:val="single" w:sz="4" w:space="0" w:color="000000"/>
              <w:right w:val="single" w:sz="4" w:space="0" w:color="000000"/>
            </w:tcBorders>
          </w:tcPr>
          <w:p w14:paraId="1E8F1BD5" w14:textId="77777777" w:rsidR="00F61C22" w:rsidRPr="00F61C22" w:rsidRDefault="00F61C22" w:rsidP="00F61C22">
            <w:pPr>
              <w:widowControl w:val="0"/>
              <w:spacing w:after="120" w:line="240" w:lineRule="auto"/>
              <w:ind w:left="102" w:right="93" w:firstLine="79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2,0</w:t>
            </w:r>
          </w:p>
        </w:tc>
        <w:tc>
          <w:tcPr>
            <w:tcW w:w="10142" w:type="dxa"/>
            <w:tcBorders>
              <w:top w:val="single" w:sz="4" w:space="0" w:color="000000"/>
              <w:left w:val="single" w:sz="4" w:space="0" w:color="000000"/>
              <w:bottom w:val="single" w:sz="4" w:space="0" w:color="000000"/>
              <w:right w:val="single" w:sz="4" w:space="0" w:color="000000"/>
            </w:tcBorders>
          </w:tcPr>
          <w:p w14:paraId="732B6DDA"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Ձկնամթերքի բոլոր տեսակները (բացի լյարդից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ձկան յուղից)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ծովային </w:t>
            </w:r>
            <w:r w:rsidRPr="00F61C22">
              <w:rPr>
                <w:rFonts w:ascii="GHEA Grapalat" w:eastAsia="Calibri" w:hAnsi="GHEA Grapalat" w:cs="Times New Roman"/>
                <w:sz w:val="24"/>
                <w:szCs w:val="24"/>
                <w:lang w:val="hy-AM" w:eastAsia="hy-AM"/>
              </w:rPr>
              <w:lastRenderedPageBreak/>
              <w:t>կաթնասունների, այդ թվում՝ չորացված մթերք</w:t>
            </w:r>
            <w:r w:rsidRPr="00F61C22">
              <w:rPr>
                <w:rFonts w:ascii="GHEA Grapalat" w:eastAsia="Calibri" w:hAnsi="GHEA Grapalat" w:cs="Times New Roman"/>
                <w:sz w:val="24"/>
                <w:szCs w:val="24"/>
                <w:vertAlign w:val="superscript"/>
                <w:lang w:val="hy-AM" w:eastAsia="hy-AM"/>
              </w:rPr>
              <w:t>1</w:t>
            </w:r>
          </w:p>
        </w:tc>
      </w:tr>
      <w:tr w:rsidR="00F61C22" w:rsidRPr="00145F7A" w14:paraId="2DB01D28" w14:textId="77777777" w:rsidTr="00FC76F6">
        <w:trPr>
          <w:jc w:val="center"/>
        </w:trPr>
        <w:tc>
          <w:tcPr>
            <w:tcW w:w="2640" w:type="dxa"/>
            <w:vMerge/>
            <w:tcBorders>
              <w:left w:val="single" w:sz="4" w:space="0" w:color="000000"/>
              <w:right w:val="single" w:sz="4" w:space="0" w:color="000000"/>
            </w:tcBorders>
          </w:tcPr>
          <w:p w14:paraId="106D7CFA"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360389E" w14:textId="77777777" w:rsidR="00F61C22" w:rsidRPr="00F61C22" w:rsidRDefault="00F61C22" w:rsidP="00F61C22">
            <w:pPr>
              <w:widowControl w:val="0"/>
              <w:spacing w:after="120" w:line="240" w:lineRule="auto"/>
              <w:ind w:left="102" w:right="273" w:firstLine="79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10142" w:type="dxa"/>
            <w:tcBorders>
              <w:top w:val="single" w:sz="4" w:space="0" w:color="000000"/>
              <w:left w:val="single" w:sz="4" w:space="0" w:color="000000"/>
              <w:bottom w:val="single" w:sz="4" w:space="0" w:color="000000"/>
              <w:right w:val="single" w:sz="4" w:space="0" w:color="000000"/>
            </w:tcBorders>
          </w:tcPr>
          <w:p w14:paraId="2D68EF46"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Ձկան լյարդ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F61C22" w14:paraId="29555A75" w14:textId="77777777" w:rsidTr="00FC76F6">
        <w:trPr>
          <w:jc w:val="center"/>
        </w:trPr>
        <w:tc>
          <w:tcPr>
            <w:tcW w:w="2640" w:type="dxa"/>
            <w:vMerge/>
            <w:tcBorders>
              <w:left w:val="single" w:sz="4" w:space="0" w:color="000000"/>
              <w:bottom w:val="single" w:sz="4" w:space="0" w:color="000000"/>
              <w:right w:val="single" w:sz="4" w:space="0" w:color="000000"/>
            </w:tcBorders>
          </w:tcPr>
          <w:p w14:paraId="585B615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4B34B2F" w14:textId="77777777" w:rsidR="00F61C22" w:rsidRPr="00F61C22" w:rsidRDefault="00F61C22" w:rsidP="00F61C22">
            <w:pPr>
              <w:widowControl w:val="0"/>
              <w:spacing w:after="120" w:line="240" w:lineRule="auto"/>
              <w:ind w:left="102" w:right="273" w:firstLine="79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3,0</w:t>
            </w:r>
          </w:p>
        </w:tc>
        <w:tc>
          <w:tcPr>
            <w:tcW w:w="10142" w:type="dxa"/>
            <w:tcBorders>
              <w:top w:val="single" w:sz="4" w:space="0" w:color="000000"/>
              <w:left w:val="single" w:sz="4" w:space="0" w:color="000000"/>
              <w:bottom w:val="single" w:sz="4" w:space="0" w:color="000000"/>
              <w:right w:val="single" w:sz="4" w:space="0" w:color="000000"/>
            </w:tcBorders>
          </w:tcPr>
          <w:p w14:paraId="2D582377"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Ձկան յուղ</w:t>
            </w:r>
          </w:p>
        </w:tc>
      </w:tr>
      <w:tr w:rsidR="00F61C22" w:rsidRPr="00F61C22" w14:paraId="32FB7B33" w14:textId="77777777" w:rsidTr="00FC76F6">
        <w:trPr>
          <w:jc w:val="center"/>
        </w:trPr>
        <w:tc>
          <w:tcPr>
            <w:tcW w:w="2640" w:type="dxa"/>
            <w:tcBorders>
              <w:left w:val="single" w:sz="4" w:space="0" w:color="000000"/>
              <w:bottom w:val="single" w:sz="4" w:space="0" w:color="auto"/>
              <w:right w:val="single" w:sz="4" w:space="0" w:color="000000"/>
            </w:tcBorders>
          </w:tcPr>
          <w:p w14:paraId="4A7C0642"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Բենզ(ա</w:t>
            </w:r>
            <w:r w:rsidRPr="00F61C22">
              <w:rPr>
                <w:rFonts w:ascii="GHEA Grapalat" w:eastAsia="Calibri" w:hAnsi="GHEA Grapalat" w:cs="Times New Roman"/>
                <w:sz w:val="24"/>
                <w:szCs w:val="24"/>
                <w:lang w:val="ru-RU" w:eastAsia="hy-AM"/>
              </w:rPr>
              <w:t>)</w:t>
            </w:r>
            <w:r w:rsidRPr="00F61C22">
              <w:rPr>
                <w:rFonts w:ascii="GHEA Grapalat" w:eastAsia="Calibri" w:hAnsi="GHEA Grapalat" w:cs="Times New Roman"/>
                <w:sz w:val="24"/>
                <w:szCs w:val="24"/>
                <w:lang w:val="hy-AM" w:eastAsia="hy-AM"/>
              </w:rPr>
              <w:t>պիրեն</w:t>
            </w:r>
          </w:p>
        </w:tc>
        <w:tc>
          <w:tcPr>
            <w:tcW w:w="2268" w:type="dxa"/>
            <w:tcBorders>
              <w:top w:val="single" w:sz="4" w:space="0" w:color="000000"/>
              <w:left w:val="single" w:sz="4" w:space="0" w:color="000000"/>
              <w:bottom w:val="single" w:sz="4" w:space="0" w:color="000000"/>
              <w:right w:val="single" w:sz="4" w:space="0" w:color="000000"/>
            </w:tcBorders>
          </w:tcPr>
          <w:p w14:paraId="1308DDF5" w14:textId="77777777" w:rsidR="00F61C22" w:rsidRPr="00F61C22" w:rsidRDefault="00F61C22" w:rsidP="00F61C22">
            <w:pPr>
              <w:widowControl w:val="0"/>
              <w:spacing w:after="120" w:line="240" w:lineRule="auto"/>
              <w:ind w:left="102" w:right="273" w:firstLine="79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142" w:type="dxa"/>
            <w:tcBorders>
              <w:top w:val="single" w:sz="4" w:space="0" w:color="000000"/>
              <w:left w:val="single" w:sz="4" w:space="0" w:color="000000"/>
              <w:bottom w:val="single" w:sz="4" w:space="0" w:color="000000"/>
              <w:right w:val="single" w:sz="4" w:space="0" w:color="000000"/>
            </w:tcBorders>
          </w:tcPr>
          <w:p w14:paraId="5637BA86"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Ապխտած ձկնային արտադրանք</w:t>
            </w:r>
          </w:p>
        </w:tc>
      </w:tr>
      <w:tr w:rsidR="00F61C22" w:rsidRPr="00F61C22" w14:paraId="64E7C2E5" w14:textId="77777777" w:rsidTr="00FC76F6">
        <w:trPr>
          <w:jc w:val="center"/>
        </w:trPr>
        <w:tc>
          <w:tcPr>
            <w:tcW w:w="2640" w:type="dxa"/>
            <w:tcBorders>
              <w:top w:val="single" w:sz="4" w:space="0" w:color="auto"/>
              <w:left w:val="single" w:sz="4" w:space="0" w:color="auto"/>
              <w:bottom w:val="single" w:sz="4" w:space="0" w:color="auto"/>
              <w:right w:val="single" w:sz="4" w:space="0" w:color="auto"/>
            </w:tcBorders>
          </w:tcPr>
          <w:p w14:paraId="74B2292B" w14:textId="77777777" w:rsidR="00F61C22" w:rsidRPr="00F61C22" w:rsidRDefault="00F61C22" w:rsidP="00F61C22">
            <w:pPr>
              <w:widowControl w:val="0"/>
              <w:spacing w:after="120" w:line="240" w:lineRule="auto"/>
              <w:ind w:left="102" w:right="20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Կակղամորթների պարալիտիկ թույն (սաքսիտոքսին) </w:t>
            </w:r>
          </w:p>
        </w:tc>
        <w:tc>
          <w:tcPr>
            <w:tcW w:w="2268" w:type="dxa"/>
            <w:tcBorders>
              <w:top w:val="single" w:sz="4" w:space="0" w:color="000000"/>
              <w:left w:val="single" w:sz="4" w:space="0" w:color="auto"/>
              <w:bottom w:val="single" w:sz="4" w:space="0" w:color="000000"/>
              <w:right w:val="single" w:sz="4" w:space="0" w:color="000000"/>
            </w:tcBorders>
          </w:tcPr>
          <w:p w14:paraId="71E2480F" w14:textId="77777777" w:rsidR="00F61C22" w:rsidRPr="00F61C22" w:rsidRDefault="00F61C22" w:rsidP="00F61C22">
            <w:pPr>
              <w:widowControl w:val="0"/>
              <w:spacing w:after="120" w:line="240" w:lineRule="auto"/>
              <w:ind w:left="102" w:right="273" w:firstLine="79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0,8</w:t>
            </w:r>
          </w:p>
        </w:tc>
        <w:tc>
          <w:tcPr>
            <w:tcW w:w="10142" w:type="dxa"/>
            <w:tcBorders>
              <w:top w:val="single" w:sz="4" w:space="0" w:color="000000"/>
              <w:left w:val="single" w:sz="4" w:space="0" w:color="000000"/>
              <w:bottom w:val="single" w:sz="4" w:space="0" w:color="000000"/>
              <w:right w:val="single" w:sz="4" w:space="0" w:color="000000"/>
            </w:tcBorders>
          </w:tcPr>
          <w:p w14:paraId="10F367F4"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Կակղամորթներ</w:t>
            </w:r>
          </w:p>
        </w:tc>
      </w:tr>
      <w:tr w:rsidR="00F61C22" w:rsidRPr="00F61C22" w14:paraId="518D719B" w14:textId="77777777" w:rsidTr="00FC76F6">
        <w:trPr>
          <w:jc w:val="center"/>
        </w:trPr>
        <w:tc>
          <w:tcPr>
            <w:tcW w:w="2640" w:type="dxa"/>
            <w:tcBorders>
              <w:top w:val="single" w:sz="4" w:space="0" w:color="auto"/>
              <w:left w:val="single" w:sz="4" w:space="0" w:color="auto"/>
              <w:bottom w:val="single" w:sz="4" w:space="0" w:color="auto"/>
              <w:right w:val="single" w:sz="4" w:space="0" w:color="auto"/>
            </w:tcBorders>
          </w:tcPr>
          <w:p w14:paraId="2A2CC16E" w14:textId="77777777" w:rsidR="00F61C22" w:rsidRPr="00F61C22" w:rsidRDefault="00F61C22" w:rsidP="00F61C22">
            <w:pPr>
              <w:widowControl w:val="0"/>
              <w:spacing w:after="120" w:line="240" w:lineRule="auto"/>
              <w:ind w:left="102" w:right="21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Կակղամորթերի ամնեստիկ թույն (դոմո</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ային թթու) </w:t>
            </w:r>
          </w:p>
        </w:tc>
        <w:tc>
          <w:tcPr>
            <w:tcW w:w="2268" w:type="dxa"/>
            <w:tcBorders>
              <w:top w:val="single" w:sz="4" w:space="0" w:color="000000"/>
              <w:left w:val="single" w:sz="4" w:space="0" w:color="auto"/>
              <w:bottom w:val="single" w:sz="4" w:space="0" w:color="000000"/>
              <w:right w:val="single" w:sz="4" w:space="0" w:color="000000"/>
            </w:tcBorders>
          </w:tcPr>
          <w:p w14:paraId="12056491" w14:textId="77777777" w:rsidR="00F61C22" w:rsidRPr="00F61C22" w:rsidRDefault="00F61C22" w:rsidP="00F61C22">
            <w:pPr>
              <w:widowControl w:val="0"/>
              <w:spacing w:after="120" w:line="240" w:lineRule="auto"/>
              <w:ind w:left="102" w:right="273" w:firstLine="79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p>
        </w:tc>
        <w:tc>
          <w:tcPr>
            <w:tcW w:w="10142" w:type="dxa"/>
            <w:tcBorders>
              <w:top w:val="single" w:sz="4" w:space="0" w:color="000000"/>
              <w:left w:val="single" w:sz="4" w:space="0" w:color="000000"/>
              <w:bottom w:val="single" w:sz="4" w:space="0" w:color="000000"/>
              <w:right w:val="single" w:sz="4" w:space="0" w:color="000000"/>
            </w:tcBorders>
          </w:tcPr>
          <w:p w14:paraId="73EFCCB7"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Կակղամորթներ</w:t>
            </w:r>
          </w:p>
        </w:tc>
      </w:tr>
      <w:tr w:rsidR="00F61C22" w:rsidRPr="00F61C22" w14:paraId="06088120" w14:textId="77777777" w:rsidTr="00FC76F6">
        <w:trPr>
          <w:jc w:val="center"/>
        </w:trPr>
        <w:tc>
          <w:tcPr>
            <w:tcW w:w="2640" w:type="dxa"/>
            <w:vMerge w:val="restart"/>
            <w:tcBorders>
              <w:top w:val="single" w:sz="4" w:space="0" w:color="auto"/>
              <w:left w:val="single" w:sz="4" w:space="0" w:color="auto"/>
              <w:bottom w:val="single" w:sz="4" w:space="0" w:color="auto"/>
              <w:right w:val="single" w:sz="4" w:space="0" w:color="auto"/>
            </w:tcBorders>
          </w:tcPr>
          <w:p w14:paraId="3A4C1B27" w14:textId="77777777" w:rsidR="00F61C22" w:rsidRPr="00F61C22" w:rsidRDefault="00F61C22" w:rsidP="00F61C22">
            <w:pPr>
              <w:widowControl w:val="0"/>
              <w:spacing w:after="120" w:line="240" w:lineRule="auto"/>
              <w:ind w:left="102" w:right="814"/>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Կակղամորթերի դիարեային թույն (օկադաիկային թթու)</w:t>
            </w:r>
          </w:p>
        </w:tc>
        <w:tc>
          <w:tcPr>
            <w:tcW w:w="2268" w:type="dxa"/>
            <w:tcBorders>
              <w:top w:val="single" w:sz="4" w:space="0" w:color="000000"/>
              <w:left w:val="single" w:sz="4" w:space="0" w:color="auto"/>
              <w:bottom w:val="single" w:sz="4" w:space="0" w:color="000000"/>
              <w:right w:val="single" w:sz="4" w:space="0" w:color="000000"/>
            </w:tcBorders>
          </w:tcPr>
          <w:p w14:paraId="14BA8AD3" w14:textId="77777777" w:rsidR="00F61C22" w:rsidRPr="00F61C22" w:rsidRDefault="00F61C22" w:rsidP="00F61C22">
            <w:pPr>
              <w:widowControl w:val="0"/>
              <w:spacing w:after="120" w:line="240" w:lineRule="auto"/>
              <w:ind w:left="102" w:right="273" w:firstLine="79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30</w:t>
            </w:r>
          </w:p>
        </w:tc>
        <w:tc>
          <w:tcPr>
            <w:tcW w:w="10142" w:type="dxa"/>
            <w:tcBorders>
              <w:top w:val="single" w:sz="4" w:space="0" w:color="000000"/>
              <w:left w:val="single" w:sz="4" w:space="0" w:color="000000"/>
              <w:bottom w:val="single" w:sz="4" w:space="0" w:color="000000"/>
              <w:right w:val="single" w:sz="4" w:space="0" w:color="000000"/>
            </w:tcBorders>
          </w:tcPr>
          <w:p w14:paraId="536C8A75"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Ծովախեցգետինների ներքին օրգաններ </w:t>
            </w:r>
          </w:p>
        </w:tc>
      </w:tr>
      <w:tr w:rsidR="00F61C22" w:rsidRPr="00F61C22" w14:paraId="548395AC" w14:textId="77777777" w:rsidTr="00FC76F6">
        <w:trPr>
          <w:jc w:val="center"/>
        </w:trPr>
        <w:tc>
          <w:tcPr>
            <w:tcW w:w="2640" w:type="dxa"/>
            <w:vMerge/>
            <w:tcBorders>
              <w:top w:val="single" w:sz="4" w:space="0" w:color="auto"/>
              <w:left w:val="single" w:sz="4" w:space="0" w:color="auto"/>
              <w:bottom w:val="single" w:sz="4" w:space="0" w:color="auto"/>
              <w:right w:val="single" w:sz="4" w:space="0" w:color="auto"/>
            </w:tcBorders>
          </w:tcPr>
          <w:p w14:paraId="0F4E5B34" w14:textId="77777777" w:rsidR="00F61C22" w:rsidRPr="00F61C22" w:rsidRDefault="00F61C22" w:rsidP="00F61C22">
            <w:pPr>
              <w:widowControl w:val="0"/>
              <w:spacing w:after="120" w:line="240" w:lineRule="auto"/>
              <w:ind w:left="102" w:right="814"/>
              <w:rPr>
                <w:rFonts w:ascii="GHEA Grapalat" w:eastAsia="Arno Pro" w:hAnsi="GHEA Grapalat" w:cs="Times New Roman"/>
                <w:sz w:val="24"/>
                <w:szCs w:val="24"/>
                <w:lang w:val="hy-AM" w:eastAsia="hy-AM"/>
              </w:rPr>
            </w:pPr>
          </w:p>
        </w:tc>
        <w:tc>
          <w:tcPr>
            <w:tcW w:w="2268" w:type="dxa"/>
            <w:tcBorders>
              <w:top w:val="single" w:sz="4" w:space="0" w:color="000000"/>
              <w:left w:val="single" w:sz="4" w:space="0" w:color="auto"/>
              <w:bottom w:val="single" w:sz="4" w:space="0" w:color="000000"/>
              <w:right w:val="single" w:sz="4" w:space="0" w:color="000000"/>
            </w:tcBorders>
          </w:tcPr>
          <w:p w14:paraId="4C0DA4AB" w14:textId="77777777" w:rsidR="00F61C22" w:rsidRPr="00F61C22" w:rsidRDefault="00F61C22" w:rsidP="00F61C22">
            <w:pPr>
              <w:widowControl w:val="0"/>
              <w:spacing w:after="120" w:line="240" w:lineRule="auto"/>
              <w:ind w:left="102" w:right="273" w:firstLine="79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0,16</w:t>
            </w:r>
          </w:p>
        </w:tc>
        <w:tc>
          <w:tcPr>
            <w:tcW w:w="10142" w:type="dxa"/>
            <w:tcBorders>
              <w:top w:val="single" w:sz="4" w:space="0" w:color="000000"/>
              <w:left w:val="single" w:sz="4" w:space="0" w:color="000000"/>
              <w:bottom w:val="single" w:sz="4" w:space="0" w:color="000000"/>
              <w:right w:val="single" w:sz="4" w:space="0" w:color="000000"/>
            </w:tcBorders>
          </w:tcPr>
          <w:p w14:paraId="4273189A"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Կակղամորթներ</w:t>
            </w:r>
          </w:p>
        </w:tc>
      </w:tr>
      <w:tr w:rsidR="00F61C22" w:rsidRPr="00F61C22" w14:paraId="7C0DA675" w14:textId="77777777" w:rsidTr="00FC76F6">
        <w:trPr>
          <w:jc w:val="center"/>
        </w:trPr>
        <w:tc>
          <w:tcPr>
            <w:tcW w:w="2640" w:type="dxa"/>
            <w:tcBorders>
              <w:top w:val="single" w:sz="4" w:space="0" w:color="auto"/>
              <w:left w:val="single" w:sz="4" w:space="0" w:color="auto"/>
              <w:bottom w:val="single" w:sz="4" w:space="0" w:color="auto"/>
              <w:right w:val="single" w:sz="4" w:space="0" w:color="auto"/>
            </w:tcBorders>
          </w:tcPr>
          <w:p w14:paraId="5711DD7F"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Թթվային թիվ, մգ ԳԱՄ/գ</w:t>
            </w:r>
          </w:p>
        </w:tc>
        <w:tc>
          <w:tcPr>
            <w:tcW w:w="2268" w:type="dxa"/>
            <w:tcBorders>
              <w:top w:val="single" w:sz="4" w:space="0" w:color="000000"/>
              <w:left w:val="single" w:sz="4" w:space="0" w:color="auto"/>
              <w:bottom w:val="single" w:sz="4" w:space="0" w:color="000000"/>
              <w:right w:val="single" w:sz="4" w:space="0" w:color="000000"/>
            </w:tcBorders>
          </w:tcPr>
          <w:p w14:paraId="636B2E32" w14:textId="77777777" w:rsidR="00F61C22" w:rsidRPr="00F61C22" w:rsidRDefault="00F61C22" w:rsidP="00F61C22">
            <w:pPr>
              <w:widowControl w:val="0"/>
              <w:spacing w:after="120" w:line="240" w:lineRule="auto"/>
              <w:ind w:left="102" w:right="273" w:firstLine="79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4,0</w:t>
            </w:r>
          </w:p>
        </w:tc>
        <w:tc>
          <w:tcPr>
            <w:tcW w:w="10142" w:type="dxa"/>
            <w:tcBorders>
              <w:top w:val="single" w:sz="4" w:space="0" w:color="000000"/>
              <w:left w:val="single" w:sz="4" w:space="0" w:color="000000"/>
              <w:bottom w:val="single" w:sz="4" w:space="0" w:color="000000"/>
              <w:right w:val="single" w:sz="4" w:space="0" w:color="000000"/>
            </w:tcBorders>
          </w:tcPr>
          <w:p w14:paraId="21D824EF"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Ձկան յուղ</w:t>
            </w:r>
          </w:p>
        </w:tc>
      </w:tr>
      <w:tr w:rsidR="00F61C22" w:rsidRPr="00F61C22" w14:paraId="1ADA0B32" w14:textId="77777777" w:rsidTr="00FC76F6">
        <w:trPr>
          <w:jc w:val="center"/>
        </w:trPr>
        <w:tc>
          <w:tcPr>
            <w:tcW w:w="2640" w:type="dxa"/>
            <w:tcBorders>
              <w:top w:val="single" w:sz="4" w:space="0" w:color="auto"/>
              <w:left w:val="single" w:sz="4" w:space="0" w:color="auto"/>
              <w:bottom w:val="single" w:sz="4" w:space="0" w:color="auto"/>
              <w:right w:val="single" w:sz="4" w:space="0" w:color="auto"/>
            </w:tcBorders>
          </w:tcPr>
          <w:p w14:paraId="32B7DB34" w14:textId="77777777" w:rsidR="00F61C22" w:rsidRPr="00F61C22" w:rsidRDefault="00F61C22" w:rsidP="00F61C22">
            <w:pPr>
              <w:widowControl w:val="0"/>
              <w:spacing w:after="120" w:line="240" w:lineRule="auto"/>
              <w:ind w:left="102" w:right="27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Գերօքսիդացման թիվ, մմոլ ակտիվ թթվածնի/կգ, </w:t>
            </w:r>
          </w:p>
        </w:tc>
        <w:tc>
          <w:tcPr>
            <w:tcW w:w="2268" w:type="dxa"/>
            <w:tcBorders>
              <w:top w:val="single" w:sz="4" w:space="0" w:color="000000"/>
              <w:left w:val="single" w:sz="4" w:space="0" w:color="auto"/>
              <w:bottom w:val="single" w:sz="4" w:space="0" w:color="000000"/>
              <w:right w:val="single" w:sz="4" w:space="0" w:color="000000"/>
            </w:tcBorders>
          </w:tcPr>
          <w:p w14:paraId="526127BE" w14:textId="77777777" w:rsidR="00F61C22" w:rsidRPr="00F61C22" w:rsidRDefault="00F61C22" w:rsidP="00F61C22">
            <w:pPr>
              <w:widowControl w:val="0"/>
              <w:spacing w:after="120" w:line="240" w:lineRule="auto"/>
              <w:ind w:left="102" w:right="273" w:firstLine="79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10142" w:type="dxa"/>
            <w:tcBorders>
              <w:top w:val="single" w:sz="4" w:space="0" w:color="000000"/>
              <w:left w:val="single" w:sz="4" w:space="0" w:color="000000"/>
              <w:bottom w:val="single" w:sz="4" w:space="0" w:color="000000"/>
              <w:right w:val="single" w:sz="4" w:space="0" w:color="000000"/>
            </w:tcBorders>
          </w:tcPr>
          <w:p w14:paraId="743E734B" w14:textId="77777777" w:rsidR="00F61C22" w:rsidRPr="00F61C22" w:rsidRDefault="00F61C22" w:rsidP="00F61C22">
            <w:pPr>
              <w:widowControl w:val="0"/>
              <w:spacing w:after="120" w:line="240" w:lineRule="auto"/>
              <w:ind w:left="102" w:right="11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Ձկան յուղ</w:t>
            </w:r>
          </w:p>
        </w:tc>
      </w:tr>
    </w:tbl>
    <w:p w14:paraId="39EC35E3" w14:textId="77777777" w:rsidR="00F61C22" w:rsidRPr="00F61C22" w:rsidRDefault="00F61C22" w:rsidP="00F61C22">
      <w:pPr>
        <w:widowControl w:val="0"/>
        <w:spacing w:line="312" w:lineRule="auto"/>
        <w:ind w:right="-10" w:firstLine="533"/>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Ծանոթագրություն. </w:t>
      </w:r>
      <w:r w:rsidRPr="00F61C22">
        <w:rPr>
          <w:rFonts w:ascii="GHEA Grapalat" w:eastAsia="Calibri" w:hAnsi="GHEA Grapalat" w:cs="Times New Roman"/>
          <w:sz w:val="24"/>
          <w:szCs w:val="24"/>
          <w:vertAlign w:val="superscript"/>
          <w:lang w:val="hy-AM" w:eastAsia="hy-AM"/>
        </w:rPr>
        <w:t>1</w:t>
      </w:r>
      <w:r w:rsidRPr="00F61C22">
        <w:rPr>
          <w:rFonts w:ascii="GHEA Grapalat" w:eastAsia="Calibri" w:hAnsi="GHEA Grapalat" w:cs="Times New Roman"/>
          <w:sz w:val="24"/>
          <w:szCs w:val="24"/>
          <w:lang w:val="hy-AM" w:eastAsia="hy-AM"/>
        </w:rPr>
        <w:t xml:space="preserve"> - սկզբնական մթերքի վերահաշվարկով` հաշվի առնելով չոր նյութերի պարունակությունը դրա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վերջնական մթերքի մեջ)։</w:t>
      </w:r>
    </w:p>
    <w:p w14:paraId="35DC0C33" w14:textId="77777777" w:rsidR="00F61C22" w:rsidRPr="00F61C22" w:rsidRDefault="00F61C22" w:rsidP="00F61C22">
      <w:pPr>
        <w:widowControl w:val="0"/>
        <w:spacing w:line="360" w:lineRule="auto"/>
        <w:ind w:left="142" w:right="-31"/>
        <w:jc w:val="center"/>
        <w:rPr>
          <w:rFonts w:ascii="GHEA Grapalat" w:eastAsia="Calibri" w:hAnsi="GHEA Grapalat" w:cs="Times New Roman"/>
          <w:b/>
          <w:sz w:val="24"/>
          <w:szCs w:val="24"/>
          <w:lang w:val="hy-AM" w:eastAsia="hy-AM"/>
        </w:rPr>
      </w:pPr>
    </w:p>
    <w:p w14:paraId="55CCC5FC" w14:textId="77777777" w:rsidR="00F61C22" w:rsidRPr="00F61C22" w:rsidRDefault="00F61C22" w:rsidP="00F61C22">
      <w:pPr>
        <w:widowControl w:val="0"/>
        <w:spacing w:line="360" w:lineRule="auto"/>
        <w:ind w:left="142" w:right="-3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 xml:space="preserve">4. Հացահատիկ (սերմեր), ալրաղացաձավարային արտադրատեսակներ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հացաբուլկեղեն</w:t>
      </w:r>
    </w:p>
    <w:tbl>
      <w:tblPr>
        <w:tblW w:w="15044" w:type="dxa"/>
        <w:jc w:val="center"/>
        <w:tblLayout w:type="fixed"/>
        <w:tblCellMar>
          <w:left w:w="0" w:type="dxa"/>
          <w:right w:w="0" w:type="dxa"/>
        </w:tblCellMar>
        <w:tblLook w:val="01E0" w:firstRow="1" w:lastRow="1" w:firstColumn="1" w:lastColumn="1" w:noHBand="0" w:noVBand="0"/>
      </w:tblPr>
      <w:tblGrid>
        <w:gridCol w:w="2637"/>
        <w:gridCol w:w="2268"/>
        <w:gridCol w:w="10139"/>
      </w:tblGrid>
      <w:tr w:rsidR="00F61C22" w:rsidRPr="00F61C22" w14:paraId="58499312"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2BD43D00" w14:textId="77777777" w:rsidR="00F61C22" w:rsidRPr="00F61C22" w:rsidRDefault="00F61C22" w:rsidP="00F61C22">
            <w:pPr>
              <w:widowControl w:val="0"/>
              <w:spacing w:after="120" w:line="240" w:lineRule="auto"/>
              <w:ind w:left="46" w:right="142"/>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268" w:type="dxa"/>
            <w:tcBorders>
              <w:top w:val="single" w:sz="4" w:space="0" w:color="000000"/>
              <w:left w:val="single" w:sz="4" w:space="0" w:color="000000"/>
              <w:bottom w:val="single" w:sz="4" w:space="0" w:color="000000"/>
              <w:right w:val="single" w:sz="4" w:space="0" w:color="000000"/>
            </w:tcBorders>
          </w:tcPr>
          <w:p w14:paraId="0834E46C" w14:textId="77777777" w:rsidR="00F61C22" w:rsidRPr="00F61C22" w:rsidRDefault="00F61C22" w:rsidP="00F61C22">
            <w:pPr>
              <w:widowControl w:val="0"/>
              <w:spacing w:after="120" w:line="240" w:lineRule="auto"/>
              <w:ind w:left="110" w:right="63" w:firstLine="3"/>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 մգ / կգ, ոչ ավելի</w:t>
            </w:r>
          </w:p>
        </w:tc>
        <w:tc>
          <w:tcPr>
            <w:tcW w:w="10139" w:type="dxa"/>
            <w:tcBorders>
              <w:top w:val="single" w:sz="4" w:space="0" w:color="000000"/>
              <w:left w:val="single" w:sz="4" w:space="0" w:color="000000"/>
              <w:bottom w:val="single" w:sz="4" w:space="0" w:color="000000"/>
              <w:right w:val="single" w:sz="4" w:space="0" w:color="000000"/>
            </w:tcBorders>
          </w:tcPr>
          <w:p w14:paraId="702BB848" w14:textId="77777777" w:rsidR="00F61C22" w:rsidRPr="00F61C22" w:rsidRDefault="00F61C22" w:rsidP="00F61C22">
            <w:pPr>
              <w:widowControl w:val="0"/>
              <w:spacing w:after="120" w:line="240" w:lineRule="auto"/>
              <w:ind w:left="46" w:right="26"/>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296590BD"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199C0F8E"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14:paraId="130D7149" w14:textId="77777777" w:rsidR="00F61C22" w:rsidRPr="00F61C22" w:rsidRDefault="00F61C22" w:rsidP="00F61C22">
            <w:pPr>
              <w:widowControl w:val="0"/>
              <w:spacing w:after="120" w:line="240" w:lineRule="auto"/>
              <w:ind w:left="110" w:right="63"/>
              <w:jc w:val="center"/>
              <w:rPr>
                <w:rFonts w:ascii="GHEA Grapalat" w:eastAsia="Calibri" w:hAnsi="GHEA Grapalat" w:cs="Times New Roman"/>
                <w:sz w:val="24"/>
                <w:szCs w:val="24"/>
                <w:lang w:val="hy-AM" w:eastAsia="hy-AM"/>
              </w:rPr>
            </w:pPr>
          </w:p>
        </w:tc>
        <w:tc>
          <w:tcPr>
            <w:tcW w:w="10139" w:type="dxa"/>
            <w:tcBorders>
              <w:top w:val="single" w:sz="4" w:space="0" w:color="000000"/>
              <w:left w:val="single" w:sz="4" w:space="0" w:color="000000"/>
              <w:bottom w:val="single" w:sz="4" w:space="0" w:color="000000"/>
              <w:right w:val="single" w:sz="4" w:space="0" w:color="000000"/>
            </w:tcBorders>
          </w:tcPr>
          <w:p w14:paraId="05BFC7E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0C5C0E87" w14:textId="77777777" w:rsidTr="00FC76F6">
        <w:trPr>
          <w:jc w:val="center"/>
        </w:trPr>
        <w:tc>
          <w:tcPr>
            <w:tcW w:w="2637" w:type="dxa"/>
            <w:vMerge w:val="restart"/>
            <w:tcBorders>
              <w:top w:val="single" w:sz="4" w:space="0" w:color="000000"/>
              <w:left w:val="single" w:sz="4" w:space="0" w:color="000000"/>
              <w:right w:val="single" w:sz="4" w:space="0" w:color="000000"/>
            </w:tcBorders>
          </w:tcPr>
          <w:p w14:paraId="386E5AA2"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կապար</w:t>
            </w:r>
          </w:p>
        </w:tc>
        <w:tc>
          <w:tcPr>
            <w:tcW w:w="2268" w:type="dxa"/>
            <w:tcBorders>
              <w:top w:val="single" w:sz="4" w:space="0" w:color="000000"/>
              <w:left w:val="single" w:sz="4" w:space="0" w:color="000000"/>
              <w:bottom w:val="single" w:sz="4" w:space="0" w:color="000000"/>
              <w:right w:val="single" w:sz="4" w:space="0" w:color="000000"/>
            </w:tcBorders>
          </w:tcPr>
          <w:p w14:paraId="7C97C6A0"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139" w:type="dxa"/>
            <w:tcBorders>
              <w:top w:val="single" w:sz="4" w:space="0" w:color="000000"/>
              <w:left w:val="single" w:sz="4" w:space="0" w:color="000000"/>
              <w:bottom w:val="single" w:sz="4" w:space="0" w:color="000000"/>
              <w:right w:val="single" w:sz="4" w:space="0" w:color="000000"/>
            </w:tcBorders>
          </w:tcPr>
          <w:p w14:paraId="65ABD6CB"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սերմեր հացահատիկաոլոռայինների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բացի թեփից սննդային, հացից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բուլկեղենից</w:t>
            </w:r>
          </w:p>
        </w:tc>
      </w:tr>
      <w:tr w:rsidR="00F61C22" w:rsidRPr="00F61C22" w14:paraId="525F6A2E" w14:textId="77777777" w:rsidTr="00FC76F6">
        <w:trPr>
          <w:jc w:val="center"/>
        </w:trPr>
        <w:tc>
          <w:tcPr>
            <w:tcW w:w="2637" w:type="dxa"/>
            <w:vMerge/>
            <w:tcBorders>
              <w:left w:val="single" w:sz="4" w:space="0" w:color="000000"/>
              <w:right w:val="single" w:sz="4" w:space="0" w:color="000000"/>
            </w:tcBorders>
          </w:tcPr>
          <w:p w14:paraId="42A61048" w14:textId="77777777" w:rsidR="00F61C22" w:rsidRPr="00F61C22" w:rsidRDefault="00F61C22" w:rsidP="00F61C22">
            <w:pPr>
              <w:widowControl w:val="0"/>
              <w:spacing w:after="120" w:line="240" w:lineRule="auto"/>
              <w:ind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7CB7FAE"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39" w:type="dxa"/>
            <w:tcBorders>
              <w:top w:val="single" w:sz="4" w:space="0" w:color="000000"/>
              <w:left w:val="single" w:sz="4" w:space="0" w:color="000000"/>
              <w:bottom w:val="single" w:sz="4" w:space="0" w:color="000000"/>
              <w:right w:val="single" w:sz="4" w:space="0" w:color="000000"/>
            </w:tcBorders>
          </w:tcPr>
          <w:p w14:paraId="54EE3B22"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Թեփ սննդային (ցորենային, աշորային) </w:t>
            </w:r>
          </w:p>
        </w:tc>
      </w:tr>
      <w:tr w:rsidR="00F61C22" w:rsidRPr="00145F7A" w14:paraId="325252FB" w14:textId="77777777" w:rsidTr="00FC76F6">
        <w:trPr>
          <w:jc w:val="center"/>
        </w:trPr>
        <w:tc>
          <w:tcPr>
            <w:tcW w:w="2637" w:type="dxa"/>
            <w:vMerge/>
            <w:tcBorders>
              <w:left w:val="single" w:sz="4" w:space="0" w:color="000000"/>
              <w:bottom w:val="single" w:sz="4" w:space="0" w:color="000000"/>
              <w:right w:val="single" w:sz="4" w:space="0" w:color="000000"/>
            </w:tcBorders>
          </w:tcPr>
          <w:p w14:paraId="317956F4" w14:textId="77777777" w:rsidR="00F61C22" w:rsidRPr="00F61C22" w:rsidRDefault="00F61C22" w:rsidP="00F61C22">
            <w:pPr>
              <w:widowControl w:val="0"/>
              <w:spacing w:after="120" w:line="240" w:lineRule="auto"/>
              <w:ind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709AC3B"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0.35</w:t>
            </w:r>
          </w:p>
        </w:tc>
        <w:tc>
          <w:tcPr>
            <w:tcW w:w="10139" w:type="dxa"/>
            <w:tcBorders>
              <w:top w:val="single" w:sz="4" w:space="0" w:color="000000"/>
              <w:left w:val="single" w:sz="4" w:space="0" w:color="000000"/>
              <w:bottom w:val="single" w:sz="4" w:space="0" w:color="000000"/>
              <w:right w:val="single" w:sz="4" w:space="0" w:color="000000"/>
            </w:tcBorders>
          </w:tcPr>
          <w:p w14:paraId="692101E3"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 բուլկեղեն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կաթնահունց արտադրատեսակներ</w:t>
            </w:r>
          </w:p>
        </w:tc>
      </w:tr>
      <w:tr w:rsidR="00F61C22" w:rsidRPr="00145F7A" w14:paraId="5A9CF3FB" w14:textId="77777777" w:rsidTr="00FC76F6">
        <w:trPr>
          <w:jc w:val="center"/>
        </w:trPr>
        <w:tc>
          <w:tcPr>
            <w:tcW w:w="2637" w:type="dxa"/>
            <w:vMerge w:val="restart"/>
            <w:tcBorders>
              <w:top w:val="single" w:sz="4" w:space="0" w:color="000000"/>
              <w:left w:val="single" w:sz="4" w:space="0" w:color="000000"/>
              <w:right w:val="single" w:sz="4" w:space="0" w:color="000000"/>
            </w:tcBorders>
          </w:tcPr>
          <w:p w14:paraId="1B464825"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արսեն</w:t>
            </w:r>
          </w:p>
        </w:tc>
        <w:tc>
          <w:tcPr>
            <w:tcW w:w="2268" w:type="dxa"/>
            <w:tcBorders>
              <w:top w:val="single" w:sz="4" w:space="0" w:color="000000"/>
              <w:left w:val="single" w:sz="4" w:space="0" w:color="000000"/>
              <w:bottom w:val="single" w:sz="4" w:space="0" w:color="000000"/>
              <w:right w:val="single" w:sz="4" w:space="0" w:color="000000"/>
            </w:tcBorders>
          </w:tcPr>
          <w:p w14:paraId="724A6890"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139" w:type="dxa"/>
            <w:tcBorders>
              <w:top w:val="single" w:sz="4" w:space="0" w:color="000000"/>
              <w:left w:val="single" w:sz="4" w:space="0" w:color="000000"/>
              <w:bottom w:val="single" w:sz="4" w:space="0" w:color="000000"/>
              <w:right w:val="single" w:sz="4" w:space="0" w:color="000000"/>
            </w:tcBorders>
          </w:tcPr>
          <w:p w14:paraId="2B9A5433"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արտադրանք՝ բացի հացահատիկաոլոռայինների սերմերից, հացից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բուլկեղենից</w:t>
            </w:r>
          </w:p>
        </w:tc>
      </w:tr>
      <w:tr w:rsidR="00F61C22" w:rsidRPr="00F61C22" w14:paraId="18958898" w14:textId="77777777" w:rsidTr="00FC76F6">
        <w:trPr>
          <w:jc w:val="center"/>
        </w:trPr>
        <w:tc>
          <w:tcPr>
            <w:tcW w:w="2637" w:type="dxa"/>
            <w:vMerge/>
            <w:tcBorders>
              <w:left w:val="single" w:sz="4" w:space="0" w:color="000000"/>
              <w:right w:val="single" w:sz="4" w:space="0" w:color="000000"/>
            </w:tcBorders>
          </w:tcPr>
          <w:p w14:paraId="5248BAA6" w14:textId="77777777" w:rsidR="00F61C22" w:rsidRPr="00F61C22" w:rsidRDefault="00F61C22" w:rsidP="00F61C22">
            <w:pPr>
              <w:widowControl w:val="0"/>
              <w:spacing w:after="120" w:line="240" w:lineRule="auto"/>
              <w:ind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B2D63AC"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139" w:type="dxa"/>
            <w:tcBorders>
              <w:top w:val="single" w:sz="4" w:space="0" w:color="000000"/>
              <w:left w:val="single" w:sz="4" w:space="0" w:color="000000"/>
              <w:bottom w:val="single" w:sz="4" w:space="0" w:color="000000"/>
              <w:right w:val="single" w:sz="4" w:space="0" w:color="000000"/>
            </w:tcBorders>
          </w:tcPr>
          <w:p w14:paraId="27559082"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Սերմեր հացահատիկաոլոռայինների </w:t>
            </w:r>
          </w:p>
        </w:tc>
      </w:tr>
      <w:tr w:rsidR="00F61C22" w:rsidRPr="00F61C22" w14:paraId="53CA385C" w14:textId="77777777" w:rsidTr="00FC76F6">
        <w:trPr>
          <w:jc w:val="center"/>
        </w:trPr>
        <w:tc>
          <w:tcPr>
            <w:tcW w:w="2637" w:type="dxa"/>
            <w:vMerge/>
            <w:tcBorders>
              <w:left w:val="single" w:sz="4" w:space="0" w:color="000000"/>
              <w:bottom w:val="single" w:sz="4" w:space="0" w:color="000000"/>
              <w:right w:val="single" w:sz="4" w:space="0" w:color="000000"/>
            </w:tcBorders>
          </w:tcPr>
          <w:p w14:paraId="3BA5FFFE" w14:textId="77777777" w:rsidR="00F61C22" w:rsidRPr="00F61C22" w:rsidRDefault="00F61C22" w:rsidP="00F61C22">
            <w:pPr>
              <w:widowControl w:val="0"/>
              <w:spacing w:after="120" w:line="240" w:lineRule="auto"/>
              <w:ind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A5A85C4"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0.15</w:t>
            </w:r>
          </w:p>
        </w:tc>
        <w:tc>
          <w:tcPr>
            <w:tcW w:w="10139" w:type="dxa"/>
            <w:tcBorders>
              <w:top w:val="single" w:sz="4" w:space="0" w:color="000000"/>
              <w:left w:val="single" w:sz="4" w:space="0" w:color="000000"/>
              <w:bottom w:val="single" w:sz="4" w:space="0" w:color="000000"/>
              <w:right w:val="single" w:sz="4" w:space="0" w:color="000000"/>
            </w:tcBorders>
          </w:tcPr>
          <w:p w14:paraId="2DCAAFE2"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 բուլկեղեն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կաթնահունց</w:t>
            </w:r>
          </w:p>
        </w:tc>
      </w:tr>
      <w:tr w:rsidR="00F61C22" w:rsidRPr="00145F7A" w14:paraId="6F71D0F0" w14:textId="77777777" w:rsidTr="00FC76F6">
        <w:trPr>
          <w:jc w:val="center"/>
        </w:trPr>
        <w:tc>
          <w:tcPr>
            <w:tcW w:w="2637" w:type="dxa"/>
            <w:vMerge w:val="restart"/>
            <w:tcBorders>
              <w:top w:val="single" w:sz="4" w:space="0" w:color="000000"/>
              <w:left w:val="single" w:sz="4" w:space="0" w:color="000000"/>
              <w:right w:val="single" w:sz="4" w:space="0" w:color="000000"/>
            </w:tcBorders>
          </w:tcPr>
          <w:p w14:paraId="0FE0F14C"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կադմիում</w:t>
            </w:r>
          </w:p>
        </w:tc>
        <w:tc>
          <w:tcPr>
            <w:tcW w:w="2268" w:type="dxa"/>
            <w:tcBorders>
              <w:top w:val="single" w:sz="4" w:space="0" w:color="000000"/>
              <w:left w:val="single" w:sz="4" w:space="0" w:color="000000"/>
              <w:bottom w:val="single" w:sz="4" w:space="0" w:color="000000"/>
              <w:right w:val="single" w:sz="4" w:space="0" w:color="000000"/>
            </w:tcBorders>
          </w:tcPr>
          <w:p w14:paraId="4395BC36"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39" w:type="dxa"/>
            <w:tcBorders>
              <w:top w:val="single" w:sz="4" w:space="0" w:color="000000"/>
              <w:left w:val="single" w:sz="4" w:space="0" w:color="000000"/>
              <w:bottom w:val="single" w:sz="4" w:space="0" w:color="000000"/>
              <w:right w:val="single" w:sz="4" w:space="0" w:color="000000"/>
            </w:tcBorders>
          </w:tcPr>
          <w:p w14:paraId="62624805"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սերմեր հացահատիկաոլոռայինների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արտադրանք՝ բացի հացից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բուլկեղենից</w:t>
            </w:r>
          </w:p>
        </w:tc>
      </w:tr>
      <w:tr w:rsidR="00F61C22" w:rsidRPr="00145F7A" w14:paraId="4ED953DB" w14:textId="77777777" w:rsidTr="00FC76F6">
        <w:trPr>
          <w:jc w:val="center"/>
        </w:trPr>
        <w:tc>
          <w:tcPr>
            <w:tcW w:w="2637" w:type="dxa"/>
            <w:vMerge/>
            <w:tcBorders>
              <w:left w:val="single" w:sz="4" w:space="0" w:color="000000"/>
              <w:bottom w:val="single" w:sz="4" w:space="0" w:color="000000"/>
              <w:right w:val="single" w:sz="4" w:space="0" w:color="000000"/>
            </w:tcBorders>
          </w:tcPr>
          <w:p w14:paraId="7C698151" w14:textId="77777777" w:rsidR="00F61C22" w:rsidRPr="00F61C22" w:rsidRDefault="00F61C22" w:rsidP="00F61C22">
            <w:pPr>
              <w:widowControl w:val="0"/>
              <w:spacing w:after="120" w:line="240" w:lineRule="auto"/>
              <w:ind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693039F"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0.07</w:t>
            </w:r>
          </w:p>
        </w:tc>
        <w:tc>
          <w:tcPr>
            <w:tcW w:w="10139" w:type="dxa"/>
            <w:tcBorders>
              <w:top w:val="single" w:sz="4" w:space="0" w:color="000000"/>
              <w:left w:val="single" w:sz="4" w:space="0" w:color="000000"/>
              <w:bottom w:val="single" w:sz="4" w:space="0" w:color="000000"/>
              <w:right w:val="single" w:sz="4" w:space="0" w:color="000000"/>
            </w:tcBorders>
          </w:tcPr>
          <w:p w14:paraId="00FEED11"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 բուլկեղեն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կաթնահունց արտադրատեսակներ</w:t>
            </w:r>
          </w:p>
        </w:tc>
      </w:tr>
      <w:tr w:rsidR="00F61C22" w:rsidRPr="00145F7A" w14:paraId="42B068B0" w14:textId="77777777" w:rsidTr="00FC76F6">
        <w:trPr>
          <w:jc w:val="center"/>
        </w:trPr>
        <w:tc>
          <w:tcPr>
            <w:tcW w:w="2637" w:type="dxa"/>
            <w:vMerge w:val="restart"/>
            <w:tcBorders>
              <w:top w:val="single" w:sz="4" w:space="0" w:color="000000"/>
              <w:left w:val="single" w:sz="4" w:space="0" w:color="000000"/>
              <w:right w:val="single" w:sz="4" w:space="0" w:color="000000"/>
            </w:tcBorders>
          </w:tcPr>
          <w:p w14:paraId="0272D89F"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սնդիկ</w:t>
            </w:r>
          </w:p>
        </w:tc>
        <w:tc>
          <w:tcPr>
            <w:tcW w:w="2268" w:type="dxa"/>
            <w:tcBorders>
              <w:top w:val="single" w:sz="4" w:space="0" w:color="000000"/>
              <w:left w:val="single" w:sz="4" w:space="0" w:color="000000"/>
              <w:bottom w:val="single" w:sz="4" w:space="0" w:color="000000"/>
              <w:right w:val="single" w:sz="4" w:space="0" w:color="000000"/>
            </w:tcBorders>
          </w:tcPr>
          <w:p w14:paraId="0AED0576"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139" w:type="dxa"/>
            <w:tcBorders>
              <w:top w:val="single" w:sz="4" w:space="0" w:color="000000"/>
              <w:left w:val="single" w:sz="4" w:space="0" w:color="000000"/>
              <w:bottom w:val="single" w:sz="4" w:space="0" w:color="000000"/>
              <w:right w:val="single" w:sz="4" w:space="0" w:color="000000"/>
            </w:tcBorders>
          </w:tcPr>
          <w:p w14:paraId="41F72E1A"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ձավար, վարսակալյուր, փաթիլներ, ալյուր, թեփ սննդային </w:t>
            </w:r>
          </w:p>
        </w:tc>
      </w:tr>
      <w:tr w:rsidR="00F61C22" w:rsidRPr="00145F7A" w14:paraId="0B965F50" w14:textId="77777777" w:rsidTr="00FC76F6">
        <w:trPr>
          <w:jc w:val="center"/>
        </w:trPr>
        <w:tc>
          <w:tcPr>
            <w:tcW w:w="2637" w:type="dxa"/>
            <w:vMerge/>
            <w:tcBorders>
              <w:left w:val="single" w:sz="4" w:space="0" w:color="000000"/>
              <w:right w:val="single" w:sz="4" w:space="0" w:color="000000"/>
            </w:tcBorders>
          </w:tcPr>
          <w:p w14:paraId="04ACFCE9" w14:textId="77777777" w:rsidR="00F61C22" w:rsidRPr="00F61C22" w:rsidRDefault="00F61C22" w:rsidP="00F61C22">
            <w:pPr>
              <w:widowControl w:val="0"/>
              <w:spacing w:after="120" w:line="240" w:lineRule="auto"/>
              <w:ind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B6F295E"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139" w:type="dxa"/>
            <w:tcBorders>
              <w:top w:val="single" w:sz="4" w:space="0" w:color="000000"/>
              <w:left w:val="single" w:sz="4" w:space="0" w:color="000000"/>
              <w:bottom w:val="single" w:sz="4" w:space="0" w:color="000000"/>
              <w:right w:val="single" w:sz="4" w:space="0" w:color="000000"/>
            </w:tcBorders>
          </w:tcPr>
          <w:p w14:paraId="7292FA39"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Սերմեր հացահատիկաոլոռայինների, մակարոնային արտադրատեսակներ, օղաբլիթային, պաքսիմատային արտադրատեսակներ, ցպիկաձ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հրուշակեղեն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w:t>
            </w:r>
          </w:p>
        </w:tc>
      </w:tr>
      <w:tr w:rsidR="00F61C22" w:rsidRPr="00F61C22" w14:paraId="66924916" w14:textId="77777777" w:rsidTr="00FC76F6">
        <w:trPr>
          <w:jc w:val="center"/>
        </w:trPr>
        <w:tc>
          <w:tcPr>
            <w:tcW w:w="2637" w:type="dxa"/>
            <w:vMerge/>
            <w:tcBorders>
              <w:left w:val="single" w:sz="4" w:space="0" w:color="000000"/>
              <w:bottom w:val="single" w:sz="4" w:space="0" w:color="000000"/>
              <w:right w:val="single" w:sz="4" w:space="0" w:color="000000"/>
            </w:tcBorders>
          </w:tcPr>
          <w:p w14:paraId="22D32441" w14:textId="77777777" w:rsidR="00F61C22" w:rsidRPr="00F61C22" w:rsidRDefault="00F61C22" w:rsidP="00F61C22">
            <w:pPr>
              <w:widowControl w:val="0"/>
              <w:spacing w:after="120" w:line="240" w:lineRule="auto"/>
              <w:ind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922A131"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0.015</w:t>
            </w:r>
          </w:p>
        </w:tc>
        <w:tc>
          <w:tcPr>
            <w:tcW w:w="10139" w:type="dxa"/>
            <w:tcBorders>
              <w:top w:val="single" w:sz="4" w:space="0" w:color="000000"/>
              <w:left w:val="single" w:sz="4" w:space="0" w:color="000000"/>
              <w:bottom w:val="single" w:sz="4" w:space="0" w:color="000000"/>
              <w:right w:val="single" w:sz="4" w:space="0" w:color="000000"/>
            </w:tcBorders>
          </w:tcPr>
          <w:p w14:paraId="608E8487" w14:textId="77777777" w:rsidR="00F61C22" w:rsidRPr="00F61C22" w:rsidRDefault="00F61C22" w:rsidP="00F61C22">
            <w:pPr>
              <w:widowControl w:val="0"/>
              <w:spacing w:after="120" w:line="240" w:lineRule="auto"/>
              <w:ind w:left="102" w:right="75"/>
              <w:jc w:val="both"/>
              <w:rPr>
                <w:rFonts w:ascii="GHEA Grapalat" w:eastAsia="Calibri" w:hAnsi="GHEA Grapalat" w:cs="Times New Roman"/>
                <w:sz w:val="24"/>
                <w:szCs w:val="24"/>
                <w:lang w:val="en-GB" w:eastAsia="hy-AM"/>
              </w:rPr>
            </w:pPr>
            <w:r w:rsidRPr="00F61C22">
              <w:rPr>
                <w:rFonts w:ascii="GHEA Grapalat" w:eastAsia="Calibri" w:hAnsi="GHEA Grapalat" w:cs="Times New Roman"/>
                <w:sz w:val="24"/>
                <w:szCs w:val="24"/>
                <w:lang w:val="hy-AM" w:eastAsia="hy-AM"/>
              </w:rPr>
              <w:t xml:space="preserve">Հաց, բուլկեղեն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կաթնահունց արտադրատեսակներ</w:t>
            </w:r>
          </w:p>
          <w:p w14:paraId="567F23EE"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en-GB" w:eastAsia="hy-AM"/>
              </w:rPr>
            </w:pPr>
          </w:p>
        </w:tc>
      </w:tr>
      <w:tr w:rsidR="00F61C22" w:rsidRPr="00F61C22" w14:paraId="3F4D7F75"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150AB2DA"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Միկոտոքսիններ</w:t>
            </w:r>
          </w:p>
        </w:tc>
        <w:tc>
          <w:tcPr>
            <w:tcW w:w="2268" w:type="dxa"/>
            <w:tcBorders>
              <w:top w:val="single" w:sz="4" w:space="0" w:color="000000"/>
              <w:left w:val="single" w:sz="4" w:space="0" w:color="000000"/>
              <w:bottom w:val="single" w:sz="4" w:space="0" w:color="000000"/>
              <w:right w:val="single" w:sz="4" w:space="0" w:color="000000"/>
            </w:tcBorders>
          </w:tcPr>
          <w:p w14:paraId="567C1136" w14:textId="77777777" w:rsidR="00F61C22" w:rsidRPr="00F61C22" w:rsidRDefault="00F61C22" w:rsidP="00F61C22">
            <w:pPr>
              <w:widowControl w:val="0"/>
              <w:spacing w:after="120" w:line="240" w:lineRule="auto"/>
              <w:ind w:left="110" w:right="63"/>
              <w:jc w:val="center"/>
              <w:rPr>
                <w:rFonts w:ascii="GHEA Grapalat" w:eastAsia="Calibri" w:hAnsi="GHEA Grapalat" w:cs="Times New Roman"/>
                <w:sz w:val="24"/>
                <w:szCs w:val="24"/>
                <w:lang w:val="hy-AM" w:eastAsia="hy-AM"/>
              </w:rPr>
            </w:pPr>
          </w:p>
        </w:tc>
        <w:tc>
          <w:tcPr>
            <w:tcW w:w="10139" w:type="dxa"/>
            <w:tcBorders>
              <w:top w:val="single" w:sz="4" w:space="0" w:color="000000"/>
              <w:left w:val="single" w:sz="4" w:space="0" w:color="000000"/>
              <w:bottom w:val="single" w:sz="4" w:space="0" w:color="000000"/>
              <w:right w:val="single" w:sz="4" w:space="0" w:color="000000"/>
            </w:tcBorders>
          </w:tcPr>
          <w:p w14:paraId="70AD3169" w14:textId="77777777" w:rsidR="00F61C22" w:rsidRPr="00F61C22" w:rsidRDefault="00F61C22" w:rsidP="00F61C22">
            <w:pPr>
              <w:widowControl w:val="0"/>
              <w:spacing w:after="120" w:line="240" w:lineRule="auto"/>
              <w:ind w:left="102" w:right="75"/>
              <w:jc w:val="both"/>
              <w:rPr>
                <w:rFonts w:ascii="GHEA Grapalat" w:eastAsia="Calibri" w:hAnsi="GHEA Grapalat" w:cs="Times New Roman"/>
                <w:sz w:val="24"/>
                <w:szCs w:val="24"/>
                <w:lang w:val="hy-AM" w:eastAsia="hy-AM"/>
              </w:rPr>
            </w:pPr>
          </w:p>
        </w:tc>
      </w:tr>
      <w:tr w:rsidR="00F61C22" w:rsidRPr="00F61C22" w14:paraId="48E182DA"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1B1F7E27" w14:textId="77777777" w:rsidR="00F61C22" w:rsidRPr="00F61C22" w:rsidRDefault="00F61C22" w:rsidP="00F61C22">
            <w:pPr>
              <w:widowControl w:val="0"/>
              <w:spacing w:after="120" w:line="240" w:lineRule="auto"/>
              <w:ind w:left="102"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աֆլատոքսին </w:t>
            </w:r>
            <w:r w:rsidRPr="00F61C22">
              <w:rPr>
                <w:rFonts w:ascii="GHEA Grapalat" w:eastAsia="Calibri" w:hAnsi="GHEA Grapalat" w:cs="Times New Roman"/>
                <w:sz w:val="24"/>
                <w:szCs w:val="24"/>
                <w:lang w:eastAsia="hy-AM"/>
              </w:rPr>
              <w:t>B</w:t>
            </w:r>
            <w:r w:rsidRPr="00F61C22">
              <w:rPr>
                <w:rFonts w:ascii="GHEA Grapalat" w:eastAsia="Calibri" w:hAnsi="GHEA Grapalat" w:cs="Times New Roman"/>
                <w:sz w:val="24"/>
                <w:szCs w:val="24"/>
                <w:vertAlign w:val="subscript"/>
                <w:lang w:val="hy-AM" w:eastAsia="hy-AM"/>
              </w:rPr>
              <w:t>1</w:t>
            </w:r>
          </w:p>
        </w:tc>
        <w:tc>
          <w:tcPr>
            <w:tcW w:w="2268" w:type="dxa"/>
            <w:tcBorders>
              <w:top w:val="single" w:sz="4" w:space="0" w:color="000000"/>
              <w:left w:val="single" w:sz="4" w:space="0" w:color="000000"/>
              <w:bottom w:val="single" w:sz="4" w:space="0" w:color="000000"/>
              <w:right w:val="single" w:sz="4" w:space="0" w:color="000000"/>
            </w:tcBorders>
          </w:tcPr>
          <w:p w14:paraId="22375F0F"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0.005</w:t>
            </w:r>
          </w:p>
        </w:tc>
        <w:tc>
          <w:tcPr>
            <w:tcW w:w="10139" w:type="dxa"/>
            <w:tcBorders>
              <w:top w:val="single" w:sz="4" w:space="0" w:color="000000"/>
              <w:left w:val="single" w:sz="4" w:space="0" w:color="000000"/>
              <w:bottom w:val="single" w:sz="4" w:space="0" w:color="000000"/>
              <w:right w:val="single" w:sz="4" w:space="0" w:color="000000"/>
            </w:tcBorders>
          </w:tcPr>
          <w:p w14:paraId="41468177"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eastAsia="hy-AM"/>
              </w:rPr>
              <w:t>Հ</w:t>
            </w:r>
            <w:r w:rsidRPr="00F61C22">
              <w:rPr>
                <w:rFonts w:ascii="GHEA Grapalat" w:eastAsia="Calibri" w:hAnsi="GHEA Grapalat" w:cs="Times New Roman"/>
                <w:sz w:val="24"/>
                <w:szCs w:val="24"/>
                <w:lang w:val="hy-AM" w:eastAsia="hy-AM"/>
              </w:rPr>
              <w:t xml:space="preserve">ացահատիկ պարենային, սերմեր հացահատիկաոլոռայինների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F61C22" w14:paraId="6BCB6D14" w14:textId="77777777" w:rsidTr="00FC76F6">
        <w:trPr>
          <w:jc w:val="center"/>
        </w:trPr>
        <w:tc>
          <w:tcPr>
            <w:tcW w:w="2637" w:type="dxa"/>
            <w:vMerge w:val="restart"/>
            <w:tcBorders>
              <w:top w:val="single" w:sz="4" w:space="0" w:color="000000"/>
              <w:left w:val="single" w:sz="4" w:space="0" w:color="000000"/>
              <w:right w:val="single" w:sz="4" w:space="0" w:color="000000"/>
            </w:tcBorders>
          </w:tcPr>
          <w:p w14:paraId="0E65D01F"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դեզօքսինիվալենոլ</w:t>
            </w:r>
          </w:p>
        </w:tc>
        <w:tc>
          <w:tcPr>
            <w:tcW w:w="2268" w:type="dxa"/>
            <w:tcBorders>
              <w:top w:val="single" w:sz="4" w:space="0" w:color="000000"/>
              <w:left w:val="single" w:sz="4" w:space="0" w:color="000000"/>
              <w:bottom w:val="single" w:sz="4" w:space="0" w:color="000000"/>
              <w:right w:val="single" w:sz="4" w:space="0" w:color="000000"/>
            </w:tcBorders>
          </w:tcPr>
          <w:p w14:paraId="72EDF074"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0.7</w:t>
            </w:r>
          </w:p>
        </w:tc>
        <w:tc>
          <w:tcPr>
            <w:tcW w:w="10139" w:type="dxa"/>
            <w:tcBorders>
              <w:top w:val="single" w:sz="4" w:space="0" w:color="000000"/>
              <w:left w:val="single" w:sz="4" w:space="0" w:color="000000"/>
              <w:bottom w:val="single" w:sz="4" w:space="0" w:color="000000"/>
              <w:right w:val="single" w:sz="4" w:space="0" w:color="000000"/>
            </w:tcBorders>
          </w:tcPr>
          <w:p w14:paraId="2D2E7F03"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eastAsia="hy-AM"/>
              </w:rPr>
              <w:t>Հ</w:t>
            </w:r>
            <w:r w:rsidRPr="00F61C22">
              <w:rPr>
                <w:rFonts w:ascii="GHEA Grapalat" w:eastAsia="Calibri" w:hAnsi="GHEA Grapalat" w:cs="Times New Roman"/>
                <w:sz w:val="24"/>
                <w:szCs w:val="24"/>
                <w:lang w:val="hy-AM" w:eastAsia="hy-AM"/>
              </w:rPr>
              <w:t xml:space="preserve">ացահատիկ պարենային՝ ցորեն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 </w:t>
            </w:r>
          </w:p>
        </w:tc>
      </w:tr>
      <w:tr w:rsidR="00F61C22" w:rsidRPr="00F61C22" w14:paraId="445659ED" w14:textId="77777777" w:rsidTr="00FC76F6">
        <w:trPr>
          <w:jc w:val="center"/>
        </w:trPr>
        <w:tc>
          <w:tcPr>
            <w:tcW w:w="2637" w:type="dxa"/>
            <w:vMerge/>
            <w:tcBorders>
              <w:left w:val="single" w:sz="4" w:space="0" w:color="000000"/>
              <w:bottom w:val="single" w:sz="4" w:space="0" w:color="000000"/>
              <w:right w:val="single" w:sz="4" w:space="0" w:color="000000"/>
            </w:tcBorders>
          </w:tcPr>
          <w:p w14:paraId="7624940B" w14:textId="77777777" w:rsidR="00F61C22" w:rsidRPr="00F61C22" w:rsidRDefault="00F61C22" w:rsidP="00F61C22">
            <w:pPr>
              <w:widowControl w:val="0"/>
              <w:spacing w:after="120" w:line="240" w:lineRule="auto"/>
              <w:ind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4506CE5"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1.0</w:t>
            </w:r>
          </w:p>
        </w:tc>
        <w:tc>
          <w:tcPr>
            <w:tcW w:w="10139" w:type="dxa"/>
            <w:tcBorders>
              <w:top w:val="single" w:sz="4" w:space="0" w:color="000000"/>
              <w:left w:val="single" w:sz="4" w:space="0" w:color="000000"/>
              <w:bottom w:val="single" w:sz="4" w:space="0" w:color="000000"/>
              <w:right w:val="single" w:sz="4" w:space="0" w:color="000000"/>
            </w:tcBorders>
          </w:tcPr>
          <w:p w14:paraId="4C6E739E"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eastAsia="hy-AM"/>
              </w:rPr>
              <w:t>Հ</w:t>
            </w:r>
            <w:r w:rsidRPr="00F61C22">
              <w:rPr>
                <w:rFonts w:ascii="GHEA Grapalat" w:eastAsia="Calibri" w:hAnsi="GHEA Grapalat" w:cs="Times New Roman"/>
                <w:sz w:val="24"/>
                <w:szCs w:val="24"/>
                <w:lang w:val="hy-AM" w:eastAsia="hy-AM"/>
              </w:rPr>
              <w:t xml:space="preserve">ացահատիկ պարենային՝ գարի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 </w:t>
            </w:r>
          </w:p>
        </w:tc>
      </w:tr>
      <w:tr w:rsidR="00F61C22" w:rsidRPr="00145F7A" w14:paraId="4C67F710"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3FC4B7A8"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Т-2 տոքսին</w:t>
            </w:r>
          </w:p>
        </w:tc>
        <w:tc>
          <w:tcPr>
            <w:tcW w:w="2268" w:type="dxa"/>
            <w:tcBorders>
              <w:top w:val="single" w:sz="4" w:space="0" w:color="000000"/>
              <w:left w:val="single" w:sz="4" w:space="0" w:color="000000"/>
              <w:bottom w:val="single" w:sz="4" w:space="0" w:color="000000"/>
              <w:right w:val="single" w:sz="4" w:space="0" w:color="000000"/>
            </w:tcBorders>
          </w:tcPr>
          <w:p w14:paraId="78C68AB5"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39" w:type="dxa"/>
            <w:tcBorders>
              <w:top w:val="single" w:sz="4" w:space="0" w:color="000000"/>
              <w:left w:val="single" w:sz="4" w:space="0" w:color="000000"/>
              <w:bottom w:val="single" w:sz="4" w:space="0" w:color="000000"/>
              <w:right w:val="single" w:sz="4" w:space="0" w:color="000000"/>
            </w:tcBorders>
          </w:tcPr>
          <w:p w14:paraId="73C44A6C"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 </w:t>
            </w:r>
          </w:p>
        </w:tc>
      </w:tr>
      <w:tr w:rsidR="00F61C22" w:rsidRPr="00145F7A" w14:paraId="2C72C974" w14:textId="77777777" w:rsidTr="00FC76F6">
        <w:trPr>
          <w:jc w:val="center"/>
        </w:trPr>
        <w:tc>
          <w:tcPr>
            <w:tcW w:w="2637" w:type="dxa"/>
            <w:vMerge w:val="restart"/>
            <w:tcBorders>
              <w:top w:val="single" w:sz="4" w:space="0" w:color="000000"/>
              <w:left w:val="single" w:sz="4" w:space="0" w:color="000000"/>
              <w:right w:val="single" w:sz="4" w:space="0" w:color="000000"/>
            </w:tcBorders>
          </w:tcPr>
          <w:p w14:paraId="4B7DF4F5"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զեարալենոն</w:t>
            </w:r>
          </w:p>
        </w:tc>
        <w:tc>
          <w:tcPr>
            <w:tcW w:w="2268" w:type="dxa"/>
            <w:tcBorders>
              <w:top w:val="single" w:sz="4" w:space="0" w:color="000000"/>
              <w:left w:val="single" w:sz="4" w:space="0" w:color="000000"/>
              <w:bottom w:val="single" w:sz="4" w:space="0" w:color="000000"/>
              <w:right w:val="single" w:sz="4" w:space="0" w:color="000000"/>
            </w:tcBorders>
          </w:tcPr>
          <w:p w14:paraId="3A2B342B"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39" w:type="dxa"/>
            <w:tcBorders>
              <w:top w:val="single" w:sz="4" w:space="0" w:color="000000"/>
              <w:left w:val="single" w:sz="4" w:space="0" w:color="000000"/>
              <w:bottom w:val="single" w:sz="4" w:space="0" w:color="000000"/>
              <w:right w:val="single" w:sz="4" w:space="0" w:color="000000"/>
            </w:tcBorders>
          </w:tcPr>
          <w:p w14:paraId="267D354E"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թեփ սննդային (ցորեն, գարի, եգիպտացորեն)</w:t>
            </w:r>
          </w:p>
        </w:tc>
      </w:tr>
      <w:tr w:rsidR="00F61C22" w:rsidRPr="00145F7A" w14:paraId="3577EFF3" w14:textId="77777777" w:rsidTr="00FC76F6">
        <w:trPr>
          <w:jc w:val="center"/>
        </w:trPr>
        <w:tc>
          <w:tcPr>
            <w:tcW w:w="2637" w:type="dxa"/>
            <w:vMerge/>
            <w:tcBorders>
              <w:left w:val="single" w:sz="4" w:space="0" w:color="000000"/>
              <w:bottom w:val="single" w:sz="4" w:space="0" w:color="000000"/>
              <w:right w:val="single" w:sz="4" w:space="0" w:color="000000"/>
            </w:tcBorders>
          </w:tcPr>
          <w:p w14:paraId="4AA731FE" w14:textId="77777777" w:rsidR="00F61C22" w:rsidRPr="00F61C22" w:rsidRDefault="00F61C22" w:rsidP="00F61C22">
            <w:pPr>
              <w:widowControl w:val="0"/>
              <w:spacing w:after="120" w:line="240" w:lineRule="auto"/>
              <w:ind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B35C8B9"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139" w:type="dxa"/>
            <w:tcBorders>
              <w:top w:val="single" w:sz="4" w:space="0" w:color="000000"/>
              <w:left w:val="single" w:sz="4" w:space="0" w:color="000000"/>
              <w:bottom w:val="single" w:sz="4" w:space="0" w:color="000000"/>
              <w:right w:val="single" w:sz="4" w:space="0" w:color="000000"/>
            </w:tcBorders>
          </w:tcPr>
          <w:p w14:paraId="296226D1"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Մթերքներ հացահատիկից պարենային (ցորեն, գարի, եգիպտացորեն)</w:t>
            </w:r>
          </w:p>
        </w:tc>
      </w:tr>
      <w:tr w:rsidR="00F61C22" w:rsidRPr="00145F7A" w14:paraId="22F6DE61"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553D16D1"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օխրատոքսին </w:t>
            </w:r>
            <w:r w:rsidRPr="00F61C22">
              <w:rPr>
                <w:rFonts w:ascii="GHEA Grapalat" w:eastAsia="Calibri" w:hAnsi="GHEA Grapalat" w:cs="Times New Roman"/>
                <w:sz w:val="24"/>
                <w:szCs w:val="24"/>
                <w:lang w:eastAsia="hy-AM"/>
              </w:rPr>
              <w:t>A</w:t>
            </w:r>
          </w:p>
        </w:tc>
        <w:tc>
          <w:tcPr>
            <w:tcW w:w="2268" w:type="dxa"/>
            <w:tcBorders>
              <w:top w:val="single" w:sz="4" w:space="0" w:color="000000"/>
              <w:left w:val="single" w:sz="4" w:space="0" w:color="000000"/>
              <w:bottom w:val="single" w:sz="4" w:space="0" w:color="000000"/>
              <w:right w:val="single" w:sz="4" w:space="0" w:color="000000"/>
            </w:tcBorders>
          </w:tcPr>
          <w:p w14:paraId="23A12C17"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139" w:type="dxa"/>
            <w:tcBorders>
              <w:top w:val="single" w:sz="4" w:space="0" w:color="000000"/>
              <w:left w:val="single" w:sz="4" w:space="0" w:color="000000"/>
              <w:bottom w:val="single" w:sz="4" w:space="0" w:color="000000"/>
              <w:right w:val="single" w:sz="4" w:space="0" w:color="000000"/>
            </w:tcBorders>
          </w:tcPr>
          <w:p w14:paraId="792531DD"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ցորեն, գարի, աշոր, վարսակ, բրինձ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w:t>
            </w:r>
          </w:p>
        </w:tc>
      </w:tr>
      <w:tr w:rsidR="00F61C22" w:rsidRPr="00F61C22" w14:paraId="62DC60EA"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73BDE2B6"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Նիտրոզամիններ (ՆԴՄԱ-ի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ՆԴԷԱ-ի գումար)</w:t>
            </w:r>
          </w:p>
        </w:tc>
        <w:tc>
          <w:tcPr>
            <w:tcW w:w="2268" w:type="dxa"/>
            <w:tcBorders>
              <w:top w:val="single" w:sz="4" w:space="0" w:color="000000"/>
              <w:left w:val="single" w:sz="4" w:space="0" w:color="000000"/>
              <w:bottom w:val="single" w:sz="4" w:space="0" w:color="000000"/>
              <w:right w:val="single" w:sz="4" w:space="0" w:color="000000"/>
            </w:tcBorders>
          </w:tcPr>
          <w:p w14:paraId="56AF5827"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0.015</w:t>
            </w:r>
          </w:p>
        </w:tc>
        <w:tc>
          <w:tcPr>
            <w:tcW w:w="10139" w:type="dxa"/>
            <w:tcBorders>
              <w:top w:val="single" w:sz="4" w:space="0" w:color="000000"/>
              <w:left w:val="single" w:sz="4" w:space="0" w:color="000000"/>
              <w:bottom w:val="single" w:sz="4" w:space="0" w:color="000000"/>
              <w:right w:val="single" w:sz="4" w:space="0" w:color="000000"/>
            </w:tcBorders>
          </w:tcPr>
          <w:p w14:paraId="1FD5A9B6"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Գարեջրագործական ածիկ</w:t>
            </w:r>
          </w:p>
        </w:tc>
      </w:tr>
      <w:tr w:rsidR="00F61C22" w:rsidRPr="00F61C22" w14:paraId="2CC6C53B"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3B7EDAE2"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Բենզ</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ա</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պիրեն</w:t>
            </w:r>
          </w:p>
        </w:tc>
        <w:tc>
          <w:tcPr>
            <w:tcW w:w="2268" w:type="dxa"/>
            <w:tcBorders>
              <w:top w:val="single" w:sz="4" w:space="0" w:color="000000"/>
              <w:left w:val="single" w:sz="4" w:space="0" w:color="000000"/>
              <w:bottom w:val="single" w:sz="4" w:space="0" w:color="000000"/>
              <w:right w:val="single" w:sz="4" w:space="0" w:color="000000"/>
            </w:tcBorders>
          </w:tcPr>
          <w:p w14:paraId="0C9FDCD5"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0.001</w:t>
            </w:r>
          </w:p>
        </w:tc>
        <w:tc>
          <w:tcPr>
            <w:tcW w:w="10139" w:type="dxa"/>
            <w:tcBorders>
              <w:top w:val="single" w:sz="4" w:space="0" w:color="000000"/>
              <w:left w:val="single" w:sz="4" w:space="0" w:color="000000"/>
              <w:bottom w:val="single" w:sz="4" w:space="0" w:color="000000"/>
              <w:right w:val="single" w:sz="4" w:space="0" w:color="000000"/>
            </w:tcBorders>
          </w:tcPr>
          <w:p w14:paraId="6BE78ADA"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w:t>
            </w:r>
          </w:p>
        </w:tc>
      </w:tr>
      <w:tr w:rsidR="00F61C22" w:rsidRPr="00F61C22" w14:paraId="4F22F628"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608941F9"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14:paraId="0CB4C99F" w14:textId="77777777" w:rsidR="00F61C22" w:rsidRPr="00F61C22" w:rsidRDefault="00F61C22" w:rsidP="00F61C22">
            <w:pPr>
              <w:widowControl w:val="0"/>
              <w:spacing w:after="120" w:line="240" w:lineRule="auto"/>
              <w:ind w:left="110" w:right="63"/>
              <w:jc w:val="center"/>
              <w:rPr>
                <w:rFonts w:ascii="GHEA Grapalat" w:eastAsia="Calibri" w:hAnsi="GHEA Grapalat" w:cs="Times New Roman"/>
                <w:sz w:val="24"/>
                <w:szCs w:val="24"/>
                <w:lang w:val="hy-AM" w:eastAsia="hy-AM"/>
              </w:rPr>
            </w:pPr>
          </w:p>
        </w:tc>
        <w:tc>
          <w:tcPr>
            <w:tcW w:w="10139" w:type="dxa"/>
            <w:tcBorders>
              <w:top w:val="single" w:sz="4" w:space="0" w:color="000000"/>
              <w:left w:val="single" w:sz="4" w:space="0" w:color="000000"/>
              <w:bottom w:val="single" w:sz="4" w:space="0" w:color="000000"/>
              <w:right w:val="single" w:sz="4" w:space="0" w:color="000000"/>
            </w:tcBorders>
          </w:tcPr>
          <w:p w14:paraId="0EA79C47" w14:textId="77777777" w:rsidR="00F61C22" w:rsidRPr="00F61C22" w:rsidRDefault="00F61C22" w:rsidP="00F61C22">
            <w:pPr>
              <w:widowControl w:val="0"/>
              <w:spacing w:after="120" w:line="240" w:lineRule="auto"/>
              <w:ind w:left="102" w:right="75"/>
              <w:jc w:val="both"/>
              <w:rPr>
                <w:rFonts w:ascii="GHEA Grapalat" w:eastAsia="Calibri" w:hAnsi="GHEA Grapalat" w:cs="Times New Roman"/>
                <w:sz w:val="24"/>
                <w:szCs w:val="24"/>
                <w:lang w:val="hy-AM" w:eastAsia="hy-AM"/>
              </w:rPr>
            </w:pPr>
          </w:p>
        </w:tc>
      </w:tr>
      <w:tr w:rsidR="00F61C22" w:rsidRPr="00F61C22" w14:paraId="4D678375"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0B4A3660" w14:textId="77777777" w:rsidR="00F61C22" w:rsidRPr="00F61C22" w:rsidRDefault="00F61C22" w:rsidP="00F61C22">
            <w:pPr>
              <w:widowControl w:val="0"/>
              <w:spacing w:after="120" w:line="240" w:lineRule="auto"/>
              <w:ind w:left="102"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ՀՔՑՀ (α-, β-, γ- իզոմերներ)</w:t>
            </w:r>
          </w:p>
        </w:tc>
        <w:tc>
          <w:tcPr>
            <w:tcW w:w="2268" w:type="dxa"/>
            <w:tcBorders>
              <w:top w:val="single" w:sz="4" w:space="0" w:color="000000"/>
              <w:left w:val="single" w:sz="4" w:space="0" w:color="000000"/>
              <w:bottom w:val="single" w:sz="4" w:space="0" w:color="000000"/>
              <w:right w:val="single" w:sz="4" w:space="0" w:color="000000"/>
            </w:tcBorders>
          </w:tcPr>
          <w:p w14:paraId="3914AC2F"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0.5</w:t>
            </w:r>
          </w:p>
        </w:tc>
        <w:tc>
          <w:tcPr>
            <w:tcW w:w="10139" w:type="dxa"/>
            <w:tcBorders>
              <w:top w:val="single" w:sz="4" w:space="0" w:color="000000"/>
              <w:left w:val="single" w:sz="4" w:space="0" w:color="000000"/>
              <w:bottom w:val="single" w:sz="4" w:space="0" w:color="000000"/>
              <w:right w:val="single" w:sz="4" w:space="0" w:color="000000"/>
            </w:tcBorders>
          </w:tcPr>
          <w:p w14:paraId="691E6076"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սերմեր հացահատիկաոլոռայինների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F61C22" w14:paraId="144DF434" w14:textId="77777777" w:rsidTr="00FC76F6">
        <w:trPr>
          <w:jc w:val="center"/>
        </w:trPr>
        <w:tc>
          <w:tcPr>
            <w:tcW w:w="2637" w:type="dxa"/>
            <w:vMerge w:val="restart"/>
            <w:tcBorders>
              <w:top w:val="single" w:sz="4" w:space="0" w:color="000000"/>
              <w:left w:val="single" w:sz="4" w:space="0" w:color="000000"/>
              <w:right w:val="single" w:sz="4" w:space="0" w:color="000000"/>
            </w:tcBorders>
          </w:tcPr>
          <w:p w14:paraId="172AEB42"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ԴԴՏ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14:paraId="64900EF4"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0.02</w:t>
            </w:r>
          </w:p>
        </w:tc>
        <w:tc>
          <w:tcPr>
            <w:tcW w:w="10139" w:type="dxa"/>
            <w:tcBorders>
              <w:top w:val="single" w:sz="4" w:space="0" w:color="000000"/>
              <w:left w:val="single" w:sz="4" w:space="0" w:color="000000"/>
              <w:bottom w:val="single" w:sz="4" w:space="0" w:color="000000"/>
              <w:right w:val="single" w:sz="4" w:space="0" w:color="000000"/>
            </w:tcBorders>
          </w:tcPr>
          <w:p w14:paraId="059A8787"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F61C22" w14:paraId="27E5CC15" w14:textId="77777777" w:rsidTr="00FC76F6">
        <w:trPr>
          <w:jc w:val="center"/>
        </w:trPr>
        <w:tc>
          <w:tcPr>
            <w:tcW w:w="2637" w:type="dxa"/>
            <w:vMerge/>
            <w:tcBorders>
              <w:left w:val="single" w:sz="4" w:space="0" w:color="000000"/>
              <w:bottom w:val="single" w:sz="4" w:space="0" w:color="000000"/>
              <w:right w:val="single" w:sz="4" w:space="0" w:color="000000"/>
            </w:tcBorders>
          </w:tcPr>
          <w:p w14:paraId="0D9E1E2C" w14:textId="77777777" w:rsidR="00F61C22" w:rsidRPr="00F61C22" w:rsidRDefault="00F61C22" w:rsidP="00F61C22">
            <w:pPr>
              <w:widowControl w:val="0"/>
              <w:spacing w:after="120" w:line="240" w:lineRule="auto"/>
              <w:ind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5F84911"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0.05</w:t>
            </w:r>
          </w:p>
        </w:tc>
        <w:tc>
          <w:tcPr>
            <w:tcW w:w="10139" w:type="dxa"/>
            <w:tcBorders>
              <w:top w:val="single" w:sz="4" w:space="0" w:color="000000"/>
              <w:left w:val="single" w:sz="4" w:space="0" w:color="000000"/>
              <w:bottom w:val="single" w:sz="4" w:space="0" w:color="000000"/>
              <w:right w:val="single" w:sz="4" w:space="0" w:color="000000"/>
            </w:tcBorders>
          </w:tcPr>
          <w:p w14:paraId="2117C4CE"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Սերմեր հացահատիկաոլոռայինների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145F7A" w14:paraId="16162D80"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35D312C7"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- 2,4-D թթու, դրա աղերը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եթերները</w:t>
            </w:r>
          </w:p>
        </w:tc>
        <w:tc>
          <w:tcPr>
            <w:tcW w:w="2268" w:type="dxa"/>
            <w:tcBorders>
              <w:top w:val="single" w:sz="4" w:space="0" w:color="000000"/>
              <w:left w:val="single" w:sz="4" w:space="0" w:color="000000"/>
              <w:bottom w:val="single" w:sz="4" w:space="0" w:color="000000"/>
              <w:right w:val="single" w:sz="4" w:space="0" w:color="000000"/>
            </w:tcBorders>
          </w:tcPr>
          <w:p w14:paraId="7D842B44" w14:textId="77777777" w:rsidR="00F61C22" w:rsidRPr="00F61C22" w:rsidRDefault="00F61C22" w:rsidP="00F61C22">
            <w:pPr>
              <w:widowControl w:val="0"/>
              <w:spacing w:after="120" w:line="240" w:lineRule="auto"/>
              <w:ind w:left="110" w:right="6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w:t>
            </w:r>
          </w:p>
        </w:tc>
        <w:tc>
          <w:tcPr>
            <w:tcW w:w="10139" w:type="dxa"/>
            <w:tcBorders>
              <w:top w:val="single" w:sz="4" w:space="0" w:color="000000"/>
              <w:left w:val="single" w:sz="4" w:space="0" w:color="000000"/>
              <w:bottom w:val="single" w:sz="4" w:space="0" w:color="000000"/>
              <w:right w:val="single" w:sz="4" w:space="0" w:color="000000"/>
            </w:tcBorders>
          </w:tcPr>
          <w:p w14:paraId="527CBAC6"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սերմեր հացահատիկաոլոռայինների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F61C22" w14:paraId="6144D27C"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6BDC4CBB"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հեքսաքլորբենզոլ</w:t>
            </w:r>
          </w:p>
        </w:tc>
        <w:tc>
          <w:tcPr>
            <w:tcW w:w="2268" w:type="dxa"/>
            <w:tcBorders>
              <w:top w:val="single" w:sz="4" w:space="0" w:color="000000"/>
              <w:left w:val="single" w:sz="4" w:space="0" w:color="000000"/>
              <w:bottom w:val="single" w:sz="4" w:space="0" w:color="000000"/>
              <w:right w:val="single" w:sz="4" w:space="0" w:color="000000"/>
            </w:tcBorders>
          </w:tcPr>
          <w:p w14:paraId="7D789BD7"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0.01</w:t>
            </w:r>
          </w:p>
        </w:tc>
        <w:tc>
          <w:tcPr>
            <w:tcW w:w="10139" w:type="dxa"/>
            <w:tcBorders>
              <w:top w:val="single" w:sz="4" w:space="0" w:color="000000"/>
              <w:left w:val="single" w:sz="4" w:space="0" w:color="000000"/>
              <w:bottom w:val="single" w:sz="4" w:space="0" w:color="000000"/>
              <w:right w:val="single" w:sz="4" w:space="0" w:color="000000"/>
            </w:tcBorders>
          </w:tcPr>
          <w:p w14:paraId="16FF7554"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ցորեն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7CBE5AF6"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284BB704" w14:textId="77777777" w:rsidR="00F61C22" w:rsidRPr="00F61C22" w:rsidRDefault="00F61C22" w:rsidP="00F61C22">
            <w:pPr>
              <w:widowControl w:val="0"/>
              <w:spacing w:after="120" w:line="240" w:lineRule="auto"/>
              <w:ind w:left="102"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սնդիկօրգանական 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14:paraId="7BB8D15E" w14:textId="77777777" w:rsidR="00F61C22" w:rsidRPr="00F61C22" w:rsidRDefault="00F61C22" w:rsidP="00F61C22">
            <w:pPr>
              <w:widowControl w:val="0"/>
              <w:spacing w:after="120" w:line="240" w:lineRule="auto"/>
              <w:ind w:left="110" w:right="6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w:t>
            </w:r>
          </w:p>
        </w:tc>
        <w:tc>
          <w:tcPr>
            <w:tcW w:w="10139" w:type="dxa"/>
            <w:tcBorders>
              <w:top w:val="single" w:sz="4" w:space="0" w:color="000000"/>
              <w:left w:val="single" w:sz="4" w:space="0" w:color="000000"/>
              <w:bottom w:val="single" w:sz="4" w:space="0" w:color="000000"/>
              <w:right w:val="single" w:sz="4" w:space="0" w:color="000000"/>
            </w:tcBorders>
          </w:tcPr>
          <w:p w14:paraId="7C44F6D6"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սերմեր հացահատիկաոլոռայինների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F61C22" w14:paraId="6FBF3C0B"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2DB48CE0"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Օլիգոշաքար, %, ոչ ավելի</w:t>
            </w:r>
          </w:p>
        </w:tc>
        <w:tc>
          <w:tcPr>
            <w:tcW w:w="2268" w:type="dxa"/>
            <w:tcBorders>
              <w:top w:val="single" w:sz="4" w:space="0" w:color="000000"/>
              <w:left w:val="single" w:sz="4" w:space="0" w:color="000000"/>
              <w:bottom w:val="single" w:sz="4" w:space="0" w:color="000000"/>
              <w:right w:val="single" w:sz="4" w:space="0" w:color="000000"/>
            </w:tcBorders>
          </w:tcPr>
          <w:p w14:paraId="028D2A72"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2.0</w:t>
            </w:r>
          </w:p>
        </w:tc>
        <w:tc>
          <w:tcPr>
            <w:tcW w:w="10139" w:type="dxa"/>
            <w:tcBorders>
              <w:top w:val="single" w:sz="4" w:space="0" w:color="000000"/>
              <w:left w:val="single" w:sz="4" w:space="0" w:color="000000"/>
              <w:bottom w:val="single" w:sz="4" w:space="0" w:color="000000"/>
              <w:right w:val="single" w:sz="4" w:space="0" w:color="000000"/>
            </w:tcBorders>
          </w:tcPr>
          <w:p w14:paraId="7CA20C4F"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Թեփ՝ սննդային, (սոյայի սպիտակուցային մթերքների համար) դիետիկ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մանկական սննդի </w:t>
            </w:r>
          </w:p>
        </w:tc>
      </w:tr>
      <w:tr w:rsidR="00F61C22" w:rsidRPr="00F61C22" w14:paraId="4CB90972"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166F60D1"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Տրիպսինի ինհիբիտոր, %, ոչ ավելի</w:t>
            </w:r>
          </w:p>
        </w:tc>
        <w:tc>
          <w:tcPr>
            <w:tcW w:w="2268" w:type="dxa"/>
            <w:tcBorders>
              <w:top w:val="single" w:sz="4" w:space="0" w:color="000000"/>
              <w:left w:val="single" w:sz="4" w:space="0" w:color="000000"/>
              <w:bottom w:val="single" w:sz="4" w:space="0" w:color="000000"/>
              <w:right w:val="single" w:sz="4" w:space="0" w:color="000000"/>
            </w:tcBorders>
          </w:tcPr>
          <w:p w14:paraId="49E1FE47"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0.5</w:t>
            </w:r>
          </w:p>
        </w:tc>
        <w:tc>
          <w:tcPr>
            <w:tcW w:w="10139" w:type="dxa"/>
            <w:tcBorders>
              <w:top w:val="single" w:sz="4" w:space="0" w:color="000000"/>
              <w:left w:val="single" w:sz="4" w:space="0" w:color="000000"/>
              <w:bottom w:val="single" w:sz="4" w:space="0" w:color="000000"/>
              <w:right w:val="single" w:sz="4" w:space="0" w:color="000000"/>
            </w:tcBorders>
          </w:tcPr>
          <w:p w14:paraId="7DE4C726"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Թեփ՝ սննդային, (սոյայի սպիտակուցային մթերքների համար) դիետիկ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մանկական սննդի </w:t>
            </w:r>
          </w:p>
        </w:tc>
      </w:tr>
      <w:tr w:rsidR="00F61C22" w:rsidRPr="00F61C22" w14:paraId="51FEA2DC"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71AC3201"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Վնասակար խառնուկներ, %, ոչ ավելի</w:t>
            </w:r>
          </w:p>
        </w:tc>
        <w:tc>
          <w:tcPr>
            <w:tcW w:w="2268" w:type="dxa"/>
            <w:tcBorders>
              <w:top w:val="single" w:sz="4" w:space="0" w:color="000000"/>
              <w:left w:val="single" w:sz="4" w:space="0" w:color="000000"/>
              <w:bottom w:val="single" w:sz="4" w:space="0" w:color="000000"/>
              <w:right w:val="single" w:sz="4" w:space="0" w:color="000000"/>
            </w:tcBorders>
          </w:tcPr>
          <w:p w14:paraId="76073729" w14:textId="77777777" w:rsidR="00F61C22" w:rsidRPr="00F61C22" w:rsidRDefault="00F61C22" w:rsidP="00F61C22">
            <w:pPr>
              <w:widowControl w:val="0"/>
              <w:spacing w:after="120" w:line="240" w:lineRule="auto"/>
              <w:ind w:left="110" w:right="63"/>
              <w:jc w:val="center"/>
              <w:rPr>
                <w:rFonts w:ascii="GHEA Grapalat" w:eastAsia="Calibri" w:hAnsi="GHEA Grapalat" w:cs="Times New Roman"/>
                <w:sz w:val="24"/>
                <w:szCs w:val="24"/>
                <w:lang w:val="hy-AM" w:eastAsia="hy-AM"/>
              </w:rPr>
            </w:pPr>
          </w:p>
        </w:tc>
        <w:tc>
          <w:tcPr>
            <w:tcW w:w="10139" w:type="dxa"/>
            <w:tcBorders>
              <w:top w:val="single" w:sz="4" w:space="0" w:color="000000"/>
              <w:left w:val="single" w:sz="4" w:space="0" w:color="000000"/>
              <w:bottom w:val="single" w:sz="4" w:space="0" w:color="000000"/>
              <w:right w:val="single" w:sz="4" w:space="0" w:color="000000"/>
            </w:tcBorders>
          </w:tcPr>
          <w:p w14:paraId="0DDC2831" w14:textId="77777777" w:rsidR="00F61C22" w:rsidRPr="00F61C22" w:rsidRDefault="00F61C22" w:rsidP="00F61C22">
            <w:pPr>
              <w:widowControl w:val="0"/>
              <w:spacing w:after="120" w:line="240" w:lineRule="auto"/>
              <w:ind w:left="102" w:right="75"/>
              <w:jc w:val="both"/>
              <w:rPr>
                <w:rFonts w:ascii="GHEA Grapalat" w:eastAsia="Calibri" w:hAnsi="GHEA Grapalat" w:cs="Times New Roman"/>
                <w:sz w:val="24"/>
                <w:szCs w:val="24"/>
                <w:lang w:val="hy-AM" w:eastAsia="hy-AM"/>
              </w:rPr>
            </w:pPr>
          </w:p>
        </w:tc>
      </w:tr>
      <w:tr w:rsidR="00F61C22" w:rsidRPr="00F61C22" w14:paraId="157B196B"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30BAC191"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հասկաժանգ</w:t>
            </w:r>
          </w:p>
        </w:tc>
        <w:tc>
          <w:tcPr>
            <w:tcW w:w="2268" w:type="dxa"/>
            <w:tcBorders>
              <w:top w:val="single" w:sz="4" w:space="0" w:color="000000"/>
              <w:left w:val="single" w:sz="4" w:space="0" w:color="000000"/>
              <w:bottom w:val="single" w:sz="4" w:space="0" w:color="000000"/>
              <w:right w:val="single" w:sz="4" w:space="0" w:color="000000"/>
            </w:tcBorders>
          </w:tcPr>
          <w:p w14:paraId="07A0A3E2"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0.05</w:t>
            </w:r>
          </w:p>
        </w:tc>
        <w:tc>
          <w:tcPr>
            <w:tcW w:w="10139" w:type="dxa"/>
            <w:tcBorders>
              <w:top w:val="single" w:sz="4" w:space="0" w:color="000000"/>
              <w:left w:val="single" w:sz="4" w:space="0" w:color="000000"/>
              <w:bottom w:val="single" w:sz="4" w:space="0" w:color="000000"/>
              <w:right w:val="single" w:sz="4" w:space="0" w:color="000000"/>
            </w:tcBorders>
          </w:tcPr>
          <w:p w14:paraId="38BBBE2A"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w:t>
            </w:r>
          </w:p>
        </w:tc>
      </w:tr>
      <w:tr w:rsidR="00F61C22" w:rsidRPr="00F61C22" w14:paraId="63930206"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2E8ACE47"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դառնախոտ սողացող, սոֆորա աղվեսագիի,</w:t>
            </w:r>
          </w:p>
        </w:tc>
        <w:tc>
          <w:tcPr>
            <w:tcW w:w="2268" w:type="dxa"/>
            <w:tcBorders>
              <w:top w:val="single" w:sz="4" w:space="0" w:color="000000"/>
              <w:left w:val="single" w:sz="4" w:space="0" w:color="000000"/>
              <w:bottom w:val="single" w:sz="4" w:space="0" w:color="000000"/>
              <w:right w:val="single" w:sz="4" w:space="0" w:color="000000"/>
            </w:tcBorders>
          </w:tcPr>
          <w:p w14:paraId="1E183A4F"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0.1</w:t>
            </w:r>
          </w:p>
        </w:tc>
        <w:tc>
          <w:tcPr>
            <w:tcW w:w="10139" w:type="dxa"/>
            <w:tcBorders>
              <w:top w:val="single" w:sz="4" w:space="0" w:color="000000"/>
              <w:left w:val="single" w:sz="4" w:space="0" w:color="000000"/>
              <w:bottom w:val="single" w:sz="4" w:space="0" w:color="000000"/>
              <w:right w:val="single" w:sz="4" w:space="0" w:color="000000"/>
            </w:tcBorders>
          </w:tcPr>
          <w:p w14:paraId="2281AB3D"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Հացահատիկ պարենային (ցորեն, աշոր)</w:t>
            </w:r>
          </w:p>
        </w:tc>
      </w:tr>
      <w:tr w:rsidR="00F61C22" w:rsidRPr="00F61C22" w14:paraId="69EB1EDB"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19C1893B"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թերմոպսիս նշտաձ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(ամբողջությամբ)</w:t>
            </w:r>
          </w:p>
        </w:tc>
        <w:tc>
          <w:tcPr>
            <w:tcW w:w="2268" w:type="dxa"/>
            <w:tcBorders>
              <w:top w:val="single" w:sz="4" w:space="0" w:color="000000"/>
              <w:left w:val="single" w:sz="4" w:space="0" w:color="000000"/>
              <w:bottom w:val="single" w:sz="4" w:space="0" w:color="000000"/>
              <w:right w:val="single" w:sz="4" w:space="0" w:color="000000"/>
            </w:tcBorders>
          </w:tcPr>
          <w:p w14:paraId="30BA693D" w14:textId="77777777" w:rsidR="00F61C22" w:rsidRPr="00F61C22" w:rsidRDefault="00F61C22" w:rsidP="00F61C22">
            <w:pPr>
              <w:widowControl w:val="0"/>
              <w:spacing w:after="120" w:line="240" w:lineRule="auto"/>
              <w:ind w:left="110" w:right="63"/>
              <w:jc w:val="center"/>
              <w:rPr>
                <w:rFonts w:ascii="GHEA Grapalat" w:eastAsia="Calibri" w:hAnsi="GHEA Grapalat" w:cs="Times New Roman"/>
                <w:sz w:val="24"/>
                <w:szCs w:val="24"/>
                <w:lang w:val="hy-AM" w:eastAsia="hy-AM"/>
              </w:rPr>
            </w:pPr>
          </w:p>
        </w:tc>
        <w:tc>
          <w:tcPr>
            <w:tcW w:w="10139" w:type="dxa"/>
            <w:tcBorders>
              <w:top w:val="single" w:sz="4" w:space="0" w:color="000000"/>
              <w:left w:val="single" w:sz="4" w:space="0" w:color="000000"/>
              <w:bottom w:val="single" w:sz="4" w:space="0" w:color="000000"/>
              <w:right w:val="single" w:sz="4" w:space="0" w:color="000000"/>
            </w:tcBorders>
          </w:tcPr>
          <w:p w14:paraId="7A64039A" w14:textId="77777777" w:rsidR="00F61C22" w:rsidRPr="00F61C22" w:rsidRDefault="00F61C22" w:rsidP="00F61C22">
            <w:pPr>
              <w:widowControl w:val="0"/>
              <w:spacing w:after="120" w:line="240" w:lineRule="auto"/>
              <w:ind w:left="102" w:right="75"/>
              <w:jc w:val="both"/>
              <w:rPr>
                <w:rFonts w:ascii="GHEA Grapalat" w:eastAsia="Calibri" w:hAnsi="GHEA Grapalat" w:cs="Times New Roman"/>
                <w:sz w:val="24"/>
                <w:szCs w:val="24"/>
                <w:lang w:val="hy-AM" w:eastAsia="hy-AM"/>
              </w:rPr>
            </w:pPr>
          </w:p>
        </w:tc>
      </w:tr>
      <w:tr w:rsidR="00F61C22" w:rsidRPr="00F61C22" w14:paraId="03B6EA27"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7C0BB7C2"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քարառվույտ բազմագույն</w:t>
            </w:r>
          </w:p>
        </w:tc>
        <w:tc>
          <w:tcPr>
            <w:tcW w:w="2268" w:type="dxa"/>
            <w:tcBorders>
              <w:top w:val="single" w:sz="4" w:space="0" w:color="000000"/>
              <w:left w:val="single" w:sz="4" w:space="0" w:color="000000"/>
              <w:bottom w:val="single" w:sz="4" w:space="0" w:color="000000"/>
              <w:right w:val="single" w:sz="4" w:space="0" w:color="000000"/>
            </w:tcBorders>
          </w:tcPr>
          <w:p w14:paraId="68958582"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0.1</w:t>
            </w:r>
          </w:p>
        </w:tc>
        <w:tc>
          <w:tcPr>
            <w:tcW w:w="10139" w:type="dxa"/>
            <w:tcBorders>
              <w:top w:val="single" w:sz="4" w:space="0" w:color="000000"/>
              <w:left w:val="single" w:sz="4" w:space="0" w:color="000000"/>
              <w:bottom w:val="single" w:sz="4" w:space="0" w:color="000000"/>
              <w:right w:val="single" w:sz="4" w:space="0" w:color="000000"/>
            </w:tcBorders>
          </w:tcPr>
          <w:p w14:paraId="4B2FCC21"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Հացահատիկ պարենային (ցորեն, աշոր)</w:t>
            </w:r>
          </w:p>
        </w:tc>
      </w:tr>
      <w:tr w:rsidR="00F61C22" w:rsidRPr="00F61C22" w14:paraId="51E7F337"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1B419DAE" w14:textId="77777777" w:rsidR="00F61C22" w:rsidRPr="00F61C22" w:rsidRDefault="00F61C22" w:rsidP="00F61C22">
            <w:pPr>
              <w:widowControl w:val="0"/>
              <w:spacing w:after="120" w:line="240" w:lineRule="auto"/>
              <w:ind w:left="102"/>
              <w:rPr>
                <w:rFonts w:ascii="GHEA Grapalat" w:eastAsia="Arno Pro" w:hAnsi="GHEA Grapalat" w:cs="Times New Roman"/>
                <w:sz w:val="24"/>
                <w:szCs w:val="24"/>
                <w:lang w:val="en-GB" w:eastAsia="hy-AM"/>
              </w:rPr>
            </w:pPr>
            <w:r w:rsidRPr="00F61C22">
              <w:rPr>
                <w:rFonts w:ascii="GHEA Grapalat" w:eastAsia="Calibri" w:hAnsi="GHEA Grapalat" w:cs="Times New Roman"/>
                <w:sz w:val="24"/>
                <w:szCs w:val="24"/>
                <w:lang w:val="hy-AM" w:eastAsia="hy-AM"/>
              </w:rPr>
              <w:t>Խամբար (</w:t>
            </w:r>
            <w:r w:rsidRPr="00F61C22">
              <w:rPr>
                <w:rFonts w:ascii="GHEA Grapalat" w:eastAsia="Calibri" w:hAnsi="GHEA Grapalat" w:cs="Times New Roman"/>
                <w:sz w:val="24"/>
                <w:szCs w:val="24"/>
                <w:lang w:val="ru-RU" w:eastAsia="hy-AM"/>
              </w:rPr>
              <w:t>հե</w:t>
            </w:r>
            <w:r w:rsidRPr="00F61C22">
              <w:rPr>
                <w:rFonts w:ascii="GHEA Grapalat" w:eastAsia="Calibri" w:hAnsi="GHEA Grapalat" w:cs="Times New Roman"/>
                <w:sz w:val="24"/>
                <w:szCs w:val="24"/>
                <w:lang w:val="hy-AM" w:eastAsia="hy-AM"/>
              </w:rPr>
              <w:t>լիոտրոպ) խավածածկ պտղային</w:t>
            </w:r>
          </w:p>
        </w:tc>
        <w:tc>
          <w:tcPr>
            <w:tcW w:w="2268" w:type="dxa"/>
            <w:tcBorders>
              <w:top w:val="single" w:sz="4" w:space="0" w:color="000000"/>
              <w:left w:val="single" w:sz="4" w:space="0" w:color="000000"/>
              <w:bottom w:val="single" w:sz="4" w:space="0" w:color="000000"/>
              <w:right w:val="single" w:sz="4" w:space="0" w:color="000000"/>
            </w:tcBorders>
          </w:tcPr>
          <w:p w14:paraId="3F4AE8F0"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0.1</w:t>
            </w:r>
          </w:p>
        </w:tc>
        <w:tc>
          <w:tcPr>
            <w:tcW w:w="10139" w:type="dxa"/>
            <w:tcBorders>
              <w:top w:val="single" w:sz="4" w:space="0" w:color="000000"/>
              <w:left w:val="single" w:sz="4" w:space="0" w:color="000000"/>
              <w:bottom w:val="single" w:sz="4" w:space="0" w:color="000000"/>
              <w:right w:val="single" w:sz="4" w:space="0" w:color="000000"/>
            </w:tcBorders>
          </w:tcPr>
          <w:p w14:paraId="37D71907"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Հացահատիկ պարենային (ցորեն, աշոր)</w:t>
            </w:r>
          </w:p>
        </w:tc>
      </w:tr>
      <w:tr w:rsidR="00F61C22" w:rsidRPr="00F61C22" w14:paraId="4FA1448F"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4A6A5E5F"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տրիխոդեսմա սպիտակահեր</w:t>
            </w:r>
          </w:p>
        </w:tc>
        <w:tc>
          <w:tcPr>
            <w:tcW w:w="2268" w:type="dxa"/>
            <w:tcBorders>
              <w:top w:val="single" w:sz="4" w:space="0" w:color="000000"/>
              <w:left w:val="single" w:sz="4" w:space="0" w:color="000000"/>
              <w:bottom w:val="single" w:sz="4" w:space="0" w:color="000000"/>
              <w:right w:val="single" w:sz="4" w:space="0" w:color="000000"/>
            </w:tcBorders>
          </w:tcPr>
          <w:p w14:paraId="6DB330BC" w14:textId="77777777" w:rsidR="00F61C22" w:rsidRPr="00F61C22" w:rsidRDefault="00F61C22" w:rsidP="00F61C22">
            <w:pPr>
              <w:widowControl w:val="0"/>
              <w:spacing w:after="120" w:line="240" w:lineRule="auto"/>
              <w:ind w:left="110" w:right="6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w:t>
            </w:r>
          </w:p>
        </w:tc>
        <w:tc>
          <w:tcPr>
            <w:tcW w:w="10139" w:type="dxa"/>
            <w:tcBorders>
              <w:top w:val="single" w:sz="4" w:space="0" w:color="000000"/>
              <w:left w:val="single" w:sz="4" w:space="0" w:color="000000"/>
              <w:bottom w:val="single" w:sz="4" w:space="0" w:color="000000"/>
              <w:right w:val="single" w:sz="4" w:space="0" w:color="000000"/>
            </w:tcBorders>
          </w:tcPr>
          <w:p w14:paraId="0E618E6B"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Հացահատիկ պարենային (աշոր)</w:t>
            </w:r>
          </w:p>
        </w:tc>
      </w:tr>
      <w:tr w:rsidR="00F61C22" w:rsidRPr="00F61C22" w14:paraId="17326C56"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78D009CC"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մրոտ (մրկոտ, սինեգուզային) հատիկներ</w:t>
            </w:r>
          </w:p>
        </w:tc>
        <w:tc>
          <w:tcPr>
            <w:tcW w:w="2268" w:type="dxa"/>
            <w:tcBorders>
              <w:top w:val="single" w:sz="4" w:space="0" w:color="000000"/>
              <w:left w:val="single" w:sz="4" w:space="0" w:color="000000"/>
              <w:bottom w:val="single" w:sz="4" w:space="0" w:color="000000"/>
              <w:right w:val="single" w:sz="4" w:space="0" w:color="000000"/>
            </w:tcBorders>
          </w:tcPr>
          <w:p w14:paraId="6014CDDE"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10.0</w:t>
            </w:r>
          </w:p>
        </w:tc>
        <w:tc>
          <w:tcPr>
            <w:tcW w:w="10139" w:type="dxa"/>
            <w:tcBorders>
              <w:top w:val="single" w:sz="4" w:space="0" w:color="000000"/>
              <w:left w:val="single" w:sz="4" w:space="0" w:color="000000"/>
              <w:bottom w:val="single" w:sz="4" w:space="0" w:color="000000"/>
              <w:right w:val="single" w:sz="4" w:space="0" w:color="000000"/>
            </w:tcBorders>
          </w:tcPr>
          <w:p w14:paraId="192ABA1B"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Հացահատիկ պարենային հացահատիկ (ցորեն)</w:t>
            </w:r>
          </w:p>
        </w:tc>
      </w:tr>
      <w:tr w:rsidR="00F61C22" w:rsidRPr="00F61C22" w14:paraId="4D8CBE81"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0472E082"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Ֆուզարիոզ հատիկներ</w:t>
            </w:r>
          </w:p>
        </w:tc>
        <w:tc>
          <w:tcPr>
            <w:tcW w:w="2268" w:type="dxa"/>
            <w:tcBorders>
              <w:top w:val="single" w:sz="4" w:space="0" w:color="000000"/>
              <w:left w:val="single" w:sz="4" w:space="0" w:color="000000"/>
              <w:bottom w:val="single" w:sz="4" w:space="0" w:color="000000"/>
              <w:right w:val="single" w:sz="4" w:space="0" w:color="000000"/>
            </w:tcBorders>
          </w:tcPr>
          <w:p w14:paraId="461B96B8"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1.0</w:t>
            </w:r>
          </w:p>
        </w:tc>
        <w:tc>
          <w:tcPr>
            <w:tcW w:w="10139" w:type="dxa"/>
            <w:tcBorders>
              <w:top w:val="single" w:sz="4" w:space="0" w:color="000000"/>
              <w:left w:val="single" w:sz="4" w:space="0" w:color="000000"/>
              <w:bottom w:val="single" w:sz="4" w:space="0" w:color="000000"/>
              <w:right w:val="single" w:sz="4" w:space="0" w:color="000000"/>
            </w:tcBorders>
          </w:tcPr>
          <w:p w14:paraId="2B71F33A"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Հացահատիկ պարենային (ցորեն, աշոր, գարի, կորեկ, հնդկացորեն)</w:t>
            </w:r>
          </w:p>
        </w:tc>
      </w:tr>
      <w:tr w:rsidR="00F61C22" w:rsidRPr="00F61C22" w14:paraId="6DA68859"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2B752AD0"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վարդագույն երանգով հատիկներ</w:t>
            </w:r>
          </w:p>
        </w:tc>
        <w:tc>
          <w:tcPr>
            <w:tcW w:w="2268" w:type="dxa"/>
            <w:tcBorders>
              <w:top w:val="single" w:sz="4" w:space="0" w:color="000000"/>
              <w:left w:val="single" w:sz="4" w:space="0" w:color="000000"/>
              <w:bottom w:val="single" w:sz="4" w:space="0" w:color="000000"/>
              <w:right w:val="single" w:sz="4" w:space="0" w:color="000000"/>
            </w:tcBorders>
          </w:tcPr>
          <w:p w14:paraId="48F84022"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3.0</w:t>
            </w:r>
          </w:p>
        </w:tc>
        <w:tc>
          <w:tcPr>
            <w:tcW w:w="10139" w:type="dxa"/>
            <w:tcBorders>
              <w:top w:val="single" w:sz="4" w:space="0" w:color="000000"/>
              <w:left w:val="single" w:sz="4" w:space="0" w:color="000000"/>
              <w:bottom w:val="single" w:sz="4" w:space="0" w:color="000000"/>
              <w:right w:val="single" w:sz="4" w:space="0" w:color="000000"/>
            </w:tcBorders>
          </w:tcPr>
          <w:p w14:paraId="76C138A2"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Հացահատիկ պարենային</w:t>
            </w:r>
            <w:r w:rsidRPr="00F61C22">
              <w:rPr>
                <w:rFonts w:ascii="GHEA Grapalat" w:eastAsia="Calibri" w:hAnsi="GHEA Grapalat" w:cs="Times New Roman"/>
                <w:sz w:val="24"/>
                <w:szCs w:val="24"/>
                <w:lang w:val="ru-RU" w:eastAsia="hy-AM"/>
              </w:rPr>
              <w:t xml:space="preserve"> </w:t>
            </w:r>
            <w:r w:rsidRPr="00F61C22">
              <w:rPr>
                <w:rFonts w:ascii="GHEA Grapalat" w:eastAsia="Calibri" w:hAnsi="GHEA Grapalat" w:cs="Times New Roman"/>
                <w:sz w:val="24"/>
                <w:szCs w:val="24"/>
                <w:lang w:val="hy-AM" w:eastAsia="hy-AM"/>
              </w:rPr>
              <w:t>(աշոր)</w:t>
            </w:r>
          </w:p>
        </w:tc>
      </w:tr>
      <w:tr w:rsidR="00F61C22" w:rsidRPr="00F61C22" w14:paraId="7E024C36"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28C9B4F2"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վառ դեղնականաչավուն </w:t>
            </w:r>
            <w:r w:rsidRPr="00F61C22">
              <w:rPr>
                <w:rFonts w:ascii="GHEA Grapalat" w:eastAsia="Calibri" w:hAnsi="GHEA Grapalat" w:cs="Sylfaen"/>
                <w:sz w:val="24"/>
                <w:szCs w:val="24"/>
                <w:lang w:val="hy-AM" w:eastAsia="hy-AM"/>
              </w:rPr>
              <w:t>ֆլուորեսցենտային</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ԴԿՖ</w:t>
            </w:r>
            <w:r w:rsidRPr="00F61C22">
              <w:rPr>
                <w:rFonts w:ascii="GHEA Grapalat" w:eastAsia="Calibri" w:hAnsi="GHEA Grapalat" w:cs="Times New Roman"/>
                <w:sz w:val="24"/>
                <w:szCs w:val="24"/>
                <w:lang w:val="hy-AM" w:eastAsia="hy-AM"/>
              </w:rPr>
              <w:t>) հատիկների առկայություն</w:t>
            </w:r>
          </w:p>
        </w:tc>
        <w:tc>
          <w:tcPr>
            <w:tcW w:w="2268" w:type="dxa"/>
            <w:tcBorders>
              <w:top w:val="single" w:sz="4" w:space="0" w:color="000000"/>
              <w:left w:val="single" w:sz="4" w:space="0" w:color="000000"/>
              <w:bottom w:val="single" w:sz="4" w:space="0" w:color="000000"/>
              <w:right w:val="single" w:sz="4" w:space="0" w:color="000000"/>
            </w:tcBorders>
          </w:tcPr>
          <w:p w14:paraId="5D2F7012" w14:textId="77777777" w:rsidR="00F61C22" w:rsidRPr="00F61C22" w:rsidRDefault="00F61C22" w:rsidP="00F61C22">
            <w:pPr>
              <w:widowControl w:val="0"/>
              <w:spacing w:after="120" w:line="240" w:lineRule="auto"/>
              <w:ind w:left="110" w:right="6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0.1</w:t>
            </w:r>
          </w:p>
        </w:tc>
        <w:tc>
          <w:tcPr>
            <w:tcW w:w="10139" w:type="dxa"/>
            <w:tcBorders>
              <w:top w:val="single" w:sz="4" w:space="0" w:color="000000"/>
              <w:left w:val="single" w:sz="4" w:space="0" w:color="000000"/>
              <w:bottom w:val="single" w:sz="4" w:space="0" w:color="000000"/>
              <w:right w:val="single" w:sz="4" w:space="0" w:color="000000"/>
            </w:tcBorders>
          </w:tcPr>
          <w:p w14:paraId="7FEB394D"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Հացահատիկ պարենային (եգիպտացորեն)</w:t>
            </w:r>
          </w:p>
        </w:tc>
      </w:tr>
      <w:tr w:rsidR="00F61C22" w:rsidRPr="00F61C22" w14:paraId="0E9A19BD"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39329C98"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Հացի պաշարների՝ վնասատուներով վարակվածությունը (միջատներ, տզեր)</w:t>
            </w:r>
          </w:p>
        </w:tc>
        <w:tc>
          <w:tcPr>
            <w:tcW w:w="2268" w:type="dxa"/>
            <w:tcBorders>
              <w:top w:val="single" w:sz="4" w:space="0" w:color="000000"/>
              <w:left w:val="single" w:sz="4" w:space="0" w:color="000000"/>
              <w:bottom w:val="single" w:sz="4" w:space="0" w:color="000000"/>
              <w:right w:val="single" w:sz="4" w:space="0" w:color="000000"/>
            </w:tcBorders>
          </w:tcPr>
          <w:p w14:paraId="65AE3920" w14:textId="77777777" w:rsidR="00F61C22" w:rsidRPr="00F61C22" w:rsidRDefault="00F61C22" w:rsidP="00F61C22">
            <w:pPr>
              <w:widowControl w:val="0"/>
              <w:spacing w:after="120" w:line="240" w:lineRule="auto"/>
              <w:ind w:left="110" w:right="6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w:t>
            </w:r>
          </w:p>
        </w:tc>
        <w:tc>
          <w:tcPr>
            <w:tcW w:w="10139" w:type="dxa"/>
            <w:tcBorders>
              <w:top w:val="single" w:sz="4" w:space="0" w:color="000000"/>
              <w:left w:val="single" w:sz="4" w:space="0" w:color="000000"/>
              <w:bottom w:val="single" w:sz="4" w:space="0" w:color="000000"/>
              <w:right w:val="single" w:sz="4" w:space="0" w:color="000000"/>
            </w:tcBorders>
          </w:tcPr>
          <w:p w14:paraId="67D26C85"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Հացահատիկ պարենային, սերմեր հացահատիկաոլոռայինների. Ձավար, վարսակալյուր, փաթիլներ, ալյուր պարենային հացահատիկից. Թեփ </w:t>
            </w:r>
            <w:proofErr w:type="spellStart"/>
            <w:r w:rsidRPr="00F61C22">
              <w:rPr>
                <w:rFonts w:ascii="GHEA Grapalat" w:eastAsia="Calibri" w:hAnsi="GHEA Grapalat" w:cs="Times New Roman"/>
                <w:sz w:val="24"/>
                <w:szCs w:val="24"/>
                <w:lang w:eastAsia="hy-AM"/>
              </w:rPr>
              <w:t>սն</w:t>
            </w:r>
            <w:proofErr w:type="spellEnd"/>
            <w:r w:rsidRPr="00F61C22">
              <w:rPr>
                <w:rFonts w:ascii="GHEA Grapalat" w:eastAsia="Calibri" w:hAnsi="GHEA Grapalat" w:cs="Times New Roman"/>
                <w:sz w:val="24"/>
                <w:szCs w:val="24"/>
                <w:lang w:val="hy-AM" w:eastAsia="hy-AM"/>
              </w:rPr>
              <w:t>նդային (ցորենային, աշորային)</w:t>
            </w:r>
          </w:p>
        </w:tc>
      </w:tr>
      <w:tr w:rsidR="00F61C22" w:rsidRPr="00F61C22" w14:paraId="51B015A0" w14:textId="77777777" w:rsidTr="00FC76F6">
        <w:trPr>
          <w:jc w:val="center"/>
        </w:trPr>
        <w:tc>
          <w:tcPr>
            <w:tcW w:w="2637" w:type="dxa"/>
            <w:vMerge w:val="restart"/>
            <w:tcBorders>
              <w:top w:val="single" w:sz="4" w:space="0" w:color="000000"/>
              <w:left w:val="single" w:sz="4" w:space="0" w:color="000000"/>
              <w:right w:val="single" w:sz="4" w:space="0" w:color="000000"/>
            </w:tcBorders>
          </w:tcPr>
          <w:p w14:paraId="48DA1EF5"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Հացի պաշարների՝ վնասատուներով աղտոտվածությունը (միջատներ, տզեր), աղտոտվածության ընդհանուր խտություն</w:t>
            </w:r>
          </w:p>
        </w:tc>
        <w:tc>
          <w:tcPr>
            <w:tcW w:w="2268" w:type="dxa"/>
            <w:tcBorders>
              <w:top w:val="single" w:sz="4" w:space="0" w:color="000000"/>
              <w:left w:val="single" w:sz="4" w:space="0" w:color="000000"/>
              <w:bottom w:val="single" w:sz="4" w:space="0" w:color="000000"/>
              <w:right w:val="single" w:sz="4" w:space="0" w:color="000000"/>
            </w:tcBorders>
          </w:tcPr>
          <w:p w14:paraId="72E278CA" w14:textId="77777777" w:rsidR="00F61C22" w:rsidRPr="00F61C22" w:rsidRDefault="00F61C22" w:rsidP="00F61C22">
            <w:pPr>
              <w:widowControl w:val="0"/>
              <w:spacing w:after="120" w:line="240" w:lineRule="auto"/>
              <w:ind w:left="110" w:right="63" w:hanging="39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15 (նմուշ/ կգ, ոչ ավելի)</w:t>
            </w:r>
          </w:p>
        </w:tc>
        <w:tc>
          <w:tcPr>
            <w:tcW w:w="10139" w:type="dxa"/>
            <w:tcBorders>
              <w:top w:val="single" w:sz="4" w:space="0" w:color="000000"/>
              <w:left w:val="single" w:sz="4" w:space="0" w:color="000000"/>
              <w:bottom w:val="single" w:sz="4" w:space="0" w:color="000000"/>
              <w:right w:val="single" w:sz="4" w:space="0" w:color="000000"/>
            </w:tcBorders>
          </w:tcPr>
          <w:p w14:paraId="7540CAC6"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Հացահատիկ պարենային</w:t>
            </w:r>
          </w:p>
        </w:tc>
      </w:tr>
      <w:tr w:rsidR="00F61C22" w:rsidRPr="00F61C22" w14:paraId="4625B74D" w14:textId="77777777" w:rsidTr="00FC76F6">
        <w:trPr>
          <w:jc w:val="center"/>
        </w:trPr>
        <w:tc>
          <w:tcPr>
            <w:tcW w:w="2637" w:type="dxa"/>
            <w:vMerge/>
            <w:tcBorders>
              <w:left w:val="single" w:sz="4" w:space="0" w:color="000000"/>
              <w:bottom w:val="single" w:sz="4" w:space="0" w:color="000000"/>
              <w:right w:val="single" w:sz="4" w:space="0" w:color="000000"/>
            </w:tcBorders>
          </w:tcPr>
          <w:p w14:paraId="6B3A732A"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C60FC82" w14:textId="77777777" w:rsidR="00F61C22" w:rsidRPr="00F61C22" w:rsidRDefault="00F61C22" w:rsidP="00F61C22">
            <w:pPr>
              <w:widowControl w:val="0"/>
              <w:spacing w:after="120" w:line="240" w:lineRule="auto"/>
              <w:ind w:left="110" w:right="6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w:t>
            </w:r>
          </w:p>
        </w:tc>
        <w:tc>
          <w:tcPr>
            <w:tcW w:w="10139" w:type="dxa"/>
            <w:tcBorders>
              <w:top w:val="single" w:sz="4" w:space="0" w:color="000000"/>
              <w:left w:val="single" w:sz="4" w:space="0" w:color="000000"/>
              <w:bottom w:val="single" w:sz="4" w:space="0" w:color="000000"/>
              <w:right w:val="single" w:sz="4" w:space="0" w:color="000000"/>
            </w:tcBorders>
          </w:tcPr>
          <w:p w14:paraId="6FC3D094"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Սերմեր հացահատիկաոլոռայինների. Ձավար, վարսակալյուր, փաթիլներ, ալյուր պարենային հացահատիկից. Թեփ </w:t>
            </w:r>
            <w:r w:rsidRPr="00F61C22">
              <w:rPr>
                <w:rFonts w:ascii="GHEA Grapalat" w:eastAsia="Calibri" w:hAnsi="GHEA Grapalat" w:cs="Times New Roman"/>
                <w:sz w:val="24"/>
                <w:szCs w:val="24"/>
                <w:lang w:val="ru-RU" w:eastAsia="hy-AM"/>
              </w:rPr>
              <w:t>սնն</w:t>
            </w:r>
            <w:r w:rsidRPr="00F61C22">
              <w:rPr>
                <w:rFonts w:ascii="GHEA Grapalat" w:eastAsia="Calibri" w:hAnsi="GHEA Grapalat" w:cs="Times New Roman"/>
                <w:sz w:val="24"/>
                <w:szCs w:val="24"/>
                <w:lang w:val="hy-AM" w:eastAsia="hy-AM"/>
              </w:rPr>
              <w:t xml:space="preserve">դային (ցորենային, աշորային) </w:t>
            </w:r>
          </w:p>
        </w:tc>
      </w:tr>
      <w:tr w:rsidR="00F61C22" w:rsidRPr="00145F7A" w14:paraId="4840EEBB" w14:textId="77777777" w:rsidTr="00FC76F6">
        <w:trPr>
          <w:jc w:val="center"/>
        </w:trPr>
        <w:tc>
          <w:tcPr>
            <w:tcW w:w="2637" w:type="dxa"/>
            <w:tcBorders>
              <w:top w:val="single" w:sz="4" w:space="0" w:color="000000"/>
              <w:left w:val="single" w:sz="4" w:space="0" w:color="000000"/>
              <w:bottom w:val="single" w:sz="4" w:space="0" w:color="000000"/>
              <w:right w:val="single" w:sz="4" w:space="0" w:color="000000"/>
            </w:tcBorders>
          </w:tcPr>
          <w:p w14:paraId="2FF5D06D"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Հացի վարակվածությունը </w:t>
            </w:r>
            <w:r w:rsidRPr="00F61C22">
              <w:rPr>
                <w:rFonts w:ascii="GHEA Grapalat" w:eastAsia="Calibri" w:hAnsi="GHEA Grapalat" w:cs="Times New Roman"/>
                <w:sz w:val="24"/>
                <w:szCs w:val="24"/>
                <w:lang w:val="hy-AM" w:eastAsia="hy-AM"/>
              </w:rPr>
              <w:lastRenderedPageBreak/>
              <w:t>«կարտոֆիլային հիվանդության» հարուցիչներով</w:t>
            </w:r>
          </w:p>
        </w:tc>
        <w:tc>
          <w:tcPr>
            <w:tcW w:w="2268" w:type="dxa"/>
            <w:tcBorders>
              <w:top w:val="single" w:sz="4" w:space="0" w:color="000000"/>
              <w:left w:val="single" w:sz="4" w:space="0" w:color="000000"/>
              <w:bottom w:val="single" w:sz="4" w:space="0" w:color="000000"/>
              <w:right w:val="single" w:sz="4" w:space="0" w:color="000000"/>
            </w:tcBorders>
          </w:tcPr>
          <w:p w14:paraId="0449BC12" w14:textId="77777777" w:rsidR="00F61C22" w:rsidRPr="00F61C22" w:rsidRDefault="00F61C22" w:rsidP="00F61C22">
            <w:pPr>
              <w:widowControl w:val="0"/>
              <w:spacing w:after="120" w:line="240" w:lineRule="auto"/>
              <w:ind w:left="110" w:right="6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չի թույլատրվում</w:t>
            </w:r>
          </w:p>
        </w:tc>
        <w:tc>
          <w:tcPr>
            <w:tcW w:w="10139" w:type="dxa"/>
            <w:tcBorders>
              <w:top w:val="single" w:sz="4" w:space="0" w:color="000000"/>
              <w:left w:val="single" w:sz="4" w:space="0" w:color="000000"/>
              <w:bottom w:val="single" w:sz="4" w:space="0" w:color="000000"/>
              <w:right w:val="single" w:sz="4" w:space="0" w:color="000000"/>
            </w:tcBorders>
          </w:tcPr>
          <w:p w14:paraId="1BC0A32E" w14:textId="77777777" w:rsidR="00F61C22" w:rsidRPr="00F61C22" w:rsidRDefault="00F61C22" w:rsidP="00F61C22">
            <w:pPr>
              <w:widowControl w:val="0"/>
              <w:spacing w:after="120" w:line="240" w:lineRule="auto"/>
              <w:ind w:left="102" w:right="75"/>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Ցորենի ալյուրի համար, որն օգտագործվում է ցորենի տեսակներից հաց թխելու համար (փորձնական լաբորատոր թխումից հետո 36 ժամ անց)</w:t>
            </w:r>
          </w:p>
        </w:tc>
      </w:tr>
    </w:tbl>
    <w:p w14:paraId="7E135FA9"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4849CD88" w14:textId="77777777" w:rsidR="00F61C22" w:rsidRPr="00F61C22" w:rsidRDefault="00F61C22" w:rsidP="00F61C22">
      <w:pPr>
        <w:widowControl w:val="0"/>
        <w:spacing w:line="360" w:lineRule="auto"/>
        <w:ind w:right="-1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5. Շաքար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հրուշակեղեն</w:t>
      </w:r>
    </w:p>
    <w:tbl>
      <w:tblPr>
        <w:tblW w:w="15094" w:type="dxa"/>
        <w:jc w:val="center"/>
        <w:tblLayout w:type="fixed"/>
        <w:tblCellMar>
          <w:left w:w="0" w:type="dxa"/>
          <w:right w:w="0" w:type="dxa"/>
        </w:tblCellMar>
        <w:tblLook w:val="01E0" w:firstRow="1" w:lastRow="1" w:firstColumn="1" w:lastColumn="1" w:noHBand="0" w:noVBand="0"/>
      </w:tblPr>
      <w:tblGrid>
        <w:gridCol w:w="2662"/>
        <w:gridCol w:w="2268"/>
        <w:gridCol w:w="10164"/>
      </w:tblGrid>
      <w:tr w:rsidR="00F61C22" w:rsidRPr="00F61C22" w14:paraId="3626E55E" w14:textId="77777777" w:rsidTr="00FC76F6">
        <w:trPr>
          <w:jc w:val="center"/>
        </w:trPr>
        <w:tc>
          <w:tcPr>
            <w:tcW w:w="2662" w:type="dxa"/>
            <w:tcBorders>
              <w:top w:val="single" w:sz="4" w:space="0" w:color="000000"/>
              <w:left w:val="single" w:sz="4" w:space="0" w:color="000000"/>
              <w:bottom w:val="single" w:sz="4" w:space="0" w:color="000000"/>
              <w:right w:val="single" w:sz="4" w:space="0" w:color="000000"/>
            </w:tcBorders>
          </w:tcPr>
          <w:p w14:paraId="525EAD0D" w14:textId="77777777" w:rsidR="00F61C22" w:rsidRPr="00F61C22" w:rsidRDefault="00F61C22" w:rsidP="00F61C22">
            <w:pPr>
              <w:widowControl w:val="0"/>
              <w:spacing w:after="120" w:line="240" w:lineRule="auto"/>
              <w:ind w:left="102" w:right="69"/>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268" w:type="dxa"/>
            <w:tcBorders>
              <w:top w:val="single" w:sz="4" w:space="0" w:color="000000"/>
              <w:left w:val="single" w:sz="4" w:space="0" w:color="000000"/>
              <w:bottom w:val="single" w:sz="4" w:space="0" w:color="000000"/>
              <w:right w:val="single" w:sz="4" w:space="0" w:color="000000"/>
            </w:tcBorders>
          </w:tcPr>
          <w:p w14:paraId="1521B2FA" w14:textId="77777777" w:rsidR="00F61C22" w:rsidRPr="00F61C22" w:rsidRDefault="00F61C22" w:rsidP="00F61C22">
            <w:pPr>
              <w:widowControl w:val="0"/>
              <w:spacing w:after="120" w:line="240" w:lineRule="auto"/>
              <w:ind w:left="21" w:right="60" w:hanging="2"/>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 մգ/կգ, ոչ ավելի</w:t>
            </w:r>
          </w:p>
        </w:tc>
        <w:tc>
          <w:tcPr>
            <w:tcW w:w="10164" w:type="dxa"/>
            <w:tcBorders>
              <w:top w:val="single" w:sz="4" w:space="0" w:color="000000"/>
              <w:left w:val="single" w:sz="4" w:space="0" w:color="000000"/>
              <w:bottom w:val="single" w:sz="4" w:space="0" w:color="000000"/>
              <w:right w:val="single" w:sz="4" w:space="0" w:color="000000"/>
            </w:tcBorders>
          </w:tcPr>
          <w:p w14:paraId="48DBDFD6" w14:textId="77777777" w:rsidR="00F61C22" w:rsidRPr="00F61C22" w:rsidRDefault="00F61C22" w:rsidP="00F61C22">
            <w:pPr>
              <w:widowControl w:val="0"/>
              <w:spacing w:after="120" w:line="240" w:lineRule="auto"/>
              <w:ind w:left="30" w:right="106"/>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65F38EF4" w14:textId="77777777" w:rsidTr="00FC76F6">
        <w:trPr>
          <w:jc w:val="center"/>
        </w:trPr>
        <w:tc>
          <w:tcPr>
            <w:tcW w:w="2662" w:type="dxa"/>
            <w:tcBorders>
              <w:top w:val="single" w:sz="4" w:space="0" w:color="000000"/>
              <w:left w:val="single" w:sz="4" w:space="0" w:color="000000"/>
              <w:bottom w:val="single" w:sz="4" w:space="0" w:color="000000"/>
              <w:right w:val="single" w:sz="4" w:space="0" w:color="000000"/>
            </w:tcBorders>
          </w:tcPr>
          <w:p w14:paraId="0D3A0BB6" w14:textId="77777777" w:rsidR="00F61C22" w:rsidRPr="00F61C22" w:rsidRDefault="00F61C22" w:rsidP="00F61C22">
            <w:pPr>
              <w:widowControl w:val="0"/>
              <w:spacing w:after="120" w:line="240" w:lineRule="auto"/>
              <w:ind w:left="102" w:right="6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14:paraId="06E0005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10164" w:type="dxa"/>
            <w:tcBorders>
              <w:top w:val="single" w:sz="4" w:space="0" w:color="000000"/>
              <w:left w:val="single" w:sz="4" w:space="0" w:color="000000"/>
              <w:bottom w:val="single" w:sz="4" w:space="0" w:color="000000"/>
              <w:right w:val="single" w:sz="4" w:space="0" w:color="000000"/>
            </w:tcBorders>
          </w:tcPr>
          <w:p w14:paraId="5A78C392"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F61C22" w14:paraId="1DFF1F00" w14:textId="77777777" w:rsidTr="00FC76F6">
        <w:trPr>
          <w:jc w:val="center"/>
        </w:trPr>
        <w:tc>
          <w:tcPr>
            <w:tcW w:w="2662" w:type="dxa"/>
            <w:vMerge w:val="restart"/>
            <w:tcBorders>
              <w:top w:val="single" w:sz="4" w:space="0" w:color="000000"/>
              <w:left w:val="single" w:sz="4" w:space="0" w:color="000000"/>
              <w:right w:val="single" w:sz="4" w:space="0" w:color="000000"/>
            </w:tcBorders>
          </w:tcPr>
          <w:p w14:paraId="4BC01B74" w14:textId="77777777" w:rsidR="00F61C22" w:rsidRPr="00F61C22" w:rsidRDefault="00F61C22" w:rsidP="00F61C22">
            <w:pPr>
              <w:widowControl w:val="0"/>
              <w:spacing w:after="120" w:line="240" w:lineRule="auto"/>
              <w:ind w:left="102" w:right="6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կապար</w:t>
            </w:r>
          </w:p>
        </w:tc>
        <w:tc>
          <w:tcPr>
            <w:tcW w:w="2268" w:type="dxa"/>
            <w:tcBorders>
              <w:top w:val="single" w:sz="4" w:space="0" w:color="000000"/>
              <w:left w:val="single" w:sz="4" w:space="0" w:color="000000"/>
              <w:bottom w:val="single" w:sz="4" w:space="0" w:color="000000"/>
              <w:right w:val="single" w:sz="4" w:space="0" w:color="000000"/>
            </w:tcBorders>
          </w:tcPr>
          <w:p w14:paraId="23EA11CD"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164" w:type="dxa"/>
            <w:tcBorders>
              <w:top w:val="single" w:sz="4" w:space="0" w:color="000000"/>
              <w:left w:val="single" w:sz="4" w:space="0" w:color="000000"/>
              <w:bottom w:val="single" w:sz="4" w:space="0" w:color="000000"/>
              <w:right w:val="single" w:sz="4" w:space="0" w:color="000000"/>
            </w:tcBorders>
          </w:tcPr>
          <w:p w14:paraId="65B9A516"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Շաքար, ալրային հրուշակեղեն</w:t>
            </w:r>
          </w:p>
        </w:tc>
      </w:tr>
      <w:tr w:rsidR="00F61C22" w:rsidRPr="00F61C22" w14:paraId="4F6158D0" w14:textId="77777777" w:rsidTr="00FC76F6">
        <w:trPr>
          <w:jc w:val="center"/>
        </w:trPr>
        <w:tc>
          <w:tcPr>
            <w:tcW w:w="2662" w:type="dxa"/>
            <w:vMerge/>
            <w:tcBorders>
              <w:left w:val="single" w:sz="4" w:space="0" w:color="000000"/>
              <w:bottom w:val="single" w:sz="4" w:space="0" w:color="000000"/>
              <w:right w:val="single" w:sz="4" w:space="0" w:color="000000"/>
            </w:tcBorders>
          </w:tcPr>
          <w:p w14:paraId="5F550CF4" w14:textId="77777777" w:rsidR="00F61C22" w:rsidRPr="00F61C22" w:rsidRDefault="00F61C22" w:rsidP="00F61C22">
            <w:pPr>
              <w:widowControl w:val="0"/>
              <w:spacing w:after="120" w:line="240" w:lineRule="auto"/>
              <w:ind w:left="102" w:right="69"/>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CDED131"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64" w:type="dxa"/>
            <w:tcBorders>
              <w:top w:val="single" w:sz="4" w:space="0" w:color="000000"/>
              <w:left w:val="single" w:sz="4" w:space="0" w:color="000000"/>
              <w:bottom w:val="single" w:sz="4" w:space="0" w:color="000000"/>
              <w:right w:val="single" w:sz="4" w:space="0" w:color="000000"/>
            </w:tcBorders>
          </w:tcPr>
          <w:p w14:paraId="6B0C3BDC"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Շաքարային հրուշակեղեն,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ելյան քաղցրավենիքներ, մաստակ. շոկոլադ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ստացված արտադրատեսակներ. Կակաոյի ունդեր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կակաո-մթերքներ. Մեղր</w:t>
            </w:r>
          </w:p>
        </w:tc>
      </w:tr>
      <w:tr w:rsidR="00F61C22" w:rsidRPr="00F61C22" w14:paraId="2156B059" w14:textId="77777777" w:rsidTr="00FC76F6">
        <w:trPr>
          <w:jc w:val="center"/>
        </w:trPr>
        <w:tc>
          <w:tcPr>
            <w:tcW w:w="2662" w:type="dxa"/>
            <w:vMerge w:val="restart"/>
            <w:tcBorders>
              <w:top w:val="single" w:sz="4" w:space="0" w:color="000000"/>
              <w:left w:val="single" w:sz="4" w:space="0" w:color="000000"/>
              <w:right w:val="single" w:sz="4" w:space="0" w:color="000000"/>
            </w:tcBorders>
          </w:tcPr>
          <w:p w14:paraId="649900FF" w14:textId="77777777" w:rsidR="00F61C22" w:rsidRPr="00F61C22" w:rsidRDefault="00F61C22" w:rsidP="00F61C22">
            <w:pPr>
              <w:widowControl w:val="0"/>
              <w:spacing w:after="120" w:line="240" w:lineRule="auto"/>
              <w:ind w:left="102" w:right="6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արսեն</w:t>
            </w:r>
          </w:p>
        </w:tc>
        <w:tc>
          <w:tcPr>
            <w:tcW w:w="2268" w:type="dxa"/>
            <w:tcBorders>
              <w:top w:val="single" w:sz="4" w:space="0" w:color="000000"/>
              <w:left w:val="single" w:sz="4" w:space="0" w:color="000000"/>
              <w:bottom w:val="single" w:sz="4" w:space="0" w:color="000000"/>
              <w:right w:val="single" w:sz="4" w:space="0" w:color="000000"/>
            </w:tcBorders>
          </w:tcPr>
          <w:p w14:paraId="5CC823E1"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164" w:type="dxa"/>
            <w:tcBorders>
              <w:top w:val="single" w:sz="4" w:space="0" w:color="000000"/>
              <w:left w:val="single" w:sz="4" w:space="0" w:color="000000"/>
              <w:bottom w:val="single" w:sz="4" w:space="0" w:color="000000"/>
              <w:right w:val="single" w:sz="4" w:space="0" w:color="000000"/>
            </w:tcBorders>
          </w:tcPr>
          <w:p w14:paraId="05156880" w14:textId="77777777" w:rsidR="00F61C22" w:rsidRPr="00F61C22" w:rsidRDefault="00F61C22" w:rsidP="00F61C22">
            <w:pPr>
              <w:widowControl w:val="0"/>
              <w:tabs>
                <w:tab w:val="left" w:pos="1360"/>
                <w:tab w:val="left" w:pos="2920"/>
                <w:tab w:val="left" w:pos="5980"/>
                <w:tab w:val="left" w:pos="7440"/>
                <w:tab w:val="left" w:pos="8780"/>
              </w:tabs>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Շաքար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շաքարային հրուշակեղեն,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ելյան քաղցրավենիքներ, մաստակ. շոկոլադ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ստացված արտադրատեսակներ. Կակաոյի ունդեր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կակաո-մթերքներ</w:t>
            </w:r>
          </w:p>
        </w:tc>
      </w:tr>
      <w:tr w:rsidR="00F61C22" w:rsidRPr="00F61C22" w14:paraId="16202C2B" w14:textId="77777777" w:rsidTr="00FC76F6">
        <w:trPr>
          <w:jc w:val="center"/>
        </w:trPr>
        <w:tc>
          <w:tcPr>
            <w:tcW w:w="2662" w:type="dxa"/>
            <w:vMerge/>
            <w:tcBorders>
              <w:left w:val="single" w:sz="4" w:space="0" w:color="000000"/>
              <w:right w:val="single" w:sz="4" w:space="0" w:color="000000"/>
            </w:tcBorders>
          </w:tcPr>
          <w:p w14:paraId="15B80281" w14:textId="77777777" w:rsidR="00F61C22" w:rsidRPr="00F61C22" w:rsidRDefault="00F61C22" w:rsidP="00F61C22">
            <w:pPr>
              <w:widowControl w:val="0"/>
              <w:spacing w:after="120" w:line="240" w:lineRule="auto"/>
              <w:ind w:left="102" w:right="69"/>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F44BCDE"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164" w:type="dxa"/>
            <w:tcBorders>
              <w:top w:val="single" w:sz="4" w:space="0" w:color="000000"/>
              <w:left w:val="single" w:sz="4" w:space="0" w:color="000000"/>
              <w:bottom w:val="single" w:sz="4" w:space="0" w:color="000000"/>
              <w:right w:val="single" w:sz="4" w:space="0" w:color="000000"/>
            </w:tcBorders>
          </w:tcPr>
          <w:p w14:paraId="1B0E7EB8"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Ալրային հրուշակեղեն </w:t>
            </w:r>
          </w:p>
        </w:tc>
      </w:tr>
      <w:tr w:rsidR="00F61C22" w:rsidRPr="00F61C22" w14:paraId="79BEA734" w14:textId="77777777" w:rsidTr="00FC76F6">
        <w:trPr>
          <w:jc w:val="center"/>
        </w:trPr>
        <w:tc>
          <w:tcPr>
            <w:tcW w:w="2662" w:type="dxa"/>
            <w:vMerge/>
            <w:tcBorders>
              <w:left w:val="single" w:sz="4" w:space="0" w:color="000000"/>
              <w:bottom w:val="single" w:sz="4" w:space="0" w:color="000000"/>
              <w:right w:val="single" w:sz="4" w:space="0" w:color="000000"/>
            </w:tcBorders>
          </w:tcPr>
          <w:p w14:paraId="6B4B207F" w14:textId="77777777" w:rsidR="00F61C22" w:rsidRPr="00F61C22" w:rsidRDefault="00F61C22" w:rsidP="00F61C22">
            <w:pPr>
              <w:widowControl w:val="0"/>
              <w:spacing w:after="120" w:line="240" w:lineRule="auto"/>
              <w:ind w:left="102" w:right="69"/>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C2A8ECA"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164" w:type="dxa"/>
            <w:tcBorders>
              <w:top w:val="single" w:sz="4" w:space="0" w:color="000000"/>
              <w:left w:val="single" w:sz="4" w:space="0" w:color="000000"/>
              <w:bottom w:val="single" w:sz="4" w:space="0" w:color="000000"/>
              <w:right w:val="single" w:sz="4" w:space="0" w:color="000000"/>
            </w:tcBorders>
          </w:tcPr>
          <w:p w14:paraId="47B4AF87"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Մեղր</w:t>
            </w:r>
          </w:p>
        </w:tc>
      </w:tr>
      <w:tr w:rsidR="00F61C22" w:rsidRPr="00F61C22" w14:paraId="0A6623C7" w14:textId="77777777" w:rsidTr="00FC76F6">
        <w:trPr>
          <w:jc w:val="center"/>
        </w:trPr>
        <w:tc>
          <w:tcPr>
            <w:tcW w:w="2662" w:type="dxa"/>
            <w:vMerge w:val="restart"/>
            <w:tcBorders>
              <w:top w:val="single" w:sz="4" w:space="0" w:color="000000"/>
              <w:left w:val="single" w:sz="4" w:space="0" w:color="000000"/>
              <w:right w:val="single" w:sz="4" w:space="0" w:color="000000"/>
            </w:tcBorders>
          </w:tcPr>
          <w:p w14:paraId="22217BF1" w14:textId="77777777" w:rsidR="00F61C22" w:rsidRPr="00F61C22" w:rsidRDefault="00F61C22" w:rsidP="00F61C22">
            <w:pPr>
              <w:widowControl w:val="0"/>
              <w:spacing w:after="120" w:line="240" w:lineRule="auto"/>
              <w:ind w:left="102" w:right="6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կադմիում</w:t>
            </w:r>
          </w:p>
        </w:tc>
        <w:tc>
          <w:tcPr>
            <w:tcW w:w="2268" w:type="dxa"/>
            <w:tcBorders>
              <w:top w:val="single" w:sz="4" w:space="0" w:color="000000"/>
              <w:left w:val="single" w:sz="4" w:space="0" w:color="000000"/>
              <w:bottom w:val="single" w:sz="4" w:space="0" w:color="000000"/>
              <w:right w:val="single" w:sz="4" w:space="0" w:color="000000"/>
            </w:tcBorders>
          </w:tcPr>
          <w:p w14:paraId="799C7E60"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164" w:type="dxa"/>
            <w:tcBorders>
              <w:top w:val="single" w:sz="4" w:space="0" w:color="000000"/>
              <w:left w:val="single" w:sz="4" w:space="0" w:color="000000"/>
              <w:bottom w:val="single" w:sz="4" w:space="0" w:color="000000"/>
              <w:right w:val="single" w:sz="4" w:space="0" w:color="000000"/>
            </w:tcBorders>
          </w:tcPr>
          <w:p w14:paraId="03A92110"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Շաքար, մեղր</w:t>
            </w:r>
          </w:p>
        </w:tc>
      </w:tr>
      <w:tr w:rsidR="00F61C22" w:rsidRPr="00145F7A" w14:paraId="37FBB588" w14:textId="77777777" w:rsidTr="00FC76F6">
        <w:trPr>
          <w:jc w:val="center"/>
        </w:trPr>
        <w:tc>
          <w:tcPr>
            <w:tcW w:w="2662" w:type="dxa"/>
            <w:vMerge/>
            <w:tcBorders>
              <w:left w:val="single" w:sz="4" w:space="0" w:color="000000"/>
              <w:bottom w:val="single" w:sz="4" w:space="0" w:color="000000"/>
              <w:right w:val="single" w:sz="4" w:space="0" w:color="000000"/>
            </w:tcBorders>
          </w:tcPr>
          <w:p w14:paraId="0B774F48" w14:textId="77777777" w:rsidR="00F61C22" w:rsidRPr="00F61C22" w:rsidRDefault="00F61C22" w:rsidP="00F61C22">
            <w:pPr>
              <w:widowControl w:val="0"/>
              <w:spacing w:after="120" w:line="240" w:lineRule="auto"/>
              <w:ind w:left="102" w:right="69"/>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B29234B"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64" w:type="dxa"/>
            <w:tcBorders>
              <w:top w:val="single" w:sz="4" w:space="0" w:color="000000"/>
              <w:left w:val="single" w:sz="4" w:space="0" w:color="000000"/>
              <w:bottom w:val="single" w:sz="4" w:space="0" w:color="000000"/>
              <w:right w:val="single" w:sz="4" w:space="0" w:color="000000"/>
            </w:tcBorders>
          </w:tcPr>
          <w:p w14:paraId="743BDF8A"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Շաքարային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ալրային հրուշակեղեն,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քաղցրավենիքներ, մաստակ</w:t>
            </w:r>
          </w:p>
        </w:tc>
      </w:tr>
      <w:tr w:rsidR="00F61C22" w:rsidRPr="00145F7A" w14:paraId="75651CC6" w14:textId="77777777" w:rsidTr="00FC76F6">
        <w:trPr>
          <w:jc w:val="center"/>
        </w:trPr>
        <w:tc>
          <w:tcPr>
            <w:tcW w:w="2662" w:type="dxa"/>
            <w:tcBorders>
              <w:top w:val="single" w:sz="4" w:space="0" w:color="000000"/>
              <w:left w:val="single" w:sz="4" w:space="0" w:color="000000"/>
              <w:bottom w:val="single" w:sz="4" w:space="0" w:color="000000"/>
              <w:right w:val="single" w:sz="4" w:space="0" w:color="000000"/>
            </w:tcBorders>
          </w:tcPr>
          <w:p w14:paraId="4E6FFABF" w14:textId="77777777" w:rsidR="00F61C22" w:rsidRPr="00F61C22" w:rsidRDefault="00F61C22" w:rsidP="00F61C22">
            <w:pPr>
              <w:widowControl w:val="0"/>
              <w:spacing w:after="120" w:line="240" w:lineRule="auto"/>
              <w:ind w:left="102" w:right="69"/>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8F35125"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164" w:type="dxa"/>
            <w:tcBorders>
              <w:top w:val="single" w:sz="4" w:space="0" w:color="000000"/>
              <w:left w:val="single" w:sz="4" w:space="0" w:color="000000"/>
              <w:bottom w:val="single" w:sz="4" w:space="0" w:color="000000"/>
              <w:right w:val="single" w:sz="4" w:space="0" w:color="000000"/>
            </w:tcBorders>
          </w:tcPr>
          <w:p w14:paraId="697CD786"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Շոկոլադ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ստացված արտադրատեսակներ. կակաոյի ունդեր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կակաո-մթերքներ</w:t>
            </w:r>
          </w:p>
        </w:tc>
      </w:tr>
      <w:tr w:rsidR="00F61C22" w:rsidRPr="00145F7A" w14:paraId="1F843702" w14:textId="77777777" w:rsidTr="00FC76F6">
        <w:trPr>
          <w:jc w:val="center"/>
        </w:trPr>
        <w:tc>
          <w:tcPr>
            <w:tcW w:w="2662" w:type="dxa"/>
            <w:vMerge w:val="restart"/>
            <w:tcBorders>
              <w:top w:val="single" w:sz="4" w:space="0" w:color="000000"/>
              <w:left w:val="single" w:sz="4" w:space="0" w:color="000000"/>
              <w:right w:val="single" w:sz="4" w:space="0" w:color="000000"/>
            </w:tcBorders>
          </w:tcPr>
          <w:p w14:paraId="430DC3C0" w14:textId="77777777" w:rsidR="00F61C22" w:rsidRPr="00F61C22" w:rsidRDefault="00F61C22" w:rsidP="00F61C22">
            <w:pPr>
              <w:widowControl w:val="0"/>
              <w:spacing w:after="120" w:line="240" w:lineRule="auto"/>
              <w:ind w:left="102" w:right="6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սնդիկ</w:t>
            </w:r>
          </w:p>
        </w:tc>
        <w:tc>
          <w:tcPr>
            <w:tcW w:w="2268" w:type="dxa"/>
            <w:tcBorders>
              <w:top w:val="single" w:sz="4" w:space="0" w:color="000000"/>
              <w:left w:val="single" w:sz="4" w:space="0" w:color="000000"/>
              <w:bottom w:val="single" w:sz="4" w:space="0" w:color="000000"/>
              <w:right w:val="single" w:sz="4" w:space="0" w:color="000000"/>
            </w:tcBorders>
          </w:tcPr>
          <w:p w14:paraId="021B8547"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10164" w:type="dxa"/>
            <w:tcBorders>
              <w:top w:val="single" w:sz="4" w:space="0" w:color="000000"/>
              <w:left w:val="single" w:sz="4" w:space="0" w:color="000000"/>
              <w:bottom w:val="single" w:sz="4" w:space="0" w:color="000000"/>
              <w:right w:val="single" w:sz="4" w:space="0" w:color="000000"/>
            </w:tcBorders>
          </w:tcPr>
          <w:p w14:paraId="74D4B72D" w14:textId="77777777" w:rsidR="00F61C22" w:rsidRPr="00F61C22" w:rsidRDefault="00F61C22" w:rsidP="00F61C22">
            <w:pPr>
              <w:widowControl w:val="0"/>
              <w:tabs>
                <w:tab w:val="left" w:pos="1360"/>
                <w:tab w:val="left" w:pos="2920"/>
                <w:tab w:val="left" w:pos="5980"/>
                <w:tab w:val="left" w:pos="7440"/>
                <w:tab w:val="left" w:pos="8780"/>
              </w:tabs>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Շաքար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շաքարային հրուշակեղեն,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քաղցրավենիքներ, մաստակ</w:t>
            </w:r>
          </w:p>
        </w:tc>
      </w:tr>
      <w:tr w:rsidR="00F61C22" w:rsidRPr="00145F7A" w14:paraId="51B69984" w14:textId="77777777" w:rsidTr="00FC76F6">
        <w:trPr>
          <w:jc w:val="center"/>
        </w:trPr>
        <w:tc>
          <w:tcPr>
            <w:tcW w:w="2662" w:type="dxa"/>
            <w:vMerge/>
            <w:tcBorders>
              <w:left w:val="single" w:sz="4" w:space="0" w:color="000000"/>
              <w:right w:val="single" w:sz="4" w:space="0" w:color="000000"/>
            </w:tcBorders>
          </w:tcPr>
          <w:p w14:paraId="2E3F034C" w14:textId="77777777" w:rsidR="00F61C22" w:rsidRPr="00F61C22" w:rsidRDefault="00F61C22" w:rsidP="00F61C22">
            <w:pPr>
              <w:widowControl w:val="0"/>
              <w:spacing w:after="120" w:line="240" w:lineRule="auto"/>
              <w:ind w:left="102" w:right="69"/>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26E3D98"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164" w:type="dxa"/>
            <w:tcBorders>
              <w:top w:val="single" w:sz="4" w:space="0" w:color="000000"/>
              <w:left w:val="single" w:sz="4" w:space="0" w:color="000000"/>
              <w:bottom w:val="single" w:sz="4" w:space="0" w:color="000000"/>
              <w:right w:val="single" w:sz="4" w:space="0" w:color="000000"/>
            </w:tcBorders>
          </w:tcPr>
          <w:p w14:paraId="1A3DD8E5"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Շոկոլադ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ստացված արտադրատեսակներ. Կակաոյի ունդեր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կակաո-մթերքներ</w:t>
            </w:r>
          </w:p>
        </w:tc>
      </w:tr>
      <w:tr w:rsidR="00F61C22" w:rsidRPr="00F61C22" w14:paraId="2D3CC85E" w14:textId="77777777" w:rsidTr="00FC76F6">
        <w:trPr>
          <w:jc w:val="center"/>
        </w:trPr>
        <w:tc>
          <w:tcPr>
            <w:tcW w:w="2662" w:type="dxa"/>
            <w:vMerge/>
            <w:tcBorders>
              <w:left w:val="single" w:sz="4" w:space="0" w:color="000000"/>
              <w:bottom w:val="single" w:sz="4" w:space="0" w:color="000000"/>
              <w:right w:val="single" w:sz="4" w:space="0" w:color="000000"/>
            </w:tcBorders>
          </w:tcPr>
          <w:p w14:paraId="652C2C00" w14:textId="77777777" w:rsidR="00F61C22" w:rsidRPr="00F61C22" w:rsidRDefault="00F61C22" w:rsidP="00F61C22">
            <w:pPr>
              <w:widowControl w:val="0"/>
              <w:spacing w:after="120" w:line="240" w:lineRule="auto"/>
              <w:ind w:left="102" w:right="69"/>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AA0EE0A"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164" w:type="dxa"/>
            <w:tcBorders>
              <w:top w:val="single" w:sz="4" w:space="0" w:color="000000"/>
              <w:left w:val="single" w:sz="4" w:space="0" w:color="000000"/>
              <w:bottom w:val="single" w:sz="4" w:space="0" w:color="000000"/>
              <w:right w:val="single" w:sz="4" w:space="0" w:color="000000"/>
            </w:tcBorders>
          </w:tcPr>
          <w:p w14:paraId="3AD8E101"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Ալրային հրուշակեղեն</w:t>
            </w:r>
          </w:p>
        </w:tc>
      </w:tr>
      <w:tr w:rsidR="00F61C22" w:rsidRPr="00F61C22" w14:paraId="7B280C21" w14:textId="77777777" w:rsidTr="00FC76F6">
        <w:trPr>
          <w:jc w:val="center"/>
        </w:trPr>
        <w:tc>
          <w:tcPr>
            <w:tcW w:w="2662" w:type="dxa"/>
            <w:tcBorders>
              <w:top w:val="single" w:sz="4" w:space="0" w:color="000000"/>
              <w:left w:val="single" w:sz="4" w:space="0" w:color="000000"/>
              <w:bottom w:val="single" w:sz="4" w:space="0" w:color="000000"/>
              <w:right w:val="single" w:sz="4" w:space="0" w:color="000000"/>
            </w:tcBorders>
          </w:tcPr>
          <w:p w14:paraId="0FDF924C" w14:textId="77777777" w:rsidR="00F61C22" w:rsidRPr="00F61C22" w:rsidRDefault="00F61C22" w:rsidP="00F61C22">
            <w:pPr>
              <w:widowControl w:val="0"/>
              <w:spacing w:after="120" w:line="240" w:lineRule="auto"/>
              <w:ind w:left="102" w:right="6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14:paraId="0EFC206A"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10164" w:type="dxa"/>
            <w:tcBorders>
              <w:top w:val="single" w:sz="4" w:space="0" w:color="000000"/>
              <w:left w:val="single" w:sz="4" w:space="0" w:color="000000"/>
              <w:bottom w:val="single" w:sz="4" w:space="0" w:color="000000"/>
              <w:right w:val="single" w:sz="4" w:space="0" w:color="000000"/>
            </w:tcBorders>
          </w:tcPr>
          <w:p w14:paraId="79743BD3" w14:textId="77777777" w:rsidR="00F61C22" w:rsidRPr="00F61C22" w:rsidRDefault="00F61C22" w:rsidP="00F61C22">
            <w:pPr>
              <w:widowControl w:val="0"/>
              <w:spacing w:after="120" w:line="240" w:lineRule="auto"/>
              <w:ind w:right="100"/>
              <w:jc w:val="both"/>
              <w:rPr>
                <w:rFonts w:ascii="GHEA Grapalat" w:eastAsia="Calibri" w:hAnsi="GHEA Grapalat" w:cs="Times New Roman"/>
                <w:sz w:val="24"/>
                <w:szCs w:val="24"/>
                <w:lang w:val="hy-AM" w:eastAsia="hy-AM"/>
              </w:rPr>
            </w:pPr>
          </w:p>
        </w:tc>
      </w:tr>
      <w:tr w:rsidR="00F61C22" w:rsidRPr="00F61C22" w14:paraId="504DCBE5" w14:textId="77777777" w:rsidTr="00FC76F6">
        <w:trPr>
          <w:jc w:val="center"/>
        </w:trPr>
        <w:tc>
          <w:tcPr>
            <w:tcW w:w="2662" w:type="dxa"/>
            <w:vMerge w:val="restart"/>
            <w:tcBorders>
              <w:top w:val="single" w:sz="4" w:space="0" w:color="000000"/>
              <w:left w:val="single" w:sz="4" w:space="0" w:color="000000"/>
              <w:right w:val="single" w:sz="4" w:space="0" w:color="000000"/>
            </w:tcBorders>
          </w:tcPr>
          <w:p w14:paraId="4A663F34" w14:textId="77777777" w:rsidR="00F61C22" w:rsidRPr="00F61C22" w:rsidRDefault="00F61C22" w:rsidP="00F61C22">
            <w:pPr>
              <w:widowControl w:val="0"/>
              <w:tabs>
                <w:tab w:val="left" w:pos="420"/>
                <w:tab w:val="left" w:pos="1360"/>
                <w:tab w:val="left" w:pos="1900"/>
                <w:tab w:val="left" w:pos="2340"/>
              </w:tabs>
              <w:spacing w:after="120" w:line="240" w:lineRule="auto"/>
              <w:ind w:left="102" w:right="69"/>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ՀՔՑՀ (α-, β-, γ- իզոմերներ)</w:t>
            </w:r>
          </w:p>
        </w:tc>
        <w:tc>
          <w:tcPr>
            <w:tcW w:w="2268" w:type="dxa"/>
            <w:tcBorders>
              <w:top w:val="single" w:sz="4" w:space="0" w:color="000000"/>
              <w:left w:val="single" w:sz="4" w:space="0" w:color="000000"/>
              <w:bottom w:val="single" w:sz="4" w:space="0" w:color="000000"/>
              <w:right w:val="single" w:sz="4" w:space="0" w:color="000000"/>
            </w:tcBorders>
          </w:tcPr>
          <w:p w14:paraId="4F939969" w14:textId="77777777" w:rsidR="00F61C22" w:rsidRPr="00F61C22" w:rsidRDefault="00F61C22" w:rsidP="00F61C22">
            <w:pPr>
              <w:widowControl w:val="0"/>
              <w:spacing w:after="120" w:line="240" w:lineRule="auto"/>
              <w:ind w:left="712" w:right="6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164" w:type="dxa"/>
            <w:tcBorders>
              <w:top w:val="single" w:sz="4" w:space="0" w:color="000000"/>
              <w:left w:val="single" w:sz="4" w:space="0" w:color="000000"/>
              <w:bottom w:val="single" w:sz="4" w:space="0" w:color="000000"/>
              <w:right w:val="single" w:sz="4" w:space="0" w:color="000000"/>
            </w:tcBorders>
          </w:tcPr>
          <w:p w14:paraId="6C714415"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Շաքար, մեղր</w:t>
            </w:r>
          </w:p>
        </w:tc>
      </w:tr>
      <w:tr w:rsidR="00F61C22" w:rsidRPr="00145F7A" w14:paraId="5217AE3C" w14:textId="77777777" w:rsidTr="00FC76F6">
        <w:trPr>
          <w:jc w:val="center"/>
        </w:trPr>
        <w:tc>
          <w:tcPr>
            <w:tcW w:w="2662" w:type="dxa"/>
            <w:vMerge/>
            <w:tcBorders>
              <w:left w:val="single" w:sz="4" w:space="0" w:color="000000"/>
              <w:right w:val="single" w:sz="4" w:space="0" w:color="000000"/>
            </w:tcBorders>
          </w:tcPr>
          <w:p w14:paraId="5393EA2E" w14:textId="77777777" w:rsidR="00F61C22" w:rsidRPr="00F61C22" w:rsidRDefault="00F61C22" w:rsidP="00F61C22">
            <w:pPr>
              <w:widowControl w:val="0"/>
              <w:spacing w:after="120" w:line="240" w:lineRule="auto"/>
              <w:ind w:left="102" w:right="69"/>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C8BC651"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164" w:type="dxa"/>
            <w:tcBorders>
              <w:top w:val="single" w:sz="4" w:space="0" w:color="000000"/>
              <w:left w:val="single" w:sz="4" w:space="0" w:color="000000"/>
              <w:bottom w:val="single" w:sz="4" w:space="0" w:color="000000"/>
              <w:right w:val="single" w:sz="4" w:space="0" w:color="000000"/>
            </w:tcBorders>
          </w:tcPr>
          <w:p w14:paraId="494408F0"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Կակաոյի ունդեր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կակաո-մթերքներ</w:t>
            </w:r>
          </w:p>
        </w:tc>
      </w:tr>
      <w:tr w:rsidR="00F61C22" w:rsidRPr="00F61C22" w14:paraId="430DE939" w14:textId="77777777" w:rsidTr="00FC76F6">
        <w:trPr>
          <w:jc w:val="center"/>
        </w:trPr>
        <w:tc>
          <w:tcPr>
            <w:tcW w:w="2662" w:type="dxa"/>
            <w:vMerge/>
            <w:tcBorders>
              <w:left w:val="single" w:sz="4" w:space="0" w:color="000000"/>
              <w:bottom w:val="single" w:sz="4" w:space="0" w:color="000000"/>
              <w:right w:val="single" w:sz="4" w:space="0" w:color="000000"/>
            </w:tcBorders>
          </w:tcPr>
          <w:p w14:paraId="718425D6" w14:textId="77777777" w:rsidR="00F61C22" w:rsidRPr="00F61C22" w:rsidRDefault="00F61C22" w:rsidP="00F61C22">
            <w:pPr>
              <w:widowControl w:val="0"/>
              <w:spacing w:after="120" w:line="240" w:lineRule="auto"/>
              <w:ind w:left="102" w:right="69"/>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5AC6E1D"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164" w:type="dxa"/>
            <w:tcBorders>
              <w:top w:val="single" w:sz="4" w:space="0" w:color="000000"/>
              <w:left w:val="single" w:sz="4" w:space="0" w:color="000000"/>
              <w:bottom w:val="single" w:sz="4" w:space="0" w:color="000000"/>
              <w:right w:val="single" w:sz="4" w:space="0" w:color="000000"/>
            </w:tcBorders>
          </w:tcPr>
          <w:p w14:paraId="7309339C"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Ալրային հրուշակեղեն</w:t>
            </w:r>
          </w:p>
        </w:tc>
      </w:tr>
      <w:tr w:rsidR="00F61C22" w:rsidRPr="00F61C22" w14:paraId="5D95316B" w14:textId="77777777" w:rsidTr="00FC76F6">
        <w:trPr>
          <w:jc w:val="center"/>
        </w:trPr>
        <w:tc>
          <w:tcPr>
            <w:tcW w:w="2662" w:type="dxa"/>
            <w:vMerge w:val="restart"/>
            <w:tcBorders>
              <w:top w:val="single" w:sz="4" w:space="0" w:color="000000"/>
              <w:left w:val="single" w:sz="4" w:space="0" w:color="000000"/>
              <w:right w:val="single" w:sz="4" w:space="0" w:color="000000"/>
            </w:tcBorders>
          </w:tcPr>
          <w:p w14:paraId="07B90BCC" w14:textId="77777777" w:rsidR="00F61C22" w:rsidRPr="00F61C22" w:rsidRDefault="00F61C22" w:rsidP="00F61C22">
            <w:pPr>
              <w:widowControl w:val="0"/>
              <w:tabs>
                <w:tab w:val="left" w:pos="620"/>
                <w:tab w:val="left" w:pos="1600"/>
                <w:tab w:val="left" w:pos="2180"/>
              </w:tabs>
              <w:spacing w:after="120" w:line="240" w:lineRule="auto"/>
              <w:ind w:left="102" w:right="6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ԴԴՏ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14:paraId="61064DA6" w14:textId="77777777" w:rsidR="00F61C22" w:rsidRPr="00F61C22" w:rsidRDefault="00F61C22" w:rsidP="00F61C22">
            <w:pPr>
              <w:widowControl w:val="0"/>
              <w:spacing w:after="120" w:line="240" w:lineRule="auto"/>
              <w:ind w:left="712" w:right="6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164" w:type="dxa"/>
            <w:tcBorders>
              <w:top w:val="single" w:sz="4" w:space="0" w:color="000000"/>
              <w:left w:val="single" w:sz="4" w:space="0" w:color="000000"/>
              <w:bottom w:val="single" w:sz="4" w:space="0" w:color="000000"/>
              <w:right w:val="single" w:sz="4" w:space="0" w:color="000000"/>
            </w:tcBorders>
          </w:tcPr>
          <w:p w14:paraId="49DDD084"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Շաքար, մեղր</w:t>
            </w:r>
          </w:p>
        </w:tc>
      </w:tr>
      <w:tr w:rsidR="00F61C22" w:rsidRPr="00F61C22" w14:paraId="13E66DA9" w14:textId="77777777" w:rsidTr="00FC76F6">
        <w:trPr>
          <w:jc w:val="center"/>
        </w:trPr>
        <w:tc>
          <w:tcPr>
            <w:tcW w:w="2662" w:type="dxa"/>
            <w:vMerge/>
            <w:tcBorders>
              <w:left w:val="single" w:sz="4" w:space="0" w:color="000000"/>
              <w:right w:val="single" w:sz="4" w:space="0" w:color="000000"/>
            </w:tcBorders>
          </w:tcPr>
          <w:p w14:paraId="3F95AB11" w14:textId="77777777" w:rsidR="00F61C22" w:rsidRPr="00F61C22" w:rsidRDefault="00F61C22" w:rsidP="00F61C22">
            <w:pPr>
              <w:widowControl w:val="0"/>
              <w:spacing w:after="120" w:line="240" w:lineRule="auto"/>
              <w:ind w:left="102" w:right="69"/>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BD072CE"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164" w:type="dxa"/>
            <w:tcBorders>
              <w:top w:val="single" w:sz="4" w:space="0" w:color="000000"/>
              <w:left w:val="single" w:sz="4" w:space="0" w:color="000000"/>
              <w:bottom w:val="single" w:sz="4" w:space="0" w:color="000000"/>
              <w:right w:val="single" w:sz="4" w:space="0" w:color="000000"/>
            </w:tcBorders>
          </w:tcPr>
          <w:p w14:paraId="36D13B8D"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Ալրային հրուշակեղեն</w:t>
            </w:r>
          </w:p>
        </w:tc>
      </w:tr>
      <w:tr w:rsidR="00F61C22" w:rsidRPr="00145F7A" w14:paraId="1C45B77A" w14:textId="77777777" w:rsidTr="00FC76F6">
        <w:trPr>
          <w:jc w:val="center"/>
        </w:trPr>
        <w:tc>
          <w:tcPr>
            <w:tcW w:w="2662" w:type="dxa"/>
            <w:vMerge/>
            <w:tcBorders>
              <w:left w:val="single" w:sz="4" w:space="0" w:color="000000"/>
              <w:bottom w:val="single" w:sz="4" w:space="0" w:color="000000"/>
              <w:right w:val="single" w:sz="4" w:space="0" w:color="000000"/>
            </w:tcBorders>
          </w:tcPr>
          <w:p w14:paraId="0A09B348" w14:textId="77777777" w:rsidR="00F61C22" w:rsidRPr="00F61C22" w:rsidRDefault="00F61C22" w:rsidP="00F61C22">
            <w:pPr>
              <w:widowControl w:val="0"/>
              <w:spacing w:after="120" w:line="240" w:lineRule="auto"/>
              <w:ind w:left="102" w:right="69"/>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12F7E30"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0.15</w:t>
            </w:r>
          </w:p>
        </w:tc>
        <w:tc>
          <w:tcPr>
            <w:tcW w:w="10164" w:type="dxa"/>
            <w:tcBorders>
              <w:top w:val="single" w:sz="4" w:space="0" w:color="000000"/>
              <w:left w:val="single" w:sz="4" w:space="0" w:color="000000"/>
              <w:bottom w:val="single" w:sz="4" w:space="0" w:color="000000"/>
              <w:right w:val="single" w:sz="4" w:space="0" w:color="000000"/>
            </w:tcBorders>
          </w:tcPr>
          <w:p w14:paraId="0608D7A6"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Կակաոյի ունդեր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կակաո-մթերքներ</w:t>
            </w:r>
          </w:p>
        </w:tc>
      </w:tr>
      <w:tr w:rsidR="00F61C22" w:rsidRPr="00F61C22" w14:paraId="3C6C0EC8" w14:textId="77777777" w:rsidTr="00FC76F6">
        <w:trPr>
          <w:jc w:val="center"/>
        </w:trPr>
        <w:tc>
          <w:tcPr>
            <w:tcW w:w="2662" w:type="dxa"/>
            <w:tcBorders>
              <w:top w:val="single" w:sz="4" w:space="0" w:color="000000"/>
              <w:left w:val="single" w:sz="4" w:space="0" w:color="000000"/>
              <w:bottom w:val="single" w:sz="4" w:space="0" w:color="000000"/>
              <w:right w:val="single" w:sz="4" w:space="0" w:color="000000"/>
            </w:tcBorders>
          </w:tcPr>
          <w:p w14:paraId="399C7154" w14:textId="77777777" w:rsidR="00F61C22" w:rsidRPr="00F61C22" w:rsidRDefault="00F61C22" w:rsidP="00F61C22">
            <w:pPr>
              <w:widowControl w:val="0"/>
              <w:spacing w:after="120" w:line="240" w:lineRule="auto"/>
              <w:ind w:left="102" w:right="6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Միկոտոքսիններ</w:t>
            </w:r>
          </w:p>
        </w:tc>
        <w:tc>
          <w:tcPr>
            <w:tcW w:w="2268" w:type="dxa"/>
            <w:tcBorders>
              <w:top w:val="single" w:sz="4" w:space="0" w:color="000000"/>
              <w:left w:val="single" w:sz="4" w:space="0" w:color="000000"/>
              <w:bottom w:val="single" w:sz="4" w:space="0" w:color="000000"/>
              <w:right w:val="single" w:sz="4" w:space="0" w:color="000000"/>
            </w:tcBorders>
          </w:tcPr>
          <w:p w14:paraId="41B46B3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10164" w:type="dxa"/>
            <w:tcBorders>
              <w:top w:val="single" w:sz="4" w:space="0" w:color="000000"/>
              <w:left w:val="single" w:sz="4" w:space="0" w:color="000000"/>
              <w:bottom w:val="single" w:sz="4" w:space="0" w:color="000000"/>
              <w:right w:val="single" w:sz="4" w:space="0" w:color="000000"/>
            </w:tcBorders>
          </w:tcPr>
          <w:p w14:paraId="41823D07" w14:textId="77777777" w:rsidR="00F61C22" w:rsidRPr="00F61C22" w:rsidRDefault="00F61C22" w:rsidP="00F61C22">
            <w:pPr>
              <w:widowControl w:val="0"/>
              <w:spacing w:after="120" w:line="240" w:lineRule="auto"/>
              <w:ind w:right="100"/>
              <w:jc w:val="both"/>
              <w:rPr>
                <w:rFonts w:ascii="GHEA Grapalat" w:eastAsia="Calibri" w:hAnsi="GHEA Grapalat" w:cs="Times New Roman"/>
                <w:sz w:val="24"/>
                <w:szCs w:val="24"/>
                <w:lang w:val="hy-AM" w:eastAsia="hy-AM"/>
              </w:rPr>
            </w:pPr>
          </w:p>
        </w:tc>
      </w:tr>
      <w:tr w:rsidR="00F61C22" w:rsidRPr="00145F7A" w14:paraId="06F690C2" w14:textId="77777777" w:rsidTr="00FC76F6">
        <w:trPr>
          <w:jc w:val="center"/>
        </w:trPr>
        <w:tc>
          <w:tcPr>
            <w:tcW w:w="2662" w:type="dxa"/>
            <w:tcBorders>
              <w:top w:val="single" w:sz="4" w:space="0" w:color="000000"/>
              <w:left w:val="single" w:sz="4" w:space="0" w:color="000000"/>
              <w:bottom w:val="single" w:sz="4" w:space="0" w:color="000000"/>
              <w:right w:val="single" w:sz="4" w:space="0" w:color="000000"/>
            </w:tcBorders>
          </w:tcPr>
          <w:p w14:paraId="187FF550" w14:textId="77777777" w:rsidR="00F61C22" w:rsidRPr="00F61C22" w:rsidRDefault="00F61C22" w:rsidP="00F61C22">
            <w:pPr>
              <w:widowControl w:val="0"/>
              <w:spacing w:after="120" w:line="240" w:lineRule="auto"/>
              <w:ind w:left="102" w:right="69"/>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աֆլատոքսին </w:t>
            </w:r>
            <w:r w:rsidRPr="00F61C22">
              <w:rPr>
                <w:rFonts w:ascii="GHEA Grapalat" w:eastAsia="Calibri" w:hAnsi="GHEA Grapalat" w:cs="Times New Roman"/>
                <w:sz w:val="24"/>
                <w:szCs w:val="24"/>
                <w:lang w:val="ru-RU" w:eastAsia="hy-AM"/>
              </w:rPr>
              <w:t>B</w:t>
            </w:r>
            <w:r w:rsidRPr="00F61C22">
              <w:rPr>
                <w:rFonts w:ascii="GHEA Grapalat" w:eastAsia="Calibri" w:hAnsi="GHEA Grapalat" w:cs="Times New Roman"/>
                <w:sz w:val="24"/>
                <w:szCs w:val="24"/>
                <w:vertAlign w:val="subscript"/>
                <w:lang w:val="hy-AM" w:eastAsia="hy-AM"/>
              </w:rPr>
              <w:t>1</w:t>
            </w:r>
          </w:p>
        </w:tc>
        <w:tc>
          <w:tcPr>
            <w:tcW w:w="2268" w:type="dxa"/>
            <w:tcBorders>
              <w:top w:val="single" w:sz="4" w:space="0" w:color="000000"/>
              <w:left w:val="single" w:sz="4" w:space="0" w:color="000000"/>
              <w:bottom w:val="single" w:sz="4" w:space="0" w:color="000000"/>
              <w:right w:val="single" w:sz="4" w:space="0" w:color="000000"/>
            </w:tcBorders>
          </w:tcPr>
          <w:p w14:paraId="7FF2ABB1" w14:textId="77777777" w:rsidR="00F61C22" w:rsidRPr="00F61C22" w:rsidRDefault="00F61C22" w:rsidP="00F61C22">
            <w:pPr>
              <w:widowControl w:val="0"/>
              <w:spacing w:after="120" w:line="240" w:lineRule="auto"/>
              <w:ind w:left="712" w:right="6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164" w:type="dxa"/>
            <w:tcBorders>
              <w:top w:val="single" w:sz="4" w:space="0" w:color="000000"/>
              <w:left w:val="single" w:sz="4" w:space="0" w:color="000000"/>
              <w:bottom w:val="single" w:sz="4" w:space="0" w:color="000000"/>
              <w:right w:val="single" w:sz="4" w:space="0" w:color="000000"/>
            </w:tcBorders>
          </w:tcPr>
          <w:p w14:paraId="1BB196E5"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Ալրային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շաքարային հրուշակեղեն,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ելյան քաղցրավենիքներ, մաստակ (ընկույզ պարունակող արտադրատեսակների համար). Շոկոլադ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ստացված արտադրատեսակներ. Կակաոյի ունդեր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կակաո-մթերքներ</w:t>
            </w:r>
          </w:p>
        </w:tc>
      </w:tr>
      <w:tr w:rsidR="00F61C22" w:rsidRPr="00F61C22" w14:paraId="0F25F2AE" w14:textId="77777777" w:rsidTr="00FC76F6">
        <w:trPr>
          <w:jc w:val="center"/>
        </w:trPr>
        <w:tc>
          <w:tcPr>
            <w:tcW w:w="2662" w:type="dxa"/>
            <w:tcBorders>
              <w:top w:val="single" w:sz="4" w:space="0" w:color="000000"/>
              <w:left w:val="single" w:sz="4" w:space="0" w:color="000000"/>
              <w:bottom w:val="single" w:sz="4" w:space="0" w:color="000000"/>
              <w:right w:val="single" w:sz="4" w:space="0" w:color="000000"/>
            </w:tcBorders>
          </w:tcPr>
          <w:p w14:paraId="3C1C137B" w14:textId="77777777" w:rsidR="00F61C22" w:rsidRPr="00F61C22" w:rsidRDefault="00F61C22" w:rsidP="00F61C22">
            <w:pPr>
              <w:widowControl w:val="0"/>
              <w:spacing w:after="120" w:line="240" w:lineRule="auto"/>
              <w:ind w:left="102" w:right="6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դեզօքսինիվալենոլ</w:t>
            </w:r>
          </w:p>
        </w:tc>
        <w:tc>
          <w:tcPr>
            <w:tcW w:w="2268" w:type="dxa"/>
            <w:tcBorders>
              <w:top w:val="single" w:sz="4" w:space="0" w:color="000000"/>
              <w:left w:val="single" w:sz="4" w:space="0" w:color="000000"/>
              <w:bottom w:val="single" w:sz="4" w:space="0" w:color="000000"/>
              <w:right w:val="single" w:sz="4" w:space="0" w:color="000000"/>
            </w:tcBorders>
          </w:tcPr>
          <w:p w14:paraId="1C242795"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0.7</w:t>
            </w:r>
          </w:p>
        </w:tc>
        <w:tc>
          <w:tcPr>
            <w:tcW w:w="10164" w:type="dxa"/>
            <w:tcBorders>
              <w:top w:val="single" w:sz="4" w:space="0" w:color="000000"/>
              <w:left w:val="single" w:sz="4" w:space="0" w:color="000000"/>
              <w:bottom w:val="single" w:sz="4" w:space="0" w:color="000000"/>
              <w:right w:val="single" w:sz="4" w:space="0" w:color="000000"/>
            </w:tcBorders>
          </w:tcPr>
          <w:p w14:paraId="320F4710"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Ալրային հրուշակեղեն</w:t>
            </w:r>
          </w:p>
        </w:tc>
      </w:tr>
      <w:tr w:rsidR="00F61C22" w:rsidRPr="00F61C22" w14:paraId="53FEFBF5" w14:textId="77777777" w:rsidTr="00FC76F6">
        <w:trPr>
          <w:jc w:val="center"/>
        </w:trPr>
        <w:tc>
          <w:tcPr>
            <w:tcW w:w="2662" w:type="dxa"/>
            <w:tcBorders>
              <w:top w:val="single" w:sz="4" w:space="0" w:color="000000"/>
              <w:left w:val="single" w:sz="4" w:space="0" w:color="000000"/>
              <w:bottom w:val="single" w:sz="4" w:space="0" w:color="000000"/>
              <w:right w:val="single" w:sz="4" w:space="0" w:color="000000"/>
            </w:tcBorders>
          </w:tcPr>
          <w:p w14:paraId="3DDBA3B9" w14:textId="77777777" w:rsidR="00F61C22" w:rsidRPr="00F61C22" w:rsidRDefault="00F61C22" w:rsidP="00F61C22">
            <w:pPr>
              <w:widowControl w:val="0"/>
              <w:spacing w:after="120" w:line="240" w:lineRule="auto"/>
              <w:ind w:left="102" w:right="69"/>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5-օքսիմեթիլֆուրֆուրոլ</w:t>
            </w:r>
          </w:p>
        </w:tc>
        <w:tc>
          <w:tcPr>
            <w:tcW w:w="2268" w:type="dxa"/>
            <w:tcBorders>
              <w:top w:val="single" w:sz="4" w:space="0" w:color="000000"/>
              <w:left w:val="single" w:sz="4" w:space="0" w:color="000000"/>
              <w:bottom w:val="single" w:sz="4" w:space="0" w:color="000000"/>
              <w:right w:val="single" w:sz="4" w:space="0" w:color="000000"/>
            </w:tcBorders>
          </w:tcPr>
          <w:p w14:paraId="2E24D7FC" w14:textId="77777777" w:rsidR="00F61C22" w:rsidRPr="00F61C22" w:rsidRDefault="00F61C22" w:rsidP="00F61C22">
            <w:pPr>
              <w:widowControl w:val="0"/>
              <w:spacing w:after="120" w:line="240" w:lineRule="auto"/>
              <w:ind w:left="887" w:right="86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c>
          <w:tcPr>
            <w:tcW w:w="10164" w:type="dxa"/>
            <w:tcBorders>
              <w:top w:val="single" w:sz="4" w:space="0" w:color="000000"/>
              <w:left w:val="single" w:sz="4" w:space="0" w:color="000000"/>
              <w:bottom w:val="single" w:sz="4" w:space="0" w:color="000000"/>
              <w:right w:val="single" w:sz="4" w:space="0" w:color="000000"/>
            </w:tcBorders>
          </w:tcPr>
          <w:p w14:paraId="567EA7FA" w14:textId="77777777" w:rsidR="00F61C22" w:rsidRPr="00F61C22" w:rsidRDefault="00F61C22" w:rsidP="00F61C22">
            <w:pPr>
              <w:widowControl w:val="0"/>
              <w:spacing w:after="120" w:line="240" w:lineRule="auto"/>
              <w:ind w:left="102" w:right="10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Մեղր</w:t>
            </w:r>
          </w:p>
        </w:tc>
      </w:tr>
    </w:tbl>
    <w:p w14:paraId="7814D38C" w14:textId="77777777" w:rsidR="00F61C22" w:rsidRPr="00F61C22" w:rsidRDefault="00F61C22" w:rsidP="00F61C22">
      <w:pPr>
        <w:widowControl w:val="0"/>
        <w:spacing w:line="360" w:lineRule="auto"/>
        <w:ind w:right="-1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Ծանոթագրություն. Շաքարային հրուշակեղեն,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ելյան քաղցրավենիքներ, մաստակ, շոկոլադ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ստացված արտադրատեսակներ, ՀՔՑՀ-ի (α-, β-, γ- իզոմերներ)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ԴԴՏ-ի ու դրա մետաբոլիտների թույլատրելի մակարդակները հաշվարկվում են հումքի հիմնական տեսակով (տեսակներով) ինչպես զանգվածային բաժնով, այնպես էլ նորմավորվող թունաքիմիկատների թույլատրելի մակարդակներով։</w:t>
      </w:r>
    </w:p>
    <w:p w14:paraId="52049121" w14:textId="77777777" w:rsidR="00F61C22" w:rsidRPr="00F61C22" w:rsidRDefault="00F61C22" w:rsidP="00F61C22">
      <w:pPr>
        <w:widowControl w:val="0"/>
        <w:spacing w:line="360" w:lineRule="auto"/>
        <w:ind w:right="-82"/>
        <w:jc w:val="center"/>
        <w:rPr>
          <w:rFonts w:ascii="GHEA Grapalat" w:eastAsia="Arno Pro" w:hAnsi="GHEA Grapalat" w:cs="Times New Roman"/>
          <w:b/>
          <w:bCs/>
          <w:sz w:val="24"/>
          <w:szCs w:val="24"/>
          <w:lang w:val="hy-AM" w:eastAsia="hy-AM"/>
        </w:rPr>
      </w:pPr>
      <w:r w:rsidRPr="00F61C22">
        <w:rPr>
          <w:rFonts w:ascii="GHEA Grapalat" w:eastAsia="Calibri" w:hAnsi="GHEA Grapalat" w:cs="Times New Roman"/>
          <w:b/>
          <w:sz w:val="24"/>
          <w:szCs w:val="24"/>
          <w:lang w:val="hy-AM" w:eastAsia="hy-AM"/>
        </w:rPr>
        <w:lastRenderedPageBreak/>
        <w:t>6. Պտղաբանջարեղենային արտադրանք</w:t>
      </w:r>
    </w:p>
    <w:tbl>
      <w:tblPr>
        <w:tblW w:w="15140" w:type="dxa"/>
        <w:jc w:val="center"/>
        <w:tblLayout w:type="fixed"/>
        <w:tblCellMar>
          <w:left w:w="0" w:type="dxa"/>
          <w:right w:w="0" w:type="dxa"/>
        </w:tblCellMar>
        <w:tblLook w:val="01E0" w:firstRow="1" w:lastRow="1" w:firstColumn="1" w:lastColumn="1" w:noHBand="0" w:noVBand="0"/>
      </w:tblPr>
      <w:tblGrid>
        <w:gridCol w:w="2666"/>
        <w:gridCol w:w="2268"/>
        <w:gridCol w:w="10168"/>
        <w:gridCol w:w="38"/>
      </w:tblGrid>
      <w:tr w:rsidR="00F61C22" w:rsidRPr="00F61C22" w14:paraId="669F3C91"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14406ECA" w14:textId="77777777" w:rsidR="00F61C22" w:rsidRPr="00F61C22" w:rsidRDefault="00F61C22" w:rsidP="00F61C22">
            <w:pPr>
              <w:widowControl w:val="0"/>
              <w:spacing w:after="120" w:line="240" w:lineRule="auto"/>
              <w:ind w:left="132" w:right="114"/>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268" w:type="dxa"/>
            <w:tcBorders>
              <w:top w:val="single" w:sz="4" w:space="0" w:color="000000"/>
              <w:left w:val="single" w:sz="4" w:space="0" w:color="000000"/>
              <w:bottom w:val="single" w:sz="4" w:space="0" w:color="000000"/>
              <w:right w:val="single" w:sz="4" w:space="0" w:color="000000"/>
            </w:tcBorders>
          </w:tcPr>
          <w:p w14:paraId="06E70005" w14:textId="77777777" w:rsidR="00F61C22" w:rsidRPr="00F61C22" w:rsidRDefault="00F61C22" w:rsidP="00F61C22">
            <w:pPr>
              <w:widowControl w:val="0"/>
              <w:spacing w:after="120" w:line="240" w:lineRule="auto"/>
              <w:ind w:left="66" w:right="25"/>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 մգ/կգ, ոչ ավելի</w:t>
            </w:r>
          </w:p>
        </w:tc>
        <w:tc>
          <w:tcPr>
            <w:tcW w:w="10206" w:type="dxa"/>
            <w:gridSpan w:val="2"/>
            <w:tcBorders>
              <w:top w:val="single" w:sz="4" w:space="0" w:color="000000"/>
              <w:left w:val="single" w:sz="4" w:space="0" w:color="000000"/>
              <w:bottom w:val="single" w:sz="4" w:space="0" w:color="000000"/>
              <w:right w:val="single" w:sz="4" w:space="0" w:color="000000"/>
            </w:tcBorders>
          </w:tcPr>
          <w:p w14:paraId="66F881FA" w14:textId="77777777" w:rsidR="00F61C22" w:rsidRPr="00F61C22" w:rsidRDefault="00F61C22" w:rsidP="00F61C22">
            <w:pPr>
              <w:widowControl w:val="0"/>
              <w:spacing w:after="120" w:line="240" w:lineRule="auto"/>
              <w:ind w:left="65" w:right="61"/>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04587BD0" w14:textId="77777777" w:rsidTr="00FC76F6">
        <w:trPr>
          <w:jc w:val="center"/>
        </w:trPr>
        <w:tc>
          <w:tcPr>
            <w:tcW w:w="15140" w:type="dxa"/>
            <w:gridSpan w:val="4"/>
            <w:tcBorders>
              <w:top w:val="single" w:sz="4" w:space="0" w:color="000000"/>
              <w:left w:val="single" w:sz="4" w:space="0" w:color="000000"/>
              <w:bottom w:val="single" w:sz="4" w:space="0" w:color="000000"/>
              <w:right w:val="single" w:sz="4" w:space="0" w:color="000000"/>
            </w:tcBorders>
          </w:tcPr>
          <w:p w14:paraId="05E38456" w14:textId="77777777" w:rsidR="00F61C22" w:rsidRPr="00F61C22" w:rsidRDefault="00F61C22" w:rsidP="00F61C22">
            <w:pPr>
              <w:widowControl w:val="0"/>
              <w:spacing w:after="120" w:line="240" w:lineRule="auto"/>
              <w:ind w:left="132" w:right="11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Թունավոր տարրեր</w:t>
            </w:r>
          </w:p>
        </w:tc>
      </w:tr>
      <w:tr w:rsidR="00F61C22" w:rsidRPr="00145F7A" w14:paraId="18662C90"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51928040" w14:textId="77777777" w:rsidR="00F61C22" w:rsidRPr="00F61C22" w:rsidRDefault="00F61C22" w:rsidP="00F61C22">
            <w:pPr>
              <w:widowControl w:val="0"/>
              <w:spacing w:after="120" w:line="240" w:lineRule="auto"/>
              <w:ind w:left="132" w:right="11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կապար</w:t>
            </w:r>
          </w:p>
        </w:tc>
        <w:tc>
          <w:tcPr>
            <w:tcW w:w="2268" w:type="dxa"/>
            <w:tcBorders>
              <w:top w:val="single" w:sz="4" w:space="0" w:color="000000"/>
              <w:left w:val="single" w:sz="4" w:space="0" w:color="000000"/>
              <w:bottom w:val="single" w:sz="4" w:space="0" w:color="000000"/>
              <w:right w:val="single" w:sz="4" w:space="0" w:color="000000"/>
            </w:tcBorders>
          </w:tcPr>
          <w:p w14:paraId="7C4EFF19"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206" w:type="dxa"/>
            <w:gridSpan w:val="2"/>
            <w:tcBorders>
              <w:top w:val="single" w:sz="4" w:space="0" w:color="000000"/>
              <w:left w:val="single" w:sz="4" w:space="0" w:color="000000"/>
              <w:bottom w:val="single" w:sz="4" w:space="0" w:color="000000"/>
              <w:right w:val="single" w:sz="4" w:space="0" w:color="000000"/>
            </w:tcBorders>
          </w:tcPr>
          <w:p w14:paraId="7D9D58D7"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Բանջարեղեն, կարտոֆիլ, բոստանայիններ, ընկույզներ, 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այդ թվում՝ պահածոներ բանջարեղենից. հյութամթերք բանջարեղենից*</w:t>
            </w:r>
          </w:p>
        </w:tc>
      </w:tr>
      <w:tr w:rsidR="00F61C22" w:rsidRPr="00145F7A" w14:paraId="7A73C805"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22C85EEA"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BEDFF3C"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0.4</w:t>
            </w:r>
          </w:p>
        </w:tc>
        <w:tc>
          <w:tcPr>
            <w:tcW w:w="10206" w:type="dxa"/>
            <w:gridSpan w:val="2"/>
            <w:tcBorders>
              <w:top w:val="single" w:sz="4" w:space="0" w:color="000000"/>
              <w:left w:val="single" w:sz="4" w:space="0" w:color="000000"/>
              <w:bottom w:val="single" w:sz="4" w:space="0" w:color="000000"/>
              <w:right w:val="single" w:sz="4" w:space="0" w:color="000000"/>
            </w:tcBorders>
          </w:tcPr>
          <w:p w14:paraId="7465A4E5"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Մրգեր, հատապտուղներ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հյութամթերք մրգերից*</w:t>
            </w:r>
          </w:p>
        </w:tc>
      </w:tr>
      <w:tr w:rsidR="00F61C22" w:rsidRPr="00F61C22" w14:paraId="5CA72A9A"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46CD5822"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EBAF4FB"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206" w:type="dxa"/>
            <w:gridSpan w:val="2"/>
            <w:tcBorders>
              <w:top w:val="single" w:sz="4" w:space="0" w:color="000000"/>
              <w:left w:val="single" w:sz="4" w:space="0" w:color="000000"/>
              <w:bottom w:val="single" w:sz="4" w:space="0" w:color="000000"/>
              <w:right w:val="single" w:sz="4" w:space="0" w:color="000000"/>
            </w:tcBorders>
          </w:tcPr>
          <w:p w14:paraId="755518D9"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բանջարեղենային, մրգային, հատապտղային, սնկային, հավաքովի մետաղական տարայում՝ բացի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 ստացված հյութամթերքից։ Սուրճ (հատիկավոր, աղացած, լուծվող)*</w:t>
            </w:r>
          </w:p>
        </w:tc>
      </w:tr>
      <w:tr w:rsidR="00F61C22" w:rsidRPr="00145F7A" w14:paraId="30C91D7A"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141A33D5"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C433CB5"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206" w:type="dxa"/>
            <w:gridSpan w:val="2"/>
            <w:tcBorders>
              <w:top w:val="single" w:sz="4" w:space="0" w:color="000000"/>
              <w:left w:val="single" w:sz="4" w:space="0" w:color="000000"/>
              <w:bottom w:val="single" w:sz="4" w:space="0" w:color="000000"/>
              <w:right w:val="single" w:sz="4" w:space="0" w:color="000000"/>
            </w:tcBorders>
          </w:tcPr>
          <w:p w14:paraId="4A7CCCC9"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Պաղպաղակ՝ պտղահատապտղային, բուրավետացված,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սննդային սառույցներ</w:t>
            </w:r>
          </w:p>
        </w:tc>
      </w:tr>
      <w:tr w:rsidR="00F61C22" w:rsidRPr="00145F7A" w14:paraId="7FA399D0"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2E7C9EB9"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DE1EB08"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10206" w:type="dxa"/>
            <w:gridSpan w:val="2"/>
            <w:tcBorders>
              <w:top w:val="single" w:sz="4" w:space="0" w:color="000000"/>
              <w:left w:val="single" w:sz="4" w:space="0" w:color="000000"/>
              <w:bottom w:val="single" w:sz="4" w:space="0" w:color="000000"/>
              <w:right w:val="single" w:sz="4" w:space="0" w:color="000000"/>
            </w:tcBorders>
          </w:tcPr>
          <w:p w14:paraId="5F028B37"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Համեմանքներ, համեմունքներ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համեմունքային խոտեր</w:t>
            </w:r>
          </w:p>
        </w:tc>
      </w:tr>
      <w:tr w:rsidR="00F61C22" w:rsidRPr="00F61C22" w14:paraId="7F7F68AE"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4250C2CA"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F4D8D89"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10206" w:type="dxa"/>
            <w:gridSpan w:val="2"/>
            <w:tcBorders>
              <w:top w:val="single" w:sz="4" w:space="0" w:color="000000"/>
              <w:left w:val="single" w:sz="4" w:space="0" w:color="000000"/>
              <w:bottom w:val="single" w:sz="4" w:space="0" w:color="000000"/>
              <w:right w:val="single" w:sz="4" w:space="0" w:color="000000"/>
            </w:tcBorders>
          </w:tcPr>
          <w:p w14:paraId="4D3B858E"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Թեյ (ս</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կանաչ, շերտաձ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w:t>
            </w:r>
          </w:p>
        </w:tc>
      </w:tr>
      <w:tr w:rsidR="00F61C22" w:rsidRPr="00F61C22" w14:paraId="5CDD36B7"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55DFE215" w14:textId="77777777" w:rsidR="00F61C22" w:rsidRPr="00F61C22" w:rsidRDefault="00F61C22" w:rsidP="00F61C22">
            <w:pPr>
              <w:widowControl w:val="0"/>
              <w:spacing w:after="120" w:line="240" w:lineRule="auto"/>
              <w:ind w:left="132" w:right="11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արսեն</w:t>
            </w:r>
          </w:p>
        </w:tc>
        <w:tc>
          <w:tcPr>
            <w:tcW w:w="2268" w:type="dxa"/>
            <w:tcBorders>
              <w:top w:val="single" w:sz="4" w:space="0" w:color="000000"/>
              <w:left w:val="single" w:sz="4" w:space="0" w:color="000000"/>
              <w:bottom w:val="single" w:sz="4" w:space="0" w:color="000000"/>
              <w:right w:val="single" w:sz="4" w:space="0" w:color="000000"/>
            </w:tcBorders>
          </w:tcPr>
          <w:p w14:paraId="08F117AC"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206" w:type="dxa"/>
            <w:gridSpan w:val="2"/>
            <w:tcBorders>
              <w:top w:val="single" w:sz="4" w:space="0" w:color="000000"/>
              <w:left w:val="single" w:sz="4" w:space="0" w:color="000000"/>
              <w:bottom w:val="single" w:sz="4" w:space="0" w:color="000000"/>
              <w:right w:val="single" w:sz="4" w:space="0" w:color="000000"/>
            </w:tcBorders>
          </w:tcPr>
          <w:p w14:paraId="2425E55F"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Բանջարեղեն, կարտոֆիլ, բոստանայիններ, մրգեր, հատապտուղներ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Հյութամթերք՝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w:t>
            </w:r>
          </w:p>
        </w:tc>
      </w:tr>
      <w:tr w:rsidR="00F61C22" w:rsidRPr="00145F7A" w14:paraId="41760168"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2D88F614"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A5530CF"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206" w:type="dxa"/>
            <w:gridSpan w:val="2"/>
            <w:tcBorders>
              <w:top w:val="single" w:sz="4" w:space="0" w:color="000000"/>
              <w:left w:val="single" w:sz="4" w:space="0" w:color="000000"/>
              <w:bottom w:val="single" w:sz="4" w:space="0" w:color="000000"/>
              <w:right w:val="single" w:sz="4" w:space="0" w:color="000000"/>
            </w:tcBorders>
          </w:tcPr>
          <w:p w14:paraId="313E6358"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Պաղպաղակ՝ պտղահատապտղային, բուրավետացված,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սննդային սառույցներ</w:t>
            </w:r>
          </w:p>
        </w:tc>
      </w:tr>
      <w:tr w:rsidR="00F61C22" w:rsidRPr="00145F7A" w14:paraId="2A64FBA6"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6720D5D6"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1B85186"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206" w:type="dxa"/>
            <w:gridSpan w:val="2"/>
            <w:tcBorders>
              <w:top w:val="single" w:sz="4" w:space="0" w:color="000000"/>
              <w:left w:val="single" w:sz="4" w:space="0" w:color="000000"/>
              <w:bottom w:val="single" w:sz="4" w:space="0" w:color="000000"/>
              <w:right w:val="single" w:sz="4" w:space="0" w:color="000000"/>
            </w:tcBorders>
          </w:tcPr>
          <w:p w14:paraId="471C7944"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w:t>
            </w:r>
          </w:p>
        </w:tc>
      </w:tr>
      <w:tr w:rsidR="00F61C22" w:rsidRPr="00145F7A" w14:paraId="45D0FCDC"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7F16CFE4"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9324DB3"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206" w:type="dxa"/>
            <w:gridSpan w:val="2"/>
            <w:tcBorders>
              <w:top w:val="single" w:sz="4" w:space="0" w:color="000000"/>
              <w:left w:val="single" w:sz="4" w:space="0" w:color="000000"/>
              <w:bottom w:val="single" w:sz="4" w:space="0" w:color="000000"/>
              <w:right w:val="single" w:sz="4" w:space="0" w:color="000000"/>
            </w:tcBorders>
          </w:tcPr>
          <w:p w14:paraId="09DB86DA"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Պտղահատապտղային խտանյութեր շաքարով (ջեմեր, մուրաբաներ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Թեյ, սուրճ (հատիկավոր, աղացած, լուծվող)*</w:t>
            </w:r>
          </w:p>
        </w:tc>
      </w:tr>
      <w:tr w:rsidR="00F61C22" w:rsidRPr="00145F7A" w14:paraId="510D1801"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7D816F71"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nil"/>
            </w:tcBorders>
          </w:tcPr>
          <w:p w14:paraId="699D34FD" w14:textId="77777777" w:rsidR="00F61C22" w:rsidRPr="00F61C22" w:rsidRDefault="00F61C22" w:rsidP="00F61C22">
            <w:pPr>
              <w:widowControl w:val="0"/>
              <w:tabs>
                <w:tab w:val="left" w:pos="2620"/>
              </w:tabs>
              <w:spacing w:after="120" w:line="240" w:lineRule="auto"/>
              <w:ind w:left="66" w:right="2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3.0</w:t>
            </w:r>
          </w:p>
        </w:tc>
        <w:tc>
          <w:tcPr>
            <w:tcW w:w="10206" w:type="dxa"/>
            <w:gridSpan w:val="2"/>
            <w:tcBorders>
              <w:top w:val="single" w:sz="4" w:space="0" w:color="000000"/>
              <w:left w:val="single" w:sz="4" w:space="0" w:color="000000"/>
              <w:bottom w:val="single" w:sz="4" w:space="0" w:color="000000"/>
              <w:right w:val="nil"/>
            </w:tcBorders>
          </w:tcPr>
          <w:p w14:paraId="4F06C053" w14:textId="77777777" w:rsidR="00F61C22" w:rsidRPr="00F61C22" w:rsidRDefault="00F61C22" w:rsidP="00F61C22">
            <w:pPr>
              <w:widowControl w:val="0"/>
              <w:tabs>
                <w:tab w:val="left" w:pos="2620"/>
              </w:tabs>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Համեմանքներ, համեմունքներ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համեմունքային խոտեր</w:t>
            </w:r>
          </w:p>
        </w:tc>
      </w:tr>
      <w:tr w:rsidR="00F61C22" w:rsidRPr="00F61C22" w14:paraId="713BFB11"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7E5EAEC2"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16344DC"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206" w:type="dxa"/>
            <w:gridSpan w:val="2"/>
            <w:tcBorders>
              <w:top w:val="single" w:sz="4" w:space="0" w:color="000000"/>
              <w:left w:val="single" w:sz="4" w:space="0" w:color="000000"/>
              <w:bottom w:val="single" w:sz="4" w:space="0" w:color="000000"/>
              <w:right w:val="single" w:sz="4" w:space="0" w:color="000000"/>
            </w:tcBorders>
          </w:tcPr>
          <w:p w14:paraId="2855737B"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Ընկույզներ</w:t>
            </w:r>
          </w:p>
        </w:tc>
      </w:tr>
      <w:tr w:rsidR="00F61C22" w:rsidRPr="00F61C22" w14:paraId="5D1CA340"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251B9CA9" w14:textId="77777777" w:rsidR="00F61C22" w:rsidRPr="00F61C22" w:rsidRDefault="00F61C22" w:rsidP="00F61C22">
            <w:pPr>
              <w:widowControl w:val="0"/>
              <w:spacing w:after="120" w:line="240" w:lineRule="auto"/>
              <w:ind w:left="132" w:right="11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կադմիում</w:t>
            </w:r>
          </w:p>
        </w:tc>
        <w:tc>
          <w:tcPr>
            <w:tcW w:w="2268" w:type="dxa"/>
            <w:tcBorders>
              <w:top w:val="single" w:sz="4" w:space="0" w:color="000000"/>
              <w:left w:val="single" w:sz="4" w:space="0" w:color="000000"/>
              <w:bottom w:val="single" w:sz="4" w:space="0" w:color="000000"/>
              <w:right w:val="single" w:sz="4" w:space="0" w:color="000000"/>
            </w:tcBorders>
          </w:tcPr>
          <w:p w14:paraId="2F55BF03"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206" w:type="dxa"/>
            <w:gridSpan w:val="2"/>
            <w:tcBorders>
              <w:top w:val="single" w:sz="4" w:space="0" w:color="000000"/>
              <w:left w:val="single" w:sz="4" w:space="0" w:color="000000"/>
              <w:bottom w:val="single" w:sz="4" w:space="0" w:color="000000"/>
              <w:right w:val="single" w:sz="4" w:space="0" w:color="000000"/>
            </w:tcBorders>
          </w:tcPr>
          <w:p w14:paraId="078D91BD"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Բանջարեղեն, կարտոֆիլ, բոստանայիններ, մրգեր, հատապտուղներ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այդ թվում՝ պահածոներ բանջարեղենից*. Հյութամթերք՝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w:t>
            </w:r>
          </w:p>
        </w:tc>
      </w:tr>
      <w:tr w:rsidR="00F61C22" w:rsidRPr="00145F7A" w14:paraId="7183490B"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2EAFB2CE"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56B5989"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206" w:type="dxa"/>
            <w:gridSpan w:val="2"/>
            <w:tcBorders>
              <w:top w:val="single" w:sz="4" w:space="0" w:color="000000"/>
              <w:left w:val="single" w:sz="4" w:space="0" w:color="000000"/>
              <w:bottom w:val="single" w:sz="4" w:space="0" w:color="000000"/>
              <w:right w:val="single" w:sz="4" w:space="0" w:color="000000"/>
            </w:tcBorders>
          </w:tcPr>
          <w:p w14:paraId="2256A84D"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Սնկեր, ընկույզներ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145F7A" w14:paraId="68067C13"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5496183E"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D2CD612"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206" w:type="dxa"/>
            <w:gridSpan w:val="2"/>
            <w:tcBorders>
              <w:top w:val="single" w:sz="4" w:space="0" w:color="000000"/>
              <w:left w:val="single" w:sz="4" w:space="0" w:color="000000"/>
              <w:bottom w:val="single" w:sz="4" w:space="0" w:color="000000"/>
              <w:right w:val="single" w:sz="4" w:space="0" w:color="000000"/>
            </w:tcBorders>
          </w:tcPr>
          <w:p w14:paraId="5C1D3852"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բանջարեղենային, մրգային, հատապտղային, սնկային, հավաքովի մետաղական տարայում՝ բացի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 ստացված հյութամթերքից. Պտղահատապտղային խտանյութեր շաքարով (ջեմեր, մուրաբաներ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Սուրճ (հատիկավոր, աղացած, լուծվող)*</w:t>
            </w:r>
          </w:p>
        </w:tc>
      </w:tr>
      <w:tr w:rsidR="00F61C22" w:rsidRPr="00145F7A" w14:paraId="2DC2105B"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5BD2E062"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3F6F6A1"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206" w:type="dxa"/>
            <w:gridSpan w:val="2"/>
            <w:tcBorders>
              <w:top w:val="single" w:sz="4" w:space="0" w:color="000000"/>
              <w:left w:val="single" w:sz="4" w:space="0" w:color="000000"/>
              <w:bottom w:val="single" w:sz="4" w:space="0" w:color="000000"/>
              <w:right w:val="single" w:sz="4" w:space="0" w:color="000000"/>
            </w:tcBorders>
          </w:tcPr>
          <w:p w14:paraId="74604EF5"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Համեմանքներ, համեմունքներ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համեմունքային խոտեր</w:t>
            </w:r>
          </w:p>
        </w:tc>
      </w:tr>
      <w:tr w:rsidR="00F61C22" w:rsidRPr="00F61C22" w14:paraId="61E10FAB"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08FA3693"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20C4BC5"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206" w:type="dxa"/>
            <w:gridSpan w:val="2"/>
            <w:tcBorders>
              <w:top w:val="single" w:sz="4" w:space="0" w:color="000000"/>
              <w:left w:val="single" w:sz="4" w:space="0" w:color="000000"/>
              <w:bottom w:val="single" w:sz="4" w:space="0" w:color="000000"/>
              <w:right w:val="single" w:sz="4" w:space="0" w:color="000000"/>
            </w:tcBorders>
          </w:tcPr>
          <w:p w14:paraId="2CC3780B"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Թեյ</w:t>
            </w:r>
          </w:p>
        </w:tc>
      </w:tr>
      <w:tr w:rsidR="00F61C22" w:rsidRPr="00F61C22" w14:paraId="31785970"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12230384" w14:textId="77777777" w:rsidR="00F61C22" w:rsidRPr="00F61C22" w:rsidRDefault="00F61C22" w:rsidP="00F61C22">
            <w:pPr>
              <w:widowControl w:val="0"/>
              <w:spacing w:after="120" w:line="240" w:lineRule="auto"/>
              <w:ind w:left="132" w:right="11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սնդիկ</w:t>
            </w:r>
          </w:p>
        </w:tc>
        <w:tc>
          <w:tcPr>
            <w:tcW w:w="2268" w:type="dxa"/>
            <w:tcBorders>
              <w:top w:val="single" w:sz="4" w:space="0" w:color="000000"/>
              <w:left w:val="single" w:sz="4" w:space="0" w:color="000000"/>
              <w:bottom w:val="single" w:sz="4" w:space="0" w:color="000000"/>
              <w:right w:val="single" w:sz="4" w:space="0" w:color="000000"/>
            </w:tcBorders>
          </w:tcPr>
          <w:p w14:paraId="644AA41C"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206" w:type="dxa"/>
            <w:gridSpan w:val="2"/>
            <w:tcBorders>
              <w:top w:val="single" w:sz="4" w:space="0" w:color="000000"/>
              <w:left w:val="single" w:sz="4" w:space="0" w:color="000000"/>
              <w:bottom w:val="single" w:sz="4" w:space="0" w:color="000000"/>
              <w:right w:val="single" w:sz="4" w:space="0" w:color="000000"/>
            </w:tcBorders>
          </w:tcPr>
          <w:p w14:paraId="1E86B91D"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Բանջարեղեն, կարտոֆիլ, բոստանայիններ, մրգեր, հատապտուղներ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Հյութամթերք՝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 Սուրճ*</w:t>
            </w:r>
          </w:p>
        </w:tc>
      </w:tr>
      <w:tr w:rsidR="00F61C22" w:rsidRPr="00145F7A" w14:paraId="405EB963"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710BF799"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326A795"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206" w:type="dxa"/>
            <w:gridSpan w:val="2"/>
            <w:tcBorders>
              <w:top w:val="single" w:sz="4" w:space="0" w:color="000000"/>
              <w:left w:val="single" w:sz="4" w:space="0" w:color="000000"/>
              <w:bottom w:val="single" w:sz="4" w:space="0" w:color="000000"/>
              <w:right w:val="single" w:sz="4" w:space="0" w:color="000000"/>
            </w:tcBorders>
          </w:tcPr>
          <w:p w14:paraId="2CF7FAD6"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Սնկեր, ընկույզներ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F61C22" w14:paraId="4DE4EBAE"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0CFAD60C"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DF23DFD"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206" w:type="dxa"/>
            <w:gridSpan w:val="2"/>
            <w:tcBorders>
              <w:top w:val="single" w:sz="4" w:space="0" w:color="000000"/>
              <w:left w:val="single" w:sz="4" w:space="0" w:color="000000"/>
              <w:bottom w:val="single" w:sz="4" w:space="0" w:color="000000"/>
              <w:right w:val="single" w:sz="4" w:space="0" w:color="000000"/>
            </w:tcBorders>
          </w:tcPr>
          <w:p w14:paraId="2140CC28"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Թեյ</w:t>
            </w:r>
          </w:p>
        </w:tc>
      </w:tr>
      <w:tr w:rsidR="00F61C22" w:rsidRPr="00145F7A" w14:paraId="79107273"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6232412F" w14:textId="77777777" w:rsidR="00F61C22" w:rsidRPr="00F61C22" w:rsidRDefault="00F61C22" w:rsidP="00F61C22">
            <w:pPr>
              <w:widowControl w:val="0"/>
              <w:spacing w:after="120" w:line="240" w:lineRule="auto"/>
              <w:ind w:left="132" w:right="11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անագ</w:t>
            </w:r>
          </w:p>
        </w:tc>
        <w:tc>
          <w:tcPr>
            <w:tcW w:w="2268" w:type="dxa"/>
            <w:tcBorders>
              <w:top w:val="single" w:sz="4" w:space="0" w:color="000000"/>
              <w:left w:val="single" w:sz="4" w:space="0" w:color="000000"/>
              <w:bottom w:val="single" w:sz="4" w:space="0" w:color="000000"/>
              <w:right w:val="single" w:sz="4" w:space="0" w:color="000000"/>
            </w:tcBorders>
          </w:tcPr>
          <w:p w14:paraId="3CFB9326"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200.0</w:t>
            </w:r>
          </w:p>
        </w:tc>
        <w:tc>
          <w:tcPr>
            <w:tcW w:w="10206" w:type="dxa"/>
            <w:gridSpan w:val="2"/>
            <w:tcBorders>
              <w:top w:val="single" w:sz="4" w:space="0" w:color="000000"/>
              <w:left w:val="single" w:sz="4" w:space="0" w:color="000000"/>
              <w:bottom w:val="single" w:sz="4" w:space="0" w:color="000000"/>
              <w:right w:val="single" w:sz="4" w:space="0" w:color="000000"/>
            </w:tcBorders>
          </w:tcPr>
          <w:p w14:paraId="1A48E1F0"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բանջարեղենային, մրգային, հատապտուղային, սնկային, հավաքովի մետաղական տարայում, այդ թվում՝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 ստացված հյութամթերք</w:t>
            </w:r>
          </w:p>
        </w:tc>
      </w:tr>
      <w:tr w:rsidR="00F61C22" w:rsidRPr="00145F7A" w14:paraId="5D570852"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0703A3CF" w14:textId="77777777" w:rsidR="00F61C22" w:rsidRPr="00F61C22" w:rsidRDefault="00F61C22" w:rsidP="00F61C22">
            <w:pPr>
              <w:widowControl w:val="0"/>
              <w:spacing w:after="120" w:line="240" w:lineRule="auto"/>
              <w:ind w:left="132" w:right="11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քրոմ</w:t>
            </w:r>
          </w:p>
        </w:tc>
        <w:tc>
          <w:tcPr>
            <w:tcW w:w="2268" w:type="dxa"/>
            <w:tcBorders>
              <w:top w:val="single" w:sz="4" w:space="0" w:color="000000"/>
              <w:left w:val="single" w:sz="4" w:space="0" w:color="000000"/>
              <w:bottom w:val="single" w:sz="4" w:space="0" w:color="000000"/>
              <w:right w:val="single" w:sz="4" w:space="0" w:color="000000"/>
            </w:tcBorders>
          </w:tcPr>
          <w:p w14:paraId="31B003C2"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206" w:type="dxa"/>
            <w:gridSpan w:val="2"/>
            <w:tcBorders>
              <w:top w:val="single" w:sz="4" w:space="0" w:color="000000"/>
              <w:left w:val="single" w:sz="4" w:space="0" w:color="000000"/>
              <w:bottom w:val="single" w:sz="4" w:space="0" w:color="000000"/>
              <w:right w:val="single" w:sz="4" w:space="0" w:color="000000"/>
            </w:tcBorders>
          </w:tcPr>
          <w:p w14:paraId="488CEEDC" w14:textId="77777777" w:rsidR="00F61C22" w:rsidRPr="00F61C22" w:rsidRDefault="00F61C22" w:rsidP="00F61C22">
            <w:pPr>
              <w:widowControl w:val="0"/>
              <w:spacing w:after="120" w:line="240" w:lineRule="auto"/>
              <w:ind w:left="102" w:right="123"/>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բանջարեղենային, մրգային, հատապտուղային, սնկային, հավաքովի մետաղական տարայում, այդ թվում՝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 ստացված հյութամթերք</w:t>
            </w:r>
          </w:p>
          <w:p w14:paraId="61B44F67"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p>
        </w:tc>
      </w:tr>
      <w:tr w:rsidR="00F61C22" w:rsidRPr="00145F7A" w14:paraId="584400BB" w14:textId="77777777" w:rsidTr="00FC76F6">
        <w:trPr>
          <w:jc w:val="center"/>
        </w:trPr>
        <w:tc>
          <w:tcPr>
            <w:tcW w:w="2666" w:type="dxa"/>
            <w:vMerge w:val="restart"/>
            <w:tcBorders>
              <w:top w:val="single" w:sz="4" w:space="0" w:color="000000"/>
              <w:left w:val="single" w:sz="4" w:space="0" w:color="000000"/>
              <w:right w:val="single" w:sz="4" w:space="0" w:color="000000"/>
            </w:tcBorders>
          </w:tcPr>
          <w:p w14:paraId="6EE70CD3" w14:textId="77777777" w:rsidR="00F61C22" w:rsidRPr="00F61C22" w:rsidRDefault="00F61C22" w:rsidP="00F61C22">
            <w:pPr>
              <w:widowControl w:val="0"/>
              <w:spacing w:after="120" w:line="240" w:lineRule="auto"/>
              <w:ind w:left="132" w:right="11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Նիտրատներ**</w:t>
            </w:r>
          </w:p>
        </w:tc>
        <w:tc>
          <w:tcPr>
            <w:tcW w:w="2268" w:type="dxa"/>
            <w:tcBorders>
              <w:top w:val="single" w:sz="4" w:space="0" w:color="000000"/>
              <w:left w:val="single" w:sz="4" w:space="0" w:color="000000"/>
              <w:bottom w:val="single" w:sz="4" w:space="0" w:color="000000"/>
              <w:right w:val="single" w:sz="4" w:space="0" w:color="000000"/>
            </w:tcBorders>
          </w:tcPr>
          <w:p w14:paraId="30E3EF18"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250</w:t>
            </w:r>
          </w:p>
        </w:tc>
        <w:tc>
          <w:tcPr>
            <w:tcW w:w="10206" w:type="dxa"/>
            <w:gridSpan w:val="2"/>
            <w:tcBorders>
              <w:top w:val="single" w:sz="4" w:space="0" w:color="000000"/>
              <w:left w:val="single" w:sz="4" w:space="0" w:color="000000"/>
              <w:bottom w:val="single" w:sz="4" w:space="0" w:color="000000"/>
              <w:right w:val="single" w:sz="4" w:space="0" w:color="000000"/>
            </w:tcBorders>
          </w:tcPr>
          <w:p w14:paraId="335829B0"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Կարտոֆիլ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1AC22533" w14:textId="77777777" w:rsidTr="00FC76F6">
        <w:trPr>
          <w:jc w:val="center"/>
        </w:trPr>
        <w:tc>
          <w:tcPr>
            <w:tcW w:w="2666" w:type="dxa"/>
            <w:vMerge/>
            <w:tcBorders>
              <w:left w:val="single" w:sz="4" w:space="0" w:color="000000"/>
              <w:right w:val="single" w:sz="4" w:space="0" w:color="000000"/>
            </w:tcBorders>
          </w:tcPr>
          <w:p w14:paraId="43DCDDD3"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B36C3F8"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900</w:t>
            </w:r>
          </w:p>
        </w:tc>
        <w:tc>
          <w:tcPr>
            <w:tcW w:w="10206" w:type="dxa"/>
            <w:gridSpan w:val="2"/>
            <w:tcBorders>
              <w:top w:val="single" w:sz="4" w:space="0" w:color="000000"/>
              <w:left w:val="single" w:sz="4" w:space="0" w:color="000000"/>
              <w:bottom w:val="single" w:sz="4" w:space="0" w:color="000000"/>
              <w:right w:val="single" w:sz="4" w:space="0" w:color="000000"/>
            </w:tcBorders>
          </w:tcPr>
          <w:p w14:paraId="4F08AC2D"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Կաղամբ՝ սպիտակաթելային, վաղահաս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սեպտեմբերի 1-ը)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0D8512A7" w14:textId="77777777" w:rsidTr="00FC76F6">
        <w:trPr>
          <w:jc w:val="center"/>
        </w:trPr>
        <w:tc>
          <w:tcPr>
            <w:tcW w:w="2666" w:type="dxa"/>
            <w:vMerge/>
            <w:tcBorders>
              <w:left w:val="single" w:sz="4" w:space="0" w:color="000000"/>
              <w:right w:val="single" w:sz="4" w:space="0" w:color="000000"/>
            </w:tcBorders>
          </w:tcPr>
          <w:p w14:paraId="2519C9C1"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95DBBBD"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500</w:t>
            </w:r>
          </w:p>
        </w:tc>
        <w:tc>
          <w:tcPr>
            <w:tcW w:w="10206" w:type="dxa"/>
            <w:gridSpan w:val="2"/>
            <w:tcBorders>
              <w:top w:val="single" w:sz="4" w:space="0" w:color="000000"/>
              <w:left w:val="single" w:sz="4" w:space="0" w:color="000000"/>
              <w:bottom w:val="single" w:sz="4" w:space="0" w:color="000000"/>
              <w:right w:val="single" w:sz="4" w:space="0" w:color="000000"/>
            </w:tcBorders>
          </w:tcPr>
          <w:p w14:paraId="4BF83E91"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Կաղամբ՝ սպիտակաթելային, ուշահաս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7231BAB7" w14:textId="77777777" w:rsidTr="00FC76F6">
        <w:trPr>
          <w:jc w:val="center"/>
        </w:trPr>
        <w:tc>
          <w:tcPr>
            <w:tcW w:w="2666" w:type="dxa"/>
            <w:vMerge/>
            <w:tcBorders>
              <w:left w:val="single" w:sz="4" w:space="0" w:color="000000"/>
              <w:right w:val="single" w:sz="4" w:space="0" w:color="000000"/>
            </w:tcBorders>
          </w:tcPr>
          <w:p w14:paraId="45293934"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98463FE"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400</w:t>
            </w:r>
          </w:p>
        </w:tc>
        <w:tc>
          <w:tcPr>
            <w:tcW w:w="10206" w:type="dxa"/>
            <w:gridSpan w:val="2"/>
            <w:tcBorders>
              <w:top w:val="single" w:sz="4" w:space="0" w:color="000000"/>
              <w:left w:val="single" w:sz="4" w:space="0" w:color="000000"/>
              <w:bottom w:val="single" w:sz="4" w:space="0" w:color="000000"/>
              <w:right w:val="single" w:sz="4" w:space="0" w:color="000000"/>
            </w:tcBorders>
          </w:tcPr>
          <w:p w14:paraId="46FCFAE3"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Գազար վաղահաս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սեպտեմբերի 1-ը)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6132DA6D" w14:textId="77777777" w:rsidTr="00FC76F6">
        <w:trPr>
          <w:jc w:val="center"/>
        </w:trPr>
        <w:tc>
          <w:tcPr>
            <w:tcW w:w="2666" w:type="dxa"/>
            <w:vMerge/>
            <w:tcBorders>
              <w:left w:val="single" w:sz="4" w:space="0" w:color="000000"/>
              <w:right w:val="single" w:sz="4" w:space="0" w:color="000000"/>
            </w:tcBorders>
          </w:tcPr>
          <w:p w14:paraId="78D50007"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E6F0EFF"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250</w:t>
            </w:r>
          </w:p>
        </w:tc>
        <w:tc>
          <w:tcPr>
            <w:tcW w:w="10206" w:type="dxa"/>
            <w:gridSpan w:val="2"/>
            <w:tcBorders>
              <w:top w:val="single" w:sz="4" w:space="0" w:color="000000"/>
              <w:left w:val="single" w:sz="4" w:space="0" w:color="000000"/>
              <w:bottom w:val="single" w:sz="4" w:space="0" w:color="000000"/>
              <w:right w:val="single" w:sz="4" w:space="0" w:color="000000"/>
            </w:tcBorders>
          </w:tcPr>
          <w:p w14:paraId="259F0941"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Գազար ուշահաս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671BFE2D" w14:textId="77777777" w:rsidTr="00FC76F6">
        <w:trPr>
          <w:jc w:val="center"/>
        </w:trPr>
        <w:tc>
          <w:tcPr>
            <w:tcW w:w="2666" w:type="dxa"/>
            <w:vMerge/>
            <w:tcBorders>
              <w:left w:val="single" w:sz="4" w:space="0" w:color="000000"/>
              <w:right w:val="single" w:sz="4" w:space="0" w:color="000000"/>
            </w:tcBorders>
          </w:tcPr>
          <w:p w14:paraId="76F2834D"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0A41CE7"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150</w:t>
            </w:r>
          </w:p>
        </w:tc>
        <w:tc>
          <w:tcPr>
            <w:tcW w:w="10206" w:type="dxa"/>
            <w:gridSpan w:val="2"/>
            <w:tcBorders>
              <w:top w:val="single" w:sz="4" w:space="0" w:color="000000"/>
              <w:left w:val="single" w:sz="4" w:space="0" w:color="000000"/>
              <w:bottom w:val="single" w:sz="4" w:space="0" w:color="000000"/>
              <w:right w:val="single" w:sz="4" w:space="0" w:color="000000"/>
            </w:tcBorders>
          </w:tcPr>
          <w:p w14:paraId="42F5B48B"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Լոլիկներ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145F7A" w14:paraId="285D92A7" w14:textId="77777777" w:rsidTr="00FC76F6">
        <w:trPr>
          <w:jc w:val="center"/>
        </w:trPr>
        <w:tc>
          <w:tcPr>
            <w:tcW w:w="2666" w:type="dxa"/>
            <w:vMerge/>
            <w:tcBorders>
              <w:left w:val="single" w:sz="4" w:space="0" w:color="000000"/>
              <w:right w:val="single" w:sz="4" w:space="0" w:color="000000"/>
            </w:tcBorders>
          </w:tcPr>
          <w:p w14:paraId="37F301B4"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0952BD0"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300</w:t>
            </w:r>
          </w:p>
        </w:tc>
        <w:tc>
          <w:tcPr>
            <w:tcW w:w="10206" w:type="dxa"/>
            <w:gridSpan w:val="2"/>
            <w:tcBorders>
              <w:top w:val="single" w:sz="4" w:space="0" w:color="000000"/>
              <w:left w:val="single" w:sz="4" w:space="0" w:color="000000"/>
              <w:bottom w:val="single" w:sz="4" w:space="0" w:color="000000"/>
              <w:right w:val="single" w:sz="4" w:space="0" w:color="000000"/>
            </w:tcBorders>
          </w:tcPr>
          <w:p w14:paraId="75BE80BC"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Լոլիկներ ջերմոցային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145F7A" w14:paraId="225BA41F" w14:textId="77777777" w:rsidTr="00FC76F6">
        <w:trPr>
          <w:jc w:val="center"/>
        </w:trPr>
        <w:tc>
          <w:tcPr>
            <w:tcW w:w="2666" w:type="dxa"/>
            <w:vMerge/>
            <w:tcBorders>
              <w:left w:val="single" w:sz="4" w:space="0" w:color="000000"/>
              <w:right w:val="single" w:sz="4" w:space="0" w:color="000000"/>
            </w:tcBorders>
          </w:tcPr>
          <w:p w14:paraId="28CFD454"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811752E"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150</w:t>
            </w:r>
          </w:p>
        </w:tc>
        <w:tc>
          <w:tcPr>
            <w:tcW w:w="10206" w:type="dxa"/>
            <w:gridSpan w:val="2"/>
            <w:tcBorders>
              <w:top w:val="single" w:sz="4" w:space="0" w:color="000000"/>
              <w:left w:val="single" w:sz="4" w:space="0" w:color="000000"/>
              <w:bottom w:val="single" w:sz="4" w:space="0" w:color="000000"/>
              <w:right w:val="single" w:sz="4" w:space="0" w:color="000000"/>
            </w:tcBorders>
          </w:tcPr>
          <w:p w14:paraId="60C9374E"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Վարունգներ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145F7A" w14:paraId="253C96D5" w14:textId="77777777" w:rsidTr="00FC76F6">
        <w:trPr>
          <w:jc w:val="center"/>
        </w:trPr>
        <w:tc>
          <w:tcPr>
            <w:tcW w:w="2666" w:type="dxa"/>
            <w:vMerge/>
            <w:tcBorders>
              <w:left w:val="single" w:sz="4" w:space="0" w:color="000000"/>
              <w:right w:val="single" w:sz="4" w:space="0" w:color="000000"/>
            </w:tcBorders>
          </w:tcPr>
          <w:p w14:paraId="30B40B9C"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62E2B0E"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400</w:t>
            </w:r>
          </w:p>
        </w:tc>
        <w:tc>
          <w:tcPr>
            <w:tcW w:w="10206" w:type="dxa"/>
            <w:gridSpan w:val="2"/>
            <w:tcBorders>
              <w:top w:val="single" w:sz="4" w:space="0" w:color="000000"/>
              <w:left w:val="single" w:sz="4" w:space="0" w:color="000000"/>
              <w:bottom w:val="single" w:sz="4" w:space="0" w:color="000000"/>
              <w:right w:val="single" w:sz="4" w:space="0" w:color="000000"/>
            </w:tcBorders>
          </w:tcPr>
          <w:p w14:paraId="34366139"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Վարունգներ ջերմոցային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145F7A" w14:paraId="4F7B384D" w14:textId="77777777" w:rsidTr="00FC76F6">
        <w:trPr>
          <w:jc w:val="center"/>
        </w:trPr>
        <w:tc>
          <w:tcPr>
            <w:tcW w:w="2666" w:type="dxa"/>
            <w:vMerge/>
            <w:tcBorders>
              <w:left w:val="single" w:sz="4" w:space="0" w:color="000000"/>
              <w:right w:val="single" w:sz="4" w:space="0" w:color="000000"/>
            </w:tcBorders>
          </w:tcPr>
          <w:p w14:paraId="20733C07"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FD2996D"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1400</w:t>
            </w:r>
          </w:p>
        </w:tc>
        <w:tc>
          <w:tcPr>
            <w:tcW w:w="10206" w:type="dxa"/>
            <w:gridSpan w:val="2"/>
            <w:tcBorders>
              <w:top w:val="single" w:sz="4" w:space="0" w:color="000000"/>
              <w:left w:val="single" w:sz="4" w:space="0" w:color="000000"/>
              <w:bottom w:val="single" w:sz="4" w:space="0" w:color="000000"/>
              <w:right w:val="single" w:sz="4" w:space="0" w:color="000000"/>
            </w:tcBorders>
          </w:tcPr>
          <w:p w14:paraId="4D54F657"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Ճակնդեղ սեղանի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09E2F7C1" w14:textId="77777777" w:rsidTr="00FC76F6">
        <w:trPr>
          <w:jc w:val="center"/>
        </w:trPr>
        <w:tc>
          <w:tcPr>
            <w:tcW w:w="2666" w:type="dxa"/>
            <w:vMerge/>
            <w:tcBorders>
              <w:left w:val="single" w:sz="4" w:space="0" w:color="000000"/>
              <w:right w:val="single" w:sz="4" w:space="0" w:color="000000"/>
            </w:tcBorders>
          </w:tcPr>
          <w:p w14:paraId="452BD3DD"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D6BA2B9"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80</w:t>
            </w:r>
          </w:p>
        </w:tc>
        <w:tc>
          <w:tcPr>
            <w:tcW w:w="10206" w:type="dxa"/>
            <w:gridSpan w:val="2"/>
            <w:tcBorders>
              <w:top w:val="single" w:sz="4" w:space="0" w:color="000000"/>
              <w:left w:val="single" w:sz="4" w:space="0" w:color="000000"/>
              <w:bottom w:val="single" w:sz="4" w:space="0" w:color="000000"/>
              <w:right w:val="single" w:sz="4" w:space="0" w:color="000000"/>
            </w:tcBorders>
          </w:tcPr>
          <w:p w14:paraId="654E5A16"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Սոխ գլուխ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5C2399C8" w14:textId="77777777" w:rsidTr="00FC76F6">
        <w:trPr>
          <w:jc w:val="center"/>
        </w:trPr>
        <w:tc>
          <w:tcPr>
            <w:tcW w:w="2666" w:type="dxa"/>
            <w:vMerge/>
            <w:tcBorders>
              <w:left w:val="single" w:sz="4" w:space="0" w:color="000000"/>
              <w:right w:val="single" w:sz="4" w:space="0" w:color="000000"/>
            </w:tcBorders>
          </w:tcPr>
          <w:p w14:paraId="634760F5"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45F7989"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600</w:t>
            </w:r>
          </w:p>
        </w:tc>
        <w:tc>
          <w:tcPr>
            <w:tcW w:w="10206" w:type="dxa"/>
            <w:gridSpan w:val="2"/>
            <w:tcBorders>
              <w:top w:val="single" w:sz="4" w:space="0" w:color="000000"/>
              <w:left w:val="single" w:sz="4" w:space="0" w:color="000000"/>
              <w:bottom w:val="single" w:sz="4" w:space="0" w:color="000000"/>
              <w:right w:val="single" w:sz="4" w:space="0" w:color="000000"/>
            </w:tcBorders>
          </w:tcPr>
          <w:p w14:paraId="1DC65124"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Սոխ կանաչ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6A739F41" w14:textId="77777777" w:rsidTr="00FC76F6">
        <w:trPr>
          <w:jc w:val="center"/>
        </w:trPr>
        <w:tc>
          <w:tcPr>
            <w:tcW w:w="2666" w:type="dxa"/>
            <w:vMerge/>
            <w:tcBorders>
              <w:left w:val="single" w:sz="4" w:space="0" w:color="000000"/>
              <w:right w:val="single" w:sz="4" w:space="0" w:color="000000"/>
            </w:tcBorders>
          </w:tcPr>
          <w:p w14:paraId="5CCF8757"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087EDD9"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800</w:t>
            </w:r>
          </w:p>
        </w:tc>
        <w:tc>
          <w:tcPr>
            <w:tcW w:w="10206" w:type="dxa"/>
            <w:gridSpan w:val="2"/>
            <w:tcBorders>
              <w:top w:val="single" w:sz="4" w:space="0" w:color="000000"/>
              <w:left w:val="single" w:sz="4" w:space="0" w:color="000000"/>
              <w:bottom w:val="single" w:sz="4" w:space="0" w:color="000000"/>
              <w:right w:val="single" w:sz="4" w:space="0" w:color="000000"/>
            </w:tcBorders>
          </w:tcPr>
          <w:p w14:paraId="19BC5E20"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Սոխ՝ կանաչ, ջերմոցային,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w:t>
            </w:r>
          </w:p>
        </w:tc>
      </w:tr>
      <w:tr w:rsidR="00F61C22" w:rsidRPr="00145F7A" w14:paraId="2B6CD004" w14:textId="77777777" w:rsidTr="00FC76F6">
        <w:trPr>
          <w:jc w:val="center"/>
        </w:trPr>
        <w:tc>
          <w:tcPr>
            <w:tcW w:w="2666" w:type="dxa"/>
            <w:vMerge/>
            <w:tcBorders>
              <w:left w:val="single" w:sz="4" w:space="0" w:color="000000"/>
              <w:right w:val="single" w:sz="4" w:space="0" w:color="000000"/>
            </w:tcBorders>
          </w:tcPr>
          <w:p w14:paraId="70B17234"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2771CD0"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2000</w:t>
            </w:r>
          </w:p>
        </w:tc>
        <w:tc>
          <w:tcPr>
            <w:tcW w:w="10206" w:type="dxa"/>
            <w:gridSpan w:val="2"/>
            <w:tcBorders>
              <w:top w:val="single" w:sz="4" w:space="0" w:color="000000"/>
              <w:left w:val="single" w:sz="4" w:space="0" w:color="000000"/>
              <w:bottom w:val="single" w:sz="4" w:space="0" w:color="000000"/>
              <w:right w:val="single" w:sz="4" w:space="0" w:color="000000"/>
            </w:tcBorders>
          </w:tcPr>
          <w:p w14:paraId="0E99555F"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աբանջարեղեն (հազար, սպանախ, թրթնջուկ, աղցանային տեսակների կաղամբ, մաղադանոս, նեխուր, համեմ, սամիթ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145F7A" w14:paraId="5C35C873" w14:textId="77777777" w:rsidTr="00FC76F6">
        <w:trPr>
          <w:jc w:val="center"/>
        </w:trPr>
        <w:tc>
          <w:tcPr>
            <w:tcW w:w="2666" w:type="dxa"/>
            <w:vMerge/>
            <w:tcBorders>
              <w:left w:val="single" w:sz="4" w:space="0" w:color="000000"/>
              <w:right w:val="single" w:sz="4" w:space="0" w:color="000000"/>
            </w:tcBorders>
          </w:tcPr>
          <w:p w14:paraId="0874ED44"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8BF0BF2"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10206" w:type="dxa"/>
            <w:gridSpan w:val="2"/>
            <w:tcBorders>
              <w:top w:val="single" w:sz="4" w:space="0" w:color="000000"/>
              <w:left w:val="single" w:sz="4" w:space="0" w:color="000000"/>
              <w:bottom w:val="single" w:sz="4" w:space="0" w:color="000000"/>
              <w:right w:val="single" w:sz="4" w:space="0" w:color="000000"/>
            </w:tcBorders>
          </w:tcPr>
          <w:p w14:paraId="2439E5E8"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Պղպեղ քաղցր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 </w:t>
            </w:r>
          </w:p>
        </w:tc>
      </w:tr>
      <w:tr w:rsidR="00F61C22" w:rsidRPr="00145F7A" w14:paraId="1C0D002B" w14:textId="77777777" w:rsidTr="00FC76F6">
        <w:trPr>
          <w:jc w:val="center"/>
        </w:trPr>
        <w:tc>
          <w:tcPr>
            <w:tcW w:w="2666" w:type="dxa"/>
            <w:vMerge/>
            <w:tcBorders>
              <w:left w:val="single" w:sz="4" w:space="0" w:color="000000"/>
              <w:right w:val="single" w:sz="4" w:space="0" w:color="000000"/>
            </w:tcBorders>
          </w:tcPr>
          <w:p w14:paraId="1657D572"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2A43EF2"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400</w:t>
            </w:r>
          </w:p>
        </w:tc>
        <w:tc>
          <w:tcPr>
            <w:tcW w:w="10206" w:type="dxa"/>
            <w:gridSpan w:val="2"/>
            <w:tcBorders>
              <w:top w:val="single" w:sz="4" w:space="0" w:color="000000"/>
              <w:left w:val="single" w:sz="4" w:space="0" w:color="000000"/>
              <w:bottom w:val="single" w:sz="4" w:space="0" w:color="000000"/>
              <w:right w:val="single" w:sz="4" w:space="0" w:color="000000"/>
            </w:tcBorders>
          </w:tcPr>
          <w:p w14:paraId="320F9D29"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Պղպեղ՝ քաղցր, ջերմոցային, դդմիկներ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145F7A" w14:paraId="1D1F4AEB" w14:textId="77777777" w:rsidTr="00FC76F6">
        <w:trPr>
          <w:gridAfter w:val="1"/>
          <w:wAfter w:w="38" w:type="dxa"/>
          <w:jc w:val="center"/>
        </w:trPr>
        <w:tc>
          <w:tcPr>
            <w:tcW w:w="2666" w:type="dxa"/>
            <w:vMerge/>
            <w:tcBorders>
              <w:left w:val="single" w:sz="4" w:space="0" w:color="000000"/>
              <w:right w:val="single" w:sz="4" w:space="0" w:color="000000"/>
            </w:tcBorders>
          </w:tcPr>
          <w:p w14:paraId="39CC3608"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A41A486"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60</w:t>
            </w:r>
          </w:p>
        </w:tc>
        <w:tc>
          <w:tcPr>
            <w:tcW w:w="10168" w:type="dxa"/>
            <w:tcBorders>
              <w:top w:val="single" w:sz="4" w:space="0" w:color="000000"/>
              <w:left w:val="single" w:sz="4" w:space="0" w:color="000000"/>
              <w:bottom w:val="single" w:sz="4" w:space="0" w:color="000000"/>
              <w:right w:val="single" w:sz="4" w:space="0" w:color="000000"/>
            </w:tcBorders>
          </w:tcPr>
          <w:p w14:paraId="73519DCA"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Ձմերուկներ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145F7A" w14:paraId="6F11387B" w14:textId="77777777" w:rsidTr="00FC76F6">
        <w:trPr>
          <w:gridAfter w:val="1"/>
          <w:wAfter w:w="38" w:type="dxa"/>
          <w:jc w:val="center"/>
        </w:trPr>
        <w:tc>
          <w:tcPr>
            <w:tcW w:w="2666" w:type="dxa"/>
            <w:vMerge/>
            <w:tcBorders>
              <w:left w:val="single" w:sz="4" w:space="0" w:color="000000"/>
              <w:right w:val="single" w:sz="4" w:space="0" w:color="000000"/>
            </w:tcBorders>
          </w:tcPr>
          <w:p w14:paraId="5489C8A6"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4E379BF"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90</w:t>
            </w:r>
          </w:p>
        </w:tc>
        <w:tc>
          <w:tcPr>
            <w:tcW w:w="10168" w:type="dxa"/>
            <w:tcBorders>
              <w:top w:val="single" w:sz="4" w:space="0" w:color="000000"/>
              <w:left w:val="single" w:sz="4" w:space="0" w:color="000000"/>
              <w:bottom w:val="single" w:sz="4" w:space="0" w:color="000000"/>
              <w:right w:val="single" w:sz="4" w:space="0" w:color="000000"/>
            </w:tcBorders>
          </w:tcPr>
          <w:p w14:paraId="65C26E60"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Սեխեր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145F7A" w14:paraId="7FCD9F67" w14:textId="77777777" w:rsidTr="00FC76F6">
        <w:trPr>
          <w:gridAfter w:val="1"/>
          <w:wAfter w:w="38" w:type="dxa"/>
          <w:jc w:val="center"/>
        </w:trPr>
        <w:tc>
          <w:tcPr>
            <w:tcW w:w="2666" w:type="dxa"/>
            <w:vMerge/>
            <w:tcBorders>
              <w:left w:val="single" w:sz="4" w:space="0" w:color="000000"/>
              <w:right w:val="single" w:sz="4" w:space="0" w:color="000000"/>
            </w:tcBorders>
          </w:tcPr>
          <w:p w14:paraId="02B0BE33"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17D5336"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4500</w:t>
            </w:r>
          </w:p>
        </w:tc>
        <w:tc>
          <w:tcPr>
            <w:tcW w:w="10168" w:type="dxa"/>
            <w:tcBorders>
              <w:top w:val="single" w:sz="4" w:space="0" w:color="000000"/>
              <w:left w:val="single" w:sz="4" w:space="0" w:color="000000"/>
              <w:bottom w:val="single" w:sz="4" w:space="0" w:color="000000"/>
              <w:right w:val="single" w:sz="4" w:space="0" w:color="000000"/>
            </w:tcBorders>
          </w:tcPr>
          <w:p w14:paraId="4FEE30A9"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Սալաթ-կաթնուկ՝ թարմ, ջերմոցում աճեցված՝ հոկտեմբերի 1-ից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մարտի 31-ը</w:t>
            </w:r>
          </w:p>
        </w:tc>
      </w:tr>
      <w:tr w:rsidR="00F61C22" w:rsidRPr="00145F7A" w14:paraId="4573A06C" w14:textId="77777777" w:rsidTr="00FC76F6">
        <w:trPr>
          <w:gridAfter w:val="1"/>
          <w:wAfter w:w="38" w:type="dxa"/>
          <w:jc w:val="center"/>
        </w:trPr>
        <w:tc>
          <w:tcPr>
            <w:tcW w:w="2666" w:type="dxa"/>
            <w:vMerge/>
            <w:tcBorders>
              <w:left w:val="single" w:sz="4" w:space="0" w:color="000000"/>
              <w:right w:val="single" w:sz="4" w:space="0" w:color="000000"/>
            </w:tcBorders>
          </w:tcPr>
          <w:p w14:paraId="0E6934B9"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5184BE2"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4000</w:t>
            </w:r>
          </w:p>
        </w:tc>
        <w:tc>
          <w:tcPr>
            <w:tcW w:w="10168" w:type="dxa"/>
            <w:tcBorders>
              <w:top w:val="single" w:sz="4" w:space="0" w:color="000000"/>
              <w:left w:val="single" w:sz="4" w:space="0" w:color="000000"/>
              <w:bottom w:val="single" w:sz="4" w:space="0" w:color="000000"/>
              <w:right w:val="single" w:sz="4" w:space="0" w:color="000000"/>
            </w:tcBorders>
          </w:tcPr>
          <w:p w14:paraId="40242386"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Սալաթ-կաթնուկ՝ թարմ, բաց բնահողի վրա աճեցված՝ հոկտեմբերի 1-ից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մարտի 31-ը</w:t>
            </w:r>
          </w:p>
        </w:tc>
      </w:tr>
      <w:tr w:rsidR="00F61C22" w:rsidRPr="00145F7A" w14:paraId="03C09E10" w14:textId="77777777" w:rsidTr="00FC76F6">
        <w:trPr>
          <w:gridAfter w:val="1"/>
          <w:wAfter w:w="38" w:type="dxa"/>
          <w:jc w:val="center"/>
        </w:trPr>
        <w:tc>
          <w:tcPr>
            <w:tcW w:w="2666" w:type="dxa"/>
            <w:vMerge/>
            <w:tcBorders>
              <w:left w:val="single" w:sz="4" w:space="0" w:color="000000"/>
              <w:right w:val="single" w:sz="4" w:space="0" w:color="000000"/>
            </w:tcBorders>
          </w:tcPr>
          <w:p w14:paraId="7FDE39C7"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B5B92BD"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3500</w:t>
            </w:r>
          </w:p>
        </w:tc>
        <w:tc>
          <w:tcPr>
            <w:tcW w:w="10168" w:type="dxa"/>
            <w:tcBorders>
              <w:top w:val="single" w:sz="4" w:space="0" w:color="000000"/>
              <w:left w:val="single" w:sz="4" w:space="0" w:color="000000"/>
              <w:bottom w:val="single" w:sz="4" w:space="0" w:color="000000"/>
              <w:right w:val="single" w:sz="4" w:space="0" w:color="000000"/>
            </w:tcBorders>
          </w:tcPr>
          <w:p w14:paraId="5319117C"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Սալաթ-կաթնուկ՝ թարմ, ջերմոցում աճեցված՝ ապրիլի 1-ից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սեպտեմբերի 30-ը</w:t>
            </w:r>
          </w:p>
        </w:tc>
      </w:tr>
      <w:tr w:rsidR="00F61C22" w:rsidRPr="00145F7A" w14:paraId="25644DBA" w14:textId="77777777" w:rsidTr="00FC76F6">
        <w:trPr>
          <w:gridAfter w:val="1"/>
          <w:wAfter w:w="38" w:type="dxa"/>
          <w:jc w:val="center"/>
        </w:trPr>
        <w:tc>
          <w:tcPr>
            <w:tcW w:w="2666" w:type="dxa"/>
            <w:vMerge/>
            <w:tcBorders>
              <w:left w:val="single" w:sz="4" w:space="0" w:color="000000"/>
              <w:right w:val="single" w:sz="4" w:space="0" w:color="000000"/>
            </w:tcBorders>
          </w:tcPr>
          <w:p w14:paraId="0F7C8164"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67C87EF"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2500</w:t>
            </w:r>
          </w:p>
        </w:tc>
        <w:tc>
          <w:tcPr>
            <w:tcW w:w="10168" w:type="dxa"/>
            <w:tcBorders>
              <w:top w:val="single" w:sz="4" w:space="0" w:color="000000"/>
              <w:left w:val="single" w:sz="4" w:space="0" w:color="000000"/>
              <w:bottom w:val="single" w:sz="4" w:space="0" w:color="000000"/>
              <w:right w:val="single" w:sz="4" w:space="0" w:color="000000"/>
            </w:tcBorders>
          </w:tcPr>
          <w:p w14:paraId="6277B4EA"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Սալաթ-կաթնուկ՝ թարմ, «այսբերգյան» տիպի, բաց բնահողի վրա աճեցված՝ ապրիլի 1-ից սեպտեմբերի 30 -ը</w:t>
            </w:r>
          </w:p>
        </w:tc>
      </w:tr>
      <w:tr w:rsidR="00F61C22" w:rsidRPr="00145F7A" w14:paraId="3F255E53" w14:textId="77777777" w:rsidTr="00FC76F6">
        <w:trPr>
          <w:gridAfter w:val="1"/>
          <w:wAfter w:w="38" w:type="dxa"/>
          <w:jc w:val="center"/>
        </w:trPr>
        <w:tc>
          <w:tcPr>
            <w:tcW w:w="2666" w:type="dxa"/>
            <w:vMerge/>
            <w:tcBorders>
              <w:left w:val="single" w:sz="4" w:space="0" w:color="000000"/>
              <w:right w:val="single" w:sz="4" w:space="0" w:color="000000"/>
            </w:tcBorders>
          </w:tcPr>
          <w:p w14:paraId="14068E72"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A9375E4"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2000</w:t>
            </w:r>
          </w:p>
        </w:tc>
        <w:tc>
          <w:tcPr>
            <w:tcW w:w="10168" w:type="dxa"/>
            <w:tcBorders>
              <w:top w:val="single" w:sz="4" w:space="0" w:color="000000"/>
              <w:left w:val="single" w:sz="4" w:space="0" w:color="000000"/>
              <w:bottom w:val="single" w:sz="4" w:space="0" w:color="000000"/>
              <w:right w:val="single" w:sz="4" w:space="0" w:color="000000"/>
            </w:tcBorders>
          </w:tcPr>
          <w:p w14:paraId="661E9ACC"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Սալաթ-կաթնուկ՝ «այսբերգյան» տիպի, ջերմոցում աճեցված </w:t>
            </w:r>
          </w:p>
        </w:tc>
      </w:tr>
      <w:tr w:rsidR="00F61C22" w:rsidRPr="00145F7A" w14:paraId="57A6FC01" w14:textId="77777777" w:rsidTr="00FC76F6">
        <w:trPr>
          <w:gridAfter w:val="1"/>
          <w:wAfter w:w="38" w:type="dxa"/>
          <w:jc w:val="center"/>
        </w:trPr>
        <w:tc>
          <w:tcPr>
            <w:tcW w:w="2666" w:type="dxa"/>
            <w:vMerge/>
            <w:tcBorders>
              <w:left w:val="single" w:sz="4" w:space="0" w:color="000000"/>
              <w:bottom w:val="single" w:sz="4" w:space="0" w:color="000000"/>
              <w:right w:val="single" w:sz="4" w:space="0" w:color="000000"/>
            </w:tcBorders>
          </w:tcPr>
          <w:p w14:paraId="17A0644E"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F34C91E"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2500</w:t>
            </w:r>
          </w:p>
        </w:tc>
        <w:tc>
          <w:tcPr>
            <w:tcW w:w="10168" w:type="dxa"/>
            <w:tcBorders>
              <w:top w:val="single" w:sz="4" w:space="0" w:color="000000"/>
              <w:left w:val="single" w:sz="4" w:space="0" w:color="000000"/>
              <w:bottom w:val="single" w:sz="4" w:space="0" w:color="000000"/>
              <w:right w:val="single" w:sz="4" w:space="0" w:color="000000"/>
            </w:tcBorders>
          </w:tcPr>
          <w:p w14:paraId="27147A5D"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Սալաթ-կաթնուկ՝ «այսբերգյան» տիպի, բաց բնահողի վրա աճեցված</w:t>
            </w:r>
          </w:p>
        </w:tc>
      </w:tr>
      <w:tr w:rsidR="00F61C22" w:rsidRPr="00F61C22" w14:paraId="42BC36C2" w14:textId="77777777" w:rsidTr="00FC76F6">
        <w:trPr>
          <w:gridAfter w:val="1"/>
          <w:wAfter w:w="38" w:type="dxa"/>
          <w:jc w:val="center"/>
        </w:trPr>
        <w:tc>
          <w:tcPr>
            <w:tcW w:w="2666" w:type="dxa"/>
            <w:vMerge w:val="restart"/>
            <w:tcBorders>
              <w:top w:val="single" w:sz="4" w:space="0" w:color="000000"/>
              <w:left w:val="single" w:sz="4" w:space="0" w:color="000000"/>
              <w:right w:val="single" w:sz="4" w:space="0" w:color="000000"/>
            </w:tcBorders>
          </w:tcPr>
          <w:p w14:paraId="3C1E915F" w14:textId="77777777" w:rsidR="00F61C22" w:rsidRPr="00F61C22" w:rsidRDefault="00F61C22" w:rsidP="00F61C22">
            <w:pPr>
              <w:widowControl w:val="0"/>
              <w:spacing w:after="120" w:line="240" w:lineRule="auto"/>
              <w:ind w:left="132" w:right="11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Նիտրատներ</w:t>
            </w:r>
          </w:p>
        </w:tc>
        <w:tc>
          <w:tcPr>
            <w:tcW w:w="2268" w:type="dxa"/>
            <w:tcBorders>
              <w:top w:val="single" w:sz="4" w:space="0" w:color="000000"/>
              <w:left w:val="single" w:sz="4" w:space="0" w:color="000000"/>
              <w:bottom w:val="single" w:sz="4" w:space="0" w:color="000000"/>
              <w:right w:val="single" w:sz="4" w:space="0" w:color="000000"/>
            </w:tcBorders>
          </w:tcPr>
          <w:p w14:paraId="7BBBCFA3"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500</w:t>
            </w:r>
          </w:p>
        </w:tc>
        <w:tc>
          <w:tcPr>
            <w:tcW w:w="10168" w:type="dxa"/>
            <w:tcBorders>
              <w:top w:val="single" w:sz="4" w:space="0" w:color="000000"/>
              <w:left w:val="single" w:sz="4" w:space="0" w:color="000000"/>
              <w:bottom w:val="single" w:sz="4" w:space="0" w:color="000000"/>
              <w:right w:val="single" w:sz="4" w:space="0" w:color="000000"/>
            </w:tcBorders>
          </w:tcPr>
          <w:p w14:paraId="6F199028"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Հյութամթերք սպիտակաթել կաղամբից</w:t>
            </w:r>
          </w:p>
        </w:tc>
      </w:tr>
      <w:tr w:rsidR="00F61C22" w:rsidRPr="00F61C22" w14:paraId="6F7D544E" w14:textId="77777777" w:rsidTr="00FC76F6">
        <w:trPr>
          <w:gridAfter w:val="1"/>
          <w:wAfter w:w="38" w:type="dxa"/>
          <w:jc w:val="center"/>
        </w:trPr>
        <w:tc>
          <w:tcPr>
            <w:tcW w:w="2666" w:type="dxa"/>
            <w:vMerge/>
            <w:tcBorders>
              <w:left w:val="single" w:sz="4" w:space="0" w:color="000000"/>
              <w:right w:val="single" w:sz="4" w:space="0" w:color="000000"/>
            </w:tcBorders>
          </w:tcPr>
          <w:p w14:paraId="498D7D6D"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411AD57"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250</w:t>
            </w:r>
          </w:p>
        </w:tc>
        <w:tc>
          <w:tcPr>
            <w:tcW w:w="10168" w:type="dxa"/>
            <w:tcBorders>
              <w:top w:val="single" w:sz="4" w:space="0" w:color="000000"/>
              <w:left w:val="single" w:sz="4" w:space="0" w:color="000000"/>
              <w:bottom w:val="single" w:sz="4" w:space="0" w:color="000000"/>
              <w:right w:val="single" w:sz="4" w:space="0" w:color="000000"/>
            </w:tcBorders>
          </w:tcPr>
          <w:p w14:paraId="4533CE47"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Հյութամթերք գազարից</w:t>
            </w:r>
          </w:p>
        </w:tc>
      </w:tr>
      <w:tr w:rsidR="00F61C22" w:rsidRPr="00F61C22" w14:paraId="3179C02B" w14:textId="77777777" w:rsidTr="00FC76F6">
        <w:trPr>
          <w:gridAfter w:val="1"/>
          <w:wAfter w:w="38" w:type="dxa"/>
          <w:jc w:val="center"/>
        </w:trPr>
        <w:tc>
          <w:tcPr>
            <w:tcW w:w="2666" w:type="dxa"/>
            <w:vMerge/>
            <w:tcBorders>
              <w:left w:val="single" w:sz="4" w:space="0" w:color="000000"/>
              <w:right w:val="single" w:sz="4" w:space="0" w:color="000000"/>
            </w:tcBorders>
          </w:tcPr>
          <w:p w14:paraId="36181E5C"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6518A29"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150</w:t>
            </w:r>
          </w:p>
        </w:tc>
        <w:tc>
          <w:tcPr>
            <w:tcW w:w="10168" w:type="dxa"/>
            <w:tcBorders>
              <w:top w:val="single" w:sz="4" w:space="0" w:color="000000"/>
              <w:left w:val="single" w:sz="4" w:space="0" w:color="000000"/>
              <w:bottom w:val="single" w:sz="4" w:space="0" w:color="000000"/>
              <w:right w:val="single" w:sz="4" w:space="0" w:color="000000"/>
            </w:tcBorders>
          </w:tcPr>
          <w:p w14:paraId="112E1F77"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Հյութամթերք լոլիկից</w:t>
            </w:r>
          </w:p>
        </w:tc>
      </w:tr>
      <w:tr w:rsidR="00F61C22" w:rsidRPr="00F61C22" w14:paraId="5217E1A4" w14:textId="77777777" w:rsidTr="00FC76F6">
        <w:trPr>
          <w:gridAfter w:val="1"/>
          <w:wAfter w:w="38" w:type="dxa"/>
          <w:jc w:val="center"/>
        </w:trPr>
        <w:tc>
          <w:tcPr>
            <w:tcW w:w="2666" w:type="dxa"/>
            <w:vMerge/>
            <w:tcBorders>
              <w:left w:val="single" w:sz="4" w:space="0" w:color="000000"/>
              <w:right w:val="single" w:sz="4" w:space="0" w:color="000000"/>
            </w:tcBorders>
          </w:tcPr>
          <w:p w14:paraId="26CE0458"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8896BD3"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700</w:t>
            </w:r>
          </w:p>
        </w:tc>
        <w:tc>
          <w:tcPr>
            <w:tcW w:w="10168" w:type="dxa"/>
            <w:tcBorders>
              <w:top w:val="single" w:sz="4" w:space="0" w:color="000000"/>
              <w:left w:val="single" w:sz="4" w:space="0" w:color="000000"/>
              <w:bottom w:val="single" w:sz="4" w:space="0" w:color="000000"/>
              <w:right w:val="single" w:sz="4" w:space="0" w:color="000000"/>
            </w:tcBorders>
          </w:tcPr>
          <w:p w14:paraId="5AFA5EE8"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Հյութամթերք սեղանի ճակնդեղից</w:t>
            </w:r>
          </w:p>
        </w:tc>
      </w:tr>
      <w:tr w:rsidR="00F61C22" w:rsidRPr="00F61C22" w14:paraId="64923C56" w14:textId="77777777" w:rsidTr="00FC76F6">
        <w:trPr>
          <w:gridAfter w:val="1"/>
          <w:wAfter w:w="38" w:type="dxa"/>
          <w:jc w:val="center"/>
        </w:trPr>
        <w:tc>
          <w:tcPr>
            <w:tcW w:w="2666" w:type="dxa"/>
            <w:vMerge/>
            <w:tcBorders>
              <w:left w:val="single" w:sz="4" w:space="0" w:color="000000"/>
              <w:right w:val="single" w:sz="4" w:space="0" w:color="000000"/>
            </w:tcBorders>
          </w:tcPr>
          <w:p w14:paraId="793837FA"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CC86522"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400</w:t>
            </w:r>
          </w:p>
        </w:tc>
        <w:tc>
          <w:tcPr>
            <w:tcW w:w="10168" w:type="dxa"/>
            <w:tcBorders>
              <w:top w:val="single" w:sz="4" w:space="0" w:color="000000"/>
              <w:left w:val="single" w:sz="4" w:space="0" w:color="000000"/>
              <w:bottom w:val="single" w:sz="4" w:space="0" w:color="000000"/>
              <w:right w:val="single" w:sz="4" w:space="0" w:color="000000"/>
            </w:tcBorders>
          </w:tcPr>
          <w:p w14:paraId="2EDCB82C"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Հյութամթերք դդմիկներից</w:t>
            </w:r>
          </w:p>
        </w:tc>
      </w:tr>
      <w:tr w:rsidR="00F61C22" w:rsidRPr="00F61C22" w14:paraId="5A3F0A8A" w14:textId="77777777" w:rsidTr="00FC76F6">
        <w:trPr>
          <w:gridAfter w:val="1"/>
          <w:wAfter w:w="38" w:type="dxa"/>
          <w:jc w:val="center"/>
        </w:trPr>
        <w:tc>
          <w:tcPr>
            <w:tcW w:w="2666" w:type="dxa"/>
            <w:vMerge/>
            <w:tcBorders>
              <w:left w:val="single" w:sz="4" w:space="0" w:color="000000"/>
              <w:right w:val="single" w:sz="4" w:space="0" w:color="000000"/>
            </w:tcBorders>
          </w:tcPr>
          <w:p w14:paraId="59218C9A"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71BD638"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10168" w:type="dxa"/>
            <w:tcBorders>
              <w:top w:val="single" w:sz="4" w:space="0" w:color="000000"/>
              <w:left w:val="single" w:sz="4" w:space="0" w:color="000000"/>
              <w:bottom w:val="single" w:sz="4" w:space="0" w:color="000000"/>
              <w:right w:val="single" w:sz="4" w:space="0" w:color="000000"/>
            </w:tcBorders>
          </w:tcPr>
          <w:p w14:paraId="01F6203A"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Հյութամթերք այլ բանջարեղեններից</w:t>
            </w:r>
          </w:p>
        </w:tc>
      </w:tr>
      <w:tr w:rsidR="00F61C22" w:rsidRPr="00F61C22" w14:paraId="70CFA2F2" w14:textId="77777777" w:rsidTr="00FC76F6">
        <w:trPr>
          <w:gridAfter w:val="1"/>
          <w:wAfter w:w="38" w:type="dxa"/>
          <w:jc w:val="center"/>
        </w:trPr>
        <w:tc>
          <w:tcPr>
            <w:tcW w:w="2666" w:type="dxa"/>
            <w:vMerge/>
            <w:tcBorders>
              <w:left w:val="single" w:sz="4" w:space="0" w:color="000000"/>
              <w:right w:val="single" w:sz="4" w:space="0" w:color="000000"/>
            </w:tcBorders>
          </w:tcPr>
          <w:p w14:paraId="3F843630"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E1FA90D"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60</w:t>
            </w:r>
          </w:p>
        </w:tc>
        <w:tc>
          <w:tcPr>
            <w:tcW w:w="10168" w:type="dxa"/>
            <w:tcBorders>
              <w:top w:val="single" w:sz="4" w:space="0" w:color="000000"/>
              <w:left w:val="single" w:sz="4" w:space="0" w:color="000000"/>
              <w:bottom w:val="single" w:sz="4" w:space="0" w:color="000000"/>
              <w:right w:val="single" w:sz="4" w:space="0" w:color="000000"/>
            </w:tcBorders>
          </w:tcPr>
          <w:p w14:paraId="2FA53ADB"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Հյութամթերք ձմերուկներից</w:t>
            </w:r>
          </w:p>
        </w:tc>
      </w:tr>
      <w:tr w:rsidR="00F61C22" w:rsidRPr="00F61C22" w14:paraId="095F699C" w14:textId="77777777" w:rsidTr="00FC76F6">
        <w:trPr>
          <w:gridAfter w:val="1"/>
          <w:wAfter w:w="38" w:type="dxa"/>
          <w:jc w:val="center"/>
        </w:trPr>
        <w:tc>
          <w:tcPr>
            <w:tcW w:w="2666" w:type="dxa"/>
            <w:vMerge/>
            <w:tcBorders>
              <w:left w:val="single" w:sz="4" w:space="0" w:color="000000"/>
              <w:bottom w:val="single" w:sz="4" w:space="0" w:color="000000"/>
              <w:right w:val="single" w:sz="4" w:space="0" w:color="000000"/>
            </w:tcBorders>
          </w:tcPr>
          <w:p w14:paraId="68AB1160"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5C68CA2"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90</w:t>
            </w:r>
          </w:p>
        </w:tc>
        <w:tc>
          <w:tcPr>
            <w:tcW w:w="10168" w:type="dxa"/>
            <w:tcBorders>
              <w:top w:val="single" w:sz="4" w:space="0" w:color="000000"/>
              <w:left w:val="single" w:sz="4" w:space="0" w:color="000000"/>
              <w:bottom w:val="single" w:sz="4" w:space="0" w:color="000000"/>
              <w:right w:val="single" w:sz="4" w:space="0" w:color="000000"/>
            </w:tcBorders>
          </w:tcPr>
          <w:p w14:paraId="2D0DE6E3"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Հյութամթերք սեխից</w:t>
            </w:r>
          </w:p>
        </w:tc>
      </w:tr>
      <w:tr w:rsidR="00F61C22" w:rsidRPr="00F61C22" w14:paraId="073601D4" w14:textId="77777777" w:rsidTr="00FC76F6">
        <w:trPr>
          <w:gridAfter w:val="1"/>
          <w:wAfter w:w="38" w:type="dxa"/>
          <w:jc w:val="center"/>
        </w:trPr>
        <w:tc>
          <w:tcPr>
            <w:tcW w:w="2666" w:type="dxa"/>
            <w:tcBorders>
              <w:top w:val="single" w:sz="4" w:space="0" w:color="000000"/>
              <w:left w:val="single" w:sz="4" w:space="0" w:color="000000"/>
              <w:bottom w:val="single" w:sz="4" w:space="0" w:color="000000"/>
              <w:right w:val="single" w:sz="4" w:space="0" w:color="000000"/>
            </w:tcBorders>
          </w:tcPr>
          <w:p w14:paraId="2C6342AA" w14:textId="77777777" w:rsidR="00F61C22" w:rsidRPr="00F61C22" w:rsidRDefault="00F61C22" w:rsidP="00F61C22">
            <w:pPr>
              <w:widowControl w:val="0"/>
              <w:spacing w:after="120" w:line="240" w:lineRule="auto"/>
              <w:ind w:left="132" w:right="11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Թունաքիմիկատներ</w:t>
            </w:r>
          </w:p>
        </w:tc>
        <w:tc>
          <w:tcPr>
            <w:tcW w:w="12436" w:type="dxa"/>
            <w:gridSpan w:val="2"/>
            <w:tcBorders>
              <w:top w:val="single" w:sz="4" w:space="0" w:color="000000"/>
              <w:left w:val="single" w:sz="4" w:space="0" w:color="000000"/>
              <w:bottom w:val="single" w:sz="4" w:space="0" w:color="000000"/>
              <w:right w:val="single" w:sz="4" w:space="0" w:color="000000"/>
            </w:tcBorders>
          </w:tcPr>
          <w:p w14:paraId="7701480D" w14:textId="77777777" w:rsidR="00F61C22" w:rsidRPr="00F61C22" w:rsidRDefault="00F61C22" w:rsidP="00F61C22">
            <w:pPr>
              <w:widowControl w:val="0"/>
              <w:spacing w:after="120" w:line="240" w:lineRule="auto"/>
              <w:ind w:left="102" w:right="123"/>
              <w:jc w:val="both"/>
              <w:rPr>
                <w:rFonts w:ascii="GHEA Grapalat" w:eastAsia="Calibri" w:hAnsi="GHEA Grapalat" w:cs="Times New Roman"/>
                <w:sz w:val="24"/>
                <w:szCs w:val="24"/>
                <w:lang w:val="hy-AM" w:eastAsia="hy-AM"/>
              </w:rPr>
            </w:pPr>
          </w:p>
        </w:tc>
      </w:tr>
      <w:tr w:rsidR="00F61C22" w:rsidRPr="00145F7A" w14:paraId="27FBD093" w14:textId="77777777" w:rsidTr="00FC76F6">
        <w:trPr>
          <w:gridAfter w:val="1"/>
          <w:wAfter w:w="38" w:type="dxa"/>
          <w:jc w:val="center"/>
        </w:trPr>
        <w:tc>
          <w:tcPr>
            <w:tcW w:w="2666" w:type="dxa"/>
            <w:tcBorders>
              <w:top w:val="single" w:sz="4" w:space="0" w:color="000000"/>
              <w:left w:val="single" w:sz="4" w:space="0" w:color="000000"/>
              <w:bottom w:val="single" w:sz="4" w:space="0" w:color="000000"/>
              <w:right w:val="single" w:sz="4" w:space="0" w:color="000000"/>
            </w:tcBorders>
          </w:tcPr>
          <w:p w14:paraId="3DF0D318" w14:textId="77777777" w:rsidR="00F61C22" w:rsidRPr="00F61C22" w:rsidRDefault="00F61C22" w:rsidP="00F61C22">
            <w:pPr>
              <w:widowControl w:val="0"/>
              <w:spacing w:after="120" w:line="240" w:lineRule="auto"/>
              <w:ind w:left="132" w:right="114"/>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ՀՔՑՀ (α-, β-, γ- իզոմերներ)*</w:t>
            </w:r>
          </w:p>
        </w:tc>
        <w:tc>
          <w:tcPr>
            <w:tcW w:w="2268" w:type="dxa"/>
            <w:tcBorders>
              <w:top w:val="single" w:sz="4" w:space="0" w:color="000000"/>
              <w:left w:val="single" w:sz="4" w:space="0" w:color="000000"/>
              <w:bottom w:val="single" w:sz="4" w:space="0" w:color="000000"/>
              <w:right w:val="single" w:sz="4" w:space="0" w:color="000000"/>
            </w:tcBorders>
          </w:tcPr>
          <w:p w14:paraId="5ADF1895"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1</w:t>
            </w:r>
          </w:p>
        </w:tc>
        <w:tc>
          <w:tcPr>
            <w:tcW w:w="10168" w:type="dxa"/>
            <w:tcBorders>
              <w:top w:val="single" w:sz="4" w:space="0" w:color="000000"/>
              <w:left w:val="single" w:sz="4" w:space="0" w:color="000000"/>
              <w:bottom w:val="single" w:sz="4" w:space="0" w:color="000000"/>
              <w:right w:val="single" w:sz="4" w:space="0" w:color="000000"/>
            </w:tcBorders>
          </w:tcPr>
          <w:p w14:paraId="3BBEF64E"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Կարտոֆիլ, կանաչ ոլոռ, շաքարի ճակնդեղ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145F7A" w14:paraId="09471770" w14:textId="77777777" w:rsidTr="00FC76F6">
        <w:trPr>
          <w:gridAfter w:val="1"/>
          <w:wAfter w:w="38" w:type="dxa"/>
          <w:jc w:val="center"/>
        </w:trPr>
        <w:tc>
          <w:tcPr>
            <w:tcW w:w="2666" w:type="dxa"/>
            <w:tcBorders>
              <w:top w:val="single" w:sz="4" w:space="0" w:color="000000"/>
              <w:left w:val="single" w:sz="4" w:space="0" w:color="000000"/>
              <w:bottom w:val="single" w:sz="4" w:space="0" w:color="000000"/>
              <w:right w:val="single" w:sz="4" w:space="0" w:color="000000"/>
            </w:tcBorders>
          </w:tcPr>
          <w:p w14:paraId="027D60C3"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EF5C5A6"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5</w:t>
            </w:r>
          </w:p>
        </w:tc>
        <w:tc>
          <w:tcPr>
            <w:tcW w:w="10168" w:type="dxa"/>
            <w:tcBorders>
              <w:top w:val="single" w:sz="4" w:space="0" w:color="000000"/>
              <w:left w:val="single" w:sz="4" w:space="0" w:color="000000"/>
              <w:bottom w:val="single" w:sz="4" w:space="0" w:color="000000"/>
              <w:right w:val="single" w:sz="4" w:space="0" w:color="000000"/>
            </w:tcBorders>
          </w:tcPr>
          <w:p w14:paraId="55AC3C9C"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Բանջարեղեն, բոստանայիններ, սնկեր, ընկույզներ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p w14:paraId="4B9E0C34"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Հյութամթերք՝ բանջարեղենից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բոստանային կուլտուրաներից </w:t>
            </w:r>
          </w:p>
        </w:tc>
      </w:tr>
      <w:tr w:rsidR="00F61C22" w:rsidRPr="00145F7A" w14:paraId="19D60D2D" w14:textId="77777777" w:rsidTr="00FC76F6">
        <w:trPr>
          <w:gridAfter w:val="1"/>
          <w:wAfter w:w="38" w:type="dxa"/>
          <w:jc w:val="center"/>
        </w:trPr>
        <w:tc>
          <w:tcPr>
            <w:tcW w:w="2666" w:type="dxa"/>
            <w:tcBorders>
              <w:top w:val="single" w:sz="4" w:space="0" w:color="000000"/>
              <w:left w:val="single" w:sz="4" w:space="0" w:color="000000"/>
              <w:bottom w:val="single" w:sz="4" w:space="0" w:color="000000"/>
              <w:right w:val="single" w:sz="4" w:space="0" w:color="000000"/>
            </w:tcBorders>
          </w:tcPr>
          <w:p w14:paraId="075AD06C"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1FA8392"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05</w:t>
            </w:r>
          </w:p>
        </w:tc>
        <w:tc>
          <w:tcPr>
            <w:tcW w:w="10168" w:type="dxa"/>
            <w:tcBorders>
              <w:top w:val="single" w:sz="4" w:space="0" w:color="000000"/>
              <w:left w:val="single" w:sz="4" w:space="0" w:color="000000"/>
              <w:bottom w:val="single" w:sz="4" w:space="0" w:color="000000"/>
              <w:right w:val="single" w:sz="4" w:space="0" w:color="000000"/>
            </w:tcBorders>
          </w:tcPr>
          <w:p w14:paraId="429644B1"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Մրգեր, հատապտուղներ, խաղող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հյութամթերք մրգերից</w:t>
            </w:r>
          </w:p>
        </w:tc>
      </w:tr>
      <w:tr w:rsidR="00F61C22" w:rsidRPr="00145F7A" w14:paraId="6846FEC5"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43C426C7" w14:textId="77777777" w:rsidR="00F61C22" w:rsidRPr="00F61C22" w:rsidRDefault="00F61C22" w:rsidP="00F61C22">
            <w:pPr>
              <w:widowControl w:val="0"/>
              <w:spacing w:after="120" w:line="240" w:lineRule="auto"/>
              <w:ind w:left="132" w:right="114"/>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hy-AM" w:eastAsia="hy-AM"/>
              </w:rPr>
              <w:t xml:space="preserve">ԴԴՏ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14:paraId="5710794F"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1</w:t>
            </w:r>
          </w:p>
        </w:tc>
        <w:tc>
          <w:tcPr>
            <w:tcW w:w="10206" w:type="dxa"/>
            <w:gridSpan w:val="2"/>
            <w:tcBorders>
              <w:top w:val="single" w:sz="4" w:space="0" w:color="000000"/>
              <w:left w:val="single" w:sz="4" w:space="0" w:color="000000"/>
              <w:bottom w:val="single" w:sz="4" w:space="0" w:color="000000"/>
              <w:right w:val="single" w:sz="4" w:space="0" w:color="000000"/>
            </w:tcBorders>
          </w:tcPr>
          <w:p w14:paraId="2E0A9D73"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Բանջարեղեն, կարտոֆիլ, բոստանայիններ, մրգեր, հատապտուղներ, 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հյութամթերք`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w:t>
            </w:r>
          </w:p>
        </w:tc>
      </w:tr>
      <w:tr w:rsidR="00F61C22" w:rsidRPr="00F61C22" w14:paraId="517053DE"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06A8BC0A" w14:textId="77777777" w:rsidR="00F61C22" w:rsidRPr="00F61C22" w:rsidRDefault="00F61C22" w:rsidP="00F61C22">
            <w:pPr>
              <w:widowControl w:val="0"/>
              <w:spacing w:after="120" w:line="240" w:lineRule="auto"/>
              <w:ind w:left="132" w:right="11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2427166"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15</w:t>
            </w:r>
          </w:p>
        </w:tc>
        <w:tc>
          <w:tcPr>
            <w:tcW w:w="10206" w:type="dxa"/>
            <w:gridSpan w:val="2"/>
            <w:tcBorders>
              <w:top w:val="single" w:sz="4" w:space="0" w:color="000000"/>
              <w:left w:val="single" w:sz="4" w:space="0" w:color="000000"/>
              <w:bottom w:val="single" w:sz="4" w:space="0" w:color="000000"/>
              <w:right w:val="single" w:sz="4" w:space="0" w:color="000000"/>
            </w:tcBorders>
          </w:tcPr>
          <w:p w14:paraId="1A051E83"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Ընկույզներ</w:t>
            </w:r>
          </w:p>
        </w:tc>
      </w:tr>
      <w:tr w:rsidR="00F61C22" w:rsidRPr="00F61C22" w14:paraId="594ED5B7"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5D4E420A" w14:textId="77777777" w:rsidR="00F61C22" w:rsidRPr="00F61C22" w:rsidRDefault="00F61C22" w:rsidP="00F61C22">
            <w:pPr>
              <w:widowControl w:val="0"/>
              <w:spacing w:after="120" w:line="240" w:lineRule="auto"/>
              <w:ind w:left="132" w:right="11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Միկոտոքսիններ՝</w:t>
            </w:r>
          </w:p>
        </w:tc>
        <w:tc>
          <w:tcPr>
            <w:tcW w:w="2268" w:type="dxa"/>
            <w:tcBorders>
              <w:top w:val="single" w:sz="4" w:space="0" w:color="000000"/>
              <w:left w:val="single" w:sz="4" w:space="0" w:color="000000"/>
              <w:bottom w:val="single" w:sz="4" w:space="0" w:color="000000"/>
              <w:right w:val="single" w:sz="4" w:space="0" w:color="000000"/>
            </w:tcBorders>
          </w:tcPr>
          <w:p w14:paraId="1E486409" w14:textId="77777777" w:rsidR="00F61C22" w:rsidRPr="00F61C22" w:rsidRDefault="00F61C22" w:rsidP="00F61C22">
            <w:pPr>
              <w:widowControl w:val="0"/>
              <w:spacing w:after="120" w:line="240" w:lineRule="auto"/>
              <w:ind w:left="66" w:right="25"/>
              <w:jc w:val="center"/>
              <w:rPr>
                <w:rFonts w:ascii="GHEA Grapalat" w:eastAsia="Calibri" w:hAnsi="GHEA Grapalat" w:cs="Times New Roman"/>
                <w:sz w:val="24"/>
                <w:szCs w:val="24"/>
                <w:lang w:val="hy-AM" w:eastAsia="hy-AM"/>
              </w:rPr>
            </w:pPr>
          </w:p>
        </w:tc>
        <w:tc>
          <w:tcPr>
            <w:tcW w:w="10206" w:type="dxa"/>
            <w:gridSpan w:val="2"/>
            <w:tcBorders>
              <w:top w:val="single" w:sz="4" w:space="0" w:color="000000"/>
              <w:left w:val="single" w:sz="4" w:space="0" w:color="000000"/>
              <w:bottom w:val="single" w:sz="4" w:space="0" w:color="000000"/>
              <w:right w:val="single" w:sz="4" w:space="0" w:color="000000"/>
            </w:tcBorders>
          </w:tcPr>
          <w:p w14:paraId="5A325E0C" w14:textId="77777777" w:rsidR="00F61C22" w:rsidRPr="00F61C22" w:rsidRDefault="00F61C22" w:rsidP="00F61C22">
            <w:pPr>
              <w:widowControl w:val="0"/>
              <w:spacing w:after="120" w:line="240" w:lineRule="auto"/>
              <w:ind w:left="102" w:right="123"/>
              <w:jc w:val="both"/>
              <w:rPr>
                <w:rFonts w:ascii="GHEA Grapalat" w:eastAsia="Calibri" w:hAnsi="GHEA Grapalat" w:cs="Times New Roman"/>
                <w:sz w:val="24"/>
                <w:szCs w:val="24"/>
                <w:lang w:val="hy-AM" w:eastAsia="hy-AM"/>
              </w:rPr>
            </w:pPr>
          </w:p>
        </w:tc>
      </w:tr>
      <w:tr w:rsidR="00F61C22" w:rsidRPr="00145F7A" w14:paraId="6F7C6132"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4069A1C6" w14:textId="77777777" w:rsidR="00F61C22" w:rsidRPr="00F61C22" w:rsidRDefault="00F61C22" w:rsidP="00F61C22">
            <w:pPr>
              <w:widowControl w:val="0"/>
              <w:spacing w:after="120" w:line="240" w:lineRule="auto"/>
              <w:ind w:left="132" w:right="11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պատուլին</w:t>
            </w:r>
          </w:p>
        </w:tc>
        <w:tc>
          <w:tcPr>
            <w:tcW w:w="2268" w:type="dxa"/>
            <w:tcBorders>
              <w:top w:val="single" w:sz="4" w:space="0" w:color="000000"/>
              <w:left w:val="single" w:sz="4" w:space="0" w:color="000000"/>
              <w:bottom w:val="single" w:sz="4" w:space="0" w:color="000000"/>
              <w:right w:val="single" w:sz="4" w:space="0" w:color="000000"/>
            </w:tcBorders>
          </w:tcPr>
          <w:p w14:paraId="2F701008"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05</w:t>
            </w:r>
          </w:p>
        </w:tc>
        <w:tc>
          <w:tcPr>
            <w:tcW w:w="10206" w:type="dxa"/>
            <w:gridSpan w:val="2"/>
            <w:tcBorders>
              <w:top w:val="single" w:sz="4" w:space="0" w:color="000000"/>
              <w:left w:val="single" w:sz="4" w:space="0" w:color="000000"/>
              <w:bottom w:val="single" w:sz="4" w:space="0" w:color="000000"/>
              <w:right w:val="single" w:sz="4" w:space="0" w:color="000000"/>
            </w:tcBorders>
          </w:tcPr>
          <w:p w14:paraId="7923DA58"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Խնձորներ, լոլիկներ, չիչխան, բռինչ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F61C22" w14:paraId="4A94431E"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11A9A57E" w14:textId="77777777" w:rsidR="00F61C22" w:rsidRPr="00F61C22" w:rsidRDefault="00F61C22" w:rsidP="00F61C22">
            <w:pPr>
              <w:widowControl w:val="0"/>
              <w:spacing w:after="120" w:line="240" w:lineRule="auto"/>
              <w:ind w:left="132" w:right="114"/>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աֆլ</w:t>
            </w:r>
            <w:r w:rsidRPr="00F61C22">
              <w:rPr>
                <w:rFonts w:ascii="GHEA Grapalat" w:eastAsia="Calibri" w:hAnsi="GHEA Grapalat" w:cs="Times New Roman"/>
                <w:sz w:val="24"/>
                <w:szCs w:val="24"/>
                <w:lang w:eastAsia="hy-AM"/>
              </w:rPr>
              <w:t>ա</w:t>
            </w:r>
            <w:r w:rsidRPr="00F61C22">
              <w:rPr>
                <w:rFonts w:ascii="GHEA Grapalat" w:eastAsia="Calibri" w:hAnsi="GHEA Grapalat" w:cs="Times New Roman"/>
                <w:sz w:val="24"/>
                <w:szCs w:val="24"/>
                <w:lang w:val="hy-AM" w:eastAsia="hy-AM"/>
              </w:rPr>
              <w:t>տոքսին B</w:t>
            </w:r>
            <w:r w:rsidRPr="00F61C22">
              <w:rPr>
                <w:rFonts w:ascii="GHEA Grapalat" w:eastAsia="Calibri" w:hAnsi="GHEA Grapalat" w:cs="Times New Roman"/>
                <w:sz w:val="24"/>
                <w:szCs w:val="24"/>
                <w:vertAlign w:val="subscript"/>
                <w:lang w:val="hy-AM" w:eastAsia="hy-AM"/>
              </w:rPr>
              <w:t>1</w:t>
            </w:r>
          </w:p>
        </w:tc>
        <w:tc>
          <w:tcPr>
            <w:tcW w:w="2268" w:type="dxa"/>
            <w:tcBorders>
              <w:top w:val="single" w:sz="4" w:space="0" w:color="000000"/>
              <w:left w:val="single" w:sz="4" w:space="0" w:color="000000"/>
              <w:bottom w:val="single" w:sz="4" w:space="0" w:color="000000"/>
              <w:right w:val="single" w:sz="4" w:space="0" w:color="000000"/>
            </w:tcBorders>
          </w:tcPr>
          <w:p w14:paraId="343E7CA9"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005</w:t>
            </w:r>
          </w:p>
        </w:tc>
        <w:tc>
          <w:tcPr>
            <w:tcW w:w="10206" w:type="dxa"/>
            <w:gridSpan w:val="2"/>
            <w:tcBorders>
              <w:top w:val="single" w:sz="4" w:space="0" w:color="000000"/>
              <w:left w:val="single" w:sz="4" w:space="0" w:color="000000"/>
              <w:bottom w:val="single" w:sz="4" w:space="0" w:color="000000"/>
              <w:right w:val="single" w:sz="4" w:space="0" w:color="000000"/>
            </w:tcBorders>
          </w:tcPr>
          <w:p w14:paraId="5C412779"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Ընկույզներ, թեյ, սուրճ</w:t>
            </w:r>
          </w:p>
        </w:tc>
      </w:tr>
      <w:tr w:rsidR="00F61C22" w:rsidRPr="00145F7A" w14:paraId="47E210BA" w14:textId="77777777" w:rsidTr="00FC76F6">
        <w:trPr>
          <w:jc w:val="center"/>
        </w:trPr>
        <w:tc>
          <w:tcPr>
            <w:tcW w:w="2666" w:type="dxa"/>
            <w:tcBorders>
              <w:top w:val="single" w:sz="4" w:space="0" w:color="000000"/>
              <w:left w:val="single" w:sz="4" w:space="0" w:color="000000"/>
              <w:bottom w:val="single" w:sz="4" w:space="0" w:color="000000"/>
              <w:right w:val="single" w:sz="4" w:space="0" w:color="000000"/>
            </w:tcBorders>
          </w:tcPr>
          <w:p w14:paraId="34DFC0E6" w14:textId="77777777" w:rsidR="00F61C22" w:rsidRPr="00F61C22" w:rsidRDefault="00F61C22" w:rsidP="00F61C22">
            <w:pPr>
              <w:widowControl w:val="0"/>
              <w:spacing w:after="120" w:line="240" w:lineRule="auto"/>
              <w:ind w:left="132" w:right="114"/>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5-օքսիմեթիլֆուրֆուրոլ</w:t>
            </w:r>
          </w:p>
        </w:tc>
        <w:tc>
          <w:tcPr>
            <w:tcW w:w="2268" w:type="dxa"/>
            <w:tcBorders>
              <w:top w:val="single" w:sz="4" w:space="0" w:color="000000"/>
              <w:left w:val="single" w:sz="4" w:space="0" w:color="000000"/>
              <w:bottom w:val="single" w:sz="4" w:space="0" w:color="000000"/>
              <w:right w:val="single" w:sz="4" w:space="0" w:color="000000"/>
            </w:tcBorders>
          </w:tcPr>
          <w:p w14:paraId="06F7F9B8" w14:textId="77777777" w:rsidR="00F61C22" w:rsidRPr="00F61C22" w:rsidRDefault="00F61C22" w:rsidP="00F61C22">
            <w:pPr>
              <w:widowControl w:val="0"/>
              <w:spacing w:after="120" w:line="240" w:lineRule="auto"/>
              <w:ind w:left="66" w:right="2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06" w:type="dxa"/>
            <w:gridSpan w:val="2"/>
            <w:tcBorders>
              <w:top w:val="single" w:sz="4" w:space="0" w:color="000000"/>
              <w:left w:val="single" w:sz="4" w:space="0" w:color="000000"/>
              <w:bottom w:val="single" w:sz="4" w:space="0" w:color="000000"/>
              <w:right w:val="single" w:sz="4" w:space="0" w:color="000000"/>
            </w:tcBorders>
          </w:tcPr>
          <w:p w14:paraId="7233CA3A" w14:textId="77777777" w:rsidR="00F61C22" w:rsidRPr="00F61C22" w:rsidRDefault="00F61C22" w:rsidP="00F61C22">
            <w:pPr>
              <w:widowControl w:val="0"/>
              <w:spacing w:after="120" w:line="240" w:lineRule="auto"/>
              <w:ind w:left="102" w:right="12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Պաղպաղակ՝ պտղահատապտղային, բուրավետացված,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սննդային սառույցներ*</w:t>
            </w:r>
          </w:p>
        </w:tc>
      </w:tr>
    </w:tbl>
    <w:p w14:paraId="46A87A93" w14:textId="77777777" w:rsidR="00F61C22" w:rsidRPr="00F61C22" w:rsidRDefault="00F61C22" w:rsidP="00F61C22">
      <w:pPr>
        <w:widowControl w:val="0"/>
        <w:spacing w:line="360" w:lineRule="auto"/>
        <w:ind w:right="-14" w:firstLine="57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Ծանոթագրություն.</w:t>
      </w:r>
    </w:p>
    <w:p w14:paraId="48732C6C" w14:textId="77777777" w:rsidR="00F61C22" w:rsidRPr="00F61C22" w:rsidRDefault="00F61C22" w:rsidP="00F61C22">
      <w:pPr>
        <w:widowControl w:val="0"/>
        <w:spacing w:line="360" w:lineRule="auto"/>
        <w:ind w:left="567" w:right="-1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Չոր բանջարեղենի, կարտոֆիլի, հատապտուղների մեջ թունավոր տարրերի, նիտրատների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թունաքիմիկատների պարունակությունը որոշվում է սկզբնական մթերքի հաշվարկով՝ հաշվի առնելով հումքի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վերջնական մթերքի մեջ չոր նյութերի պարունակությունը։</w:t>
      </w:r>
    </w:p>
    <w:p w14:paraId="057C0EF8" w14:textId="77777777" w:rsidR="00F61C22" w:rsidRPr="00F61C22" w:rsidRDefault="00F61C22" w:rsidP="00F61C22">
      <w:pPr>
        <w:widowControl w:val="0"/>
        <w:spacing w:line="360" w:lineRule="auto"/>
        <w:ind w:left="567" w:right="-1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Բացի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 ստացված հյութամթերքից</w:t>
      </w:r>
    </w:p>
    <w:p w14:paraId="0356EA82" w14:textId="77777777" w:rsidR="00F61C22" w:rsidRPr="00F61C22" w:rsidRDefault="00F61C22" w:rsidP="00F61C22">
      <w:pPr>
        <w:widowControl w:val="0"/>
        <w:spacing w:line="360" w:lineRule="auto"/>
        <w:ind w:right="-10"/>
        <w:jc w:val="center"/>
        <w:rPr>
          <w:rFonts w:ascii="GHEA Grapalat" w:eastAsia="Calibri" w:hAnsi="GHEA Grapalat" w:cs="Times New Roman"/>
          <w:b/>
          <w:sz w:val="24"/>
          <w:szCs w:val="24"/>
          <w:lang w:val="hy-AM" w:eastAsia="hy-AM"/>
        </w:rPr>
      </w:pPr>
    </w:p>
    <w:p w14:paraId="386F295C" w14:textId="77777777" w:rsidR="00F61C22" w:rsidRDefault="00F61C22" w:rsidP="00F61C22">
      <w:pPr>
        <w:widowControl w:val="0"/>
        <w:spacing w:line="360" w:lineRule="auto"/>
        <w:ind w:right="-10"/>
        <w:jc w:val="center"/>
        <w:rPr>
          <w:rFonts w:ascii="GHEA Grapalat" w:eastAsia="Calibri" w:hAnsi="GHEA Grapalat" w:cs="Times New Roman"/>
          <w:b/>
          <w:sz w:val="24"/>
          <w:szCs w:val="24"/>
          <w:lang w:val="hy-AM" w:eastAsia="hy-AM"/>
        </w:rPr>
      </w:pPr>
    </w:p>
    <w:p w14:paraId="1B9287BD" w14:textId="77777777" w:rsidR="00362148" w:rsidRPr="00F61C22" w:rsidRDefault="00362148" w:rsidP="00F61C22">
      <w:pPr>
        <w:widowControl w:val="0"/>
        <w:spacing w:line="360" w:lineRule="auto"/>
        <w:ind w:right="-10"/>
        <w:jc w:val="center"/>
        <w:rPr>
          <w:rFonts w:ascii="GHEA Grapalat" w:eastAsia="Calibri" w:hAnsi="GHEA Grapalat" w:cs="Times New Roman"/>
          <w:b/>
          <w:sz w:val="24"/>
          <w:szCs w:val="24"/>
          <w:lang w:val="hy-AM" w:eastAsia="hy-AM"/>
        </w:rPr>
      </w:pPr>
    </w:p>
    <w:p w14:paraId="5F6E24EA" w14:textId="77777777" w:rsidR="00F61C22" w:rsidRPr="00F61C22" w:rsidRDefault="00F61C22" w:rsidP="00F61C22">
      <w:pPr>
        <w:widowControl w:val="0"/>
        <w:spacing w:line="360" w:lineRule="auto"/>
        <w:ind w:right="-1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 xml:space="preserve">7. Յուղատու հումք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ճարպային մթերքներ</w:t>
      </w:r>
    </w:p>
    <w:tbl>
      <w:tblPr>
        <w:tblW w:w="15168" w:type="dxa"/>
        <w:jc w:val="center"/>
        <w:tblLayout w:type="fixed"/>
        <w:tblCellMar>
          <w:left w:w="0" w:type="dxa"/>
          <w:right w:w="0" w:type="dxa"/>
        </w:tblCellMar>
        <w:tblLook w:val="01E0" w:firstRow="1" w:lastRow="1" w:firstColumn="1" w:lastColumn="1" w:noHBand="0" w:noVBand="0"/>
      </w:tblPr>
      <w:tblGrid>
        <w:gridCol w:w="2699"/>
        <w:gridCol w:w="2268"/>
        <w:gridCol w:w="10201"/>
      </w:tblGrid>
      <w:tr w:rsidR="00F61C22" w:rsidRPr="00F61C22" w14:paraId="25D37AB0"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1F8B1B3F" w14:textId="77777777" w:rsidR="00F61C22" w:rsidRPr="00F61C22" w:rsidRDefault="00F61C22" w:rsidP="00F61C22">
            <w:pPr>
              <w:widowControl w:val="0"/>
              <w:spacing w:after="120" w:line="240" w:lineRule="auto"/>
              <w:ind w:left="102" w:right="142"/>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268" w:type="dxa"/>
            <w:tcBorders>
              <w:top w:val="single" w:sz="4" w:space="0" w:color="000000"/>
              <w:left w:val="single" w:sz="4" w:space="0" w:color="000000"/>
              <w:bottom w:val="single" w:sz="4" w:space="0" w:color="000000"/>
              <w:right w:val="single" w:sz="4" w:space="0" w:color="000000"/>
            </w:tcBorders>
          </w:tcPr>
          <w:p w14:paraId="36A10B7E" w14:textId="77777777" w:rsidR="00F61C22" w:rsidRPr="00F61C22" w:rsidRDefault="00F61C22" w:rsidP="00F61C22">
            <w:pPr>
              <w:widowControl w:val="0"/>
              <w:spacing w:after="120" w:line="240" w:lineRule="auto"/>
              <w:ind w:left="87" w:right="82" w:firstLine="3"/>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 մգ/կգ, ոչ ավելի</w:t>
            </w:r>
          </w:p>
        </w:tc>
        <w:tc>
          <w:tcPr>
            <w:tcW w:w="10201" w:type="dxa"/>
            <w:tcBorders>
              <w:top w:val="single" w:sz="4" w:space="0" w:color="000000"/>
              <w:left w:val="single" w:sz="4" w:space="0" w:color="000000"/>
              <w:bottom w:val="single" w:sz="4" w:space="0" w:color="000000"/>
              <w:right w:val="single" w:sz="4" w:space="0" w:color="000000"/>
            </w:tcBorders>
          </w:tcPr>
          <w:p w14:paraId="5B429ED0" w14:textId="77777777" w:rsidR="00F61C22" w:rsidRPr="00F61C22" w:rsidRDefault="00F61C22" w:rsidP="00F61C22">
            <w:pPr>
              <w:widowControl w:val="0"/>
              <w:spacing w:after="120" w:line="240" w:lineRule="auto"/>
              <w:ind w:left="98" w:right="167"/>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22B10E11"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3D1685B5"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14:paraId="24144D7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10201" w:type="dxa"/>
            <w:tcBorders>
              <w:top w:val="single" w:sz="4" w:space="0" w:color="000000"/>
              <w:left w:val="single" w:sz="4" w:space="0" w:color="000000"/>
              <w:bottom w:val="single" w:sz="4" w:space="0" w:color="000000"/>
              <w:right w:val="single" w:sz="4" w:space="0" w:color="000000"/>
            </w:tcBorders>
          </w:tcPr>
          <w:p w14:paraId="39EBB5FA" w14:textId="77777777" w:rsidR="00F61C22" w:rsidRPr="00F61C22" w:rsidRDefault="00F61C22" w:rsidP="00F61C22">
            <w:pPr>
              <w:widowControl w:val="0"/>
              <w:spacing w:after="120" w:line="240" w:lineRule="auto"/>
              <w:ind w:right="167"/>
              <w:rPr>
                <w:rFonts w:ascii="GHEA Grapalat" w:eastAsia="Calibri" w:hAnsi="GHEA Grapalat" w:cs="Times New Roman"/>
                <w:sz w:val="24"/>
                <w:szCs w:val="24"/>
                <w:lang w:val="hy-AM" w:eastAsia="hy-AM"/>
              </w:rPr>
            </w:pPr>
          </w:p>
        </w:tc>
      </w:tr>
      <w:tr w:rsidR="00F61C22" w:rsidRPr="00145F7A" w14:paraId="547936D4" w14:textId="77777777" w:rsidTr="00FC76F6">
        <w:trPr>
          <w:jc w:val="center"/>
        </w:trPr>
        <w:tc>
          <w:tcPr>
            <w:tcW w:w="2699" w:type="dxa"/>
            <w:vMerge w:val="restart"/>
            <w:tcBorders>
              <w:top w:val="single" w:sz="4" w:space="0" w:color="000000"/>
              <w:left w:val="single" w:sz="4" w:space="0" w:color="000000"/>
              <w:right w:val="single" w:sz="4" w:space="0" w:color="000000"/>
            </w:tcBorders>
          </w:tcPr>
          <w:p w14:paraId="7D755845"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կապար</w:t>
            </w:r>
          </w:p>
        </w:tc>
        <w:tc>
          <w:tcPr>
            <w:tcW w:w="2268" w:type="dxa"/>
            <w:tcBorders>
              <w:top w:val="single" w:sz="4" w:space="0" w:color="000000"/>
              <w:left w:val="single" w:sz="4" w:space="0" w:color="000000"/>
              <w:bottom w:val="single" w:sz="4" w:space="0" w:color="000000"/>
              <w:right w:val="single" w:sz="4" w:space="0" w:color="000000"/>
            </w:tcBorders>
          </w:tcPr>
          <w:p w14:paraId="19C854D1"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1</w:t>
            </w:r>
          </w:p>
        </w:tc>
        <w:tc>
          <w:tcPr>
            <w:tcW w:w="10201" w:type="dxa"/>
            <w:tcBorders>
              <w:top w:val="single" w:sz="4" w:space="0" w:color="000000"/>
              <w:left w:val="single" w:sz="4" w:space="0" w:color="000000"/>
              <w:bottom w:val="single" w:sz="4" w:space="0" w:color="000000"/>
              <w:right w:val="single" w:sz="4" w:space="0" w:color="000000"/>
            </w:tcBorders>
          </w:tcPr>
          <w:p w14:paraId="356A923E"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բուսական (բոլոր տեսակների), թորամասեր բուսական յուղերի, բուսական յուղերի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կենդանական ճարպերի, այդ թվում՝ ձկան յուղերի, վերամշակումից ստացվող մթերքներ, յուղեր (ճարպեր)՝ վերաեթերացված, զտված, հոտազերծված. Յուղեր (ճարպեր)՝ ջրածնավորված, 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 «SOS» տիպի, կակաոյի յուղի փոխարինիչներ՝ «POP» տիպի, կակաոյի յուղի փոխարինիչներ` չտեմպերացվող, ոչ լաուրինային տիպի, կակաոյի յուղի փոխարինիչներ՝ չտեմպերացվող, լաուրինային տիպի, սփրեդներ՝ բուսասերուցքային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բուսաճարպային, խառնուրդներ հալեցված՝ բուսասերուցքային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բուսաճարպային, ճարպեր կենդանական, ճարպ խոզի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 ճարպեր՝ կենդանական, հալեցված </w:t>
            </w:r>
          </w:p>
        </w:tc>
      </w:tr>
      <w:tr w:rsidR="00F61C22" w:rsidRPr="00145F7A" w14:paraId="7809A451" w14:textId="77777777" w:rsidTr="00FC76F6">
        <w:trPr>
          <w:jc w:val="center"/>
        </w:trPr>
        <w:tc>
          <w:tcPr>
            <w:tcW w:w="2699" w:type="dxa"/>
            <w:vMerge/>
            <w:tcBorders>
              <w:left w:val="single" w:sz="4" w:space="0" w:color="000000"/>
              <w:right w:val="single" w:sz="4" w:space="0" w:color="000000"/>
            </w:tcBorders>
          </w:tcPr>
          <w:p w14:paraId="493948D8"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5AC5A8A"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3</w:t>
            </w:r>
          </w:p>
        </w:tc>
        <w:tc>
          <w:tcPr>
            <w:tcW w:w="10201" w:type="dxa"/>
            <w:tcBorders>
              <w:top w:val="single" w:sz="4" w:space="0" w:color="000000"/>
              <w:left w:val="single" w:sz="4" w:space="0" w:color="000000"/>
              <w:bottom w:val="single" w:sz="4" w:space="0" w:color="000000"/>
              <w:right w:val="single" w:sz="4" w:space="0" w:color="000000"/>
            </w:tcBorders>
          </w:tcPr>
          <w:p w14:paraId="301A3255"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Մայոնեզներ. սփրեդներ` բուսասերուցքային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բուսաճարպային, խառնուրդներ հալեցված՝ բուսասերուցքային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բուսաճարպային (կակաո-մթերքներով), բուսական յուղերի հիմքով սոուսներ, մայոնեզներ, սոուսներ մայոնեզային, բուսական յուղերի հիմքով կրեմներ</w:t>
            </w:r>
          </w:p>
        </w:tc>
      </w:tr>
      <w:tr w:rsidR="00F61C22" w:rsidRPr="00145F7A" w14:paraId="5DFC3DF5" w14:textId="77777777" w:rsidTr="00FC76F6">
        <w:trPr>
          <w:jc w:val="center"/>
        </w:trPr>
        <w:tc>
          <w:tcPr>
            <w:tcW w:w="2699" w:type="dxa"/>
            <w:vMerge/>
            <w:tcBorders>
              <w:left w:val="single" w:sz="4" w:space="0" w:color="000000"/>
              <w:bottom w:val="single" w:sz="4" w:space="0" w:color="000000"/>
              <w:right w:val="single" w:sz="4" w:space="0" w:color="000000"/>
            </w:tcBorders>
          </w:tcPr>
          <w:p w14:paraId="24F1B588"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7CDF0DB"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01" w:type="dxa"/>
            <w:tcBorders>
              <w:top w:val="single" w:sz="4" w:space="0" w:color="000000"/>
              <w:left w:val="single" w:sz="4" w:space="0" w:color="000000"/>
              <w:bottom w:val="single" w:sz="4" w:space="0" w:color="000000"/>
              <w:right w:val="single" w:sz="4" w:space="0" w:color="000000"/>
            </w:tcBorders>
          </w:tcPr>
          <w:p w14:paraId="629DE237"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Սերմեր յուղատու կուլտուրաների, ճարպ` սննդային,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կաթնասուններից ու ձկնային՝ որպես դիետիկ (բուժիչ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կանխարգելիչ) սնունդ</w:t>
            </w:r>
          </w:p>
        </w:tc>
      </w:tr>
      <w:tr w:rsidR="00F61C22" w:rsidRPr="00145F7A" w14:paraId="584CC2EB" w14:textId="77777777" w:rsidTr="00FC76F6">
        <w:trPr>
          <w:jc w:val="center"/>
        </w:trPr>
        <w:tc>
          <w:tcPr>
            <w:tcW w:w="2699" w:type="dxa"/>
            <w:tcBorders>
              <w:top w:val="single" w:sz="4" w:space="0" w:color="000000"/>
              <w:left w:val="single" w:sz="4" w:space="0" w:color="000000"/>
              <w:right w:val="single" w:sz="4" w:space="0" w:color="000000"/>
            </w:tcBorders>
          </w:tcPr>
          <w:p w14:paraId="30E1C203"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արսեն</w:t>
            </w:r>
            <w:r w:rsidR="00837BD7">
              <w:rPr>
                <w:rFonts w:ascii="GHEA Grapalat" w:eastAsia="Calibri" w:hAnsi="GHEA Grapalat" w:cs="Times New Roman"/>
                <w:noProof/>
                <w:sz w:val="24"/>
                <w:szCs w:val="24"/>
              </w:rPr>
              <w:pict w14:anchorId="4DBE6003">
                <v:group id="Group 9" o:spid="_x0000_s1030" style="position:absolute;left:0;text-align:left;margin-left:346.6pt;margin-top:182.55pt;width:6.25pt;height:.1pt;z-index:-251657216;mso-position-horizontal-relative:page;mso-position-vertical-relative:page" coordorigin="6932,3651" coordsize="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">
                  <v:shape id="Freeform 3" o:spid="_x0000_s1031" style="position:absolute;left:6932;top:3651;width:125;height:2;visibility:visible;mso-wrap-style:square;v-text-anchor:top" coordsize="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jC8cQA&#10;AADbAAAADwAAAGRycy9kb3ducmV2LnhtbESPQW/CMAyF70j8h8iTuKCRMqQNdQSEkBgcNwba1Wu8&#10;tlrjlCSU8u/xYdJutt7ze58Xq941qqMQa88GppMMFHHhbc2lgePn9nEOKiZki41nMnCjCKvlcLDA&#10;3Porf1B3SKWSEI45GqhSanOtY1GRwzjxLbFoPz44TLKGUtuAVwl3jX7KsmftsGZpqLClTUXF7+Hi&#10;DOzcePferE/n7+P8xG+z7GXbfQVjRg/9+hVUoj79m/+u91bwhV5+kQH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wvHEAAAA2wAAAA8AAAAAAAAAAAAAAAAAmAIAAGRycy9k&#10;b3ducmV2LnhtbFBLBQYAAAAABAAEAPUAAACJAwAAAAA=&#10;" path="m,l125,e" filled="f" strokeweight=".82pt">
                    <v:path arrowok="t" o:connecttype="custom" o:connectlocs="0,0;125,0" o:connectangles="0,0"/>
                  </v:shape>
                  <w10:wrap anchorx="page" anchory="page"/>
                </v:group>
              </w:pict>
            </w:r>
          </w:p>
        </w:tc>
        <w:tc>
          <w:tcPr>
            <w:tcW w:w="2268" w:type="dxa"/>
            <w:tcBorders>
              <w:top w:val="single" w:sz="4" w:space="0" w:color="000000"/>
              <w:left w:val="single" w:sz="4" w:space="0" w:color="000000"/>
              <w:bottom w:val="single" w:sz="4" w:space="0" w:color="000000"/>
              <w:right w:val="single" w:sz="4" w:space="0" w:color="000000"/>
            </w:tcBorders>
          </w:tcPr>
          <w:p w14:paraId="5FDCB70B"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1</w:t>
            </w:r>
          </w:p>
        </w:tc>
        <w:tc>
          <w:tcPr>
            <w:tcW w:w="10201" w:type="dxa"/>
            <w:tcBorders>
              <w:top w:val="single" w:sz="4" w:space="0" w:color="000000"/>
              <w:left w:val="single" w:sz="4" w:space="0" w:color="000000"/>
              <w:bottom w:val="single" w:sz="4" w:space="0" w:color="000000"/>
              <w:right w:val="single" w:sz="4" w:space="0" w:color="000000"/>
            </w:tcBorders>
          </w:tcPr>
          <w:p w14:paraId="3167058D"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բուսական (բոլոր տեսակների), թորամասեր բուսական յուղերի, բուսական յուղերի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կենդանական ճարպերի, այդ թվում` ձկան յուղերի վերամշակումից ստացվող մթերքներ, յուղեր (ճարպեր)՝ վերաեթերացված, զտված, հոտազերծված. յուղեր (ճարպեր)՝ </w:t>
            </w:r>
            <w:r w:rsidRPr="00F61C22">
              <w:rPr>
                <w:rFonts w:ascii="GHEA Grapalat" w:eastAsia="Calibri" w:hAnsi="GHEA Grapalat" w:cs="Times New Roman"/>
                <w:sz w:val="24"/>
                <w:szCs w:val="24"/>
                <w:lang w:val="hy-AM" w:eastAsia="hy-AM"/>
              </w:rPr>
              <w:lastRenderedPageBreak/>
              <w:t xml:space="preserve">ջրածնավորված, 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 «SOS» տիպի, կակաոյի յուղի փոխարինիչներ՝ «POP» տիպի, կակաոյի յուղի փոխարինիչներ` չտեմպերացվող, ոչ լաուրինային տիպի, կակաոյի յուղի փոխարինիչներ` չտեմպերացվող, լաուրինային տիպի, սփրեդներ` բուսասերուցքային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բուսաճարպային, խառնուրդներ հալեցված` բուսասերուցքային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բուսաճարպային, սոուսներ բուսական յուղերի հիմքով, մայոնեզներ, սոուսներ մայոնեզային, կրեմներ բուսական յուղերի հիմքով. Ճարպեր կենդանական, ճարպ խոզի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 Ճարպեր` կենդանական, հալեցված </w:t>
            </w:r>
          </w:p>
        </w:tc>
      </w:tr>
      <w:tr w:rsidR="00F61C22" w:rsidRPr="00F61C22" w14:paraId="7E7AB4BD"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13DEA344"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F2A1EC6"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3</w:t>
            </w:r>
          </w:p>
        </w:tc>
        <w:tc>
          <w:tcPr>
            <w:tcW w:w="10201" w:type="dxa"/>
            <w:tcBorders>
              <w:top w:val="single" w:sz="4" w:space="0" w:color="000000"/>
              <w:left w:val="single" w:sz="4" w:space="0" w:color="000000"/>
              <w:bottom w:val="single" w:sz="4" w:space="0" w:color="000000"/>
              <w:right w:val="single" w:sz="4" w:space="0" w:color="000000"/>
            </w:tcBorders>
          </w:tcPr>
          <w:p w14:paraId="6DEB7F2C"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eastAsia="hy-AM"/>
              </w:rPr>
              <w:t>Ս</w:t>
            </w:r>
            <w:r w:rsidRPr="00F61C22">
              <w:rPr>
                <w:rFonts w:ascii="GHEA Grapalat" w:eastAsia="Calibri" w:hAnsi="GHEA Grapalat" w:cs="Times New Roman"/>
                <w:sz w:val="24"/>
                <w:szCs w:val="24"/>
                <w:lang w:val="hy-AM" w:eastAsia="hy-AM"/>
              </w:rPr>
              <w:t xml:space="preserve">երմեր </w:t>
            </w:r>
            <w:r w:rsidRPr="00F61C22">
              <w:rPr>
                <w:rFonts w:ascii="GHEA Grapalat" w:eastAsia="Calibri" w:hAnsi="GHEA Grapalat" w:cs="Times New Roman"/>
                <w:sz w:val="24"/>
                <w:szCs w:val="24"/>
                <w:lang w:eastAsia="hy-AM"/>
              </w:rPr>
              <w:t>յ</w:t>
            </w:r>
            <w:r w:rsidRPr="00F61C22">
              <w:rPr>
                <w:rFonts w:ascii="GHEA Grapalat" w:eastAsia="Calibri" w:hAnsi="GHEA Grapalat" w:cs="Times New Roman"/>
                <w:sz w:val="24"/>
                <w:szCs w:val="24"/>
                <w:lang w:val="hy-AM" w:eastAsia="hy-AM"/>
              </w:rPr>
              <w:t xml:space="preserve">ուղատու կուլտուրաների </w:t>
            </w:r>
          </w:p>
        </w:tc>
      </w:tr>
      <w:tr w:rsidR="00F61C22" w:rsidRPr="00145F7A" w14:paraId="7961D13E"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4474BD4E"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D8F42E9"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01" w:type="dxa"/>
            <w:tcBorders>
              <w:top w:val="single" w:sz="4" w:space="0" w:color="000000"/>
              <w:left w:val="single" w:sz="4" w:space="0" w:color="000000"/>
              <w:bottom w:val="single" w:sz="4" w:space="0" w:color="000000"/>
              <w:right w:val="single" w:sz="4" w:space="0" w:color="000000"/>
            </w:tcBorders>
          </w:tcPr>
          <w:p w14:paraId="0C06BBDD" w14:textId="77777777" w:rsidR="00F61C22" w:rsidRPr="00F61C22" w:rsidRDefault="00F61C22" w:rsidP="00F61C22">
            <w:pPr>
              <w:widowControl w:val="0"/>
              <w:tabs>
                <w:tab w:val="left" w:pos="840"/>
                <w:tab w:val="left" w:pos="2100"/>
                <w:tab w:val="left" w:pos="2560"/>
                <w:tab w:val="left" w:pos="3440"/>
                <w:tab w:val="left" w:pos="3780"/>
                <w:tab w:val="left" w:pos="5000"/>
                <w:tab w:val="left" w:pos="7180"/>
                <w:tab w:val="left" w:pos="7540"/>
                <w:tab w:val="left" w:pos="8700"/>
                <w:tab w:val="left" w:pos="9020"/>
              </w:tabs>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Ճարպ` սննդային,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կաթնասուններից ու ձկնային՝ որպես դիետիկ (բուժիչ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կանխարգելիչ) սնունդ</w:t>
            </w:r>
          </w:p>
        </w:tc>
      </w:tr>
      <w:tr w:rsidR="00F61C22" w:rsidRPr="00145F7A" w14:paraId="5E570BDB" w14:textId="77777777" w:rsidTr="00FC76F6">
        <w:trPr>
          <w:jc w:val="center"/>
        </w:trPr>
        <w:tc>
          <w:tcPr>
            <w:tcW w:w="2699" w:type="dxa"/>
            <w:vMerge w:val="restart"/>
            <w:tcBorders>
              <w:top w:val="single" w:sz="4" w:space="0" w:color="000000"/>
              <w:left w:val="single" w:sz="4" w:space="0" w:color="000000"/>
              <w:right w:val="single" w:sz="4" w:space="0" w:color="000000"/>
            </w:tcBorders>
          </w:tcPr>
          <w:p w14:paraId="38A52E10"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կադմիում</w:t>
            </w:r>
          </w:p>
        </w:tc>
        <w:tc>
          <w:tcPr>
            <w:tcW w:w="2268" w:type="dxa"/>
            <w:tcBorders>
              <w:top w:val="single" w:sz="4" w:space="0" w:color="000000"/>
              <w:left w:val="single" w:sz="4" w:space="0" w:color="000000"/>
              <w:bottom w:val="single" w:sz="4" w:space="0" w:color="000000"/>
              <w:right w:val="single" w:sz="4" w:space="0" w:color="000000"/>
            </w:tcBorders>
          </w:tcPr>
          <w:p w14:paraId="33E4DD13" w14:textId="77777777" w:rsidR="00F61C22" w:rsidRPr="00F61C22" w:rsidRDefault="00F61C22" w:rsidP="00F61C22">
            <w:pPr>
              <w:widowControl w:val="0"/>
              <w:spacing w:after="120" w:line="240" w:lineRule="auto"/>
              <w:ind w:left="779" w:right="7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05</w:t>
            </w:r>
          </w:p>
        </w:tc>
        <w:tc>
          <w:tcPr>
            <w:tcW w:w="10201" w:type="dxa"/>
            <w:tcBorders>
              <w:top w:val="single" w:sz="4" w:space="0" w:color="000000"/>
              <w:left w:val="single" w:sz="4" w:space="0" w:color="000000"/>
              <w:bottom w:val="single" w:sz="4" w:space="0" w:color="000000"/>
              <w:right w:val="single" w:sz="4" w:space="0" w:color="000000"/>
            </w:tcBorders>
          </w:tcPr>
          <w:p w14:paraId="6E0203C2"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բուսական (բոլոր տեսակների), թորամասեր բուսական յուղերի, բուսական յուղերի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կենդանական ճարպերի, այդ թվում` ձկան յուղերի վերամշակումից ստացվող մթերքներ, յուղեր (ճարպեր)՝ վերաեթերացված, զտված, հոտազերծված. Յուղեր (ճարպեր)՝ ջրածնավորված, 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 «SOS» տիպի,</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կակաոյի յուղի փոխարինիչներ՝ «POP» տիպի, կակաոյի յուղի փոխարինիչներ` չտեմպերացվող, ոչ լաուրինային տիպի, կակաոյի յուղի փոխարինիչներ` չտեմպերացվող, լաուրինային տիպի, սփրեդներ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հալեցված` բուսասերուցքային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բուսաճարպային, սոուսներ բուսական յուղերի հիմքով, մայոնեզներ, սոուսներ մայոնեզային, կրեմներ բուսական յուղերի հիմքով </w:t>
            </w:r>
          </w:p>
        </w:tc>
      </w:tr>
      <w:tr w:rsidR="00F61C22" w:rsidRPr="00145F7A" w14:paraId="493FD318" w14:textId="77777777" w:rsidTr="00FC76F6">
        <w:trPr>
          <w:jc w:val="center"/>
        </w:trPr>
        <w:tc>
          <w:tcPr>
            <w:tcW w:w="2699" w:type="dxa"/>
            <w:vMerge/>
            <w:tcBorders>
              <w:left w:val="single" w:sz="4" w:space="0" w:color="000000"/>
              <w:bottom w:val="single" w:sz="4" w:space="0" w:color="000000"/>
              <w:right w:val="single" w:sz="4" w:space="0" w:color="000000"/>
            </w:tcBorders>
          </w:tcPr>
          <w:p w14:paraId="4C6EBD6E"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F65FBE1" w14:textId="77777777" w:rsidR="00F61C22" w:rsidRPr="00F61C22" w:rsidRDefault="00F61C22" w:rsidP="00F61C22">
            <w:pPr>
              <w:widowControl w:val="0"/>
              <w:spacing w:after="120" w:line="240" w:lineRule="auto"/>
              <w:ind w:left="779" w:right="7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201" w:type="dxa"/>
            <w:tcBorders>
              <w:top w:val="single" w:sz="4" w:space="0" w:color="000000"/>
              <w:left w:val="single" w:sz="4" w:space="0" w:color="000000"/>
              <w:bottom w:val="single" w:sz="4" w:space="0" w:color="000000"/>
              <w:right w:val="single" w:sz="4" w:space="0" w:color="000000"/>
            </w:tcBorders>
          </w:tcPr>
          <w:p w14:paraId="167CB531"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Սփրեդներ բուսասերուցքային, խառնուրդներ` հալեցված, բուսասերուցքային, ճարպեր կենդանական, ճարպ խոզի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 ճարպեր` կենդանական, </w:t>
            </w:r>
            <w:r w:rsidRPr="00F61C22">
              <w:rPr>
                <w:rFonts w:ascii="GHEA Grapalat" w:eastAsia="Calibri" w:hAnsi="GHEA Grapalat" w:cs="Times New Roman"/>
                <w:sz w:val="24"/>
                <w:szCs w:val="24"/>
                <w:lang w:val="hy-AM" w:eastAsia="hy-AM"/>
              </w:rPr>
              <w:lastRenderedPageBreak/>
              <w:t xml:space="preserve">հալեցված </w:t>
            </w:r>
          </w:p>
        </w:tc>
      </w:tr>
      <w:tr w:rsidR="00F61C22" w:rsidRPr="00145F7A" w14:paraId="48273451"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309225B3"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1BCFFAB"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201" w:type="dxa"/>
            <w:tcBorders>
              <w:top w:val="single" w:sz="4" w:space="0" w:color="000000"/>
              <w:left w:val="single" w:sz="4" w:space="0" w:color="000000"/>
              <w:bottom w:val="single" w:sz="4" w:space="0" w:color="000000"/>
              <w:right w:val="single" w:sz="4" w:space="0" w:color="000000"/>
            </w:tcBorders>
          </w:tcPr>
          <w:p w14:paraId="7AA9336F"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Սփրեդներ` բուսասերուցքային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բուսաճարպային, խառնուրդներ հալեցված` բուսասերուցքային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բուսաճարպային (կակաո-մթերքներով). Ճարպ` սննդային,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կաթնասուններից ու ձկնային՝ որպես դիետիկ (բուժիչ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կանխարգելիչ) սնունդ</w:t>
            </w:r>
          </w:p>
        </w:tc>
      </w:tr>
      <w:tr w:rsidR="00F61C22" w:rsidRPr="00F61C22" w14:paraId="2427FC41"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230EDF2B"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C944300"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201" w:type="dxa"/>
            <w:tcBorders>
              <w:top w:val="single" w:sz="4" w:space="0" w:color="000000"/>
              <w:left w:val="single" w:sz="4" w:space="0" w:color="000000"/>
              <w:bottom w:val="single" w:sz="4" w:space="0" w:color="000000"/>
              <w:right w:val="single" w:sz="4" w:space="0" w:color="000000"/>
            </w:tcBorders>
          </w:tcPr>
          <w:p w14:paraId="2EDB0A54"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eastAsia="hy-AM"/>
              </w:rPr>
              <w:t>Ս</w:t>
            </w:r>
            <w:r w:rsidRPr="00F61C22">
              <w:rPr>
                <w:rFonts w:ascii="GHEA Grapalat" w:eastAsia="Calibri" w:hAnsi="GHEA Grapalat" w:cs="Times New Roman"/>
                <w:sz w:val="24"/>
                <w:szCs w:val="24"/>
                <w:lang w:val="hy-AM" w:eastAsia="hy-AM"/>
              </w:rPr>
              <w:t>երմեր</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eastAsia="hy-AM"/>
              </w:rPr>
              <w:t>ս</w:t>
            </w:r>
            <w:r w:rsidRPr="00F61C22">
              <w:rPr>
                <w:rFonts w:ascii="GHEA Grapalat" w:eastAsia="Calibri" w:hAnsi="GHEA Grapalat" w:cs="Times New Roman"/>
                <w:sz w:val="24"/>
                <w:szCs w:val="24"/>
                <w:lang w:val="hy-AM" w:eastAsia="hy-AM"/>
              </w:rPr>
              <w:t>ննդային</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կակաչի</w:t>
            </w:r>
          </w:p>
        </w:tc>
      </w:tr>
      <w:tr w:rsidR="00F61C22" w:rsidRPr="00145F7A" w14:paraId="21F5BA24"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2D0504E2"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սնդիկ</w:t>
            </w:r>
          </w:p>
        </w:tc>
        <w:tc>
          <w:tcPr>
            <w:tcW w:w="2268" w:type="dxa"/>
            <w:tcBorders>
              <w:top w:val="single" w:sz="4" w:space="0" w:color="000000"/>
              <w:left w:val="single" w:sz="4" w:space="0" w:color="000000"/>
              <w:bottom w:val="single" w:sz="4" w:space="0" w:color="000000"/>
              <w:right w:val="single" w:sz="4" w:space="0" w:color="000000"/>
            </w:tcBorders>
          </w:tcPr>
          <w:p w14:paraId="34991F94" w14:textId="77777777" w:rsidR="00F61C22" w:rsidRPr="00F61C22" w:rsidRDefault="00F61C22" w:rsidP="00F61C22">
            <w:pPr>
              <w:widowControl w:val="0"/>
              <w:spacing w:after="120" w:line="240" w:lineRule="auto"/>
              <w:ind w:left="779" w:right="7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201" w:type="dxa"/>
            <w:tcBorders>
              <w:top w:val="single" w:sz="4" w:space="0" w:color="000000"/>
              <w:left w:val="single" w:sz="4" w:space="0" w:color="000000"/>
              <w:bottom w:val="single" w:sz="4" w:space="0" w:color="000000"/>
              <w:right w:val="single" w:sz="4" w:space="0" w:color="000000"/>
            </w:tcBorders>
          </w:tcPr>
          <w:p w14:paraId="715D438F" w14:textId="77777777" w:rsidR="00F61C22" w:rsidRPr="00F61C22" w:rsidRDefault="00F61C22" w:rsidP="00F61C22">
            <w:pPr>
              <w:widowControl w:val="0"/>
              <w:tabs>
                <w:tab w:val="left" w:pos="1140"/>
                <w:tab w:val="left" w:pos="3060"/>
                <w:tab w:val="left" w:pos="3820"/>
                <w:tab w:val="left" w:pos="4880"/>
                <w:tab w:val="left" w:pos="6200"/>
                <w:tab w:val="left" w:pos="8140"/>
                <w:tab w:val="left" w:pos="9200"/>
              </w:tabs>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Բուսական յուղեր (բոլոր տեսակների), թորամասեր բուսական յուղերի, սփրեդներ բուսասերուցքային, խառնուրդներ` հալեցված, բուսասերուցքային, ճարպեր կենդանական, ճարպ խոզի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դրանից ստացվող մթերքներ, ճարպեր` կենդանական, հալեցված </w:t>
            </w:r>
          </w:p>
        </w:tc>
      </w:tr>
      <w:tr w:rsidR="00F61C22" w:rsidRPr="00145F7A" w14:paraId="4E57091C"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6AF2ADD9"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B045590" w14:textId="77777777" w:rsidR="00F61C22" w:rsidRPr="00F61C22" w:rsidRDefault="00F61C22" w:rsidP="00F61C22">
            <w:pPr>
              <w:widowControl w:val="0"/>
              <w:spacing w:after="120" w:line="240" w:lineRule="auto"/>
              <w:ind w:left="779" w:right="7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201" w:type="dxa"/>
            <w:tcBorders>
              <w:top w:val="single" w:sz="4" w:space="0" w:color="000000"/>
              <w:left w:val="single" w:sz="4" w:space="0" w:color="000000"/>
              <w:bottom w:val="single" w:sz="4" w:space="0" w:color="000000"/>
              <w:right w:val="single" w:sz="4" w:space="0" w:color="000000"/>
            </w:tcBorders>
          </w:tcPr>
          <w:p w14:paraId="70537FB4"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Բուսական յուղերի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կենդանական ճարպերի, այդ թվում` ձկների յուղերի, վերամշակումից ստացվող մթերքներ, յուղեր (ճարպեր)՝ վերաեթերացված, զտված, հոտազերծված. յուղեր (ճարպեր)՝ ջրածնավորված, 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 «SOS» տիպի, կակաոյի յուղի փոխարինիչներ՝ «POP» տիպի, կակաոյի յուղի փոխարինիչներ` չտեմպերացվող, ոչ լաուրինային տիպի. կակաոյի յուղի փոխարինիչներ` չտեմպերացվող, լաուրինային տիպի,</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սփրեդներ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հալեցված, բուսասերուցքային,</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սոուսներ բուսական յուղերի հիմքով, մայոնեզներ, սոուսներ մայոնեզային, կրեմներ բուսական յուղերի հիմքով, սերմեր յուղատու կուլտուրաների </w:t>
            </w:r>
          </w:p>
        </w:tc>
      </w:tr>
      <w:tr w:rsidR="00F61C22" w:rsidRPr="00145F7A" w14:paraId="08EB22E0"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7C056696"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63D8C83"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201" w:type="dxa"/>
            <w:tcBorders>
              <w:top w:val="single" w:sz="4" w:space="0" w:color="000000"/>
              <w:left w:val="single" w:sz="4" w:space="0" w:color="000000"/>
              <w:bottom w:val="single" w:sz="4" w:space="0" w:color="000000"/>
              <w:right w:val="single" w:sz="4" w:space="0" w:color="000000"/>
            </w:tcBorders>
          </w:tcPr>
          <w:p w14:paraId="32447FE4" w14:textId="77777777" w:rsidR="00F61C22" w:rsidRPr="00F61C22" w:rsidRDefault="00F61C22" w:rsidP="00F61C22">
            <w:pPr>
              <w:widowControl w:val="0"/>
              <w:tabs>
                <w:tab w:val="left" w:pos="1220"/>
                <w:tab w:val="left" w:pos="4280"/>
                <w:tab w:val="left" w:pos="4640"/>
                <w:tab w:val="left" w:pos="5540"/>
                <w:tab w:val="left" w:pos="6880"/>
                <w:tab w:val="left" w:pos="9940"/>
              </w:tabs>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Սփրեդներ բուսասերուցքային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հալեցված` բուսասերուցքային, կակաո մթերքներով</w:t>
            </w:r>
          </w:p>
        </w:tc>
      </w:tr>
      <w:tr w:rsidR="00F61C22" w:rsidRPr="00145F7A" w14:paraId="2FEFA6B0"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3FA5A512"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0BA7822"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201" w:type="dxa"/>
            <w:tcBorders>
              <w:top w:val="single" w:sz="4" w:space="0" w:color="000000"/>
              <w:left w:val="single" w:sz="4" w:space="0" w:color="000000"/>
              <w:bottom w:val="single" w:sz="4" w:space="0" w:color="000000"/>
              <w:right w:val="single" w:sz="4" w:space="0" w:color="000000"/>
            </w:tcBorders>
          </w:tcPr>
          <w:p w14:paraId="1C9F8CF7" w14:textId="77777777" w:rsidR="00F61C22" w:rsidRPr="00F61C22" w:rsidRDefault="00F61C22" w:rsidP="00F61C22">
            <w:pPr>
              <w:widowControl w:val="0"/>
              <w:tabs>
                <w:tab w:val="left" w:pos="840"/>
                <w:tab w:val="left" w:pos="2100"/>
                <w:tab w:val="left" w:pos="2560"/>
                <w:tab w:val="left" w:pos="3420"/>
                <w:tab w:val="left" w:pos="3780"/>
                <w:tab w:val="left" w:pos="5000"/>
                <w:tab w:val="left" w:pos="7180"/>
                <w:tab w:val="left" w:pos="7520"/>
                <w:tab w:val="left" w:pos="8700"/>
                <w:tab w:val="left" w:pos="9020"/>
              </w:tabs>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Ճարպ` սննդային,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կաթնասուններից ու ձկնային՝ որպես դիետիկ (բուժիչ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կանխարգելիչ) սնունդ</w:t>
            </w:r>
          </w:p>
        </w:tc>
      </w:tr>
      <w:tr w:rsidR="00F61C22" w:rsidRPr="00F61C22" w14:paraId="5BA08BE8"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17DA884E"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երկաթ</w:t>
            </w:r>
          </w:p>
        </w:tc>
        <w:tc>
          <w:tcPr>
            <w:tcW w:w="2268" w:type="dxa"/>
            <w:tcBorders>
              <w:top w:val="single" w:sz="4" w:space="0" w:color="000000"/>
              <w:left w:val="single" w:sz="4" w:space="0" w:color="000000"/>
              <w:bottom w:val="single" w:sz="4" w:space="0" w:color="000000"/>
              <w:right w:val="single" w:sz="4" w:space="0" w:color="000000"/>
            </w:tcBorders>
          </w:tcPr>
          <w:p w14:paraId="35ABCE0F"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w:t>
            </w:r>
          </w:p>
        </w:tc>
        <w:tc>
          <w:tcPr>
            <w:tcW w:w="10201" w:type="dxa"/>
            <w:tcBorders>
              <w:top w:val="single" w:sz="4" w:space="0" w:color="000000"/>
              <w:left w:val="single" w:sz="4" w:space="0" w:color="000000"/>
              <w:bottom w:val="single" w:sz="4" w:space="0" w:color="000000"/>
              <w:right w:val="single" w:sz="4" w:space="0" w:color="000000"/>
            </w:tcBorders>
          </w:tcPr>
          <w:p w14:paraId="1B0CF85B"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բուսական (բոլոր տեսակների)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թորամասերը զտված, խառնուրդներ զտված յուղերի. մարգարիններ, սփրեդներ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հալեցված (բացի մարգարինից, սփրեդներից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խառնուրդներից` հալեցված, կակաո մթերքների ավելացմամբ). Ճարպեր` կենդանական, հալեցված (պահպանելու համար առաքվող)</w:t>
            </w:r>
          </w:p>
        </w:tc>
      </w:tr>
      <w:tr w:rsidR="00F61C22" w:rsidRPr="00145F7A" w14:paraId="0EB17432"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39241CBF"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96FA095"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10201" w:type="dxa"/>
            <w:tcBorders>
              <w:top w:val="single" w:sz="4" w:space="0" w:color="000000"/>
              <w:left w:val="single" w:sz="4" w:space="0" w:color="000000"/>
              <w:bottom w:val="single" w:sz="4" w:space="0" w:color="000000"/>
              <w:right w:val="single" w:sz="4" w:space="0" w:color="000000"/>
            </w:tcBorders>
          </w:tcPr>
          <w:p w14:paraId="0A703BC4" w14:textId="77777777" w:rsidR="00F61C22" w:rsidRPr="00F61C22" w:rsidRDefault="00F61C22" w:rsidP="00F61C22">
            <w:pPr>
              <w:widowControl w:val="0"/>
              <w:tabs>
                <w:tab w:val="left" w:pos="1080"/>
                <w:tab w:val="left" w:pos="2940"/>
                <w:tab w:val="left" w:pos="3660"/>
                <w:tab w:val="left" w:pos="4580"/>
                <w:tab w:val="left" w:pos="4960"/>
                <w:tab w:val="left" w:pos="5480"/>
                <w:tab w:val="left" w:pos="6740"/>
                <w:tab w:val="left" w:pos="9360"/>
              </w:tabs>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բուսական (բոլոր տեսակների)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թորամասերը չզտված, խառնուրդներ չզտված յուղերի, խառնուրդներ զտված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չզտված յուղերի </w:t>
            </w:r>
          </w:p>
        </w:tc>
      </w:tr>
      <w:tr w:rsidR="00F61C22" w:rsidRPr="00145F7A" w14:paraId="3E14C155"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48C35929"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պղինձ</w:t>
            </w:r>
          </w:p>
        </w:tc>
        <w:tc>
          <w:tcPr>
            <w:tcW w:w="2268" w:type="dxa"/>
            <w:tcBorders>
              <w:top w:val="single" w:sz="4" w:space="0" w:color="000000"/>
              <w:left w:val="single" w:sz="4" w:space="0" w:color="000000"/>
              <w:bottom w:val="single" w:sz="4" w:space="0" w:color="000000"/>
              <w:right w:val="single" w:sz="4" w:space="0" w:color="000000"/>
            </w:tcBorders>
          </w:tcPr>
          <w:p w14:paraId="0940602D"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201" w:type="dxa"/>
            <w:tcBorders>
              <w:top w:val="single" w:sz="4" w:space="0" w:color="000000"/>
              <w:left w:val="single" w:sz="4" w:space="0" w:color="000000"/>
              <w:bottom w:val="single" w:sz="4" w:space="0" w:color="000000"/>
              <w:right w:val="single" w:sz="4" w:space="0" w:color="000000"/>
            </w:tcBorders>
          </w:tcPr>
          <w:p w14:paraId="05B64F81"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բուսական (բոլոր տեսակների)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թորամասերը զտված, խառնուրդներ զտված յուղերի, մարգարիններ, սփրեդներ բուսաճարպային, խառնուրդներ` հալեցված, բուսասերուցքային (բացի մարգարինից, սփրեդներից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խառնուրդներից` հալեցված, կակաո մթերքների ավելացմամբ)</w:t>
            </w:r>
          </w:p>
        </w:tc>
      </w:tr>
      <w:tr w:rsidR="00F61C22" w:rsidRPr="00145F7A" w14:paraId="77448F3E"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3D49BFEF"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154F66F"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0.4</w:t>
            </w:r>
          </w:p>
        </w:tc>
        <w:tc>
          <w:tcPr>
            <w:tcW w:w="10201" w:type="dxa"/>
            <w:tcBorders>
              <w:top w:val="single" w:sz="4" w:space="0" w:color="000000"/>
              <w:left w:val="single" w:sz="4" w:space="0" w:color="000000"/>
              <w:bottom w:val="single" w:sz="4" w:space="0" w:color="000000"/>
              <w:right w:val="single" w:sz="4" w:space="0" w:color="000000"/>
            </w:tcBorders>
          </w:tcPr>
          <w:p w14:paraId="437EEC85" w14:textId="77777777" w:rsidR="00F61C22" w:rsidRPr="00F61C22" w:rsidRDefault="00F61C22" w:rsidP="00F61C22">
            <w:pPr>
              <w:widowControl w:val="0"/>
              <w:tabs>
                <w:tab w:val="left" w:pos="1080"/>
                <w:tab w:val="left" w:pos="2940"/>
                <w:tab w:val="left" w:pos="3660"/>
                <w:tab w:val="left" w:pos="4580"/>
                <w:tab w:val="left" w:pos="4960"/>
                <w:tab w:val="left" w:pos="5480"/>
                <w:tab w:val="left" w:pos="6740"/>
                <w:tab w:val="left" w:pos="9360"/>
              </w:tabs>
              <w:spacing w:after="120" w:line="240" w:lineRule="auto"/>
              <w:ind w:left="100" w:right="137"/>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բուսական (բոլոր տեսակների)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թորամասերը չզտված, խառնուրդներ չզտված յուղերի, խառնուրդներ զտված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չզտված յուղերի. սփրեդներ բուսասերուցքային, խառնուրդներ` հալեցված, բուսասերուցքային (բացի մարգարինից, սփրեդներից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խառնուրդներից` հալեցված, կակաո մթերքների ավելացմամբ), ճարպեր՝ կենդանական, հալեցված (պահպանելու համար առաքվող)</w:t>
            </w:r>
          </w:p>
        </w:tc>
      </w:tr>
      <w:tr w:rsidR="00F61C22" w:rsidRPr="00145F7A" w14:paraId="1AF9A1C0"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1C383111"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նիկել</w:t>
            </w:r>
          </w:p>
        </w:tc>
        <w:tc>
          <w:tcPr>
            <w:tcW w:w="2268" w:type="dxa"/>
            <w:tcBorders>
              <w:top w:val="single" w:sz="4" w:space="0" w:color="000000"/>
              <w:left w:val="single" w:sz="4" w:space="0" w:color="000000"/>
              <w:bottom w:val="single" w:sz="4" w:space="0" w:color="000000"/>
              <w:right w:val="single" w:sz="4" w:space="0" w:color="000000"/>
            </w:tcBorders>
          </w:tcPr>
          <w:p w14:paraId="32BF1040"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0.7</w:t>
            </w:r>
          </w:p>
        </w:tc>
        <w:tc>
          <w:tcPr>
            <w:tcW w:w="10201" w:type="dxa"/>
            <w:tcBorders>
              <w:top w:val="single" w:sz="4" w:space="0" w:color="000000"/>
              <w:left w:val="single" w:sz="4" w:space="0" w:color="000000"/>
              <w:bottom w:val="single" w:sz="4" w:space="0" w:color="000000"/>
              <w:right w:val="single" w:sz="4" w:space="0" w:color="000000"/>
            </w:tcBorders>
          </w:tcPr>
          <w:p w14:paraId="66DF2E21" w14:textId="77777777" w:rsidR="00F61C22" w:rsidRPr="00F61C22" w:rsidRDefault="00F61C22" w:rsidP="00F61C22">
            <w:pPr>
              <w:widowControl w:val="0"/>
              <w:tabs>
                <w:tab w:val="left" w:pos="1100"/>
                <w:tab w:val="left" w:pos="2220"/>
                <w:tab w:val="left" w:pos="5120"/>
                <w:tab w:val="left" w:pos="7420"/>
                <w:tab w:val="left" w:pos="9920"/>
              </w:tabs>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(ճարպեր)՝ ջրածնավորված, զտված, հոտազերծված,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ջրածնավորված յուղեր ու ճարպեր պարունակող մթերքներ</w:t>
            </w:r>
          </w:p>
        </w:tc>
      </w:tr>
      <w:tr w:rsidR="00F61C22" w:rsidRPr="00F61C22" w14:paraId="156CDBD7"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75BEFC97" w14:textId="77777777" w:rsidR="00F61C22" w:rsidRPr="00F61C22" w:rsidRDefault="00F61C22" w:rsidP="00F61C22">
            <w:pPr>
              <w:widowControl w:val="0"/>
              <w:spacing w:after="120" w:line="240" w:lineRule="auto"/>
              <w:ind w:left="102" w:right="142"/>
              <w:rPr>
                <w:rFonts w:ascii="GHEA Grapalat" w:eastAsia="Arno Pro" w:hAnsi="GHEA Grapalat" w:cs="Times New Roman"/>
                <w:i/>
                <w:iCs/>
                <w:color w:val="243F60"/>
                <w:sz w:val="24"/>
                <w:szCs w:val="24"/>
                <w:lang w:val="hy-AM" w:eastAsia="hy-AM"/>
              </w:rPr>
            </w:pPr>
            <w:r w:rsidRPr="00F61C22">
              <w:rPr>
                <w:rFonts w:ascii="GHEA Grapalat" w:eastAsia="Calibri" w:hAnsi="GHEA Grapalat" w:cs="Times New Roman"/>
                <w:sz w:val="24"/>
                <w:szCs w:val="24"/>
                <w:lang w:val="hy-AM" w:eastAsia="hy-AM"/>
              </w:rPr>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14:paraId="3AED35C0"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10201" w:type="dxa"/>
            <w:tcBorders>
              <w:top w:val="single" w:sz="4" w:space="0" w:color="000000"/>
              <w:left w:val="single" w:sz="4" w:space="0" w:color="000000"/>
              <w:bottom w:val="single" w:sz="4" w:space="0" w:color="000000"/>
              <w:right w:val="single" w:sz="4" w:space="0" w:color="000000"/>
            </w:tcBorders>
          </w:tcPr>
          <w:p w14:paraId="3933DB32" w14:textId="77777777" w:rsidR="00F61C22" w:rsidRPr="00F61C22" w:rsidRDefault="00F61C22" w:rsidP="00F61C22">
            <w:pPr>
              <w:widowControl w:val="0"/>
              <w:spacing w:after="120" w:line="240" w:lineRule="auto"/>
              <w:ind w:left="100" w:right="137"/>
              <w:jc w:val="both"/>
              <w:rPr>
                <w:rFonts w:ascii="GHEA Grapalat" w:eastAsia="Calibri" w:hAnsi="GHEA Grapalat" w:cs="Times New Roman"/>
                <w:sz w:val="24"/>
                <w:szCs w:val="24"/>
                <w:lang w:val="hy-AM" w:eastAsia="hy-AM"/>
              </w:rPr>
            </w:pPr>
          </w:p>
        </w:tc>
      </w:tr>
      <w:tr w:rsidR="00F61C22" w:rsidRPr="00145F7A" w14:paraId="0C30F38A"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0C3A964F" w14:textId="77777777" w:rsidR="00F61C22" w:rsidRPr="00F61C22" w:rsidRDefault="00F61C22" w:rsidP="00F61C22">
            <w:pPr>
              <w:widowControl w:val="0"/>
              <w:tabs>
                <w:tab w:val="left" w:pos="420"/>
                <w:tab w:val="left" w:pos="1380"/>
                <w:tab w:val="left" w:pos="1920"/>
                <w:tab w:val="left" w:pos="2360"/>
              </w:tabs>
              <w:spacing w:after="120" w:line="240" w:lineRule="auto"/>
              <w:ind w:left="102"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ՀՔՑՀ (α-, β-, γ- իզոմերներ)</w:t>
            </w:r>
          </w:p>
        </w:tc>
        <w:tc>
          <w:tcPr>
            <w:tcW w:w="2268" w:type="dxa"/>
            <w:tcBorders>
              <w:top w:val="single" w:sz="4" w:space="0" w:color="000000"/>
              <w:left w:val="single" w:sz="4" w:space="0" w:color="000000"/>
              <w:bottom w:val="single" w:sz="4" w:space="0" w:color="000000"/>
              <w:right w:val="single" w:sz="4" w:space="0" w:color="000000"/>
            </w:tcBorders>
          </w:tcPr>
          <w:p w14:paraId="3EA507F3"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201" w:type="dxa"/>
            <w:tcBorders>
              <w:top w:val="single" w:sz="4" w:space="0" w:color="000000"/>
              <w:left w:val="single" w:sz="4" w:space="0" w:color="000000"/>
              <w:bottom w:val="single" w:sz="4" w:space="0" w:color="000000"/>
              <w:right w:val="single" w:sz="4" w:space="0" w:color="000000"/>
            </w:tcBorders>
          </w:tcPr>
          <w:p w14:paraId="5C2ED868"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բուսական (բոլոր տեսակների)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թորամասերը չզտված, խառնուրդներ չզտված յուղերի, խառնուրդներ զտված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չզտված յուղերի. Սերմեր` սոյայի, բամբակի, ճարպ կենդանական, ճարպ խոզի, դրանից ստացվող մթերքներ</w:t>
            </w:r>
          </w:p>
        </w:tc>
      </w:tr>
      <w:tr w:rsidR="00F61C22" w:rsidRPr="00F61C22" w14:paraId="0AB82441"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4CFB9BDF"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B979054"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0.4</w:t>
            </w:r>
          </w:p>
        </w:tc>
        <w:tc>
          <w:tcPr>
            <w:tcW w:w="10201" w:type="dxa"/>
            <w:tcBorders>
              <w:top w:val="single" w:sz="4" w:space="0" w:color="000000"/>
              <w:left w:val="single" w:sz="4" w:space="0" w:color="000000"/>
              <w:bottom w:val="single" w:sz="4" w:space="0" w:color="000000"/>
              <w:right w:val="single" w:sz="4" w:space="0" w:color="000000"/>
            </w:tcBorders>
          </w:tcPr>
          <w:p w14:paraId="3088C9F2"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eastAsia="hy-AM"/>
              </w:rPr>
              <w:t>Ս</w:t>
            </w:r>
            <w:r w:rsidRPr="00F61C22">
              <w:rPr>
                <w:rFonts w:ascii="GHEA Grapalat" w:eastAsia="Calibri" w:hAnsi="GHEA Grapalat" w:cs="Times New Roman"/>
                <w:sz w:val="24"/>
                <w:szCs w:val="24"/>
                <w:lang w:val="hy-AM" w:eastAsia="hy-AM"/>
              </w:rPr>
              <w:t>երմեր</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eastAsia="hy-AM"/>
              </w:rPr>
              <w:t>կ</w:t>
            </w:r>
            <w:r w:rsidRPr="00F61C22">
              <w:rPr>
                <w:rFonts w:ascii="GHEA Grapalat" w:eastAsia="Calibri" w:hAnsi="GHEA Grapalat" w:cs="Times New Roman"/>
                <w:sz w:val="24"/>
                <w:szCs w:val="24"/>
                <w:lang w:val="hy-AM" w:eastAsia="hy-AM"/>
              </w:rPr>
              <w:t xml:space="preserve">տավատի, մանանեխի, կանճրակի </w:t>
            </w:r>
          </w:p>
        </w:tc>
      </w:tr>
      <w:tr w:rsidR="00F61C22" w:rsidRPr="00F61C22" w14:paraId="4BD528A5"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55539533"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28F993A"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201" w:type="dxa"/>
            <w:tcBorders>
              <w:top w:val="single" w:sz="4" w:space="0" w:color="000000"/>
              <w:left w:val="single" w:sz="4" w:space="0" w:color="000000"/>
              <w:bottom w:val="single" w:sz="4" w:space="0" w:color="000000"/>
              <w:right w:val="single" w:sz="4" w:space="0" w:color="000000"/>
            </w:tcBorders>
          </w:tcPr>
          <w:p w14:paraId="59F5F56C"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eastAsia="hy-AM"/>
              </w:rPr>
              <w:t>Ս</w:t>
            </w:r>
            <w:r w:rsidRPr="00F61C22">
              <w:rPr>
                <w:rFonts w:ascii="GHEA Grapalat" w:eastAsia="Calibri" w:hAnsi="GHEA Grapalat" w:cs="Times New Roman"/>
                <w:sz w:val="24"/>
                <w:szCs w:val="24"/>
                <w:lang w:val="hy-AM" w:eastAsia="hy-AM"/>
              </w:rPr>
              <w:t>երմեր</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eastAsia="hy-AM"/>
              </w:rPr>
              <w:t>ա</w:t>
            </w:r>
            <w:r w:rsidRPr="00F61C22">
              <w:rPr>
                <w:rFonts w:ascii="GHEA Grapalat" w:eastAsia="Calibri" w:hAnsi="GHEA Grapalat" w:cs="Times New Roman"/>
                <w:sz w:val="24"/>
                <w:szCs w:val="24"/>
                <w:lang w:val="hy-AM" w:eastAsia="hy-AM"/>
              </w:rPr>
              <w:t>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ածաղկի, գետնանուշի, եգիպտացորենի </w:t>
            </w:r>
          </w:p>
        </w:tc>
      </w:tr>
      <w:tr w:rsidR="00F61C22" w:rsidRPr="00145F7A" w14:paraId="590A9A02"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4B852ED0"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F61B87B" w14:textId="77777777" w:rsidR="00F61C22" w:rsidRPr="00F61C22" w:rsidRDefault="00F61C22" w:rsidP="00F61C22">
            <w:pPr>
              <w:widowControl w:val="0"/>
              <w:spacing w:after="120" w:line="240" w:lineRule="auto"/>
              <w:ind w:left="779" w:right="7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201" w:type="dxa"/>
            <w:tcBorders>
              <w:top w:val="single" w:sz="4" w:space="0" w:color="000000"/>
              <w:left w:val="single" w:sz="4" w:space="0" w:color="000000"/>
              <w:bottom w:val="single" w:sz="4" w:space="0" w:color="000000"/>
              <w:right w:val="single" w:sz="4" w:space="0" w:color="000000"/>
            </w:tcBorders>
          </w:tcPr>
          <w:p w14:paraId="72EF1521"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բուսական (բոլոր տեսակների)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թորամասերը զտված, խառնուրդներ </w:t>
            </w:r>
            <w:r w:rsidRPr="00F61C22">
              <w:rPr>
                <w:rFonts w:ascii="GHEA Grapalat" w:eastAsia="Calibri" w:hAnsi="GHEA Grapalat" w:cs="Times New Roman"/>
                <w:sz w:val="24"/>
                <w:szCs w:val="24"/>
                <w:lang w:val="hy-AM" w:eastAsia="hy-AM"/>
              </w:rPr>
              <w:lastRenderedPageBreak/>
              <w:t xml:space="preserve">զտված յուղերի. Բուսական յուղերի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կենդանական ճարպերի, այդ թվում` ձկան յուղի վերամշակումից ստացվող մթերքներ, յուղեր (ճարպեր)՝ վերաեթերացված, զտված, հոտազերծված. Յուղեր (ճարպեր)՝ ջրածնավորված, 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 «SOS» տիպի, կակաոյի յուղի փոխարինիչներ՝ «POP» տիպի, կակաոյի յուղի փոխարինիչներ` չտեմպերացվող, ոչ լաուրինային տիպի, կակաոյի յուղի փոխարինիչներ` չտեմպերացվող, լաուրինային տիպի, սփրեդներ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հալեցված, բուսասերուցքային, սոուսներ բուսական յուղերի հիմքով, մայոնեզներ, սոուսներ մայոնեզային, կրեմներ բուսական յուղերի հիմքով</w:t>
            </w:r>
          </w:p>
        </w:tc>
      </w:tr>
      <w:tr w:rsidR="00F61C22" w:rsidRPr="00145F7A" w14:paraId="0B945FB0"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06C324DC"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769AF24" w14:textId="77777777" w:rsidR="00F61C22" w:rsidRPr="00F61C22" w:rsidRDefault="00F61C22" w:rsidP="00F61C22">
            <w:pPr>
              <w:widowControl w:val="0"/>
              <w:spacing w:after="120" w:line="240" w:lineRule="auto"/>
              <w:ind w:left="779" w:right="7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1.25</w:t>
            </w:r>
          </w:p>
        </w:tc>
        <w:tc>
          <w:tcPr>
            <w:tcW w:w="10201" w:type="dxa"/>
            <w:tcBorders>
              <w:top w:val="single" w:sz="4" w:space="0" w:color="000000"/>
              <w:left w:val="single" w:sz="4" w:space="0" w:color="000000"/>
              <w:bottom w:val="single" w:sz="4" w:space="0" w:color="000000"/>
              <w:right w:val="single" w:sz="4" w:space="0" w:color="000000"/>
            </w:tcBorders>
          </w:tcPr>
          <w:p w14:paraId="7C70B9C9" w14:textId="77777777" w:rsidR="00F61C22" w:rsidRPr="00F61C22" w:rsidRDefault="00F61C22" w:rsidP="00F61C22">
            <w:pPr>
              <w:widowControl w:val="0"/>
              <w:tabs>
                <w:tab w:val="left" w:pos="1260"/>
                <w:tab w:val="left" w:pos="4420"/>
                <w:tab w:val="left" w:pos="5360"/>
                <w:tab w:val="left" w:pos="6760"/>
                <w:tab w:val="left" w:pos="9840"/>
              </w:tabs>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Սփրեդներ բուսասերուցքային, խառնուրդներ` հալեցված, բուսասերուցքային (ճարպի վերահաշվարկով)</w:t>
            </w:r>
          </w:p>
        </w:tc>
      </w:tr>
      <w:tr w:rsidR="00F61C22" w:rsidRPr="00145F7A" w14:paraId="3410B7B1"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5627AC97"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B150BE6"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201" w:type="dxa"/>
            <w:tcBorders>
              <w:top w:val="single" w:sz="4" w:space="0" w:color="000000"/>
              <w:left w:val="single" w:sz="4" w:space="0" w:color="000000"/>
              <w:bottom w:val="single" w:sz="4" w:space="0" w:color="000000"/>
              <w:right w:val="single" w:sz="4" w:space="0" w:color="000000"/>
            </w:tcBorders>
          </w:tcPr>
          <w:p w14:paraId="017657BE" w14:textId="77777777" w:rsidR="00F61C22" w:rsidRPr="00F61C22" w:rsidRDefault="00F61C22" w:rsidP="00F61C22">
            <w:pPr>
              <w:widowControl w:val="0"/>
              <w:tabs>
                <w:tab w:val="left" w:pos="840"/>
                <w:tab w:val="left" w:pos="2100"/>
                <w:tab w:val="left" w:pos="2560"/>
                <w:tab w:val="left" w:pos="3420"/>
                <w:tab w:val="left" w:pos="3780"/>
                <w:tab w:val="left" w:pos="5000"/>
                <w:tab w:val="left" w:pos="7180"/>
                <w:tab w:val="left" w:pos="7520"/>
                <w:tab w:val="left" w:pos="8700"/>
                <w:tab w:val="left" w:pos="9020"/>
              </w:tabs>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Ճարպ` սննդային,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կաթնասուններից ու ձկնային՝ որպես դիետիկ (բուժիչ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կանխարգելիչ) սնունդ</w:t>
            </w:r>
          </w:p>
        </w:tc>
      </w:tr>
      <w:tr w:rsidR="00F61C22" w:rsidRPr="00145F7A" w14:paraId="3AF2B7ED" w14:textId="77777777" w:rsidTr="00FC76F6">
        <w:trPr>
          <w:trHeight w:val="1114"/>
          <w:jc w:val="center"/>
        </w:trPr>
        <w:tc>
          <w:tcPr>
            <w:tcW w:w="2699" w:type="dxa"/>
            <w:tcBorders>
              <w:top w:val="single" w:sz="4" w:space="0" w:color="000000"/>
              <w:left w:val="single" w:sz="4" w:space="0" w:color="000000"/>
              <w:right w:val="single" w:sz="4" w:space="0" w:color="000000"/>
            </w:tcBorders>
          </w:tcPr>
          <w:p w14:paraId="0063C677" w14:textId="77777777" w:rsidR="00F61C22" w:rsidRPr="00F61C22" w:rsidRDefault="00F61C22" w:rsidP="00F61C22">
            <w:pPr>
              <w:widowControl w:val="0"/>
              <w:tabs>
                <w:tab w:val="left" w:pos="620"/>
                <w:tab w:val="left" w:pos="1620"/>
                <w:tab w:val="left" w:pos="2200"/>
              </w:tabs>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ԴԴՏ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մետաբոլիտները</w:t>
            </w:r>
          </w:p>
        </w:tc>
        <w:tc>
          <w:tcPr>
            <w:tcW w:w="2268" w:type="dxa"/>
            <w:tcBorders>
              <w:top w:val="single" w:sz="4" w:space="0" w:color="000000"/>
              <w:left w:val="single" w:sz="4" w:space="0" w:color="000000"/>
              <w:right w:val="single" w:sz="4" w:space="0" w:color="000000"/>
            </w:tcBorders>
          </w:tcPr>
          <w:p w14:paraId="0EC174F3"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201" w:type="dxa"/>
            <w:tcBorders>
              <w:top w:val="single" w:sz="4" w:space="0" w:color="000000"/>
              <w:left w:val="single" w:sz="4" w:space="0" w:color="000000"/>
              <w:right w:val="single" w:sz="4" w:space="0" w:color="000000"/>
            </w:tcBorders>
          </w:tcPr>
          <w:p w14:paraId="2EB04278" w14:textId="77777777" w:rsidR="00F61C22" w:rsidRPr="00F61C22" w:rsidRDefault="00F61C22" w:rsidP="00F61C22">
            <w:pPr>
              <w:widowControl w:val="0"/>
              <w:tabs>
                <w:tab w:val="left" w:pos="1080"/>
                <w:tab w:val="left" w:pos="2940"/>
                <w:tab w:val="left" w:pos="3660"/>
                <w:tab w:val="left" w:pos="4580"/>
                <w:tab w:val="left" w:pos="4960"/>
                <w:tab w:val="left" w:pos="5480"/>
                <w:tab w:val="left" w:pos="6740"/>
                <w:tab w:val="left" w:pos="9360"/>
              </w:tabs>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բուսական (բոլոր տեսակների)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թորամասեր չզտված, խառնուրդներ չզտված յուղերի, խառնուրդներ զտված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չզտված յուղերի, ճարպ` սննդային,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կաթնասուններից ու ձկնային՝ որպես դիետիկ (բուժիչ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կանխարգելիչ) սնունդ</w:t>
            </w:r>
          </w:p>
        </w:tc>
      </w:tr>
      <w:tr w:rsidR="00F61C22" w:rsidRPr="00145F7A" w14:paraId="7EF2493E"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0C86C78F"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9A25EDD"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201" w:type="dxa"/>
            <w:tcBorders>
              <w:top w:val="single" w:sz="4" w:space="0" w:color="000000"/>
              <w:left w:val="single" w:sz="4" w:space="0" w:color="000000"/>
              <w:bottom w:val="single" w:sz="4" w:space="0" w:color="000000"/>
              <w:right w:val="single" w:sz="4" w:space="0" w:color="000000"/>
            </w:tcBorders>
          </w:tcPr>
          <w:p w14:paraId="551E1AAD"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բուսական (բոլոր տեսակների)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թորամասերը զտված, խառնուրդներ զտված յուղերի. Բուսական յուղերի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կենդանական ճարպերի, այդ թվում` ձկան յուղի վերամշակումից ստացվող մթերքներ, յուղեր (ճարպեր)՝ վերաեթերացված, զտված, հոտազերծված, յուղեր(ճարպեր)՝ ջրածնավորված, 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 «SOS» տիպի, կակաոյի յուղի փոխարինիչներ՝ «POP» տիպի, կակաոյի յուղի փոխարինիչներ` չտեմպերացվող, ոչ լաուրինային տիպի,</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կակաոյի յուղի փոխարինիչներ` չտեմպերացվող, լաուրինային տիպի, </w:t>
            </w:r>
            <w:r w:rsidRPr="00F61C22">
              <w:rPr>
                <w:rFonts w:ascii="GHEA Grapalat" w:eastAsia="Calibri" w:hAnsi="GHEA Grapalat" w:cs="Times New Roman"/>
                <w:sz w:val="24"/>
                <w:szCs w:val="24"/>
                <w:lang w:val="hy-AM" w:eastAsia="hy-AM"/>
              </w:rPr>
              <w:lastRenderedPageBreak/>
              <w:t xml:space="preserve">սփրեդներ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հալեցված, բուսաճարպային, սոուսներ բուսական յուղերի հիմքով, մայոնեզներ, սոուսներ մայոնեզային, կրեմներ բուսական յուղերի հիմքով)</w:t>
            </w:r>
          </w:p>
        </w:tc>
      </w:tr>
      <w:tr w:rsidR="00F61C22" w:rsidRPr="00145F7A" w14:paraId="4E03BCD3"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2FF0CD08"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3F668F9"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201" w:type="dxa"/>
            <w:tcBorders>
              <w:top w:val="single" w:sz="4" w:space="0" w:color="000000"/>
              <w:left w:val="single" w:sz="4" w:space="0" w:color="000000"/>
              <w:bottom w:val="single" w:sz="4" w:space="0" w:color="000000"/>
              <w:right w:val="single" w:sz="4" w:space="0" w:color="000000"/>
            </w:tcBorders>
          </w:tcPr>
          <w:p w14:paraId="5F25F3B8"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Ճարպեր կենդանական, ճարպ խոզի, դրանցից ստացվող մթերքներ</w:t>
            </w:r>
          </w:p>
        </w:tc>
      </w:tr>
      <w:tr w:rsidR="00F61C22" w:rsidRPr="00145F7A" w14:paraId="2CAC180D"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006FC279"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A844AF0"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201" w:type="dxa"/>
            <w:tcBorders>
              <w:top w:val="single" w:sz="4" w:space="0" w:color="000000"/>
              <w:left w:val="single" w:sz="4" w:space="0" w:color="000000"/>
              <w:bottom w:val="single" w:sz="4" w:space="0" w:color="000000"/>
              <w:right w:val="single" w:sz="4" w:space="0" w:color="000000"/>
            </w:tcBorders>
          </w:tcPr>
          <w:p w14:paraId="203BAEC2" w14:textId="77777777" w:rsidR="00F61C22" w:rsidRPr="00F61C22" w:rsidRDefault="00F61C22" w:rsidP="00F61C22">
            <w:pPr>
              <w:widowControl w:val="0"/>
              <w:tabs>
                <w:tab w:val="left" w:pos="1260"/>
                <w:tab w:val="left" w:pos="4420"/>
                <w:tab w:val="left" w:pos="5360"/>
                <w:tab w:val="left" w:pos="6760"/>
                <w:tab w:val="left" w:pos="9840"/>
              </w:tabs>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Սփրեդներ բուսասերուցքային, խառնուրդներ` հալեցված, բուսասերուցքային (ճարպի վերահաշվարկով)</w:t>
            </w:r>
          </w:p>
        </w:tc>
      </w:tr>
      <w:tr w:rsidR="00F61C22" w:rsidRPr="00F61C22" w14:paraId="5937A846"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612380D0"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A11A074" w14:textId="77777777" w:rsidR="00F61C22" w:rsidRPr="00F61C22" w:rsidRDefault="00F61C22" w:rsidP="00F61C22">
            <w:pPr>
              <w:widowControl w:val="0"/>
              <w:spacing w:after="120" w:line="240" w:lineRule="auto"/>
              <w:ind w:left="779" w:right="7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201" w:type="dxa"/>
            <w:tcBorders>
              <w:top w:val="single" w:sz="4" w:space="0" w:color="000000"/>
              <w:left w:val="single" w:sz="4" w:space="0" w:color="000000"/>
              <w:bottom w:val="single" w:sz="4" w:space="0" w:color="000000"/>
              <w:right w:val="single" w:sz="4" w:space="0" w:color="000000"/>
            </w:tcBorders>
          </w:tcPr>
          <w:p w14:paraId="01454368"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eastAsia="hy-AM"/>
              </w:rPr>
              <w:t>Ս</w:t>
            </w:r>
            <w:r w:rsidRPr="00F61C22">
              <w:rPr>
                <w:rFonts w:ascii="GHEA Grapalat" w:eastAsia="Calibri" w:hAnsi="GHEA Grapalat" w:cs="Times New Roman"/>
                <w:sz w:val="24"/>
                <w:szCs w:val="24"/>
                <w:lang w:val="hy-AM" w:eastAsia="hy-AM"/>
              </w:rPr>
              <w:t>երմեր</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eastAsia="hy-AM"/>
              </w:rPr>
              <w:t>ս</w:t>
            </w:r>
            <w:r w:rsidRPr="00F61C22">
              <w:rPr>
                <w:rFonts w:ascii="GHEA Grapalat" w:eastAsia="Calibri" w:hAnsi="GHEA Grapalat" w:cs="Times New Roman"/>
                <w:sz w:val="24"/>
                <w:szCs w:val="24"/>
                <w:lang w:val="hy-AM" w:eastAsia="hy-AM"/>
              </w:rPr>
              <w:t>ոյայի, բամբակի, եգիպտացորենի</w:t>
            </w:r>
          </w:p>
        </w:tc>
      </w:tr>
      <w:tr w:rsidR="00F61C22" w:rsidRPr="00F61C22" w14:paraId="5EC80055"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473F67D0"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67E6875"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201" w:type="dxa"/>
            <w:tcBorders>
              <w:top w:val="single" w:sz="4" w:space="0" w:color="000000"/>
              <w:left w:val="single" w:sz="4" w:space="0" w:color="000000"/>
              <w:bottom w:val="single" w:sz="4" w:space="0" w:color="000000"/>
              <w:right w:val="single" w:sz="4" w:space="0" w:color="000000"/>
            </w:tcBorders>
          </w:tcPr>
          <w:p w14:paraId="1A7A3ECD"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eastAsia="hy-AM"/>
              </w:rPr>
              <w:t>Ս</w:t>
            </w:r>
            <w:r w:rsidRPr="00F61C22">
              <w:rPr>
                <w:rFonts w:ascii="GHEA Grapalat" w:eastAsia="Calibri" w:hAnsi="GHEA Grapalat" w:cs="Times New Roman"/>
                <w:sz w:val="24"/>
                <w:szCs w:val="24"/>
                <w:lang w:val="hy-AM" w:eastAsia="hy-AM"/>
              </w:rPr>
              <w:t>երմեր</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eastAsia="hy-AM"/>
              </w:rPr>
              <w:t>կ</w:t>
            </w:r>
            <w:r w:rsidRPr="00F61C22">
              <w:rPr>
                <w:rFonts w:ascii="GHEA Grapalat" w:eastAsia="Calibri" w:hAnsi="GHEA Grapalat" w:cs="Times New Roman"/>
                <w:sz w:val="24"/>
                <w:szCs w:val="24"/>
                <w:lang w:val="hy-AM" w:eastAsia="hy-AM"/>
              </w:rPr>
              <w:t xml:space="preserve">տավատի, մանանեխի, կանճրակի </w:t>
            </w:r>
          </w:p>
        </w:tc>
      </w:tr>
      <w:tr w:rsidR="00F61C22" w:rsidRPr="00F61C22" w14:paraId="6C6B21EE"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39C1B01F"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68E56AC" w14:textId="77777777" w:rsidR="00F61C22" w:rsidRPr="00F61C22" w:rsidRDefault="00F61C22" w:rsidP="00F61C22">
            <w:pPr>
              <w:widowControl w:val="0"/>
              <w:spacing w:after="120" w:line="240" w:lineRule="auto"/>
              <w:ind w:left="779" w:right="76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0.15</w:t>
            </w:r>
          </w:p>
        </w:tc>
        <w:tc>
          <w:tcPr>
            <w:tcW w:w="10201" w:type="dxa"/>
            <w:tcBorders>
              <w:top w:val="single" w:sz="4" w:space="0" w:color="000000"/>
              <w:left w:val="single" w:sz="4" w:space="0" w:color="000000"/>
              <w:bottom w:val="single" w:sz="4" w:space="0" w:color="000000"/>
              <w:right w:val="single" w:sz="4" w:space="0" w:color="000000"/>
            </w:tcBorders>
          </w:tcPr>
          <w:p w14:paraId="2D9FF447"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eastAsia="hy-AM"/>
              </w:rPr>
              <w:t>Ս</w:t>
            </w:r>
            <w:r w:rsidRPr="00F61C22">
              <w:rPr>
                <w:rFonts w:ascii="GHEA Grapalat" w:eastAsia="Calibri" w:hAnsi="GHEA Grapalat" w:cs="Times New Roman"/>
                <w:sz w:val="24"/>
                <w:szCs w:val="24"/>
                <w:lang w:val="hy-AM" w:eastAsia="hy-AM"/>
              </w:rPr>
              <w:t>երմեր</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eastAsia="hy-AM"/>
              </w:rPr>
              <w:t>ա</w:t>
            </w:r>
            <w:r w:rsidRPr="00F61C22">
              <w:rPr>
                <w:rFonts w:ascii="GHEA Grapalat" w:eastAsia="Calibri" w:hAnsi="GHEA Grapalat" w:cs="Times New Roman"/>
                <w:sz w:val="24"/>
                <w:szCs w:val="24"/>
                <w:lang w:val="hy-AM" w:eastAsia="hy-AM"/>
              </w:rPr>
              <w:t>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ածաղկի, գետնանուշի </w:t>
            </w:r>
          </w:p>
        </w:tc>
      </w:tr>
      <w:tr w:rsidR="00F61C22" w:rsidRPr="00F61C22" w14:paraId="6AA32336"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65019501"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Միկոտոքսիններ</w:t>
            </w:r>
          </w:p>
        </w:tc>
        <w:tc>
          <w:tcPr>
            <w:tcW w:w="2268" w:type="dxa"/>
            <w:tcBorders>
              <w:top w:val="single" w:sz="4" w:space="0" w:color="000000"/>
              <w:left w:val="single" w:sz="4" w:space="0" w:color="000000"/>
              <w:bottom w:val="single" w:sz="4" w:space="0" w:color="000000"/>
              <w:right w:val="single" w:sz="4" w:space="0" w:color="000000"/>
            </w:tcBorders>
          </w:tcPr>
          <w:p w14:paraId="08BE36C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10201" w:type="dxa"/>
            <w:tcBorders>
              <w:top w:val="single" w:sz="4" w:space="0" w:color="000000"/>
              <w:left w:val="single" w:sz="4" w:space="0" w:color="000000"/>
              <w:bottom w:val="single" w:sz="4" w:space="0" w:color="000000"/>
              <w:right w:val="single" w:sz="4" w:space="0" w:color="000000"/>
            </w:tcBorders>
          </w:tcPr>
          <w:p w14:paraId="04487452" w14:textId="77777777" w:rsidR="00F61C22" w:rsidRPr="00F61C22" w:rsidRDefault="00F61C22" w:rsidP="00F61C22">
            <w:pPr>
              <w:widowControl w:val="0"/>
              <w:spacing w:after="120" w:line="240" w:lineRule="auto"/>
              <w:ind w:left="100" w:right="137"/>
              <w:jc w:val="both"/>
              <w:rPr>
                <w:rFonts w:ascii="GHEA Grapalat" w:eastAsia="Calibri" w:hAnsi="GHEA Grapalat" w:cs="Times New Roman"/>
                <w:sz w:val="24"/>
                <w:szCs w:val="24"/>
                <w:lang w:val="hy-AM" w:eastAsia="hy-AM"/>
              </w:rPr>
            </w:pPr>
          </w:p>
        </w:tc>
      </w:tr>
      <w:tr w:rsidR="00F61C22" w:rsidRPr="00145F7A" w14:paraId="28BAB2CF"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0F8ABC04" w14:textId="77777777" w:rsidR="00F61C22" w:rsidRPr="00F61C22" w:rsidRDefault="00F61C22" w:rsidP="00F61C22">
            <w:pPr>
              <w:widowControl w:val="0"/>
              <w:spacing w:after="120" w:line="240" w:lineRule="auto"/>
              <w:ind w:left="102"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աֆլ</w:t>
            </w:r>
            <w:r w:rsidRPr="00F61C22">
              <w:rPr>
                <w:rFonts w:ascii="GHEA Grapalat" w:eastAsia="Calibri" w:hAnsi="GHEA Grapalat" w:cs="Times New Roman"/>
                <w:sz w:val="24"/>
                <w:szCs w:val="24"/>
                <w:lang w:val="ru-RU" w:eastAsia="hy-AM"/>
              </w:rPr>
              <w:t>ա</w:t>
            </w:r>
            <w:r w:rsidRPr="00F61C22">
              <w:rPr>
                <w:rFonts w:ascii="GHEA Grapalat" w:eastAsia="Calibri" w:hAnsi="GHEA Grapalat" w:cs="Times New Roman"/>
                <w:sz w:val="24"/>
                <w:szCs w:val="24"/>
                <w:lang w:val="hy-AM" w:eastAsia="hy-AM"/>
              </w:rPr>
              <w:t>տոքսին B</w:t>
            </w:r>
            <w:r w:rsidRPr="00F61C22">
              <w:rPr>
                <w:rFonts w:ascii="GHEA Grapalat" w:eastAsia="Calibri" w:hAnsi="GHEA Grapalat" w:cs="Times New Roman"/>
                <w:sz w:val="24"/>
                <w:szCs w:val="24"/>
                <w:vertAlign w:val="subscript"/>
                <w:lang w:val="hy-AM" w:eastAsia="hy-AM"/>
              </w:rPr>
              <w:t>1</w:t>
            </w:r>
          </w:p>
        </w:tc>
        <w:tc>
          <w:tcPr>
            <w:tcW w:w="2268" w:type="dxa"/>
            <w:tcBorders>
              <w:top w:val="single" w:sz="4" w:space="0" w:color="000000"/>
              <w:left w:val="single" w:sz="4" w:space="0" w:color="000000"/>
              <w:bottom w:val="single" w:sz="4" w:space="0" w:color="000000"/>
              <w:right w:val="single" w:sz="4" w:space="0" w:color="000000"/>
            </w:tcBorders>
          </w:tcPr>
          <w:p w14:paraId="585BA06C" w14:textId="77777777" w:rsidR="00F61C22" w:rsidRPr="00F61C22" w:rsidRDefault="00F61C22" w:rsidP="00F61C22">
            <w:pPr>
              <w:widowControl w:val="0"/>
              <w:spacing w:after="120" w:line="240" w:lineRule="auto"/>
              <w:ind w:left="710" w:right="6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201" w:type="dxa"/>
            <w:tcBorders>
              <w:top w:val="single" w:sz="4" w:space="0" w:color="000000"/>
              <w:left w:val="single" w:sz="4" w:space="0" w:color="000000"/>
              <w:bottom w:val="single" w:sz="4" w:space="0" w:color="000000"/>
              <w:right w:val="single" w:sz="4" w:space="0" w:color="000000"/>
            </w:tcBorders>
          </w:tcPr>
          <w:p w14:paraId="4E262733"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բուսական (բոլոր տեսակների)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թորամասերը չզտված, խառնուրդներ չզտված յուղերի, խառնուրդներ զտված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չզտված յուղերի, բուսական յուղերի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կենդանական ճարպերի, այդ թվում` ձկան յուղի վերամշակումից ստացվող մթերքներ, յուղեր (ճարպեր)՝ վերաեթերացված, զտված, հոտազերծված. յուղեր (ճարպեր)՝ ջրածնավորված, 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 «SOS» տիպի, կակաոյի յուղի փոխարինիչներ՝ «POP» տիպի, կակաոյի յուղի փոխարինիչներ` չտեմպերացվող, ոչ լաուրինային տիպի, կակաոյի յուղի փոխարինիչներ` չտեմպերացվող (ջերմամշակման չենթարկվող), լաուրինային տիպի, սփրեդներ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հալեցված, բուսաճարպային, մայոնեզներ, սոուսներ մայոնեզային, կրեմներ բուսական յուղերի հիմքով, սերմեր յուղատու կուլտուրաների, սոուսներ բուսական յուղերի հիմքով</w:t>
            </w:r>
          </w:p>
        </w:tc>
      </w:tr>
      <w:tr w:rsidR="00F61C22" w:rsidRPr="00145F7A" w14:paraId="68C766EE"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1D6A7C87"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Պոլիքլորինացված բիֆենիլներ</w:t>
            </w:r>
          </w:p>
        </w:tc>
        <w:tc>
          <w:tcPr>
            <w:tcW w:w="2268" w:type="dxa"/>
            <w:tcBorders>
              <w:top w:val="single" w:sz="4" w:space="0" w:color="000000"/>
              <w:left w:val="single" w:sz="4" w:space="0" w:color="000000"/>
              <w:bottom w:val="single" w:sz="4" w:space="0" w:color="000000"/>
              <w:right w:val="single" w:sz="4" w:space="0" w:color="000000"/>
            </w:tcBorders>
          </w:tcPr>
          <w:p w14:paraId="19380BE8" w14:textId="77777777" w:rsidR="00F61C22" w:rsidRPr="00F61C22" w:rsidRDefault="00F61C22" w:rsidP="00F61C22">
            <w:pPr>
              <w:widowControl w:val="0"/>
              <w:spacing w:after="120" w:line="240" w:lineRule="auto"/>
              <w:ind w:left="849" w:right="83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w:t>
            </w:r>
          </w:p>
        </w:tc>
        <w:tc>
          <w:tcPr>
            <w:tcW w:w="10201" w:type="dxa"/>
            <w:tcBorders>
              <w:top w:val="single" w:sz="4" w:space="0" w:color="000000"/>
              <w:left w:val="single" w:sz="4" w:space="0" w:color="000000"/>
              <w:bottom w:val="single" w:sz="4" w:space="0" w:color="000000"/>
              <w:right w:val="single" w:sz="4" w:space="0" w:color="000000"/>
            </w:tcBorders>
          </w:tcPr>
          <w:p w14:paraId="162D73FD"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Արտադրանք, որը պարունակում է ձկան յուղեր, ճարպ` սննդային,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կաթնասուններից ու ձկնային՝ որպես դիետիկ (բուժիչ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կանխարգելիչ) սնունդ</w:t>
            </w:r>
          </w:p>
        </w:tc>
      </w:tr>
      <w:tr w:rsidR="00F61C22" w:rsidRPr="00145F7A" w14:paraId="4BBDB311"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44C4B73D" w14:textId="77777777" w:rsidR="00F61C22" w:rsidRPr="00F61C22" w:rsidRDefault="00F61C22" w:rsidP="00F61C22">
            <w:pPr>
              <w:widowControl w:val="0"/>
              <w:tabs>
                <w:tab w:val="left" w:pos="1260"/>
                <w:tab w:val="left" w:pos="2440"/>
              </w:tabs>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Նիտրոզամիններ (ՆԴՄԱ-ի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ՆԴԷԱ-ի գումար)</w:t>
            </w:r>
          </w:p>
        </w:tc>
        <w:tc>
          <w:tcPr>
            <w:tcW w:w="2268" w:type="dxa"/>
            <w:tcBorders>
              <w:top w:val="single" w:sz="4" w:space="0" w:color="000000"/>
              <w:left w:val="single" w:sz="4" w:space="0" w:color="000000"/>
              <w:bottom w:val="single" w:sz="4" w:space="0" w:color="000000"/>
              <w:right w:val="single" w:sz="4" w:space="0" w:color="000000"/>
            </w:tcBorders>
          </w:tcPr>
          <w:p w14:paraId="49B685E3" w14:textId="77777777" w:rsidR="00F61C22" w:rsidRPr="00F61C22" w:rsidRDefault="00F61C22" w:rsidP="00F61C22">
            <w:pPr>
              <w:widowControl w:val="0"/>
              <w:spacing w:after="120" w:line="240" w:lineRule="auto"/>
              <w:ind w:left="710" w:right="6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0.002</w:t>
            </w:r>
          </w:p>
        </w:tc>
        <w:tc>
          <w:tcPr>
            <w:tcW w:w="10201" w:type="dxa"/>
            <w:tcBorders>
              <w:top w:val="single" w:sz="4" w:space="0" w:color="000000"/>
              <w:left w:val="single" w:sz="4" w:space="0" w:color="000000"/>
              <w:bottom w:val="single" w:sz="4" w:space="0" w:color="000000"/>
              <w:right w:val="single" w:sz="4" w:space="0" w:color="000000"/>
            </w:tcBorders>
          </w:tcPr>
          <w:p w14:paraId="7A3B306D"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Ճարպ-հումք կենդանական, ճարպ խոզի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F61C22" w14:paraId="33324404"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478B7B8D"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D0FAB09" w14:textId="77777777" w:rsidR="00F61C22" w:rsidRPr="00F61C22" w:rsidRDefault="00F61C22" w:rsidP="00F61C22">
            <w:pPr>
              <w:widowControl w:val="0"/>
              <w:spacing w:after="120" w:line="240" w:lineRule="auto"/>
              <w:ind w:left="710" w:right="693"/>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0.004</w:t>
            </w:r>
          </w:p>
        </w:tc>
        <w:tc>
          <w:tcPr>
            <w:tcW w:w="10201" w:type="dxa"/>
            <w:tcBorders>
              <w:top w:val="single" w:sz="4" w:space="0" w:color="000000"/>
              <w:left w:val="single" w:sz="4" w:space="0" w:color="000000"/>
              <w:bottom w:val="single" w:sz="4" w:space="0" w:color="000000"/>
              <w:right w:val="single" w:sz="4" w:space="0" w:color="000000"/>
            </w:tcBorders>
          </w:tcPr>
          <w:p w14:paraId="6D2157CD"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Խոզի ճարպ ապխտած</w:t>
            </w:r>
          </w:p>
        </w:tc>
      </w:tr>
      <w:tr w:rsidR="00F61C22" w:rsidRPr="00F61C22" w14:paraId="4D7E064C"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2A6820B3"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Բենզ(ա)պիրեն</w:t>
            </w:r>
          </w:p>
        </w:tc>
        <w:tc>
          <w:tcPr>
            <w:tcW w:w="2268" w:type="dxa"/>
            <w:tcBorders>
              <w:top w:val="single" w:sz="4" w:space="0" w:color="000000"/>
              <w:left w:val="single" w:sz="4" w:space="0" w:color="000000"/>
              <w:bottom w:val="single" w:sz="4" w:space="0" w:color="000000"/>
              <w:right w:val="single" w:sz="4" w:space="0" w:color="000000"/>
            </w:tcBorders>
          </w:tcPr>
          <w:p w14:paraId="77BB454C" w14:textId="77777777" w:rsidR="00F61C22" w:rsidRPr="00F61C22" w:rsidRDefault="00F61C22" w:rsidP="00F61C22">
            <w:pPr>
              <w:widowControl w:val="0"/>
              <w:spacing w:after="120" w:line="240" w:lineRule="auto"/>
              <w:ind w:left="710" w:right="6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0,001</w:t>
            </w:r>
          </w:p>
        </w:tc>
        <w:tc>
          <w:tcPr>
            <w:tcW w:w="10201" w:type="dxa"/>
            <w:tcBorders>
              <w:top w:val="single" w:sz="4" w:space="0" w:color="000000"/>
              <w:left w:val="single" w:sz="4" w:space="0" w:color="000000"/>
              <w:bottom w:val="single" w:sz="4" w:space="0" w:color="000000"/>
              <w:right w:val="single" w:sz="4" w:space="0" w:color="000000"/>
            </w:tcBorders>
          </w:tcPr>
          <w:p w14:paraId="665E5F61"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Խոզի ճարպ ապխտած</w:t>
            </w:r>
          </w:p>
        </w:tc>
      </w:tr>
      <w:tr w:rsidR="00F61C22" w:rsidRPr="00F61C22" w14:paraId="5A5BD190"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76C46753"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Դիօքսիններ</w:t>
            </w:r>
          </w:p>
        </w:tc>
        <w:tc>
          <w:tcPr>
            <w:tcW w:w="2268" w:type="dxa"/>
            <w:tcBorders>
              <w:top w:val="single" w:sz="4" w:space="0" w:color="000000"/>
              <w:left w:val="single" w:sz="4" w:space="0" w:color="000000"/>
              <w:bottom w:val="single" w:sz="4" w:space="0" w:color="000000"/>
              <w:right w:val="single" w:sz="4" w:space="0" w:color="000000"/>
            </w:tcBorders>
          </w:tcPr>
          <w:p w14:paraId="67BCD38F" w14:textId="77777777" w:rsidR="00F61C22" w:rsidRPr="00F61C22" w:rsidRDefault="00F61C22" w:rsidP="00F61C22">
            <w:pPr>
              <w:widowControl w:val="0"/>
              <w:spacing w:after="120" w:line="240" w:lineRule="auto"/>
              <w:ind w:left="400" w:right="-20"/>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0.00000075</w:t>
            </w:r>
          </w:p>
        </w:tc>
        <w:tc>
          <w:tcPr>
            <w:tcW w:w="10201" w:type="dxa"/>
            <w:tcBorders>
              <w:top w:val="single" w:sz="4" w:space="0" w:color="000000"/>
              <w:left w:val="single" w:sz="4" w:space="0" w:color="000000"/>
              <w:bottom w:val="single" w:sz="4" w:space="0" w:color="000000"/>
              <w:right w:val="single" w:sz="4" w:space="0" w:color="000000"/>
            </w:tcBorders>
          </w:tcPr>
          <w:p w14:paraId="520D1141"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Յուղեր բուսական (բոլոր տեսակների)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թորամասերը</w:t>
            </w:r>
          </w:p>
        </w:tc>
      </w:tr>
      <w:tr w:rsidR="00F61C22" w:rsidRPr="00F61C22" w14:paraId="01BD96FB"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0F83712F"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099D2D1" w14:textId="77777777" w:rsidR="00F61C22" w:rsidRPr="00F61C22" w:rsidRDefault="00F61C22" w:rsidP="00F61C22">
            <w:pPr>
              <w:widowControl w:val="0"/>
              <w:spacing w:after="120" w:line="240" w:lineRule="auto"/>
              <w:ind w:left="539" w:right="-20"/>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0.000003</w:t>
            </w:r>
          </w:p>
        </w:tc>
        <w:tc>
          <w:tcPr>
            <w:tcW w:w="10201" w:type="dxa"/>
            <w:tcBorders>
              <w:top w:val="single" w:sz="4" w:space="0" w:color="000000"/>
              <w:left w:val="single" w:sz="4" w:space="0" w:color="000000"/>
              <w:bottom w:val="single" w:sz="4" w:space="0" w:color="000000"/>
              <w:right w:val="single" w:sz="4" w:space="0" w:color="000000"/>
            </w:tcBorders>
          </w:tcPr>
          <w:p w14:paraId="68398559"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Ճարպ տավարի, այդ թվում` հալեցված </w:t>
            </w:r>
          </w:p>
        </w:tc>
      </w:tr>
      <w:tr w:rsidR="00F61C22" w:rsidRPr="00F61C22" w14:paraId="32CAC04C"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6155C105"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1DAD29B" w14:textId="77777777" w:rsidR="00F61C22" w:rsidRPr="00F61C22" w:rsidRDefault="00F61C22" w:rsidP="00F61C22">
            <w:pPr>
              <w:widowControl w:val="0"/>
              <w:spacing w:after="120" w:line="240" w:lineRule="auto"/>
              <w:ind w:left="539" w:right="-20"/>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0.000001</w:t>
            </w:r>
          </w:p>
        </w:tc>
        <w:tc>
          <w:tcPr>
            <w:tcW w:w="10201" w:type="dxa"/>
            <w:tcBorders>
              <w:top w:val="single" w:sz="4" w:space="0" w:color="000000"/>
              <w:left w:val="single" w:sz="4" w:space="0" w:color="000000"/>
              <w:bottom w:val="single" w:sz="4" w:space="0" w:color="000000"/>
              <w:right w:val="single" w:sz="4" w:space="0" w:color="000000"/>
            </w:tcBorders>
          </w:tcPr>
          <w:p w14:paraId="32CE6378"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Խոզի ճարպ, այդ թվում` հալեցված </w:t>
            </w:r>
          </w:p>
        </w:tc>
      </w:tr>
      <w:tr w:rsidR="00F61C22" w:rsidRPr="00F61C22" w14:paraId="2BBD948B" w14:textId="77777777" w:rsidTr="00FC76F6">
        <w:trPr>
          <w:jc w:val="center"/>
        </w:trPr>
        <w:tc>
          <w:tcPr>
            <w:tcW w:w="2699" w:type="dxa"/>
            <w:tcBorders>
              <w:top w:val="single" w:sz="4" w:space="0" w:color="000000"/>
              <w:left w:val="single" w:sz="4" w:space="0" w:color="000000"/>
              <w:bottom w:val="single" w:sz="4" w:space="0" w:color="000000"/>
              <w:right w:val="single" w:sz="4" w:space="0" w:color="000000"/>
            </w:tcBorders>
          </w:tcPr>
          <w:p w14:paraId="273FE4F3" w14:textId="77777777" w:rsidR="00F61C22" w:rsidRPr="00F61C22" w:rsidRDefault="00F61C22" w:rsidP="00F61C22">
            <w:pPr>
              <w:widowControl w:val="0"/>
              <w:spacing w:after="120" w:line="240" w:lineRule="auto"/>
              <w:ind w:left="102" w:right="14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93F00BD" w14:textId="77777777" w:rsidR="00F61C22" w:rsidRPr="00F61C22" w:rsidRDefault="00F61C22" w:rsidP="00F61C22">
            <w:pPr>
              <w:widowControl w:val="0"/>
              <w:spacing w:after="120" w:line="240" w:lineRule="auto"/>
              <w:ind w:left="539" w:right="-20"/>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0.000002</w:t>
            </w:r>
          </w:p>
        </w:tc>
        <w:tc>
          <w:tcPr>
            <w:tcW w:w="10201" w:type="dxa"/>
            <w:tcBorders>
              <w:top w:val="single" w:sz="4" w:space="0" w:color="000000"/>
              <w:left w:val="single" w:sz="4" w:space="0" w:color="000000"/>
              <w:bottom w:val="single" w:sz="4" w:space="0" w:color="000000"/>
              <w:right w:val="single" w:sz="4" w:space="0" w:color="000000"/>
            </w:tcBorders>
          </w:tcPr>
          <w:p w14:paraId="610C30EB" w14:textId="77777777" w:rsidR="00F61C22" w:rsidRPr="00F61C22" w:rsidRDefault="00F61C22" w:rsidP="00F61C22">
            <w:pPr>
              <w:widowControl w:val="0"/>
              <w:spacing w:after="120" w:line="240" w:lineRule="auto"/>
              <w:ind w:left="100" w:right="13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Ճարպ թռչնի, ճարպ խառնած, այդ թվում` հալեցված, ձկան յուղ</w:t>
            </w:r>
          </w:p>
        </w:tc>
      </w:tr>
    </w:tbl>
    <w:p w14:paraId="22F864ED" w14:textId="77777777" w:rsidR="00F61C22" w:rsidRPr="00F61C22" w:rsidRDefault="00F61C22" w:rsidP="00F61C22">
      <w:pPr>
        <w:widowControl w:val="0"/>
        <w:spacing w:line="360" w:lineRule="auto"/>
        <w:jc w:val="center"/>
        <w:rPr>
          <w:rFonts w:ascii="GHEA Grapalat" w:eastAsia="Calibri" w:hAnsi="GHEA Grapalat" w:cs="Times New Roman"/>
          <w:b/>
          <w:sz w:val="24"/>
          <w:szCs w:val="24"/>
          <w:lang w:val="hy-AM" w:eastAsia="hy-AM"/>
        </w:rPr>
      </w:pPr>
    </w:p>
    <w:p w14:paraId="2E449611" w14:textId="77777777" w:rsidR="00F61C22" w:rsidRPr="00F61C22" w:rsidRDefault="00F61C22" w:rsidP="00F61C22">
      <w:pPr>
        <w:widowControl w:val="0"/>
        <w:spacing w:line="36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8. Ըմպելիքներ</w:t>
      </w:r>
    </w:p>
    <w:tbl>
      <w:tblPr>
        <w:tblW w:w="15190" w:type="dxa"/>
        <w:jc w:val="center"/>
        <w:tblLayout w:type="fixed"/>
        <w:tblCellMar>
          <w:left w:w="0" w:type="dxa"/>
          <w:right w:w="0" w:type="dxa"/>
        </w:tblCellMar>
        <w:tblLook w:val="01E0" w:firstRow="1" w:lastRow="1" w:firstColumn="1" w:lastColumn="1" w:noHBand="0" w:noVBand="0"/>
      </w:tblPr>
      <w:tblGrid>
        <w:gridCol w:w="2710"/>
        <w:gridCol w:w="2268"/>
        <w:gridCol w:w="10212"/>
      </w:tblGrid>
      <w:tr w:rsidR="00F61C22" w:rsidRPr="00F61C22" w14:paraId="1E482E5F"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183DC5F9" w14:textId="77777777" w:rsidR="00F61C22" w:rsidRPr="00F61C22" w:rsidRDefault="00F61C22" w:rsidP="00F61C22">
            <w:pPr>
              <w:widowControl w:val="0"/>
              <w:spacing w:after="120" w:line="240" w:lineRule="auto"/>
              <w:ind w:left="102" w:right="24"/>
              <w:rPr>
                <w:rFonts w:ascii="GHEA Grapalat" w:eastAsia="Arno Pro" w:hAnsi="GHEA Grapalat" w:cs="Times New Roman"/>
                <w:b/>
                <w:sz w:val="24"/>
                <w:szCs w:val="24"/>
                <w:lang w:eastAsia="hy-AM"/>
              </w:rPr>
            </w:pPr>
            <w:r w:rsidRPr="00F61C22">
              <w:rPr>
                <w:rFonts w:ascii="GHEA Grapalat" w:eastAsia="Calibri" w:hAnsi="GHEA Grapalat" w:cs="Times New Roman"/>
                <w:b/>
                <w:sz w:val="24"/>
                <w:szCs w:val="24"/>
                <w:lang w:val="hy-AM" w:eastAsia="hy-AM"/>
              </w:rPr>
              <w:t>Ցուցանիշներ</w:t>
            </w:r>
            <w:r w:rsidRPr="00F61C22">
              <w:rPr>
                <w:rFonts w:ascii="GHEA Grapalat" w:eastAsia="Calibri" w:hAnsi="GHEA Grapalat" w:cs="Times New Roman"/>
                <w:b/>
                <w:sz w:val="24"/>
                <w:szCs w:val="24"/>
                <w:lang w:eastAsia="hy-AM"/>
              </w:rPr>
              <w:t>ը</w:t>
            </w:r>
          </w:p>
        </w:tc>
        <w:tc>
          <w:tcPr>
            <w:tcW w:w="2268" w:type="dxa"/>
            <w:tcBorders>
              <w:top w:val="single" w:sz="4" w:space="0" w:color="000000"/>
              <w:left w:val="single" w:sz="4" w:space="0" w:color="000000"/>
              <w:bottom w:val="single" w:sz="4" w:space="0" w:color="000000"/>
              <w:right w:val="single" w:sz="4" w:space="0" w:color="000000"/>
            </w:tcBorders>
          </w:tcPr>
          <w:p w14:paraId="14E092FD" w14:textId="77777777" w:rsidR="00F61C22" w:rsidRPr="00F61C22" w:rsidRDefault="00F61C22" w:rsidP="00F61C22">
            <w:pPr>
              <w:widowControl w:val="0"/>
              <w:spacing w:after="120" w:line="240" w:lineRule="auto"/>
              <w:ind w:left="66" w:right="25" w:hanging="3"/>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 մգ/կգ, ոչ ավելի</w:t>
            </w:r>
          </w:p>
        </w:tc>
        <w:tc>
          <w:tcPr>
            <w:tcW w:w="10212" w:type="dxa"/>
            <w:tcBorders>
              <w:top w:val="single" w:sz="4" w:space="0" w:color="000000"/>
              <w:left w:val="single" w:sz="4" w:space="0" w:color="000000"/>
              <w:bottom w:val="single" w:sz="4" w:space="0" w:color="000000"/>
              <w:right w:val="single" w:sz="4" w:space="0" w:color="000000"/>
            </w:tcBorders>
          </w:tcPr>
          <w:p w14:paraId="0673A9DD" w14:textId="77777777" w:rsidR="00F61C22" w:rsidRPr="00F61C22" w:rsidRDefault="00F61C22" w:rsidP="00F61C22">
            <w:pPr>
              <w:widowControl w:val="0"/>
              <w:spacing w:after="120" w:line="240" w:lineRule="auto"/>
              <w:ind w:left="65" w:right="26"/>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02D33F93" w14:textId="77777777" w:rsidTr="00FC76F6">
        <w:trPr>
          <w:trHeight w:val="610"/>
          <w:jc w:val="center"/>
        </w:trPr>
        <w:tc>
          <w:tcPr>
            <w:tcW w:w="2710" w:type="dxa"/>
            <w:tcBorders>
              <w:top w:val="single" w:sz="4" w:space="0" w:color="000000"/>
              <w:left w:val="single" w:sz="4" w:space="0" w:color="000000"/>
              <w:bottom w:val="single" w:sz="4" w:space="0" w:color="000000"/>
              <w:right w:val="single" w:sz="4" w:space="0" w:color="000000"/>
            </w:tcBorders>
          </w:tcPr>
          <w:p w14:paraId="5227B6FF" w14:textId="77777777" w:rsidR="00F61C22" w:rsidRPr="00F61C22" w:rsidRDefault="00F61C22" w:rsidP="00F61C22">
            <w:pPr>
              <w:widowControl w:val="0"/>
              <w:spacing w:after="120" w:line="240" w:lineRule="auto"/>
              <w:ind w:left="102" w:right="2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14:paraId="58A42F39"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10212" w:type="dxa"/>
            <w:tcBorders>
              <w:top w:val="single" w:sz="4" w:space="0" w:color="000000"/>
              <w:left w:val="single" w:sz="4" w:space="0" w:color="000000"/>
              <w:bottom w:val="single" w:sz="4" w:space="0" w:color="000000"/>
              <w:right w:val="single" w:sz="4" w:space="0" w:color="000000"/>
            </w:tcBorders>
          </w:tcPr>
          <w:p w14:paraId="2DB48EB3"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F61C22" w14:paraId="6942AC00"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7D3A9602" w14:textId="77777777" w:rsidR="00F61C22" w:rsidRPr="00F61C22" w:rsidRDefault="00F61C22" w:rsidP="00F61C22">
            <w:pPr>
              <w:widowControl w:val="0"/>
              <w:spacing w:after="120" w:line="240" w:lineRule="auto"/>
              <w:ind w:left="102" w:right="2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կապար</w:t>
            </w:r>
          </w:p>
        </w:tc>
        <w:tc>
          <w:tcPr>
            <w:tcW w:w="2268" w:type="dxa"/>
            <w:tcBorders>
              <w:top w:val="single" w:sz="4" w:space="0" w:color="000000"/>
              <w:left w:val="single" w:sz="4" w:space="0" w:color="000000"/>
              <w:bottom w:val="single" w:sz="4" w:space="0" w:color="000000"/>
              <w:right w:val="single" w:sz="4" w:space="0" w:color="000000"/>
            </w:tcBorders>
          </w:tcPr>
          <w:p w14:paraId="4B99BFFE"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0.1</w:t>
            </w:r>
          </w:p>
        </w:tc>
        <w:tc>
          <w:tcPr>
            <w:tcW w:w="10212" w:type="dxa"/>
            <w:tcBorders>
              <w:top w:val="single" w:sz="4" w:space="0" w:color="000000"/>
              <w:left w:val="single" w:sz="4" w:space="0" w:color="000000"/>
              <w:bottom w:val="single" w:sz="4" w:space="0" w:color="000000"/>
              <w:right w:val="single" w:sz="4" w:space="0" w:color="000000"/>
            </w:tcBorders>
          </w:tcPr>
          <w:p w14:paraId="64674804"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Ջրեր՝ խմելու, հանքային, բնական, սեղանի, բուժիչ-սեղանի, բուժիչ</w:t>
            </w:r>
          </w:p>
        </w:tc>
      </w:tr>
      <w:tr w:rsidR="00F61C22" w:rsidRPr="00F61C22" w14:paraId="631F1593"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3DCD6114" w14:textId="77777777" w:rsidR="00F61C22" w:rsidRPr="00F61C22" w:rsidRDefault="00F61C22" w:rsidP="00F61C22">
            <w:pPr>
              <w:widowControl w:val="0"/>
              <w:spacing w:after="120" w:line="240" w:lineRule="auto"/>
              <w:ind w:left="102" w:right="2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B121762"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0.3</w:t>
            </w:r>
          </w:p>
        </w:tc>
        <w:tc>
          <w:tcPr>
            <w:tcW w:w="10212" w:type="dxa"/>
            <w:tcBorders>
              <w:top w:val="single" w:sz="4" w:space="0" w:color="000000"/>
              <w:left w:val="single" w:sz="4" w:space="0" w:color="000000"/>
              <w:bottom w:val="single" w:sz="4" w:space="0" w:color="000000"/>
              <w:right w:val="single" w:sz="4" w:space="0" w:color="000000"/>
            </w:tcBorders>
          </w:tcPr>
          <w:p w14:paraId="5017B948" w14:textId="77777777" w:rsidR="00F61C22" w:rsidRPr="00F61C22" w:rsidRDefault="00F61C22" w:rsidP="00F61C22">
            <w:pPr>
              <w:widowControl w:val="0"/>
              <w:spacing w:after="120" w:line="240" w:lineRule="auto"/>
              <w:ind w:left="102" w:right="148"/>
              <w:jc w:val="both"/>
              <w:rPr>
                <w:rFonts w:ascii="GHEA Grapalat" w:eastAsia="Calibri" w:hAnsi="GHEA Grapalat" w:cs="Times New Roman"/>
                <w:sz w:val="24"/>
                <w:szCs w:val="24"/>
                <w:lang w:val="en-GB" w:eastAsia="hy-AM"/>
              </w:rPr>
            </w:pPr>
            <w:r w:rsidRPr="00F61C22">
              <w:rPr>
                <w:rFonts w:ascii="GHEA Grapalat" w:eastAsia="Calibri" w:hAnsi="GHEA Grapalat" w:cs="Times New Roman"/>
                <w:sz w:val="24"/>
                <w:szCs w:val="24"/>
                <w:lang w:val="hy-AM" w:eastAsia="hy-AM"/>
              </w:rPr>
              <w:t xml:space="preserve">Ըմպելիքներ՝ ոչ ալկոհոլային, այդ թվում՝ հյութի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արհեստական հանքայնացված, խմորման միջոցով ստացված ըմպելիքներ, գարեջուր, գինի, օղի, թույլ ալկոհոլային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սպիրտային խմիչքներ։</w:t>
            </w:r>
          </w:p>
          <w:p w14:paraId="392BDF37"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val="en-GB" w:eastAsia="hy-AM"/>
              </w:rPr>
            </w:pPr>
          </w:p>
        </w:tc>
      </w:tr>
      <w:tr w:rsidR="00F61C22" w:rsidRPr="00F61C22" w14:paraId="33C8CE51"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3A8B8504" w14:textId="77777777" w:rsidR="00F61C22" w:rsidRPr="00F61C22" w:rsidRDefault="00F61C22" w:rsidP="00F61C22">
            <w:pPr>
              <w:widowControl w:val="0"/>
              <w:spacing w:after="120" w:line="240" w:lineRule="auto"/>
              <w:ind w:left="102" w:right="2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 արսեն </w:t>
            </w:r>
          </w:p>
        </w:tc>
        <w:tc>
          <w:tcPr>
            <w:tcW w:w="2268" w:type="dxa"/>
            <w:tcBorders>
              <w:top w:val="single" w:sz="4" w:space="0" w:color="000000"/>
              <w:left w:val="single" w:sz="4" w:space="0" w:color="000000"/>
              <w:bottom w:val="single" w:sz="4" w:space="0" w:color="000000"/>
              <w:right w:val="single" w:sz="4" w:space="0" w:color="000000"/>
            </w:tcBorders>
          </w:tcPr>
          <w:p w14:paraId="157AB16A"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0.1</w:t>
            </w:r>
          </w:p>
        </w:tc>
        <w:tc>
          <w:tcPr>
            <w:tcW w:w="10212" w:type="dxa"/>
            <w:tcBorders>
              <w:top w:val="single" w:sz="4" w:space="0" w:color="000000"/>
              <w:left w:val="single" w:sz="4" w:space="0" w:color="000000"/>
              <w:bottom w:val="single" w:sz="4" w:space="0" w:color="000000"/>
              <w:right w:val="single" w:sz="4" w:space="0" w:color="000000"/>
            </w:tcBorders>
          </w:tcPr>
          <w:p w14:paraId="1EF4E383"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Ըմպելիքներ՝ ոչ ալկոհոլային, այդ թվում՝ հյութի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արհեստական հանքայնացված, խմորման միջոցով ստացված ըմպելիքներ</w:t>
            </w:r>
          </w:p>
        </w:tc>
      </w:tr>
      <w:tr w:rsidR="00F61C22" w:rsidRPr="00F61C22" w14:paraId="1AD6FCA6"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399FB5F8" w14:textId="77777777" w:rsidR="00F61C22" w:rsidRPr="00F61C22" w:rsidRDefault="00F61C22" w:rsidP="00F61C22">
            <w:pPr>
              <w:widowControl w:val="0"/>
              <w:spacing w:after="120" w:line="240" w:lineRule="auto"/>
              <w:ind w:left="102" w:right="2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F14BBF1" w14:textId="77777777" w:rsidR="00F61C22" w:rsidRPr="00F61C22" w:rsidRDefault="00F61C22" w:rsidP="00F61C22">
            <w:pPr>
              <w:widowControl w:val="0"/>
              <w:spacing w:after="120" w:line="240" w:lineRule="auto"/>
              <w:ind w:left="859" w:right="836"/>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0.2</w:t>
            </w:r>
          </w:p>
        </w:tc>
        <w:tc>
          <w:tcPr>
            <w:tcW w:w="10212" w:type="dxa"/>
            <w:tcBorders>
              <w:top w:val="single" w:sz="4" w:space="0" w:color="000000"/>
              <w:left w:val="single" w:sz="4" w:space="0" w:color="000000"/>
              <w:bottom w:val="single" w:sz="4" w:space="0" w:color="000000"/>
              <w:right w:val="single" w:sz="4" w:space="0" w:color="000000"/>
            </w:tcBorders>
          </w:tcPr>
          <w:p w14:paraId="197AE605"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Գարեջուր, գինի, օղի, թույլ ալկոհոլային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սպիրտային խմիչքներ</w:t>
            </w:r>
          </w:p>
        </w:tc>
      </w:tr>
      <w:tr w:rsidR="00F61C22" w:rsidRPr="00F61C22" w14:paraId="474D610D"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44A733F0" w14:textId="77777777" w:rsidR="00F61C22" w:rsidRPr="00F61C22" w:rsidRDefault="00F61C22" w:rsidP="00F61C22">
            <w:pPr>
              <w:widowControl w:val="0"/>
              <w:spacing w:after="120" w:line="240" w:lineRule="auto"/>
              <w:ind w:left="102" w:right="2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կադմիում</w:t>
            </w:r>
          </w:p>
        </w:tc>
        <w:tc>
          <w:tcPr>
            <w:tcW w:w="2268" w:type="dxa"/>
            <w:tcBorders>
              <w:top w:val="single" w:sz="4" w:space="0" w:color="000000"/>
              <w:left w:val="single" w:sz="4" w:space="0" w:color="000000"/>
              <w:bottom w:val="single" w:sz="4" w:space="0" w:color="000000"/>
              <w:right w:val="single" w:sz="4" w:space="0" w:color="000000"/>
            </w:tcBorders>
          </w:tcPr>
          <w:p w14:paraId="5D804A8A" w14:textId="77777777" w:rsidR="00F61C22" w:rsidRPr="00F61C22" w:rsidRDefault="00F61C22" w:rsidP="00F61C22">
            <w:pPr>
              <w:widowControl w:val="0"/>
              <w:spacing w:after="120" w:line="240" w:lineRule="auto"/>
              <w:ind w:left="788" w:right="768"/>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0.01</w:t>
            </w:r>
          </w:p>
        </w:tc>
        <w:tc>
          <w:tcPr>
            <w:tcW w:w="10212" w:type="dxa"/>
            <w:tcBorders>
              <w:top w:val="single" w:sz="4" w:space="0" w:color="000000"/>
              <w:left w:val="single" w:sz="4" w:space="0" w:color="000000"/>
              <w:bottom w:val="single" w:sz="4" w:space="0" w:color="000000"/>
              <w:right w:val="single" w:sz="4" w:space="0" w:color="000000"/>
            </w:tcBorders>
          </w:tcPr>
          <w:p w14:paraId="1DB86D7F"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Ջ</w:t>
            </w:r>
            <w:proofErr w:type="spellStart"/>
            <w:r w:rsidRPr="00F61C22">
              <w:rPr>
                <w:rFonts w:ascii="GHEA Grapalat" w:eastAsia="Calibri" w:hAnsi="GHEA Grapalat" w:cs="Times New Roman"/>
                <w:sz w:val="24"/>
                <w:szCs w:val="24"/>
                <w:lang w:eastAsia="hy-AM"/>
              </w:rPr>
              <w:t>րեր</w:t>
            </w:r>
            <w:proofErr w:type="spellEnd"/>
            <w:r w:rsidRPr="00F61C22">
              <w:rPr>
                <w:rFonts w:ascii="GHEA Grapalat" w:eastAsia="Calibri" w:hAnsi="GHEA Grapalat" w:cs="Times New Roman"/>
                <w:sz w:val="24"/>
                <w:szCs w:val="24"/>
                <w:lang w:val="hy-AM" w:eastAsia="hy-AM"/>
              </w:rPr>
              <w:t>՝ խմելու, հանքային, բնական, սեղանի, բուժիչ-սեղանի, բուժիչ</w:t>
            </w:r>
          </w:p>
        </w:tc>
      </w:tr>
      <w:tr w:rsidR="00F61C22" w:rsidRPr="00F61C22" w14:paraId="59F014FF"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7E91073C" w14:textId="77777777" w:rsidR="00F61C22" w:rsidRPr="00F61C22" w:rsidRDefault="00F61C22" w:rsidP="00F61C22">
            <w:pPr>
              <w:widowControl w:val="0"/>
              <w:spacing w:after="120" w:line="240" w:lineRule="auto"/>
              <w:ind w:left="102" w:right="2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CCF8EFF" w14:textId="77777777" w:rsidR="00F61C22" w:rsidRPr="00F61C22" w:rsidRDefault="00F61C22" w:rsidP="00F61C22">
            <w:pPr>
              <w:widowControl w:val="0"/>
              <w:spacing w:after="120" w:line="240" w:lineRule="auto"/>
              <w:ind w:left="788" w:right="768"/>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0.03</w:t>
            </w:r>
          </w:p>
        </w:tc>
        <w:tc>
          <w:tcPr>
            <w:tcW w:w="10212" w:type="dxa"/>
            <w:tcBorders>
              <w:top w:val="single" w:sz="4" w:space="0" w:color="000000"/>
              <w:left w:val="single" w:sz="4" w:space="0" w:color="000000"/>
              <w:bottom w:val="single" w:sz="4" w:space="0" w:color="000000"/>
              <w:right w:val="single" w:sz="4" w:space="0" w:color="000000"/>
            </w:tcBorders>
          </w:tcPr>
          <w:p w14:paraId="61AD8C66"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Ըմպելիքներ՝ ոչ ալկոհոլային, այդ թվում՝ հյութի պարունակությամբ</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արհեստական հանքայնացված, խմորման միջոցով ստացված ըմպելիքներ, գարեջուր, գինի, օղի, թույլ ալկոհոլային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սպիրտային խմիչքներ։</w:t>
            </w:r>
          </w:p>
        </w:tc>
      </w:tr>
      <w:tr w:rsidR="00F61C22" w:rsidRPr="00145F7A" w14:paraId="0749B883"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6A6262B6" w14:textId="77777777" w:rsidR="00F61C22" w:rsidRPr="00F61C22" w:rsidRDefault="00F61C22" w:rsidP="00F61C22">
            <w:pPr>
              <w:widowControl w:val="0"/>
              <w:spacing w:after="120" w:line="240" w:lineRule="auto"/>
              <w:ind w:left="102" w:right="2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սնդիկ</w:t>
            </w:r>
          </w:p>
        </w:tc>
        <w:tc>
          <w:tcPr>
            <w:tcW w:w="2268" w:type="dxa"/>
            <w:tcBorders>
              <w:top w:val="single" w:sz="4" w:space="0" w:color="000000"/>
              <w:left w:val="single" w:sz="4" w:space="0" w:color="000000"/>
              <w:bottom w:val="single" w:sz="4" w:space="0" w:color="000000"/>
              <w:right w:val="single" w:sz="4" w:space="0" w:color="000000"/>
            </w:tcBorders>
          </w:tcPr>
          <w:p w14:paraId="5B71C56B" w14:textId="77777777" w:rsidR="00F61C22" w:rsidRPr="00F61C22" w:rsidRDefault="00F61C22" w:rsidP="00F61C22">
            <w:pPr>
              <w:widowControl w:val="0"/>
              <w:spacing w:after="120" w:line="240" w:lineRule="auto"/>
              <w:ind w:left="716" w:right="69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212" w:type="dxa"/>
            <w:tcBorders>
              <w:top w:val="single" w:sz="4" w:space="0" w:color="000000"/>
              <w:left w:val="single" w:sz="4" w:space="0" w:color="000000"/>
              <w:bottom w:val="single" w:sz="4" w:space="0" w:color="000000"/>
              <w:right w:val="single" w:sz="4" w:space="0" w:color="000000"/>
            </w:tcBorders>
          </w:tcPr>
          <w:p w14:paraId="36AF89E4"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Ջրեր՝ խմելու, հանքային, բնական, սեղանի, բուժիչ-սեղանի, բուժիչ, ըմպելիքներ՝ ոչ ալկոհոլային, այդ թվում՝ հյութի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արհեստական հանքայնացված, խմորման միջոցով ստացված ըմպելիքներ, գարեջուր, գինի, օղի, թույլ ալկոհոլային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սպիրտային խմիչքներ։</w:t>
            </w:r>
          </w:p>
        </w:tc>
      </w:tr>
      <w:tr w:rsidR="00F61C22" w:rsidRPr="00F61C22" w14:paraId="68B518CD"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32383469" w14:textId="77777777" w:rsidR="00F61C22" w:rsidRPr="00F61C22" w:rsidRDefault="00F61C22" w:rsidP="00F61C22">
            <w:pPr>
              <w:widowControl w:val="0"/>
              <w:spacing w:after="120" w:line="240" w:lineRule="auto"/>
              <w:ind w:left="102" w:right="2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Մեթիլային սպիրտ</w:t>
            </w:r>
          </w:p>
        </w:tc>
        <w:tc>
          <w:tcPr>
            <w:tcW w:w="2268" w:type="dxa"/>
            <w:tcBorders>
              <w:top w:val="single" w:sz="4" w:space="0" w:color="000000"/>
              <w:left w:val="single" w:sz="4" w:space="0" w:color="000000"/>
              <w:bottom w:val="single" w:sz="4" w:space="0" w:color="000000"/>
              <w:right w:val="single" w:sz="4" w:space="0" w:color="000000"/>
            </w:tcBorders>
          </w:tcPr>
          <w:p w14:paraId="313F6A2D" w14:textId="77777777" w:rsidR="00F61C22" w:rsidRPr="00F61C22" w:rsidRDefault="00F61C22" w:rsidP="00F61C22">
            <w:pPr>
              <w:widowControl w:val="0"/>
              <w:spacing w:after="120" w:line="240" w:lineRule="auto"/>
              <w:ind w:left="133" w:right="-20"/>
              <w:jc w:val="center"/>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0,05%, ոչ ավել</w:t>
            </w:r>
            <w:r w:rsidRPr="00F61C22">
              <w:rPr>
                <w:rFonts w:ascii="GHEA Grapalat" w:eastAsia="Calibri" w:hAnsi="GHEA Grapalat" w:cs="Times New Roman"/>
                <w:sz w:val="24"/>
                <w:szCs w:val="24"/>
                <w:lang w:eastAsia="hy-AM"/>
              </w:rPr>
              <w:t>ի</w:t>
            </w:r>
          </w:p>
        </w:tc>
        <w:tc>
          <w:tcPr>
            <w:tcW w:w="10212" w:type="dxa"/>
            <w:tcBorders>
              <w:top w:val="single" w:sz="4" w:space="0" w:color="000000"/>
              <w:left w:val="single" w:sz="4" w:space="0" w:color="000000"/>
              <w:bottom w:val="single" w:sz="4" w:space="0" w:color="000000"/>
              <w:right w:val="single" w:sz="4" w:space="0" w:color="000000"/>
            </w:tcBorders>
          </w:tcPr>
          <w:p w14:paraId="68D90581"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Օղի, սպիրտ</w:t>
            </w:r>
            <w:proofErr w:type="spellStart"/>
            <w:r w:rsidRPr="00F61C22">
              <w:rPr>
                <w:rFonts w:ascii="GHEA Grapalat" w:eastAsia="Calibri" w:hAnsi="GHEA Grapalat" w:cs="Times New Roman"/>
                <w:sz w:val="24"/>
                <w:szCs w:val="24"/>
                <w:lang w:eastAsia="hy-AM"/>
              </w:rPr>
              <w:t>ներ</w:t>
            </w:r>
            <w:proofErr w:type="spellEnd"/>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էթիլային</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սննդային՝ ներառյալ սպիրտային կիսապատրաստվածքներ</w:t>
            </w:r>
            <w:r w:rsidRPr="00F61C22">
              <w:rPr>
                <w:rFonts w:ascii="GHEA Grapalat" w:eastAsia="Calibri" w:hAnsi="GHEA Grapalat" w:cs="Times New Roman"/>
                <w:sz w:val="24"/>
                <w:szCs w:val="24"/>
                <w:lang w:eastAsia="hy-AM"/>
              </w:rPr>
              <w:t>ը</w:t>
            </w:r>
          </w:p>
        </w:tc>
      </w:tr>
      <w:tr w:rsidR="00F61C22" w:rsidRPr="00F61C22" w14:paraId="4BF45144"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068562BE" w14:textId="77777777" w:rsidR="00F61C22" w:rsidRPr="00F61C22" w:rsidRDefault="00F61C22" w:rsidP="00F61C22">
            <w:pPr>
              <w:widowControl w:val="0"/>
              <w:spacing w:after="120" w:line="240" w:lineRule="auto"/>
              <w:ind w:left="102" w:right="2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629C693" w14:textId="77777777" w:rsidR="00F61C22" w:rsidRPr="00F61C22" w:rsidRDefault="00F61C22" w:rsidP="00F61C22">
            <w:pPr>
              <w:widowControl w:val="0"/>
              <w:spacing w:after="120" w:line="240" w:lineRule="auto"/>
              <w:ind w:left="310" w:right="29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1,0 գ/դմ</w:t>
            </w:r>
            <w:r w:rsidRPr="00F61C22">
              <w:rPr>
                <w:rFonts w:ascii="GHEA Grapalat" w:eastAsia="Calibri" w:hAnsi="GHEA Grapalat" w:cs="Times New Roman"/>
                <w:sz w:val="24"/>
                <w:szCs w:val="24"/>
                <w:vertAlign w:val="superscript"/>
                <w:lang w:val="hy-AM" w:eastAsia="hy-AM"/>
              </w:rPr>
              <w:t>3</w:t>
            </w:r>
            <w:r w:rsidRPr="00F61C22">
              <w:rPr>
                <w:rFonts w:ascii="GHEA Grapalat" w:eastAsia="Calibri" w:hAnsi="GHEA Grapalat" w:cs="Times New Roman"/>
                <w:sz w:val="24"/>
                <w:szCs w:val="24"/>
                <w:lang w:val="hy-AM" w:eastAsia="hy-AM"/>
              </w:rPr>
              <w:t>, ոչ ավել</w:t>
            </w:r>
          </w:p>
        </w:tc>
        <w:tc>
          <w:tcPr>
            <w:tcW w:w="10212" w:type="dxa"/>
            <w:tcBorders>
              <w:top w:val="single" w:sz="4" w:space="0" w:color="000000"/>
              <w:left w:val="single" w:sz="4" w:space="0" w:color="000000"/>
              <w:bottom w:val="single" w:sz="4" w:space="0" w:color="000000"/>
              <w:right w:val="single" w:sz="4" w:space="0" w:color="000000"/>
            </w:tcBorders>
          </w:tcPr>
          <w:p w14:paraId="4BB3CE0B"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Կոնյակ, կոնյակի սպիրտ</w:t>
            </w:r>
            <w:proofErr w:type="spellStart"/>
            <w:r w:rsidRPr="00F61C22">
              <w:rPr>
                <w:rFonts w:ascii="GHEA Grapalat" w:eastAsia="Calibri" w:hAnsi="GHEA Grapalat" w:cs="Times New Roman"/>
                <w:sz w:val="24"/>
                <w:szCs w:val="24"/>
                <w:lang w:eastAsia="hy-AM"/>
              </w:rPr>
              <w:t>ներ</w:t>
            </w:r>
            <w:proofErr w:type="spellEnd"/>
          </w:p>
        </w:tc>
      </w:tr>
      <w:tr w:rsidR="00F61C22" w:rsidRPr="00F61C22" w14:paraId="12C42AE7"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76DE6C4D" w14:textId="77777777" w:rsidR="00F61C22" w:rsidRPr="00F61C22" w:rsidRDefault="00F61C22" w:rsidP="00F61C22">
            <w:pPr>
              <w:widowControl w:val="0"/>
              <w:spacing w:after="120" w:line="240" w:lineRule="auto"/>
              <w:ind w:left="102" w:right="2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Միկոտոքսիններ</w:t>
            </w:r>
          </w:p>
        </w:tc>
        <w:tc>
          <w:tcPr>
            <w:tcW w:w="2268" w:type="dxa"/>
            <w:tcBorders>
              <w:top w:val="single" w:sz="4" w:space="0" w:color="000000"/>
              <w:left w:val="single" w:sz="4" w:space="0" w:color="000000"/>
              <w:bottom w:val="single" w:sz="4" w:space="0" w:color="000000"/>
              <w:right w:val="single" w:sz="4" w:space="0" w:color="000000"/>
            </w:tcBorders>
          </w:tcPr>
          <w:p w14:paraId="4DEDB491"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10212" w:type="dxa"/>
            <w:tcBorders>
              <w:top w:val="single" w:sz="4" w:space="0" w:color="000000"/>
              <w:left w:val="single" w:sz="4" w:space="0" w:color="000000"/>
              <w:bottom w:val="single" w:sz="4" w:space="0" w:color="000000"/>
              <w:right w:val="single" w:sz="4" w:space="0" w:color="000000"/>
            </w:tcBorders>
          </w:tcPr>
          <w:p w14:paraId="3334FC6A" w14:textId="77777777" w:rsidR="00F61C22" w:rsidRPr="00F61C22" w:rsidRDefault="00F61C22" w:rsidP="00F61C22">
            <w:pPr>
              <w:widowControl w:val="0"/>
              <w:spacing w:after="120" w:line="240" w:lineRule="auto"/>
              <w:ind w:left="102" w:right="148"/>
              <w:jc w:val="both"/>
              <w:rPr>
                <w:rFonts w:ascii="GHEA Grapalat" w:eastAsia="Calibri" w:hAnsi="GHEA Grapalat" w:cs="Times New Roman"/>
                <w:sz w:val="24"/>
                <w:szCs w:val="24"/>
                <w:lang w:val="hy-AM" w:eastAsia="hy-AM"/>
              </w:rPr>
            </w:pPr>
          </w:p>
        </w:tc>
      </w:tr>
      <w:tr w:rsidR="00F61C22" w:rsidRPr="00F61C22" w14:paraId="4E648E58"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0AAEA2D5" w14:textId="77777777" w:rsidR="00F61C22" w:rsidRPr="00F61C22" w:rsidRDefault="00F61C22" w:rsidP="00F61C22">
            <w:pPr>
              <w:widowControl w:val="0"/>
              <w:spacing w:after="120" w:line="240" w:lineRule="auto"/>
              <w:ind w:left="102" w:right="2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պատուլին</w:t>
            </w:r>
          </w:p>
        </w:tc>
        <w:tc>
          <w:tcPr>
            <w:tcW w:w="2268" w:type="dxa"/>
            <w:tcBorders>
              <w:top w:val="single" w:sz="4" w:space="0" w:color="000000"/>
              <w:left w:val="single" w:sz="4" w:space="0" w:color="000000"/>
              <w:bottom w:val="single" w:sz="4" w:space="0" w:color="000000"/>
              <w:right w:val="single" w:sz="4" w:space="0" w:color="000000"/>
            </w:tcBorders>
          </w:tcPr>
          <w:p w14:paraId="68A980B8" w14:textId="77777777" w:rsidR="00F61C22" w:rsidRPr="00F61C22" w:rsidRDefault="00F61C22" w:rsidP="00F61C22">
            <w:pPr>
              <w:widowControl w:val="0"/>
              <w:spacing w:after="120" w:line="240" w:lineRule="auto"/>
              <w:ind w:left="788" w:right="768"/>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0.05</w:t>
            </w:r>
          </w:p>
        </w:tc>
        <w:tc>
          <w:tcPr>
            <w:tcW w:w="10212" w:type="dxa"/>
            <w:tcBorders>
              <w:top w:val="single" w:sz="4" w:space="0" w:color="000000"/>
              <w:left w:val="single" w:sz="4" w:space="0" w:color="000000"/>
              <w:bottom w:val="single" w:sz="4" w:space="0" w:color="000000"/>
              <w:right w:val="single" w:sz="4" w:space="0" w:color="000000"/>
            </w:tcBorders>
          </w:tcPr>
          <w:p w14:paraId="49BC0DA7"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 xml:space="preserve">Ըմպելիքներ հյութի պարունակությամբ՝ խնձորի, լոլիկի, </w:t>
            </w:r>
            <w:proofErr w:type="spellStart"/>
            <w:r w:rsidRPr="00F61C22">
              <w:rPr>
                <w:rFonts w:ascii="GHEA Grapalat" w:eastAsia="Calibri" w:hAnsi="GHEA Grapalat" w:cs="Times New Roman"/>
                <w:sz w:val="24"/>
                <w:szCs w:val="24"/>
                <w:lang w:eastAsia="hy-AM"/>
              </w:rPr>
              <w:t>չիչխանի</w:t>
            </w:r>
            <w:proofErr w:type="spellEnd"/>
            <w:r w:rsidRPr="00F61C22">
              <w:rPr>
                <w:rFonts w:ascii="GHEA Grapalat" w:eastAsia="Calibri" w:hAnsi="GHEA Grapalat" w:cs="Times New Roman"/>
                <w:sz w:val="24"/>
                <w:szCs w:val="24"/>
                <w:lang w:val="hy-AM" w:eastAsia="hy-AM"/>
              </w:rPr>
              <w:t>, բռինչ</w:t>
            </w:r>
            <w:r w:rsidRPr="00F61C22">
              <w:rPr>
                <w:rFonts w:ascii="GHEA Grapalat" w:eastAsia="Calibri" w:hAnsi="GHEA Grapalat" w:cs="Times New Roman"/>
                <w:sz w:val="24"/>
                <w:szCs w:val="24"/>
                <w:lang w:eastAsia="hy-AM"/>
              </w:rPr>
              <w:t>ի</w:t>
            </w:r>
          </w:p>
        </w:tc>
      </w:tr>
      <w:tr w:rsidR="00F61C22" w:rsidRPr="00F61C22" w14:paraId="5FDBACD8"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02B5952C" w14:textId="77777777" w:rsidR="00F61C22" w:rsidRPr="00F61C22" w:rsidRDefault="00F61C22" w:rsidP="00F61C22">
            <w:pPr>
              <w:widowControl w:val="0"/>
              <w:spacing w:after="120" w:line="240" w:lineRule="auto"/>
              <w:ind w:left="102" w:right="2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Կոֆեին</w:t>
            </w:r>
          </w:p>
        </w:tc>
        <w:tc>
          <w:tcPr>
            <w:tcW w:w="2268" w:type="dxa"/>
            <w:tcBorders>
              <w:top w:val="single" w:sz="4" w:space="0" w:color="000000"/>
              <w:left w:val="single" w:sz="4" w:space="0" w:color="000000"/>
              <w:bottom w:val="single" w:sz="4" w:space="0" w:color="000000"/>
              <w:right w:val="single" w:sz="4" w:space="0" w:color="000000"/>
            </w:tcBorders>
          </w:tcPr>
          <w:p w14:paraId="0B286C3D" w14:textId="77777777" w:rsidR="00F61C22" w:rsidRPr="00F61C22" w:rsidRDefault="00F61C22" w:rsidP="00F61C22">
            <w:pPr>
              <w:widowControl w:val="0"/>
              <w:spacing w:after="120" w:line="240" w:lineRule="auto"/>
              <w:ind w:left="823" w:right="803"/>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150</w:t>
            </w:r>
          </w:p>
        </w:tc>
        <w:tc>
          <w:tcPr>
            <w:tcW w:w="10212" w:type="dxa"/>
            <w:tcBorders>
              <w:top w:val="single" w:sz="4" w:space="0" w:color="000000"/>
              <w:left w:val="single" w:sz="4" w:space="0" w:color="000000"/>
              <w:bottom w:val="single" w:sz="4" w:space="0" w:color="000000"/>
              <w:right w:val="single" w:sz="4" w:space="0" w:color="000000"/>
            </w:tcBorders>
          </w:tcPr>
          <w:p w14:paraId="28CD1CEE"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Ըմպելիքներ՝ կոֆեին</w:t>
            </w:r>
            <w:r w:rsidRPr="00F61C22">
              <w:rPr>
                <w:rFonts w:ascii="GHEA Grapalat" w:eastAsia="Calibri" w:hAnsi="GHEA Grapalat" w:cs="Times New Roman"/>
                <w:sz w:val="24"/>
                <w:szCs w:val="24"/>
                <w:lang w:eastAsia="hy-AM"/>
              </w:rPr>
              <w:t xml:space="preserve"> </w:t>
            </w:r>
            <w:proofErr w:type="spellStart"/>
            <w:r w:rsidRPr="00F61C22">
              <w:rPr>
                <w:rFonts w:ascii="GHEA Grapalat" w:eastAsia="Calibri" w:hAnsi="GHEA Grapalat" w:cs="Times New Roman"/>
                <w:sz w:val="24"/>
                <w:szCs w:val="24"/>
                <w:lang w:eastAsia="hy-AM"/>
              </w:rPr>
              <w:t>պարունակող</w:t>
            </w:r>
            <w:proofErr w:type="spellEnd"/>
          </w:p>
        </w:tc>
      </w:tr>
      <w:tr w:rsidR="00F61C22" w:rsidRPr="00F61C22" w14:paraId="249029B7"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0982B59F" w14:textId="77777777" w:rsidR="00F61C22" w:rsidRPr="00F61C22" w:rsidRDefault="00F61C22" w:rsidP="00F61C22">
            <w:pPr>
              <w:widowControl w:val="0"/>
              <w:spacing w:after="120" w:line="240" w:lineRule="auto"/>
              <w:ind w:left="102" w:right="2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67E5A24" w14:textId="77777777" w:rsidR="00F61C22" w:rsidRPr="00F61C22" w:rsidRDefault="00F61C22" w:rsidP="00F61C22">
            <w:pPr>
              <w:widowControl w:val="0"/>
              <w:spacing w:after="120" w:line="240" w:lineRule="auto"/>
              <w:ind w:left="823" w:right="803"/>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400</w:t>
            </w:r>
          </w:p>
        </w:tc>
        <w:tc>
          <w:tcPr>
            <w:tcW w:w="10212" w:type="dxa"/>
            <w:tcBorders>
              <w:top w:val="single" w:sz="4" w:space="0" w:color="000000"/>
              <w:left w:val="single" w:sz="4" w:space="0" w:color="000000"/>
              <w:bottom w:val="single" w:sz="4" w:space="0" w:color="000000"/>
              <w:right w:val="single" w:sz="4" w:space="0" w:color="000000"/>
            </w:tcBorders>
          </w:tcPr>
          <w:p w14:paraId="68551EEC"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Հատուկ նշանակության ըմպելիքներ՝ կոֆեին պարունակո</w:t>
            </w:r>
            <w:r w:rsidRPr="00F61C22">
              <w:rPr>
                <w:rFonts w:ascii="GHEA Grapalat" w:eastAsia="Calibri" w:hAnsi="GHEA Grapalat" w:cs="Times New Roman"/>
                <w:sz w:val="24"/>
                <w:szCs w:val="24"/>
                <w:lang w:eastAsia="hy-AM"/>
              </w:rPr>
              <w:t>ղ</w:t>
            </w:r>
          </w:p>
        </w:tc>
      </w:tr>
      <w:tr w:rsidR="00F61C22" w:rsidRPr="00F61C22" w14:paraId="6B8AE27C"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499D0D20" w14:textId="77777777" w:rsidR="00F61C22" w:rsidRPr="00F61C22" w:rsidRDefault="00F61C22" w:rsidP="00F61C22">
            <w:pPr>
              <w:widowControl w:val="0"/>
              <w:spacing w:after="120" w:line="240" w:lineRule="auto"/>
              <w:ind w:left="102" w:right="2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Խինին</w:t>
            </w:r>
          </w:p>
        </w:tc>
        <w:tc>
          <w:tcPr>
            <w:tcW w:w="2268" w:type="dxa"/>
            <w:tcBorders>
              <w:top w:val="single" w:sz="4" w:space="0" w:color="000000"/>
              <w:left w:val="single" w:sz="4" w:space="0" w:color="000000"/>
              <w:bottom w:val="single" w:sz="4" w:space="0" w:color="000000"/>
              <w:right w:val="single" w:sz="4" w:space="0" w:color="000000"/>
            </w:tcBorders>
          </w:tcPr>
          <w:p w14:paraId="290D4E95" w14:textId="77777777" w:rsidR="00F61C22" w:rsidRPr="00F61C22" w:rsidRDefault="00F61C22" w:rsidP="00F61C22">
            <w:pPr>
              <w:widowControl w:val="0"/>
              <w:spacing w:after="120" w:line="240" w:lineRule="auto"/>
              <w:ind w:left="892" w:right="872"/>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85</w:t>
            </w:r>
          </w:p>
        </w:tc>
        <w:tc>
          <w:tcPr>
            <w:tcW w:w="10212" w:type="dxa"/>
            <w:tcBorders>
              <w:top w:val="single" w:sz="4" w:space="0" w:color="000000"/>
              <w:left w:val="single" w:sz="4" w:space="0" w:color="000000"/>
              <w:bottom w:val="single" w:sz="4" w:space="0" w:color="000000"/>
              <w:right w:val="single" w:sz="4" w:space="0" w:color="000000"/>
            </w:tcBorders>
          </w:tcPr>
          <w:p w14:paraId="7E8C6851"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Ըմպելիքներ՝ խինինի պարունակությամբ</w:t>
            </w:r>
          </w:p>
        </w:tc>
      </w:tr>
      <w:tr w:rsidR="00F61C22" w:rsidRPr="00F61C22" w14:paraId="77188B36"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4A1FA103" w14:textId="77777777" w:rsidR="00F61C22" w:rsidRPr="00F61C22" w:rsidRDefault="00F61C22" w:rsidP="00F61C22">
            <w:pPr>
              <w:widowControl w:val="0"/>
              <w:spacing w:after="120" w:line="240" w:lineRule="auto"/>
              <w:ind w:left="102" w:right="24"/>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A70D492" w14:textId="77777777" w:rsidR="00F61C22" w:rsidRPr="00F61C22" w:rsidRDefault="00F61C22" w:rsidP="00F61C22">
            <w:pPr>
              <w:widowControl w:val="0"/>
              <w:spacing w:after="120" w:line="240" w:lineRule="auto"/>
              <w:ind w:left="823" w:right="803"/>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300</w:t>
            </w:r>
          </w:p>
        </w:tc>
        <w:tc>
          <w:tcPr>
            <w:tcW w:w="10212" w:type="dxa"/>
            <w:tcBorders>
              <w:top w:val="single" w:sz="4" w:space="0" w:color="000000"/>
              <w:left w:val="single" w:sz="4" w:space="0" w:color="000000"/>
              <w:bottom w:val="single" w:sz="4" w:space="0" w:color="000000"/>
              <w:right w:val="single" w:sz="4" w:space="0" w:color="000000"/>
            </w:tcBorders>
          </w:tcPr>
          <w:p w14:paraId="1597AEC5"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Սպիրտային խմիչքներ՝ խինին պարունակո</w:t>
            </w:r>
            <w:r w:rsidRPr="00F61C22">
              <w:rPr>
                <w:rFonts w:ascii="GHEA Grapalat" w:eastAsia="Calibri" w:hAnsi="GHEA Grapalat" w:cs="Times New Roman"/>
                <w:sz w:val="24"/>
                <w:szCs w:val="24"/>
                <w:lang w:eastAsia="hy-AM"/>
              </w:rPr>
              <w:t>ղ</w:t>
            </w:r>
          </w:p>
        </w:tc>
      </w:tr>
      <w:tr w:rsidR="00F61C22" w:rsidRPr="00F61C22" w14:paraId="379D8A34"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03A19A0C" w14:textId="77777777" w:rsidR="00F61C22" w:rsidRPr="00F61C22" w:rsidRDefault="00F61C22" w:rsidP="00F61C22">
            <w:pPr>
              <w:widowControl w:val="0"/>
              <w:spacing w:after="120" w:line="240" w:lineRule="auto"/>
              <w:ind w:left="102" w:right="2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Ընդհանուր հանքայնացում</w:t>
            </w:r>
          </w:p>
        </w:tc>
        <w:tc>
          <w:tcPr>
            <w:tcW w:w="2268" w:type="dxa"/>
            <w:tcBorders>
              <w:top w:val="single" w:sz="4" w:space="0" w:color="000000"/>
              <w:left w:val="single" w:sz="4" w:space="0" w:color="000000"/>
              <w:bottom w:val="single" w:sz="4" w:space="0" w:color="000000"/>
              <w:right w:val="single" w:sz="4" w:space="0" w:color="000000"/>
            </w:tcBorders>
          </w:tcPr>
          <w:p w14:paraId="699F628C" w14:textId="77777777" w:rsidR="00F61C22" w:rsidRPr="00F61C22" w:rsidRDefault="00F61C22" w:rsidP="00F61C22">
            <w:pPr>
              <w:widowControl w:val="0"/>
              <w:spacing w:after="120" w:line="240" w:lineRule="auto"/>
              <w:ind w:left="762" w:right="74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 գ/լ</w:t>
            </w:r>
          </w:p>
        </w:tc>
        <w:tc>
          <w:tcPr>
            <w:tcW w:w="10212" w:type="dxa"/>
            <w:tcBorders>
              <w:top w:val="single" w:sz="4" w:space="0" w:color="000000"/>
              <w:left w:val="single" w:sz="4" w:space="0" w:color="000000"/>
              <w:bottom w:val="single" w:sz="4" w:space="0" w:color="000000"/>
              <w:right w:val="single" w:sz="4" w:space="0" w:color="000000"/>
            </w:tcBorders>
          </w:tcPr>
          <w:p w14:paraId="22948ACC"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Արհեստական հանքայնացված ըմպելիքներ</w:t>
            </w:r>
          </w:p>
        </w:tc>
      </w:tr>
      <w:tr w:rsidR="00F61C22" w:rsidRPr="00F61C22" w14:paraId="2087E6C9" w14:textId="77777777" w:rsidTr="00FC76F6">
        <w:trPr>
          <w:jc w:val="center"/>
        </w:trPr>
        <w:tc>
          <w:tcPr>
            <w:tcW w:w="2710" w:type="dxa"/>
            <w:tcBorders>
              <w:top w:val="single" w:sz="4" w:space="0" w:color="000000"/>
              <w:left w:val="single" w:sz="4" w:space="0" w:color="000000"/>
              <w:bottom w:val="single" w:sz="4" w:space="0" w:color="000000"/>
              <w:right w:val="single" w:sz="4" w:space="0" w:color="000000"/>
            </w:tcBorders>
          </w:tcPr>
          <w:p w14:paraId="31CBBB6B" w14:textId="77777777" w:rsidR="00F61C22" w:rsidRPr="00F61C22" w:rsidRDefault="00F61C22" w:rsidP="00F61C22">
            <w:pPr>
              <w:widowControl w:val="0"/>
              <w:tabs>
                <w:tab w:val="left" w:pos="1120"/>
                <w:tab w:val="left" w:pos="2180"/>
              </w:tabs>
              <w:spacing w:after="120" w:line="240" w:lineRule="auto"/>
              <w:ind w:left="102" w:right="24"/>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Նիտրոզամիններ (ՆԴՄԱ-ի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ՆԴԷԱ-ի գումար)</w:t>
            </w:r>
          </w:p>
        </w:tc>
        <w:tc>
          <w:tcPr>
            <w:tcW w:w="2268" w:type="dxa"/>
            <w:tcBorders>
              <w:top w:val="single" w:sz="4" w:space="0" w:color="000000"/>
              <w:left w:val="single" w:sz="4" w:space="0" w:color="000000"/>
              <w:bottom w:val="single" w:sz="4" w:space="0" w:color="000000"/>
              <w:right w:val="single" w:sz="4" w:space="0" w:color="000000"/>
            </w:tcBorders>
          </w:tcPr>
          <w:p w14:paraId="6FE1B922" w14:textId="77777777" w:rsidR="00F61C22" w:rsidRPr="00F61C22" w:rsidRDefault="00F61C22" w:rsidP="00F61C22">
            <w:pPr>
              <w:widowControl w:val="0"/>
              <w:spacing w:after="120" w:line="240" w:lineRule="auto"/>
              <w:ind w:left="716" w:right="699"/>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0.003</w:t>
            </w:r>
          </w:p>
        </w:tc>
        <w:tc>
          <w:tcPr>
            <w:tcW w:w="10212" w:type="dxa"/>
            <w:tcBorders>
              <w:top w:val="single" w:sz="4" w:space="0" w:color="000000"/>
              <w:left w:val="single" w:sz="4" w:space="0" w:color="000000"/>
              <w:bottom w:val="single" w:sz="4" w:space="0" w:color="000000"/>
              <w:right w:val="single" w:sz="4" w:space="0" w:color="000000"/>
            </w:tcBorders>
          </w:tcPr>
          <w:p w14:paraId="41882F35" w14:textId="77777777" w:rsidR="00F61C22" w:rsidRPr="00F61C22" w:rsidRDefault="00F61C22" w:rsidP="00F61C22">
            <w:pPr>
              <w:widowControl w:val="0"/>
              <w:spacing w:after="120" w:line="240" w:lineRule="auto"/>
              <w:ind w:left="102" w:right="14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Գարեջուր</w:t>
            </w:r>
          </w:p>
        </w:tc>
      </w:tr>
    </w:tbl>
    <w:p w14:paraId="18AD8164"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5349A109" w14:textId="77777777" w:rsidR="00F61C22" w:rsidRPr="00F61C22" w:rsidRDefault="00F61C22" w:rsidP="00F61C22">
      <w:pPr>
        <w:widowControl w:val="0"/>
        <w:tabs>
          <w:tab w:val="left" w:pos="9498"/>
        </w:tabs>
        <w:spacing w:line="360" w:lineRule="auto"/>
        <w:ind w:left="142" w:right="13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9. Այլ մթերքներ</w:t>
      </w:r>
    </w:p>
    <w:tbl>
      <w:tblPr>
        <w:tblW w:w="15236" w:type="dxa"/>
        <w:jc w:val="center"/>
        <w:tblLayout w:type="fixed"/>
        <w:tblCellMar>
          <w:left w:w="0" w:type="dxa"/>
          <w:right w:w="0" w:type="dxa"/>
        </w:tblCellMar>
        <w:tblLook w:val="01E0" w:firstRow="1" w:lastRow="1" w:firstColumn="1" w:lastColumn="1" w:noHBand="0" w:noVBand="0"/>
      </w:tblPr>
      <w:tblGrid>
        <w:gridCol w:w="2733"/>
        <w:gridCol w:w="2268"/>
        <w:gridCol w:w="10235"/>
      </w:tblGrid>
      <w:tr w:rsidR="00F61C22" w:rsidRPr="00F61C22" w14:paraId="056A4A83"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4AB3A997" w14:textId="77777777" w:rsidR="00F61C22" w:rsidRPr="00F61C22" w:rsidRDefault="00F61C22" w:rsidP="00F61C22">
            <w:pPr>
              <w:widowControl w:val="0"/>
              <w:spacing w:after="120" w:line="240" w:lineRule="auto"/>
              <w:ind w:left="95" w:right="52"/>
              <w:jc w:val="center"/>
              <w:rPr>
                <w:rFonts w:ascii="GHEA Grapalat" w:eastAsia="Arno Pro" w:hAnsi="GHEA Grapalat" w:cs="Times New Roman"/>
                <w:b/>
                <w:sz w:val="24"/>
                <w:szCs w:val="24"/>
                <w:lang w:eastAsia="hy-AM"/>
              </w:rPr>
            </w:pPr>
            <w:r w:rsidRPr="00F61C22">
              <w:rPr>
                <w:rFonts w:ascii="GHEA Grapalat" w:eastAsia="Calibri" w:hAnsi="GHEA Grapalat" w:cs="Times New Roman"/>
                <w:b/>
                <w:sz w:val="24"/>
                <w:szCs w:val="24"/>
                <w:lang w:val="hy-AM" w:eastAsia="hy-AM"/>
              </w:rPr>
              <w:t>Ցուցանիշներ</w:t>
            </w:r>
            <w:r w:rsidRPr="00F61C22">
              <w:rPr>
                <w:rFonts w:ascii="GHEA Grapalat" w:eastAsia="Calibri" w:hAnsi="GHEA Grapalat" w:cs="Times New Roman"/>
                <w:b/>
                <w:sz w:val="24"/>
                <w:szCs w:val="24"/>
                <w:lang w:eastAsia="hy-AM"/>
              </w:rPr>
              <w:t>ը</w:t>
            </w:r>
          </w:p>
        </w:tc>
        <w:tc>
          <w:tcPr>
            <w:tcW w:w="2268" w:type="dxa"/>
            <w:tcBorders>
              <w:top w:val="single" w:sz="4" w:space="0" w:color="000000"/>
              <w:left w:val="single" w:sz="4" w:space="0" w:color="000000"/>
              <w:bottom w:val="single" w:sz="4" w:space="0" w:color="000000"/>
              <w:right w:val="single" w:sz="4" w:space="0" w:color="000000"/>
            </w:tcBorders>
          </w:tcPr>
          <w:p w14:paraId="697DDF18" w14:textId="77777777" w:rsidR="00F61C22" w:rsidRPr="00F61C22" w:rsidRDefault="00F61C22" w:rsidP="00F61C22">
            <w:pPr>
              <w:widowControl w:val="0"/>
              <w:spacing w:after="120" w:line="240" w:lineRule="auto"/>
              <w:ind w:left="38" w:right="50" w:firstLine="4"/>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 մգ/կգ, ոչ ավելի</w:t>
            </w:r>
          </w:p>
        </w:tc>
        <w:tc>
          <w:tcPr>
            <w:tcW w:w="10235" w:type="dxa"/>
            <w:tcBorders>
              <w:top w:val="single" w:sz="4" w:space="0" w:color="000000"/>
              <w:left w:val="single" w:sz="4" w:space="0" w:color="000000"/>
              <w:bottom w:val="single" w:sz="4" w:space="0" w:color="000000"/>
              <w:right w:val="single" w:sz="4" w:space="0" w:color="000000"/>
            </w:tcBorders>
          </w:tcPr>
          <w:p w14:paraId="1CE4825F" w14:textId="77777777" w:rsidR="00F61C22" w:rsidRPr="00F61C22" w:rsidRDefault="00F61C22" w:rsidP="00F61C22">
            <w:pPr>
              <w:widowControl w:val="0"/>
              <w:spacing w:after="120" w:line="240" w:lineRule="auto"/>
              <w:ind w:left="198" w:right="79"/>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75B27F64"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59B92874"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14:paraId="2F51D211" w14:textId="77777777" w:rsidR="00F61C22" w:rsidRPr="00F61C22" w:rsidRDefault="00F61C22" w:rsidP="00F61C22">
            <w:pPr>
              <w:widowControl w:val="0"/>
              <w:spacing w:after="120" w:line="240" w:lineRule="auto"/>
              <w:ind w:left="38" w:right="50" w:firstLine="4"/>
              <w:jc w:val="center"/>
              <w:rPr>
                <w:rFonts w:ascii="GHEA Grapalat" w:eastAsia="Calibri" w:hAnsi="GHEA Grapalat" w:cs="Times New Roman"/>
                <w:sz w:val="24"/>
                <w:szCs w:val="24"/>
                <w:lang w:val="hy-AM" w:eastAsia="hy-AM"/>
              </w:rPr>
            </w:pPr>
          </w:p>
        </w:tc>
        <w:tc>
          <w:tcPr>
            <w:tcW w:w="10235" w:type="dxa"/>
            <w:tcBorders>
              <w:top w:val="single" w:sz="4" w:space="0" w:color="000000"/>
              <w:left w:val="single" w:sz="4" w:space="0" w:color="000000"/>
              <w:bottom w:val="single" w:sz="4" w:space="0" w:color="000000"/>
              <w:right w:val="single" w:sz="4" w:space="0" w:color="000000"/>
            </w:tcBorders>
          </w:tcPr>
          <w:p w14:paraId="70F4AD8A" w14:textId="77777777" w:rsidR="00F61C22" w:rsidRPr="00F61C22" w:rsidRDefault="00F61C22" w:rsidP="00F61C22">
            <w:pPr>
              <w:widowControl w:val="0"/>
              <w:spacing w:after="120" w:line="240" w:lineRule="auto"/>
              <w:ind w:left="198"/>
              <w:rPr>
                <w:rFonts w:ascii="GHEA Grapalat" w:eastAsia="Calibri" w:hAnsi="GHEA Grapalat" w:cs="Times New Roman"/>
                <w:sz w:val="24"/>
                <w:szCs w:val="24"/>
                <w:lang w:val="hy-AM" w:eastAsia="hy-AM"/>
              </w:rPr>
            </w:pPr>
          </w:p>
        </w:tc>
      </w:tr>
      <w:tr w:rsidR="00F61C22" w:rsidRPr="00145F7A" w14:paraId="6441F2E3" w14:textId="77777777" w:rsidTr="00FC76F6">
        <w:trPr>
          <w:jc w:val="center"/>
        </w:trPr>
        <w:tc>
          <w:tcPr>
            <w:tcW w:w="2733" w:type="dxa"/>
            <w:vMerge w:val="restart"/>
            <w:tcBorders>
              <w:top w:val="single" w:sz="4" w:space="0" w:color="000000"/>
              <w:left w:val="single" w:sz="4" w:space="0" w:color="000000"/>
              <w:right w:val="single" w:sz="4" w:space="0" w:color="000000"/>
            </w:tcBorders>
          </w:tcPr>
          <w:p w14:paraId="5BCE0DB2"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կապար</w:t>
            </w:r>
          </w:p>
        </w:tc>
        <w:tc>
          <w:tcPr>
            <w:tcW w:w="2268" w:type="dxa"/>
            <w:tcBorders>
              <w:top w:val="single" w:sz="4" w:space="0" w:color="000000"/>
              <w:left w:val="single" w:sz="4" w:space="0" w:color="000000"/>
              <w:bottom w:val="single" w:sz="4" w:space="0" w:color="000000"/>
              <w:right w:val="single" w:sz="4" w:space="0" w:color="000000"/>
            </w:tcBorders>
          </w:tcPr>
          <w:p w14:paraId="0AF054F0"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35" w:type="dxa"/>
            <w:tcBorders>
              <w:top w:val="single" w:sz="4" w:space="0" w:color="000000"/>
              <w:left w:val="single" w:sz="4" w:space="0" w:color="000000"/>
              <w:bottom w:val="single" w:sz="4" w:space="0" w:color="000000"/>
              <w:right w:val="single" w:sz="4" w:space="0" w:color="000000"/>
            </w:tcBorders>
          </w:tcPr>
          <w:p w14:paraId="40F7248C"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լոբազգիների, յուղատու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 ավանդական կուլտուրաների սերմերից. խտանյութեր արյան սպիտակուցների. Սաղմեր`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արգանակներ՝ սննդային, չոր. քսիլիտ, սորբիտ, մաննիտ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շաքարասպիրտներ. ամինաթթուներ բյուրեղային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դրանցից. խմորիչներ սննդային, միաբջիջ բույսերի կենսազանգված, բակտերիալ մեկնարկային կուլտուրաներ։</w:t>
            </w:r>
          </w:p>
        </w:tc>
      </w:tr>
      <w:tr w:rsidR="00F61C22" w:rsidRPr="00145F7A" w14:paraId="3C15B805" w14:textId="77777777" w:rsidTr="00FC76F6">
        <w:trPr>
          <w:jc w:val="center"/>
        </w:trPr>
        <w:tc>
          <w:tcPr>
            <w:tcW w:w="2733" w:type="dxa"/>
            <w:vMerge/>
            <w:tcBorders>
              <w:left w:val="single" w:sz="4" w:space="0" w:color="000000"/>
              <w:right w:val="single" w:sz="4" w:space="0" w:color="000000"/>
            </w:tcBorders>
          </w:tcPr>
          <w:p w14:paraId="510FDB1C"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855A98B"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3</w:t>
            </w:r>
          </w:p>
        </w:tc>
        <w:tc>
          <w:tcPr>
            <w:tcW w:w="10235" w:type="dxa"/>
            <w:tcBorders>
              <w:top w:val="single" w:sz="4" w:space="0" w:color="000000"/>
              <w:left w:val="single" w:sz="4" w:space="0" w:color="000000"/>
              <w:bottom w:val="single" w:sz="4" w:space="0" w:color="000000"/>
              <w:right w:val="single" w:sz="4" w:space="0" w:color="000000"/>
            </w:tcBorders>
          </w:tcPr>
          <w:p w14:paraId="39563AAC"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Խտանյութեր` կաթնային շիճուկային սպիտակուցների, կազեին, կազեինատներ, հիդրոլիզատներ կաթնային սպիտակուցների</w:t>
            </w:r>
          </w:p>
        </w:tc>
      </w:tr>
      <w:tr w:rsidR="00F61C22" w:rsidRPr="00145F7A" w14:paraId="1C6A3981" w14:textId="77777777" w:rsidTr="00FC76F6">
        <w:trPr>
          <w:jc w:val="center"/>
        </w:trPr>
        <w:tc>
          <w:tcPr>
            <w:tcW w:w="2733" w:type="dxa"/>
            <w:vMerge/>
            <w:tcBorders>
              <w:left w:val="single" w:sz="4" w:space="0" w:color="000000"/>
              <w:right w:val="single" w:sz="4" w:space="0" w:color="000000"/>
            </w:tcBorders>
          </w:tcPr>
          <w:p w14:paraId="284161FF"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F5946BB"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2</w:t>
            </w:r>
          </w:p>
        </w:tc>
        <w:tc>
          <w:tcPr>
            <w:tcW w:w="10235" w:type="dxa"/>
            <w:tcBorders>
              <w:top w:val="single" w:sz="4" w:space="0" w:color="000000"/>
              <w:left w:val="single" w:sz="4" w:space="0" w:color="000000"/>
              <w:bottom w:val="single" w:sz="4" w:space="0" w:color="000000"/>
              <w:right w:val="single" w:sz="4" w:space="0" w:color="000000"/>
            </w:tcBorders>
          </w:tcPr>
          <w:p w14:paraId="4EFB5EA2"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սպիտակուցային՝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սերմերից, դրանցից ստացվող ըմպելիքներ, այդ թվում՝ չոր, տոֆու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օկարա չոր (չոր նյութի վերահաշվարկով)։</w:t>
            </w:r>
          </w:p>
        </w:tc>
      </w:tr>
      <w:tr w:rsidR="00F61C22" w:rsidRPr="00145F7A" w14:paraId="4D952B42" w14:textId="77777777" w:rsidTr="00FC76F6">
        <w:trPr>
          <w:jc w:val="center"/>
        </w:trPr>
        <w:tc>
          <w:tcPr>
            <w:tcW w:w="2733" w:type="dxa"/>
            <w:vMerge/>
            <w:tcBorders>
              <w:left w:val="single" w:sz="4" w:space="0" w:color="000000"/>
              <w:right w:val="single" w:sz="4" w:space="0" w:color="000000"/>
            </w:tcBorders>
          </w:tcPr>
          <w:p w14:paraId="322CDCBC"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E1CEE16"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35" w:type="dxa"/>
            <w:tcBorders>
              <w:top w:val="single" w:sz="4" w:space="0" w:color="000000"/>
              <w:left w:val="single" w:sz="4" w:space="0" w:color="000000"/>
              <w:bottom w:val="single" w:sz="4" w:space="0" w:color="000000"/>
              <w:right w:val="single" w:sz="4" w:space="0" w:color="000000"/>
            </w:tcBorders>
          </w:tcPr>
          <w:p w14:paraId="36E6C15F"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Կարագինան, արաբիկայի խեժ, բուսախեժեր (եղջերենու, գուարային, քսանտանային, հելանային, կոնժակային). դոնդողանյութ, խտանյութեր շարակցահյուսվածքային </w:t>
            </w:r>
            <w:r w:rsidRPr="00F61C22">
              <w:rPr>
                <w:rFonts w:ascii="GHEA Grapalat" w:eastAsia="Calibri" w:hAnsi="GHEA Grapalat" w:cs="Times New Roman"/>
                <w:sz w:val="24"/>
                <w:szCs w:val="24"/>
                <w:lang w:val="hy-AM" w:eastAsia="hy-AM"/>
              </w:rPr>
              <w:lastRenderedPageBreak/>
              <w:t xml:space="preserve">սպիտակուցների. աղ` կերակրի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բուժիչ-կանխարգելիչ։</w:t>
            </w:r>
          </w:p>
        </w:tc>
      </w:tr>
      <w:tr w:rsidR="00F61C22" w:rsidRPr="00F61C22" w14:paraId="3B347545" w14:textId="77777777" w:rsidTr="00FC76F6">
        <w:trPr>
          <w:jc w:val="center"/>
        </w:trPr>
        <w:tc>
          <w:tcPr>
            <w:tcW w:w="2733" w:type="dxa"/>
            <w:vMerge/>
            <w:tcBorders>
              <w:left w:val="single" w:sz="4" w:space="0" w:color="000000"/>
              <w:right w:val="single" w:sz="4" w:space="0" w:color="000000"/>
            </w:tcBorders>
          </w:tcPr>
          <w:p w14:paraId="6EA96355"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354A458"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35" w:type="dxa"/>
            <w:tcBorders>
              <w:top w:val="single" w:sz="4" w:space="0" w:color="000000"/>
              <w:left w:val="single" w:sz="4" w:space="0" w:color="000000"/>
              <w:bottom w:val="single" w:sz="4" w:space="0" w:color="000000"/>
              <w:right w:val="single" w:sz="4" w:space="0" w:color="000000"/>
            </w:tcBorders>
          </w:tcPr>
          <w:p w14:paraId="1131B68A"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Ագար, ալգինատ</w:t>
            </w:r>
            <w:proofErr w:type="spellStart"/>
            <w:r w:rsidRPr="00F61C22">
              <w:rPr>
                <w:rFonts w:ascii="GHEA Grapalat" w:eastAsia="Calibri" w:hAnsi="GHEA Grapalat" w:cs="Times New Roman"/>
                <w:sz w:val="24"/>
                <w:szCs w:val="24"/>
                <w:lang w:eastAsia="hy-AM"/>
              </w:rPr>
              <w:t>ներ</w:t>
            </w:r>
            <w:proofErr w:type="spellEnd"/>
          </w:p>
        </w:tc>
      </w:tr>
      <w:tr w:rsidR="00F61C22" w:rsidRPr="00145F7A" w14:paraId="64542822" w14:textId="77777777" w:rsidTr="00FC76F6">
        <w:trPr>
          <w:jc w:val="center"/>
        </w:trPr>
        <w:tc>
          <w:tcPr>
            <w:tcW w:w="2733" w:type="dxa"/>
            <w:vMerge/>
            <w:tcBorders>
              <w:left w:val="single" w:sz="4" w:space="0" w:color="000000"/>
              <w:right w:val="single" w:sz="4" w:space="0" w:color="000000"/>
            </w:tcBorders>
          </w:tcPr>
          <w:p w14:paraId="6683A730"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3B1D572"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35" w:type="dxa"/>
            <w:tcBorders>
              <w:top w:val="single" w:sz="4" w:space="0" w:color="000000"/>
              <w:left w:val="single" w:sz="4" w:space="0" w:color="000000"/>
              <w:bottom w:val="single" w:sz="4" w:space="0" w:color="000000"/>
              <w:right w:val="single" w:sz="4" w:space="0" w:color="000000"/>
            </w:tcBorders>
          </w:tcPr>
          <w:p w14:paraId="38565DAB"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Պեկտին, բուսախեժեր (գխատտի, տարի, կարայի)</w:t>
            </w:r>
          </w:p>
        </w:tc>
      </w:tr>
      <w:tr w:rsidR="00F61C22" w:rsidRPr="00145F7A" w14:paraId="14E2C570" w14:textId="77777777" w:rsidTr="00FC76F6">
        <w:trPr>
          <w:jc w:val="center"/>
        </w:trPr>
        <w:tc>
          <w:tcPr>
            <w:tcW w:w="2733" w:type="dxa"/>
            <w:vMerge/>
            <w:tcBorders>
              <w:left w:val="single" w:sz="4" w:space="0" w:color="000000"/>
              <w:bottom w:val="single" w:sz="4" w:space="0" w:color="000000"/>
              <w:right w:val="single" w:sz="4" w:space="0" w:color="000000"/>
            </w:tcBorders>
          </w:tcPr>
          <w:p w14:paraId="0B949757"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E7EA92A"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5</w:t>
            </w:r>
          </w:p>
        </w:tc>
        <w:tc>
          <w:tcPr>
            <w:tcW w:w="10235" w:type="dxa"/>
            <w:tcBorders>
              <w:top w:val="single" w:sz="4" w:space="0" w:color="000000"/>
              <w:left w:val="single" w:sz="4" w:space="0" w:color="000000"/>
              <w:bottom w:val="single" w:sz="4" w:space="0" w:color="000000"/>
              <w:right w:val="single" w:sz="4" w:space="0" w:color="000000"/>
            </w:tcBorders>
          </w:tcPr>
          <w:p w14:paraId="3C2C91D1"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Օսլա, մաթ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 ալրային հրուշակեղեն`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հասարակական սննդի ձեռնարկությունների կողմից արտադրվող</w:t>
            </w:r>
          </w:p>
        </w:tc>
      </w:tr>
      <w:tr w:rsidR="00F61C22" w:rsidRPr="00145F7A" w14:paraId="1F251584" w14:textId="77777777" w:rsidTr="00FC76F6">
        <w:trPr>
          <w:jc w:val="center"/>
        </w:trPr>
        <w:tc>
          <w:tcPr>
            <w:tcW w:w="2733" w:type="dxa"/>
            <w:vMerge w:val="restart"/>
            <w:tcBorders>
              <w:top w:val="single" w:sz="4" w:space="0" w:color="000000"/>
              <w:left w:val="single" w:sz="4" w:space="0" w:color="000000"/>
              <w:right w:val="single" w:sz="4" w:space="0" w:color="000000"/>
            </w:tcBorders>
          </w:tcPr>
          <w:p w14:paraId="5ABD0A3D"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արսեն</w:t>
            </w:r>
          </w:p>
        </w:tc>
        <w:tc>
          <w:tcPr>
            <w:tcW w:w="2268" w:type="dxa"/>
            <w:tcBorders>
              <w:top w:val="single" w:sz="4" w:space="0" w:color="000000"/>
              <w:left w:val="single" w:sz="4" w:space="0" w:color="000000"/>
              <w:bottom w:val="single" w:sz="4" w:space="0" w:color="000000"/>
              <w:right w:val="single" w:sz="4" w:space="0" w:color="000000"/>
            </w:tcBorders>
          </w:tcPr>
          <w:p w14:paraId="213EBAFA"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35" w:type="dxa"/>
            <w:tcBorders>
              <w:top w:val="single" w:sz="4" w:space="0" w:color="000000"/>
              <w:left w:val="single" w:sz="4" w:space="0" w:color="000000"/>
              <w:bottom w:val="single" w:sz="4" w:space="0" w:color="000000"/>
              <w:right w:val="single" w:sz="4" w:space="0" w:color="000000"/>
            </w:tcBorders>
          </w:tcPr>
          <w:p w14:paraId="7E97C31C"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լոբազգիների, յուղատու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 ավանդական կուլտուրաների սերմերից. Խտանյութեր` կաթնային շիճուկային սպիտակուցների, կազեին, կազեինատներ, հիդրոլիզատներ կաթնային սպիտակուցների. խտանյութեր արյան սպիտակուցների. դոնդողանյութ, խտանյութեր շարակցահյուսվածքային սպիտակուցների. արգանակներ՝ սննդային, չոր. աղ` կերակրի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բուժիչ-կանխարգելիչ. ամինաթթուներ բյուրեղային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դրանցից։</w:t>
            </w:r>
          </w:p>
        </w:tc>
      </w:tr>
      <w:tr w:rsidR="00F61C22" w:rsidRPr="00145F7A" w14:paraId="056B300F" w14:textId="77777777" w:rsidTr="00FC76F6">
        <w:trPr>
          <w:jc w:val="center"/>
        </w:trPr>
        <w:tc>
          <w:tcPr>
            <w:tcW w:w="2733" w:type="dxa"/>
            <w:vMerge/>
            <w:tcBorders>
              <w:left w:val="single" w:sz="4" w:space="0" w:color="000000"/>
              <w:right w:val="single" w:sz="4" w:space="0" w:color="000000"/>
            </w:tcBorders>
          </w:tcPr>
          <w:p w14:paraId="6CB724AB"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906AB68"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1</w:t>
            </w:r>
          </w:p>
        </w:tc>
        <w:tc>
          <w:tcPr>
            <w:tcW w:w="10235" w:type="dxa"/>
            <w:tcBorders>
              <w:top w:val="single" w:sz="4" w:space="0" w:color="000000"/>
              <w:left w:val="single" w:sz="4" w:space="0" w:color="000000"/>
              <w:bottom w:val="single" w:sz="4" w:space="0" w:color="000000"/>
              <w:right w:val="single" w:sz="4" w:space="0" w:color="000000"/>
            </w:tcBorders>
          </w:tcPr>
          <w:p w14:paraId="1FEA9537" w14:textId="77777777" w:rsidR="00F61C22" w:rsidRPr="00F61C22" w:rsidRDefault="00F61C22" w:rsidP="00F61C22">
            <w:pPr>
              <w:widowControl w:val="0"/>
              <w:spacing w:after="120" w:line="240" w:lineRule="auto"/>
              <w:ind w:left="141" w:right="29"/>
              <w:jc w:val="both"/>
              <w:rPr>
                <w:rFonts w:ascii="GHEA Grapalat" w:eastAsia="Arno Pro" w:hAnsi="GHEA Grapalat" w:cs="Times New Roman"/>
                <w:sz w:val="24"/>
                <w:szCs w:val="24"/>
                <w:lang w:val="hy-AM" w:eastAsia="hy-AM"/>
              </w:rPr>
            </w:pPr>
            <w:r w:rsidRPr="00F61C22">
              <w:rPr>
                <w:rFonts w:ascii="GHEA Grapalat" w:eastAsia="Calibri" w:hAnsi="GHEA Grapalat" w:cs="Times New Roman"/>
                <w:spacing w:val="-2"/>
                <w:sz w:val="24"/>
                <w:szCs w:val="24"/>
                <w:lang w:val="hy-AM" w:eastAsia="hy-AM"/>
              </w:rPr>
              <w:t xml:space="preserve">Մթերքներ սպիտակուցային` հացահատիկների, լոբահատիկավորների </w:t>
            </w:r>
            <w:r w:rsidR="0068436D">
              <w:rPr>
                <w:rFonts w:ascii="GHEA Grapalat" w:eastAsia="Calibri" w:hAnsi="GHEA Grapalat" w:cs="Times New Roman"/>
                <w:spacing w:val="-2"/>
                <w:sz w:val="24"/>
                <w:szCs w:val="24"/>
                <w:lang w:val="hy-AM" w:eastAsia="hy-AM"/>
              </w:rPr>
              <w:t>և</w:t>
            </w:r>
            <w:r w:rsidRPr="00F61C22">
              <w:rPr>
                <w:rFonts w:ascii="GHEA Grapalat" w:eastAsia="Calibri" w:hAnsi="GHEA Grapalat" w:cs="Times New Roman"/>
                <w:spacing w:val="-2"/>
                <w:sz w:val="24"/>
                <w:szCs w:val="24"/>
                <w:lang w:val="hy-AM" w:eastAsia="hy-AM"/>
              </w:rPr>
              <w:t xml:space="preserve"> այլ կուլտուրաների</w:t>
            </w:r>
            <w:r w:rsidRPr="00F61C22">
              <w:rPr>
                <w:rFonts w:ascii="GHEA Grapalat" w:eastAsia="Calibri" w:hAnsi="GHEA Grapalat" w:cs="Times New Roman"/>
                <w:sz w:val="24"/>
                <w:szCs w:val="24"/>
                <w:lang w:val="hy-AM" w:eastAsia="hy-AM"/>
              </w:rPr>
              <w:t xml:space="preserve"> սերմերից, ըմպելիքներ, այդ թվում՝ թթվեցրած, տոֆու, օկարա. Ըմպելիքներ` կոնցենտրացրած, խտացրած ու չոր, տոֆու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օկարա չոր (չոր նյութի վերահաշվարկով)։</w:t>
            </w:r>
          </w:p>
        </w:tc>
      </w:tr>
      <w:tr w:rsidR="00F61C22" w:rsidRPr="00145F7A" w14:paraId="5C77C1F8" w14:textId="77777777" w:rsidTr="00FC76F6">
        <w:trPr>
          <w:jc w:val="center"/>
        </w:trPr>
        <w:tc>
          <w:tcPr>
            <w:tcW w:w="2733" w:type="dxa"/>
            <w:vMerge/>
            <w:tcBorders>
              <w:left w:val="single" w:sz="4" w:space="0" w:color="000000"/>
              <w:right w:val="single" w:sz="4" w:space="0" w:color="000000"/>
            </w:tcBorders>
          </w:tcPr>
          <w:p w14:paraId="7C1F5117"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876CE8C"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35" w:type="dxa"/>
            <w:tcBorders>
              <w:top w:val="single" w:sz="4" w:space="0" w:color="000000"/>
              <w:left w:val="single" w:sz="4" w:space="0" w:color="000000"/>
              <w:bottom w:val="single" w:sz="4" w:space="0" w:color="000000"/>
              <w:right w:val="single" w:sz="4" w:space="0" w:color="000000"/>
            </w:tcBorders>
          </w:tcPr>
          <w:p w14:paraId="60DEBFFA"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Պեկտին, ագար, կարագինան, բուսախեժեր (գխատտի, տարի, կարայի, հելանային, կոնժակ)</w:t>
            </w:r>
          </w:p>
        </w:tc>
      </w:tr>
      <w:tr w:rsidR="00F61C22" w:rsidRPr="00145F7A" w14:paraId="5AF7AA39" w14:textId="77777777" w:rsidTr="00FC76F6">
        <w:trPr>
          <w:jc w:val="center"/>
        </w:trPr>
        <w:tc>
          <w:tcPr>
            <w:tcW w:w="2733" w:type="dxa"/>
            <w:vMerge/>
            <w:tcBorders>
              <w:left w:val="single" w:sz="4" w:space="0" w:color="000000"/>
              <w:right w:val="single" w:sz="4" w:space="0" w:color="000000"/>
            </w:tcBorders>
          </w:tcPr>
          <w:p w14:paraId="7959335D"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E1462AE"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5</w:t>
            </w:r>
          </w:p>
        </w:tc>
        <w:tc>
          <w:tcPr>
            <w:tcW w:w="10235" w:type="dxa"/>
            <w:tcBorders>
              <w:top w:val="single" w:sz="4" w:space="0" w:color="000000"/>
              <w:left w:val="single" w:sz="4" w:space="0" w:color="000000"/>
              <w:bottom w:val="single" w:sz="4" w:space="0" w:color="000000"/>
              <w:right w:val="single" w:sz="4" w:space="0" w:color="000000"/>
            </w:tcBorders>
          </w:tcPr>
          <w:p w14:paraId="1F1A9CA2"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Օսլա, մաթ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w:t>
            </w:r>
          </w:p>
        </w:tc>
      </w:tr>
      <w:tr w:rsidR="00F61C22" w:rsidRPr="00145F7A" w14:paraId="359AA477" w14:textId="77777777" w:rsidTr="00FC76F6">
        <w:trPr>
          <w:jc w:val="center"/>
        </w:trPr>
        <w:tc>
          <w:tcPr>
            <w:tcW w:w="2733" w:type="dxa"/>
            <w:vMerge/>
            <w:tcBorders>
              <w:left w:val="single" w:sz="4" w:space="0" w:color="000000"/>
              <w:right w:val="single" w:sz="4" w:space="0" w:color="000000"/>
            </w:tcBorders>
          </w:tcPr>
          <w:p w14:paraId="6A4A2F76"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B0BAB24"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2</w:t>
            </w:r>
          </w:p>
        </w:tc>
        <w:tc>
          <w:tcPr>
            <w:tcW w:w="10235" w:type="dxa"/>
            <w:tcBorders>
              <w:top w:val="single" w:sz="4" w:space="0" w:color="000000"/>
              <w:left w:val="single" w:sz="4" w:space="0" w:color="000000"/>
              <w:bottom w:val="single" w:sz="4" w:space="0" w:color="000000"/>
              <w:right w:val="single" w:sz="4" w:space="0" w:color="000000"/>
            </w:tcBorders>
          </w:tcPr>
          <w:p w14:paraId="49B165C9"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Սաղմեր`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 դրանցից ստացվող փաթիլներ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աղացած քուսպ, թեփ. խմորիչներ սննդային, միաբջիջ բույսերի կենսազանգված, բակտերիալ մեկնարկային կուլտուրաներ </w:t>
            </w:r>
          </w:p>
        </w:tc>
      </w:tr>
      <w:tr w:rsidR="00F61C22" w:rsidRPr="00145F7A" w14:paraId="0A33ECBE" w14:textId="77777777" w:rsidTr="00FC76F6">
        <w:trPr>
          <w:jc w:val="center"/>
        </w:trPr>
        <w:tc>
          <w:tcPr>
            <w:tcW w:w="2733" w:type="dxa"/>
            <w:vMerge/>
            <w:tcBorders>
              <w:left w:val="single" w:sz="4" w:space="0" w:color="000000"/>
              <w:right w:val="single" w:sz="4" w:space="0" w:color="000000"/>
            </w:tcBorders>
          </w:tcPr>
          <w:p w14:paraId="08A437E9"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F018E7C"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35" w:type="dxa"/>
            <w:tcBorders>
              <w:top w:val="single" w:sz="4" w:space="0" w:color="000000"/>
              <w:left w:val="single" w:sz="4" w:space="0" w:color="000000"/>
              <w:bottom w:val="single" w:sz="4" w:space="0" w:color="000000"/>
              <w:right w:val="single" w:sz="4" w:space="0" w:color="000000"/>
            </w:tcBorders>
          </w:tcPr>
          <w:p w14:paraId="19C3DE4D"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Քսիլիտ, սորբիտ, մաննիտ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շաքարասպիրտներ</w:t>
            </w:r>
          </w:p>
        </w:tc>
      </w:tr>
      <w:tr w:rsidR="00F61C22" w:rsidRPr="00145F7A" w14:paraId="7AFC9656" w14:textId="77777777" w:rsidTr="00FC76F6">
        <w:trPr>
          <w:jc w:val="center"/>
        </w:trPr>
        <w:tc>
          <w:tcPr>
            <w:tcW w:w="2733" w:type="dxa"/>
            <w:vMerge/>
            <w:tcBorders>
              <w:left w:val="single" w:sz="4" w:space="0" w:color="000000"/>
              <w:bottom w:val="single" w:sz="4" w:space="0" w:color="000000"/>
              <w:right w:val="single" w:sz="4" w:space="0" w:color="000000"/>
            </w:tcBorders>
          </w:tcPr>
          <w:p w14:paraId="050DF46B"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366539D"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3</w:t>
            </w:r>
          </w:p>
        </w:tc>
        <w:tc>
          <w:tcPr>
            <w:tcW w:w="10235" w:type="dxa"/>
            <w:tcBorders>
              <w:top w:val="single" w:sz="4" w:space="0" w:color="000000"/>
              <w:left w:val="single" w:sz="4" w:space="0" w:color="000000"/>
              <w:bottom w:val="single" w:sz="4" w:space="0" w:color="000000"/>
              <w:right w:val="single" w:sz="4" w:space="0" w:color="000000"/>
            </w:tcBorders>
          </w:tcPr>
          <w:p w14:paraId="07A25DFE"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Ալրային հրուշակեղեն`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ավորված, հասարակական սննդի ձեռնարկությունների կողմից </w:t>
            </w:r>
            <w:r w:rsidRPr="00F61C22">
              <w:rPr>
                <w:rFonts w:ascii="GHEA Grapalat" w:eastAsia="Calibri" w:hAnsi="GHEA Grapalat" w:cs="Times New Roman"/>
                <w:sz w:val="24"/>
                <w:szCs w:val="24"/>
                <w:lang w:val="hy-AM" w:eastAsia="hy-AM"/>
              </w:rPr>
              <w:lastRenderedPageBreak/>
              <w:t>արտադրվող</w:t>
            </w:r>
          </w:p>
        </w:tc>
      </w:tr>
      <w:tr w:rsidR="00F61C22" w:rsidRPr="00145F7A" w14:paraId="4A1CFA76" w14:textId="77777777" w:rsidTr="00FC76F6">
        <w:trPr>
          <w:jc w:val="center"/>
        </w:trPr>
        <w:tc>
          <w:tcPr>
            <w:tcW w:w="2733" w:type="dxa"/>
            <w:vMerge w:val="restart"/>
            <w:tcBorders>
              <w:top w:val="single" w:sz="4" w:space="0" w:color="000000"/>
              <w:left w:val="single" w:sz="4" w:space="0" w:color="000000"/>
              <w:right w:val="single" w:sz="4" w:space="0" w:color="000000"/>
            </w:tcBorders>
          </w:tcPr>
          <w:p w14:paraId="472062DE"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կադմիում</w:t>
            </w:r>
          </w:p>
        </w:tc>
        <w:tc>
          <w:tcPr>
            <w:tcW w:w="2268" w:type="dxa"/>
            <w:tcBorders>
              <w:top w:val="single" w:sz="4" w:space="0" w:color="000000"/>
              <w:left w:val="single" w:sz="4" w:space="0" w:color="000000"/>
              <w:bottom w:val="single" w:sz="4" w:space="0" w:color="000000"/>
              <w:right w:val="single" w:sz="4" w:space="0" w:color="000000"/>
            </w:tcBorders>
          </w:tcPr>
          <w:p w14:paraId="407DC1C7"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2</w:t>
            </w:r>
          </w:p>
        </w:tc>
        <w:tc>
          <w:tcPr>
            <w:tcW w:w="10235" w:type="dxa"/>
            <w:tcBorders>
              <w:top w:val="single" w:sz="4" w:space="0" w:color="000000"/>
              <w:left w:val="single" w:sz="4" w:space="0" w:color="000000"/>
              <w:bottom w:val="single" w:sz="4" w:space="0" w:color="000000"/>
              <w:right w:val="single" w:sz="4" w:space="0" w:color="000000"/>
            </w:tcBorders>
          </w:tcPr>
          <w:p w14:paraId="337FD50C"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լոբազգիների, յուղատու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 ավանդական կուլտուրաների սերմերից. խտանյութեր` կաթնային շիճուկային սպիտակուցների, կազեին, կազեինատներ, հիդրոլիզատներ կաթնային սպիտակուցների. մթերքներ սպիտակուցային՝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սերմերից, ըմպելիքներ, այդ թվում՝ թթվեցրած, տոֆու, օկարա, ըմպելիքներ` կոնցենտրացված, խտացրած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 տոֆու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օկարա չոր (չոր նյութի վերահաշվարկով).</w:t>
            </w:r>
          </w:p>
        </w:tc>
      </w:tr>
      <w:tr w:rsidR="00F61C22" w:rsidRPr="00145F7A" w14:paraId="30FDAF9B" w14:textId="77777777" w:rsidTr="00FC76F6">
        <w:trPr>
          <w:jc w:val="center"/>
        </w:trPr>
        <w:tc>
          <w:tcPr>
            <w:tcW w:w="2733" w:type="dxa"/>
            <w:vMerge/>
            <w:tcBorders>
              <w:left w:val="single" w:sz="4" w:space="0" w:color="000000"/>
              <w:right w:val="single" w:sz="4" w:space="0" w:color="000000"/>
            </w:tcBorders>
          </w:tcPr>
          <w:p w14:paraId="54C1572F"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83A8982" w14:textId="77777777" w:rsidR="00F61C22" w:rsidRPr="00F61C22" w:rsidRDefault="00F61C22" w:rsidP="00F61C22">
            <w:pPr>
              <w:widowControl w:val="0"/>
              <w:spacing w:after="120" w:line="240" w:lineRule="auto"/>
              <w:ind w:left="38" w:right="50" w:firstLine="4"/>
              <w:jc w:val="center"/>
              <w:rPr>
                <w:rFonts w:ascii="GHEA Grapalat" w:eastAsia="Calibri" w:hAnsi="GHEA Grapalat" w:cs="Times New Roman"/>
                <w:sz w:val="24"/>
                <w:szCs w:val="24"/>
                <w:lang w:val="hy-AM" w:eastAsia="hy-AM"/>
              </w:rPr>
            </w:pPr>
          </w:p>
        </w:tc>
        <w:tc>
          <w:tcPr>
            <w:tcW w:w="10235" w:type="dxa"/>
            <w:tcBorders>
              <w:top w:val="single" w:sz="4" w:space="0" w:color="000000"/>
              <w:left w:val="single" w:sz="4" w:space="0" w:color="000000"/>
              <w:bottom w:val="single" w:sz="4" w:space="0" w:color="000000"/>
              <w:right w:val="single" w:sz="4" w:space="0" w:color="000000"/>
            </w:tcBorders>
          </w:tcPr>
          <w:p w14:paraId="18B9F521"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խմորիչներ սննդային, միաբջիջ բույսերի կենսազանգված, բակտերիալ մեկնարկային կուլտուրաներ, արգանակներ՝ սննդային, չոր։</w:t>
            </w:r>
          </w:p>
        </w:tc>
      </w:tr>
      <w:tr w:rsidR="00F61C22" w:rsidRPr="00145F7A" w14:paraId="0869B9DF" w14:textId="77777777" w:rsidTr="00FC76F6">
        <w:trPr>
          <w:jc w:val="center"/>
        </w:trPr>
        <w:tc>
          <w:tcPr>
            <w:tcW w:w="2733" w:type="dxa"/>
            <w:vMerge/>
            <w:tcBorders>
              <w:left w:val="single" w:sz="4" w:space="0" w:color="000000"/>
              <w:right w:val="single" w:sz="4" w:space="0" w:color="000000"/>
            </w:tcBorders>
          </w:tcPr>
          <w:p w14:paraId="0F46A521"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43991F8"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1</w:t>
            </w:r>
          </w:p>
        </w:tc>
        <w:tc>
          <w:tcPr>
            <w:tcW w:w="10235" w:type="dxa"/>
            <w:tcBorders>
              <w:top w:val="single" w:sz="4" w:space="0" w:color="000000"/>
              <w:left w:val="single" w:sz="4" w:space="0" w:color="000000"/>
              <w:bottom w:val="single" w:sz="4" w:space="0" w:color="000000"/>
              <w:right w:val="single" w:sz="4" w:space="0" w:color="000000"/>
            </w:tcBorders>
          </w:tcPr>
          <w:p w14:paraId="4FA1ACA9"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Խտանյութեր արյան սպիտակուցների, սաղմեր`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 դրանցից ստացվող փաթիլներ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աղացած քուսպ. դոնդողանյութ, խտանյութեր շարակցահյուսվածքային սպիտակուցների. օսլա, մաթ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 աղ` կերակրի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բուժիչ-կանխարգելիչ. ամինաթթուներ բյուրեղային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դրանցից. ալրային հրուշակեղեն`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հասարակական սննդի ձեռնարկությունների կողմից արտադրվող</w:t>
            </w:r>
          </w:p>
        </w:tc>
      </w:tr>
      <w:tr w:rsidR="00F61C22" w:rsidRPr="00F61C22" w14:paraId="26A9609A" w14:textId="77777777" w:rsidTr="00FC76F6">
        <w:trPr>
          <w:jc w:val="center"/>
        </w:trPr>
        <w:tc>
          <w:tcPr>
            <w:tcW w:w="2733" w:type="dxa"/>
            <w:vMerge/>
            <w:tcBorders>
              <w:left w:val="single" w:sz="4" w:space="0" w:color="000000"/>
              <w:right w:val="single" w:sz="4" w:space="0" w:color="000000"/>
            </w:tcBorders>
          </w:tcPr>
          <w:p w14:paraId="5B0C57C2"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38F8CB7"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35" w:type="dxa"/>
            <w:tcBorders>
              <w:top w:val="single" w:sz="4" w:space="0" w:color="000000"/>
              <w:left w:val="single" w:sz="4" w:space="0" w:color="000000"/>
              <w:bottom w:val="single" w:sz="4" w:space="0" w:color="000000"/>
              <w:right w:val="single" w:sz="4" w:space="0" w:color="000000"/>
            </w:tcBorders>
          </w:tcPr>
          <w:p w14:paraId="3515F6CA"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Կարագինան</w:t>
            </w:r>
          </w:p>
        </w:tc>
      </w:tr>
      <w:tr w:rsidR="00F61C22" w:rsidRPr="00145F7A" w14:paraId="19B41A48" w14:textId="77777777" w:rsidTr="00FC76F6">
        <w:trPr>
          <w:jc w:val="center"/>
        </w:trPr>
        <w:tc>
          <w:tcPr>
            <w:tcW w:w="2733" w:type="dxa"/>
            <w:vMerge/>
            <w:tcBorders>
              <w:left w:val="single" w:sz="4" w:space="0" w:color="000000"/>
              <w:bottom w:val="single" w:sz="4" w:space="0" w:color="000000"/>
              <w:right w:val="single" w:sz="4" w:space="0" w:color="000000"/>
            </w:tcBorders>
          </w:tcPr>
          <w:p w14:paraId="4AEBB6C8"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4FCFF165"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05</w:t>
            </w:r>
          </w:p>
        </w:tc>
        <w:tc>
          <w:tcPr>
            <w:tcW w:w="10235" w:type="dxa"/>
            <w:tcBorders>
              <w:top w:val="single" w:sz="4" w:space="0" w:color="000000"/>
              <w:left w:val="single" w:sz="4" w:space="0" w:color="000000"/>
              <w:bottom w:val="single" w:sz="4" w:space="0" w:color="000000"/>
              <w:right w:val="single" w:sz="4" w:space="0" w:color="000000"/>
            </w:tcBorders>
          </w:tcPr>
          <w:p w14:paraId="776C8841"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Քսիլիտ, սորբիտ, մաննիտ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շաքարասպիրտներ</w:t>
            </w:r>
          </w:p>
        </w:tc>
      </w:tr>
      <w:tr w:rsidR="00F61C22" w:rsidRPr="00145F7A" w14:paraId="58C906C7" w14:textId="77777777" w:rsidTr="00FC76F6">
        <w:trPr>
          <w:jc w:val="center"/>
        </w:trPr>
        <w:tc>
          <w:tcPr>
            <w:tcW w:w="2733" w:type="dxa"/>
            <w:vMerge w:val="restart"/>
            <w:tcBorders>
              <w:top w:val="single" w:sz="4" w:space="0" w:color="000000"/>
              <w:left w:val="single" w:sz="4" w:space="0" w:color="000000"/>
              <w:right w:val="single" w:sz="4" w:space="0" w:color="000000"/>
            </w:tcBorders>
          </w:tcPr>
          <w:p w14:paraId="2D60E897"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սնդիկ</w:t>
            </w:r>
          </w:p>
        </w:tc>
        <w:tc>
          <w:tcPr>
            <w:tcW w:w="2268" w:type="dxa"/>
            <w:tcBorders>
              <w:top w:val="single" w:sz="4" w:space="0" w:color="000000"/>
              <w:left w:val="single" w:sz="4" w:space="0" w:color="000000"/>
              <w:bottom w:val="single" w:sz="4" w:space="0" w:color="000000"/>
              <w:right w:val="single" w:sz="4" w:space="0" w:color="000000"/>
            </w:tcBorders>
          </w:tcPr>
          <w:p w14:paraId="79C7B7AD"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03</w:t>
            </w:r>
          </w:p>
        </w:tc>
        <w:tc>
          <w:tcPr>
            <w:tcW w:w="10235" w:type="dxa"/>
            <w:tcBorders>
              <w:top w:val="single" w:sz="4" w:space="0" w:color="000000"/>
              <w:left w:val="single" w:sz="4" w:space="0" w:color="000000"/>
              <w:bottom w:val="single" w:sz="4" w:space="0" w:color="000000"/>
              <w:right w:val="single" w:sz="4" w:space="0" w:color="000000"/>
            </w:tcBorders>
          </w:tcPr>
          <w:p w14:paraId="7DDE6B58"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լոբազգիների, յուղատու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 ավանդական կուլտուրաների սերմերից. խտանյութեր կաթնային շիճուկային սպիտակուցների, կազեին, կազեինատներ, հիդրոլիզատներ կաթնային սպիտակուցների. խտանյութեր արյան սպիտակուցների. Սաղմեր` հացահատիկների, լոբահատիկավորների </w:t>
            </w:r>
            <w:r w:rsidR="0068436D">
              <w:rPr>
                <w:rFonts w:ascii="GHEA Grapalat" w:eastAsia="Calibri" w:hAnsi="GHEA Grapalat" w:cs="Times New Roman"/>
                <w:sz w:val="24"/>
                <w:szCs w:val="24"/>
                <w:lang w:val="hy-AM" w:eastAsia="hy-AM"/>
              </w:rPr>
              <w:lastRenderedPageBreak/>
              <w:t>և</w:t>
            </w:r>
            <w:r w:rsidRPr="00F61C22">
              <w:rPr>
                <w:rFonts w:ascii="GHEA Grapalat" w:eastAsia="Calibri" w:hAnsi="GHEA Grapalat" w:cs="Times New Roman"/>
                <w:sz w:val="24"/>
                <w:szCs w:val="24"/>
                <w:lang w:val="hy-AM" w:eastAsia="hy-AM"/>
              </w:rPr>
              <w:t xml:space="preserve"> այլ կուլտուրաների սերմերի, դրանցից ստացվող փաթիլներ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աղացած քուսպ, մթերքներ սպիտակուցային՝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սերմերից, ըմպելիքներ, այդ թվում՝ թթվեցրած, տոֆու, օկարա. ըմպելիքներ` կոնցենտրացված, խտացրած ու չոր, տոֆու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օկարա չոր (չոր նյութի վերահաշվարկով). խմորիչներ սննդային, միաբջիջ բույսերի կենսազանգված, բակտերիալ մեկնարկային կուլտուրաներ. ամինաթթուներ բյուրեղային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դրանցից։</w:t>
            </w:r>
          </w:p>
        </w:tc>
      </w:tr>
      <w:tr w:rsidR="00F61C22" w:rsidRPr="00145F7A" w14:paraId="3A027C92" w14:textId="77777777" w:rsidTr="00FC76F6">
        <w:trPr>
          <w:jc w:val="center"/>
        </w:trPr>
        <w:tc>
          <w:tcPr>
            <w:tcW w:w="2733" w:type="dxa"/>
            <w:vMerge/>
            <w:tcBorders>
              <w:left w:val="single" w:sz="4" w:space="0" w:color="000000"/>
              <w:right w:val="single" w:sz="4" w:space="0" w:color="000000"/>
            </w:tcBorders>
          </w:tcPr>
          <w:p w14:paraId="3315EB37"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AED7E89"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02</w:t>
            </w:r>
          </w:p>
        </w:tc>
        <w:tc>
          <w:tcPr>
            <w:tcW w:w="10235" w:type="dxa"/>
            <w:tcBorders>
              <w:top w:val="single" w:sz="4" w:space="0" w:color="000000"/>
              <w:left w:val="single" w:sz="4" w:space="0" w:color="000000"/>
              <w:bottom w:val="single" w:sz="4" w:space="0" w:color="000000"/>
              <w:right w:val="single" w:sz="4" w:space="0" w:color="000000"/>
            </w:tcBorders>
          </w:tcPr>
          <w:p w14:paraId="341C3AA4"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Օսլա, մաթ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 ալրային հրուշակեղեն`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հասարակական սննդի ձեռնարկությունների կողմից արտադրվող</w:t>
            </w:r>
          </w:p>
        </w:tc>
      </w:tr>
      <w:tr w:rsidR="00F61C22" w:rsidRPr="00F61C22" w14:paraId="2CA26A09" w14:textId="77777777" w:rsidTr="00FC76F6">
        <w:trPr>
          <w:jc w:val="center"/>
        </w:trPr>
        <w:tc>
          <w:tcPr>
            <w:tcW w:w="2733" w:type="dxa"/>
            <w:vMerge/>
            <w:tcBorders>
              <w:left w:val="single" w:sz="4" w:space="0" w:color="000000"/>
              <w:right w:val="single" w:sz="4" w:space="0" w:color="000000"/>
            </w:tcBorders>
          </w:tcPr>
          <w:p w14:paraId="0C71C276"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33DDF0B"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35" w:type="dxa"/>
            <w:tcBorders>
              <w:top w:val="single" w:sz="4" w:space="0" w:color="000000"/>
              <w:left w:val="single" w:sz="4" w:space="0" w:color="000000"/>
              <w:bottom w:val="single" w:sz="4" w:space="0" w:color="000000"/>
              <w:right w:val="single" w:sz="4" w:space="0" w:color="000000"/>
            </w:tcBorders>
          </w:tcPr>
          <w:p w14:paraId="77A268FB"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Կարագինան</w:t>
            </w:r>
          </w:p>
        </w:tc>
      </w:tr>
      <w:tr w:rsidR="00F61C22" w:rsidRPr="00145F7A" w14:paraId="1D120065" w14:textId="77777777" w:rsidTr="00FC76F6">
        <w:trPr>
          <w:jc w:val="center"/>
        </w:trPr>
        <w:tc>
          <w:tcPr>
            <w:tcW w:w="2733" w:type="dxa"/>
            <w:vMerge/>
            <w:tcBorders>
              <w:left w:val="single" w:sz="4" w:space="0" w:color="000000"/>
              <w:right w:val="single" w:sz="4" w:space="0" w:color="000000"/>
            </w:tcBorders>
          </w:tcPr>
          <w:p w14:paraId="6DCAA79E"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28D5C20"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1</w:t>
            </w:r>
          </w:p>
        </w:tc>
        <w:tc>
          <w:tcPr>
            <w:tcW w:w="10235" w:type="dxa"/>
            <w:tcBorders>
              <w:top w:val="single" w:sz="4" w:space="0" w:color="000000"/>
              <w:left w:val="single" w:sz="4" w:space="0" w:color="000000"/>
              <w:bottom w:val="single" w:sz="4" w:space="0" w:color="000000"/>
              <w:right w:val="single" w:sz="4" w:space="0" w:color="000000"/>
            </w:tcBorders>
          </w:tcPr>
          <w:p w14:paraId="5413F7B0"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Արգանակներ` սննդային, չոր, աղ կերակրի</w:t>
            </w:r>
          </w:p>
        </w:tc>
      </w:tr>
      <w:tr w:rsidR="00F61C22" w:rsidRPr="00145F7A" w14:paraId="3D3B9C5C" w14:textId="77777777" w:rsidTr="00FC76F6">
        <w:trPr>
          <w:jc w:val="center"/>
        </w:trPr>
        <w:tc>
          <w:tcPr>
            <w:tcW w:w="2733" w:type="dxa"/>
            <w:vMerge/>
            <w:tcBorders>
              <w:left w:val="single" w:sz="4" w:space="0" w:color="000000"/>
              <w:bottom w:val="single" w:sz="4" w:space="0" w:color="000000"/>
              <w:right w:val="single" w:sz="4" w:space="0" w:color="000000"/>
            </w:tcBorders>
          </w:tcPr>
          <w:p w14:paraId="56A5D3EB"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2BFC52D"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01</w:t>
            </w:r>
          </w:p>
        </w:tc>
        <w:tc>
          <w:tcPr>
            <w:tcW w:w="10235" w:type="dxa"/>
            <w:tcBorders>
              <w:top w:val="single" w:sz="4" w:space="0" w:color="000000"/>
              <w:left w:val="single" w:sz="4" w:space="0" w:color="000000"/>
              <w:bottom w:val="single" w:sz="4" w:space="0" w:color="000000"/>
              <w:right w:val="single" w:sz="4" w:space="0" w:color="000000"/>
            </w:tcBorders>
          </w:tcPr>
          <w:p w14:paraId="01FC0AEB" w14:textId="77777777" w:rsidR="00F61C22" w:rsidRPr="00F61C22" w:rsidRDefault="00F61C22" w:rsidP="00F61C22">
            <w:pPr>
              <w:widowControl w:val="0"/>
              <w:spacing w:after="120" w:line="240" w:lineRule="auto"/>
              <w:ind w:left="141" w:right="171"/>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Քսիլիտ, սորբիտ, մաննիտ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շաքարասպիրտներ. Աղ` կերակրի, «Էքստրա»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բուժիչ-կանխարգելիչ</w:t>
            </w:r>
          </w:p>
        </w:tc>
      </w:tr>
      <w:tr w:rsidR="00F61C22" w:rsidRPr="00F61C22" w14:paraId="0DBCBCAD"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32EA37BD"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E690E9F"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05</w:t>
            </w:r>
          </w:p>
        </w:tc>
        <w:tc>
          <w:tcPr>
            <w:tcW w:w="10235" w:type="dxa"/>
            <w:tcBorders>
              <w:top w:val="single" w:sz="4" w:space="0" w:color="000000"/>
              <w:left w:val="single" w:sz="4" w:space="0" w:color="000000"/>
              <w:bottom w:val="single" w:sz="4" w:space="0" w:color="000000"/>
              <w:right w:val="single" w:sz="4" w:space="0" w:color="000000"/>
            </w:tcBorders>
          </w:tcPr>
          <w:p w14:paraId="7F62D61B"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Դոնդողանյութ, խտանյութեր շարակցահյուսվածքային սպիտակուցների։</w:t>
            </w:r>
          </w:p>
        </w:tc>
      </w:tr>
      <w:tr w:rsidR="00F61C22" w:rsidRPr="00F61C22" w14:paraId="3E1300AB"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1C9EFDDC"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պղինձ</w:t>
            </w:r>
          </w:p>
        </w:tc>
        <w:tc>
          <w:tcPr>
            <w:tcW w:w="2268" w:type="dxa"/>
            <w:tcBorders>
              <w:top w:val="single" w:sz="4" w:space="0" w:color="000000"/>
              <w:left w:val="single" w:sz="4" w:space="0" w:color="000000"/>
              <w:bottom w:val="single" w:sz="4" w:space="0" w:color="000000"/>
              <w:right w:val="single" w:sz="4" w:space="0" w:color="000000"/>
            </w:tcBorders>
          </w:tcPr>
          <w:p w14:paraId="1A7D9F91"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10235" w:type="dxa"/>
            <w:tcBorders>
              <w:top w:val="single" w:sz="4" w:space="0" w:color="000000"/>
              <w:left w:val="single" w:sz="4" w:space="0" w:color="000000"/>
              <w:bottom w:val="single" w:sz="4" w:space="0" w:color="000000"/>
              <w:right w:val="single" w:sz="4" w:space="0" w:color="000000"/>
            </w:tcBorders>
          </w:tcPr>
          <w:p w14:paraId="605F2B75"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Պեկտին</w:t>
            </w:r>
          </w:p>
        </w:tc>
      </w:tr>
      <w:tr w:rsidR="00F61C22" w:rsidRPr="00F61C22" w14:paraId="4EBB3D4C"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7A0D7FCD"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ցինկ</w:t>
            </w:r>
          </w:p>
        </w:tc>
        <w:tc>
          <w:tcPr>
            <w:tcW w:w="2268" w:type="dxa"/>
            <w:tcBorders>
              <w:top w:val="single" w:sz="4" w:space="0" w:color="000000"/>
              <w:left w:val="single" w:sz="4" w:space="0" w:color="000000"/>
              <w:bottom w:val="single" w:sz="4" w:space="0" w:color="000000"/>
              <w:right w:val="single" w:sz="4" w:space="0" w:color="000000"/>
            </w:tcBorders>
          </w:tcPr>
          <w:p w14:paraId="72ECD9F3"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c>
          <w:tcPr>
            <w:tcW w:w="10235" w:type="dxa"/>
            <w:tcBorders>
              <w:top w:val="single" w:sz="4" w:space="0" w:color="000000"/>
              <w:left w:val="single" w:sz="4" w:space="0" w:color="000000"/>
              <w:bottom w:val="single" w:sz="4" w:space="0" w:color="000000"/>
              <w:right w:val="single" w:sz="4" w:space="0" w:color="000000"/>
            </w:tcBorders>
          </w:tcPr>
          <w:p w14:paraId="0372307F"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Պեկտին</w:t>
            </w:r>
          </w:p>
        </w:tc>
      </w:tr>
      <w:tr w:rsidR="00F61C22" w:rsidRPr="00145F7A" w14:paraId="4C15AE53"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002B5931"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նիկել</w:t>
            </w:r>
          </w:p>
        </w:tc>
        <w:tc>
          <w:tcPr>
            <w:tcW w:w="2268" w:type="dxa"/>
            <w:tcBorders>
              <w:top w:val="single" w:sz="4" w:space="0" w:color="000000"/>
              <w:left w:val="single" w:sz="4" w:space="0" w:color="000000"/>
              <w:bottom w:val="single" w:sz="4" w:space="0" w:color="000000"/>
              <w:right w:val="single" w:sz="4" w:space="0" w:color="000000"/>
            </w:tcBorders>
          </w:tcPr>
          <w:p w14:paraId="1A095258"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35" w:type="dxa"/>
            <w:tcBorders>
              <w:top w:val="single" w:sz="4" w:space="0" w:color="000000"/>
              <w:left w:val="single" w:sz="4" w:space="0" w:color="000000"/>
              <w:bottom w:val="single" w:sz="4" w:space="0" w:color="000000"/>
              <w:right w:val="single" w:sz="4" w:space="0" w:color="000000"/>
            </w:tcBorders>
          </w:tcPr>
          <w:p w14:paraId="72A8AD85"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Քսիլիտ, սորբիտ, մաննիտ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շաքարասպիրտներ</w:t>
            </w:r>
          </w:p>
        </w:tc>
      </w:tr>
      <w:tr w:rsidR="00F61C22" w:rsidRPr="00145F7A" w14:paraId="5898A73F"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76CD7E7D"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յոդ</w:t>
            </w:r>
          </w:p>
        </w:tc>
        <w:tc>
          <w:tcPr>
            <w:tcW w:w="2268" w:type="dxa"/>
            <w:tcBorders>
              <w:top w:val="single" w:sz="4" w:space="0" w:color="000000"/>
              <w:left w:val="single" w:sz="4" w:space="0" w:color="000000"/>
              <w:bottom w:val="single" w:sz="4" w:space="0" w:color="000000"/>
              <w:right w:val="single" w:sz="4" w:space="0" w:color="000000"/>
            </w:tcBorders>
          </w:tcPr>
          <w:p w14:paraId="447A8788" w14:textId="77777777" w:rsidR="00F61C22" w:rsidRPr="00F61C22" w:rsidRDefault="00F61C22" w:rsidP="00F61C22">
            <w:pPr>
              <w:widowControl w:val="0"/>
              <w:spacing w:after="120" w:line="240" w:lineRule="auto"/>
              <w:ind w:left="38" w:right="50" w:firstLine="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04 մգ/գ</w:t>
            </w:r>
          </w:p>
        </w:tc>
        <w:tc>
          <w:tcPr>
            <w:tcW w:w="10235" w:type="dxa"/>
            <w:tcBorders>
              <w:top w:val="single" w:sz="4" w:space="0" w:color="000000"/>
              <w:left w:val="single" w:sz="4" w:space="0" w:color="000000"/>
              <w:bottom w:val="single" w:sz="4" w:space="0" w:color="000000"/>
              <w:right w:val="single" w:sz="4" w:space="0" w:color="000000"/>
            </w:tcBorders>
          </w:tcPr>
          <w:p w14:paraId="2BAE4BA4"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 կերակրի, յոդացված (սահմանելիս՝ թույլատրելի մակարդակն է 0,04±0,015)</w:t>
            </w:r>
          </w:p>
        </w:tc>
      </w:tr>
      <w:tr w:rsidR="00F61C22" w:rsidRPr="00F61C22" w14:paraId="63DE1297"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7354FF77"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Թունավոր տարրեր (կապար, արսեն, կադմիում, սնդիկ)</w:t>
            </w:r>
          </w:p>
        </w:tc>
        <w:tc>
          <w:tcPr>
            <w:tcW w:w="2268" w:type="dxa"/>
            <w:tcBorders>
              <w:top w:val="single" w:sz="4" w:space="0" w:color="000000"/>
              <w:left w:val="single" w:sz="4" w:space="0" w:color="000000"/>
              <w:bottom w:val="single" w:sz="4" w:space="0" w:color="000000"/>
              <w:right w:val="single" w:sz="4" w:space="0" w:color="000000"/>
            </w:tcBorders>
          </w:tcPr>
          <w:p w14:paraId="1ED9616F" w14:textId="77777777" w:rsidR="00F61C22" w:rsidRPr="00F61C22" w:rsidRDefault="00F61C22" w:rsidP="00F61C22">
            <w:pPr>
              <w:widowControl w:val="0"/>
              <w:spacing w:after="120" w:line="240" w:lineRule="auto"/>
              <w:ind w:left="38" w:right="50" w:firstLine="4"/>
              <w:jc w:val="center"/>
              <w:rPr>
                <w:rFonts w:ascii="GHEA Grapalat" w:eastAsia="Arno Pro" w:hAnsi="GHEA Grapalat" w:cs="Times New Roman"/>
                <w:sz w:val="24"/>
                <w:szCs w:val="24"/>
                <w:lang w:val="hy-AM" w:eastAsia="hy-AM"/>
              </w:rPr>
            </w:pPr>
            <w:proofErr w:type="spellStart"/>
            <w:r w:rsidRPr="00F61C22">
              <w:rPr>
                <w:rFonts w:ascii="GHEA Grapalat" w:eastAsia="Calibri" w:hAnsi="GHEA Grapalat" w:cs="Times New Roman"/>
                <w:sz w:val="24"/>
                <w:szCs w:val="24"/>
                <w:lang w:eastAsia="hy-AM"/>
              </w:rPr>
              <w:t>սկզբնական</w:t>
            </w:r>
            <w:proofErr w:type="spellEnd"/>
            <w:r w:rsidRPr="00F61C22">
              <w:rPr>
                <w:rFonts w:ascii="GHEA Grapalat" w:eastAsia="Calibri" w:hAnsi="GHEA Grapalat" w:cs="Times New Roman"/>
                <w:sz w:val="24"/>
                <w:szCs w:val="24"/>
                <w:lang w:val="hy-AM" w:eastAsia="hy-AM"/>
              </w:rPr>
              <w:t xml:space="preserve"> մթերքի վերահաշվարկով</w:t>
            </w:r>
          </w:p>
        </w:tc>
        <w:tc>
          <w:tcPr>
            <w:tcW w:w="10235" w:type="dxa"/>
            <w:tcBorders>
              <w:top w:val="single" w:sz="4" w:space="0" w:color="000000"/>
              <w:left w:val="single" w:sz="4" w:space="0" w:color="000000"/>
              <w:bottom w:val="single" w:sz="4" w:space="0" w:color="000000"/>
              <w:right w:val="single" w:sz="4" w:space="0" w:color="000000"/>
            </w:tcBorders>
          </w:tcPr>
          <w:p w14:paraId="147B93B4"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Խտանյութեր սննդային</w:t>
            </w:r>
          </w:p>
        </w:tc>
      </w:tr>
      <w:tr w:rsidR="00F61C22" w:rsidRPr="00145F7A" w14:paraId="4CB28BAB"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597C1F85"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Պենտաքլորֆենոլ</w:t>
            </w:r>
          </w:p>
        </w:tc>
        <w:tc>
          <w:tcPr>
            <w:tcW w:w="2268" w:type="dxa"/>
            <w:tcBorders>
              <w:top w:val="single" w:sz="4" w:space="0" w:color="000000"/>
              <w:left w:val="single" w:sz="4" w:space="0" w:color="000000"/>
              <w:bottom w:val="single" w:sz="4" w:space="0" w:color="000000"/>
              <w:right w:val="single" w:sz="4" w:space="0" w:color="000000"/>
            </w:tcBorders>
          </w:tcPr>
          <w:p w14:paraId="09D2040A" w14:textId="77777777" w:rsidR="00F61C22" w:rsidRPr="00F61C22" w:rsidRDefault="00F61C22" w:rsidP="00F61C22">
            <w:pPr>
              <w:widowControl w:val="0"/>
              <w:spacing w:after="120" w:line="240" w:lineRule="auto"/>
              <w:ind w:left="38" w:right="50" w:firstLine="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(&lt;0.001 մգ/կգ)</w:t>
            </w:r>
          </w:p>
        </w:tc>
        <w:tc>
          <w:tcPr>
            <w:tcW w:w="10235" w:type="dxa"/>
            <w:tcBorders>
              <w:top w:val="single" w:sz="4" w:space="0" w:color="000000"/>
              <w:left w:val="single" w:sz="4" w:space="0" w:color="000000"/>
              <w:bottom w:val="single" w:sz="4" w:space="0" w:color="000000"/>
              <w:right w:val="single" w:sz="4" w:space="0" w:color="000000"/>
            </w:tcBorders>
          </w:tcPr>
          <w:p w14:paraId="58F1BB7D"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Խտացուցիչներ, կայունացուցիչներ, դոնդողացնող ազդակներ (գուարային խեժ, եղջերենու խեժ, տրագականտի խեժ, կարայի խեժ, տարի խեժ, գխատտի խեժ)</w:t>
            </w:r>
          </w:p>
        </w:tc>
      </w:tr>
      <w:tr w:rsidR="00F61C22" w:rsidRPr="00F61C22" w14:paraId="497B507A"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78A4F01E"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14:paraId="6A9C964C" w14:textId="77777777" w:rsidR="00F61C22" w:rsidRPr="00F61C22" w:rsidRDefault="00F61C22" w:rsidP="00F61C22">
            <w:pPr>
              <w:widowControl w:val="0"/>
              <w:spacing w:after="120" w:line="240" w:lineRule="auto"/>
              <w:ind w:left="38" w:right="50" w:firstLine="4"/>
              <w:jc w:val="center"/>
              <w:rPr>
                <w:rFonts w:ascii="GHEA Grapalat" w:eastAsia="Calibri" w:hAnsi="GHEA Grapalat" w:cs="Times New Roman"/>
                <w:sz w:val="24"/>
                <w:szCs w:val="24"/>
                <w:lang w:val="hy-AM" w:eastAsia="hy-AM"/>
              </w:rPr>
            </w:pPr>
          </w:p>
        </w:tc>
        <w:tc>
          <w:tcPr>
            <w:tcW w:w="10235" w:type="dxa"/>
            <w:tcBorders>
              <w:top w:val="single" w:sz="4" w:space="0" w:color="000000"/>
              <w:left w:val="single" w:sz="4" w:space="0" w:color="000000"/>
              <w:bottom w:val="single" w:sz="4" w:space="0" w:color="000000"/>
              <w:right w:val="single" w:sz="4" w:space="0" w:color="000000"/>
            </w:tcBorders>
          </w:tcPr>
          <w:p w14:paraId="143ED4ED" w14:textId="77777777" w:rsidR="00F61C22" w:rsidRPr="00F61C22" w:rsidRDefault="00F61C22" w:rsidP="00F61C22">
            <w:pPr>
              <w:widowControl w:val="0"/>
              <w:spacing w:after="120" w:line="240" w:lineRule="auto"/>
              <w:ind w:left="141" w:right="171"/>
              <w:jc w:val="both"/>
              <w:rPr>
                <w:rFonts w:ascii="GHEA Grapalat" w:eastAsia="Calibri" w:hAnsi="GHEA Grapalat" w:cs="Times New Roman"/>
                <w:sz w:val="24"/>
                <w:szCs w:val="24"/>
                <w:lang w:val="hy-AM" w:eastAsia="hy-AM"/>
              </w:rPr>
            </w:pPr>
          </w:p>
        </w:tc>
      </w:tr>
      <w:tr w:rsidR="00F61C22" w:rsidRPr="00145F7A" w14:paraId="7012CEA9" w14:textId="77777777" w:rsidTr="00FC76F6">
        <w:trPr>
          <w:jc w:val="center"/>
        </w:trPr>
        <w:tc>
          <w:tcPr>
            <w:tcW w:w="2733" w:type="dxa"/>
            <w:vMerge w:val="restart"/>
            <w:tcBorders>
              <w:top w:val="single" w:sz="4" w:space="0" w:color="000000"/>
              <w:left w:val="single" w:sz="4" w:space="0" w:color="000000"/>
              <w:right w:val="single" w:sz="4" w:space="0" w:color="000000"/>
            </w:tcBorders>
          </w:tcPr>
          <w:p w14:paraId="1ACB43FF" w14:textId="77777777" w:rsidR="00F61C22" w:rsidRPr="00F61C22" w:rsidRDefault="00F61C22" w:rsidP="00F61C22">
            <w:pPr>
              <w:widowControl w:val="0"/>
              <w:spacing w:after="120" w:line="240" w:lineRule="auto"/>
              <w:ind w:left="95" w:right="5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ՀՔՑՀ (α-, β-, γ- իզոմերներ)</w:t>
            </w:r>
          </w:p>
        </w:tc>
        <w:tc>
          <w:tcPr>
            <w:tcW w:w="2268" w:type="dxa"/>
            <w:tcBorders>
              <w:top w:val="single" w:sz="4" w:space="0" w:color="000000"/>
              <w:left w:val="single" w:sz="4" w:space="0" w:color="000000"/>
              <w:bottom w:val="single" w:sz="4" w:space="0" w:color="000000"/>
              <w:right w:val="single" w:sz="4" w:space="0" w:color="000000"/>
            </w:tcBorders>
          </w:tcPr>
          <w:p w14:paraId="02FC41CA"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5</w:t>
            </w:r>
          </w:p>
        </w:tc>
        <w:tc>
          <w:tcPr>
            <w:tcW w:w="10235" w:type="dxa"/>
            <w:tcBorders>
              <w:top w:val="single" w:sz="4" w:space="0" w:color="000000"/>
              <w:left w:val="single" w:sz="4" w:space="0" w:color="000000"/>
              <w:bottom w:val="single" w:sz="4" w:space="0" w:color="000000"/>
              <w:right w:val="single" w:sz="4" w:space="0" w:color="000000"/>
            </w:tcBorders>
          </w:tcPr>
          <w:p w14:paraId="2274A60C"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հացահատիկներից, եգիպտացորենից, լոբազգիներից (բացի սոյայից),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ածաղկից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գետնանուշից. Սաղմեր`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 դրանցից ստացվող փաթիլներ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աղացած քուսպ (ճարպի վերահաշվարկով). օսլա, մաթ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 (եգիպտացորենի)։</w:t>
            </w:r>
          </w:p>
        </w:tc>
      </w:tr>
      <w:tr w:rsidR="00F61C22" w:rsidRPr="00145F7A" w14:paraId="23ACE3B8" w14:textId="77777777" w:rsidTr="00FC76F6">
        <w:trPr>
          <w:jc w:val="center"/>
        </w:trPr>
        <w:tc>
          <w:tcPr>
            <w:tcW w:w="2733" w:type="dxa"/>
            <w:vMerge/>
            <w:tcBorders>
              <w:left w:val="single" w:sz="4" w:space="0" w:color="000000"/>
              <w:right w:val="single" w:sz="4" w:space="0" w:color="000000"/>
            </w:tcBorders>
          </w:tcPr>
          <w:p w14:paraId="1C8F11FF"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7B22CFE"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4</w:t>
            </w:r>
          </w:p>
        </w:tc>
        <w:tc>
          <w:tcPr>
            <w:tcW w:w="10235" w:type="dxa"/>
            <w:tcBorders>
              <w:top w:val="single" w:sz="4" w:space="0" w:color="000000"/>
              <w:left w:val="single" w:sz="4" w:space="0" w:color="000000"/>
              <w:bottom w:val="single" w:sz="4" w:space="0" w:color="000000"/>
              <w:right w:val="single" w:sz="4" w:space="0" w:color="000000"/>
            </w:tcBorders>
          </w:tcPr>
          <w:p w14:paraId="4974DF72"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կտավատից, մանանեխից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կանճրակից </w:t>
            </w:r>
          </w:p>
        </w:tc>
      </w:tr>
      <w:tr w:rsidR="00F61C22" w:rsidRPr="00145F7A" w14:paraId="50BB0754" w14:textId="77777777" w:rsidTr="00FC76F6">
        <w:trPr>
          <w:jc w:val="center"/>
        </w:trPr>
        <w:tc>
          <w:tcPr>
            <w:tcW w:w="2733" w:type="dxa"/>
            <w:vMerge/>
            <w:tcBorders>
              <w:left w:val="single" w:sz="4" w:space="0" w:color="000000"/>
              <w:right w:val="single" w:sz="4" w:space="0" w:color="000000"/>
            </w:tcBorders>
          </w:tcPr>
          <w:p w14:paraId="3AA8D260"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99B801E"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2</w:t>
            </w:r>
          </w:p>
        </w:tc>
        <w:tc>
          <w:tcPr>
            <w:tcW w:w="10235" w:type="dxa"/>
            <w:tcBorders>
              <w:top w:val="single" w:sz="4" w:space="0" w:color="000000"/>
              <w:left w:val="single" w:sz="4" w:space="0" w:color="000000"/>
              <w:bottom w:val="single" w:sz="4" w:space="0" w:color="000000"/>
              <w:right w:val="single" w:sz="4" w:space="0" w:color="000000"/>
            </w:tcBorders>
          </w:tcPr>
          <w:p w14:paraId="5D8EF788"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սոյայից, բամբակից. ալրային հրուշակեղեն`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հասարակական սննդի ձեռնարկությունների կողմից արտադրվող</w:t>
            </w:r>
          </w:p>
        </w:tc>
      </w:tr>
      <w:tr w:rsidR="00F61C22" w:rsidRPr="00145F7A" w14:paraId="78AA8142" w14:textId="77777777" w:rsidTr="00FC76F6">
        <w:trPr>
          <w:jc w:val="center"/>
        </w:trPr>
        <w:tc>
          <w:tcPr>
            <w:tcW w:w="2733" w:type="dxa"/>
            <w:vMerge/>
            <w:tcBorders>
              <w:left w:val="single" w:sz="4" w:space="0" w:color="000000"/>
              <w:right w:val="single" w:sz="4" w:space="0" w:color="000000"/>
            </w:tcBorders>
          </w:tcPr>
          <w:p w14:paraId="32150313"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B23B668"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25</w:t>
            </w:r>
          </w:p>
        </w:tc>
        <w:tc>
          <w:tcPr>
            <w:tcW w:w="10235" w:type="dxa"/>
            <w:tcBorders>
              <w:top w:val="single" w:sz="4" w:space="0" w:color="000000"/>
              <w:left w:val="single" w:sz="4" w:space="0" w:color="000000"/>
              <w:bottom w:val="single" w:sz="4" w:space="0" w:color="000000"/>
              <w:right w:val="single" w:sz="4" w:space="0" w:color="000000"/>
            </w:tcBorders>
          </w:tcPr>
          <w:p w14:paraId="5419B10F"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Խտանյութեր կաթնային շիճուկային սպիտակուցների, կազեին, կազեինատներ, հիդրոլիզատներ կաթնային սպիտակուցների (ճարպի վերահաշվարկով)։ </w:t>
            </w:r>
          </w:p>
        </w:tc>
      </w:tr>
      <w:tr w:rsidR="00F61C22" w:rsidRPr="00F61C22" w14:paraId="3F9547BB" w14:textId="77777777" w:rsidTr="00FC76F6">
        <w:trPr>
          <w:jc w:val="center"/>
        </w:trPr>
        <w:tc>
          <w:tcPr>
            <w:tcW w:w="2733" w:type="dxa"/>
            <w:vMerge/>
            <w:tcBorders>
              <w:left w:val="single" w:sz="4" w:space="0" w:color="000000"/>
              <w:right w:val="single" w:sz="4" w:space="0" w:color="000000"/>
            </w:tcBorders>
          </w:tcPr>
          <w:p w14:paraId="402DC7FF"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75E67C4"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1</w:t>
            </w:r>
          </w:p>
        </w:tc>
        <w:tc>
          <w:tcPr>
            <w:tcW w:w="10235" w:type="dxa"/>
            <w:tcBorders>
              <w:top w:val="single" w:sz="4" w:space="0" w:color="000000"/>
              <w:left w:val="single" w:sz="4" w:space="0" w:color="000000"/>
              <w:bottom w:val="single" w:sz="4" w:space="0" w:color="000000"/>
              <w:right w:val="single" w:sz="4" w:space="0" w:color="000000"/>
            </w:tcBorders>
          </w:tcPr>
          <w:p w14:paraId="3BBF93C9"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Ըմպելիքներ հացահատիկների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լոբահատիկավորների սերմերից՝ կոնցենտրացված, խտացրած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 տոֆու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օկարա չոր. մթերքներ սպիտակուցային՝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սերմերից, ըմպելիքներ, այդ թվում՝ թթվեցրած, տոֆու, օկարա (չոր նյութի վերահաշվարկով). դոնդողանյութ, խտանյութեր շարակցահյուսվածքային սպիտակուցների. օսլա, մաթ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 (կարտոֆիլային). Արգանակներ՝ սննդային, չոր (սկզբնական մթերքի վերահաշվարկով).</w:t>
            </w:r>
          </w:p>
        </w:tc>
      </w:tr>
      <w:tr w:rsidR="00F61C22" w:rsidRPr="00145F7A" w14:paraId="560A307D" w14:textId="77777777" w:rsidTr="00FC76F6">
        <w:trPr>
          <w:jc w:val="center"/>
        </w:trPr>
        <w:tc>
          <w:tcPr>
            <w:tcW w:w="2733" w:type="dxa"/>
            <w:vMerge w:val="restart"/>
            <w:tcBorders>
              <w:top w:val="single" w:sz="4" w:space="0" w:color="000000"/>
              <w:left w:val="single" w:sz="4" w:space="0" w:color="000000"/>
              <w:right w:val="single" w:sz="4" w:space="0" w:color="000000"/>
            </w:tcBorders>
          </w:tcPr>
          <w:p w14:paraId="5CEDB63C"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ԴԴՏ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14:paraId="26750BD1"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15</w:t>
            </w:r>
          </w:p>
        </w:tc>
        <w:tc>
          <w:tcPr>
            <w:tcW w:w="10235" w:type="dxa"/>
            <w:tcBorders>
              <w:top w:val="single" w:sz="4" w:space="0" w:color="000000"/>
              <w:left w:val="single" w:sz="4" w:space="0" w:color="000000"/>
              <w:bottom w:val="single" w:sz="4" w:space="0" w:color="000000"/>
              <w:right w:val="single" w:sz="4" w:space="0" w:color="000000"/>
            </w:tcBorders>
          </w:tcPr>
          <w:p w14:paraId="7353199A"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ածաղկից, գետնանուշից։</w:t>
            </w:r>
          </w:p>
        </w:tc>
      </w:tr>
      <w:tr w:rsidR="00F61C22" w:rsidRPr="00145F7A" w14:paraId="49CCF316" w14:textId="77777777" w:rsidTr="00FC76F6">
        <w:trPr>
          <w:jc w:val="center"/>
        </w:trPr>
        <w:tc>
          <w:tcPr>
            <w:tcW w:w="2733" w:type="dxa"/>
            <w:vMerge/>
            <w:tcBorders>
              <w:left w:val="single" w:sz="4" w:space="0" w:color="000000"/>
              <w:right w:val="single" w:sz="4" w:space="0" w:color="000000"/>
            </w:tcBorders>
          </w:tcPr>
          <w:p w14:paraId="5FF31BE0"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C8152DE"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1</w:t>
            </w:r>
          </w:p>
        </w:tc>
        <w:tc>
          <w:tcPr>
            <w:tcW w:w="10235" w:type="dxa"/>
            <w:tcBorders>
              <w:top w:val="single" w:sz="4" w:space="0" w:color="000000"/>
              <w:left w:val="single" w:sz="4" w:space="0" w:color="000000"/>
              <w:bottom w:val="single" w:sz="4" w:space="0" w:color="000000"/>
              <w:right w:val="single" w:sz="4" w:space="0" w:color="000000"/>
            </w:tcBorders>
          </w:tcPr>
          <w:p w14:paraId="5854D71A"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կտավատից, մանանեխից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կանճրակից. դոնդողանյութ, խտանյութեր շարակցահյուսվածքային սպիտակուցների. օսլա, մաթ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 (կարտոֆիլային). արգանակներ՝ սննդային, չոր (սկզբնական մթերքի վերահաշվարկով)։</w:t>
            </w:r>
          </w:p>
        </w:tc>
      </w:tr>
      <w:tr w:rsidR="00F61C22" w:rsidRPr="00145F7A" w14:paraId="23FC5A6F" w14:textId="77777777" w:rsidTr="00FC76F6">
        <w:trPr>
          <w:jc w:val="center"/>
        </w:trPr>
        <w:tc>
          <w:tcPr>
            <w:tcW w:w="2733" w:type="dxa"/>
            <w:vMerge/>
            <w:tcBorders>
              <w:left w:val="single" w:sz="4" w:space="0" w:color="000000"/>
              <w:right w:val="single" w:sz="4" w:space="0" w:color="000000"/>
            </w:tcBorders>
          </w:tcPr>
          <w:p w14:paraId="56966962"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355BEFF"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05</w:t>
            </w:r>
          </w:p>
        </w:tc>
        <w:tc>
          <w:tcPr>
            <w:tcW w:w="10235" w:type="dxa"/>
            <w:tcBorders>
              <w:top w:val="single" w:sz="4" w:space="0" w:color="000000"/>
              <w:left w:val="single" w:sz="4" w:space="0" w:color="000000"/>
              <w:bottom w:val="single" w:sz="4" w:space="0" w:color="000000"/>
              <w:right w:val="single" w:sz="4" w:space="0" w:color="000000"/>
            </w:tcBorders>
          </w:tcPr>
          <w:p w14:paraId="6B8D3A24"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լոբազգիներից, բամբակից, եգիպտացորենից. օսլա, մաթ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 (եգիպտացորենի)։</w:t>
            </w:r>
          </w:p>
        </w:tc>
      </w:tr>
      <w:tr w:rsidR="00F61C22" w:rsidRPr="00145F7A" w14:paraId="712463D2" w14:textId="77777777" w:rsidTr="00FC76F6">
        <w:trPr>
          <w:jc w:val="center"/>
        </w:trPr>
        <w:tc>
          <w:tcPr>
            <w:tcW w:w="2733" w:type="dxa"/>
            <w:vMerge/>
            <w:tcBorders>
              <w:left w:val="single" w:sz="4" w:space="0" w:color="000000"/>
              <w:right w:val="single" w:sz="4" w:space="0" w:color="000000"/>
            </w:tcBorders>
          </w:tcPr>
          <w:p w14:paraId="232628C5"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09F6DC3F"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02</w:t>
            </w:r>
          </w:p>
        </w:tc>
        <w:tc>
          <w:tcPr>
            <w:tcW w:w="10235" w:type="dxa"/>
            <w:tcBorders>
              <w:top w:val="single" w:sz="4" w:space="0" w:color="000000"/>
              <w:left w:val="single" w:sz="4" w:space="0" w:color="000000"/>
              <w:bottom w:val="single" w:sz="4" w:space="0" w:color="000000"/>
              <w:right w:val="single" w:sz="4" w:space="0" w:color="000000"/>
            </w:tcBorders>
          </w:tcPr>
          <w:p w14:paraId="5E6C05B9"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հացահատիկներից, սաղմեր`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 դրանցից ստացվող փաթիլներ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աղացած քուսպ (ճարպի վերահաշվարկով). ալրային հրուշակեղեն`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հասարակական սննդի ձեռնարկությունների կողմից արտադրվող</w:t>
            </w:r>
          </w:p>
        </w:tc>
      </w:tr>
      <w:tr w:rsidR="00F61C22" w:rsidRPr="00145F7A" w14:paraId="252EB448" w14:textId="77777777" w:rsidTr="00FC76F6">
        <w:trPr>
          <w:jc w:val="center"/>
        </w:trPr>
        <w:tc>
          <w:tcPr>
            <w:tcW w:w="2733" w:type="dxa"/>
            <w:vMerge/>
            <w:tcBorders>
              <w:left w:val="single" w:sz="4" w:space="0" w:color="000000"/>
              <w:bottom w:val="single" w:sz="4" w:space="0" w:color="000000"/>
              <w:right w:val="single" w:sz="4" w:space="0" w:color="000000"/>
            </w:tcBorders>
          </w:tcPr>
          <w:p w14:paraId="1C16526C"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F64B8B3"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35" w:type="dxa"/>
            <w:tcBorders>
              <w:top w:val="single" w:sz="4" w:space="0" w:color="000000"/>
              <w:left w:val="single" w:sz="4" w:space="0" w:color="000000"/>
              <w:bottom w:val="single" w:sz="4" w:space="0" w:color="000000"/>
              <w:right w:val="single" w:sz="4" w:space="0" w:color="000000"/>
            </w:tcBorders>
          </w:tcPr>
          <w:p w14:paraId="760E7F18"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Խտանյութեր կաթնային շիճուկային սպիտակուցների, կազեին, կազեինատներ, հիդրոլիզատներ կաթնային սպիտակուցների (ճարպի վերահաշվարկով)։</w:t>
            </w:r>
          </w:p>
        </w:tc>
      </w:tr>
      <w:tr w:rsidR="00F61C22" w:rsidRPr="00145F7A" w14:paraId="3BCE2EEF"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0BC6EBAD"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94C0431"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01</w:t>
            </w:r>
          </w:p>
        </w:tc>
        <w:tc>
          <w:tcPr>
            <w:tcW w:w="10235" w:type="dxa"/>
            <w:tcBorders>
              <w:top w:val="single" w:sz="4" w:space="0" w:color="000000"/>
              <w:left w:val="single" w:sz="4" w:space="0" w:color="000000"/>
              <w:bottom w:val="single" w:sz="4" w:space="0" w:color="000000"/>
              <w:right w:val="single" w:sz="4" w:space="0" w:color="000000"/>
            </w:tcBorders>
          </w:tcPr>
          <w:p w14:paraId="2449BC6C"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սպիտակուցային՝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սերմերից, ըմպելիքներ, այդ թվում՝ թթվեցրած, տոֆու, օկարա (չոր նյութի վերահաշվարկով). ըմպելիքներ` հացահատիկներից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լոբահատիկավորների, կոնցենտրացված, խտացրած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 տոֆու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օկարա չոր (չոր նյութի վերահաշվարկով)։</w:t>
            </w:r>
          </w:p>
        </w:tc>
      </w:tr>
      <w:tr w:rsidR="00F61C22" w:rsidRPr="00145F7A" w14:paraId="3E163164"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6FEB6D66"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սնդիկօրգանական 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14:paraId="35D0D572" w14:textId="77777777" w:rsidR="00F61C22" w:rsidRPr="00F61C22" w:rsidRDefault="00F61C22" w:rsidP="00F61C22">
            <w:pPr>
              <w:widowControl w:val="0"/>
              <w:spacing w:after="120" w:line="240" w:lineRule="auto"/>
              <w:ind w:left="38" w:right="50" w:firstLine="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w:t>
            </w:r>
          </w:p>
        </w:tc>
        <w:tc>
          <w:tcPr>
            <w:tcW w:w="10235" w:type="dxa"/>
            <w:tcBorders>
              <w:top w:val="single" w:sz="4" w:space="0" w:color="000000"/>
              <w:left w:val="single" w:sz="4" w:space="0" w:color="000000"/>
              <w:bottom w:val="single" w:sz="4" w:space="0" w:color="000000"/>
              <w:right w:val="single" w:sz="4" w:space="0" w:color="000000"/>
            </w:tcBorders>
          </w:tcPr>
          <w:p w14:paraId="279945C4"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սպիտակուցային՝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սերմերից, ըմպելիքներ` հացահատիկներից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լոբահատիկավորների, կոնցենտրացված, խտացրած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 տոֆու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օկարա չոր (չոր նյութի վերահաշվարկով)</w:t>
            </w:r>
          </w:p>
        </w:tc>
      </w:tr>
      <w:tr w:rsidR="00F61C22" w:rsidRPr="00F61C22" w14:paraId="127C6648"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7471A437"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Միկոտոքսիններ</w:t>
            </w:r>
          </w:p>
        </w:tc>
        <w:tc>
          <w:tcPr>
            <w:tcW w:w="2268" w:type="dxa"/>
            <w:tcBorders>
              <w:top w:val="single" w:sz="4" w:space="0" w:color="000000"/>
              <w:left w:val="single" w:sz="4" w:space="0" w:color="000000"/>
              <w:bottom w:val="single" w:sz="4" w:space="0" w:color="000000"/>
              <w:right w:val="single" w:sz="4" w:space="0" w:color="000000"/>
            </w:tcBorders>
          </w:tcPr>
          <w:p w14:paraId="46B5B87B" w14:textId="77777777" w:rsidR="00F61C22" w:rsidRPr="00F61C22" w:rsidRDefault="00F61C22" w:rsidP="00F61C22">
            <w:pPr>
              <w:widowControl w:val="0"/>
              <w:spacing w:after="120" w:line="240" w:lineRule="auto"/>
              <w:ind w:left="38" w:right="50" w:firstLine="4"/>
              <w:jc w:val="center"/>
              <w:rPr>
                <w:rFonts w:ascii="GHEA Grapalat" w:eastAsia="Calibri" w:hAnsi="GHEA Grapalat" w:cs="Times New Roman"/>
                <w:sz w:val="24"/>
                <w:szCs w:val="24"/>
                <w:lang w:val="hy-AM" w:eastAsia="hy-AM"/>
              </w:rPr>
            </w:pPr>
          </w:p>
        </w:tc>
        <w:tc>
          <w:tcPr>
            <w:tcW w:w="10235" w:type="dxa"/>
            <w:tcBorders>
              <w:top w:val="single" w:sz="4" w:space="0" w:color="000000"/>
              <w:left w:val="single" w:sz="4" w:space="0" w:color="000000"/>
              <w:bottom w:val="single" w:sz="4" w:space="0" w:color="000000"/>
              <w:right w:val="single" w:sz="4" w:space="0" w:color="000000"/>
            </w:tcBorders>
          </w:tcPr>
          <w:p w14:paraId="4473331B" w14:textId="77777777" w:rsidR="00F61C22" w:rsidRPr="00F61C22" w:rsidRDefault="00F61C22" w:rsidP="00F61C22">
            <w:pPr>
              <w:widowControl w:val="0"/>
              <w:spacing w:after="120" w:line="240" w:lineRule="auto"/>
              <w:ind w:left="141" w:right="171"/>
              <w:jc w:val="both"/>
              <w:rPr>
                <w:rFonts w:ascii="GHEA Grapalat" w:eastAsia="Calibri" w:hAnsi="GHEA Grapalat" w:cs="Times New Roman"/>
                <w:sz w:val="24"/>
                <w:szCs w:val="24"/>
                <w:lang w:val="hy-AM" w:eastAsia="hy-AM"/>
              </w:rPr>
            </w:pPr>
          </w:p>
        </w:tc>
      </w:tr>
      <w:tr w:rsidR="00F61C22" w:rsidRPr="00145F7A" w14:paraId="0BF849DC"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496C98F8"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աֆլատոքսին </w:t>
            </w:r>
            <w:r w:rsidRPr="00F61C22">
              <w:rPr>
                <w:rFonts w:ascii="GHEA Grapalat" w:eastAsia="Calibri" w:hAnsi="GHEA Grapalat" w:cs="Times New Roman"/>
                <w:sz w:val="24"/>
                <w:szCs w:val="24"/>
                <w:lang w:eastAsia="hy-AM"/>
              </w:rPr>
              <w:t>B</w:t>
            </w:r>
            <w:r w:rsidRPr="00F61C22">
              <w:rPr>
                <w:rFonts w:ascii="GHEA Grapalat" w:eastAsia="Calibri" w:hAnsi="GHEA Grapalat" w:cs="Times New Roman"/>
                <w:sz w:val="24"/>
                <w:szCs w:val="24"/>
                <w:vertAlign w:val="subscript"/>
                <w:lang w:val="hy-AM" w:eastAsia="hy-AM"/>
              </w:rPr>
              <w:t>1</w:t>
            </w:r>
          </w:p>
        </w:tc>
        <w:tc>
          <w:tcPr>
            <w:tcW w:w="2268" w:type="dxa"/>
            <w:tcBorders>
              <w:top w:val="single" w:sz="4" w:space="0" w:color="000000"/>
              <w:left w:val="single" w:sz="4" w:space="0" w:color="000000"/>
              <w:bottom w:val="single" w:sz="4" w:space="0" w:color="000000"/>
              <w:right w:val="single" w:sz="4" w:space="0" w:color="000000"/>
            </w:tcBorders>
          </w:tcPr>
          <w:p w14:paraId="66354080"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005</w:t>
            </w:r>
          </w:p>
        </w:tc>
        <w:tc>
          <w:tcPr>
            <w:tcW w:w="10235" w:type="dxa"/>
            <w:tcBorders>
              <w:top w:val="single" w:sz="4" w:space="0" w:color="000000"/>
              <w:left w:val="single" w:sz="4" w:space="0" w:color="000000"/>
              <w:bottom w:val="single" w:sz="4" w:space="0" w:color="000000"/>
              <w:right w:val="single" w:sz="4" w:space="0" w:color="000000"/>
            </w:tcBorders>
          </w:tcPr>
          <w:p w14:paraId="23F8699C"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լոբազգիների, յուղատու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սերմերից. թեփ. սաղմեր`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 մթերքներ՝ սպիտակուցային՝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սերմերից, այդ թվում՝ թթվեցրած, տոֆու, օկարա. ըմպելիքներ` հացահատիկներից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լոբահատիկավորների, կոնցենտրացված, խտացրած ու չոր, տոֆու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օկարա չոր. ալրային հրուշակեղեն`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հասարակական սննդի ձեռնարկությունների կողմից արտադրվող</w:t>
            </w:r>
          </w:p>
        </w:tc>
      </w:tr>
      <w:tr w:rsidR="00F61C22" w:rsidRPr="00145F7A" w14:paraId="52D4DC15"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4F363BA3" w14:textId="77777777" w:rsidR="00F61C22" w:rsidRPr="00F61C22" w:rsidRDefault="00F61C22" w:rsidP="00F61C22">
            <w:pPr>
              <w:widowControl w:val="0"/>
              <w:spacing w:after="120" w:line="240" w:lineRule="auto"/>
              <w:ind w:left="95" w:right="5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աֆլատոքսին </w:t>
            </w:r>
            <w:r w:rsidRPr="00F61C22">
              <w:rPr>
                <w:rFonts w:ascii="GHEA Grapalat" w:eastAsia="Calibri" w:hAnsi="GHEA Grapalat" w:cs="Times New Roman"/>
                <w:sz w:val="24"/>
                <w:szCs w:val="24"/>
                <w:lang w:eastAsia="hy-AM"/>
              </w:rPr>
              <w:t>M</w:t>
            </w:r>
            <w:r w:rsidRPr="00F61C22">
              <w:rPr>
                <w:rFonts w:ascii="GHEA Grapalat" w:eastAsia="Calibri" w:hAnsi="GHEA Grapalat" w:cs="Times New Roman"/>
                <w:sz w:val="24"/>
                <w:szCs w:val="24"/>
                <w:vertAlign w:val="subscript"/>
                <w:lang w:val="hy-AM" w:eastAsia="hy-AM"/>
              </w:rPr>
              <w:t>1</w:t>
            </w:r>
          </w:p>
        </w:tc>
        <w:tc>
          <w:tcPr>
            <w:tcW w:w="2268" w:type="dxa"/>
            <w:tcBorders>
              <w:top w:val="single" w:sz="4" w:space="0" w:color="000000"/>
              <w:left w:val="single" w:sz="4" w:space="0" w:color="000000"/>
              <w:bottom w:val="single" w:sz="4" w:space="0" w:color="000000"/>
              <w:right w:val="single" w:sz="4" w:space="0" w:color="000000"/>
            </w:tcBorders>
          </w:tcPr>
          <w:p w14:paraId="6E9AB753"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0005</w:t>
            </w:r>
          </w:p>
        </w:tc>
        <w:tc>
          <w:tcPr>
            <w:tcW w:w="10235" w:type="dxa"/>
            <w:tcBorders>
              <w:top w:val="single" w:sz="4" w:space="0" w:color="000000"/>
              <w:left w:val="single" w:sz="4" w:space="0" w:color="000000"/>
              <w:bottom w:val="single" w:sz="4" w:space="0" w:color="000000"/>
              <w:right w:val="single" w:sz="4" w:space="0" w:color="000000"/>
            </w:tcBorders>
          </w:tcPr>
          <w:p w14:paraId="4077E68F"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Խտանյութեր կաթնային շիճուկային սպիտակուցների, կազեին, կազեինատներ, հիդրոլիզատներ կաթնային սպիտակուցների</w:t>
            </w:r>
          </w:p>
        </w:tc>
      </w:tr>
      <w:tr w:rsidR="00F61C22" w:rsidRPr="00145F7A" w14:paraId="1D21C99C" w14:textId="77777777" w:rsidTr="00FC76F6">
        <w:trPr>
          <w:jc w:val="center"/>
        </w:trPr>
        <w:tc>
          <w:tcPr>
            <w:tcW w:w="2733" w:type="dxa"/>
            <w:vMerge w:val="restart"/>
            <w:tcBorders>
              <w:top w:val="single" w:sz="4" w:space="0" w:color="000000"/>
              <w:left w:val="single" w:sz="4" w:space="0" w:color="000000"/>
              <w:right w:val="single" w:sz="4" w:space="0" w:color="000000"/>
            </w:tcBorders>
          </w:tcPr>
          <w:p w14:paraId="4B0BED31"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դեզօքսինիվալենոլ</w:t>
            </w:r>
          </w:p>
        </w:tc>
        <w:tc>
          <w:tcPr>
            <w:tcW w:w="2268" w:type="dxa"/>
            <w:tcBorders>
              <w:top w:val="single" w:sz="4" w:space="0" w:color="000000"/>
              <w:left w:val="single" w:sz="4" w:space="0" w:color="000000"/>
              <w:bottom w:val="single" w:sz="4" w:space="0" w:color="000000"/>
              <w:right w:val="single" w:sz="4" w:space="0" w:color="000000"/>
            </w:tcBorders>
          </w:tcPr>
          <w:p w14:paraId="2397494B"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7</w:t>
            </w:r>
          </w:p>
        </w:tc>
        <w:tc>
          <w:tcPr>
            <w:tcW w:w="10235" w:type="dxa"/>
            <w:tcBorders>
              <w:top w:val="single" w:sz="4" w:space="0" w:color="000000"/>
              <w:left w:val="single" w:sz="4" w:space="0" w:color="000000"/>
              <w:bottom w:val="single" w:sz="4" w:space="0" w:color="000000"/>
              <w:right w:val="single" w:sz="4" w:space="0" w:color="000000"/>
            </w:tcBorders>
          </w:tcPr>
          <w:p w14:paraId="7DE38993"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ցորենի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ցորենից. սաղմեր` ցորենի սերմերի, դրանցից ստացվող փաթիլներ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աղացած քուսպ. թեփ. մթերքներ սպիտակուցային՝ ցորենից, ըմպելիքներ, այդ թվում՝ թթվեցրած, ցորենից. ըմպելիքներ՝ կոնցենտրացված, խտացրած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 ցորենից.</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ալրային հրուշակեղեն`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ավորված, հասարակական սննդի ձեռնարկությունների կողմից արտադրվող</w:t>
            </w:r>
          </w:p>
        </w:tc>
      </w:tr>
      <w:tr w:rsidR="00F61C22" w:rsidRPr="00145F7A" w14:paraId="65495FAF" w14:textId="77777777" w:rsidTr="00FC76F6">
        <w:trPr>
          <w:jc w:val="center"/>
        </w:trPr>
        <w:tc>
          <w:tcPr>
            <w:tcW w:w="2733" w:type="dxa"/>
            <w:vMerge/>
            <w:tcBorders>
              <w:left w:val="single" w:sz="4" w:space="0" w:color="000000"/>
              <w:bottom w:val="single" w:sz="4" w:space="0" w:color="000000"/>
              <w:right w:val="single" w:sz="4" w:space="0" w:color="000000"/>
            </w:tcBorders>
          </w:tcPr>
          <w:p w14:paraId="34402D3B" w14:textId="77777777" w:rsidR="00F61C22" w:rsidRPr="00F61C22" w:rsidRDefault="00F61C22" w:rsidP="00F61C22">
            <w:pPr>
              <w:widowControl w:val="0"/>
              <w:spacing w:after="120" w:line="240" w:lineRule="auto"/>
              <w:ind w:left="95" w:right="52"/>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D13F5D2"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35" w:type="dxa"/>
            <w:tcBorders>
              <w:top w:val="single" w:sz="4" w:space="0" w:color="000000"/>
              <w:left w:val="single" w:sz="4" w:space="0" w:color="000000"/>
              <w:bottom w:val="single" w:sz="4" w:space="0" w:color="000000"/>
              <w:right w:val="single" w:sz="4" w:space="0" w:color="000000"/>
            </w:tcBorders>
          </w:tcPr>
          <w:p w14:paraId="21CA3469"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գարու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գարուց. սաղմեր` գարու սերմերի, դրանցից ստացվող փաթիլներ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աղացած քուսպ. թեփ. մթերքներ սպիտակուցային՝ գարուց, ըմպելիքներ, այդ թվում՝ թթվեցրած. ըմպելիքներ` կոնցենտրացված, խտացրած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 գարուց։</w:t>
            </w:r>
          </w:p>
        </w:tc>
      </w:tr>
      <w:tr w:rsidR="00F61C22" w:rsidRPr="00145F7A" w14:paraId="285DFEEB"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4AE8979D"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զեարալենոն</w:t>
            </w:r>
          </w:p>
        </w:tc>
        <w:tc>
          <w:tcPr>
            <w:tcW w:w="2268" w:type="dxa"/>
            <w:tcBorders>
              <w:top w:val="single" w:sz="4" w:space="0" w:color="000000"/>
              <w:left w:val="single" w:sz="4" w:space="0" w:color="000000"/>
              <w:bottom w:val="single" w:sz="4" w:space="0" w:color="000000"/>
              <w:right w:val="single" w:sz="4" w:space="0" w:color="000000"/>
            </w:tcBorders>
          </w:tcPr>
          <w:p w14:paraId="580D301C" w14:textId="77777777" w:rsidR="00F61C22" w:rsidRPr="00F61C22" w:rsidRDefault="00F61C22" w:rsidP="00F61C22">
            <w:pPr>
              <w:widowControl w:val="0"/>
              <w:spacing w:after="120" w:line="240" w:lineRule="auto"/>
              <w:ind w:left="38" w:right="50" w:firstLine="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w:t>
            </w:r>
          </w:p>
        </w:tc>
        <w:tc>
          <w:tcPr>
            <w:tcW w:w="10235" w:type="dxa"/>
            <w:tcBorders>
              <w:top w:val="single" w:sz="4" w:space="0" w:color="000000"/>
              <w:left w:val="single" w:sz="4" w:space="0" w:color="000000"/>
              <w:bottom w:val="single" w:sz="4" w:space="0" w:color="000000"/>
              <w:right w:val="single" w:sz="4" w:space="0" w:color="000000"/>
            </w:tcBorders>
          </w:tcPr>
          <w:p w14:paraId="0CFB865B"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ցորենից, գարուց, եգիպտացորենից. սաղմեր` ցորենի, գարու, եգիպտացորենի սերմերի, դրանցից ստացվող փաթիլներ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աղացած քուսպ. թեփ. մթերքներ սպիտակուցային՝ ցորենից, գարուց, եգիպտացորենից, ըմպելիքներ, այդ թվում՝ թթվեցրած. ըմպելիքներ` կոնցենտրացված, խտացրած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չոր` ցորենից, գարուց, եգիպտացորենից։</w:t>
            </w:r>
          </w:p>
        </w:tc>
      </w:tr>
      <w:tr w:rsidR="00F61C22" w:rsidRPr="00F61C22" w14:paraId="256A08DF"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39093724"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Օլիգոշաքարներ.</w:t>
            </w:r>
          </w:p>
        </w:tc>
        <w:tc>
          <w:tcPr>
            <w:tcW w:w="2268" w:type="dxa"/>
            <w:tcBorders>
              <w:top w:val="single" w:sz="4" w:space="0" w:color="000000"/>
              <w:left w:val="single" w:sz="4" w:space="0" w:color="000000"/>
              <w:bottom w:val="single" w:sz="4" w:space="0" w:color="000000"/>
              <w:right w:val="single" w:sz="4" w:space="0" w:color="000000"/>
            </w:tcBorders>
          </w:tcPr>
          <w:p w14:paraId="31953BA4" w14:textId="77777777" w:rsidR="00F61C22" w:rsidRPr="00F61C22" w:rsidRDefault="00F61C22" w:rsidP="00F61C22">
            <w:pPr>
              <w:widowControl w:val="0"/>
              <w:spacing w:after="120" w:line="240" w:lineRule="auto"/>
              <w:ind w:left="38" w:right="50" w:firstLine="4"/>
              <w:jc w:val="center"/>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0 %, ոչ ավել</w:t>
            </w:r>
            <w:r w:rsidRPr="00F61C22">
              <w:rPr>
                <w:rFonts w:ascii="GHEA Grapalat" w:eastAsia="Calibri" w:hAnsi="GHEA Grapalat" w:cs="Times New Roman"/>
                <w:sz w:val="24"/>
                <w:szCs w:val="24"/>
                <w:lang w:eastAsia="hy-AM"/>
              </w:rPr>
              <w:t>ի</w:t>
            </w:r>
          </w:p>
        </w:tc>
        <w:tc>
          <w:tcPr>
            <w:tcW w:w="10235" w:type="dxa"/>
            <w:tcBorders>
              <w:top w:val="single" w:sz="4" w:space="0" w:color="000000"/>
              <w:left w:val="single" w:sz="4" w:space="0" w:color="000000"/>
              <w:bottom w:val="single" w:sz="4" w:space="0" w:color="000000"/>
              <w:right w:val="single" w:sz="4" w:space="0" w:color="000000"/>
            </w:tcBorders>
          </w:tcPr>
          <w:p w14:paraId="451DDB12"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Դիետիկ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մանկական սննդի՝ սոյայից մթերք</w:t>
            </w:r>
            <w:proofErr w:type="spellStart"/>
            <w:r w:rsidRPr="00F61C22">
              <w:rPr>
                <w:rFonts w:ascii="GHEA Grapalat" w:eastAsia="Calibri" w:hAnsi="GHEA Grapalat" w:cs="Times New Roman"/>
                <w:sz w:val="24"/>
                <w:szCs w:val="24"/>
                <w:lang w:eastAsia="hy-AM"/>
              </w:rPr>
              <w:t>ներ</w:t>
            </w:r>
            <w:proofErr w:type="spellEnd"/>
            <w:r w:rsidRPr="00F61C22">
              <w:rPr>
                <w:rFonts w:ascii="GHEA Grapalat" w:eastAsia="Calibri" w:hAnsi="GHEA Grapalat" w:cs="Times New Roman"/>
                <w:sz w:val="24"/>
                <w:szCs w:val="24"/>
                <w:lang w:val="hy-AM" w:eastAsia="hy-AM"/>
              </w:rPr>
              <w:t>ի համար</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սոյայի սպիտակուցների,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սոյայից, սաղմեր սոյայի սերմերի, դրանցից ստացվող փաթիլներ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աղացած քուսպ, թեփ, մթերք</w:t>
            </w:r>
            <w:proofErr w:type="spellStart"/>
            <w:r w:rsidRPr="00F61C22">
              <w:rPr>
                <w:rFonts w:ascii="GHEA Grapalat" w:eastAsia="Calibri" w:hAnsi="GHEA Grapalat" w:cs="Times New Roman"/>
                <w:sz w:val="24"/>
                <w:szCs w:val="24"/>
                <w:lang w:eastAsia="hy-AM"/>
              </w:rPr>
              <w:t>ներ</w:t>
            </w:r>
            <w:proofErr w:type="spellEnd"/>
            <w:r w:rsidRPr="00F61C22">
              <w:rPr>
                <w:rFonts w:ascii="GHEA Grapalat" w:eastAsia="Calibri" w:hAnsi="GHEA Grapalat" w:cs="Times New Roman"/>
                <w:sz w:val="24"/>
                <w:szCs w:val="24"/>
                <w:lang w:val="hy-AM" w:eastAsia="hy-AM"/>
              </w:rPr>
              <w:t xml:space="preserve"> սպիտակուցային</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սոյայի սերմերից, ըմպելիքներ, այդ թվում՝ թթվեցրած, տոֆու, օկարա</w:t>
            </w:r>
          </w:p>
        </w:tc>
      </w:tr>
      <w:tr w:rsidR="00F61C22" w:rsidRPr="00F61C22" w14:paraId="2C6EA391"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6FE329DA"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Տրիպսինի ինհիբիտոր.</w:t>
            </w:r>
          </w:p>
        </w:tc>
        <w:tc>
          <w:tcPr>
            <w:tcW w:w="2268" w:type="dxa"/>
            <w:tcBorders>
              <w:top w:val="single" w:sz="4" w:space="0" w:color="000000"/>
              <w:left w:val="single" w:sz="4" w:space="0" w:color="000000"/>
              <w:bottom w:val="single" w:sz="4" w:space="0" w:color="000000"/>
              <w:right w:val="single" w:sz="4" w:space="0" w:color="000000"/>
            </w:tcBorders>
          </w:tcPr>
          <w:p w14:paraId="78C97E09" w14:textId="77777777" w:rsidR="00F61C22" w:rsidRPr="00F61C22" w:rsidRDefault="00F61C22" w:rsidP="00F61C22">
            <w:pPr>
              <w:widowControl w:val="0"/>
              <w:spacing w:after="120" w:line="240" w:lineRule="auto"/>
              <w:ind w:left="38" w:right="50" w:firstLine="4"/>
              <w:jc w:val="center"/>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0</w:t>
            </w:r>
            <w:r w:rsidRPr="00F61C22">
              <w:rPr>
                <w:rFonts w:ascii="GHEA Grapalat" w:eastAsia="Calibri" w:hAnsi="GHEA Grapalat" w:cs="Times New Roman"/>
                <w:sz w:val="24"/>
                <w:szCs w:val="24"/>
                <w:lang w:val="en-GB" w:eastAsia="hy-AM"/>
              </w:rPr>
              <w:t>.</w:t>
            </w:r>
            <w:r w:rsidRPr="00F61C22">
              <w:rPr>
                <w:rFonts w:ascii="GHEA Grapalat" w:eastAsia="Calibri" w:hAnsi="GHEA Grapalat" w:cs="Times New Roman"/>
                <w:sz w:val="24"/>
                <w:szCs w:val="24"/>
                <w:lang w:val="hy-AM" w:eastAsia="hy-AM"/>
              </w:rPr>
              <w:t>5 %, ոչ ավել</w:t>
            </w:r>
            <w:r w:rsidRPr="00F61C22">
              <w:rPr>
                <w:rFonts w:ascii="GHEA Grapalat" w:eastAsia="Calibri" w:hAnsi="GHEA Grapalat" w:cs="Times New Roman"/>
                <w:sz w:val="24"/>
                <w:szCs w:val="24"/>
                <w:lang w:eastAsia="hy-AM"/>
              </w:rPr>
              <w:t>ի</w:t>
            </w:r>
          </w:p>
        </w:tc>
        <w:tc>
          <w:tcPr>
            <w:tcW w:w="10235" w:type="dxa"/>
            <w:tcBorders>
              <w:top w:val="single" w:sz="4" w:space="0" w:color="000000"/>
              <w:left w:val="single" w:sz="4" w:space="0" w:color="000000"/>
              <w:bottom w:val="single" w:sz="4" w:space="0" w:color="000000"/>
              <w:right w:val="single" w:sz="4" w:space="0" w:color="000000"/>
            </w:tcBorders>
          </w:tcPr>
          <w:p w14:paraId="64F52A8F"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Դիետիկ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մանկական սննդի՝ սոյայից մթերք</w:t>
            </w:r>
            <w:proofErr w:type="spellStart"/>
            <w:r w:rsidRPr="00F61C22">
              <w:rPr>
                <w:rFonts w:ascii="GHEA Grapalat" w:eastAsia="Calibri" w:hAnsi="GHEA Grapalat" w:cs="Times New Roman"/>
                <w:sz w:val="24"/>
                <w:szCs w:val="24"/>
                <w:lang w:eastAsia="hy-AM"/>
              </w:rPr>
              <w:t>ներ</w:t>
            </w:r>
            <w:proofErr w:type="spellEnd"/>
            <w:r w:rsidRPr="00F61C22">
              <w:rPr>
                <w:rFonts w:ascii="GHEA Grapalat" w:eastAsia="Calibri" w:hAnsi="GHEA Grapalat" w:cs="Times New Roman"/>
                <w:sz w:val="24"/>
                <w:szCs w:val="24"/>
                <w:lang w:val="hy-AM" w:eastAsia="hy-AM"/>
              </w:rPr>
              <w:t>ի համար</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սոյայի սպիտակուցների,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սոյայից, սաղմեր սոյայի սերմերի, դրանցից ստացվող փաթիլներ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աղացած քուսպ, թեփ, մթերք</w:t>
            </w:r>
            <w:proofErr w:type="spellStart"/>
            <w:r w:rsidRPr="00F61C22">
              <w:rPr>
                <w:rFonts w:ascii="GHEA Grapalat" w:eastAsia="Calibri" w:hAnsi="GHEA Grapalat" w:cs="Times New Roman"/>
                <w:sz w:val="24"/>
                <w:szCs w:val="24"/>
                <w:lang w:eastAsia="hy-AM"/>
              </w:rPr>
              <w:t>ներ</w:t>
            </w:r>
            <w:proofErr w:type="spellEnd"/>
            <w:r w:rsidRPr="00F61C22">
              <w:rPr>
                <w:rFonts w:ascii="GHEA Grapalat" w:eastAsia="Calibri" w:hAnsi="GHEA Grapalat" w:cs="Times New Roman"/>
                <w:sz w:val="24"/>
                <w:szCs w:val="24"/>
                <w:lang w:val="hy-AM" w:eastAsia="hy-AM"/>
              </w:rPr>
              <w:t xml:space="preserve"> սպիտակուցային</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սոյայի սերմերից, ըմպելիքներ, այդ թվում՝ թթվեցրած, տոֆու, օկարա</w:t>
            </w:r>
          </w:p>
        </w:tc>
      </w:tr>
      <w:tr w:rsidR="00F61C22" w:rsidRPr="00145F7A" w14:paraId="5664798C"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2B85AF91"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Մելամին</w:t>
            </w:r>
          </w:p>
        </w:tc>
        <w:tc>
          <w:tcPr>
            <w:tcW w:w="2268" w:type="dxa"/>
            <w:tcBorders>
              <w:top w:val="single" w:sz="4" w:space="0" w:color="000000"/>
              <w:left w:val="single" w:sz="4" w:space="0" w:color="000000"/>
              <w:bottom w:val="single" w:sz="4" w:space="0" w:color="000000"/>
              <w:right w:val="single" w:sz="4" w:space="0" w:color="000000"/>
            </w:tcBorders>
          </w:tcPr>
          <w:p w14:paraId="42AD28DD" w14:textId="77777777" w:rsidR="00F61C22" w:rsidRPr="00F61C22" w:rsidRDefault="00F61C22" w:rsidP="00F61C22">
            <w:pPr>
              <w:widowControl w:val="0"/>
              <w:spacing w:after="120" w:line="240" w:lineRule="auto"/>
              <w:ind w:left="38" w:right="50" w:firstLine="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(&lt;1</w:t>
            </w:r>
            <w:r w:rsidRPr="00F61C22">
              <w:rPr>
                <w:rFonts w:ascii="Courier New" w:eastAsia="Calibri" w:hAnsi="Courier New" w:cs="Courier New"/>
                <w:sz w:val="24"/>
                <w:szCs w:val="24"/>
                <w:lang w:val="en-GB" w:eastAsia="hy-AM"/>
              </w:rPr>
              <w:t> </w:t>
            </w:r>
            <w:r w:rsidRPr="00F61C22">
              <w:rPr>
                <w:rFonts w:ascii="GHEA Grapalat" w:eastAsia="Calibri" w:hAnsi="GHEA Grapalat" w:cs="Times New Roman"/>
                <w:sz w:val="24"/>
                <w:szCs w:val="24"/>
                <w:lang w:val="hy-AM" w:eastAsia="hy-AM"/>
              </w:rPr>
              <w:t>մգ/կգ)</w:t>
            </w:r>
          </w:p>
        </w:tc>
        <w:tc>
          <w:tcPr>
            <w:tcW w:w="10235" w:type="dxa"/>
            <w:tcBorders>
              <w:top w:val="single" w:sz="4" w:space="0" w:color="000000"/>
              <w:left w:val="single" w:sz="4" w:space="0" w:color="000000"/>
              <w:bottom w:val="single" w:sz="4" w:space="0" w:color="000000"/>
              <w:right w:val="single" w:sz="4" w:space="0" w:color="000000"/>
            </w:tcBorders>
          </w:tcPr>
          <w:p w14:paraId="0805824D"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Իզոլյատներ, խտանյութեր, հիդրոլիզատներ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լոբազգիների, յուղատու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սերմերից, խտանյութեր կաթնային շիճուկային սպիտակուցների, կազեին, կազեինատներ, հիդրոլիզատներ կաթնային սպիտակուցների։</w:t>
            </w:r>
          </w:p>
        </w:tc>
      </w:tr>
      <w:tr w:rsidR="00F61C22" w:rsidRPr="00145F7A" w14:paraId="3DE0A6EB"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6797C4D3"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Վնասակար խառնուկներ. Հացի պաշարների` վնասատուներով վարակվածությունը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աղտոտվածությունը (միջատներ, տզեր)</w:t>
            </w:r>
          </w:p>
        </w:tc>
        <w:tc>
          <w:tcPr>
            <w:tcW w:w="2268" w:type="dxa"/>
            <w:tcBorders>
              <w:top w:val="single" w:sz="4" w:space="0" w:color="000000"/>
              <w:left w:val="single" w:sz="4" w:space="0" w:color="000000"/>
              <w:bottom w:val="single" w:sz="4" w:space="0" w:color="000000"/>
              <w:right w:val="single" w:sz="4" w:space="0" w:color="000000"/>
            </w:tcBorders>
            <w:vAlign w:val="center"/>
          </w:tcPr>
          <w:p w14:paraId="4466D21B" w14:textId="77777777" w:rsidR="00F61C22" w:rsidRPr="00F61C22" w:rsidRDefault="00F61C22" w:rsidP="00F61C22">
            <w:pPr>
              <w:widowControl w:val="0"/>
              <w:spacing w:after="120" w:line="240" w:lineRule="auto"/>
              <w:ind w:left="38" w:right="50" w:firstLine="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w:t>
            </w:r>
          </w:p>
        </w:tc>
        <w:tc>
          <w:tcPr>
            <w:tcW w:w="10235" w:type="dxa"/>
            <w:tcBorders>
              <w:top w:val="single" w:sz="4" w:space="0" w:color="000000"/>
              <w:left w:val="single" w:sz="4" w:space="0" w:color="000000"/>
              <w:bottom w:val="single" w:sz="4" w:space="0" w:color="000000"/>
              <w:right w:val="single" w:sz="4" w:space="0" w:color="000000"/>
            </w:tcBorders>
          </w:tcPr>
          <w:p w14:paraId="37972E86"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Սաղմեր` հացահատիկների, լոբահատիկավորների ու այլ կուլտուրաների սերմերի,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դրանցից ստացվող մթերքներ</w:t>
            </w:r>
          </w:p>
        </w:tc>
      </w:tr>
      <w:tr w:rsidR="00F61C22" w:rsidRPr="00145F7A" w14:paraId="2629EDF6" w14:textId="77777777" w:rsidTr="00FC76F6">
        <w:trPr>
          <w:jc w:val="center"/>
        </w:trPr>
        <w:tc>
          <w:tcPr>
            <w:tcW w:w="2733" w:type="dxa"/>
            <w:tcBorders>
              <w:top w:val="single" w:sz="4" w:space="0" w:color="000000"/>
              <w:left w:val="single" w:sz="4" w:space="0" w:color="000000"/>
              <w:bottom w:val="single" w:sz="4" w:space="0" w:color="000000"/>
              <w:right w:val="single" w:sz="4" w:space="0" w:color="000000"/>
            </w:tcBorders>
          </w:tcPr>
          <w:p w14:paraId="6E704FD9" w14:textId="77777777" w:rsidR="00F61C22" w:rsidRPr="00F61C22" w:rsidRDefault="00F61C22" w:rsidP="00F61C22">
            <w:pPr>
              <w:widowControl w:val="0"/>
              <w:spacing w:after="120" w:line="240" w:lineRule="auto"/>
              <w:ind w:left="95" w:right="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Դիօքսիններ</w:t>
            </w:r>
          </w:p>
        </w:tc>
        <w:tc>
          <w:tcPr>
            <w:tcW w:w="2268" w:type="dxa"/>
            <w:tcBorders>
              <w:top w:val="single" w:sz="4" w:space="0" w:color="000000"/>
              <w:left w:val="single" w:sz="4" w:space="0" w:color="000000"/>
              <w:bottom w:val="single" w:sz="4" w:space="0" w:color="000000"/>
              <w:right w:val="single" w:sz="4" w:space="0" w:color="000000"/>
            </w:tcBorders>
          </w:tcPr>
          <w:p w14:paraId="65B426CD" w14:textId="77777777" w:rsidR="00F61C22" w:rsidRPr="00F61C22" w:rsidRDefault="00F61C22" w:rsidP="00F61C22">
            <w:pPr>
              <w:widowControl w:val="0"/>
              <w:spacing w:after="120" w:line="240" w:lineRule="auto"/>
              <w:ind w:left="38" w:right="50" w:firstLine="4"/>
              <w:jc w:val="center"/>
              <w:rPr>
                <w:rFonts w:ascii="GHEA Grapalat" w:eastAsia="Calibri" w:hAnsi="GHEA Grapalat" w:cs="Times New Roman"/>
                <w:sz w:val="24"/>
                <w:szCs w:val="24"/>
                <w:lang w:val="hy-AM" w:eastAsia="hy-AM"/>
              </w:rPr>
            </w:pPr>
          </w:p>
        </w:tc>
        <w:tc>
          <w:tcPr>
            <w:tcW w:w="10235" w:type="dxa"/>
            <w:tcBorders>
              <w:top w:val="single" w:sz="4" w:space="0" w:color="000000"/>
              <w:left w:val="single" w:sz="4" w:space="0" w:color="000000"/>
              <w:bottom w:val="single" w:sz="4" w:space="0" w:color="000000"/>
              <w:right w:val="single" w:sz="4" w:space="0" w:color="000000"/>
            </w:tcBorders>
          </w:tcPr>
          <w:p w14:paraId="4B4160C3" w14:textId="77777777" w:rsidR="00F61C22" w:rsidRPr="00F61C22" w:rsidRDefault="00F61C22" w:rsidP="00F61C22">
            <w:pPr>
              <w:widowControl w:val="0"/>
              <w:spacing w:after="120" w:line="240" w:lineRule="auto"/>
              <w:ind w:left="141" w:right="171"/>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Խտանյութեր` </w:t>
            </w:r>
            <w:r w:rsidR="002C7E04" w:rsidRPr="00145F7A">
              <w:rPr>
                <w:rFonts w:ascii="GHEA Grapalat" w:eastAsia="Calibri" w:hAnsi="GHEA Grapalat" w:cs="Times New Roman"/>
                <w:sz w:val="24"/>
                <w:szCs w:val="24"/>
                <w:lang w:val="hy-AM" w:eastAsia="hy-AM"/>
              </w:rPr>
              <w:t>ս</w:t>
            </w:r>
            <w:r w:rsidRPr="00F61C22">
              <w:rPr>
                <w:rFonts w:ascii="GHEA Grapalat" w:eastAsia="Calibri" w:hAnsi="GHEA Grapalat" w:cs="Times New Roman"/>
                <w:sz w:val="24"/>
                <w:szCs w:val="24"/>
                <w:lang w:val="hy-AM" w:eastAsia="hy-AM"/>
              </w:rPr>
              <w:t>ննդային, սննդային մթերքի վերահաշվարկով (ճարպի վերահաշվարկով)</w:t>
            </w:r>
          </w:p>
        </w:tc>
      </w:tr>
    </w:tbl>
    <w:p w14:paraId="319AB708"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176C7E62" w14:textId="77777777" w:rsidR="00F61C22" w:rsidRPr="00F61C22" w:rsidRDefault="00F61C22" w:rsidP="00F61C22">
      <w:pPr>
        <w:widowControl w:val="0"/>
        <w:spacing w:line="360" w:lineRule="auto"/>
        <w:ind w:left="4378" w:right="-14"/>
        <w:rPr>
          <w:rFonts w:ascii="GHEA Grapalat" w:eastAsia="Calibri" w:hAnsi="GHEA Grapalat" w:cs="Times New Roman"/>
          <w:b/>
          <w:sz w:val="24"/>
          <w:szCs w:val="24"/>
          <w:lang w:val="hy-AM" w:eastAsia="hy-AM"/>
        </w:rPr>
      </w:pPr>
    </w:p>
    <w:p w14:paraId="38392C3A" w14:textId="77777777" w:rsidR="00F61C22" w:rsidRPr="00F61C22" w:rsidRDefault="00F61C22" w:rsidP="00F61C22">
      <w:pPr>
        <w:widowControl w:val="0"/>
        <w:spacing w:line="360" w:lineRule="auto"/>
        <w:ind w:left="4378" w:right="-14"/>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10. Կենսաբանորեն ակտիվ սննդային հավելումներ</w:t>
      </w:r>
    </w:p>
    <w:tbl>
      <w:tblPr>
        <w:tblW w:w="15234" w:type="dxa"/>
        <w:jc w:val="center"/>
        <w:tblLayout w:type="fixed"/>
        <w:tblCellMar>
          <w:left w:w="0" w:type="dxa"/>
          <w:right w:w="0" w:type="dxa"/>
        </w:tblCellMar>
        <w:tblLook w:val="01E0" w:firstRow="1" w:lastRow="1" w:firstColumn="1" w:lastColumn="1" w:noHBand="0" w:noVBand="0"/>
      </w:tblPr>
      <w:tblGrid>
        <w:gridCol w:w="2732"/>
        <w:gridCol w:w="2268"/>
        <w:gridCol w:w="10234"/>
      </w:tblGrid>
      <w:tr w:rsidR="00F61C22" w:rsidRPr="00F61C22" w14:paraId="29693987" w14:textId="77777777" w:rsidTr="00FC76F6">
        <w:trPr>
          <w:jc w:val="center"/>
        </w:trPr>
        <w:tc>
          <w:tcPr>
            <w:tcW w:w="2732" w:type="dxa"/>
            <w:tcBorders>
              <w:top w:val="single" w:sz="4" w:space="0" w:color="000000"/>
              <w:left w:val="single" w:sz="4" w:space="0" w:color="000000"/>
              <w:bottom w:val="single" w:sz="4" w:space="0" w:color="000000"/>
              <w:right w:val="single" w:sz="4" w:space="0" w:color="000000"/>
            </w:tcBorders>
          </w:tcPr>
          <w:p w14:paraId="04627082" w14:textId="77777777" w:rsidR="00F61C22" w:rsidRPr="00F61C22" w:rsidRDefault="00F61C22" w:rsidP="00F61C22">
            <w:pPr>
              <w:widowControl w:val="0"/>
              <w:spacing w:after="120" w:line="240" w:lineRule="auto"/>
              <w:ind w:left="95" w:right="87"/>
              <w:jc w:val="center"/>
              <w:rPr>
                <w:rFonts w:ascii="GHEA Grapalat" w:eastAsia="Arno Pro" w:hAnsi="GHEA Grapalat" w:cs="Times New Roman"/>
                <w:b/>
                <w:sz w:val="24"/>
                <w:szCs w:val="24"/>
                <w:lang w:eastAsia="hy-AM"/>
              </w:rPr>
            </w:pPr>
            <w:r w:rsidRPr="00F61C22">
              <w:rPr>
                <w:rFonts w:ascii="GHEA Grapalat" w:eastAsia="Calibri" w:hAnsi="GHEA Grapalat" w:cs="Times New Roman"/>
                <w:b/>
                <w:sz w:val="24"/>
                <w:szCs w:val="24"/>
                <w:lang w:val="hy-AM" w:eastAsia="hy-AM"/>
              </w:rPr>
              <w:t>Ցուցանիշներ</w:t>
            </w:r>
            <w:r w:rsidRPr="00F61C22">
              <w:rPr>
                <w:rFonts w:ascii="GHEA Grapalat" w:eastAsia="Calibri" w:hAnsi="GHEA Grapalat" w:cs="Times New Roman"/>
                <w:b/>
                <w:sz w:val="24"/>
                <w:szCs w:val="24"/>
                <w:lang w:eastAsia="hy-AM"/>
              </w:rPr>
              <w:t>ը</w:t>
            </w:r>
          </w:p>
        </w:tc>
        <w:tc>
          <w:tcPr>
            <w:tcW w:w="2268" w:type="dxa"/>
            <w:tcBorders>
              <w:top w:val="single" w:sz="4" w:space="0" w:color="000000"/>
              <w:left w:val="single" w:sz="4" w:space="0" w:color="000000"/>
              <w:bottom w:val="single" w:sz="4" w:space="0" w:color="000000"/>
              <w:right w:val="single" w:sz="4" w:space="0" w:color="000000"/>
            </w:tcBorders>
          </w:tcPr>
          <w:p w14:paraId="4F82F0FC" w14:textId="77777777" w:rsidR="00F61C22" w:rsidRPr="00F61C22" w:rsidRDefault="00F61C22" w:rsidP="00F61C22">
            <w:pPr>
              <w:widowControl w:val="0"/>
              <w:spacing w:after="120" w:line="240" w:lineRule="auto"/>
              <w:ind w:left="93" w:right="106" w:hanging="1"/>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 մգ/կգ, ոչ ավելի</w:t>
            </w:r>
          </w:p>
        </w:tc>
        <w:tc>
          <w:tcPr>
            <w:tcW w:w="10234" w:type="dxa"/>
            <w:tcBorders>
              <w:top w:val="single" w:sz="4" w:space="0" w:color="000000"/>
              <w:left w:val="single" w:sz="4" w:space="0" w:color="000000"/>
              <w:bottom w:val="single" w:sz="4" w:space="0" w:color="000000"/>
              <w:right w:val="single" w:sz="4" w:space="0" w:color="000000"/>
            </w:tcBorders>
          </w:tcPr>
          <w:p w14:paraId="6D63D181" w14:textId="77777777" w:rsidR="00F61C22" w:rsidRPr="00F61C22" w:rsidRDefault="00F61C22" w:rsidP="00F61C22">
            <w:pPr>
              <w:widowControl w:val="0"/>
              <w:spacing w:after="120" w:line="240" w:lineRule="auto"/>
              <w:ind w:left="101" w:right="254"/>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3B247DB7" w14:textId="77777777" w:rsidTr="00FC76F6">
        <w:trPr>
          <w:jc w:val="center"/>
        </w:trPr>
        <w:tc>
          <w:tcPr>
            <w:tcW w:w="2732" w:type="dxa"/>
            <w:tcBorders>
              <w:top w:val="single" w:sz="4" w:space="0" w:color="000000"/>
              <w:left w:val="single" w:sz="4" w:space="0" w:color="000000"/>
              <w:bottom w:val="single" w:sz="4" w:space="0" w:color="000000"/>
              <w:right w:val="single" w:sz="4" w:space="0" w:color="000000"/>
            </w:tcBorders>
          </w:tcPr>
          <w:p w14:paraId="44D0A6AA" w14:textId="77777777" w:rsidR="00F61C22" w:rsidRPr="00F61C22" w:rsidRDefault="00F61C22" w:rsidP="00F61C22">
            <w:pPr>
              <w:widowControl w:val="0"/>
              <w:spacing w:after="120" w:line="240" w:lineRule="auto"/>
              <w:ind w:left="95" w:right="8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14:paraId="1396B18F"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p>
        </w:tc>
        <w:tc>
          <w:tcPr>
            <w:tcW w:w="10234" w:type="dxa"/>
            <w:tcBorders>
              <w:top w:val="single" w:sz="4" w:space="0" w:color="000000"/>
              <w:left w:val="single" w:sz="4" w:space="0" w:color="000000"/>
              <w:bottom w:val="single" w:sz="4" w:space="0" w:color="000000"/>
              <w:right w:val="single" w:sz="4" w:space="0" w:color="000000"/>
            </w:tcBorders>
          </w:tcPr>
          <w:p w14:paraId="172680B6" w14:textId="77777777" w:rsidR="00F61C22" w:rsidRPr="00F61C22" w:rsidRDefault="00F61C22" w:rsidP="00F61C22">
            <w:pPr>
              <w:widowControl w:val="0"/>
              <w:spacing w:after="120" w:line="240" w:lineRule="auto"/>
              <w:ind w:left="101" w:right="254"/>
              <w:rPr>
                <w:rFonts w:ascii="GHEA Grapalat" w:eastAsia="Calibri" w:hAnsi="GHEA Grapalat" w:cs="Times New Roman"/>
                <w:sz w:val="24"/>
                <w:szCs w:val="24"/>
                <w:lang w:val="hy-AM" w:eastAsia="hy-AM"/>
              </w:rPr>
            </w:pPr>
          </w:p>
        </w:tc>
      </w:tr>
      <w:tr w:rsidR="00F61C22" w:rsidRPr="00145F7A" w14:paraId="41961817" w14:textId="77777777" w:rsidTr="00FC76F6">
        <w:trPr>
          <w:jc w:val="center"/>
        </w:trPr>
        <w:tc>
          <w:tcPr>
            <w:tcW w:w="2732" w:type="dxa"/>
            <w:vMerge w:val="restart"/>
            <w:tcBorders>
              <w:top w:val="single" w:sz="4" w:space="0" w:color="000000"/>
              <w:left w:val="single" w:sz="4" w:space="0" w:color="000000"/>
              <w:right w:val="single" w:sz="4" w:space="0" w:color="000000"/>
            </w:tcBorders>
          </w:tcPr>
          <w:p w14:paraId="01F7A6C8" w14:textId="77777777" w:rsidR="00F61C22" w:rsidRPr="00F61C22" w:rsidRDefault="00F61C22" w:rsidP="00F61C22">
            <w:pPr>
              <w:widowControl w:val="0"/>
              <w:spacing w:after="120" w:line="240" w:lineRule="auto"/>
              <w:ind w:left="95" w:right="8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կապար</w:t>
            </w:r>
          </w:p>
        </w:tc>
        <w:tc>
          <w:tcPr>
            <w:tcW w:w="2268" w:type="dxa"/>
            <w:tcBorders>
              <w:top w:val="single" w:sz="4" w:space="0" w:color="000000"/>
              <w:left w:val="single" w:sz="4" w:space="0" w:color="000000"/>
              <w:bottom w:val="single" w:sz="4" w:space="0" w:color="000000"/>
              <w:right w:val="single" w:sz="4" w:space="0" w:color="000000"/>
            </w:tcBorders>
          </w:tcPr>
          <w:p w14:paraId="14C5FD35" w14:textId="77777777" w:rsidR="00F61C22" w:rsidRPr="00F61C22" w:rsidRDefault="00F61C22" w:rsidP="00F61C22">
            <w:pPr>
              <w:widowControl w:val="0"/>
              <w:spacing w:after="120" w:line="240" w:lineRule="auto"/>
              <w:ind w:left="93" w:right="106" w:hanging="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234" w:type="dxa"/>
            <w:tcBorders>
              <w:top w:val="single" w:sz="4" w:space="0" w:color="000000"/>
              <w:left w:val="single" w:sz="4" w:space="0" w:color="000000"/>
              <w:bottom w:val="single" w:sz="4" w:space="0" w:color="000000"/>
              <w:right w:val="single" w:sz="4" w:space="0" w:color="000000"/>
            </w:tcBorders>
          </w:tcPr>
          <w:p w14:paraId="0A8F96BA" w14:textId="77777777" w:rsidR="00F61C22" w:rsidRPr="00F61C22" w:rsidRDefault="00F61C22" w:rsidP="00F61C22">
            <w:pPr>
              <w:widowControl w:val="0"/>
              <w:spacing w:after="120" w:line="240" w:lineRule="auto"/>
              <w:ind w:left="101" w:right="17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հիմնականում սննդային մանրաթելերի հիմքով. ԿԱՀ՝ մսակաթնային հումքի վերամշակման հիմքով, այդ թվում՝ ենթամթերքի, թռչնի. հոդվածոտանիների, երկկենցաղների, մեղվաբուծական մթերքների (մայր մեղվի կաթ, ակնամոմ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(չոր)։ </w:t>
            </w:r>
          </w:p>
        </w:tc>
      </w:tr>
      <w:tr w:rsidR="00F61C22" w:rsidRPr="00145F7A" w14:paraId="4343222E" w14:textId="77777777" w:rsidTr="00FC76F6">
        <w:trPr>
          <w:jc w:val="center"/>
        </w:trPr>
        <w:tc>
          <w:tcPr>
            <w:tcW w:w="2732" w:type="dxa"/>
            <w:vMerge/>
            <w:tcBorders>
              <w:left w:val="single" w:sz="4" w:space="0" w:color="000000"/>
              <w:right w:val="single" w:sz="4" w:space="0" w:color="000000"/>
            </w:tcBorders>
          </w:tcPr>
          <w:p w14:paraId="3626FEE0" w14:textId="77777777" w:rsidR="00F61C22" w:rsidRPr="00F61C22" w:rsidRDefault="00F61C22" w:rsidP="00F61C22">
            <w:pPr>
              <w:widowControl w:val="0"/>
              <w:spacing w:after="120" w:line="240" w:lineRule="auto"/>
              <w:ind w:left="95" w:right="87"/>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110CAD05" w14:textId="77777777" w:rsidR="00F61C22" w:rsidRPr="00F61C22" w:rsidRDefault="00F61C22" w:rsidP="00F61C22">
            <w:pPr>
              <w:widowControl w:val="0"/>
              <w:spacing w:after="120" w:line="240" w:lineRule="auto"/>
              <w:ind w:left="93" w:right="106" w:hanging="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10234" w:type="dxa"/>
            <w:tcBorders>
              <w:top w:val="single" w:sz="4" w:space="0" w:color="000000"/>
              <w:left w:val="single" w:sz="4" w:space="0" w:color="000000"/>
              <w:bottom w:val="single" w:sz="4" w:space="0" w:color="000000"/>
              <w:right w:val="single" w:sz="4" w:space="0" w:color="000000"/>
            </w:tcBorders>
          </w:tcPr>
          <w:p w14:paraId="2E5663E5" w14:textId="77777777" w:rsidR="00F61C22" w:rsidRPr="00F61C22" w:rsidRDefault="00F61C22" w:rsidP="00F61C22">
            <w:pPr>
              <w:widowControl w:val="0"/>
              <w:spacing w:after="120" w:line="240" w:lineRule="auto"/>
              <w:ind w:left="101" w:right="17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մաքուր սուբստանցիաների (վիտամիններ, հանքային նյութեր, օրգանական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կամ խտանյութերի (բույսերի լուծամզվածքներ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տարբեր լցանյութերի օգտագործմամբ, այդ թվում՝ ըմպելիքների համար չոր խտանյութեր։</w:t>
            </w:r>
          </w:p>
        </w:tc>
      </w:tr>
      <w:tr w:rsidR="00F61C22" w:rsidRPr="00145F7A" w14:paraId="2B761860" w14:textId="77777777" w:rsidTr="00FC76F6">
        <w:trPr>
          <w:jc w:val="center"/>
        </w:trPr>
        <w:tc>
          <w:tcPr>
            <w:tcW w:w="2732" w:type="dxa"/>
            <w:vMerge/>
            <w:tcBorders>
              <w:left w:val="single" w:sz="4" w:space="0" w:color="000000"/>
              <w:right w:val="single" w:sz="4" w:space="0" w:color="000000"/>
            </w:tcBorders>
          </w:tcPr>
          <w:p w14:paraId="01831E53" w14:textId="77777777" w:rsidR="00F61C22" w:rsidRPr="00F61C22" w:rsidRDefault="00F61C22" w:rsidP="00F61C22">
            <w:pPr>
              <w:widowControl w:val="0"/>
              <w:spacing w:after="120" w:line="240" w:lineRule="auto"/>
              <w:ind w:left="95" w:right="87"/>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auto"/>
              <w:right w:val="single" w:sz="4" w:space="0" w:color="000000"/>
            </w:tcBorders>
          </w:tcPr>
          <w:p w14:paraId="1E2F00F0" w14:textId="77777777" w:rsidR="00F61C22" w:rsidRPr="00F61C22" w:rsidRDefault="00F61C22" w:rsidP="00F61C22">
            <w:pPr>
              <w:widowControl w:val="0"/>
              <w:spacing w:after="120" w:line="240" w:lineRule="auto"/>
              <w:ind w:left="93" w:right="106" w:hanging="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6.0</w:t>
            </w:r>
          </w:p>
        </w:tc>
        <w:tc>
          <w:tcPr>
            <w:tcW w:w="10234" w:type="dxa"/>
            <w:tcBorders>
              <w:top w:val="single" w:sz="4" w:space="0" w:color="000000"/>
              <w:left w:val="single" w:sz="4" w:space="0" w:color="000000"/>
              <w:bottom w:val="single" w:sz="4" w:space="0" w:color="auto"/>
              <w:right w:val="single" w:sz="4" w:space="0" w:color="000000"/>
            </w:tcBorders>
          </w:tcPr>
          <w:p w14:paraId="0C43C62B"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բնական հանքանյութերի հիմքով (ցեոլիտներ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այդ թվում՝ հանքամոմ (մումիո).</w:t>
            </w:r>
          </w:p>
          <w:p w14:paraId="1F160979" w14:textId="77777777" w:rsidR="00F61C22" w:rsidRPr="00F61C22" w:rsidRDefault="00F61C22" w:rsidP="00F61C22">
            <w:pPr>
              <w:widowControl w:val="0"/>
              <w:spacing w:after="120" w:line="240" w:lineRule="auto"/>
              <w:ind w:left="101" w:right="17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չոր, թեյեր։</w:t>
            </w:r>
          </w:p>
        </w:tc>
      </w:tr>
      <w:tr w:rsidR="00F61C22" w:rsidRPr="00145F7A" w14:paraId="577CD99B" w14:textId="77777777" w:rsidTr="00FC76F6">
        <w:trPr>
          <w:jc w:val="center"/>
        </w:trPr>
        <w:tc>
          <w:tcPr>
            <w:tcW w:w="2732" w:type="dxa"/>
            <w:vMerge/>
            <w:tcBorders>
              <w:left w:val="single" w:sz="4" w:space="0" w:color="000000"/>
              <w:right w:val="single" w:sz="4" w:space="0" w:color="auto"/>
            </w:tcBorders>
          </w:tcPr>
          <w:p w14:paraId="6C91D98D" w14:textId="77777777" w:rsidR="00F61C22" w:rsidRPr="00F61C22" w:rsidRDefault="00F61C22" w:rsidP="00F61C22">
            <w:pPr>
              <w:widowControl w:val="0"/>
              <w:spacing w:after="120" w:line="240" w:lineRule="auto"/>
              <w:ind w:left="95" w:right="87"/>
              <w:rPr>
                <w:rFonts w:ascii="GHEA Grapalat" w:eastAsia="Calibri" w:hAnsi="GHEA Grapalat" w:cs="Times New Roman"/>
                <w:sz w:val="24"/>
                <w:szCs w:val="24"/>
                <w:lang w:val="hy-AM" w:eastAsia="hy-AM"/>
              </w:rPr>
            </w:pPr>
          </w:p>
        </w:tc>
        <w:tc>
          <w:tcPr>
            <w:tcW w:w="2268" w:type="dxa"/>
            <w:tcBorders>
              <w:top w:val="single" w:sz="4" w:space="0" w:color="auto"/>
              <w:left w:val="single" w:sz="4" w:space="0" w:color="auto"/>
              <w:right w:val="single" w:sz="4" w:space="0" w:color="auto"/>
            </w:tcBorders>
          </w:tcPr>
          <w:p w14:paraId="3253E109"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234" w:type="dxa"/>
            <w:tcBorders>
              <w:top w:val="single" w:sz="4" w:space="0" w:color="auto"/>
              <w:left w:val="single" w:sz="4" w:space="0" w:color="auto"/>
              <w:right w:val="single" w:sz="4" w:space="0" w:color="auto"/>
            </w:tcBorders>
          </w:tcPr>
          <w:p w14:paraId="56ECDA3A"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բուսական հիմքով, այդ թվում՝ ծաղկափոշի հեղուկ (էլիքսիրներ, բալզամներ թուրմեր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w:t>
            </w:r>
          </w:p>
        </w:tc>
      </w:tr>
      <w:tr w:rsidR="00F61C22" w:rsidRPr="00145F7A" w14:paraId="116E7E40" w14:textId="77777777" w:rsidTr="00FC76F6">
        <w:trPr>
          <w:jc w:val="center"/>
        </w:trPr>
        <w:tc>
          <w:tcPr>
            <w:tcW w:w="2732" w:type="dxa"/>
            <w:vMerge/>
            <w:tcBorders>
              <w:left w:val="single" w:sz="4" w:space="0" w:color="000000"/>
              <w:right w:val="single" w:sz="4" w:space="0" w:color="auto"/>
            </w:tcBorders>
          </w:tcPr>
          <w:p w14:paraId="6BB4F6C8" w14:textId="77777777" w:rsidR="00F61C22" w:rsidRPr="00F61C22" w:rsidRDefault="00F61C22" w:rsidP="00F61C22">
            <w:pPr>
              <w:widowControl w:val="0"/>
              <w:spacing w:after="120" w:line="240"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186C50F1"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10234" w:type="dxa"/>
            <w:tcBorders>
              <w:left w:val="single" w:sz="4" w:space="0" w:color="auto"/>
              <w:right w:val="single" w:sz="4" w:space="0" w:color="auto"/>
            </w:tcBorders>
          </w:tcPr>
          <w:p w14:paraId="0E69F1D0"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ձկան, ծովային անողնաշարավորների, խեցգետնանմանների, կակղամորթների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ծովամթերքի, ծովային բուսական օրգանիզմների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(չոր):</w:t>
            </w:r>
          </w:p>
        </w:tc>
      </w:tr>
      <w:tr w:rsidR="00F61C22" w:rsidRPr="00F61C22" w14:paraId="09DEF788" w14:textId="77777777" w:rsidTr="00FC76F6">
        <w:trPr>
          <w:jc w:val="center"/>
        </w:trPr>
        <w:tc>
          <w:tcPr>
            <w:tcW w:w="2732" w:type="dxa"/>
            <w:vMerge/>
            <w:tcBorders>
              <w:left w:val="single" w:sz="4" w:space="0" w:color="000000"/>
              <w:right w:val="single" w:sz="4" w:space="0" w:color="auto"/>
            </w:tcBorders>
          </w:tcPr>
          <w:p w14:paraId="56EE0DE1" w14:textId="77777777" w:rsidR="00F61C22" w:rsidRPr="00F61C22" w:rsidRDefault="00F61C22" w:rsidP="00F61C22">
            <w:pPr>
              <w:widowControl w:val="0"/>
              <w:spacing w:after="120" w:line="240"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05974629"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234" w:type="dxa"/>
            <w:tcBorders>
              <w:left w:val="single" w:sz="4" w:space="0" w:color="auto"/>
              <w:right w:val="single" w:sz="4" w:space="0" w:color="auto"/>
            </w:tcBorders>
          </w:tcPr>
          <w:p w14:paraId="176B4912"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պրոբիոտիկ միկրոօրգանիզմների հիմքով</w:t>
            </w:r>
          </w:p>
        </w:tc>
      </w:tr>
      <w:tr w:rsidR="00F61C22" w:rsidRPr="00145F7A" w14:paraId="754D4795" w14:textId="77777777" w:rsidTr="00FC76F6">
        <w:trPr>
          <w:jc w:val="center"/>
        </w:trPr>
        <w:tc>
          <w:tcPr>
            <w:tcW w:w="2732" w:type="dxa"/>
            <w:vMerge/>
            <w:tcBorders>
              <w:left w:val="single" w:sz="4" w:space="0" w:color="000000"/>
              <w:bottom w:val="single" w:sz="4" w:space="0" w:color="000000"/>
              <w:right w:val="single" w:sz="4" w:space="0" w:color="auto"/>
            </w:tcBorders>
          </w:tcPr>
          <w:p w14:paraId="49CAD487" w14:textId="77777777" w:rsidR="00F61C22" w:rsidRPr="00F61C22" w:rsidRDefault="00F61C22" w:rsidP="00F61C22">
            <w:pPr>
              <w:widowControl w:val="0"/>
              <w:spacing w:after="120" w:line="240"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bottom w:val="single" w:sz="4" w:space="0" w:color="auto"/>
              <w:right w:val="single" w:sz="4" w:space="0" w:color="auto"/>
            </w:tcBorders>
          </w:tcPr>
          <w:p w14:paraId="05481AC2" w14:textId="77777777" w:rsidR="00F61C22" w:rsidRPr="00F61C22" w:rsidRDefault="00F61C22" w:rsidP="00F61C22">
            <w:pPr>
              <w:widowControl w:val="0"/>
              <w:spacing w:after="120" w:line="240" w:lineRule="auto"/>
              <w:ind w:left="93" w:right="106" w:hanging="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p>
        </w:tc>
        <w:tc>
          <w:tcPr>
            <w:tcW w:w="10234" w:type="dxa"/>
            <w:tcBorders>
              <w:left w:val="single" w:sz="4" w:space="0" w:color="auto"/>
              <w:bottom w:val="single" w:sz="4" w:space="0" w:color="auto"/>
              <w:right w:val="single" w:sz="4" w:space="0" w:color="auto"/>
            </w:tcBorders>
          </w:tcPr>
          <w:p w14:paraId="3A37448A" w14:textId="77777777" w:rsidR="00F61C22" w:rsidRPr="00F61C22" w:rsidRDefault="00F61C22" w:rsidP="00F61C22">
            <w:pPr>
              <w:widowControl w:val="0"/>
              <w:spacing w:after="120" w:line="240" w:lineRule="auto"/>
              <w:ind w:left="101" w:right="17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միաբջիջ ջրիմուռների (սպիրուլին, քլորելա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խմորասնկերի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լիզատների հիմքով</w:t>
            </w:r>
          </w:p>
        </w:tc>
      </w:tr>
      <w:tr w:rsidR="00F61C22" w:rsidRPr="00145F7A" w14:paraId="3CCC4412" w14:textId="77777777" w:rsidTr="00FC76F6">
        <w:trPr>
          <w:jc w:val="center"/>
        </w:trPr>
        <w:tc>
          <w:tcPr>
            <w:tcW w:w="2732" w:type="dxa"/>
            <w:vMerge w:val="restart"/>
            <w:tcBorders>
              <w:top w:val="single" w:sz="4" w:space="0" w:color="000000"/>
              <w:left w:val="single" w:sz="4" w:space="0" w:color="000000"/>
              <w:right w:val="single" w:sz="4" w:space="0" w:color="auto"/>
            </w:tcBorders>
          </w:tcPr>
          <w:p w14:paraId="30C01D16" w14:textId="77777777" w:rsidR="00F61C22" w:rsidRPr="00F61C22" w:rsidRDefault="00F61C22" w:rsidP="00F61C22">
            <w:pPr>
              <w:widowControl w:val="0"/>
              <w:spacing w:after="120" w:line="240" w:lineRule="auto"/>
              <w:ind w:left="95" w:right="8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արսեն</w:t>
            </w:r>
          </w:p>
        </w:tc>
        <w:tc>
          <w:tcPr>
            <w:tcW w:w="2268" w:type="dxa"/>
            <w:tcBorders>
              <w:top w:val="single" w:sz="4" w:space="0" w:color="auto"/>
              <w:left w:val="single" w:sz="4" w:space="0" w:color="auto"/>
              <w:right w:val="single" w:sz="4" w:space="0" w:color="auto"/>
            </w:tcBorders>
          </w:tcPr>
          <w:p w14:paraId="55289581" w14:textId="77777777" w:rsidR="00F61C22" w:rsidRPr="00F61C22" w:rsidRDefault="00F61C22" w:rsidP="00F61C22">
            <w:pPr>
              <w:widowControl w:val="0"/>
              <w:spacing w:after="120" w:line="240" w:lineRule="auto"/>
              <w:ind w:left="93" w:right="106" w:hanging="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234" w:type="dxa"/>
            <w:tcBorders>
              <w:top w:val="single" w:sz="4" w:space="0" w:color="auto"/>
              <w:left w:val="single" w:sz="4" w:space="0" w:color="auto"/>
              <w:right w:val="single" w:sz="4" w:space="0" w:color="auto"/>
            </w:tcBorders>
          </w:tcPr>
          <w:p w14:paraId="10FC5EC4" w14:textId="77777777" w:rsidR="00F61C22" w:rsidRPr="00F61C22" w:rsidRDefault="00F61C22" w:rsidP="00F61C22">
            <w:pPr>
              <w:widowControl w:val="0"/>
              <w:spacing w:after="120" w:line="240" w:lineRule="auto"/>
              <w:ind w:left="101" w:right="17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հիմնականում սննդային մանրաթելերի հիմքով</w:t>
            </w:r>
          </w:p>
        </w:tc>
      </w:tr>
      <w:tr w:rsidR="00F61C22" w:rsidRPr="00145F7A" w14:paraId="5107FB55" w14:textId="77777777" w:rsidTr="00FC76F6">
        <w:trPr>
          <w:jc w:val="center"/>
        </w:trPr>
        <w:tc>
          <w:tcPr>
            <w:tcW w:w="2732" w:type="dxa"/>
            <w:vMerge/>
            <w:tcBorders>
              <w:top w:val="single" w:sz="4" w:space="0" w:color="000000"/>
              <w:left w:val="single" w:sz="4" w:space="0" w:color="000000"/>
              <w:right w:val="single" w:sz="4" w:space="0" w:color="auto"/>
            </w:tcBorders>
          </w:tcPr>
          <w:p w14:paraId="035C293B" w14:textId="77777777" w:rsidR="00F61C22" w:rsidRPr="00F61C22" w:rsidRDefault="00F61C22" w:rsidP="00F61C22">
            <w:pPr>
              <w:widowControl w:val="0"/>
              <w:spacing w:after="120" w:line="240"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01A662E0"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3.0</w:t>
            </w:r>
          </w:p>
        </w:tc>
        <w:tc>
          <w:tcPr>
            <w:tcW w:w="10234" w:type="dxa"/>
            <w:tcBorders>
              <w:left w:val="single" w:sz="4" w:space="0" w:color="auto"/>
              <w:right w:val="single" w:sz="4" w:space="0" w:color="auto"/>
            </w:tcBorders>
          </w:tcPr>
          <w:p w14:paraId="672BE5D1"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մաքուր սուբստանցիաների (վիտամիններ, հանքային նյութեր, օրգանական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կամ խտանյութերի (բույսերի լուծամզվածքներ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տարբեր լցանյութերի օգտագործմամբ, այդ թվում՝ ըմպելիքների համար չոր խտանյութեր։</w:t>
            </w:r>
          </w:p>
          <w:p w14:paraId="1A1C76D8"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բնական հանքանյութերի հիմքով (ցեոլիտներ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w:t>
            </w:r>
          </w:p>
        </w:tc>
      </w:tr>
      <w:tr w:rsidR="00F61C22" w:rsidRPr="00145F7A" w14:paraId="1019715C" w14:textId="77777777" w:rsidTr="00FC76F6">
        <w:trPr>
          <w:jc w:val="center"/>
        </w:trPr>
        <w:tc>
          <w:tcPr>
            <w:tcW w:w="2732" w:type="dxa"/>
            <w:vMerge/>
            <w:tcBorders>
              <w:top w:val="single" w:sz="4" w:space="0" w:color="000000"/>
              <w:left w:val="single" w:sz="4" w:space="0" w:color="000000"/>
              <w:right w:val="single" w:sz="4" w:space="0" w:color="auto"/>
            </w:tcBorders>
          </w:tcPr>
          <w:p w14:paraId="3A41D4EE" w14:textId="77777777" w:rsidR="00F61C22" w:rsidRPr="00F61C22" w:rsidRDefault="00F61C22" w:rsidP="00F61C22">
            <w:pPr>
              <w:widowControl w:val="0"/>
              <w:spacing w:after="120" w:line="240"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0A927B44"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12.0</w:t>
            </w:r>
          </w:p>
        </w:tc>
        <w:tc>
          <w:tcPr>
            <w:tcW w:w="10234" w:type="dxa"/>
            <w:tcBorders>
              <w:left w:val="single" w:sz="4" w:space="0" w:color="auto"/>
              <w:right w:val="single" w:sz="4" w:space="0" w:color="auto"/>
            </w:tcBorders>
          </w:tcPr>
          <w:p w14:paraId="308F9A26"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հանքամոմի (մումիո) հիմքով, ԿԱՀ՝ ձկան, ծովային անողնաշարավորների, խեցգետնանմանների, կակղամորթների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ծովամթերքի, ծովային բուսական օրգանիզմների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(չոր)</w:t>
            </w:r>
          </w:p>
        </w:tc>
      </w:tr>
      <w:tr w:rsidR="00F61C22" w:rsidRPr="00145F7A" w14:paraId="46C74CE4" w14:textId="77777777" w:rsidTr="00FC76F6">
        <w:trPr>
          <w:jc w:val="center"/>
        </w:trPr>
        <w:tc>
          <w:tcPr>
            <w:tcW w:w="2732" w:type="dxa"/>
            <w:vMerge/>
            <w:tcBorders>
              <w:top w:val="single" w:sz="4" w:space="0" w:color="000000"/>
              <w:left w:val="single" w:sz="4" w:space="0" w:color="000000"/>
              <w:right w:val="single" w:sz="4" w:space="0" w:color="auto"/>
            </w:tcBorders>
          </w:tcPr>
          <w:p w14:paraId="3B1E89D3" w14:textId="77777777" w:rsidR="00F61C22" w:rsidRPr="00F61C22" w:rsidRDefault="00F61C22" w:rsidP="00F61C22">
            <w:pPr>
              <w:widowControl w:val="0"/>
              <w:spacing w:after="120" w:line="240"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1D9A2E5C"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234" w:type="dxa"/>
            <w:tcBorders>
              <w:left w:val="single" w:sz="4" w:space="0" w:color="auto"/>
              <w:right w:val="single" w:sz="4" w:space="0" w:color="auto"/>
            </w:tcBorders>
          </w:tcPr>
          <w:p w14:paraId="3EF13692"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բուսական հիմքով, այդ թվում՝ ծաղկափոշի, չոր, թեյեր։</w:t>
            </w:r>
          </w:p>
        </w:tc>
      </w:tr>
      <w:tr w:rsidR="00F61C22" w:rsidRPr="00F61C22" w14:paraId="1DEFCA5A" w14:textId="77777777" w:rsidTr="00FC76F6">
        <w:trPr>
          <w:jc w:val="center"/>
        </w:trPr>
        <w:tc>
          <w:tcPr>
            <w:tcW w:w="2732" w:type="dxa"/>
            <w:vMerge/>
            <w:tcBorders>
              <w:top w:val="single" w:sz="4" w:space="0" w:color="000000"/>
              <w:left w:val="single" w:sz="4" w:space="0" w:color="000000"/>
              <w:right w:val="single" w:sz="4" w:space="0" w:color="auto"/>
            </w:tcBorders>
          </w:tcPr>
          <w:p w14:paraId="66DD961A" w14:textId="77777777" w:rsidR="00F61C22" w:rsidRPr="00F61C22" w:rsidRDefault="00F61C22" w:rsidP="00F61C22">
            <w:pPr>
              <w:widowControl w:val="0"/>
              <w:spacing w:after="120" w:line="240"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5DD44407"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234" w:type="dxa"/>
            <w:tcBorders>
              <w:left w:val="single" w:sz="4" w:space="0" w:color="auto"/>
              <w:right w:val="single" w:sz="4" w:space="0" w:color="auto"/>
            </w:tcBorders>
          </w:tcPr>
          <w:p w14:paraId="33429F8E"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eastAsia="hy-AM"/>
              </w:rPr>
            </w:pPr>
            <w:r w:rsidRPr="00F61C22">
              <w:rPr>
                <w:rFonts w:ascii="GHEA Grapalat" w:eastAsia="Calibri" w:hAnsi="GHEA Grapalat" w:cs="Times New Roman"/>
                <w:sz w:val="24"/>
                <w:szCs w:val="24"/>
                <w:lang w:val="hy-AM" w:eastAsia="hy-AM"/>
              </w:rPr>
              <w:t xml:space="preserve">ԿԱՀ՝ բուսական հիմքով, այդ թվում՝ ծաղկափոշի հեղուկ (էլիքսիրներ, բալզամներ, թուրմեր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ԿԱՀ՝ պրոբիոտիկ միկրոօրգանիզմների հիմքով</w:t>
            </w:r>
            <w:r w:rsidRPr="00F61C22">
              <w:rPr>
                <w:rFonts w:ascii="GHEA Grapalat" w:eastAsia="Calibri" w:hAnsi="GHEA Grapalat" w:cs="Times New Roman"/>
                <w:sz w:val="24"/>
                <w:szCs w:val="24"/>
                <w:lang w:eastAsia="hy-AM"/>
              </w:rPr>
              <w:t>:</w:t>
            </w:r>
          </w:p>
        </w:tc>
      </w:tr>
      <w:tr w:rsidR="00F61C22" w:rsidRPr="00145F7A" w14:paraId="0F90E247" w14:textId="77777777" w:rsidTr="00FC76F6">
        <w:trPr>
          <w:jc w:val="center"/>
        </w:trPr>
        <w:tc>
          <w:tcPr>
            <w:tcW w:w="2732" w:type="dxa"/>
            <w:vMerge/>
            <w:tcBorders>
              <w:top w:val="single" w:sz="4" w:space="0" w:color="000000"/>
              <w:left w:val="single" w:sz="4" w:space="0" w:color="000000"/>
              <w:right w:val="single" w:sz="4" w:space="0" w:color="auto"/>
            </w:tcBorders>
          </w:tcPr>
          <w:p w14:paraId="1332A847" w14:textId="77777777" w:rsidR="00F61C22" w:rsidRPr="00F61C22" w:rsidRDefault="00F61C22" w:rsidP="00F61C22">
            <w:pPr>
              <w:widowControl w:val="0"/>
              <w:spacing w:after="120" w:line="240"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196E6D82"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1.5</w:t>
            </w:r>
          </w:p>
        </w:tc>
        <w:tc>
          <w:tcPr>
            <w:tcW w:w="10234" w:type="dxa"/>
            <w:tcBorders>
              <w:left w:val="single" w:sz="4" w:space="0" w:color="auto"/>
              <w:right w:val="single" w:sz="4" w:space="0" w:color="auto"/>
            </w:tcBorders>
          </w:tcPr>
          <w:p w14:paraId="3C6BD32B"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մսակաթնային հումքի վերամշակման հիմքով, այդ թվում՝ ենթամթերքի, թռչնի, հոդվածոտանիների, երկկենցաղների, մեղվաբուծական մթերքների (մայր մեղվի կաթ, ակնամոմ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(չոր)</w:t>
            </w:r>
          </w:p>
        </w:tc>
      </w:tr>
      <w:tr w:rsidR="00F61C22" w:rsidRPr="00145F7A" w14:paraId="29420355" w14:textId="77777777" w:rsidTr="00FC76F6">
        <w:trPr>
          <w:jc w:val="center"/>
        </w:trPr>
        <w:tc>
          <w:tcPr>
            <w:tcW w:w="2732" w:type="dxa"/>
            <w:vMerge/>
            <w:tcBorders>
              <w:left w:val="single" w:sz="4" w:space="0" w:color="000000"/>
              <w:bottom w:val="single" w:sz="4" w:space="0" w:color="000000"/>
              <w:right w:val="single" w:sz="4" w:space="0" w:color="auto"/>
            </w:tcBorders>
          </w:tcPr>
          <w:p w14:paraId="44458679" w14:textId="77777777" w:rsidR="00F61C22" w:rsidRPr="00F61C22" w:rsidRDefault="00F61C22" w:rsidP="00F61C22">
            <w:pPr>
              <w:widowControl w:val="0"/>
              <w:spacing w:after="120" w:line="240"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bottom w:val="single" w:sz="4" w:space="0" w:color="auto"/>
              <w:right w:val="single" w:sz="4" w:space="0" w:color="auto"/>
            </w:tcBorders>
          </w:tcPr>
          <w:p w14:paraId="3A44B124"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234" w:type="dxa"/>
            <w:tcBorders>
              <w:left w:val="single" w:sz="4" w:space="0" w:color="auto"/>
              <w:bottom w:val="single" w:sz="4" w:space="0" w:color="auto"/>
              <w:right w:val="single" w:sz="4" w:space="0" w:color="auto"/>
            </w:tcBorders>
          </w:tcPr>
          <w:p w14:paraId="784C7C1B"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միաբջիջ ջրիմուռների (սպիրուլին, քլորելա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խմորասնկերի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լիզատների հիմքով</w:t>
            </w:r>
          </w:p>
        </w:tc>
      </w:tr>
      <w:tr w:rsidR="00F61C22" w:rsidRPr="00145F7A" w14:paraId="0EB73C83" w14:textId="77777777" w:rsidTr="00FC76F6">
        <w:trPr>
          <w:jc w:val="center"/>
        </w:trPr>
        <w:tc>
          <w:tcPr>
            <w:tcW w:w="2732" w:type="dxa"/>
            <w:vMerge w:val="restart"/>
            <w:tcBorders>
              <w:left w:val="single" w:sz="4" w:space="0" w:color="000000"/>
              <w:right w:val="single" w:sz="4" w:space="0" w:color="auto"/>
            </w:tcBorders>
          </w:tcPr>
          <w:p w14:paraId="6486A087"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կադմիում</w:t>
            </w:r>
          </w:p>
        </w:tc>
        <w:tc>
          <w:tcPr>
            <w:tcW w:w="2268" w:type="dxa"/>
            <w:tcBorders>
              <w:top w:val="single" w:sz="4" w:space="0" w:color="auto"/>
              <w:left w:val="single" w:sz="4" w:space="0" w:color="auto"/>
              <w:right w:val="single" w:sz="4" w:space="0" w:color="auto"/>
            </w:tcBorders>
          </w:tcPr>
          <w:p w14:paraId="1BC95448"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234" w:type="dxa"/>
            <w:tcBorders>
              <w:top w:val="single" w:sz="4" w:space="0" w:color="auto"/>
              <w:left w:val="single" w:sz="4" w:space="0" w:color="auto"/>
              <w:right w:val="single" w:sz="4" w:space="0" w:color="auto"/>
            </w:tcBorders>
          </w:tcPr>
          <w:p w14:paraId="15B2FD97"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հիմնականում սննդային մանրաթելերի հիմքով</w:t>
            </w:r>
          </w:p>
        </w:tc>
      </w:tr>
      <w:tr w:rsidR="00F61C22" w:rsidRPr="00145F7A" w14:paraId="61D15308" w14:textId="77777777" w:rsidTr="00FC76F6">
        <w:trPr>
          <w:jc w:val="center"/>
        </w:trPr>
        <w:tc>
          <w:tcPr>
            <w:tcW w:w="2732" w:type="dxa"/>
            <w:vMerge/>
            <w:tcBorders>
              <w:left w:val="single" w:sz="4" w:space="0" w:color="000000"/>
              <w:right w:val="single" w:sz="4" w:space="0" w:color="auto"/>
            </w:tcBorders>
          </w:tcPr>
          <w:p w14:paraId="269918FA"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5A5FE8D0"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234" w:type="dxa"/>
            <w:tcBorders>
              <w:left w:val="single" w:sz="4" w:space="0" w:color="auto"/>
              <w:right w:val="single" w:sz="4" w:space="0" w:color="auto"/>
            </w:tcBorders>
          </w:tcPr>
          <w:p w14:paraId="2C736408"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մաքուր սուբստանցիաների (վիտամիններ, հանքային նյութեր՝ օրգանական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կամ խտանյութերի (բույսերի լուծամզվածքներ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տարբեր լցանյութերի օգտագործմամբ, այդ թվում՝ ըմպելիքների համար չոր խտանյութեր. ԿԱՀ բնական հանքանյութերի հիմքով (ցեոլիտներ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այդ թվում՝ հանքամոմ (մումիո). ԿԱՀ՝ բուսական հիմքով, այդ թվում՝ ծաղկափոշի, չոր, թեյեր. ԿԱՀ՝ մսակաթնային հումքի վերամշակման հիմքով, այդ թվում՝ ենթամթերքի, թռչնի, հոդվածոտանիների, երկկենցաղների, մեղվաբուծական մթերքների (մայր մեղվի կաթ, ակնամոմ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(չոր). ԿԱՀ՝ միաբջիջ ջրիմուռների (սպիրուլին, քլորելա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խմորասնկերի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w:t>
            </w:r>
            <w:r w:rsidRPr="00F61C22">
              <w:rPr>
                <w:rFonts w:ascii="GHEA Grapalat" w:eastAsia="Calibri" w:hAnsi="GHEA Grapalat" w:cs="Times New Roman"/>
                <w:sz w:val="24"/>
                <w:szCs w:val="24"/>
                <w:lang w:val="hy-AM" w:eastAsia="hy-AM"/>
              </w:rPr>
              <w:lastRenderedPageBreak/>
              <w:t>լիզատների հիմքով:</w:t>
            </w:r>
          </w:p>
        </w:tc>
      </w:tr>
      <w:tr w:rsidR="00F61C22" w:rsidRPr="00F61C22" w14:paraId="5C972F1B" w14:textId="77777777" w:rsidTr="00FC76F6">
        <w:trPr>
          <w:jc w:val="center"/>
        </w:trPr>
        <w:tc>
          <w:tcPr>
            <w:tcW w:w="2732" w:type="dxa"/>
            <w:vMerge/>
            <w:tcBorders>
              <w:left w:val="single" w:sz="4" w:space="0" w:color="000000"/>
              <w:right w:val="single" w:sz="4" w:space="0" w:color="auto"/>
            </w:tcBorders>
          </w:tcPr>
          <w:p w14:paraId="366B48BA"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4CD1D3D9"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234" w:type="dxa"/>
            <w:tcBorders>
              <w:left w:val="single" w:sz="4" w:space="0" w:color="auto"/>
              <w:right w:val="single" w:sz="4" w:space="0" w:color="auto"/>
            </w:tcBorders>
          </w:tcPr>
          <w:p w14:paraId="28B9023A"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բուսական հիմքով, այդ թվում՝ ծաղկափոշի, հեղուկ (էլիքսիրներ, բալզամներ, թուրմեր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ԿԱՀ՝ պրոբիոտիկ միկրոօրգանիզմների հիմքով</w:t>
            </w:r>
            <w:r w:rsidRPr="00F61C22">
              <w:rPr>
                <w:rFonts w:ascii="GHEA Grapalat" w:eastAsia="Calibri" w:hAnsi="GHEA Grapalat" w:cs="Times New Roman"/>
                <w:sz w:val="24"/>
                <w:szCs w:val="24"/>
                <w:lang w:eastAsia="hy-AM"/>
              </w:rPr>
              <w:t>:</w:t>
            </w:r>
          </w:p>
        </w:tc>
      </w:tr>
      <w:tr w:rsidR="00F61C22" w:rsidRPr="00145F7A" w14:paraId="75587F8A" w14:textId="77777777" w:rsidTr="00FC76F6">
        <w:trPr>
          <w:jc w:val="center"/>
        </w:trPr>
        <w:tc>
          <w:tcPr>
            <w:tcW w:w="2732" w:type="dxa"/>
            <w:vMerge/>
            <w:tcBorders>
              <w:left w:val="single" w:sz="4" w:space="0" w:color="000000"/>
              <w:bottom w:val="single" w:sz="4" w:space="0" w:color="auto"/>
              <w:right w:val="single" w:sz="4" w:space="0" w:color="auto"/>
            </w:tcBorders>
          </w:tcPr>
          <w:p w14:paraId="2EF6F5F4" w14:textId="77777777" w:rsidR="00F61C22" w:rsidRPr="00F61C22" w:rsidRDefault="00F61C22" w:rsidP="00F61C22">
            <w:pPr>
              <w:widowControl w:val="0"/>
              <w:spacing w:after="120" w:line="240" w:lineRule="auto"/>
              <w:ind w:left="95" w:right="87"/>
              <w:rPr>
                <w:rFonts w:ascii="GHEA Grapalat" w:eastAsia="Arno Pro" w:hAnsi="GHEA Grapalat" w:cs="Times New Roman"/>
                <w:sz w:val="24"/>
                <w:szCs w:val="24"/>
                <w:lang w:val="hy-AM" w:eastAsia="hy-AM"/>
              </w:rPr>
            </w:pPr>
          </w:p>
        </w:tc>
        <w:tc>
          <w:tcPr>
            <w:tcW w:w="2268" w:type="dxa"/>
            <w:tcBorders>
              <w:left w:val="single" w:sz="4" w:space="0" w:color="auto"/>
              <w:bottom w:val="single" w:sz="4" w:space="0" w:color="auto"/>
              <w:right w:val="single" w:sz="4" w:space="0" w:color="auto"/>
            </w:tcBorders>
          </w:tcPr>
          <w:p w14:paraId="53464EA2" w14:textId="77777777" w:rsidR="00F61C22" w:rsidRPr="00F61C22" w:rsidRDefault="00F61C22" w:rsidP="00F61C22">
            <w:pPr>
              <w:widowControl w:val="0"/>
              <w:spacing w:after="120" w:line="240" w:lineRule="auto"/>
              <w:ind w:left="93" w:right="106" w:hanging="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p>
        </w:tc>
        <w:tc>
          <w:tcPr>
            <w:tcW w:w="10234" w:type="dxa"/>
            <w:tcBorders>
              <w:left w:val="single" w:sz="4" w:space="0" w:color="auto"/>
              <w:bottom w:val="single" w:sz="4" w:space="0" w:color="auto"/>
              <w:right w:val="single" w:sz="4" w:space="0" w:color="auto"/>
            </w:tcBorders>
          </w:tcPr>
          <w:p w14:paraId="4B437125" w14:textId="77777777" w:rsidR="00F61C22" w:rsidRPr="00F61C22" w:rsidRDefault="00F61C22" w:rsidP="00F61C22">
            <w:pPr>
              <w:widowControl w:val="0"/>
              <w:spacing w:after="120" w:line="240" w:lineRule="auto"/>
              <w:ind w:left="101" w:right="17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ձկան, ծովային անողնաշարավորների, խեցգետնանմանների, կակղամորթների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ծովամթերքի, ծովային բուսական օրգանիզմների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(չոր)։</w:t>
            </w:r>
          </w:p>
        </w:tc>
      </w:tr>
      <w:tr w:rsidR="00F61C22" w:rsidRPr="00145F7A" w14:paraId="33FFE5AF" w14:textId="77777777" w:rsidTr="00FC76F6">
        <w:trPr>
          <w:jc w:val="center"/>
        </w:trPr>
        <w:tc>
          <w:tcPr>
            <w:tcW w:w="2732" w:type="dxa"/>
            <w:vMerge w:val="restart"/>
            <w:tcBorders>
              <w:top w:val="single" w:sz="4" w:space="0" w:color="auto"/>
              <w:left w:val="single" w:sz="4" w:space="0" w:color="auto"/>
              <w:bottom w:val="single" w:sz="4" w:space="0" w:color="auto"/>
              <w:right w:val="single" w:sz="4" w:space="0" w:color="auto"/>
            </w:tcBorders>
          </w:tcPr>
          <w:p w14:paraId="5F21CEF0" w14:textId="77777777" w:rsidR="00F61C22" w:rsidRPr="00F61C22" w:rsidRDefault="00F61C22" w:rsidP="00F61C22">
            <w:pPr>
              <w:widowControl w:val="0"/>
              <w:spacing w:after="120" w:line="276" w:lineRule="auto"/>
              <w:ind w:left="95" w:right="8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սնդիկ</w:t>
            </w:r>
          </w:p>
        </w:tc>
        <w:tc>
          <w:tcPr>
            <w:tcW w:w="2268" w:type="dxa"/>
            <w:tcBorders>
              <w:top w:val="single" w:sz="4" w:space="0" w:color="auto"/>
              <w:left w:val="single" w:sz="4" w:space="0" w:color="auto"/>
              <w:right w:val="single" w:sz="4" w:space="0" w:color="auto"/>
            </w:tcBorders>
          </w:tcPr>
          <w:p w14:paraId="2F0CA621"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234" w:type="dxa"/>
            <w:tcBorders>
              <w:top w:val="single" w:sz="4" w:space="0" w:color="auto"/>
              <w:left w:val="single" w:sz="4" w:space="0" w:color="auto"/>
              <w:right w:val="single" w:sz="4" w:space="0" w:color="auto"/>
            </w:tcBorders>
          </w:tcPr>
          <w:p w14:paraId="134E0AC5"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հիմնականում սննդային մանրաթելերի հիմքով</w:t>
            </w:r>
          </w:p>
        </w:tc>
      </w:tr>
      <w:tr w:rsidR="00F61C22" w:rsidRPr="00145F7A" w14:paraId="298F58CC" w14:textId="77777777" w:rsidTr="00FC76F6">
        <w:trPr>
          <w:jc w:val="center"/>
        </w:trPr>
        <w:tc>
          <w:tcPr>
            <w:tcW w:w="2732" w:type="dxa"/>
            <w:vMerge/>
            <w:tcBorders>
              <w:top w:val="single" w:sz="4" w:space="0" w:color="auto"/>
              <w:left w:val="single" w:sz="4" w:space="0" w:color="auto"/>
              <w:bottom w:val="single" w:sz="4" w:space="0" w:color="auto"/>
              <w:right w:val="single" w:sz="4" w:space="0" w:color="auto"/>
            </w:tcBorders>
          </w:tcPr>
          <w:p w14:paraId="7B1B344D"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5DB263FC"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234" w:type="dxa"/>
            <w:tcBorders>
              <w:left w:val="single" w:sz="4" w:space="0" w:color="auto"/>
              <w:right w:val="single" w:sz="4" w:space="0" w:color="auto"/>
            </w:tcBorders>
          </w:tcPr>
          <w:p w14:paraId="1FB297AF"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մաքուր սուբստանցիաների (վիտամիններ, հանքային նյութեր՝ օրգանական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կամ խտանյութերի (բույսերի լուծամզվածքներ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տարբեր լցանյութերի օգտագործմամբ, այդ թվում՝ ըմպելիքների համար չոր խտանյութեր. </w:t>
            </w:r>
          </w:p>
          <w:p w14:paraId="2171E5F3"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բնական հանքանյութերի հիմքով (ցեոլիտներ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այդ թվում՝ հանքամոմ (մումիո):</w:t>
            </w:r>
          </w:p>
        </w:tc>
      </w:tr>
      <w:tr w:rsidR="00F61C22" w:rsidRPr="00145F7A" w14:paraId="7FD6DC94" w14:textId="77777777" w:rsidTr="00FC76F6">
        <w:trPr>
          <w:jc w:val="center"/>
        </w:trPr>
        <w:tc>
          <w:tcPr>
            <w:tcW w:w="2732" w:type="dxa"/>
            <w:vMerge/>
            <w:tcBorders>
              <w:top w:val="single" w:sz="4" w:space="0" w:color="auto"/>
              <w:left w:val="single" w:sz="4" w:space="0" w:color="auto"/>
              <w:bottom w:val="single" w:sz="4" w:space="0" w:color="auto"/>
              <w:right w:val="single" w:sz="4" w:space="0" w:color="auto"/>
            </w:tcBorders>
          </w:tcPr>
          <w:p w14:paraId="7B4E4274"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04584CC3"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10234" w:type="dxa"/>
            <w:tcBorders>
              <w:left w:val="single" w:sz="4" w:space="0" w:color="auto"/>
              <w:right w:val="single" w:sz="4" w:space="0" w:color="auto"/>
            </w:tcBorders>
          </w:tcPr>
          <w:p w14:paraId="4A85889D"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բուսական հիմքով, այդ թվում՝ ծաղկափոշի, հեղուկ (էլիքսիրներ, բալզամներ, թուրմեր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w:t>
            </w:r>
          </w:p>
        </w:tc>
      </w:tr>
      <w:tr w:rsidR="00F61C22" w:rsidRPr="00145F7A" w14:paraId="3306F962" w14:textId="77777777" w:rsidTr="00FC76F6">
        <w:trPr>
          <w:jc w:val="center"/>
        </w:trPr>
        <w:tc>
          <w:tcPr>
            <w:tcW w:w="2732" w:type="dxa"/>
            <w:vMerge/>
            <w:tcBorders>
              <w:top w:val="single" w:sz="4" w:space="0" w:color="auto"/>
              <w:left w:val="single" w:sz="4" w:space="0" w:color="auto"/>
              <w:bottom w:val="single" w:sz="4" w:space="0" w:color="auto"/>
              <w:right w:val="single" w:sz="4" w:space="0" w:color="auto"/>
            </w:tcBorders>
          </w:tcPr>
          <w:p w14:paraId="70D90908"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513C6E11"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234" w:type="dxa"/>
            <w:tcBorders>
              <w:left w:val="single" w:sz="4" w:space="0" w:color="auto"/>
              <w:right w:val="single" w:sz="4" w:space="0" w:color="auto"/>
            </w:tcBorders>
          </w:tcPr>
          <w:p w14:paraId="16576D40"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մսակաթնային հումքի վերամշակման հիմքով, այդ թվում՝ ենթամթերքի, թռչնի, հոդվածոտանիների, երկկենցաղների, մեղվաբուծական մթերքների (մայր մեղվի կաթ, ակնամոմ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(չոր)։</w:t>
            </w:r>
          </w:p>
        </w:tc>
      </w:tr>
      <w:tr w:rsidR="00F61C22" w:rsidRPr="00145F7A" w14:paraId="4E673130" w14:textId="77777777" w:rsidTr="00FC76F6">
        <w:trPr>
          <w:jc w:val="center"/>
        </w:trPr>
        <w:tc>
          <w:tcPr>
            <w:tcW w:w="2732" w:type="dxa"/>
            <w:vMerge/>
            <w:tcBorders>
              <w:top w:val="single" w:sz="4" w:space="0" w:color="auto"/>
              <w:left w:val="single" w:sz="4" w:space="0" w:color="auto"/>
              <w:bottom w:val="single" w:sz="4" w:space="0" w:color="auto"/>
              <w:right w:val="single" w:sz="4" w:space="0" w:color="auto"/>
            </w:tcBorders>
          </w:tcPr>
          <w:p w14:paraId="2D99E2DE"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03A13652"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234" w:type="dxa"/>
            <w:tcBorders>
              <w:left w:val="single" w:sz="4" w:space="0" w:color="auto"/>
              <w:right w:val="single" w:sz="4" w:space="0" w:color="auto"/>
            </w:tcBorders>
          </w:tcPr>
          <w:p w14:paraId="5AAD88D5"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ձկան, ծովային անողնաշարավորների, խեցգետնանմանների, կակղամորթների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ծովամթերքի, ծովային բուսական օրգանիզմների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չոր</w:t>
            </w:r>
          </w:p>
        </w:tc>
      </w:tr>
      <w:tr w:rsidR="00F61C22" w:rsidRPr="00F61C22" w14:paraId="080E57FA" w14:textId="77777777" w:rsidTr="00FC76F6">
        <w:trPr>
          <w:jc w:val="center"/>
        </w:trPr>
        <w:tc>
          <w:tcPr>
            <w:tcW w:w="2732" w:type="dxa"/>
            <w:vMerge/>
            <w:tcBorders>
              <w:top w:val="single" w:sz="4" w:space="0" w:color="auto"/>
              <w:left w:val="single" w:sz="4" w:space="0" w:color="auto"/>
              <w:bottom w:val="single" w:sz="4" w:space="0" w:color="auto"/>
              <w:right w:val="single" w:sz="4" w:space="0" w:color="auto"/>
            </w:tcBorders>
          </w:tcPr>
          <w:p w14:paraId="67D6E829"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3A95520C"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234" w:type="dxa"/>
            <w:tcBorders>
              <w:left w:val="single" w:sz="4" w:space="0" w:color="auto"/>
              <w:right w:val="single" w:sz="4" w:space="0" w:color="auto"/>
            </w:tcBorders>
          </w:tcPr>
          <w:p w14:paraId="0D797872"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eastAsia="hy-AM"/>
              </w:rPr>
            </w:pPr>
            <w:r w:rsidRPr="00F61C22">
              <w:rPr>
                <w:rFonts w:ascii="GHEA Grapalat" w:eastAsia="Calibri" w:hAnsi="GHEA Grapalat" w:cs="Times New Roman"/>
                <w:sz w:val="24"/>
                <w:szCs w:val="24"/>
                <w:lang w:val="hy-AM" w:eastAsia="hy-AM"/>
              </w:rPr>
              <w:t>ԿԱՀ՝ պրոբիոտիկ միկրոօրգանիզմների հիմքով</w:t>
            </w:r>
            <w:r w:rsidRPr="00F61C22">
              <w:rPr>
                <w:rFonts w:ascii="GHEA Grapalat" w:eastAsia="Calibri" w:hAnsi="GHEA Grapalat" w:cs="Times New Roman"/>
                <w:sz w:val="24"/>
                <w:szCs w:val="24"/>
                <w:lang w:eastAsia="hy-AM"/>
              </w:rPr>
              <w:t>:</w:t>
            </w:r>
          </w:p>
        </w:tc>
      </w:tr>
      <w:tr w:rsidR="00F61C22" w:rsidRPr="00145F7A" w14:paraId="56C907ED" w14:textId="77777777" w:rsidTr="00FC76F6">
        <w:trPr>
          <w:jc w:val="center"/>
        </w:trPr>
        <w:tc>
          <w:tcPr>
            <w:tcW w:w="2732" w:type="dxa"/>
            <w:vMerge/>
            <w:tcBorders>
              <w:left w:val="single" w:sz="4" w:space="0" w:color="auto"/>
              <w:bottom w:val="single" w:sz="4" w:space="0" w:color="auto"/>
              <w:right w:val="single" w:sz="4" w:space="0" w:color="auto"/>
            </w:tcBorders>
          </w:tcPr>
          <w:p w14:paraId="2951CBE4" w14:textId="77777777" w:rsidR="00F61C22" w:rsidRPr="00F61C22" w:rsidRDefault="00F61C22" w:rsidP="00F61C22">
            <w:pPr>
              <w:widowControl w:val="0"/>
              <w:spacing w:after="120" w:line="240" w:lineRule="auto"/>
              <w:ind w:left="95" w:right="87"/>
              <w:rPr>
                <w:rFonts w:ascii="GHEA Grapalat" w:eastAsia="Arno Pro" w:hAnsi="GHEA Grapalat" w:cs="Times New Roman"/>
                <w:sz w:val="24"/>
                <w:szCs w:val="24"/>
                <w:lang w:val="hy-AM" w:eastAsia="hy-AM"/>
              </w:rPr>
            </w:pPr>
          </w:p>
        </w:tc>
        <w:tc>
          <w:tcPr>
            <w:tcW w:w="2268" w:type="dxa"/>
            <w:tcBorders>
              <w:left w:val="single" w:sz="4" w:space="0" w:color="auto"/>
              <w:bottom w:val="single" w:sz="4" w:space="0" w:color="auto"/>
              <w:right w:val="single" w:sz="4" w:space="0" w:color="auto"/>
            </w:tcBorders>
          </w:tcPr>
          <w:p w14:paraId="4207BAE7" w14:textId="77777777" w:rsidR="00F61C22" w:rsidRPr="00F61C22" w:rsidRDefault="00F61C22" w:rsidP="00F61C22">
            <w:pPr>
              <w:widowControl w:val="0"/>
              <w:spacing w:after="120" w:line="240" w:lineRule="auto"/>
              <w:ind w:left="93" w:right="106" w:hanging="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234" w:type="dxa"/>
            <w:tcBorders>
              <w:left w:val="single" w:sz="4" w:space="0" w:color="auto"/>
              <w:bottom w:val="single" w:sz="4" w:space="0" w:color="auto"/>
              <w:right w:val="single" w:sz="4" w:space="0" w:color="auto"/>
            </w:tcBorders>
          </w:tcPr>
          <w:p w14:paraId="3D99F7ED" w14:textId="77777777" w:rsidR="00F61C22" w:rsidRPr="00F61C22" w:rsidRDefault="00F61C22" w:rsidP="00F61C22">
            <w:pPr>
              <w:widowControl w:val="0"/>
              <w:spacing w:after="120" w:line="240" w:lineRule="auto"/>
              <w:ind w:left="101" w:right="17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բուսական հիմքով, այդ թվում՝ ծաղկափոշի, չոր, թեյեր. ԿԱՀ՝ միաբջիջ ջրիմուռների (սպիրուլին, քլորելա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խմորասնկերի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լիզատների հիմքով</w:t>
            </w:r>
          </w:p>
        </w:tc>
      </w:tr>
      <w:tr w:rsidR="00F61C22" w:rsidRPr="00F61C22" w14:paraId="18F101B1" w14:textId="77777777" w:rsidTr="00FC76F6">
        <w:trPr>
          <w:jc w:val="center"/>
        </w:trPr>
        <w:tc>
          <w:tcPr>
            <w:tcW w:w="2732" w:type="dxa"/>
            <w:vMerge w:val="restart"/>
            <w:tcBorders>
              <w:top w:val="single" w:sz="4" w:space="0" w:color="auto"/>
              <w:left w:val="single" w:sz="4" w:space="0" w:color="000000"/>
              <w:right w:val="single" w:sz="4" w:space="0" w:color="000000"/>
            </w:tcBorders>
          </w:tcPr>
          <w:p w14:paraId="7941FE37" w14:textId="77777777" w:rsidR="00F61C22" w:rsidRPr="00F61C22" w:rsidRDefault="00F61C22" w:rsidP="00F61C22">
            <w:pPr>
              <w:widowControl w:val="0"/>
              <w:spacing w:after="120" w:line="240" w:lineRule="auto"/>
              <w:ind w:left="95" w:right="8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Միկոտոքսիններ.</w:t>
            </w:r>
          </w:p>
        </w:tc>
        <w:tc>
          <w:tcPr>
            <w:tcW w:w="2268" w:type="dxa"/>
            <w:vMerge w:val="restart"/>
            <w:tcBorders>
              <w:top w:val="single" w:sz="4" w:space="0" w:color="auto"/>
              <w:left w:val="single" w:sz="4" w:space="0" w:color="000000"/>
              <w:right w:val="single" w:sz="4" w:space="0" w:color="000000"/>
            </w:tcBorders>
          </w:tcPr>
          <w:p w14:paraId="73C26C21" w14:textId="77777777" w:rsidR="00F61C22" w:rsidRPr="00F61C22" w:rsidRDefault="00F61C22" w:rsidP="00F61C22">
            <w:pPr>
              <w:widowControl w:val="0"/>
              <w:spacing w:after="120" w:line="240" w:lineRule="auto"/>
              <w:ind w:left="93" w:right="106" w:hanging="1"/>
              <w:jc w:val="center"/>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 xml:space="preserve">կարգավորվում են </w:t>
            </w:r>
            <w:r w:rsidRPr="00F61C22">
              <w:rPr>
                <w:rFonts w:ascii="GHEA Grapalat" w:eastAsia="Calibri" w:hAnsi="GHEA Grapalat" w:cs="Times New Roman"/>
                <w:sz w:val="24"/>
                <w:szCs w:val="24"/>
                <w:lang w:val="hy-AM" w:eastAsia="hy-AM"/>
              </w:rPr>
              <w:lastRenderedPageBreak/>
              <w:t>ըստ հումքի 0.0005</w:t>
            </w:r>
          </w:p>
        </w:tc>
        <w:tc>
          <w:tcPr>
            <w:tcW w:w="10234" w:type="dxa"/>
            <w:tcBorders>
              <w:top w:val="single" w:sz="4" w:space="0" w:color="auto"/>
              <w:left w:val="single" w:sz="4" w:space="0" w:color="000000"/>
              <w:bottom w:val="nil"/>
              <w:right w:val="single" w:sz="4" w:space="0" w:color="auto"/>
            </w:tcBorders>
          </w:tcPr>
          <w:p w14:paraId="04BB1A6A" w14:textId="77777777" w:rsidR="00F61C22" w:rsidRPr="00F61C22" w:rsidRDefault="00F61C22" w:rsidP="00F61C22">
            <w:pPr>
              <w:widowControl w:val="0"/>
              <w:spacing w:after="120" w:line="240" w:lineRule="auto"/>
              <w:ind w:left="101" w:right="17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ԿԱՀ՝ հիմնականում սննդային մանրաթելերի հիմքով</w:t>
            </w:r>
          </w:p>
        </w:tc>
      </w:tr>
      <w:tr w:rsidR="00F61C22" w:rsidRPr="00F61C22" w14:paraId="680E6C4E" w14:textId="77777777" w:rsidTr="00FC76F6">
        <w:trPr>
          <w:jc w:val="center"/>
        </w:trPr>
        <w:tc>
          <w:tcPr>
            <w:tcW w:w="2732" w:type="dxa"/>
            <w:vMerge/>
            <w:tcBorders>
              <w:left w:val="single" w:sz="4" w:space="0" w:color="000000"/>
              <w:bottom w:val="single" w:sz="4" w:space="0" w:color="000000"/>
              <w:right w:val="single" w:sz="4" w:space="0" w:color="000000"/>
            </w:tcBorders>
          </w:tcPr>
          <w:p w14:paraId="70DAAB14" w14:textId="77777777" w:rsidR="00F61C22" w:rsidRPr="00F61C22" w:rsidRDefault="00F61C22" w:rsidP="00F61C22">
            <w:pPr>
              <w:widowControl w:val="0"/>
              <w:spacing w:after="120" w:line="240" w:lineRule="auto"/>
              <w:ind w:left="95" w:right="87"/>
              <w:rPr>
                <w:rFonts w:ascii="GHEA Grapalat" w:eastAsia="Calibri" w:hAnsi="GHEA Grapalat" w:cs="Times New Roman"/>
                <w:sz w:val="24"/>
                <w:szCs w:val="24"/>
                <w:lang w:val="hy-AM" w:eastAsia="hy-AM"/>
              </w:rPr>
            </w:pPr>
          </w:p>
        </w:tc>
        <w:tc>
          <w:tcPr>
            <w:tcW w:w="2268" w:type="dxa"/>
            <w:vMerge/>
            <w:tcBorders>
              <w:left w:val="single" w:sz="4" w:space="0" w:color="000000"/>
              <w:right w:val="single" w:sz="4" w:space="0" w:color="000000"/>
            </w:tcBorders>
          </w:tcPr>
          <w:p w14:paraId="0FE21EEC" w14:textId="77777777" w:rsidR="00F61C22" w:rsidRPr="00F61C22" w:rsidRDefault="00F61C22" w:rsidP="00F61C22">
            <w:pPr>
              <w:widowControl w:val="0"/>
              <w:spacing w:after="120" w:line="240" w:lineRule="auto"/>
              <w:ind w:left="93" w:right="106" w:hanging="1"/>
              <w:jc w:val="center"/>
              <w:rPr>
                <w:rFonts w:ascii="GHEA Grapalat" w:eastAsia="Times New Roman" w:hAnsi="GHEA Grapalat" w:cs="Times New Roman"/>
                <w:sz w:val="24"/>
                <w:szCs w:val="24"/>
                <w:lang w:val="hy-AM" w:eastAsia="hy-AM"/>
              </w:rPr>
            </w:pPr>
          </w:p>
        </w:tc>
        <w:tc>
          <w:tcPr>
            <w:tcW w:w="10234" w:type="dxa"/>
            <w:tcBorders>
              <w:top w:val="single" w:sz="4" w:space="0" w:color="000000"/>
              <w:left w:val="single" w:sz="4" w:space="0" w:color="000000"/>
              <w:right w:val="single" w:sz="4" w:space="0" w:color="auto"/>
            </w:tcBorders>
          </w:tcPr>
          <w:p w14:paraId="70C8F290" w14:textId="77777777" w:rsidR="00F61C22" w:rsidRPr="00F61C22" w:rsidRDefault="00F61C22" w:rsidP="00F61C22">
            <w:pPr>
              <w:widowControl w:val="0"/>
              <w:spacing w:after="120" w:line="240" w:lineRule="auto"/>
              <w:ind w:left="101" w:right="170"/>
              <w:jc w:val="both"/>
              <w:rPr>
                <w:rFonts w:ascii="GHEA Grapalat" w:eastAsia="Arno Pro" w:hAnsi="GHEA Grapalat" w:cs="Times New Roman"/>
                <w:sz w:val="24"/>
                <w:szCs w:val="24"/>
                <w:lang w:val="hy-AM" w:eastAsia="hy-AM"/>
              </w:rPr>
            </w:pPr>
          </w:p>
        </w:tc>
      </w:tr>
      <w:tr w:rsidR="00F61C22" w:rsidRPr="00145F7A" w14:paraId="10E445CD" w14:textId="77777777" w:rsidTr="00FC76F6">
        <w:trPr>
          <w:jc w:val="center"/>
        </w:trPr>
        <w:tc>
          <w:tcPr>
            <w:tcW w:w="2732" w:type="dxa"/>
            <w:tcBorders>
              <w:top w:val="single" w:sz="4" w:space="0" w:color="000000"/>
              <w:left w:val="single" w:sz="4" w:space="0" w:color="000000"/>
              <w:bottom w:val="single" w:sz="4" w:space="0" w:color="000000"/>
              <w:right w:val="single" w:sz="4" w:space="0" w:color="000000"/>
            </w:tcBorders>
          </w:tcPr>
          <w:p w14:paraId="0C5DDF0E" w14:textId="77777777" w:rsidR="00F61C22" w:rsidRPr="00F61C22" w:rsidRDefault="00F61C22" w:rsidP="00F61C22">
            <w:pPr>
              <w:widowControl w:val="0"/>
              <w:spacing w:after="120" w:line="240" w:lineRule="auto"/>
              <w:ind w:left="95"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աֆլատոքսին </w:t>
            </w:r>
            <w:r w:rsidRPr="00F61C22">
              <w:rPr>
                <w:rFonts w:ascii="GHEA Grapalat" w:eastAsia="Calibri" w:hAnsi="GHEA Grapalat" w:cs="Times New Roman"/>
                <w:sz w:val="24"/>
                <w:szCs w:val="24"/>
                <w:lang w:eastAsia="hy-AM"/>
              </w:rPr>
              <w:t>M</w:t>
            </w:r>
            <w:r w:rsidRPr="00F61C22">
              <w:rPr>
                <w:rFonts w:ascii="GHEA Grapalat" w:eastAsia="Calibri" w:hAnsi="GHEA Grapalat" w:cs="Times New Roman"/>
                <w:sz w:val="24"/>
                <w:szCs w:val="24"/>
                <w:vertAlign w:val="subscript"/>
                <w:lang w:val="hy-AM" w:eastAsia="hy-AM"/>
              </w:rPr>
              <w:t>1</w:t>
            </w:r>
          </w:p>
        </w:tc>
        <w:tc>
          <w:tcPr>
            <w:tcW w:w="2268" w:type="dxa"/>
            <w:vMerge/>
            <w:tcBorders>
              <w:left w:val="single" w:sz="4" w:space="0" w:color="000000"/>
              <w:bottom w:val="single" w:sz="4" w:space="0" w:color="000000"/>
              <w:right w:val="single" w:sz="4" w:space="0" w:color="000000"/>
            </w:tcBorders>
          </w:tcPr>
          <w:p w14:paraId="0842D316"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p>
        </w:tc>
        <w:tc>
          <w:tcPr>
            <w:tcW w:w="10234" w:type="dxa"/>
            <w:tcBorders>
              <w:left w:val="single" w:sz="4" w:space="0" w:color="000000"/>
              <w:bottom w:val="single" w:sz="4" w:space="0" w:color="000000"/>
              <w:right w:val="single" w:sz="4" w:space="0" w:color="auto"/>
            </w:tcBorders>
          </w:tcPr>
          <w:p w14:paraId="06A8B2E9"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կաթնային հումքի վերամշակման հիմքով (չոր)։</w:t>
            </w:r>
          </w:p>
        </w:tc>
      </w:tr>
      <w:tr w:rsidR="00F61C22" w:rsidRPr="00F61C22" w14:paraId="024A25ED" w14:textId="77777777" w:rsidTr="00FC76F6">
        <w:trPr>
          <w:jc w:val="center"/>
        </w:trPr>
        <w:tc>
          <w:tcPr>
            <w:tcW w:w="2732" w:type="dxa"/>
            <w:tcBorders>
              <w:top w:val="single" w:sz="4" w:space="0" w:color="000000"/>
              <w:left w:val="single" w:sz="4" w:space="0" w:color="000000"/>
              <w:bottom w:val="single" w:sz="4" w:space="0" w:color="000000"/>
              <w:right w:val="single" w:sz="4" w:space="0" w:color="000000"/>
            </w:tcBorders>
          </w:tcPr>
          <w:p w14:paraId="205682F2" w14:textId="77777777" w:rsidR="00F61C22" w:rsidRPr="00F61C22" w:rsidRDefault="00F61C22" w:rsidP="00F61C22">
            <w:pPr>
              <w:widowControl w:val="0"/>
              <w:spacing w:after="120" w:line="240" w:lineRule="auto"/>
              <w:ind w:left="95" w:right="8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Թունաքիմիկատներ**.</w:t>
            </w:r>
          </w:p>
        </w:tc>
        <w:tc>
          <w:tcPr>
            <w:tcW w:w="12502" w:type="dxa"/>
            <w:gridSpan w:val="2"/>
            <w:tcBorders>
              <w:top w:val="single" w:sz="4" w:space="0" w:color="000000"/>
              <w:left w:val="single" w:sz="4" w:space="0" w:color="000000"/>
              <w:bottom w:val="single" w:sz="4" w:space="0" w:color="000000"/>
              <w:right w:val="single" w:sz="4" w:space="0" w:color="auto"/>
            </w:tcBorders>
          </w:tcPr>
          <w:p w14:paraId="31EA3D9B" w14:textId="77777777" w:rsidR="00F61C22" w:rsidRPr="00F61C22" w:rsidRDefault="00F61C22" w:rsidP="00F61C22">
            <w:pPr>
              <w:widowControl w:val="0"/>
              <w:spacing w:after="120" w:line="240" w:lineRule="auto"/>
              <w:ind w:left="101" w:right="170" w:hanging="1"/>
              <w:jc w:val="both"/>
              <w:rPr>
                <w:rFonts w:ascii="GHEA Grapalat" w:eastAsia="Calibri" w:hAnsi="GHEA Grapalat" w:cs="Times New Roman"/>
                <w:sz w:val="24"/>
                <w:szCs w:val="24"/>
                <w:lang w:val="hy-AM" w:eastAsia="hy-AM"/>
              </w:rPr>
            </w:pPr>
          </w:p>
        </w:tc>
      </w:tr>
      <w:tr w:rsidR="00F61C22" w:rsidRPr="00145F7A" w14:paraId="21F830A2" w14:textId="77777777" w:rsidTr="00FC76F6">
        <w:trPr>
          <w:jc w:val="center"/>
        </w:trPr>
        <w:tc>
          <w:tcPr>
            <w:tcW w:w="2732" w:type="dxa"/>
            <w:vMerge w:val="restart"/>
            <w:tcBorders>
              <w:top w:val="single" w:sz="4" w:space="0" w:color="000000"/>
              <w:left w:val="single" w:sz="4" w:space="0" w:color="000000"/>
              <w:right w:val="single" w:sz="4" w:space="0" w:color="auto"/>
            </w:tcBorders>
          </w:tcPr>
          <w:p w14:paraId="719D9491"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ՀՔՑՀ (α-, β-, γ- իզոմերներ)</w:t>
            </w:r>
          </w:p>
        </w:tc>
        <w:tc>
          <w:tcPr>
            <w:tcW w:w="2268" w:type="dxa"/>
            <w:tcBorders>
              <w:top w:val="single" w:sz="4" w:space="0" w:color="auto"/>
              <w:left w:val="single" w:sz="4" w:space="0" w:color="auto"/>
              <w:right w:val="single" w:sz="4" w:space="0" w:color="auto"/>
            </w:tcBorders>
          </w:tcPr>
          <w:p w14:paraId="4559639B"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234" w:type="dxa"/>
            <w:tcBorders>
              <w:top w:val="single" w:sz="4" w:space="0" w:color="auto"/>
              <w:left w:val="single" w:sz="4" w:space="0" w:color="auto"/>
              <w:right w:val="single" w:sz="4" w:space="0" w:color="auto"/>
            </w:tcBorders>
          </w:tcPr>
          <w:p w14:paraId="114F157E"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հիմնականում սննդային մանրաթելերի հիմքով</w:t>
            </w:r>
          </w:p>
        </w:tc>
      </w:tr>
      <w:tr w:rsidR="00F61C22" w:rsidRPr="00145F7A" w14:paraId="30AD4046" w14:textId="77777777" w:rsidTr="00FC76F6">
        <w:trPr>
          <w:jc w:val="center"/>
        </w:trPr>
        <w:tc>
          <w:tcPr>
            <w:tcW w:w="2732" w:type="dxa"/>
            <w:vMerge/>
            <w:tcBorders>
              <w:top w:val="single" w:sz="4" w:space="0" w:color="000000"/>
              <w:left w:val="single" w:sz="4" w:space="0" w:color="000000"/>
              <w:right w:val="single" w:sz="4" w:space="0" w:color="auto"/>
            </w:tcBorders>
          </w:tcPr>
          <w:p w14:paraId="496E709F"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2CE35F53"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234" w:type="dxa"/>
            <w:tcBorders>
              <w:left w:val="single" w:sz="4" w:space="0" w:color="auto"/>
              <w:right w:val="single" w:sz="4" w:space="0" w:color="auto"/>
            </w:tcBorders>
          </w:tcPr>
          <w:p w14:paraId="29CCCBA5"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մաքուր սուբստանցիաների (վիտամիններ, հանքային նյութեր՝ օրգանական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կամ խտանյութերի (բույսերի լուծամզվածքներ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տարբեր լցանյութերի օգտագործմամբ, այդ թվում՝ ըմպելիքների համար չոր խտանյութեր (բուսական բաղադրիչներ ներառող բաղադրակազմերի համար). ԿԱՀ՝ բուսական հիմքով, այդ թվում՝ ծաղկափոշի, չոր, թեյեր. ԿԱՀ՝ բուսական հիմքով, այդ թվում՝ ծաղկափոշի, հեղուկ (էլիքսիրներ, բալզամներ, թուրմեր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ԿԱՀ՝ մսակաթնային հումքի վերամշակման հիմքով, այդ թվում՝ ենթամթերքի, թռչնի, հոդվածոտանիների, երկկենցաղների, մեղվաբուծական մթերքների (մայր մեղվի կաթ, ակնամոմ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(չոր). ԿԱՀ՝ միաբջիջ ջրիմուռների (սպիրուլին, քլորելա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խմորասնկերի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լիզատների հիմքով:</w:t>
            </w:r>
          </w:p>
        </w:tc>
      </w:tr>
      <w:tr w:rsidR="00F61C22" w:rsidRPr="00145F7A" w14:paraId="31F39B4D" w14:textId="77777777" w:rsidTr="00FC76F6">
        <w:trPr>
          <w:jc w:val="center"/>
        </w:trPr>
        <w:tc>
          <w:tcPr>
            <w:tcW w:w="2732" w:type="dxa"/>
            <w:vMerge/>
            <w:tcBorders>
              <w:top w:val="single" w:sz="4" w:space="0" w:color="000000"/>
              <w:left w:val="single" w:sz="4" w:space="0" w:color="000000"/>
              <w:right w:val="single" w:sz="4" w:space="0" w:color="auto"/>
            </w:tcBorders>
          </w:tcPr>
          <w:p w14:paraId="01879447"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495008E9"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234" w:type="dxa"/>
            <w:tcBorders>
              <w:left w:val="single" w:sz="4" w:space="0" w:color="auto"/>
              <w:right w:val="single" w:sz="4" w:space="0" w:color="auto"/>
            </w:tcBorders>
          </w:tcPr>
          <w:p w14:paraId="1E72B76D"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ձկան, ծովային անողնաշարավորների, խեցգետնանմանների, կակղամորթների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ծովամթերքի, ծովային բուսական օրգանիզմների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չոր</w:t>
            </w:r>
          </w:p>
        </w:tc>
      </w:tr>
      <w:tr w:rsidR="00F61C22" w:rsidRPr="00F61C22" w14:paraId="3CEB9399" w14:textId="77777777" w:rsidTr="00FC76F6">
        <w:trPr>
          <w:jc w:val="center"/>
        </w:trPr>
        <w:tc>
          <w:tcPr>
            <w:tcW w:w="2732" w:type="dxa"/>
            <w:vMerge/>
            <w:tcBorders>
              <w:left w:val="single" w:sz="4" w:space="0" w:color="000000"/>
              <w:bottom w:val="single" w:sz="4" w:space="0" w:color="auto"/>
              <w:right w:val="single" w:sz="4" w:space="0" w:color="auto"/>
            </w:tcBorders>
          </w:tcPr>
          <w:p w14:paraId="6999B67B" w14:textId="77777777" w:rsidR="00F61C22" w:rsidRPr="00F61C22" w:rsidRDefault="00F61C22" w:rsidP="00F61C22">
            <w:pPr>
              <w:widowControl w:val="0"/>
              <w:spacing w:after="120" w:line="240" w:lineRule="auto"/>
              <w:ind w:left="95" w:right="87"/>
              <w:rPr>
                <w:rFonts w:ascii="GHEA Grapalat" w:eastAsia="Times New Roman" w:hAnsi="GHEA Grapalat" w:cs="Times New Roman"/>
                <w:sz w:val="24"/>
                <w:szCs w:val="24"/>
                <w:lang w:val="hy-AM" w:eastAsia="hy-AM"/>
              </w:rPr>
            </w:pPr>
          </w:p>
        </w:tc>
        <w:tc>
          <w:tcPr>
            <w:tcW w:w="2268" w:type="dxa"/>
            <w:tcBorders>
              <w:left w:val="single" w:sz="4" w:space="0" w:color="auto"/>
              <w:bottom w:val="single" w:sz="4" w:space="0" w:color="auto"/>
              <w:right w:val="single" w:sz="4" w:space="0" w:color="auto"/>
            </w:tcBorders>
          </w:tcPr>
          <w:p w14:paraId="48FA80E6" w14:textId="77777777" w:rsidR="00F61C22" w:rsidRPr="00F61C22" w:rsidRDefault="00F61C22" w:rsidP="00F61C22">
            <w:pPr>
              <w:widowControl w:val="0"/>
              <w:spacing w:after="120" w:line="240" w:lineRule="auto"/>
              <w:ind w:left="93" w:right="106" w:hanging="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234" w:type="dxa"/>
            <w:tcBorders>
              <w:left w:val="single" w:sz="4" w:space="0" w:color="auto"/>
              <w:bottom w:val="single" w:sz="4" w:space="0" w:color="auto"/>
              <w:right w:val="single" w:sz="4" w:space="0" w:color="auto"/>
            </w:tcBorders>
          </w:tcPr>
          <w:p w14:paraId="4D2FC6D4" w14:textId="77777777" w:rsidR="00F61C22" w:rsidRPr="00F61C22" w:rsidRDefault="00F61C22" w:rsidP="00F61C22">
            <w:pPr>
              <w:widowControl w:val="0"/>
              <w:spacing w:after="120" w:line="240" w:lineRule="auto"/>
              <w:ind w:left="101" w:right="17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պրոբիոտիկ միկրոօրգանիզմների հիմքով</w:t>
            </w:r>
          </w:p>
        </w:tc>
      </w:tr>
      <w:tr w:rsidR="00F61C22" w:rsidRPr="00145F7A" w14:paraId="07BA21B4" w14:textId="77777777" w:rsidTr="00FC76F6">
        <w:trPr>
          <w:jc w:val="center"/>
        </w:trPr>
        <w:tc>
          <w:tcPr>
            <w:tcW w:w="2732" w:type="dxa"/>
            <w:vMerge w:val="restart"/>
            <w:tcBorders>
              <w:top w:val="single" w:sz="4" w:space="0" w:color="auto"/>
              <w:left w:val="single" w:sz="4" w:space="0" w:color="000000"/>
              <w:right w:val="single" w:sz="4" w:space="0" w:color="auto"/>
            </w:tcBorders>
          </w:tcPr>
          <w:p w14:paraId="348A3398"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ԴԴՏ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մետաբոլիտները</w:t>
            </w:r>
          </w:p>
        </w:tc>
        <w:tc>
          <w:tcPr>
            <w:tcW w:w="2268" w:type="dxa"/>
            <w:tcBorders>
              <w:top w:val="single" w:sz="4" w:space="0" w:color="auto"/>
              <w:left w:val="single" w:sz="4" w:space="0" w:color="auto"/>
              <w:right w:val="single" w:sz="4" w:space="0" w:color="auto"/>
            </w:tcBorders>
          </w:tcPr>
          <w:p w14:paraId="34EA0DFC"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234" w:type="dxa"/>
            <w:tcBorders>
              <w:top w:val="single" w:sz="4" w:space="0" w:color="auto"/>
              <w:left w:val="single" w:sz="4" w:space="0" w:color="auto"/>
              <w:right w:val="single" w:sz="4" w:space="0" w:color="auto"/>
            </w:tcBorders>
          </w:tcPr>
          <w:p w14:paraId="12274621"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հիմնականում սննդային մանրաթելերի հիմքով</w:t>
            </w:r>
          </w:p>
        </w:tc>
      </w:tr>
      <w:tr w:rsidR="00F61C22" w:rsidRPr="00145F7A" w14:paraId="0AD2EC1D" w14:textId="77777777" w:rsidTr="00FC76F6">
        <w:trPr>
          <w:jc w:val="center"/>
        </w:trPr>
        <w:tc>
          <w:tcPr>
            <w:tcW w:w="2732" w:type="dxa"/>
            <w:vMerge/>
            <w:tcBorders>
              <w:top w:val="single" w:sz="4" w:space="0" w:color="auto"/>
              <w:left w:val="single" w:sz="4" w:space="0" w:color="000000"/>
              <w:right w:val="single" w:sz="4" w:space="0" w:color="auto"/>
            </w:tcBorders>
          </w:tcPr>
          <w:p w14:paraId="0AABB555"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78584788"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234" w:type="dxa"/>
            <w:tcBorders>
              <w:left w:val="single" w:sz="4" w:space="0" w:color="auto"/>
              <w:right w:val="single" w:sz="4" w:space="0" w:color="auto"/>
            </w:tcBorders>
          </w:tcPr>
          <w:p w14:paraId="6DBD1B73"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մաքուր սուբստանցիաների (վիտամիններ, հանքային նյութեր՝ օրգանական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կամ խտանյութերի (բույսերի լուծամզվածքներ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տարբեր լցանյութերի օգտագործմամբ, այդ թվում՝ ըմպելիքների համար չոր խտանյութեր (բուսական բաղադրիչներ ներառող բաղադրակազմերի համար). ԿԱՀ՝ բուսական հիմքով, այդ թվում՝ ծաղկափոշի, չոր, թեյեր. ԿԱՀ՝ բուսական հիմքով, այդ թվում՝ ծաղկափոշի, հեղուկ (էլիքսիրներ, բալզամներ, թուրմեր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ԿԱՀ՝ մսակաթնային հումքի վերամշակման հիմքով, այդ թվում՝ ենթամթերքի, թռչնի, հոդվածոտանիների, երկկենցաղների, </w:t>
            </w:r>
            <w:r w:rsidRPr="00F61C22">
              <w:rPr>
                <w:rFonts w:ascii="GHEA Grapalat" w:eastAsia="Calibri" w:hAnsi="GHEA Grapalat" w:cs="Times New Roman"/>
                <w:sz w:val="24"/>
                <w:szCs w:val="24"/>
                <w:lang w:val="hy-AM" w:eastAsia="hy-AM"/>
              </w:rPr>
              <w:lastRenderedPageBreak/>
              <w:t xml:space="preserve">մեղվաբուծական մթերքների (մայր մեղվի կաթ, ակնամոմ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(չոր). ԿԱՀ՝ միաբջիջ ջրիմուռների (սպիրուլին, քլորելա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խմորասնկերի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լիզատների հիմքով:</w:t>
            </w:r>
          </w:p>
        </w:tc>
      </w:tr>
      <w:tr w:rsidR="00F61C22" w:rsidRPr="00145F7A" w14:paraId="1D5CF6CB" w14:textId="77777777" w:rsidTr="00FC76F6">
        <w:trPr>
          <w:jc w:val="center"/>
        </w:trPr>
        <w:tc>
          <w:tcPr>
            <w:tcW w:w="2732" w:type="dxa"/>
            <w:vMerge/>
            <w:tcBorders>
              <w:top w:val="single" w:sz="4" w:space="0" w:color="auto"/>
              <w:left w:val="single" w:sz="4" w:space="0" w:color="000000"/>
              <w:right w:val="single" w:sz="4" w:space="0" w:color="auto"/>
            </w:tcBorders>
          </w:tcPr>
          <w:p w14:paraId="58B8C636" w14:textId="77777777" w:rsidR="00F61C22" w:rsidRPr="00F61C22" w:rsidRDefault="00F61C22" w:rsidP="00F61C22">
            <w:pPr>
              <w:widowControl w:val="0"/>
              <w:spacing w:after="120" w:line="276" w:lineRule="auto"/>
              <w:ind w:left="95" w:right="87"/>
              <w:rPr>
                <w:rFonts w:ascii="GHEA Grapalat" w:eastAsia="Calibri" w:hAnsi="GHEA Grapalat" w:cs="Times New Roman"/>
                <w:sz w:val="24"/>
                <w:szCs w:val="24"/>
                <w:lang w:val="hy-AM" w:eastAsia="hy-AM"/>
              </w:rPr>
            </w:pPr>
          </w:p>
        </w:tc>
        <w:tc>
          <w:tcPr>
            <w:tcW w:w="2268" w:type="dxa"/>
            <w:tcBorders>
              <w:left w:val="single" w:sz="4" w:space="0" w:color="auto"/>
              <w:right w:val="single" w:sz="4" w:space="0" w:color="auto"/>
            </w:tcBorders>
          </w:tcPr>
          <w:p w14:paraId="4398EFDE"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p>
        </w:tc>
        <w:tc>
          <w:tcPr>
            <w:tcW w:w="10234" w:type="dxa"/>
            <w:tcBorders>
              <w:left w:val="single" w:sz="4" w:space="0" w:color="auto"/>
              <w:right w:val="single" w:sz="4" w:space="0" w:color="auto"/>
            </w:tcBorders>
          </w:tcPr>
          <w:p w14:paraId="5D36E0DA"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ձկան, ծովային անողնաշարավորների, խեցգետնանմանների, կակղամորթների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ծովամթերքի, ծովային բուսական օրգանիզմների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չոր</w:t>
            </w:r>
          </w:p>
        </w:tc>
      </w:tr>
      <w:tr w:rsidR="00F61C22" w:rsidRPr="00F61C22" w14:paraId="19D94C80" w14:textId="77777777" w:rsidTr="00FC76F6">
        <w:trPr>
          <w:jc w:val="center"/>
        </w:trPr>
        <w:tc>
          <w:tcPr>
            <w:tcW w:w="2732" w:type="dxa"/>
            <w:vMerge/>
            <w:tcBorders>
              <w:left w:val="single" w:sz="4" w:space="0" w:color="000000"/>
              <w:right w:val="single" w:sz="4" w:space="0" w:color="auto"/>
            </w:tcBorders>
          </w:tcPr>
          <w:p w14:paraId="12749D4B" w14:textId="77777777" w:rsidR="00F61C22" w:rsidRPr="00F61C22" w:rsidRDefault="00F61C22" w:rsidP="00F61C22">
            <w:pPr>
              <w:widowControl w:val="0"/>
              <w:spacing w:after="120" w:line="240" w:lineRule="auto"/>
              <w:ind w:left="95" w:right="87"/>
              <w:rPr>
                <w:rFonts w:ascii="GHEA Grapalat" w:eastAsia="Arno Pro" w:hAnsi="GHEA Grapalat" w:cs="Times New Roman"/>
                <w:sz w:val="24"/>
                <w:szCs w:val="24"/>
                <w:lang w:val="hy-AM" w:eastAsia="hy-AM"/>
              </w:rPr>
            </w:pPr>
          </w:p>
        </w:tc>
        <w:tc>
          <w:tcPr>
            <w:tcW w:w="2268" w:type="dxa"/>
            <w:tcBorders>
              <w:left w:val="single" w:sz="4" w:space="0" w:color="auto"/>
              <w:bottom w:val="single" w:sz="4" w:space="0" w:color="auto"/>
              <w:right w:val="single" w:sz="4" w:space="0" w:color="auto"/>
            </w:tcBorders>
          </w:tcPr>
          <w:p w14:paraId="1EC30E08" w14:textId="77777777" w:rsidR="00F61C22" w:rsidRPr="00F61C22" w:rsidRDefault="00F61C22" w:rsidP="00F61C22">
            <w:pPr>
              <w:widowControl w:val="0"/>
              <w:spacing w:after="120" w:line="240" w:lineRule="auto"/>
              <w:ind w:left="93" w:right="106" w:hanging="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234" w:type="dxa"/>
            <w:tcBorders>
              <w:left w:val="single" w:sz="4" w:space="0" w:color="auto"/>
              <w:bottom w:val="single" w:sz="4" w:space="0" w:color="auto"/>
              <w:right w:val="single" w:sz="4" w:space="0" w:color="auto"/>
            </w:tcBorders>
          </w:tcPr>
          <w:p w14:paraId="3BFDFCD5" w14:textId="77777777" w:rsidR="00F61C22" w:rsidRPr="00F61C22" w:rsidRDefault="00F61C22" w:rsidP="00F61C22">
            <w:pPr>
              <w:widowControl w:val="0"/>
              <w:spacing w:after="0" w:line="240" w:lineRule="auto"/>
              <w:ind w:left="101" w:right="170"/>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պրոբիոտիկ միկրոօրգանիզմների հիմքով</w:t>
            </w:r>
          </w:p>
        </w:tc>
      </w:tr>
      <w:tr w:rsidR="00F61C22" w:rsidRPr="00145F7A" w14:paraId="3E51BEDA" w14:textId="77777777" w:rsidTr="00FC76F6">
        <w:trPr>
          <w:trHeight w:val="835"/>
          <w:jc w:val="center"/>
        </w:trPr>
        <w:tc>
          <w:tcPr>
            <w:tcW w:w="2732" w:type="dxa"/>
            <w:tcBorders>
              <w:top w:val="single" w:sz="4" w:space="0" w:color="000000"/>
              <w:left w:val="single" w:sz="4" w:space="0" w:color="000000"/>
              <w:bottom w:val="single" w:sz="4" w:space="0" w:color="000000"/>
              <w:right w:val="single" w:sz="4" w:space="0" w:color="000000"/>
            </w:tcBorders>
          </w:tcPr>
          <w:p w14:paraId="40588B2A" w14:textId="77777777" w:rsidR="00F61C22" w:rsidRPr="00F61C22" w:rsidRDefault="00F61C22" w:rsidP="00F61C22">
            <w:pPr>
              <w:widowControl w:val="0"/>
              <w:spacing w:after="0" w:line="240" w:lineRule="auto"/>
              <w:ind w:left="95" w:right="8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հեպտաքլոր</w:t>
            </w:r>
          </w:p>
        </w:tc>
        <w:tc>
          <w:tcPr>
            <w:tcW w:w="2268" w:type="dxa"/>
            <w:vMerge w:val="restart"/>
            <w:tcBorders>
              <w:top w:val="single" w:sz="4" w:space="0" w:color="auto"/>
              <w:left w:val="single" w:sz="4" w:space="0" w:color="000000"/>
              <w:right w:val="single" w:sz="4" w:space="0" w:color="000000"/>
            </w:tcBorders>
          </w:tcPr>
          <w:p w14:paraId="1FDF9ABC" w14:textId="77777777" w:rsidR="00F61C22" w:rsidRPr="00F61C22" w:rsidRDefault="00F61C22" w:rsidP="00F61C22">
            <w:pPr>
              <w:widowControl w:val="0"/>
              <w:spacing w:after="0" w:line="240" w:lineRule="auto"/>
              <w:ind w:left="93" w:right="106" w:hanging="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&lt;0.002</w:t>
            </w:r>
          </w:p>
          <w:p w14:paraId="603FD4EB" w14:textId="77777777" w:rsidR="00F61C22" w:rsidRPr="00F61C22" w:rsidRDefault="00F61C22" w:rsidP="00F61C22">
            <w:pPr>
              <w:widowControl w:val="0"/>
              <w:spacing w:after="0" w:line="240" w:lineRule="auto"/>
              <w:ind w:left="93" w:right="106" w:hanging="1"/>
              <w:jc w:val="center"/>
              <w:rPr>
                <w:rFonts w:ascii="GHEA Grapalat" w:eastAsia="Calibri" w:hAnsi="GHEA Grapalat" w:cs="Times New Roman"/>
                <w:sz w:val="24"/>
                <w:szCs w:val="24"/>
                <w:lang w:eastAsia="hy-AM"/>
              </w:rPr>
            </w:pPr>
          </w:p>
          <w:p w14:paraId="0BD8252C" w14:textId="77777777" w:rsidR="00F61C22" w:rsidRPr="00F61C22" w:rsidRDefault="00F61C22" w:rsidP="00F61C22">
            <w:pPr>
              <w:widowControl w:val="0"/>
              <w:spacing w:after="0" w:line="240" w:lineRule="auto"/>
              <w:ind w:left="93" w:right="106" w:hanging="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&lt;0.002</w:t>
            </w:r>
          </w:p>
        </w:tc>
        <w:tc>
          <w:tcPr>
            <w:tcW w:w="10234" w:type="dxa"/>
            <w:vMerge w:val="restart"/>
            <w:tcBorders>
              <w:top w:val="single" w:sz="4" w:space="0" w:color="auto"/>
              <w:left w:val="single" w:sz="4" w:space="0" w:color="000000"/>
              <w:right w:val="single" w:sz="4" w:space="0" w:color="000000"/>
            </w:tcBorders>
          </w:tcPr>
          <w:p w14:paraId="7E16CEBD" w14:textId="77777777" w:rsidR="00F61C22" w:rsidRPr="00F61C22" w:rsidRDefault="00F61C22" w:rsidP="00F61C22">
            <w:pPr>
              <w:widowControl w:val="0"/>
              <w:spacing w:after="0" w:line="240" w:lineRule="auto"/>
              <w:ind w:left="101" w:right="170"/>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տեսակների ԿԱՀ-ների համար.</w:t>
            </w:r>
          </w:p>
          <w:p w14:paraId="4C062CFC" w14:textId="77777777" w:rsidR="00F61C22" w:rsidRPr="00F61C22" w:rsidRDefault="00F61C22" w:rsidP="00F61C22">
            <w:pPr>
              <w:widowControl w:val="0"/>
              <w:spacing w:after="0" w:line="240" w:lineRule="auto"/>
              <w:ind w:left="101" w:right="170"/>
              <w:jc w:val="both"/>
              <w:rPr>
                <w:rFonts w:ascii="GHEA Grapalat" w:eastAsia="Arno Pro" w:hAnsi="GHEA Grapalat" w:cs="Times New Roman"/>
                <w:sz w:val="24"/>
                <w:szCs w:val="24"/>
                <w:lang w:val="hy-AM" w:eastAsia="hy-AM"/>
              </w:rPr>
            </w:pPr>
          </w:p>
          <w:p w14:paraId="23F890FF" w14:textId="77777777" w:rsidR="00F61C22" w:rsidRPr="00F61C22" w:rsidRDefault="00F61C22" w:rsidP="00F61C22">
            <w:pPr>
              <w:widowControl w:val="0"/>
              <w:spacing w:after="0" w:line="240" w:lineRule="auto"/>
              <w:ind w:left="101" w:right="170"/>
              <w:jc w:val="both"/>
              <w:rPr>
                <w:rFonts w:ascii="GHEA Grapalat" w:eastAsia="Arno Pro" w:hAnsi="GHEA Grapalat" w:cs="Times New Roman"/>
                <w:sz w:val="24"/>
                <w:szCs w:val="24"/>
                <w:lang w:val="hy-AM" w:eastAsia="hy-AM"/>
              </w:rPr>
            </w:pPr>
          </w:p>
          <w:p w14:paraId="11DF4B20" w14:textId="77777777" w:rsidR="00F61C22" w:rsidRPr="00F61C22" w:rsidRDefault="00F61C22" w:rsidP="00F61C22">
            <w:pPr>
              <w:widowControl w:val="0"/>
              <w:spacing w:after="0" w:line="240" w:lineRule="auto"/>
              <w:ind w:left="101" w:right="17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տեսակների ԿԱՀ-ների համար</w:t>
            </w:r>
          </w:p>
        </w:tc>
      </w:tr>
      <w:tr w:rsidR="00F61C22" w:rsidRPr="00F61C22" w14:paraId="6715619D" w14:textId="77777777" w:rsidTr="00FC76F6">
        <w:trPr>
          <w:jc w:val="center"/>
        </w:trPr>
        <w:tc>
          <w:tcPr>
            <w:tcW w:w="2732" w:type="dxa"/>
            <w:tcBorders>
              <w:top w:val="single" w:sz="4" w:space="0" w:color="000000"/>
              <w:left w:val="single" w:sz="4" w:space="0" w:color="000000"/>
              <w:bottom w:val="single" w:sz="4" w:space="0" w:color="000000"/>
              <w:right w:val="single" w:sz="4" w:space="0" w:color="000000"/>
            </w:tcBorders>
          </w:tcPr>
          <w:p w14:paraId="61137BD2" w14:textId="77777777" w:rsidR="00F61C22" w:rsidRPr="00F61C22" w:rsidRDefault="00F61C22" w:rsidP="00F61C22">
            <w:pPr>
              <w:widowControl w:val="0"/>
              <w:spacing w:after="120" w:line="240" w:lineRule="auto"/>
              <w:ind w:left="95" w:right="8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ալդրին</w:t>
            </w:r>
          </w:p>
        </w:tc>
        <w:tc>
          <w:tcPr>
            <w:tcW w:w="2268" w:type="dxa"/>
            <w:vMerge/>
            <w:tcBorders>
              <w:left w:val="single" w:sz="4" w:space="0" w:color="000000"/>
              <w:bottom w:val="single" w:sz="4" w:space="0" w:color="000000"/>
              <w:right w:val="single" w:sz="4" w:space="0" w:color="000000"/>
            </w:tcBorders>
          </w:tcPr>
          <w:p w14:paraId="43822432" w14:textId="77777777" w:rsidR="00F61C22" w:rsidRPr="00F61C22" w:rsidRDefault="00F61C22" w:rsidP="00F61C22">
            <w:pPr>
              <w:widowControl w:val="0"/>
              <w:spacing w:after="120" w:line="240" w:lineRule="auto"/>
              <w:ind w:left="93" w:right="106" w:hanging="1"/>
              <w:jc w:val="center"/>
              <w:rPr>
                <w:rFonts w:ascii="GHEA Grapalat" w:eastAsia="Calibri" w:hAnsi="GHEA Grapalat" w:cs="Times New Roman"/>
                <w:sz w:val="24"/>
                <w:szCs w:val="24"/>
                <w:lang w:val="hy-AM" w:eastAsia="hy-AM"/>
              </w:rPr>
            </w:pPr>
          </w:p>
        </w:tc>
        <w:tc>
          <w:tcPr>
            <w:tcW w:w="10234" w:type="dxa"/>
            <w:vMerge/>
            <w:tcBorders>
              <w:left w:val="single" w:sz="4" w:space="0" w:color="000000"/>
              <w:bottom w:val="single" w:sz="4" w:space="0" w:color="000000"/>
              <w:right w:val="single" w:sz="4" w:space="0" w:color="000000"/>
            </w:tcBorders>
          </w:tcPr>
          <w:p w14:paraId="72B36422" w14:textId="77777777" w:rsidR="00F61C22" w:rsidRPr="00F61C22" w:rsidRDefault="00F61C22" w:rsidP="00F61C22">
            <w:pPr>
              <w:widowControl w:val="0"/>
              <w:spacing w:after="120" w:line="240" w:lineRule="auto"/>
              <w:ind w:left="101" w:right="170"/>
              <w:jc w:val="both"/>
              <w:rPr>
                <w:rFonts w:ascii="GHEA Grapalat" w:eastAsia="Calibri" w:hAnsi="GHEA Grapalat" w:cs="Times New Roman"/>
                <w:sz w:val="24"/>
                <w:szCs w:val="24"/>
                <w:lang w:val="hy-AM" w:eastAsia="hy-AM"/>
              </w:rPr>
            </w:pPr>
          </w:p>
        </w:tc>
      </w:tr>
      <w:tr w:rsidR="00F61C22" w:rsidRPr="00145F7A" w14:paraId="4BD08D08" w14:textId="77777777" w:rsidTr="00FC76F6">
        <w:trPr>
          <w:jc w:val="center"/>
        </w:trPr>
        <w:tc>
          <w:tcPr>
            <w:tcW w:w="2732" w:type="dxa"/>
            <w:tcBorders>
              <w:top w:val="single" w:sz="4" w:space="0" w:color="000000"/>
              <w:left w:val="single" w:sz="4" w:space="0" w:color="000000"/>
              <w:bottom w:val="single" w:sz="4" w:space="0" w:color="000000"/>
              <w:right w:val="single" w:sz="4" w:space="0" w:color="000000"/>
            </w:tcBorders>
          </w:tcPr>
          <w:p w14:paraId="3A4EA837" w14:textId="77777777" w:rsidR="00F61C22" w:rsidRPr="00F61C22" w:rsidRDefault="00F61C22" w:rsidP="00F61C22">
            <w:pPr>
              <w:widowControl w:val="0"/>
              <w:spacing w:after="120" w:line="240" w:lineRule="auto"/>
              <w:ind w:left="95" w:right="8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Դիօքսիններ</w:t>
            </w:r>
          </w:p>
        </w:tc>
        <w:tc>
          <w:tcPr>
            <w:tcW w:w="2268" w:type="dxa"/>
            <w:tcBorders>
              <w:top w:val="single" w:sz="4" w:space="0" w:color="000000"/>
              <w:left w:val="single" w:sz="4" w:space="0" w:color="000000"/>
              <w:bottom w:val="single" w:sz="4" w:space="0" w:color="000000"/>
              <w:right w:val="single" w:sz="4" w:space="0" w:color="000000"/>
            </w:tcBorders>
          </w:tcPr>
          <w:p w14:paraId="76981A32" w14:textId="77777777" w:rsidR="00F61C22" w:rsidRPr="00F61C22" w:rsidRDefault="00F61C22" w:rsidP="00F61C22">
            <w:pPr>
              <w:widowControl w:val="0"/>
              <w:spacing w:after="120" w:line="240" w:lineRule="auto"/>
              <w:ind w:left="93" w:right="106" w:hanging="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w:t>
            </w:r>
          </w:p>
        </w:tc>
        <w:tc>
          <w:tcPr>
            <w:tcW w:w="10234" w:type="dxa"/>
            <w:tcBorders>
              <w:top w:val="single" w:sz="4" w:space="0" w:color="000000"/>
              <w:left w:val="single" w:sz="4" w:space="0" w:color="000000"/>
              <w:bottom w:val="single" w:sz="4" w:space="0" w:color="000000"/>
              <w:right w:val="single" w:sz="4" w:space="0" w:color="000000"/>
            </w:tcBorders>
          </w:tcPr>
          <w:p w14:paraId="4431F6A9" w14:textId="77777777" w:rsidR="00F61C22" w:rsidRPr="00F61C22" w:rsidRDefault="00F61C22" w:rsidP="00F61C22">
            <w:pPr>
              <w:widowControl w:val="0"/>
              <w:spacing w:after="120" w:line="240" w:lineRule="auto"/>
              <w:ind w:left="101" w:right="17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մսակաթնային հումքի վերամշակման հիմքով, այդ թվում՝ ենթամթերքի, թռչնի, հոդվածոտանիների, երկկենցաղների, մեղվաբուծական մթերքների (մայր մեղվի կաթ, ակնամոմ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(չոր). ԿԱՀ՝ ձկան, ծովային անողնաշարավորների, խեցգետնանմանների, կակղամորթների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ծովամթերքի, ծովային բուսական օրգանիզմների (ջրիմուռներ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 (չոր)։</w:t>
            </w:r>
          </w:p>
        </w:tc>
      </w:tr>
      <w:tr w:rsidR="00F61C22" w:rsidRPr="00145F7A" w14:paraId="322F4F8A" w14:textId="77777777" w:rsidTr="00FC76F6">
        <w:trPr>
          <w:jc w:val="center"/>
        </w:trPr>
        <w:tc>
          <w:tcPr>
            <w:tcW w:w="2732" w:type="dxa"/>
            <w:tcBorders>
              <w:top w:val="single" w:sz="4" w:space="0" w:color="000000"/>
              <w:left w:val="single" w:sz="4" w:space="0" w:color="000000"/>
              <w:bottom w:val="single" w:sz="4" w:space="0" w:color="000000"/>
              <w:right w:val="single" w:sz="4" w:space="0" w:color="000000"/>
            </w:tcBorders>
          </w:tcPr>
          <w:p w14:paraId="1ABF4B5E" w14:textId="77777777" w:rsidR="00F61C22" w:rsidRPr="00F61C22" w:rsidRDefault="00F61C22" w:rsidP="00F61C22">
            <w:pPr>
              <w:widowControl w:val="0"/>
              <w:spacing w:after="120" w:line="240" w:lineRule="auto"/>
              <w:ind w:left="95" w:right="8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Մելամին</w:t>
            </w:r>
          </w:p>
        </w:tc>
        <w:tc>
          <w:tcPr>
            <w:tcW w:w="2268" w:type="dxa"/>
            <w:tcBorders>
              <w:top w:val="single" w:sz="4" w:space="0" w:color="000000"/>
              <w:left w:val="single" w:sz="4" w:space="0" w:color="000000"/>
              <w:bottom w:val="single" w:sz="4" w:space="0" w:color="000000"/>
              <w:right w:val="single" w:sz="4" w:space="0" w:color="000000"/>
            </w:tcBorders>
          </w:tcPr>
          <w:p w14:paraId="37BB185C" w14:textId="77777777" w:rsidR="00F61C22" w:rsidRPr="00F61C22" w:rsidRDefault="00F61C22" w:rsidP="00F61C22">
            <w:pPr>
              <w:widowControl w:val="0"/>
              <w:spacing w:after="120" w:line="240" w:lineRule="auto"/>
              <w:ind w:left="93" w:right="106" w:hanging="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(&lt;1 մգ/կգ)</w:t>
            </w:r>
          </w:p>
        </w:tc>
        <w:tc>
          <w:tcPr>
            <w:tcW w:w="10234" w:type="dxa"/>
            <w:tcBorders>
              <w:top w:val="single" w:sz="4" w:space="0" w:color="000000"/>
              <w:left w:val="single" w:sz="4" w:space="0" w:color="000000"/>
              <w:bottom w:val="single" w:sz="4" w:space="0" w:color="000000"/>
              <w:right w:val="single" w:sz="4" w:space="0" w:color="000000"/>
            </w:tcBorders>
          </w:tcPr>
          <w:p w14:paraId="1FA258A4" w14:textId="77777777" w:rsidR="00F61C22" w:rsidRPr="00F61C22" w:rsidRDefault="00F61C22" w:rsidP="00F61C22">
            <w:pPr>
              <w:widowControl w:val="0"/>
              <w:spacing w:after="120" w:line="240" w:lineRule="auto"/>
              <w:ind w:left="101" w:right="17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ԿԱՀ՝ կաթնային հումքի վերամշակման հիմքով</w:t>
            </w:r>
          </w:p>
        </w:tc>
      </w:tr>
      <w:tr w:rsidR="00F61C22" w:rsidRPr="00145F7A" w14:paraId="063E804F" w14:textId="77777777" w:rsidTr="00FC76F6">
        <w:trPr>
          <w:jc w:val="center"/>
        </w:trPr>
        <w:tc>
          <w:tcPr>
            <w:tcW w:w="2732" w:type="dxa"/>
            <w:tcBorders>
              <w:top w:val="single" w:sz="4" w:space="0" w:color="000000"/>
              <w:left w:val="single" w:sz="4" w:space="0" w:color="000000"/>
              <w:bottom w:val="single" w:sz="4" w:space="0" w:color="000000"/>
              <w:right w:val="single" w:sz="4" w:space="0" w:color="000000"/>
            </w:tcBorders>
          </w:tcPr>
          <w:p w14:paraId="5C0B314E" w14:textId="77777777" w:rsidR="00F61C22" w:rsidRPr="00F61C22" w:rsidRDefault="00F61C22" w:rsidP="00F61C22">
            <w:pPr>
              <w:widowControl w:val="0"/>
              <w:spacing w:after="120" w:line="240" w:lineRule="auto"/>
              <w:ind w:left="95" w:right="8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Նիտրատներ</w:t>
            </w:r>
          </w:p>
        </w:tc>
        <w:tc>
          <w:tcPr>
            <w:tcW w:w="2268" w:type="dxa"/>
            <w:tcBorders>
              <w:top w:val="single" w:sz="4" w:space="0" w:color="000000"/>
              <w:left w:val="single" w:sz="4" w:space="0" w:color="000000"/>
              <w:bottom w:val="single" w:sz="4" w:space="0" w:color="000000"/>
              <w:right w:val="single" w:sz="4" w:space="0" w:color="000000"/>
            </w:tcBorders>
          </w:tcPr>
          <w:p w14:paraId="346F64D0" w14:textId="77777777" w:rsidR="00F61C22" w:rsidRPr="00F61C22" w:rsidRDefault="00F61C22" w:rsidP="00F61C22">
            <w:pPr>
              <w:widowControl w:val="0"/>
              <w:spacing w:after="120" w:line="240" w:lineRule="auto"/>
              <w:ind w:left="93" w:right="106" w:hanging="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1000</w:t>
            </w:r>
          </w:p>
        </w:tc>
        <w:tc>
          <w:tcPr>
            <w:tcW w:w="10234" w:type="dxa"/>
            <w:tcBorders>
              <w:top w:val="single" w:sz="4" w:space="0" w:color="000000"/>
              <w:left w:val="single" w:sz="4" w:space="0" w:color="000000"/>
              <w:bottom w:val="single" w:sz="4" w:space="0" w:color="000000"/>
              <w:right w:val="single" w:sz="4" w:space="0" w:color="000000"/>
            </w:tcBorders>
          </w:tcPr>
          <w:p w14:paraId="307B537C" w14:textId="77777777" w:rsidR="00F61C22" w:rsidRPr="00F61C22" w:rsidRDefault="00F61C22" w:rsidP="00F61C22">
            <w:pPr>
              <w:widowControl w:val="0"/>
              <w:spacing w:after="120" w:line="240" w:lineRule="auto"/>
              <w:ind w:left="101" w:right="170"/>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ԿԱՀ՝ միաբջիջ ջրիմուռների (սպիրուլին, քլորելա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հիմքով</w:t>
            </w:r>
          </w:p>
        </w:tc>
      </w:tr>
    </w:tbl>
    <w:p w14:paraId="26CD1C62" w14:textId="77777777" w:rsidR="00F61C22" w:rsidRPr="00F61C22" w:rsidRDefault="00F61C22" w:rsidP="00F61C22">
      <w:pPr>
        <w:widowControl w:val="0"/>
        <w:spacing w:line="360" w:lineRule="auto"/>
        <w:ind w:left="1134" w:right="-14" w:hanging="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Ծանոթագրություն.</w:t>
      </w:r>
    </w:p>
    <w:p w14:paraId="25C6B298" w14:textId="77777777" w:rsidR="00F61C22" w:rsidRPr="00F61C22" w:rsidRDefault="00F61C22" w:rsidP="00F61C22">
      <w:pPr>
        <w:widowControl w:val="0"/>
        <w:spacing w:line="360" w:lineRule="auto"/>
        <w:ind w:right="-14"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Առավելապես սպիտակուցների, ամինաթթուների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համալիրների, բուսական յուղերի, կենդանական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բուսական ծագման լիպիդների հիմքով, ձկան յուղի, դյուրամարս ածխաջրերի, այդ թվում՝ կենսաբանորեն ակտիվ բաղադրիչների հավելումներով մեղրի, օշարակների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այլնի հիմքով ԿԱՀ-ների անվտանգության ցուցանիշները կարգավորվում են համաձայն այն հիմնական սննդամթերքի, որից արտադրվում է ԿԱՀ-ն. «Ձվամթերք չոր», «Կաթնամթերք չոր», «Իզոլյատներ, </w:t>
      </w:r>
      <w:r w:rsidRPr="00F61C22">
        <w:rPr>
          <w:rFonts w:ascii="GHEA Grapalat" w:eastAsia="Calibri" w:hAnsi="GHEA Grapalat" w:cs="Times New Roman"/>
          <w:sz w:val="24"/>
          <w:szCs w:val="24"/>
          <w:lang w:val="hy-AM" w:eastAsia="hy-AM"/>
        </w:rPr>
        <w:lastRenderedPageBreak/>
        <w:t xml:space="preserve">խտանյութեր, հիդրոլիզատներ, տեքստուրատներ բուսական սպիտակուցների, սննդային աղացած քուսպ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ալյուր` լոբազգիների, յուղատու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 ավանդական կուլտուրաների սերմերից», «Խտանյութեր կաթնային շիճուկային սպիտակուցների, կազեին, կազեինատներ, հիդրոլիզատներ կաթնային սպիտակուցների», «Խտանյութեր արյան սպիտակուցների», «Սաղմեր` հացահատիկների, լոբահատիկավորների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կուլտուրաների սերմերի, դրանցից ստացվող փաթիլներ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աղացած քուսպ, թեփ», «Ամինաթթուներ բյուրեղային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խառնուրդներ դրանցից», «Յուղեր բուսական, բոլոր տեսակները», «Բուսական յուղերի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կենդանական ճարպերի, այդ թվում՝ ձկան յուղի վերամշակումից ստացվող մթերքներ», «Ձկան յուղ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ծովային կաթնասունների ճարպ», «Ճարպ-հումք` տավարի, խոզի, ոչխարի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սպանդային կենդանիների, ճարպ խոզի», «Ճարպեր` կենդանական, հալեցված», «Կարագ կովի», «Շաքար», «Չոր բանջարեղեն, կարտոֆիլ, մրգեր, հատապտուղներ, սնկեր», «Օսլա, մաթ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 «Մեղր» (օշարակների համար անվտանգության ցուցանիշների հաշվարկն իրականացվում է ըստ չոր նյութի (կետ «Շաքար»)։</w:t>
      </w:r>
    </w:p>
    <w:p w14:paraId="52BE46A3" w14:textId="77777777" w:rsidR="00F61C22" w:rsidRPr="00F61C22" w:rsidRDefault="00F61C22" w:rsidP="00F61C22">
      <w:pPr>
        <w:widowControl w:val="0"/>
        <w:spacing w:line="360" w:lineRule="auto"/>
        <w:ind w:right="-10"/>
        <w:jc w:val="center"/>
        <w:rPr>
          <w:rFonts w:ascii="GHEA Grapalat" w:eastAsia="Calibri" w:hAnsi="GHEA Grapalat" w:cs="Times New Roman"/>
          <w:b/>
          <w:sz w:val="24"/>
          <w:szCs w:val="24"/>
          <w:lang w:val="hy-AM" w:eastAsia="hy-AM"/>
        </w:rPr>
      </w:pPr>
    </w:p>
    <w:p w14:paraId="68A8B7C0" w14:textId="77777777" w:rsidR="00F61C22" w:rsidRPr="00F61C22" w:rsidRDefault="00F61C22" w:rsidP="00F61C22">
      <w:pPr>
        <w:widowControl w:val="0"/>
        <w:spacing w:line="360" w:lineRule="auto"/>
        <w:ind w:right="-10"/>
        <w:jc w:val="center"/>
        <w:rPr>
          <w:rFonts w:ascii="GHEA Grapalat" w:eastAsia="Arno Pro" w:hAnsi="GHEA Grapalat" w:cs="Times New Roman"/>
          <w:b/>
          <w:bCs/>
          <w:sz w:val="24"/>
          <w:szCs w:val="24"/>
          <w:lang w:val="hy-AM" w:eastAsia="hy-AM"/>
        </w:rPr>
      </w:pPr>
      <w:r w:rsidRPr="00F61C22">
        <w:rPr>
          <w:rFonts w:ascii="GHEA Grapalat" w:eastAsia="Calibri" w:hAnsi="GHEA Grapalat" w:cs="Times New Roman"/>
          <w:b/>
          <w:sz w:val="24"/>
          <w:szCs w:val="24"/>
          <w:lang w:val="hy-AM" w:eastAsia="hy-AM"/>
        </w:rPr>
        <w:t xml:space="preserve">11. Հղիների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կերակրող մայրերի սննդի համար նախատեսված մթերքներ</w:t>
      </w:r>
    </w:p>
    <w:tbl>
      <w:tblPr>
        <w:tblW w:w="15131" w:type="dxa"/>
        <w:jc w:val="center"/>
        <w:tblLayout w:type="fixed"/>
        <w:tblCellMar>
          <w:left w:w="0" w:type="dxa"/>
          <w:right w:w="0" w:type="dxa"/>
        </w:tblCellMar>
        <w:tblLook w:val="01E0" w:firstRow="1" w:lastRow="1" w:firstColumn="1" w:lastColumn="1" w:noHBand="0" w:noVBand="0"/>
      </w:tblPr>
      <w:tblGrid>
        <w:gridCol w:w="2822"/>
        <w:gridCol w:w="2268"/>
        <w:gridCol w:w="10041"/>
      </w:tblGrid>
      <w:tr w:rsidR="00F61C22" w:rsidRPr="00F61C22" w14:paraId="5A470A69"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2B9E271B" w14:textId="77777777" w:rsidR="00F61C22" w:rsidRPr="00F61C22" w:rsidRDefault="00F61C22" w:rsidP="00F61C22">
            <w:pPr>
              <w:widowControl w:val="0"/>
              <w:spacing w:after="120" w:line="240" w:lineRule="auto"/>
              <w:ind w:left="102" w:right="-20"/>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268" w:type="dxa"/>
            <w:tcBorders>
              <w:top w:val="single" w:sz="4" w:space="0" w:color="000000"/>
              <w:left w:val="single" w:sz="4" w:space="0" w:color="000000"/>
              <w:bottom w:val="single" w:sz="4" w:space="0" w:color="000000"/>
              <w:right w:val="single" w:sz="4" w:space="0" w:color="000000"/>
            </w:tcBorders>
          </w:tcPr>
          <w:p w14:paraId="6D4EEEED" w14:textId="77777777" w:rsidR="00F61C22" w:rsidRPr="00F61C22" w:rsidRDefault="00F61C22" w:rsidP="00F61C22">
            <w:pPr>
              <w:widowControl w:val="0"/>
              <w:spacing w:after="120" w:line="240" w:lineRule="auto"/>
              <w:ind w:left="111" w:right="60" w:hanging="2"/>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 մգ/կգ, ոչ ավելի</w:t>
            </w:r>
          </w:p>
        </w:tc>
        <w:tc>
          <w:tcPr>
            <w:tcW w:w="10041" w:type="dxa"/>
            <w:tcBorders>
              <w:top w:val="single" w:sz="4" w:space="0" w:color="000000"/>
              <w:left w:val="single" w:sz="4" w:space="0" w:color="000000"/>
              <w:bottom w:val="single" w:sz="4" w:space="0" w:color="000000"/>
              <w:right w:val="single" w:sz="4" w:space="0" w:color="000000"/>
            </w:tcBorders>
          </w:tcPr>
          <w:p w14:paraId="0830FC2D" w14:textId="77777777" w:rsidR="00F61C22" w:rsidRPr="00F61C22" w:rsidRDefault="00F61C22" w:rsidP="00F61C22">
            <w:pPr>
              <w:widowControl w:val="0"/>
              <w:spacing w:after="120" w:line="240" w:lineRule="auto"/>
              <w:ind w:left="120" w:right="106"/>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29D9A2E6"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72674398" w14:textId="77777777" w:rsidR="00F61C22" w:rsidRPr="00F61C22" w:rsidRDefault="00F61C22" w:rsidP="00F61C22">
            <w:pPr>
              <w:widowControl w:val="0"/>
              <w:spacing w:after="120" w:line="240" w:lineRule="auto"/>
              <w:ind w:left="102" w:right="6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14:paraId="7E991C2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10041" w:type="dxa"/>
            <w:tcBorders>
              <w:top w:val="single" w:sz="4" w:space="0" w:color="000000"/>
              <w:left w:val="single" w:sz="4" w:space="0" w:color="000000"/>
              <w:bottom w:val="single" w:sz="4" w:space="0" w:color="000000"/>
              <w:right w:val="single" w:sz="4" w:space="0" w:color="000000"/>
            </w:tcBorders>
          </w:tcPr>
          <w:p w14:paraId="52DAAADC"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3233566F"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1D4B1764"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կապար</w:t>
            </w:r>
          </w:p>
        </w:tc>
        <w:tc>
          <w:tcPr>
            <w:tcW w:w="2268" w:type="dxa"/>
            <w:tcBorders>
              <w:top w:val="single" w:sz="4" w:space="0" w:color="000000"/>
              <w:left w:val="single" w:sz="4" w:space="0" w:color="000000"/>
              <w:bottom w:val="single" w:sz="4" w:space="0" w:color="000000"/>
              <w:right w:val="single" w:sz="4" w:space="0" w:color="000000"/>
            </w:tcBorders>
          </w:tcPr>
          <w:p w14:paraId="64CD15E4"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041" w:type="dxa"/>
            <w:tcBorders>
              <w:top w:val="single" w:sz="4" w:space="0" w:color="000000"/>
              <w:left w:val="single" w:sz="4" w:space="0" w:color="000000"/>
              <w:bottom w:val="single" w:sz="4" w:space="0" w:color="000000"/>
              <w:right w:val="single" w:sz="4" w:space="0" w:color="000000"/>
            </w:tcBorders>
          </w:tcPr>
          <w:p w14:paraId="2ACDBF5F"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(օգտագործման համար պատրաստի մթերքի մեջ)</w:t>
            </w:r>
          </w:p>
        </w:tc>
      </w:tr>
      <w:tr w:rsidR="00F61C22" w:rsidRPr="00145F7A" w14:paraId="09A86D19"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7687BFA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0CF857D"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041" w:type="dxa"/>
            <w:tcBorders>
              <w:top w:val="single" w:sz="4" w:space="0" w:color="000000"/>
              <w:left w:val="single" w:sz="4" w:space="0" w:color="000000"/>
              <w:bottom w:val="single" w:sz="4" w:space="0" w:color="000000"/>
              <w:right w:val="single" w:sz="4" w:space="0" w:color="000000"/>
            </w:tcBorders>
          </w:tcPr>
          <w:p w14:paraId="4440EBF2"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 մթերքներ </w:t>
            </w:r>
            <w:r w:rsidRPr="00F61C22">
              <w:rPr>
                <w:rFonts w:ascii="GHEA Grapalat" w:eastAsia="Calibri" w:hAnsi="GHEA Grapalat" w:cs="Times New Roman"/>
                <w:sz w:val="24"/>
                <w:szCs w:val="24"/>
                <w:lang w:val="hy-AM" w:eastAsia="hy-AM"/>
              </w:rPr>
              <w:lastRenderedPageBreak/>
              <w:t xml:space="preserve">պտղաբանջարեղենային հիմքով (մրգային, բանջարեղենային հյութեր, նեկտարներ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ըմպելիքներ, մորսեր)</w:t>
            </w:r>
          </w:p>
        </w:tc>
      </w:tr>
      <w:tr w:rsidR="00F61C22" w:rsidRPr="00145F7A" w14:paraId="7463FB24"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1D6E04D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20BB8A43"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41" w:type="dxa"/>
            <w:tcBorders>
              <w:top w:val="single" w:sz="4" w:space="0" w:color="000000"/>
              <w:left w:val="single" w:sz="4" w:space="0" w:color="000000"/>
              <w:bottom w:val="single" w:sz="4" w:space="0" w:color="000000"/>
              <w:right w:val="single" w:sz="4" w:space="0" w:color="000000"/>
            </w:tcBorders>
          </w:tcPr>
          <w:p w14:paraId="55B3F8FE"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Ինստանտ թեյեր խոտաբույսերից (բուսական հիմքով)</w:t>
            </w:r>
          </w:p>
        </w:tc>
      </w:tr>
      <w:tr w:rsidR="00F61C22" w:rsidRPr="00145F7A" w14:paraId="72CBDFF2"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3AA6903C"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արսեն</w:t>
            </w:r>
          </w:p>
        </w:tc>
        <w:tc>
          <w:tcPr>
            <w:tcW w:w="2268" w:type="dxa"/>
            <w:tcBorders>
              <w:top w:val="single" w:sz="4" w:space="0" w:color="000000"/>
              <w:left w:val="single" w:sz="4" w:space="0" w:color="000000"/>
              <w:bottom w:val="single" w:sz="4" w:space="0" w:color="000000"/>
              <w:right w:val="single" w:sz="4" w:space="0" w:color="000000"/>
            </w:tcBorders>
          </w:tcPr>
          <w:p w14:paraId="22F826E4"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041" w:type="dxa"/>
            <w:tcBorders>
              <w:top w:val="single" w:sz="4" w:space="0" w:color="000000"/>
              <w:left w:val="single" w:sz="4" w:space="0" w:color="000000"/>
              <w:bottom w:val="single" w:sz="4" w:space="0" w:color="000000"/>
              <w:right w:val="single" w:sz="4" w:space="0" w:color="000000"/>
            </w:tcBorders>
          </w:tcPr>
          <w:p w14:paraId="24F8AB2F"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(օգտագործման համար պատրաստի մթերքի մեջ), ինստանտ թեյեր խոտաբույսերից (բուսական հիմքով)</w:t>
            </w:r>
          </w:p>
        </w:tc>
      </w:tr>
      <w:tr w:rsidR="00F61C22" w:rsidRPr="00145F7A" w14:paraId="3FAFA967"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125B37C2"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076D63B"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041" w:type="dxa"/>
            <w:tcBorders>
              <w:top w:val="single" w:sz="4" w:space="0" w:color="000000"/>
              <w:left w:val="single" w:sz="4" w:space="0" w:color="000000"/>
              <w:bottom w:val="single" w:sz="4" w:space="0" w:color="000000"/>
              <w:right w:val="single" w:sz="4" w:space="0" w:color="000000"/>
            </w:tcBorders>
          </w:tcPr>
          <w:p w14:paraId="7A057D95"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41479C38"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51029A07"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BDBCE90" w14:textId="77777777" w:rsidR="00F61C22" w:rsidRPr="00F61C22" w:rsidRDefault="00F61C22" w:rsidP="00F61C22">
            <w:pPr>
              <w:widowControl w:val="0"/>
              <w:spacing w:after="120" w:line="240" w:lineRule="auto"/>
              <w:ind w:left="854" w:right="832"/>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041" w:type="dxa"/>
            <w:tcBorders>
              <w:top w:val="single" w:sz="4" w:space="0" w:color="000000"/>
              <w:left w:val="single" w:sz="4" w:space="0" w:color="000000"/>
              <w:bottom w:val="single" w:sz="4" w:space="0" w:color="000000"/>
              <w:right w:val="single" w:sz="4" w:space="0" w:color="000000"/>
            </w:tcBorders>
          </w:tcPr>
          <w:p w14:paraId="6A906A36" w14:textId="77777777" w:rsidR="00F61C22" w:rsidRPr="00F61C22" w:rsidRDefault="00F61C22" w:rsidP="00F61C22">
            <w:pPr>
              <w:widowControl w:val="0"/>
              <w:tabs>
                <w:tab w:val="left" w:pos="1500"/>
                <w:tab w:val="left" w:pos="3960"/>
                <w:tab w:val="left" w:pos="6640"/>
                <w:tab w:val="left" w:pos="7920"/>
              </w:tabs>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պտղաբանջարեղենային հիմքով (մրգային, բանջարեղենային հյութեր, նեկտարներ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ըմպելիքներ, մորսեր)</w:t>
            </w:r>
          </w:p>
        </w:tc>
      </w:tr>
      <w:tr w:rsidR="00F61C22" w:rsidRPr="00145F7A" w14:paraId="620A2CD2"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7340DAD2"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կադմիում</w:t>
            </w:r>
          </w:p>
        </w:tc>
        <w:tc>
          <w:tcPr>
            <w:tcW w:w="2268" w:type="dxa"/>
            <w:tcBorders>
              <w:top w:val="single" w:sz="4" w:space="0" w:color="000000"/>
              <w:left w:val="single" w:sz="4" w:space="0" w:color="000000"/>
              <w:bottom w:val="single" w:sz="4" w:space="0" w:color="000000"/>
              <w:right w:val="single" w:sz="4" w:space="0" w:color="000000"/>
            </w:tcBorders>
          </w:tcPr>
          <w:p w14:paraId="1A179943"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41" w:type="dxa"/>
            <w:tcBorders>
              <w:top w:val="single" w:sz="4" w:space="0" w:color="000000"/>
              <w:left w:val="single" w:sz="4" w:space="0" w:color="000000"/>
              <w:bottom w:val="single" w:sz="4" w:space="0" w:color="000000"/>
              <w:right w:val="single" w:sz="4" w:space="0" w:color="000000"/>
            </w:tcBorders>
          </w:tcPr>
          <w:p w14:paraId="165F5345"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(օգտագործման համար պատրաստի մթերքի մեջ). մթերքներ պտղաբանջարեղենային հիմքով (մրգային, բանջարեղենային հյութեր, նեկտարներ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ըմպելիքներ, մորսեր), ինստանտ թեյեր խոտաբույսերից (բուսական հիմքով)</w:t>
            </w:r>
          </w:p>
        </w:tc>
      </w:tr>
      <w:tr w:rsidR="00F61C22" w:rsidRPr="00145F7A" w14:paraId="21E0ADEF"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3B665B5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0CA02E6"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0.06</w:t>
            </w:r>
          </w:p>
        </w:tc>
        <w:tc>
          <w:tcPr>
            <w:tcW w:w="10041" w:type="dxa"/>
            <w:tcBorders>
              <w:top w:val="single" w:sz="4" w:space="0" w:color="000000"/>
              <w:left w:val="single" w:sz="4" w:space="0" w:color="000000"/>
              <w:bottom w:val="single" w:sz="4" w:space="0" w:color="000000"/>
              <w:right w:val="single" w:sz="4" w:space="0" w:color="000000"/>
            </w:tcBorders>
          </w:tcPr>
          <w:p w14:paraId="40DE0E8A"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3FB7A794"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437D6F95"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սնդիկ</w:t>
            </w:r>
          </w:p>
        </w:tc>
        <w:tc>
          <w:tcPr>
            <w:tcW w:w="2268" w:type="dxa"/>
            <w:tcBorders>
              <w:top w:val="single" w:sz="4" w:space="0" w:color="000000"/>
              <w:left w:val="single" w:sz="4" w:space="0" w:color="000000"/>
              <w:bottom w:val="single" w:sz="4" w:space="0" w:color="000000"/>
              <w:right w:val="single" w:sz="4" w:space="0" w:color="000000"/>
            </w:tcBorders>
          </w:tcPr>
          <w:p w14:paraId="3E2E8517" w14:textId="77777777" w:rsidR="00F61C22" w:rsidRPr="00F61C22" w:rsidRDefault="00F61C22" w:rsidP="00F61C22">
            <w:pPr>
              <w:widowControl w:val="0"/>
              <w:spacing w:after="120" w:line="240" w:lineRule="auto"/>
              <w:ind w:left="712" w:right="6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041" w:type="dxa"/>
            <w:tcBorders>
              <w:top w:val="single" w:sz="4" w:space="0" w:color="000000"/>
              <w:left w:val="single" w:sz="4" w:space="0" w:color="000000"/>
              <w:bottom w:val="single" w:sz="4" w:space="0" w:color="000000"/>
              <w:right w:val="single" w:sz="4" w:space="0" w:color="000000"/>
            </w:tcBorders>
          </w:tcPr>
          <w:p w14:paraId="19B494A8"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(օգտագործման համար պատրաստի մթերքի մեջ), ինստանտ թեյեր խոտաբույսերից (բուսական հիմքով)</w:t>
            </w:r>
          </w:p>
        </w:tc>
      </w:tr>
      <w:tr w:rsidR="00F61C22" w:rsidRPr="00145F7A" w14:paraId="197468F6"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03A4BB9A"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1BDA676"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041" w:type="dxa"/>
            <w:tcBorders>
              <w:top w:val="single" w:sz="4" w:space="0" w:color="000000"/>
              <w:left w:val="single" w:sz="4" w:space="0" w:color="000000"/>
              <w:bottom w:val="single" w:sz="4" w:space="0" w:color="000000"/>
              <w:right w:val="single" w:sz="4" w:space="0" w:color="000000"/>
            </w:tcBorders>
          </w:tcPr>
          <w:p w14:paraId="43A7DA74"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4969B7E5"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21EB7086"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60487F46"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10041" w:type="dxa"/>
            <w:tcBorders>
              <w:top w:val="single" w:sz="4" w:space="0" w:color="000000"/>
              <w:left w:val="single" w:sz="4" w:space="0" w:color="000000"/>
              <w:bottom w:val="single" w:sz="4" w:space="0" w:color="000000"/>
              <w:right w:val="single" w:sz="4" w:space="0" w:color="000000"/>
            </w:tcBorders>
          </w:tcPr>
          <w:p w14:paraId="58477BEA" w14:textId="77777777" w:rsidR="00F61C22" w:rsidRPr="00F61C22" w:rsidRDefault="00F61C22" w:rsidP="00F61C22">
            <w:pPr>
              <w:widowControl w:val="0"/>
              <w:tabs>
                <w:tab w:val="left" w:pos="1500"/>
                <w:tab w:val="left" w:pos="3960"/>
                <w:tab w:val="left" w:pos="6640"/>
                <w:tab w:val="left" w:pos="7920"/>
              </w:tabs>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պտղաբանջարեղենային հիմքով (մրգային, բանջարեղենային հյութեր, նեկտարներ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ըմպելիքներ, մորսեր)</w:t>
            </w:r>
          </w:p>
        </w:tc>
      </w:tr>
      <w:tr w:rsidR="00F61C22" w:rsidRPr="00F61C22" w14:paraId="6E085290"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77C097A4"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Միկոտոքսիններ</w:t>
            </w:r>
          </w:p>
        </w:tc>
        <w:tc>
          <w:tcPr>
            <w:tcW w:w="2268" w:type="dxa"/>
            <w:tcBorders>
              <w:top w:val="single" w:sz="4" w:space="0" w:color="000000"/>
              <w:left w:val="single" w:sz="4" w:space="0" w:color="000000"/>
              <w:bottom w:val="single" w:sz="4" w:space="0" w:color="000000"/>
              <w:right w:val="single" w:sz="4" w:space="0" w:color="000000"/>
            </w:tcBorders>
          </w:tcPr>
          <w:p w14:paraId="32866B6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10041" w:type="dxa"/>
            <w:tcBorders>
              <w:top w:val="single" w:sz="4" w:space="0" w:color="000000"/>
              <w:left w:val="single" w:sz="4" w:space="0" w:color="000000"/>
              <w:bottom w:val="single" w:sz="4" w:space="0" w:color="000000"/>
              <w:right w:val="single" w:sz="4" w:space="0" w:color="000000"/>
            </w:tcBorders>
          </w:tcPr>
          <w:p w14:paraId="69D3664C" w14:textId="77777777" w:rsidR="00F61C22" w:rsidRPr="00F61C22" w:rsidRDefault="00F61C22" w:rsidP="00F61C22">
            <w:pPr>
              <w:widowControl w:val="0"/>
              <w:spacing w:after="120" w:line="240" w:lineRule="auto"/>
              <w:ind w:left="102" w:right="118"/>
              <w:jc w:val="both"/>
              <w:rPr>
                <w:rFonts w:ascii="GHEA Grapalat" w:eastAsia="Calibri" w:hAnsi="GHEA Grapalat" w:cs="Times New Roman"/>
                <w:sz w:val="24"/>
                <w:szCs w:val="24"/>
                <w:lang w:val="hy-AM" w:eastAsia="hy-AM"/>
              </w:rPr>
            </w:pPr>
          </w:p>
        </w:tc>
      </w:tr>
      <w:tr w:rsidR="00F61C22" w:rsidRPr="00145F7A" w14:paraId="1F4B8288"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5054602A"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աֆլատոքսին </w:t>
            </w:r>
            <w:r w:rsidRPr="00F61C22">
              <w:rPr>
                <w:rFonts w:ascii="GHEA Grapalat" w:eastAsia="Calibri" w:hAnsi="GHEA Grapalat" w:cs="Times New Roman"/>
                <w:sz w:val="24"/>
                <w:szCs w:val="24"/>
                <w:lang w:eastAsia="hy-AM"/>
              </w:rPr>
              <w:t>M</w:t>
            </w:r>
            <w:r w:rsidRPr="00F61C22">
              <w:rPr>
                <w:rFonts w:ascii="GHEA Grapalat" w:eastAsia="Calibri" w:hAnsi="GHEA Grapalat" w:cs="Times New Roman"/>
                <w:sz w:val="24"/>
                <w:szCs w:val="24"/>
                <w:vertAlign w:val="subscript"/>
                <w:lang w:val="hy-AM" w:eastAsia="hy-AM"/>
              </w:rPr>
              <w:t>1</w:t>
            </w:r>
          </w:p>
        </w:tc>
        <w:tc>
          <w:tcPr>
            <w:tcW w:w="2268" w:type="dxa"/>
            <w:tcBorders>
              <w:top w:val="single" w:sz="4" w:space="0" w:color="000000"/>
              <w:left w:val="single" w:sz="4" w:space="0" w:color="000000"/>
              <w:bottom w:val="single" w:sz="4" w:space="0" w:color="000000"/>
              <w:right w:val="single" w:sz="4" w:space="0" w:color="000000"/>
            </w:tcBorders>
          </w:tcPr>
          <w:p w14:paraId="4FF9FCDB" w14:textId="77777777" w:rsidR="00F61C22" w:rsidRPr="00F61C22" w:rsidRDefault="00F61C22" w:rsidP="00F61C22">
            <w:pPr>
              <w:widowControl w:val="0"/>
              <w:spacing w:after="120" w:line="240" w:lineRule="auto"/>
              <w:ind w:left="141" w:right="12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(&lt;0.00002 մգ/կգ)</w:t>
            </w:r>
          </w:p>
        </w:tc>
        <w:tc>
          <w:tcPr>
            <w:tcW w:w="10041" w:type="dxa"/>
            <w:tcBorders>
              <w:top w:val="single" w:sz="4" w:space="0" w:color="000000"/>
              <w:left w:val="single" w:sz="4" w:space="0" w:color="000000"/>
              <w:bottom w:val="single" w:sz="4" w:space="0" w:color="000000"/>
              <w:right w:val="single" w:sz="4" w:space="0" w:color="000000"/>
            </w:tcBorders>
          </w:tcPr>
          <w:p w14:paraId="44662FFB"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(օգտագործման համար պատրաստի մթերքի մեջ). 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4E7446B2"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2EDB66C9" w14:textId="77777777" w:rsidR="00F61C22" w:rsidRPr="00F61C22" w:rsidRDefault="00F61C22" w:rsidP="00F61C22">
            <w:pPr>
              <w:widowControl w:val="0"/>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աֆլատոքսին B</w:t>
            </w:r>
            <w:r w:rsidRPr="00F61C22">
              <w:rPr>
                <w:rFonts w:ascii="GHEA Grapalat" w:eastAsia="Calibri" w:hAnsi="GHEA Grapalat" w:cs="Times New Roman"/>
                <w:sz w:val="24"/>
                <w:szCs w:val="24"/>
                <w:vertAlign w:val="subscript"/>
                <w:lang w:val="hy-AM" w:eastAsia="hy-AM"/>
              </w:rPr>
              <w:t>1</w:t>
            </w:r>
          </w:p>
        </w:tc>
        <w:tc>
          <w:tcPr>
            <w:tcW w:w="2268" w:type="dxa"/>
            <w:tcBorders>
              <w:top w:val="single" w:sz="4" w:space="0" w:color="000000"/>
              <w:left w:val="single" w:sz="4" w:space="0" w:color="000000"/>
              <w:bottom w:val="single" w:sz="4" w:space="0" w:color="000000"/>
              <w:right w:val="single" w:sz="4" w:space="0" w:color="000000"/>
            </w:tcBorders>
          </w:tcPr>
          <w:p w14:paraId="3202FC85" w14:textId="77777777" w:rsidR="00F61C22" w:rsidRPr="00F61C22" w:rsidRDefault="00F61C22" w:rsidP="00F61C22">
            <w:pPr>
              <w:widowControl w:val="0"/>
              <w:spacing w:after="120" w:line="240" w:lineRule="auto"/>
              <w:ind w:left="141" w:right="12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չի թույլատրվում </w:t>
            </w:r>
            <w:r w:rsidRPr="00F61C22">
              <w:rPr>
                <w:rFonts w:ascii="GHEA Grapalat" w:eastAsia="Calibri" w:hAnsi="GHEA Grapalat" w:cs="Times New Roman"/>
                <w:sz w:val="24"/>
                <w:szCs w:val="24"/>
                <w:lang w:val="hy-AM" w:eastAsia="hy-AM"/>
              </w:rPr>
              <w:lastRenderedPageBreak/>
              <w:t>(&lt;0.00015 մգ/կգ)</w:t>
            </w:r>
          </w:p>
        </w:tc>
        <w:tc>
          <w:tcPr>
            <w:tcW w:w="10041" w:type="dxa"/>
            <w:tcBorders>
              <w:top w:val="single" w:sz="4" w:space="0" w:color="000000"/>
              <w:left w:val="single" w:sz="4" w:space="0" w:color="000000"/>
              <w:bottom w:val="single" w:sz="4" w:space="0" w:color="000000"/>
              <w:right w:val="single" w:sz="4" w:space="0" w:color="000000"/>
            </w:tcBorders>
          </w:tcPr>
          <w:p w14:paraId="379E4971"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Մթերքներ սոյայի հիմքով (օգտագործման համար պատրաստի մթերքի մեջ). շիլաներ </w:t>
            </w:r>
            <w:r w:rsidRPr="00F61C22">
              <w:rPr>
                <w:rFonts w:ascii="GHEA Grapalat" w:eastAsia="Calibri" w:hAnsi="GHEA Grapalat" w:cs="Times New Roman"/>
                <w:sz w:val="24"/>
                <w:szCs w:val="24"/>
                <w:lang w:val="hy-AM" w:eastAsia="hy-AM"/>
              </w:rPr>
              <w:lastRenderedPageBreak/>
              <w:t xml:space="preserve">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0ACDDE6B"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5DC901EA"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դեզօքսինիվալենոլ</w:t>
            </w:r>
          </w:p>
        </w:tc>
        <w:tc>
          <w:tcPr>
            <w:tcW w:w="2268" w:type="dxa"/>
            <w:tcBorders>
              <w:top w:val="single" w:sz="4" w:space="0" w:color="000000"/>
              <w:left w:val="single" w:sz="4" w:space="0" w:color="000000"/>
              <w:bottom w:val="single" w:sz="4" w:space="0" w:color="000000"/>
              <w:right w:val="single" w:sz="4" w:space="0" w:color="000000"/>
            </w:tcBorders>
          </w:tcPr>
          <w:p w14:paraId="035B5364" w14:textId="77777777" w:rsidR="00F61C22" w:rsidRPr="00F61C22" w:rsidRDefault="00F61C22" w:rsidP="00F61C22">
            <w:pPr>
              <w:widowControl w:val="0"/>
              <w:spacing w:after="120" w:line="240" w:lineRule="auto"/>
              <w:ind w:left="119" w:right="10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(&lt;0.05 մգ/կգ)</w:t>
            </w:r>
          </w:p>
        </w:tc>
        <w:tc>
          <w:tcPr>
            <w:tcW w:w="10041" w:type="dxa"/>
            <w:tcBorders>
              <w:top w:val="single" w:sz="4" w:space="0" w:color="000000"/>
              <w:left w:val="single" w:sz="4" w:space="0" w:color="000000"/>
              <w:bottom w:val="single" w:sz="4" w:space="0" w:color="000000"/>
              <w:right w:val="single" w:sz="4" w:space="0" w:color="000000"/>
            </w:tcBorders>
          </w:tcPr>
          <w:p w14:paraId="619ACD96"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 ցորենի, գարու </w:t>
            </w:r>
          </w:p>
        </w:tc>
      </w:tr>
      <w:tr w:rsidR="00F61C22" w:rsidRPr="00145F7A" w14:paraId="7455F438"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16DA6A11"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զեարալենոն</w:t>
            </w:r>
          </w:p>
        </w:tc>
        <w:tc>
          <w:tcPr>
            <w:tcW w:w="2268" w:type="dxa"/>
            <w:tcBorders>
              <w:top w:val="single" w:sz="4" w:space="0" w:color="000000"/>
              <w:left w:val="single" w:sz="4" w:space="0" w:color="000000"/>
              <w:bottom w:val="single" w:sz="4" w:space="0" w:color="000000"/>
              <w:right w:val="single" w:sz="4" w:space="0" w:color="000000"/>
            </w:tcBorders>
          </w:tcPr>
          <w:p w14:paraId="5423D4AF" w14:textId="77777777" w:rsidR="00F61C22" w:rsidRPr="00F61C22" w:rsidRDefault="00F61C22" w:rsidP="00F61C22">
            <w:pPr>
              <w:widowControl w:val="0"/>
              <w:spacing w:after="120" w:line="240" w:lineRule="auto"/>
              <w:ind w:left="167"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(&lt;0.005 մգ/կգ)</w:t>
            </w:r>
          </w:p>
        </w:tc>
        <w:tc>
          <w:tcPr>
            <w:tcW w:w="10041" w:type="dxa"/>
            <w:tcBorders>
              <w:top w:val="single" w:sz="4" w:space="0" w:color="000000"/>
              <w:left w:val="single" w:sz="4" w:space="0" w:color="000000"/>
              <w:bottom w:val="single" w:sz="4" w:space="0" w:color="000000"/>
              <w:right w:val="single" w:sz="4" w:space="0" w:color="000000"/>
            </w:tcBorders>
          </w:tcPr>
          <w:p w14:paraId="7DA3147D"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 եգիպտացորենի, ցորենի, գարու</w:t>
            </w:r>
          </w:p>
        </w:tc>
      </w:tr>
      <w:tr w:rsidR="00F61C22" w:rsidRPr="00145F7A" w14:paraId="30950308"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20870F71"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sz w:val="24"/>
                <w:szCs w:val="24"/>
                <w:lang w:val="ru-RU" w:eastAsia="hy-AM"/>
              </w:rPr>
              <w:t>T</w:t>
            </w:r>
            <w:r w:rsidRPr="00F61C22">
              <w:rPr>
                <w:rFonts w:ascii="GHEA Grapalat" w:eastAsia="Calibri" w:hAnsi="GHEA Grapalat" w:cs="Times New Roman"/>
                <w:sz w:val="24"/>
                <w:szCs w:val="24"/>
                <w:lang w:val="hy-AM" w:eastAsia="hy-AM"/>
              </w:rPr>
              <w:t>-2 տոքսին</w:t>
            </w:r>
          </w:p>
        </w:tc>
        <w:tc>
          <w:tcPr>
            <w:tcW w:w="2268" w:type="dxa"/>
            <w:tcBorders>
              <w:top w:val="single" w:sz="4" w:space="0" w:color="000000"/>
              <w:left w:val="single" w:sz="4" w:space="0" w:color="000000"/>
              <w:bottom w:val="single" w:sz="4" w:space="0" w:color="000000"/>
              <w:right w:val="single" w:sz="4" w:space="0" w:color="000000"/>
            </w:tcBorders>
          </w:tcPr>
          <w:p w14:paraId="786828B4" w14:textId="77777777" w:rsidR="00F61C22" w:rsidRPr="00F61C22" w:rsidRDefault="00F61C22" w:rsidP="00F61C22">
            <w:pPr>
              <w:widowControl w:val="0"/>
              <w:spacing w:after="120" w:line="240" w:lineRule="auto"/>
              <w:ind w:left="119" w:right="10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(&lt;0.05 մգ/կգ)</w:t>
            </w:r>
          </w:p>
        </w:tc>
        <w:tc>
          <w:tcPr>
            <w:tcW w:w="10041" w:type="dxa"/>
            <w:tcBorders>
              <w:top w:val="single" w:sz="4" w:space="0" w:color="000000"/>
              <w:left w:val="single" w:sz="4" w:space="0" w:color="000000"/>
              <w:bottom w:val="single" w:sz="4" w:space="0" w:color="000000"/>
              <w:right w:val="single" w:sz="4" w:space="0" w:color="000000"/>
            </w:tcBorders>
          </w:tcPr>
          <w:p w14:paraId="4EEE8C9B"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649FA8B5"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5FA212E3"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hy-AM" w:eastAsia="hy-AM"/>
              </w:rPr>
              <w:t xml:space="preserve">- օխրատոքսին </w:t>
            </w:r>
            <w:r w:rsidRPr="00F61C22">
              <w:rPr>
                <w:rFonts w:ascii="GHEA Grapalat" w:eastAsia="Calibri" w:hAnsi="GHEA Grapalat" w:cs="Times New Roman"/>
                <w:sz w:val="24"/>
                <w:szCs w:val="24"/>
                <w:lang w:val="ru-RU" w:eastAsia="hy-AM"/>
              </w:rPr>
              <w:t>A</w:t>
            </w:r>
          </w:p>
        </w:tc>
        <w:tc>
          <w:tcPr>
            <w:tcW w:w="2268" w:type="dxa"/>
            <w:tcBorders>
              <w:top w:val="single" w:sz="4" w:space="0" w:color="000000"/>
              <w:left w:val="single" w:sz="4" w:space="0" w:color="000000"/>
              <w:bottom w:val="single" w:sz="4" w:space="0" w:color="000000"/>
              <w:right w:val="single" w:sz="4" w:space="0" w:color="000000"/>
            </w:tcBorders>
          </w:tcPr>
          <w:p w14:paraId="67BB6528" w14:textId="77777777" w:rsidR="00F61C22" w:rsidRPr="00F61C22" w:rsidRDefault="00F61C22" w:rsidP="00F61C22">
            <w:pPr>
              <w:widowControl w:val="0"/>
              <w:spacing w:after="120" w:line="240" w:lineRule="auto"/>
              <w:ind w:left="167"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(&lt;0.0005 մգ/կգ)</w:t>
            </w:r>
          </w:p>
        </w:tc>
        <w:tc>
          <w:tcPr>
            <w:tcW w:w="10041" w:type="dxa"/>
            <w:tcBorders>
              <w:top w:val="single" w:sz="4" w:space="0" w:color="000000"/>
              <w:left w:val="single" w:sz="4" w:space="0" w:color="000000"/>
              <w:bottom w:val="single" w:sz="4" w:space="0" w:color="000000"/>
              <w:right w:val="single" w:sz="4" w:space="0" w:color="000000"/>
            </w:tcBorders>
          </w:tcPr>
          <w:p w14:paraId="1B248F71"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38FE1160"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5C180C9B"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պատուլին</w:t>
            </w:r>
          </w:p>
        </w:tc>
        <w:tc>
          <w:tcPr>
            <w:tcW w:w="2268" w:type="dxa"/>
            <w:tcBorders>
              <w:top w:val="single" w:sz="4" w:space="0" w:color="000000"/>
              <w:left w:val="single" w:sz="4" w:space="0" w:color="000000"/>
              <w:bottom w:val="single" w:sz="4" w:space="0" w:color="000000"/>
              <w:right w:val="single" w:sz="4" w:space="0" w:color="000000"/>
            </w:tcBorders>
          </w:tcPr>
          <w:p w14:paraId="21A882E2" w14:textId="77777777" w:rsidR="00F61C22" w:rsidRPr="00F61C22" w:rsidRDefault="00F61C22" w:rsidP="00F61C22">
            <w:pPr>
              <w:widowControl w:val="0"/>
              <w:spacing w:after="120" w:line="240" w:lineRule="auto"/>
              <w:ind w:left="119" w:right="10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(&lt;0.02 մգ/կգ)</w:t>
            </w:r>
          </w:p>
        </w:tc>
        <w:tc>
          <w:tcPr>
            <w:tcW w:w="10041" w:type="dxa"/>
            <w:tcBorders>
              <w:top w:val="single" w:sz="4" w:space="0" w:color="000000"/>
              <w:left w:val="single" w:sz="4" w:space="0" w:color="000000"/>
              <w:bottom w:val="single" w:sz="4" w:space="0" w:color="000000"/>
              <w:right w:val="single" w:sz="4" w:space="0" w:color="000000"/>
            </w:tcBorders>
          </w:tcPr>
          <w:p w14:paraId="58B1D325" w14:textId="77777777" w:rsidR="00F61C22" w:rsidRPr="00F61C22" w:rsidRDefault="00F61C22" w:rsidP="00F61C22">
            <w:pPr>
              <w:widowControl w:val="0"/>
              <w:tabs>
                <w:tab w:val="left" w:pos="1500"/>
                <w:tab w:val="left" w:pos="3960"/>
                <w:tab w:val="left" w:pos="6640"/>
                <w:tab w:val="left" w:pos="7920"/>
              </w:tabs>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պտղաբանջարեղենային հիմքով (մրգային, բանջարեղենային հյութեր, նեկտարներ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ըմպելիքներ, մորսեր)՝ խնձորի, լոլիկի, չիչխանի, բռնչու պարունակությամբ</w:t>
            </w:r>
          </w:p>
        </w:tc>
      </w:tr>
      <w:tr w:rsidR="00F61C22" w:rsidRPr="00F61C22" w14:paraId="0E668293"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05ED6F0A"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14:paraId="00C979F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10041" w:type="dxa"/>
            <w:tcBorders>
              <w:top w:val="single" w:sz="4" w:space="0" w:color="000000"/>
              <w:left w:val="single" w:sz="4" w:space="0" w:color="000000"/>
              <w:bottom w:val="single" w:sz="4" w:space="0" w:color="000000"/>
              <w:right w:val="single" w:sz="4" w:space="0" w:color="000000"/>
            </w:tcBorders>
          </w:tcPr>
          <w:p w14:paraId="4C5906CB" w14:textId="77777777" w:rsidR="00F61C22" w:rsidRPr="00F61C22" w:rsidRDefault="00F61C22" w:rsidP="00F61C22">
            <w:pPr>
              <w:widowControl w:val="0"/>
              <w:spacing w:after="120" w:line="240" w:lineRule="auto"/>
              <w:ind w:left="102" w:right="118"/>
              <w:jc w:val="both"/>
              <w:rPr>
                <w:rFonts w:ascii="GHEA Grapalat" w:eastAsia="Calibri" w:hAnsi="GHEA Grapalat" w:cs="Times New Roman"/>
                <w:sz w:val="24"/>
                <w:szCs w:val="24"/>
                <w:lang w:val="hy-AM" w:eastAsia="hy-AM"/>
              </w:rPr>
            </w:pPr>
          </w:p>
        </w:tc>
      </w:tr>
      <w:tr w:rsidR="00F61C22" w:rsidRPr="00145F7A" w14:paraId="0E7E36FC"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0DAC04C4" w14:textId="77777777" w:rsidR="00F61C22" w:rsidRPr="00F61C22" w:rsidRDefault="00F61C22" w:rsidP="00F61C22">
            <w:pPr>
              <w:widowControl w:val="0"/>
              <w:tabs>
                <w:tab w:val="left" w:pos="420"/>
                <w:tab w:val="left" w:pos="1360"/>
                <w:tab w:val="left" w:pos="1900"/>
                <w:tab w:val="left" w:pos="2340"/>
              </w:tabs>
              <w:spacing w:after="12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ՀՔՑՀ (α-, β-, γ- իզոմերներ)</w:t>
            </w:r>
          </w:p>
        </w:tc>
        <w:tc>
          <w:tcPr>
            <w:tcW w:w="2268" w:type="dxa"/>
            <w:tcBorders>
              <w:top w:val="single" w:sz="4" w:space="0" w:color="000000"/>
              <w:left w:val="single" w:sz="4" w:space="0" w:color="000000"/>
              <w:bottom w:val="single" w:sz="4" w:space="0" w:color="000000"/>
              <w:right w:val="single" w:sz="4" w:space="0" w:color="000000"/>
            </w:tcBorders>
          </w:tcPr>
          <w:p w14:paraId="1B3F91FF"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41" w:type="dxa"/>
            <w:tcBorders>
              <w:top w:val="single" w:sz="4" w:space="0" w:color="000000"/>
              <w:left w:val="single" w:sz="4" w:space="0" w:color="000000"/>
              <w:bottom w:val="single" w:sz="4" w:space="0" w:color="000000"/>
              <w:right w:val="single" w:sz="4" w:space="0" w:color="000000"/>
            </w:tcBorders>
          </w:tcPr>
          <w:p w14:paraId="70D09F5A"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(օգտագործման համար պատրաստի մթերքի մեջ), ինստանտ թեյեր խոտաբույսերից (բուսական հիմքով)</w:t>
            </w:r>
          </w:p>
        </w:tc>
      </w:tr>
      <w:tr w:rsidR="00F61C22" w:rsidRPr="00145F7A" w14:paraId="2C17E690"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1B101B9E"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54004D78"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10041" w:type="dxa"/>
            <w:tcBorders>
              <w:top w:val="single" w:sz="4" w:space="0" w:color="000000"/>
              <w:left w:val="single" w:sz="4" w:space="0" w:color="000000"/>
              <w:bottom w:val="single" w:sz="4" w:space="0" w:color="000000"/>
              <w:right w:val="single" w:sz="4" w:space="0" w:color="000000"/>
            </w:tcBorders>
          </w:tcPr>
          <w:p w14:paraId="2AA8E2F7"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 մթերքներ պտղաբանջարեղենային հիմքով (մրգային, բանջարեղենային հյութեր, նեկտարներ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ըմպելիքներ, մորսեր)</w:t>
            </w:r>
          </w:p>
        </w:tc>
      </w:tr>
      <w:tr w:rsidR="00F61C22" w:rsidRPr="00145F7A" w14:paraId="4F223235"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2BF4EB12" w14:textId="77777777" w:rsidR="00F61C22" w:rsidRPr="00F61C22" w:rsidRDefault="00F61C22" w:rsidP="00F61C22">
            <w:pPr>
              <w:widowControl w:val="0"/>
              <w:tabs>
                <w:tab w:val="left" w:pos="620"/>
                <w:tab w:val="left" w:pos="1600"/>
                <w:tab w:val="left" w:pos="2180"/>
              </w:tabs>
              <w:spacing w:after="120" w:line="240" w:lineRule="auto"/>
              <w:ind w:left="102" w:right="3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ԴԴՏ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14:paraId="6DEAD353" w14:textId="77777777" w:rsidR="00F61C22" w:rsidRPr="00F61C22" w:rsidRDefault="00F61C22" w:rsidP="00F61C22">
            <w:pPr>
              <w:widowControl w:val="0"/>
              <w:spacing w:after="12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10041" w:type="dxa"/>
            <w:tcBorders>
              <w:top w:val="single" w:sz="4" w:space="0" w:color="000000"/>
              <w:left w:val="single" w:sz="4" w:space="0" w:color="000000"/>
              <w:bottom w:val="single" w:sz="4" w:space="0" w:color="000000"/>
              <w:right w:val="single" w:sz="4" w:space="0" w:color="000000"/>
            </w:tcBorders>
          </w:tcPr>
          <w:p w14:paraId="64BA036C"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(օգտագործման համար պատրաստի մթերքի մեջ). 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 ինստանտ թեյեր խոտաբույսերից (բուսական հիմքով)</w:t>
            </w:r>
          </w:p>
        </w:tc>
      </w:tr>
      <w:tr w:rsidR="00F61C22" w:rsidRPr="00145F7A" w14:paraId="0E069A61"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6DECEB46"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350ADC55" w14:textId="77777777" w:rsidR="00F61C22" w:rsidRPr="00F61C22" w:rsidRDefault="00F61C22" w:rsidP="00F61C22">
            <w:pPr>
              <w:widowControl w:val="0"/>
              <w:spacing w:after="120" w:line="240" w:lineRule="auto"/>
              <w:ind w:left="712" w:right="6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041" w:type="dxa"/>
            <w:tcBorders>
              <w:top w:val="single" w:sz="4" w:space="0" w:color="000000"/>
              <w:left w:val="single" w:sz="4" w:space="0" w:color="000000"/>
              <w:bottom w:val="single" w:sz="4" w:space="0" w:color="000000"/>
              <w:right w:val="single" w:sz="4" w:space="0" w:color="000000"/>
            </w:tcBorders>
          </w:tcPr>
          <w:p w14:paraId="7CB3851D" w14:textId="77777777" w:rsidR="00F61C22" w:rsidRPr="00F61C22" w:rsidRDefault="00F61C22" w:rsidP="00F61C22">
            <w:pPr>
              <w:widowControl w:val="0"/>
              <w:tabs>
                <w:tab w:val="left" w:pos="1500"/>
                <w:tab w:val="left" w:pos="3960"/>
                <w:tab w:val="left" w:pos="6640"/>
                <w:tab w:val="left" w:pos="7920"/>
              </w:tabs>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պտղաբանջարեղենային հիմքով (մրգային, բանջարեղենային հյութեր, նեկտարներ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ըմպելիքներ, մորսեր)</w:t>
            </w:r>
          </w:p>
        </w:tc>
      </w:tr>
      <w:tr w:rsidR="00F61C22" w:rsidRPr="00145F7A" w14:paraId="47FC16C3"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2E5D43FF"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հեքսաքլորբենզոլ</w:t>
            </w:r>
          </w:p>
        </w:tc>
        <w:tc>
          <w:tcPr>
            <w:tcW w:w="2268" w:type="dxa"/>
            <w:tcBorders>
              <w:top w:val="single" w:sz="4" w:space="0" w:color="000000"/>
              <w:left w:val="single" w:sz="4" w:space="0" w:color="000000"/>
              <w:bottom w:val="single" w:sz="4" w:space="0" w:color="000000"/>
              <w:right w:val="single" w:sz="4" w:space="0" w:color="000000"/>
            </w:tcBorders>
          </w:tcPr>
          <w:p w14:paraId="4B064F6C" w14:textId="77777777" w:rsidR="00F61C22" w:rsidRPr="00F61C22" w:rsidRDefault="00F61C22" w:rsidP="00F61C22">
            <w:pPr>
              <w:widowControl w:val="0"/>
              <w:spacing w:after="120" w:line="240" w:lineRule="auto"/>
              <w:ind w:left="784" w:right="76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10041" w:type="dxa"/>
            <w:tcBorders>
              <w:top w:val="single" w:sz="4" w:space="0" w:color="000000"/>
              <w:left w:val="single" w:sz="4" w:space="0" w:color="000000"/>
              <w:bottom w:val="single" w:sz="4" w:space="0" w:color="000000"/>
              <w:right w:val="single" w:sz="4" w:space="0" w:color="000000"/>
            </w:tcBorders>
          </w:tcPr>
          <w:p w14:paraId="4C21CE81"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58E35194"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2D01FFE5"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սնդիկօրգանական 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14:paraId="40C2D1DA" w14:textId="77777777" w:rsidR="00F61C22" w:rsidRPr="00F61C22" w:rsidRDefault="00F61C22" w:rsidP="00F61C22">
            <w:pPr>
              <w:widowControl w:val="0"/>
              <w:spacing w:after="120" w:line="240" w:lineRule="auto"/>
              <w:ind w:left="126"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w:t>
            </w:r>
          </w:p>
        </w:tc>
        <w:tc>
          <w:tcPr>
            <w:tcW w:w="10041" w:type="dxa"/>
            <w:tcBorders>
              <w:top w:val="single" w:sz="4" w:space="0" w:color="000000"/>
              <w:left w:val="single" w:sz="4" w:space="0" w:color="000000"/>
              <w:bottom w:val="single" w:sz="4" w:space="0" w:color="000000"/>
              <w:right w:val="single" w:sz="4" w:space="0" w:color="000000"/>
            </w:tcBorders>
          </w:tcPr>
          <w:p w14:paraId="0CF973FC"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3589EEE8"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23BD7C19" w14:textId="77777777" w:rsidR="00F61C22" w:rsidRPr="00F61C22" w:rsidRDefault="00F61C22" w:rsidP="00F61C22">
            <w:pPr>
              <w:widowControl w:val="0"/>
              <w:spacing w:after="120" w:line="240" w:lineRule="auto"/>
              <w:ind w:left="102" w:right="3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- 2,4-D թթու, դրա աղերը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եթերները</w:t>
            </w:r>
          </w:p>
        </w:tc>
        <w:tc>
          <w:tcPr>
            <w:tcW w:w="2268" w:type="dxa"/>
            <w:tcBorders>
              <w:top w:val="single" w:sz="4" w:space="0" w:color="000000"/>
              <w:left w:val="single" w:sz="4" w:space="0" w:color="000000"/>
              <w:bottom w:val="single" w:sz="4" w:space="0" w:color="000000"/>
              <w:right w:val="single" w:sz="4" w:space="0" w:color="000000"/>
            </w:tcBorders>
          </w:tcPr>
          <w:p w14:paraId="374EA30C" w14:textId="77777777" w:rsidR="00F61C22" w:rsidRPr="00F61C22" w:rsidRDefault="00F61C22" w:rsidP="00F61C22">
            <w:pPr>
              <w:widowControl w:val="0"/>
              <w:spacing w:after="120" w:line="240" w:lineRule="auto"/>
              <w:ind w:left="126"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w:t>
            </w:r>
          </w:p>
        </w:tc>
        <w:tc>
          <w:tcPr>
            <w:tcW w:w="10041" w:type="dxa"/>
            <w:tcBorders>
              <w:top w:val="single" w:sz="4" w:space="0" w:color="000000"/>
              <w:left w:val="single" w:sz="4" w:space="0" w:color="000000"/>
              <w:bottom w:val="single" w:sz="4" w:space="0" w:color="000000"/>
              <w:right w:val="single" w:sz="4" w:space="0" w:color="000000"/>
            </w:tcBorders>
          </w:tcPr>
          <w:p w14:paraId="5ED1E6A3"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32161F82"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079EFF25" w14:textId="77777777" w:rsidR="00F61C22" w:rsidRPr="00F61C22" w:rsidRDefault="00F61C22" w:rsidP="00F61C22">
            <w:pPr>
              <w:widowControl w:val="0"/>
              <w:spacing w:after="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Բենզապիրեն</w:t>
            </w:r>
          </w:p>
        </w:tc>
        <w:tc>
          <w:tcPr>
            <w:tcW w:w="2268" w:type="dxa"/>
            <w:tcBorders>
              <w:top w:val="single" w:sz="4" w:space="0" w:color="000000"/>
              <w:left w:val="single" w:sz="4" w:space="0" w:color="000000"/>
              <w:bottom w:val="single" w:sz="4" w:space="0" w:color="000000"/>
              <w:right w:val="single" w:sz="4" w:space="0" w:color="000000"/>
            </w:tcBorders>
          </w:tcPr>
          <w:p w14:paraId="79AEDF24" w14:textId="77777777" w:rsidR="00F61C22" w:rsidRPr="00F61C22" w:rsidRDefault="00F61C22" w:rsidP="00F61C22">
            <w:pPr>
              <w:widowControl w:val="0"/>
              <w:spacing w:after="0" w:line="240" w:lineRule="auto"/>
              <w:ind w:left="119" w:right="10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(&lt;0.2 մկգ/կգ)</w:t>
            </w:r>
          </w:p>
        </w:tc>
        <w:tc>
          <w:tcPr>
            <w:tcW w:w="10041" w:type="dxa"/>
            <w:tcBorders>
              <w:top w:val="single" w:sz="4" w:space="0" w:color="000000"/>
              <w:left w:val="single" w:sz="4" w:space="0" w:color="000000"/>
              <w:bottom w:val="single" w:sz="4" w:space="0" w:color="000000"/>
              <w:right w:val="single" w:sz="4" w:space="0" w:color="000000"/>
            </w:tcBorders>
          </w:tcPr>
          <w:p w14:paraId="44B36AD4" w14:textId="77777777" w:rsidR="00F61C22" w:rsidRPr="00F61C22" w:rsidRDefault="00F61C22" w:rsidP="00F61C22">
            <w:pPr>
              <w:widowControl w:val="0"/>
              <w:spacing w:after="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052E19DA"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15C38590" w14:textId="77777777" w:rsidR="00F61C22" w:rsidRPr="00F61C22" w:rsidRDefault="00F61C22" w:rsidP="00F61C22">
            <w:pPr>
              <w:widowControl w:val="0"/>
              <w:spacing w:after="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Նիտրատներ</w:t>
            </w:r>
          </w:p>
        </w:tc>
        <w:tc>
          <w:tcPr>
            <w:tcW w:w="2268" w:type="dxa"/>
            <w:tcBorders>
              <w:top w:val="single" w:sz="4" w:space="0" w:color="000000"/>
              <w:left w:val="single" w:sz="4" w:space="0" w:color="000000"/>
              <w:bottom w:val="single" w:sz="4" w:space="0" w:color="000000"/>
              <w:right w:val="single" w:sz="4" w:space="0" w:color="000000"/>
            </w:tcBorders>
          </w:tcPr>
          <w:p w14:paraId="08E795CB" w14:textId="77777777" w:rsidR="00F61C22" w:rsidRPr="00F61C22" w:rsidRDefault="00F61C22" w:rsidP="00F61C22">
            <w:pPr>
              <w:widowControl w:val="0"/>
              <w:spacing w:after="0" w:line="240" w:lineRule="auto"/>
              <w:ind w:left="712" w:right="69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200.0</w:t>
            </w:r>
          </w:p>
        </w:tc>
        <w:tc>
          <w:tcPr>
            <w:tcW w:w="10041" w:type="dxa"/>
            <w:tcBorders>
              <w:top w:val="single" w:sz="4" w:space="0" w:color="000000"/>
              <w:left w:val="single" w:sz="4" w:space="0" w:color="000000"/>
              <w:bottom w:val="single" w:sz="4" w:space="0" w:color="000000"/>
              <w:right w:val="single" w:sz="4" w:space="0" w:color="000000"/>
            </w:tcBorders>
          </w:tcPr>
          <w:p w14:paraId="376A543B" w14:textId="77777777" w:rsidR="00F61C22" w:rsidRPr="00F61C22" w:rsidRDefault="00F61C22" w:rsidP="00F61C22">
            <w:pPr>
              <w:widowControl w:val="0"/>
              <w:spacing w:after="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Մթերքներ` բանջարեղենային, միրգ-բանջարեղենային հիմքով</w:t>
            </w:r>
          </w:p>
        </w:tc>
      </w:tr>
      <w:tr w:rsidR="00F61C22" w:rsidRPr="00F61C22" w14:paraId="54490DF1"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54A27F6F" w14:textId="77777777" w:rsidR="00F61C22" w:rsidRPr="00F61C22" w:rsidRDefault="00F61C22" w:rsidP="00F61C22">
            <w:pPr>
              <w:widowControl w:val="0"/>
              <w:spacing w:after="0" w:line="240" w:lineRule="auto"/>
              <w:rPr>
                <w:rFonts w:ascii="GHEA Grapalat" w:eastAsia="Calibri" w:hAnsi="GHEA Grapalat" w:cs="Times New Roman"/>
                <w:sz w:val="24"/>
                <w:szCs w:val="24"/>
                <w:lang w:val="hy-AM" w:eastAsia="hy-AM"/>
              </w:rPr>
            </w:pPr>
          </w:p>
        </w:tc>
        <w:tc>
          <w:tcPr>
            <w:tcW w:w="2268" w:type="dxa"/>
            <w:tcBorders>
              <w:top w:val="single" w:sz="4" w:space="0" w:color="000000"/>
              <w:left w:val="single" w:sz="4" w:space="0" w:color="000000"/>
              <w:bottom w:val="single" w:sz="4" w:space="0" w:color="000000"/>
              <w:right w:val="single" w:sz="4" w:space="0" w:color="000000"/>
            </w:tcBorders>
          </w:tcPr>
          <w:p w14:paraId="78FFAAD9" w14:textId="77777777" w:rsidR="00F61C22" w:rsidRPr="00F61C22" w:rsidRDefault="00F61C22" w:rsidP="00F61C22">
            <w:pPr>
              <w:widowControl w:val="0"/>
              <w:spacing w:after="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50.0</w:t>
            </w:r>
          </w:p>
        </w:tc>
        <w:tc>
          <w:tcPr>
            <w:tcW w:w="10041" w:type="dxa"/>
            <w:tcBorders>
              <w:top w:val="single" w:sz="4" w:space="0" w:color="000000"/>
              <w:left w:val="single" w:sz="4" w:space="0" w:color="000000"/>
              <w:bottom w:val="single" w:sz="4" w:space="0" w:color="000000"/>
              <w:right w:val="single" w:sz="4" w:space="0" w:color="000000"/>
            </w:tcBorders>
          </w:tcPr>
          <w:p w14:paraId="034A4BC2" w14:textId="77777777" w:rsidR="00F61C22" w:rsidRPr="00F61C22" w:rsidRDefault="00F61C22" w:rsidP="00F61C22">
            <w:pPr>
              <w:widowControl w:val="0"/>
              <w:spacing w:after="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Մթերք</w:t>
            </w:r>
            <w:r w:rsidRPr="00F61C22">
              <w:rPr>
                <w:rFonts w:ascii="GHEA Grapalat" w:eastAsia="Calibri" w:hAnsi="GHEA Grapalat" w:cs="Times New Roman"/>
                <w:sz w:val="24"/>
                <w:szCs w:val="24"/>
                <w:lang w:val="ru-RU" w:eastAsia="hy-AM"/>
              </w:rPr>
              <w:t>ներ</w:t>
            </w:r>
            <w:r w:rsidRPr="00F61C22">
              <w:rPr>
                <w:rFonts w:ascii="GHEA Grapalat" w:eastAsia="Calibri" w:hAnsi="GHEA Grapalat" w:cs="Times New Roman"/>
                <w:sz w:val="24"/>
                <w:szCs w:val="24"/>
                <w:lang w:val="hy-AM" w:eastAsia="hy-AM"/>
              </w:rPr>
              <w:t xml:space="preserve"> մրգային հիմքով</w:t>
            </w:r>
          </w:p>
        </w:tc>
      </w:tr>
      <w:tr w:rsidR="00F61C22" w:rsidRPr="00F61C22" w14:paraId="2345769E"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11A8C6CD" w14:textId="77777777" w:rsidR="00F61C22" w:rsidRPr="00F61C22" w:rsidRDefault="00F61C22" w:rsidP="00F61C22">
            <w:pPr>
              <w:widowControl w:val="0"/>
              <w:spacing w:after="0" w:line="240" w:lineRule="auto"/>
              <w:ind w:left="102"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5-օքսիմեթիլֆուրֆուրոլ</w:t>
            </w:r>
          </w:p>
        </w:tc>
        <w:tc>
          <w:tcPr>
            <w:tcW w:w="2268" w:type="dxa"/>
            <w:tcBorders>
              <w:top w:val="single" w:sz="4" w:space="0" w:color="000000"/>
              <w:left w:val="single" w:sz="4" w:space="0" w:color="000000"/>
              <w:bottom w:val="single" w:sz="4" w:space="0" w:color="000000"/>
              <w:right w:val="single" w:sz="4" w:space="0" w:color="000000"/>
            </w:tcBorders>
          </w:tcPr>
          <w:p w14:paraId="12DF4E56" w14:textId="77777777" w:rsidR="00F61C22" w:rsidRPr="00F61C22" w:rsidRDefault="00F61C22" w:rsidP="00F61C22">
            <w:pPr>
              <w:widowControl w:val="0"/>
              <w:spacing w:after="0" w:line="240" w:lineRule="auto"/>
              <w:ind w:left="784" w:right="76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10041" w:type="dxa"/>
            <w:tcBorders>
              <w:top w:val="single" w:sz="4" w:space="0" w:color="000000"/>
              <w:left w:val="single" w:sz="4" w:space="0" w:color="000000"/>
              <w:bottom w:val="single" w:sz="4" w:space="0" w:color="000000"/>
              <w:right w:val="single" w:sz="4" w:space="0" w:color="000000"/>
            </w:tcBorders>
          </w:tcPr>
          <w:p w14:paraId="1BCD04FF" w14:textId="77777777" w:rsidR="00F61C22" w:rsidRPr="00F61C22" w:rsidRDefault="00F61C22" w:rsidP="00F61C22">
            <w:pPr>
              <w:widowControl w:val="0"/>
              <w:spacing w:after="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Հյութամթերք</w:t>
            </w:r>
          </w:p>
        </w:tc>
      </w:tr>
      <w:tr w:rsidR="00F61C22" w:rsidRPr="00145F7A" w14:paraId="5666E909"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3AE445EB"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Դիօքսիններ</w:t>
            </w:r>
          </w:p>
        </w:tc>
        <w:tc>
          <w:tcPr>
            <w:tcW w:w="2268" w:type="dxa"/>
            <w:tcBorders>
              <w:top w:val="single" w:sz="4" w:space="0" w:color="000000"/>
              <w:left w:val="single" w:sz="4" w:space="0" w:color="000000"/>
              <w:bottom w:val="single" w:sz="4" w:space="0" w:color="000000"/>
              <w:right w:val="single" w:sz="4" w:space="0" w:color="000000"/>
            </w:tcBorders>
          </w:tcPr>
          <w:p w14:paraId="625B1CE3" w14:textId="77777777" w:rsidR="00F61C22" w:rsidRPr="00F61C22" w:rsidRDefault="00F61C22" w:rsidP="00F61C22">
            <w:pPr>
              <w:widowControl w:val="0"/>
              <w:spacing w:after="120" w:line="240" w:lineRule="auto"/>
              <w:ind w:left="126"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չեն թույլատրվում</w:t>
            </w:r>
          </w:p>
        </w:tc>
        <w:tc>
          <w:tcPr>
            <w:tcW w:w="10041" w:type="dxa"/>
            <w:tcBorders>
              <w:top w:val="single" w:sz="4" w:space="0" w:color="000000"/>
              <w:left w:val="single" w:sz="4" w:space="0" w:color="000000"/>
              <w:bottom w:val="single" w:sz="4" w:space="0" w:color="000000"/>
              <w:right w:val="single" w:sz="4" w:space="0" w:color="000000"/>
            </w:tcBorders>
          </w:tcPr>
          <w:p w14:paraId="5C702C78"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(օգտագործման համար պատրաստի մթերքի մեջ). 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7DD1F48D"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4506D842"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Մելամին</w:t>
            </w:r>
          </w:p>
        </w:tc>
        <w:tc>
          <w:tcPr>
            <w:tcW w:w="2268" w:type="dxa"/>
            <w:tcBorders>
              <w:top w:val="single" w:sz="4" w:space="0" w:color="000000"/>
              <w:left w:val="single" w:sz="4" w:space="0" w:color="000000"/>
              <w:bottom w:val="single" w:sz="4" w:space="0" w:color="000000"/>
              <w:right w:val="single" w:sz="4" w:space="0" w:color="000000"/>
            </w:tcBorders>
          </w:tcPr>
          <w:p w14:paraId="32A33B96" w14:textId="77777777" w:rsidR="00F61C22" w:rsidRPr="00F61C22" w:rsidRDefault="00F61C22" w:rsidP="00F61C22">
            <w:pPr>
              <w:widowControl w:val="0"/>
              <w:spacing w:after="120" w:line="240" w:lineRule="auto"/>
              <w:ind w:left="119" w:right="104"/>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(&lt;1.0 մգ/կգ)</w:t>
            </w:r>
          </w:p>
        </w:tc>
        <w:tc>
          <w:tcPr>
            <w:tcW w:w="10041" w:type="dxa"/>
            <w:tcBorders>
              <w:top w:val="single" w:sz="4" w:space="0" w:color="000000"/>
              <w:left w:val="single" w:sz="4" w:space="0" w:color="000000"/>
              <w:bottom w:val="single" w:sz="4" w:space="0" w:color="000000"/>
              <w:right w:val="single" w:sz="4" w:space="0" w:color="000000"/>
            </w:tcBorders>
          </w:tcPr>
          <w:p w14:paraId="3B31BAA4"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(օգտագործման համար պատրաստի մթերքի մեջ). 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F61C22" w14:paraId="2E992F50"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7A9FB04B"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Վնասակար խառնուկներ.</w:t>
            </w:r>
          </w:p>
        </w:tc>
        <w:tc>
          <w:tcPr>
            <w:tcW w:w="2268" w:type="dxa"/>
            <w:tcBorders>
              <w:top w:val="single" w:sz="4" w:space="0" w:color="000000"/>
              <w:left w:val="single" w:sz="4" w:space="0" w:color="000000"/>
              <w:bottom w:val="single" w:sz="4" w:space="0" w:color="000000"/>
              <w:right w:val="single" w:sz="4" w:space="0" w:color="000000"/>
            </w:tcBorders>
          </w:tcPr>
          <w:p w14:paraId="5B3B1CD0"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10041" w:type="dxa"/>
            <w:tcBorders>
              <w:top w:val="single" w:sz="4" w:space="0" w:color="000000"/>
              <w:left w:val="single" w:sz="4" w:space="0" w:color="000000"/>
              <w:bottom w:val="single" w:sz="4" w:space="0" w:color="000000"/>
              <w:right w:val="single" w:sz="4" w:space="0" w:color="000000"/>
            </w:tcBorders>
          </w:tcPr>
          <w:p w14:paraId="05CD433D" w14:textId="77777777" w:rsidR="00F61C22" w:rsidRPr="00F61C22" w:rsidRDefault="00F61C22" w:rsidP="00F61C22">
            <w:pPr>
              <w:widowControl w:val="0"/>
              <w:spacing w:after="120" w:line="240" w:lineRule="auto"/>
              <w:ind w:left="102" w:right="118"/>
              <w:jc w:val="both"/>
              <w:rPr>
                <w:rFonts w:ascii="GHEA Grapalat" w:eastAsia="Calibri" w:hAnsi="GHEA Grapalat" w:cs="Times New Roman"/>
                <w:sz w:val="24"/>
                <w:szCs w:val="24"/>
                <w:lang w:val="hy-AM" w:eastAsia="hy-AM"/>
              </w:rPr>
            </w:pPr>
          </w:p>
        </w:tc>
      </w:tr>
      <w:tr w:rsidR="00F61C22" w:rsidRPr="00145F7A" w14:paraId="76AE8917"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45B8D3B9" w14:textId="77777777" w:rsidR="00F61C22" w:rsidRPr="00F61C22" w:rsidRDefault="00F61C22" w:rsidP="00F61C22">
            <w:pPr>
              <w:widowControl w:val="0"/>
              <w:tabs>
                <w:tab w:val="left" w:pos="480"/>
                <w:tab w:val="left" w:pos="1660"/>
                <w:tab w:val="left" w:pos="2400"/>
              </w:tabs>
              <w:spacing w:after="120" w:line="240" w:lineRule="auto"/>
              <w:ind w:left="102" w:right="3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հացի պաշարների` վնասատուներով վարակվածությունը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աղտոտվածությունը (միջատներ, տզեր)</w:t>
            </w:r>
          </w:p>
        </w:tc>
        <w:tc>
          <w:tcPr>
            <w:tcW w:w="2268" w:type="dxa"/>
            <w:tcBorders>
              <w:top w:val="single" w:sz="4" w:space="0" w:color="000000"/>
              <w:left w:val="single" w:sz="4" w:space="0" w:color="000000"/>
              <w:bottom w:val="single" w:sz="4" w:space="0" w:color="000000"/>
              <w:right w:val="single" w:sz="4" w:space="0" w:color="000000"/>
            </w:tcBorders>
          </w:tcPr>
          <w:p w14:paraId="5E9F3ADE" w14:textId="77777777" w:rsidR="00F61C22" w:rsidRPr="00F61C22" w:rsidRDefault="00F61C22" w:rsidP="00F61C22">
            <w:pPr>
              <w:widowControl w:val="0"/>
              <w:spacing w:after="120" w:line="240" w:lineRule="auto"/>
              <w:ind w:left="169"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w:t>
            </w:r>
          </w:p>
        </w:tc>
        <w:tc>
          <w:tcPr>
            <w:tcW w:w="10041" w:type="dxa"/>
            <w:tcBorders>
              <w:top w:val="single" w:sz="4" w:space="0" w:color="000000"/>
              <w:left w:val="single" w:sz="4" w:space="0" w:color="000000"/>
              <w:bottom w:val="single" w:sz="4" w:space="0" w:color="000000"/>
              <w:right w:val="single" w:sz="4" w:space="0" w:color="000000"/>
            </w:tcBorders>
          </w:tcPr>
          <w:p w14:paraId="1DA24E9C"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145F7A" w14:paraId="38F01F02"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20CE3011" w14:textId="77777777" w:rsidR="00F61C22" w:rsidRPr="00F61C22" w:rsidRDefault="00F61C22" w:rsidP="00F61C22">
            <w:pPr>
              <w:widowControl w:val="0"/>
              <w:tabs>
                <w:tab w:val="left" w:pos="780"/>
              </w:tabs>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մետաղական խառնուկներ</w:t>
            </w:r>
          </w:p>
        </w:tc>
        <w:tc>
          <w:tcPr>
            <w:tcW w:w="2268" w:type="dxa"/>
            <w:tcBorders>
              <w:top w:val="single" w:sz="4" w:space="0" w:color="000000"/>
              <w:left w:val="single" w:sz="4" w:space="0" w:color="000000"/>
              <w:bottom w:val="single" w:sz="4" w:space="0" w:color="000000"/>
              <w:right w:val="single" w:sz="4" w:space="0" w:color="000000"/>
            </w:tcBorders>
          </w:tcPr>
          <w:p w14:paraId="2116C7A1" w14:textId="77777777" w:rsidR="00F61C22" w:rsidRPr="00F61C22" w:rsidRDefault="00F61C22" w:rsidP="00F61C22">
            <w:pPr>
              <w:widowControl w:val="0"/>
              <w:spacing w:after="120" w:line="240" w:lineRule="auto"/>
              <w:ind w:left="72" w:right="95"/>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 х 10</w:t>
            </w:r>
            <w:r w:rsidRPr="00F61C22">
              <w:rPr>
                <w:rFonts w:ascii="GHEA Grapalat" w:eastAsia="Calibri" w:hAnsi="GHEA Grapalat" w:cs="Times New Roman"/>
                <w:sz w:val="24"/>
                <w:szCs w:val="24"/>
                <w:vertAlign w:val="superscript"/>
                <w:lang w:val="hy-AM" w:eastAsia="hy-AM"/>
              </w:rPr>
              <w:t>-4</w:t>
            </w:r>
            <w:r w:rsidRPr="00F61C22">
              <w:rPr>
                <w:rFonts w:ascii="GHEA Grapalat" w:eastAsia="Calibri" w:hAnsi="GHEA Grapalat" w:cs="Times New Roman"/>
                <w:sz w:val="24"/>
                <w:szCs w:val="24"/>
                <w:lang w:val="hy-AM" w:eastAsia="hy-AM"/>
              </w:rPr>
              <w:t xml:space="preserve"> (%, առանձին մասնիկների չափսը չպետք է </w:t>
            </w:r>
            <w:r w:rsidRPr="00F61C22">
              <w:rPr>
                <w:rFonts w:ascii="GHEA Grapalat" w:eastAsia="Calibri" w:hAnsi="GHEA Grapalat" w:cs="Times New Roman"/>
                <w:sz w:val="24"/>
                <w:szCs w:val="24"/>
                <w:lang w:val="hy-AM" w:eastAsia="hy-AM"/>
              </w:rPr>
              <w:lastRenderedPageBreak/>
              <w:t>գերազանցի առավելագույն գծային չափման 0.3 մմ-ը)</w:t>
            </w:r>
          </w:p>
        </w:tc>
        <w:tc>
          <w:tcPr>
            <w:tcW w:w="10041" w:type="dxa"/>
            <w:tcBorders>
              <w:top w:val="single" w:sz="4" w:space="0" w:color="000000"/>
              <w:left w:val="single" w:sz="4" w:space="0" w:color="000000"/>
              <w:bottom w:val="single" w:sz="4" w:space="0" w:color="000000"/>
              <w:right w:val="single" w:sz="4" w:space="0" w:color="000000"/>
            </w:tcBorders>
          </w:tcPr>
          <w:p w14:paraId="01F541F6"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Շիլաներ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հացահատիկային հիմքով (ինստանտ պատրաստման)</w:t>
            </w:r>
          </w:p>
        </w:tc>
      </w:tr>
      <w:tr w:rsidR="00F61C22" w:rsidRPr="00F61C22" w14:paraId="43EBCD3B"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6EE262BF" w14:textId="77777777" w:rsidR="00F61C22" w:rsidRPr="00F61C22" w:rsidRDefault="00F61C22" w:rsidP="00F61C22">
            <w:pPr>
              <w:widowControl w:val="0"/>
              <w:spacing w:after="120" w:line="240" w:lineRule="auto"/>
              <w:ind w:left="102" w:right="70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Օքսիդացման փչացման ցուցանիշներ.</w:t>
            </w:r>
          </w:p>
        </w:tc>
        <w:tc>
          <w:tcPr>
            <w:tcW w:w="2268" w:type="dxa"/>
            <w:tcBorders>
              <w:top w:val="single" w:sz="4" w:space="0" w:color="000000"/>
              <w:left w:val="single" w:sz="4" w:space="0" w:color="000000"/>
              <w:bottom w:val="single" w:sz="4" w:space="0" w:color="000000"/>
              <w:right w:val="single" w:sz="4" w:space="0" w:color="000000"/>
            </w:tcBorders>
          </w:tcPr>
          <w:p w14:paraId="7DF3341E"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10041" w:type="dxa"/>
            <w:tcBorders>
              <w:top w:val="single" w:sz="4" w:space="0" w:color="000000"/>
              <w:left w:val="single" w:sz="4" w:space="0" w:color="000000"/>
              <w:bottom w:val="single" w:sz="4" w:space="0" w:color="000000"/>
              <w:right w:val="single" w:sz="4" w:space="0" w:color="000000"/>
            </w:tcBorders>
          </w:tcPr>
          <w:p w14:paraId="7623511D" w14:textId="77777777" w:rsidR="00F61C22" w:rsidRPr="00F61C22" w:rsidRDefault="00F61C22" w:rsidP="00F61C22">
            <w:pPr>
              <w:widowControl w:val="0"/>
              <w:spacing w:after="120" w:line="240" w:lineRule="auto"/>
              <w:ind w:left="102" w:right="118"/>
              <w:jc w:val="both"/>
              <w:rPr>
                <w:rFonts w:ascii="GHEA Grapalat" w:eastAsia="Calibri" w:hAnsi="GHEA Grapalat" w:cs="Times New Roman"/>
                <w:sz w:val="24"/>
                <w:szCs w:val="24"/>
                <w:lang w:val="hy-AM" w:eastAsia="hy-AM"/>
              </w:rPr>
            </w:pPr>
          </w:p>
        </w:tc>
      </w:tr>
      <w:tr w:rsidR="00F61C22" w:rsidRPr="00145F7A" w14:paraId="58A03A1A" w14:textId="77777777" w:rsidTr="00FC76F6">
        <w:trPr>
          <w:jc w:val="center"/>
        </w:trPr>
        <w:tc>
          <w:tcPr>
            <w:tcW w:w="2822" w:type="dxa"/>
            <w:tcBorders>
              <w:top w:val="single" w:sz="4" w:space="0" w:color="000000"/>
              <w:left w:val="single" w:sz="4" w:space="0" w:color="000000"/>
              <w:bottom w:val="single" w:sz="4" w:space="0" w:color="000000"/>
              <w:right w:val="single" w:sz="4" w:space="0" w:color="000000"/>
            </w:tcBorders>
          </w:tcPr>
          <w:p w14:paraId="482D2879"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Գորօքսիդացման թիվ</w:t>
            </w:r>
          </w:p>
        </w:tc>
        <w:tc>
          <w:tcPr>
            <w:tcW w:w="2268" w:type="dxa"/>
            <w:tcBorders>
              <w:top w:val="single" w:sz="4" w:space="0" w:color="000000"/>
              <w:left w:val="single" w:sz="4" w:space="0" w:color="000000"/>
              <w:bottom w:val="single" w:sz="4" w:space="0" w:color="000000"/>
              <w:right w:val="single" w:sz="4" w:space="0" w:color="000000"/>
            </w:tcBorders>
          </w:tcPr>
          <w:p w14:paraId="07769436" w14:textId="77777777" w:rsidR="00F61C22" w:rsidRPr="00F61C22" w:rsidRDefault="00F61C22" w:rsidP="00F61C22">
            <w:pPr>
              <w:widowControl w:val="0"/>
              <w:spacing w:after="120" w:line="240" w:lineRule="auto"/>
              <w:ind w:left="72" w:right="95" w:firstLine="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4.0 մմոլ ակտիվ թթվածնի/կգ ճարպի, ոչ ավելի</w:t>
            </w:r>
          </w:p>
        </w:tc>
        <w:tc>
          <w:tcPr>
            <w:tcW w:w="10041" w:type="dxa"/>
            <w:tcBorders>
              <w:top w:val="single" w:sz="4" w:space="0" w:color="000000"/>
              <w:left w:val="single" w:sz="4" w:space="0" w:color="000000"/>
              <w:bottom w:val="single" w:sz="4" w:space="0" w:color="000000"/>
              <w:right w:val="single" w:sz="4" w:space="0" w:color="000000"/>
            </w:tcBorders>
          </w:tcPr>
          <w:p w14:paraId="6B207E75" w14:textId="77777777" w:rsidR="00F61C22" w:rsidRPr="00F61C22" w:rsidRDefault="00F61C22" w:rsidP="00F61C22">
            <w:pPr>
              <w:widowControl w:val="0"/>
              <w:spacing w:after="120" w:line="240" w:lineRule="auto"/>
              <w:ind w:left="102" w:right="118"/>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Մթերքներ` կաթնային հիմքով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սոյայի սպիտակուցի իզոլյատի հիմքով (օգտագործման համար պատրաստի մթերքի մեջ)</w:t>
            </w:r>
          </w:p>
        </w:tc>
      </w:tr>
    </w:tbl>
    <w:p w14:paraId="15E1CAFE"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12353A0F" w14:textId="77777777" w:rsidR="00F61C22" w:rsidRPr="00F61C22" w:rsidRDefault="00F61C22" w:rsidP="00F61C22">
      <w:pPr>
        <w:widowControl w:val="0"/>
        <w:spacing w:line="360" w:lineRule="auto"/>
        <w:ind w:right="-20" w:firstLine="567"/>
        <w:rPr>
          <w:rFonts w:ascii="GHEA Grapalat" w:eastAsia="Calibri" w:hAnsi="GHEA Grapalat" w:cs="Times New Roman"/>
          <w:sz w:val="24"/>
          <w:szCs w:val="24"/>
          <w:lang w:val="hy-AM" w:eastAsia="hy-AM"/>
        </w:rPr>
      </w:pPr>
      <w:bookmarkStart w:id="104" w:name="_Toc467835544"/>
      <w:bookmarkStart w:id="105" w:name="_Toc467837028"/>
      <w:r w:rsidRPr="00F61C22">
        <w:rPr>
          <w:rFonts w:ascii="GHEA Grapalat" w:eastAsia="Calibri" w:hAnsi="GHEA Grapalat" w:cs="Times New Roman"/>
          <w:sz w:val="24"/>
          <w:szCs w:val="24"/>
          <w:lang w:val="hy-AM" w:eastAsia="hy-AM"/>
        </w:rPr>
        <w:t>Հավելվածներ բոլոր բաժինների համար.</w:t>
      </w:r>
      <w:bookmarkEnd w:id="104"/>
      <w:bookmarkEnd w:id="105"/>
    </w:p>
    <w:p w14:paraId="1F010560" w14:textId="77777777" w:rsidR="00F61C22" w:rsidRPr="00F61C22" w:rsidRDefault="00F61C22" w:rsidP="00F61C22">
      <w:pPr>
        <w:widowControl w:val="0"/>
        <w:tabs>
          <w:tab w:val="left" w:pos="993"/>
        </w:tabs>
        <w:spacing w:line="360" w:lineRule="auto"/>
        <w:ind w:right="-20" w:firstLine="56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Հակաբիոտիկներ.</w:t>
      </w:r>
    </w:p>
    <w:tbl>
      <w:tblPr>
        <w:tblW w:w="15142" w:type="dxa"/>
        <w:jc w:val="center"/>
        <w:tblLayout w:type="fixed"/>
        <w:tblCellMar>
          <w:left w:w="0" w:type="dxa"/>
          <w:right w:w="0" w:type="dxa"/>
        </w:tblCellMar>
        <w:tblLook w:val="01E0" w:firstRow="1" w:lastRow="1" w:firstColumn="1" w:lastColumn="1" w:noHBand="0" w:noVBand="0"/>
      </w:tblPr>
      <w:tblGrid>
        <w:gridCol w:w="2827"/>
        <w:gridCol w:w="3828"/>
        <w:gridCol w:w="8487"/>
      </w:tblGrid>
      <w:tr w:rsidR="00F61C22" w:rsidRPr="00F61C22" w14:paraId="4D09BB66" w14:textId="77777777" w:rsidTr="00FC76F6">
        <w:trPr>
          <w:jc w:val="center"/>
        </w:trPr>
        <w:tc>
          <w:tcPr>
            <w:tcW w:w="2827" w:type="dxa"/>
            <w:tcBorders>
              <w:top w:val="single" w:sz="4" w:space="0" w:color="000000"/>
              <w:left w:val="single" w:sz="4" w:space="0" w:color="000000"/>
              <w:bottom w:val="single" w:sz="4" w:space="0" w:color="000000"/>
              <w:right w:val="single" w:sz="4" w:space="0" w:color="000000"/>
            </w:tcBorders>
          </w:tcPr>
          <w:p w14:paraId="053808FF"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Հակաբիոտիկներ</w:t>
            </w:r>
          </w:p>
        </w:tc>
        <w:tc>
          <w:tcPr>
            <w:tcW w:w="3828" w:type="dxa"/>
            <w:tcBorders>
              <w:top w:val="single" w:sz="4" w:space="0" w:color="000000"/>
              <w:left w:val="single" w:sz="4" w:space="0" w:color="000000"/>
              <w:bottom w:val="single" w:sz="4" w:space="0" w:color="000000"/>
              <w:right w:val="single" w:sz="4" w:space="0" w:color="000000"/>
            </w:tcBorders>
          </w:tcPr>
          <w:p w14:paraId="51BDDF4D" w14:textId="77777777" w:rsidR="00F61C22" w:rsidRPr="00F61C22" w:rsidRDefault="00F61C22" w:rsidP="00F61C22">
            <w:pPr>
              <w:widowControl w:val="0"/>
              <w:spacing w:after="120" w:line="240" w:lineRule="auto"/>
              <w:ind w:left="109" w:right="141"/>
              <w:jc w:val="center"/>
              <w:rPr>
                <w:rFonts w:ascii="GHEA Grapalat" w:eastAsia="Calibri" w:hAnsi="GHEA Grapalat" w:cs="Times New Roman"/>
                <w:sz w:val="24"/>
                <w:szCs w:val="24"/>
                <w:lang w:val="hy-AM" w:eastAsia="hy-AM"/>
              </w:rPr>
            </w:pPr>
          </w:p>
        </w:tc>
        <w:tc>
          <w:tcPr>
            <w:tcW w:w="8487" w:type="dxa"/>
            <w:tcBorders>
              <w:top w:val="single" w:sz="4" w:space="0" w:color="000000"/>
              <w:left w:val="single" w:sz="4" w:space="0" w:color="000000"/>
              <w:bottom w:val="single" w:sz="4" w:space="0" w:color="000000"/>
              <w:right w:val="single" w:sz="4" w:space="0" w:color="000000"/>
            </w:tcBorders>
          </w:tcPr>
          <w:p w14:paraId="7C2C5D7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145F7A" w14:paraId="7741169E" w14:textId="77777777" w:rsidTr="00FC76F6">
        <w:trPr>
          <w:jc w:val="center"/>
        </w:trPr>
        <w:tc>
          <w:tcPr>
            <w:tcW w:w="2827" w:type="dxa"/>
            <w:tcBorders>
              <w:top w:val="single" w:sz="4" w:space="0" w:color="000000"/>
              <w:left w:val="single" w:sz="4" w:space="0" w:color="000000"/>
              <w:bottom w:val="single" w:sz="4" w:space="0" w:color="000000"/>
              <w:right w:val="single" w:sz="4" w:space="0" w:color="000000"/>
            </w:tcBorders>
          </w:tcPr>
          <w:p w14:paraId="096721EF"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լ</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ոմիցիտին</w:t>
            </w:r>
          </w:p>
        </w:tc>
        <w:tc>
          <w:tcPr>
            <w:tcW w:w="3828" w:type="dxa"/>
            <w:tcBorders>
              <w:top w:val="single" w:sz="4" w:space="0" w:color="000000"/>
              <w:left w:val="single" w:sz="4" w:space="0" w:color="000000"/>
              <w:bottom w:val="single" w:sz="4" w:space="0" w:color="000000"/>
              <w:right w:val="single" w:sz="4" w:space="0" w:color="000000"/>
            </w:tcBorders>
          </w:tcPr>
          <w:p w14:paraId="548D7430" w14:textId="77777777" w:rsidR="00F61C22" w:rsidRPr="00F61C22" w:rsidRDefault="00F61C22" w:rsidP="00F61C22">
            <w:pPr>
              <w:widowControl w:val="0"/>
              <w:spacing w:after="120" w:line="240" w:lineRule="auto"/>
              <w:ind w:left="109" w:right="14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01 մգ/կգ)</w:t>
            </w:r>
          </w:p>
        </w:tc>
        <w:tc>
          <w:tcPr>
            <w:tcW w:w="8487" w:type="dxa"/>
            <w:vMerge w:val="restart"/>
            <w:tcBorders>
              <w:top w:val="single" w:sz="4" w:space="0" w:color="000000"/>
              <w:left w:val="single" w:sz="4" w:space="0" w:color="000000"/>
              <w:right w:val="single" w:sz="4" w:space="0" w:color="000000"/>
            </w:tcBorders>
          </w:tcPr>
          <w:p w14:paraId="51AF2F47" w14:textId="77777777" w:rsidR="00F61C22" w:rsidRPr="00F61C22" w:rsidRDefault="00F61C22" w:rsidP="00F61C22">
            <w:pPr>
              <w:widowControl w:val="0"/>
              <w:tabs>
                <w:tab w:val="left" w:pos="1260"/>
                <w:tab w:val="left" w:pos="1640"/>
                <w:tab w:val="left" w:pos="3020"/>
                <w:tab w:val="left" w:pos="4740"/>
                <w:tab w:val="left" w:pos="5900"/>
                <w:tab w:val="left" w:pos="7620"/>
              </w:tabs>
              <w:spacing w:after="120" w:line="240" w:lineRule="auto"/>
              <w:ind w:left="102" w:right="31"/>
              <w:rPr>
                <w:rFonts w:ascii="GHEA Grapalat" w:eastAsia="Calibri" w:hAnsi="GHEA Grapalat" w:cs="Times New Roman"/>
                <w:sz w:val="24"/>
                <w:szCs w:val="24"/>
                <w:lang w:val="hy-AM" w:eastAsia="hy-AM"/>
              </w:rPr>
            </w:pPr>
          </w:p>
          <w:p w14:paraId="48B58877" w14:textId="77777777" w:rsidR="00F61C22" w:rsidRPr="00F61C22" w:rsidRDefault="00F61C22" w:rsidP="00F61C22">
            <w:pPr>
              <w:widowControl w:val="0"/>
              <w:spacing w:after="120" w:line="240" w:lineRule="auto"/>
              <w:ind w:left="102" w:right="21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կաթի վերամշակումից ստացվող մթերքներ. ֆերմենտային պատրաստուկներ՝ կաթը մակարդող</w:t>
            </w:r>
          </w:p>
        </w:tc>
      </w:tr>
      <w:tr w:rsidR="00F61C22" w:rsidRPr="00F61C22" w14:paraId="203B562F" w14:textId="77777777" w:rsidTr="00FC76F6">
        <w:trPr>
          <w:jc w:val="center"/>
        </w:trPr>
        <w:tc>
          <w:tcPr>
            <w:tcW w:w="2827" w:type="dxa"/>
            <w:tcBorders>
              <w:top w:val="single" w:sz="4" w:space="0" w:color="000000"/>
              <w:left w:val="single" w:sz="4" w:space="0" w:color="000000"/>
              <w:bottom w:val="single" w:sz="4" w:space="0" w:color="000000"/>
              <w:right w:val="single" w:sz="4" w:space="0" w:color="000000"/>
            </w:tcBorders>
          </w:tcPr>
          <w:p w14:paraId="170D9FFD" w14:textId="77777777" w:rsidR="00F61C22" w:rsidRPr="00F61C22" w:rsidRDefault="00F61C22" w:rsidP="00F61C22">
            <w:pPr>
              <w:widowControl w:val="0"/>
              <w:tabs>
                <w:tab w:val="left" w:pos="660"/>
              </w:tabs>
              <w:spacing w:after="120" w:line="240" w:lineRule="auto"/>
              <w:ind w:left="102" w:right="2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տետրացիկլինի խումբ</w:t>
            </w:r>
          </w:p>
        </w:tc>
        <w:tc>
          <w:tcPr>
            <w:tcW w:w="3828" w:type="dxa"/>
            <w:tcBorders>
              <w:top w:val="single" w:sz="4" w:space="0" w:color="000000"/>
              <w:left w:val="single" w:sz="4" w:space="0" w:color="000000"/>
              <w:bottom w:val="single" w:sz="4" w:space="0" w:color="000000"/>
              <w:right w:val="single" w:sz="4" w:space="0" w:color="000000"/>
            </w:tcBorders>
          </w:tcPr>
          <w:p w14:paraId="00BF78AB" w14:textId="77777777" w:rsidR="00F61C22" w:rsidRPr="00F61C22" w:rsidRDefault="00F61C22" w:rsidP="00F61C22">
            <w:pPr>
              <w:widowControl w:val="0"/>
              <w:spacing w:after="120" w:line="240" w:lineRule="auto"/>
              <w:ind w:left="109" w:right="14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01 մգ/կգ)</w:t>
            </w:r>
          </w:p>
        </w:tc>
        <w:tc>
          <w:tcPr>
            <w:tcW w:w="8487" w:type="dxa"/>
            <w:vMerge/>
            <w:tcBorders>
              <w:left w:val="single" w:sz="4" w:space="0" w:color="000000"/>
              <w:right w:val="single" w:sz="4" w:space="0" w:color="000000"/>
            </w:tcBorders>
          </w:tcPr>
          <w:p w14:paraId="4C84DDBC"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F61C22" w14:paraId="732202FA" w14:textId="77777777" w:rsidTr="00FC76F6">
        <w:trPr>
          <w:jc w:val="center"/>
        </w:trPr>
        <w:tc>
          <w:tcPr>
            <w:tcW w:w="2827" w:type="dxa"/>
            <w:tcBorders>
              <w:top w:val="single" w:sz="4" w:space="0" w:color="000000"/>
              <w:left w:val="single" w:sz="4" w:space="0" w:color="000000"/>
              <w:bottom w:val="single" w:sz="4" w:space="0" w:color="000000"/>
              <w:right w:val="single" w:sz="4" w:space="0" w:color="000000"/>
            </w:tcBorders>
          </w:tcPr>
          <w:p w14:paraId="1F6602B2"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ստրեպտոմիցին</w:t>
            </w:r>
          </w:p>
        </w:tc>
        <w:tc>
          <w:tcPr>
            <w:tcW w:w="3828" w:type="dxa"/>
            <w:tcBorders>
              <w:top w:val="single" w:sz="4" w:space="0" w:color="000000"/>
              <w:left w:val="single" w:sz="4" w:space="0" w:color="000000"/>
              <w:bottom w:val="single" w:sz="4" w:space="0" w:color="000000"/>
              <w:right w:val="single" w:sz="4" w:space="0" w:color="000000"/>
            </w:tcBorders>
          </w:tcPr>
          <w:p w14:paraId="2782344B" w14:textId="77777777" w:rsidR="00F61C22" w:rsidRPr="00F61C22" w:rsidRDefault="00F61C22" w:rsidP="00F61C22">
            <w:pPr>
              <w:widowControl w:val="0"/>
              <w:spacing w:after="120" w:line="240" w:lineRule="auto"/>
              <w:ind w:left="109" w:right="14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2 մգ/կգ)</w:t>
            </w:r>
          </w:p>
        </w:tc>
        <w:tc>
          <w:tcPr>
            <w:tcW w:w="8487" w:type="dxa"/>
            <w:vMerge/>
            <w:tcBorders>
              <w:left w:val="single" w:sz="4" w:space="0" w:color="000000"/>
              <w:right w:val="single" w:sz="4" w:space="0" w:color="000000"/>
            </w:tcBorders>
          </w:tcPr>
          <w:p w14:paraId="491CDB9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F61C22" w14:paraId="3B0C1581" w14:textId="77777777" w:rsidTr="00FC76F6">
        <w:trPr>
          <w:jc w:val="center"/>
        </w:trPr>
        <w:tc>
          <w:tcPr>
            <w:tcW w:w="2827" w:type="dxa"/>
            <w:tcBorders>
              <w:top w:val="single" w:sz="4" w:space="0" w:color="000000"/>
              <w:left w:val="single" w:sz="4" w:space="0" w:color="000000"/>
              <w:bottom w:val="single" w:sz="4" w:space="0" w:color="000000"/>
              <w:right w:val="single" w:sz="4" w:space="0" w:color="000000"/>
            </w:tcBorders>
          </w:tcPr>
          <w:p w14:paraId="7AD93511"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պենիցիլին</w:t>
            </w:r>
          </w:p>
        </w:tc>
        <w:tc>
          <w:tcPr>
            <w:tcW w:w="3828" w:type="dxa"/>
            <w:tcBorders>
              <w:top w:val="single" w:sz="4" w:space="0" w:color="000000"/>
              <w:left w:val="single" w:sz="4" w:space="0" w:color="000000"/>
              <w:bottom w:val="single" w:sz="4" w:space="0" w:color="000000"/>
              <w:right w:val="single" w:sz="4" w:space="0" w:color="000000"/>
            </w:tcBorders>
          </w:tcPr>
          <w:p w14:paraId="79D5BDF1" w14:textId="77777777" w:rsidR="00F61C22" w:rsidRPr="00F61C22" w:rsidRDefault="00F61C22" w:rsidP="00F61C22">
            <w:pPr>
              <w:widowControl w:val="0"/>
              <w:spacing w:after="120" w:line="240" w:lineRule="auto"/>
              <w:ind w:left="109" w:right="14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004 մգ/կգ)</w:t>
            </w:r>
          </w:p>
        </w:tc>
        <w:tc>
          <w:tcPr>
            <w:tcW w:w="8487" w:type="dxa"/>
            <w:vMerge/>
            <w:tcBorders>
              <w:left w:val="single" w:sz="4" w:space="0" w:color="000000"/>
              <w:bottom w:val="single" w:sz="4" w:space="0" w:color="000000"/>
              <w:right w:val="single" w:sz="4" w:space="0" w:color="000000"/>
            </w:tcBorders>
          </w:tcPr>
          <w:p w14:paraId="17E4AEA1"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bl>
    <w:p w14:paraId="59A1C67C" w14:textId="77777777" w:rsidR="00F61C22" w:rsidRPr="00F61C22" w:rsidRDefault="00F61C22" w:rsidP="00F61C22">
      <w:pPr>
        <w:widowControl w:val="0"/>
        <w:spacing w:after="200" w:line="276" w:lineRule="auto"/>
        <w:rPr>
          <w:rFonts w:ascii="Calibri" w:eastAsia="Calibri" w:hAnsi="Calibri" w:cs="Times New Roman"/>
          <w:lang w:eastAsia="hy-AM"/>
        </w:rPr>
      </w:pPr>
    </w:p>
    <w:p w14:paraId="2E486DF9" w14:textId="77777777" w:rsidR="00F61C22" w:rsidRPr="00F61C22" w:rsidRDefault="00F61C22" w:rsidP="00F61C22">
      <w:pPr>
        <w:widowControl w:val="0"/>
        <w:spacing w:after="200" w:line="276" w:lineRule="auto"/>
        <w:rPr>
          <w:rFonts w:ascii="Calibri" w:eastAsia="Calibri" w:hAnsi="Calibri" w:cs="Times New Roman"/>
          <w:lang w:eastAsia="hy-AM"/>
        </w:rPr>
      </w:pPr>
    </w:p>
    <w:tbl>
      <w:tblPr>
        <w:tblW w:w="15145" w:type="dxa"/>
        <w:jc w:val="center"/>
        <w:tblLayout w:type="fixed"/>
        <w:tblCellMar>
          <w:left w:w="0" w:type="dxa"/>
          <w:right w:w="0" w:type="dxa"/>
        </w:tblCellMar>
        <w:tblLook w:val="01E0" w:firstRow="1" w:lastRow="1" w:firstColumn="1" w:lastColumn="1" w:noHBand="0" w:noVBand="0"/>
      </w:tblPr>
      <w:tblGrid>
        <w:gridCol w:w="2829"/>
        <w:gridCol w:w="3828"/>
        <w:gridCol w:w="8488"/>
      </w:tblGrid>
      <w:tr w:rsidR="00F61C22" w:rsidRPr="00F61C22" w14:paraId="43E74927" w14:textId="77777777" w:rsidTr="00FC76F6">
        <w:trPr>
          <w:jc w:val="center"/>
        </w:trPr>
        <w:tc>
          <w:tcPr>
            <w:tcW w:w="2829" w:type="dxa"/>
            <w:tcBorders>
              <w:top w:val="single" w:sz="4" w:space="0" w:color="000000"/>
              <w:left w:val="single" w:sz="4" w:space="0" w:color="000000"/>
              <w:bottom w:val="single" w:sz="4" w:space="0" w:color="000000"/>
              <w:right w:val="single" w:sz="4" w:space="0" w:color="000000"/>
            </w:tcBorders>
          </w:tcPr>
          <w:p w14:paraId="2BAFA4A7"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Հակաբիոտիկներ</w:t>
            </w:r>
          </w:p>
        </w:tc>
        <w:tc>
          <w:tcPr>
            <w:tcW w:w="3828" w:type="dxa"/>
            <w:tcBorders>
              <w:top w:val="single" w:sz="4" w:space="0" w:color="000000"/>
              <w:left w:val="single" w:sz="4" w:space="0" w:color="000000"/>
              <w:bottom w:val="single" w:sz="4" w:space="0" w:color="000000"/>
              <w:right w:val="single" w:sz="4" w:space="0" w:color="000000"/>
            </w:tcBorders>
          </w:tcPr>
          <w:p w14:paraId="0C4C612E" w14:textId="77777777" w:rsidR="00F61C22" w:rsidRPr="00F61C22" w:rsidRDefault="00F61C22" w:rsidP="00F61C22">
            <w:pPr>
              <w:widowControl w:val="0"/>
              <w:spacing w:after="120" w:line="240" w:lineRule="auto"/>
              <w:ind w:left="109" w:right="141"/>
              <w:jc w:val="center"/>
              <w:rPr>
                <w:rFonts w:ascii="GHEA Grapalat" w:eastAsia="Calibri" w:hAnsi="GHEA Grapalat" w:cs="Times New Roman"/>
                <w:sz w:val="24"/>
                <w:szCs w:val="24"/>
                <w:lang w:val="hy-AM" w:eastAsia="hy-AM"/>
              </w:rPr>
            </w:pPr>
          </w:p>
        </w:tc>
        <w:tc>
          <w:tcPr>
            <w:tcW w:w="8488" w:type="dxa"/>
            <w:tcBorders>
              <w:top w:val="single" w:sz="4" w:space="0" w:color="000000"/>
              <w:left w:val="single" w:sz="4" w:space="0" w:color="000000"/>
              <w:bottom w:val="single" w:sz="4" w:space="0" w:color="000000"/>
              <w:right w:val="single" w:sz="4" w:space="0" w:color="000000"/>
            </w:tcBorders>
          </w:tcPr>
          <w:p w14:paraId="6938D243"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F61C22" w14:paraId="12946118" w14:textId="77777777" w:rsidTr="00FC76F6">
        <w:trPr>
          <w:jc w:val="center"/>
        </w:trPr>
        <w:tc>
          <w:tcPr>
            <w:tcW w:w="2829" w:type="dxa"/>
            <w:tcBorders>
              <w:top w:val="single" w:sz="4" w:space="0" w:color="000000"/>
              <w:left w:val="single" w:sz="4" w:space="0" w:color="000000"/>
              <w:bottom w:val="single" w:sz="4" w:space="0" w:color="000000"/>
              <w:right w:val="single" w:sz="4" w:space="0" w:color="000000"/>
            </w:tcBorders>
          </w:tcPr>
          <w:p w14:paraId="1AEE3DD4"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լ</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ոմիցիտին</w:t>
            </w:r>
          </w:p>
        </w:tc>
        <w:tc>
          <w:tcPr>
            <w:tcW w:w="3828" w:type="dxa"/>
            <w:tcBorders>
              <w:top w:val="single" w:sz="4" w:space="0" w:color="000000"/>
              <w:left w:val="single" w:sz="4" w:space="0" w:color="000000"/>
              <w:bottom w:val="single" w:sz="4" w:space="0" w:color="000000"/>
              <w:right w:val="single" w:sz="4" w:space="0" w:color="000000"/>
            </w:tcBorders>
          </w:tcPr>
          <w:p w14:paraId="40C6ADA1" w14:textId="77777777" w:rsidR="00F61C22" w:rsidRPr="00F61C22" w:rsidRDefault="00F61C22" w:rsidP="00F61C22">
            <w:pPr>
              <w:widowControl w:val="0"/>
              <w:spacing w:after="120" w:line="240" w:lineRule="auto"/>
              <w:ind w:left="109" w:right="14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01 մգ/կգ)</w:t>
            </w:r>
          </w:p>
        </w:tc>
        <w:tc>
          <w:tcPr>
            <w:tcW w:w="8488" w:type="dxa"/>
            <w:vMerge w:val="restart"/>
            <w:tcBorders>
              <w:top w:val="single" w:sz="4" w:space="0" w:color="000000"/>
              <w:left w:val="single" w:sz="4" w:space="0" w:color="000000"/>
              <w:right w:val="single" w:sz="4" w:space="0" w:color="000000"/>
            </w:tcBorders>
          </w:tcPr>
          <w:p w14:paraId="20FFDB7F" w14:textId="77777777" w:rsidR="00F61C22" w:rsidRPr="00F61C22" w:rsidRDefault="00F61C22" w:rsidP="00F61C22">
            <w:pPr>
              <w:widowControl w:val="0"/>
              <w:spacing w:after="120" w:line="240" w:lineRule="auto"/>
              <w:ind w:left="102" w:right="21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 այդ թվում՝ թռչնամիս (բացառությամբ վայրի 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թռչունների). Մսային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միս պարունակող մթերքներ, այդ թվում՝ թռչնամթերք. Ենթամթերք, այդ թվում՝ թռչնի. Մթերք դրանց պարունակությամբ, Մսային հումքի, թռչնամսի, ենթամթերքի, այդ թվում՝ թռչնի ենթամթերքի վերամշակումից ստացվող մթերքներ. Ձու, ձվամթերք, ձվի վերամշակումից ստացվող մթերքներ, ձու պարունակող մթերքներ. Ձուկ՝ ձկնաբուծարաններում աճեցված. Մեղր</w:t>
            </w:r>
          </w:p>
        </w:tc>
      </w:tr>
      <w:tr w:rsidR="00F61C22" w:rsidRPr="00F61C22" w14:paraId="1406C693" w14:textId="77777777" w:rsidTr="00FC76F6">
        <w:trPr>
          <w:jc w:val="center"/>
        </w:trPr>
        <w:tc>
          <w:tcPr>
            <w:tcW w:w="2829" w:type="dxa"/>
            <w:tcBorders>
              <w:top w:val="single" w:sz="4" w:space="0" w:color="000000"/>
              <w:left w:val="single" w:sz="4" w:space="0" w:color="000000"/>
              <w:bottom w:val="single" w:sz="4" w:space="0" w:color="000000"/>
              <w:right w:val="single" w:sz="4" w:space="0" w:color="000000"/>
            </w:tcBorders>
          </w:tcPr>
          <w:p w14:paraId="615D93E8" w14:textId="77777777" w:rsidR="00F61C22" w:rsidRPr="00F61C22" w:rsidRDefault="00F61C22" w:rsidP="00F61C22">
            <w:pPr>
              <w:widowControl w:val="0"/>
              <w:tabs>
                <w:tab w:val="left" w:pos="660"/>
              </w:tabs>
              <w:spacing w:after="120" w:line="240" w:lineRule="auto"/>
              <w:ind w:left="102" w:right="29"/>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տետրացիկլինի խումբ</w:t>
            </w:r>
          </w:p>
        </w:tc>
        <w:tc>
          <w:tcPr>
            <w:tcW w:w="3828" w:type="dxa"/>
            <w:tcBorders>
              <w:top w:val="single" w:sz="4" w:space="0" w:color="000000"/>
              <w:left w:val="single" w:sz="4" w:space="0" w:color="000000"/>
              <w:bottom w:val="single" w:sz="4" w:space="0" w:color="000000"/>
              <w:right w:val="single" w:sz="4" w:space="0" w:color="000000"/>
            </w:tcBorders>
          </w:tcPr>
          <w:p w14:paraId="5E002257" w14:textId="77777777" w:rsidR="00F61C22" w:rsidRPr="00F61C22" w:rsidRDefault="00F61C22" w:rsidP="00F61C22">
            <w:pPr>
              <w:widowControl w:val="0"/>
              <w:spacing w:after="120" w:line="240" w:lineRule="auto"/>
              <w:ind w:left="109" w:right="14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01 մգ/կգ)</w:t>
            </w:r>
          </w:p>
        </w:tc>
        <w:tc>
          <w:tcPr>
            <w:tcW w:w="8488" w:type="dxa"/>
            <w:vMerge/>
            <w:tcBorders>
              <w:left w:val="single" w:sz="4" w:space="0" w:color="000000"/>
              <w:right w:val="single" w:sz="4" w:space="0" w:color="000000"/>
            </w:tcBorders>
          </w:tcPr>
          <w:p w14:paraId="4632557F"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F61C22" w14:paraId="3CB47483" w14:textId="77777777" w:rsidTr="00FC76F6">
        <w:trPr>
          <w:jc w:val="center"/>
        </w:trPr>
        <w:tc>
          <w:tcPr>
            <w:tcW w:w="2829" w:type="dxa"/>
            <w:tcBorders>
              <w:top w:val="single" w:sz="4" w:space="0" w:color="000000"/>
              <w:left w:val="single" w:sz="4" w:space="0" w:color="000000"/>
              <w:bottom w:val="single" w:sz="4" w:space="0" w:color="000000"/>
              <w:right w:val="single" w:sz="4" w:space="0" w:color="000000"/>
            </w:tcBorders>
          </w:tcPr>
          <w:p w14:paraId="62FCBC48"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գրիզին</w:t>
            </w:r>
          </w:p>
        </w:tc>
        <w:tc>
          <w:tcPr>
            <w:tcW w:w="3828" w:type="dxa"/>
            <w:tcBorders>
              <w:top w:val="single" w:sz="4" w:space="0" w:color="000000"/>
              <w:left w:val="single" w:sz="4" w:space="0" w:color="000000"/>
              <w:bottom w:val="single" w:sz="4" w:space="0" w:color="000000"/>
              <w:right w:val="single" w:sz="4" w:space="0" w:color="000000"/>
            </w:tcBorders>
          </w:tcPr>
          <w:p w14:paraId="14D00FEB" w14:textId="77777777" w:rsidR="00F61C22" w:rsidRPr="00F61C22" w:rsidRDefault="00F61C22" w:rsidP="00F61C22">
            <w:pPr>
              <w:widowControl w:val="0"/>
              <w:spacing w:after="120" w:line="240" w:lineRule="auto"/>
              <w:ind w:left="109" w:right="14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5 մգ/կգ)</w:t>
            </w:r>
          </w:p>
        </w:tc>
        <w:tc>
          <w:tcPr>
            <w:tcW w:w="8488" w:type="dxa"/>
            <w:vMerge/>
            <w:tcBorders>
              <w:left w:val="single" w:sz="4" w:space="0" w:color="000000"/>
              <w:right w:val="single" w:sz="4" w:space="0" w:color="000000"/>
            </w:tcBorders>
          </w:tcPr>
          <w:p w14:paraId="0CFF6438"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F61C22" w14:paraId="5B2649D1" w14:textId="77777777" w:rsidTr="00FC76F6">
        <w:trPr>
          <w:jc w:val="center"/>
        </w:trPr>
        <w:tc>
          <w:tcPr>
            <w:tcW w:w="2829" w:type="dxa"/>
            <w:tcBorders>
              <w:top w:val="single" w:sz="4" w:space="0" w:color="000000"/>
              <w:left w:val="single" w:sz="4" w:space="0" w:color="000000"/>
              <w:bottom w:val="single" w:sz="4" w:space="0" w:color="000000"/>
              <w:right w:val="single" w:sz="4" w:space="0" w:color="000000"/>
            </w:tcBorders>
          </w:tcPr>
          <w:p w14:paraId="71E699F5"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բացիտրացին</w:t>
            </w:r>
          </w:p>
        </w:tc>
        <w:tc>
          <w:tcPr>
            <w:tcW w:w="3828" w:type="dxa"/>
            <w:tcBorders>
              <w:top w:val="single" w:sz="4" w:space="0" w:color="000000"/>
              <w:left w:val="single" w:sz="4" w:space="0" w:color="000000"/>
              <w:bottom w:val="single" w:sz="4" w:space="0" w:color="000000"/>
              <w:right w:val="single" w:sz="4" w:space="0" w:color="000000"/>
            </w:tcBorders>
          </w:tcPr>
          <w:p w14:paraId="36AD3A13" w14:textId="77777777" w:rsidR="00F61C22" w:rsidRPr="00F61C22" w:rsidRDefault="00F61C22" w:rsidP="00F61C22">
            <w:pPr>
              <w:widowControl w:val="0"/>
              <w:spacing w:after="120" w:line="240" w:lineRule="auto"/>
              <w:ind w:left="109" w:right="14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w:t>
            </w:r>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02 մգ/կգ)</w:t>
            </w:r>
          </w:p>
        </w:tc>
        <w:tc>
          <w:tcPr>
            <w:tcW w:w="8488" w:type="dxa"/>
            <w:vMerge/>
            <w:tcBorders>
              <w:left w:val="single" w:sz="4" w:space="0" w:color="000000"/>
              <w:bottom w:val="single" w:sz="4" w:space="0" w:color="000000"/>
              <w:right w:val="single" w:sz="4" w:space="0" w:color="000000"/>
            </w:tcBorders>
          </w:tcPr>
          <w:p w14:paraId="2E99BE4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bl>
    <w:p w14:paraId="66EAB974" w14:textId="77777777" w:rsidR="00F61C22" w:rsidRPr="00F61C22" w:rsidRDefault="00F61C22" w:rsidP="00F61C22">
      <w:pPr>
        <w:widowControl w:val="0"/>
        <w:tabs>
          <w:tab w:val="left" w:pos="993"/>
        </w:tabs>
        <w:spacing w:line="360" w:lineRule="auto"/>
        <w:ind w:left="550" w:right="-20"/>
        <w:rPr>
          <w:rFonts w:ascii="GHEA Grapalat" w:eastAsia="Calibri" w:hAnsi="GHEA Grapalat" w:cs="Sylfaen"/>
          <w:sz w:val="24"/>
          <w:szCs w:val="24"/>
          <w:lang w:eastAsia="hy-AM"/>
        </w:rPr>
      </w:pPr>
    </w:p>
    <w:p w14:paraId="55D991DF" w14:textId="77777777" w:rsidR="00F61C22" w:rsidRPr="00F61C22" w:rsidRDefault="00F61C22" w:rsidP="00F61C22">
      <w:pPr>
        <w:widowControl w:val="0"/>
        <w:tabs>
          <w:tab w:val="left" w:pos="993"/>
        </w:tabs>
        <w:spacing w:line="360" w:lineRule="auto"/>
        <w:ind w:right="-20" w:firstLine="550"/>
        <w:jc w:val="both"/>
        <w:rPr>
          <w:rFonts w:ascii="GHEA Grapalat" w:eastAsia="Arno Pro" w:hAnsi="GHEA Grapalat" w:cs="Times New Roman"/>
          <w:spacing w:val="-2"/>
          <w:sz w:val="24"/>
          <w:szCs w:val="24"/>
          <w:lang w:val="hy-AM" w:eastAsia="hy-AM"/>
        </w:rPr>
      </w:pPr>
      <w:r w:rsidRPr="00F61C22">
        <w:rPr>
          <w:rFonts w:ascii="GHEA Grapalat" w:eastAsia="Calibri" w:hAnsi="GHEA Grapalat" w:cs="Sylfaen"/>
          <w:spacing w:val="-2"/>
          <w:sz w:val="24"/>
          <w:szCs w:val="24"/>
          <w:lang w:val="hy-AM" w:eastAsia="hy-AM"/>
        </w:rPr>
        <w:t>2.</w:t>
      </w:r>
      <w:r w:rsidRPr="00F61C22">
        <w:rPr>
          <w:rFonts w:ascii="GHEA Grapalat" w:eastAsia="Calibri" w:hAnsi="GHEA Grapalat" w:cs="Sylfaen"/>
          <w:spacing w:val="-2"/>
          <w:sz w:val="24"/>
          <w:szCs w:val="24"/>
          <w:lang w:val="hy-AM" w:eastAsia="hy-AM"/>
        </w:rPr>
        <w:tab/>
        <w:t>Դիօքսինները</w:t>
      </w:r>
      <w:r w:rsidRPr="00F61C22">
        <w:rPr>
          <w:rFonts w:ascii="GHEA Grapalat" w:eastAsia="Calibri" w:hAnsi="GHEA Grapalat" w:cs="Times New Roman"/>
          <w:spacing w:val="-2"/>
          <w:sz w:val="24"/>
          <w:szCs w:val="24"/>
          <w:lang w:val="hy-AM" w:eastAsia="hy-AM"/>
        </w:rPr>
        <w:t xml:space="preserve"> որոշվում են հումքի մեջ դրանց հնարավոր առկայության մասին հիմնավորված ենթադրության դեպքում։</w:t>
      </w:r>
    </w:p>
    <w:p w14:paraId="16BE0616" w14:textId="77777777" w:rsidR="00F61C22" w:rsidRPr="00F61C22" w:rsidRDefault="00F61C22" w:rsidP="00F61C22">
      <w:pPr>
        <w:widowControl w:val="0"/>
        <w:spacing w:line="360" w:lineRule="auto"/>
        <w:ind w:right="-10"/>
        <w:jc w:val="center"/>
        <w:rPr>
          <w:rFonts w:ascii="GHEA Grapalat" w:eastAsia="Arno Pro" w:hAnsi="GHEA Grapalat" w:cs="Times New Roman"/>
          <w:sz w:val="24"/>
          <w:szCs w:val="24"/>
          <w:lang w:val="ru-RU" w:eastAsia="hy-AM"/>
        </w:rPr>
      </w:pPr>
      <w:r w:rsidRPr="00F61C22">
        <w:rPr>
          <w:rFonts w:ascii="GHEA Grapalat" w:eastAsia="Calibri" w:hAnsi="GHEA Grapalat" w:cs="Times New Roman"/>
          <w:b/>
          <w:sz w:val="24"/>
          <w:szCs w:val="24"/>
          <w:lang w:val="hy-AM" w:eastAsia="hy-AM"/>
        </w:rPr>
        <w:t>Մանկական սննդի մթերք</w:t>
      </w:r>
      <w:r w:rsidRPr="00F61C22">
        <w:rPr>
          <w:rFonts w:ascii="GHEA Grapalat" w:eastAsia="Calibri" w:hAnsi="GHEA Grapalat" w:cs="Times New Roman"/>
          <w:b/>
          <w:sz w:val="24"/>
          <w:szCs w:val="24"/>
          <w:lang w:val="ru-RU" w:eastAsia="hy-AM"/>
        </w:rPr>
        <w:t>ներ</w:t>
      </w:r>
    </w:p>
    <w:tbl>
      <w:tblPr>
        <w:tblW w:w="15173" w:type="dxa"/>
        <w:jc w:val="center"/>
        <w:tblLayout w:type="fixed"/>
        <w:tblCellMar>
          <w:left w:w="0" w:type="dxa"/>
          <w:right w:w="0" w:type="dxa"/>
        </w:tblCellMar>
        <w:tblLook w:val="01E0" w:firstRow="1" w:lastRow="1" w:firstColumn="1" w:lastColumn="1" w:noHBand="0" w:noVBand="0"/>
      </w:tblPr>
      <w:tblGrid>
        <w:gridCol w:w="2900"/>
        <w:gridCol w:w="2211"/>
        <w:gridCol w:w="10062"/>
      </w:tblGrid>
      <w:tr w:rsidR="00F61C22" w:rsidRPr="00F61C22" w14:paraId="33989D74" w14:textId="77777777" w:rsidTr="00FC76F6">
        <w:trPr>
          <w:jc w:val="center"/>
        </w:trPr>
        <w:tc>
          <w:tcPr>
            <w:tcW w:w="2900" w:type="dxa"/>
            <w:tcBorders>
              <w:top w:val="single" w:sz="4" w:space="0" w:color="000000"/>
              <w:left w:val="single" w:sz="4" w:space="0" w:color="000000"/>
              <w:bottom w:val="single" w:sz="4" w:space="0" w:color="000000"/>
              <w:right w:val="single" w:sz="4" w:space="0" w:color="000000"/>
            </w:tcBorders>
          </w:tcPr>
          <w:p w14:paraId="12FC26F4" w14:textId="77777777" w:rsidR="00F61C22" w:rsidRPr="00F61C22" w:rsidRDefault="00F61C22" w:rsidP="00F61C22">
            <w:pPr>
              <w:widowControl w:val="0"/>
              <w:spacing w:after="120" w:line="240" w:lineRule="auto"/>
              <w:ind w:left="102" w:right="57"/>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Ցուցանիշները</w:t>
            </w:r>
          </w:p>
        </w:tc>
        <w:tc>
          <w:tcPr>
            <w:tcW w:w="2211" w:type="dxa"/>
            <w:tcBorders>
              <w:top w:val="single" w:sz="4" w:space="0" w:color="000000"/>
              <w:left w:val="single" w:sz="4" w:space="0" w:color="000000"/>
              <w:bottom w:val="single" w:sz="4" w:space="0" w:color="000000"/>
              <w:right w:val="single" w:sz="4" w:space="0" w:color="000000"/>
            </w:tcBorders>
          </w:tcPr>
          <w:p w14:paraId="6E6F1184"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Թույլատրելի մակարդակները, մգ/կգ, ոչ ավելի</w:t>
            </w:r>
          </w:p>
        </w:tc>
        <w:tc>
          <w:tcPr>
            <w:tcW w:w="10062" w:type="dxa"/>
            <w:tcBorders>
              <w:top w:val="single" w:sz="4" w:space="0" w:color="000000"/>
              <w:left w:val="single" w:sz="4" w:space="0" w:color="000000"/>
              <w:bottom w:val="single" w:sz="4" w:space="0" w:color="000000"/>
              <w:right w:val="single" w:sz="4" w:space="0" w:color="000000"/>
            </w:tcBorders>
          </w:tcPr>
          <w:p w14:paraId="35FFDB9B" w14:textId="77777777" w:rsidR="00F61C22" w:rsidRPr="00F61C22" w:rsidRDefault="00F61C22" w:rsidP="00F61C22">
            <w:pPr>
              <w:widowControl w:val="0"/>
              <w:spacing w:after="120" w:line="240" w:lineRule="auto"/>
              <w:ind w:left="52" w:right="101"/>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Ծանոթագրություններ</w:t>
            </w:r>
          </w:p>
        </w:tc>
      </w:tr>
      <w:tr w:rsidR="00F61C22" w:rsidRPr="00F61C22" w14:paraId="5D484BEF" w14:textId="77777777" w:rsidTr="00FC76F6">
        <w:trPr>
          <w:jc w:val="center"/>
        </w:trPr>
        <w:tc>
          <w:tcPr>
            <w:tcW w:w="2900" w:type="dxa"/>
            <w:tcBorders>
              <w:top w:val="single" w:sz="4" w:space="0" w:color="000000"/>
              <w:left w:val="single" w:sz="4" w:space="0" w:color="000000"/>
              <w:bottom w:val="single" w:sz="4" w:space="0" w:color="000000"/>
              <w:right w:val="single" w:sz="4" w:space="0" w:color="000000"/>
            </w:tcBorders>
          </w:tcPr>
          <w:p w14:paraId="00DD444F"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Թունավոր տարրեր.</w:t>
            </w:r>
          </w:p>
        </w:tc>
        <w:tc>
          <w:tcPr>
            <w:tcW w:w="12273" w:type="dxa"/>
            <w:gridSpan w:val="2"/>
            <w:tcBorders>
              <w:top w:val="single" w:sz="4" w:space="0" w:color="000000"/>
              <w:left w:val="single" w:sz="4" w:space="0" w:color="000000"/>
              <w:bottom w:val="single" w:sz="4" w:space="0" w:color="000000"/>
              <w:right w:val="single" w:sz="4" w:space="0" w:color="000000"/>
            </w:tcBorders>
          </w:tcPr>
          <w:p w14:paraId="43924405"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hy-AM" w:eastAsia="hy-AM"/>
              </w:rPr>
            </w:pPr>
          </w:p>
        </w:tc>
      </w:tr>
      <w:tr w:rsidR="00F61C22" w:rsidRPr="00145F7A" w14:paraId="08C2E265"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3995E624"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Կապար</w:t>
            </w:r>
          </w:p>
        </w:tc>
        <w:tc>
          <w:tcPr>
            <w:tcW w:w="2211" w:type="dxa"/>
            <w:tcBorders>
              <w:top w:val="single" w:sz="4" w:space="0" w:color="000000"/>
              <w:left w:val="single" w:sz="4" w:space="0" w:color="000000"/>
              <w:bottom w:val="single" w:sz="4" w:space="0" w:color="000000"/>
              <w:right w:val="single" w:sz="4" w:space="0" w:color="000000"/>
            </w:tcBorders>
          </w:tcPr>
          <w:p w14:paraId="46AAD682"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62" w:type="dxa"/>
            <w:tcBorders>
              <w:top w:val="single" w:sz="4" w:space="0" w:color="000000"/>
              <w:left w:val="single" w:sz="4" w:space="0" w:color="000000"/>
              <w:bottom w:val="single" w:sz="4" w:space="0" w:color="000000"/>
              <w:right w:val="single" w:sz="4" w:space="0" w:color="000000"/>
            </w:tcBorders>
          </w:tcPr>
          <w:p w14:paraId="22F4147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Ադապտացված, մասամբ ադապտացված կաթնային խառնուրդներ (չոր՝ վերականգնված մթերքի վերահաշվարկով), կաթ` մանրէազերծված, ուլտրապաստերիզացված, պաստերիզացված, այդ թվում՝ հարստացված, հեղուկ թթվակաթնային մթերքներ, կաթնային ըմպելիք, սերուցք ըմպելի. Շիլաներ՝ կաթնային, օգտագործման համար պատրաստի, մանրէազերծված. Շիլաներ` կաթնային, պատրաստի, արտադրված կաթնային խոհանոցներում</w:t>
            </w:r>
          </w:p>
        </w:tc>
      </w:tr>
      <w:tr w:rsidR="00F61C22" w:rsidRPr="00145F7A" w14:paraId="1D770F1E" w14:textId="77777777" w:rsidTr="00FC76F6">
        <w:trPr>
          <w:jc w:val="center"/>
        </w:trPr>
        <w:tc>
          <w:tcPr>
            <w:tcW w:w="2900" w:type="dxa"/>
            <w:vMerge/>
            <w:tcBorders>
              <w:left w:val="single" w:sz="4" w:space="0" w:color="000000"/>
              <w:right w:val="single" w:sz="4" w:space="0" w:color="000000"/>
            </w:tcBorders>
          </w:tcPr>
          <w:p w14:paraId="3773EE25"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583D6C8"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0.06</w:t>
            </w:r>
          </w:p>
        </w:tc>
        <w:tc>
          <w:tcPr>
            <w:tcW w:w="10062" w:type="dxa"/>
            <w:tcBorders>
              <w:top w:val="single" w:sz="4" w:space="0" w:color="000000"/>
              <w:left w:val="single" w:sz="4" w:space="0" w:color="000000"/>
              <w:bottom w:val="single" w:sz="4" w:space="0" w:color="000000"/>
              <w:right w:val="single" w:sz="4" w:space="0" w:color="000000"/>
            </w:tcBorders>
          </w:tcPr>
          <w:p w14:paraId="5DD3B296"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մթերքներ դրա հիմքով</w:t>
            </w:r>
          </w:p>
        </w:tc>
      </w:tr>
      <w:tr w:rsidR="00F61C22" w:rsidRPr="00145F7A" w14:paraId="48AD779E" w14:textId="77777777" w:rsidTr="00FC76F6">
        <w:trPr>
          <w:jc w:val="center"/>
        </w:trPr>
        <w:tc>
          <w:tcPr>
            <w:tcW w:w="2900" w:type="dxa"/>
            <w:vMerge/>
            <w:tcBorders>
              <w:left w:val="single" w:sz="4" w:space="0" w:color="000000"/>
              <w:right w:val="single" w:sz="4" w:space="0" w:color="000000"/>
            </w:tcBorders>
          </w:tcPr>
          <w:p w14:paraId="7B8BB794"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3A0EA61F"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62" w:type="dxa"/>
            <w:tcBorders>
              <w:top w:val="single" w:sz="4" w:space="0" w:color="000000"/>
              <w:left w:val="single" w:sz="4" w:space="0" w:color="000000"/>
              <w:bottom w:val="single" w:sz="4" w:space="0" w:color="000000"/>
              <w:right w:val="single" w:sz="4" w:space="0" w:color="000000"/>
            </w:tcBorders>
          </w:tcPr>
          <w:p w14:paraId="5F07C8C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 չոր, մանկական սննդի համար, չոր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հեղուկ կաթնային ըմպելիքներ (վերականգնված մթերքի վերահաշվարկով)</w:t>
            </w:r>
          </w:p>
        </w:tc>
      </w:tr>
      <w:tr w:rsidR="00F61C22" w:rsidRPr="00F61C22" w14:paraId="2CB4C581" w14:textId="77777777" w:rsidTr="00FC76F6">
        <w:trPr>
          <w:jc w:val="center"/>
        </w:trPr>
        <w:tc>
          <w:tcPr>
            <w:tcW w:w="2900" w:type="dxa"/>
            <w:vMerge/>
            <w:tcBorders>
              <w:left w:val="single" w:sz="4" w:space="0" w:color="000000"/>
              <w:right w:val="single" w:sz="4" w:space="0" w:color="000000"/>
            </w:tcBorders>
          </w:tcPr>
          <w:p w14:paraId="41D2CAA1"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4EB46159"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062" w:type="dxa"/>
            <w:tcBorders>
              <w:top w:val="single" w:sz="4" w:space="0" w:color="000000"/>
              <w:left w:val="single" w:sz="4" w:space="0" w:color="000000"/>
              <w:bottom w:val="single" w:sz="4" w:space="0" w:color="000000"/>
              <w:right w:val="single" w:sz="4" w:space="0" w:color="000000"/>
            </w:tcBorders>
          </w:tcPr>
          <w:p w14:paraId="79076B8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Ալյուր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ձավար՝ եփելու անհրաժեշտությամբ. Շիլաներ՝ չոր, ոչ կաթնային, արագ լուծվող (ինստանտ պատրաստման). Շիլաներ՝ չոր, կաթնային, արագ լուծվող. Շիլաներ՝ չոր, կաթնային, եփելու անհրաժեշտությամբ. Լուծվող թխվածքաբլիթ (չոր մթերքի հաշվարկով)</w:t>
            </w:r>
          </w:p>
        </w:tc>
      </w:tr>
      <w:tr w:rsidR="00F61C22" w:rsidRPr="00145F7A" w14:paraId="048696CD" w14:textId="77777777" w:rsidTr="00FC76F6">
        <w:trPr>
          <w:jc w:val="center"/>
        </w:trPr>
        <w:tc>
          <w:tcPr>
            <w:tcW w:w="2900" w:type="dxa"/>
            <w:vMerge/>
            <w:tcBorders>
              <w:left w:val="single" w:sz="4" w:space="0" w:color="000000"/>
              <w:right w:val="single" w:sz="4" w:space="0" w:color="000000"/>
            </w:tcBorders>
          </w:tcPr>
          <w:p w14:paraId="2E09A6D4"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4351D900"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062" w:type="dxa"/>
            <w:tcBorders>
              <w:top w:val="single" w:sz="4" w:space="0" w:color="000000"/>
              <w:left w:val="single" w:sz="4" w:space="0" w:color="000000"/>
              <w:bottom w:val="single" w:sz="4" w:space="0" w:color="000000"/>
              <w:right w:val="single" w:sz="4" w:space="0" w:color="000000"/>
            </w:tcBorders>
          </w:tcPr>
          <w:p w14:paraId="35FEA18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Պտղաբանջարեղենային պահածոներ, այդ թվում՝ հյութամթերք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w:t>
            </w:r>
          </w:p>
        </w:tc>
      </w:tr>
      <w:tr w:rsidR="00F61C22" w:rsidRPr="00145F7A" w14:paraId="789130B3" w14:textId="77777777" w:rsidTr="00FC76F6">
        <w:trPr>
          <w:jc w:val="center"/>
        </w:trPr>
        <w:tc>
          <w:tcPr>
            <w:tcW w:w="2900" w:type="dxa"/>
            <w:vMerge/>
            <w:tcBorders>
              <w:left w:val="single" w:sz="4" w:space="0" w:color="000000"/>
              <w:right w:val="single" w:sz="4" w:space="0" w:color="000000"/>
            </w:tcBorders>
          </w:tcPr>
          <w:p w14:paraId="3A53EE25"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40E3D9B5"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062" w:type="dxa"/>
            <w:tcBorders>
              <w:top w:val="single" w:sz="4" w:space="0" w:color="000000"/>
              <w:left w:val="single" w:sz="4" w:space="0" w:color="000000"/>
              <w:bottom w:val="single" w:sz="4" w:space="0" w:color="000000"/>
              <w:right w:val="single" w:sz="4" w:space="0" w:color="000000"/>
            </w:tcBorders>
          </w:tcPr>
          <w:p w14:paraId="0023CD8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Պահածոներ մսից, պաստերիզացված երշիկներ մսային հիմքով` վաղ տարիքի երեխաների սննդի համար</w:t>
            </w:r>
          </w:p>
        </w:tc>
      </w:tr>
      <w:tr w:rsidR="00F61C22" w:rsidRPr="00145F7A" w14:paraId="7B0AE3CC" w14:textId="77777777" w:rsidTr="00FC76F6">
        <w:trPr>
          <w:jc w:val="center"/>
        </w:trPr>
        <w:tc>
          <w:tcPr>
            <w:tcW w:w="2900" w:type="dxa"/>
            <w:vMerge/>
            <w:tcBorders>
              <w:left w:val="single" w:sz="4" w:space="0" w:color="000000"/>
              <w:right w:val="single" w:sz="4" w:space="0" w:color="000000"/>
            </w:tcBorders>
          </w:tcPr>
          <w:p w14:paraId="75062FBF"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0962B032"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062" w:type="dxa"/>
            <w:tcBorders>
              <w:top w:val="single" w:sz="4" w:space="0" w:color="000000"/>
              <w:left w:val="single" w:sz="4" w:space="0" w:color="000000"/>
              <w:bottom w:val="single" w:sz="4" w:space="0" w:color="000000"/>
              <w:right w:val="single" w:sz="4" w:space="0" w:color="000000"/>
            </w:tcBorders>
          </w:tcPr>
          <w:p w14:paraId="2A0E20B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Մսաբուսական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բուսամսային պահածոներ նախադպրոցական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դպրոցական տարիքի երեխաների սննդի համար</w:t>
            </w:r>
          </w:p>
        </w:tc>
      </w:tr>
      <w:tr w:rsidR="00F61C22" w:rsidRPr="00145F7A" w14:paraId="381BB0CB" w14:textId="77777777" w:rsidTr="00FC76F6">
        <w:trPr>
          <w:jc w:val="center"/>
        </w:trPr>
        <w:tc>
          <w:tcPr>
            <w:tcW w:w="2900" w:type="dxa"/>
            <w:vMerge/>
            <w:tcBorders>
              <w:left w:val="single" w:sz="4" w:space="0" w:color="000000"/>
              <w:right w:val="single" w:sz="4" w:space="0" w:color="000000"/>
            </w:tcBorders>
          </w:tcPr>
          <w:p w14:paraId="6BD213F3"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5544171"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062" w:type="dxa"/>
            <w:tcBorders>
              <w:top w:val="single" w:sz="4" w:space="0" w:color="000000"/>
              <w:left w:val="single" w:sz="4" w:space="0" w:color="000000"/>
              <w:bottom w:val="single" w:sz="4" w:space="0" w:color="000000"/>
              <w:right w:val="single" w:sz="4" w:space="0" w:color="000000"/>
            </w:tcBorders>
          </w:tcPr>
          <w:p w14:paraId="3C5F891B"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Ձկան պահածոներ, կիսապատրաստվածքներ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խոհարարական արտադրատեսակներ`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w:t>
            </w:r>
            <w:r w:rsidR="00D72A99" w:rsidRPr="00145F7A">
              <w:rPr>
                <w:rFonts w:ascii="GHEA Grapalat" w:eastAsia="Calibri" w:hAnsi="GHEA Grapalat" w:cs="Times New Roman"/>
                <w:sz w:val="24"/>
                <w:szCs w:val="24"/>
                <w:lang w:val="hy-AM" w:eastAsia="hy-AM"/>
              </w:rPr>
              <w:t>յ</w:t>
            </w:r>
            <w:r w:rsidRPr="00F61C22">
              <w:rPr>
                <w:rFonts w:ascii="GHEA Grapalat" w:eastAsia="Calibri" w:hAnsi="GHEA Grapalat" w:cs="Times New Roman"/>
                <w:sz w:val="24"/>
                <w:szCs w:val="24"/>
                <w:lang w:val="hy-AM" w:eastAsia="hy-AM"/>
              </w:rPr>
              <w:t>եկտներից</w:t>
            </w:r>
          </w:p>
        </w:tc>
      </w:tr>
      <w:tr w:rsidR="00F61C22" w:rsidRPr="00F61C22" w14:paraId="67D8667A" w14:textId="77777777" w:rsidTr="00FC76F6">
        <w:trPr>
          <w:jc w:val="center"/>
        </w:trPr>
        <w:tc>
          <w:tcPr>
            <w:tcW w:w="2900" w:type="dxa"/>
            <w:vMerge/>
            <w:tcBorders>
              <w:left w:val="single" w:sz="4" w:space="0" w:color="000000"/>
              <w:right w:val="single" w:sz="4" w:space="0" w:color="000000"/>
            </w:tcBorders>
          </w:tcPr>
          <w:p w14:paraId="195A2960"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32F2023F"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0.4</w:t>
            </w:r>
          </w:p>
        </w:tc>
        <w:tc>
          <w:tcPr>
            <w:tcW w:w="10062" w:type="dxa"/>
            <w:tcBorders>
              <w:top w:val="single" w:sz="4" w:space="0" w:color="000000"/>
              <w:left w:val="single" w:sz="4" w:space="0" w:color="000000"/>
              <w:bottom w:val="single" w:sz="4" w:space="0" w:color="000000"/>
              <w:right w:val="single" w:sz="4" w:space="0" w:color="000000"/>
            </w:tcBorders>
          </w:tcPr>
          <w:p w14:paraId="094CF179"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Ձկնաբուսական պահածոներ</w:t>
            </w:r>
          </w:p>
        </w:tc>
      </w:tr>
      <w:tr w:rsidR="00F61C22" w:rsidRPr="00145F7A" w14:paraId="4AE7A231" w14:textId="77777777" w:rsidTr="00FC76F6">
        <w:trPr>
          <w:jc w:val="center"/>
        </w:trPr>
        <w:tc>
          <w:tcPr>
            <w:tcW w:w="2900" w:type="dxa"/>
            <w:vMerge/>
            <w:tcBorders>
              <w:left w:val="single" w:sz="4" w:space="0" w:color="000000"/>
              <w:right w:val="single" w:sz="4" w:space="0" w:color="000000"/>
            </w:tcBorders>
          </w:tcPr>
          <w:p w14:paraId="73E04702"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E111F1E"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62" w:type="dxa"/>
            <w:tcBorders>
              <w:top w:val="single" w:sz="4" w:space="0" w:color="000000"/>
              <w:left w:val="single" w:sz="4" w:space="0" w:color="000000"/>
              <w:bottom w:val="single" w:sz="4" w:space="0" w:color="000000"/>
              <w:right w:val="single" w:sz="4" w:space="0" w:color="000000"/>
            </w:tcBorders>
          </w:tcPr>
          <w:p w14:paraId="71E3CACA"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Մանկական ըմպելիք խոտաբույսերից (խոտաբույսերից թեյ) (վերականգնված մթերքի վերահաշվարկով)</w:t>
            </w:r>
          </w:p>
        </w:tc>
      </w:tr>
      <w:tr w:rsidR="00F61C22" w:rsidRPr="00145F7A" w14:paraId="6FB137CB" w14:textId="77777777" w:rsidTr="00FC76F6">
        <w:trPr>
          <w:jc w:val="center"/>
        </w:trPr>
        <w:tc>
          <w:tcPr>
            <w:tcW w:w="2900" w:type="dxa"/>
            <w:vMerge/>
            <w:tcBorders>
              <w:left w:val="single" w:sz="4" w:space="0" w:color="000000"/>
              <w:right w:val="single" w:sz="4" w:space="0" w:color="000000"/>
            </w:tcBorders>
          </w:tcPr>
          <w:p w14:paraId="3346008D"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1F8FF764"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062" w:type="dxa"/>
            <w:tcBorders>
              <w:top w:val="single" w:sz="4" w:space="0" w:color="000000"/>
              <w:left w:val="single" w:sz="4" w:space="0" w:color="000000"/>
              <w:bottom w:val="single" w:sz="4" w:space="0" w:color="000000"/>
              <w:right w:val="single" w:sz="4" w:space="0" w:color="000000"/>
            </w:tcBorders>
          </w:tcPr>
          <w:p w14:paraId="71128CD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մսային, երշիկեղեն, մսային կիսապատրաստվածքներ, պաշտետներ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խոհարարական արտադրատեսակներ</w:t>
            </w:r>
          </w:p>
        </w:tc>
      </w:tr>
      <w:tr w:rsidR="00F61C22" w:rsidRPr="00F61C22" w14:paraId="4B800F13" w14:textId="77777777" w:rsidTr="00FC76F6">
        <w:trPr>
          <w:jc w:val="center"/>
        </w:trPr>
        <w:tc>
          <w:tcPr>
            <w:tcW w:w="2900" w:type="dxa"/>
            <w:vMerge/>
            <w:tcBorders>
              <w:left w:val="single" w:sz="4" w:space="0" w:color="000000"/>
              <w:right w:val="single" w:sz="4" w:space="0" w:color="000000"/>
            </w:tcBorders>
          </w:tcPr>
          <w:p w14:paraId="7CB648F9"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81A7DC0"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0.35</w:t>
            </w:r>
          </w:p>
        </w:tc>
        <w:tc>
          <w:tcPr>
            <w:tcW w:w="10062" w:type="dxa"/>
            <w:tcBorders>
              <w:top w:val="single" w:sz="4" w:space="0" w:color="000000"/>
              <w:left w:val="single" w:sz="4" w:space="0" w:color="000000"/>
              <w:bottom w:val="single" w:sz="4" w:space="0" w:color="000000"/>
              <w:right w:val="single" w:sz="4" w:space="0" w:color="000000"/>
            </w:tcBorders>
          </w:tcPr>
          <w:p w14:paraId="2B573459"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Հացաբուլկեղեն, ալրային հրուշակեղեն</w:t>
            </w:r>
          </w:p>
        </w:tc>
      </w:tr>
      <w:tr w:rsidR="00F61C22" w:rsidRPr="00F61C22" w14:paraId="44C94587" w14:textId="77777777" w:rsidTr="00FC76F6">
        <w:trPr>
          <w:jc w:val="center"/>
        </w:trPr>
        <w:tc>
          <w:tcPr>
            <w:tcW w:w="2900" w:type="dxa"/>
            <w:vMerge/>
            <w:tcBorders>
              <w:left w:val="single" w:sz="4" w:space="0" w:color="000000"/>
              <w:right w:val="single" w:sz="4" w:space="0" w:color="000000"/>
            </w:tcBorders>
          </w:tcPr>
          <w:p w14:paraId="0ACF3674"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4A68BEDB"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062" w:type="dxa"/>
            <w:tcBorders>
              <w:top w:val="single" w:sz="4" w:space="0" w:color="000000"/>
              <w:left w:val="single" w:sz="4" w:space="0" w:color="000000"/>
              <w:bottom w:val="single" w:sz="4" w:space="0" w:color="000000"/>
              <w:right w:val="single" w:sz="4" w:space="0" w:color="000000"/>
            </w:tcBorders>
          </w:tcPr>
          <w:p w14:paraId="2F6EB2A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Ալրաղացաձավարային արտադրատեսակներ</w:t>
            </w:r>
          </w:p>
        </w:tc>
      </w:tr>
      <w:tr w:rsidR="00F61C22" w:rsidRPr="00145F7A" w14:paraId="593E69CA" w14:textId="77777777" w:rsidTr="00FC76F6">
        <w:trPr>
          <w:jc w:val="center"/>
        </w:trPr>
        <w:tc>
          <w:tcPr>
            <w:tcW w:w="2900" w:type="dxa"/>
            <w:vMerge/>
            <w:tcBorders>
              <w:left w:val="single" w:sz="4" w:space="0" w:color="000000"/>
              <w:right w:val="single" w:sz="4" w:space="0" w:color="000000"/>
            </w:tcBorders>
          </w:tcPr>
          <w:p w14:paraId="787D2C19"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511B609"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062" w:type="dxa"/>
            <w:tcBorders>
              <w:top w:val="single" w:sz="4" w:space="0" w:color="000000"/>
              <w:left w:val="single" w:sz="4" w:space="0" w:color="000000"/>
              <w:bottom w:val="single" w:sz="4" w:space="0" w:color="000000"/>
              <w:right w:val="single" w:sz="4" w:space="0" w:color="000000"/>
            </w:tcBorders>
          </w:tcPr>
          <w:p w14:paraId="43817A5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Պանիրներ, պանրամթերք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պանրի մածուկներ</w:t>
            </w:r>
          </w:p>
        </w:tc>
      </w:tr>
      <w:tr w:rsidR="00F61C22" w:rsidRPr="00145F7A" w14:paraId="230131D7" w14:textId="77777777" w:rsidTr="00FC76F6">
        <w:trPr>
          <w:jc w:val="center"/>
        </w:trPr>
        <w:tc>
          <w:tcPr>
            <w:tcW w:w="2900" w:type="dxa"/>
            <w:vMerge/>
            <w:tcBorders>
              <w:left w:val="single" w:sz="4" w:space="0" w:color="000000"/>
              <w:right w:val="single" w:sz="4" w:space="0" w:color="000000"/>
            </w:tcBorders>
          </w:tcPr>
          <w:p w14:paraId="4A6D4798"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5D606A8F"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62" w:type="dxa"/>
            <w:tcBorders>
              <w:top w:val="single" w:sz="4" w:space="0" w:color="000000"/>
              <w:left w:val="single" w:sz="4" w:space="0" w:color="000000"/>
              <w:bottom w:val="single" w:sz="4" w:space="0" w:color="000000"/>
              <w:right w:val="single" w:sz="4" w:space="0" w:color="000000"/>
            </w:tcBorders>
          </w:tcPr>
          <w:p w14:paraId="56E4CFB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Լակտոզայի ցածր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լակտոզայի պարունակության, սոյայի սպիտակուցի իզոլյատի հիմքով, չոր կաթնային՝ սպիտակուցի բարձր պարունակությամբ, ամբողջական կամ մասնակի սպիտակուցային հիդրոլիզատների հիմքով, առանց ֆենիլալանինի կամ դրա ցածր պարունակությամբ, մթերքներ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համար (վերականգնված մթերքի վերահաշվարկով) </w:t>
            </w:r>
          </w:p>
        </w:tc>
      </w:tr>
      <w:tr w:rsidR="00F61C22" w:rsidRPr="00F61C22" w14:paraId="1C38A27F" w14:textId="77777777" w:rsidTr="00FC76F6">
        <w:trPr>
          <w:jc w:val="center"/>
        </w:trPr>
        <w:tc>
          <w:tcPr>
            <w:tcW w:w="2900" w:type="dxa"/>
            <w:vMerge/>
            <w:tcBorders>
              <w:left w:val="single" w:sz="4" w:space="0" w:color="000000"/>
              <w:right w:val="single" w:sz="4" w:space="0" w:color="000000"/>
            </w:tcBorders>
          </w:tcPr>
          <w:p w14:paraId="7FE1CBD6"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1455BC91"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0.3</w:t>
            </w:r>
          </w:p>
        </w:tc>
        <w:tc>
          <w:tcPr>
            <w:tcW w:w="10062" w:type="dxa"/>
            <w:tcBorders>
              <w:top w:val="single" w:sz="4" w:space="0" w:color="000000"/>
              <w:left w:val="single" w:sz="4" w:space="0" w:color="000000"/>
              <w:bottom w:val="single" w:sz="4" w:space="0" w:color="000000"/>
              <w:right w:val="single" w:sz="4" w:space="0" w:color="000000"/>
            </w:tcBorders>
          </w:tcPr>
          <w:p w14:paraId="382FC8D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ru-RU" w:eastAsia="hy-AM"/>
              </w:rPr>
              <w:t>Ս</w:t>
            </w:r>
            <w:r w:rsidRPr="00F61C22">
              <w:rPr>
                <w:rFonts w:ascii="GHEA Grapalat" w:eastAsia="Calibri" w:hAnsi="GHEA Grapalat" w:cs="Times New Roman"/>
                <w:sz w:val="24"/>
                <w:szCs w:val="24"/>
                <w:lang w:val="hy-AM" w:eastAsia="hy-AM"/>
              </w:rPr>
              <w:t>պիտակուցի ցածր պարունակությամբ</w:t>
            </w:r>
            <w:r w:rsidRPr="00F61C22">
              <w:rPr>
                <w:rFonts w:ascii="GHEA Grapalat" w:eastAsia="Calibri" w:hAnsi="GHEA Grapalat" w:cs="Times New Roman"/>
                <w:sz w:val="24"/>
                <w:szCs w:val="24"/>
                <w:lang w:val="ru-RU" w:eastAsia="hy-AM"/>
              </w:rPr>
              <w:t xml:space="preserve"> մթերքներ</w:t>
            </w:r>
          </w:p>
        </w:tc>
      </w:tr>
      <w:tr w:rsidR="00F61C22" w:rsidRPr="00F61C22" w14:paraId="4A0D28C6" w14:textId="77777777" w:rsidTr="00FC76F6">
        <w:trPr>
          <w:jc w:val="center"/>
        </w:trPr>
        <w:tc>
          <w:tcPr>
            <w:tcW w:w="2900" w:type="dxa"/>
            <w:vMerge/>
            <w:tcBorders>
              <w:left w:val="single" w:sz="4" w:space="0" w:color="000000"/>
              <w:right w:val="single" w:sz="4" w:space="0" w:color="000000"/>
            </w:tcBorders>
          </w:tcPr>
          <w:p w14:paraId="43BE9311"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011CBE1C"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0.15</w:t>
            </w:r>
          </w:p>
        </w:tc>
        <w:tc>
          <w:tcPr>
            <w:tcW w:w="10062" w:type="dxa"/>
            <w:tcBorders>
              <w:top w:val="single" w:sz="4" w:space="0" w:color="000000"/>
              <w:left w:val="single" w:sz="4" w:space="0" w:color="000000"/>
              <w:bottom w:val="single" w:sz="4" w:space="0" w:color="000000"/>
              <w:right w:val="single" w:sz="4" w:space="0" w:color="000000"/>
            </w:tcBorders>
          </w:tcPr>
          <w:p w14:paraId="46B5DDD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w:t>
            </w:r>
            <w:r w:rsidRPr="00F61C22">
              <w:rPr>
                <w:rFonts w:ascii="GHEA Grapalat" w:eastAsia="Calibri" w:hAnsi="GHEA Grapalat" w:cs="Times New Roman"/>
                <w:sz w:val="24"/>
                <w:szCs w:val="24"/>
                <w:lang w:val="ru-RU" w:eastAsia="hy-AM"/>
              </w:rPr>
              <w:t>ներ</w:t>
            </w:r>
            <w:r w:rsidRPr="00F61C22">
              <w:rPr>
                <w:rFonts w:ascii="GHEA Grapalat" w:eastAsia="Calibri" w:hAnsi="GHEA Grapalat" w:cs="Times New Roman"/>
                <w:sz w:val="24"/>
                <w:szCs w:val="24"/>
                <w:lang w:val="hy-AM" w:eastAsia="hy-AM"/>
              </w:rPr>
              <w:t xml:space="preserve"> կաթնային հիմքով</w:t>
            </w:r>
          </w:p>
        </w:tc>
      </w:tr>
      <w:tr w:rsidR="00F61C22" w:rsidRPr="00F61C22" w14:paraId="2CC7BDDF" w14:textId="77777777" w:rsidTr="00FC76F6">
        <w:trPr>
          <w:jc w:val="center"/>
        </w:trPr>
        <w:tc>
          <w:tcPr>
            <w:tcW w:w="2900" w:type="dxa"/>
            <w:vMerge/>
            <w:tcBorders>
              <w:left w:val="single" w:sz="4" w:space="0" w:color="000000"/>
              <w:right w:val="single" w:sz="4" w:space="0" w:color="000000"/>
            </w:tcBorders>
          </w:tcPr>
          <w:p w14:paraId="75E20FCA"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C84ACBE"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062" w:type="dxa"/>
            <w:tcBorders>
              <w:top w:val="single" w:sz="4" w:space="0" w:color="000000"/>
              <w:left w:val="single" w:sz="4" w:space="0" w:color="000000"/>
              <w:bottom w:val="single" w:sz="4" w:space="0" w:color="000000"/>
              <w:right w:val="single" w:sz="4" w:space="0" w:color="000000"/>
            </w:tcBorders>
          </w:tcPr>
          <w:p w14:paraId="08E3F8A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w:t>
            </w:r>
            <w:r w:rsidRPr="00F61C22">
              <w:rPr>
                <w:rFonts w:ascii="GHEA Grapalat" w:eastAsia="Calibri" w:hAnsi="GHEA Grapalat" w:cs="Times New Roman"/>
                <w:sz w:val="24"/>
                <w:szCs w:val="24"/>
                <w:lang w:val="ru-RU" w:eastAsia="hy-AM"/>
              </w:rPr>
              <w:t>ներ</w:t>
            </w:r>
            <w:r w:rsidRPr="00F61C22">
              <w:rPr>
                <w:rFonts w:ascii="GHEA Grapalat" w:eastAsia="Calibri" w:hAnsi="GHEA Grapalat" w:cs="Times New Roman"/>
                <w:sz w:val="24"/>
                <w:szCs w:val="24"/>
                <w:lang w:val="hy-AM" w:eastAsia="hy-AM"/>
              </w:rPr>
              <w:t xml:space="preserve"> մսային հիմքով</w:t>
            </w:r>
          </w:p>
        </w:tc>
      </w:tr>
      <w:tr w:rsidR="00F61C22" w:rsidRPr="00F61C22" w14:paraId="70E970EA" w14:textId="77777777" w:rsidTr="00FC76F6">
        <w:trPr>
          <w:jc w:val="center"/>
        </w:trPr>
        <w:tc>
          <w:tcPr>
            <w:tcW w:w="2900" w:type="dxa"/>
            <w:vMerge/>
            <w:tcBorders>
              <w:left w:val="single" w:sz="4" w:space="0" w:color="000000"/>
              <w:bottom w:val="single" w:sz="4" w:space="0" w:color="000000"/>
              <w:right w:val="single" w:sz="4" w:space="0" w:color="000000"/>
            </w:tcBorders>
          </w:tcPr>
          <w:p w14:paraId="05CBD042"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70128F3"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10062" w:type="dxa"/>
            <w:tcBorders>
              <w:top w:val="single" w:sz="4" w:space="0" w:color="000000"/>
              <w:left w:val="single" w:sz="4" w:space="0" w:color="000000"/>
              <w:bottom w:val="single" w:sz="4" w:space="0" w:color="000000"/>
              <w:right w:val="single" w:sz="4" w:space="0" w:color="000000"/>
            </w:tcBorders>
          </w:tcPr>
          <w:p w14:paraId="028CDC3B"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w:t>
            </w:r>
            <w:r w:rsidRPr="00F61C22">
              <w:rPr>
                <w:rFonts w:ascii="GHEA Grapalat" w:eastAsia="Calibri" w:hAnsi="GHEA Grapalat" w:cs="Times New Roman"/>
                <w:sz w:val="24"/>
                <w:szCs w:val="24"/>
                <w:lang w:val="ru-RU" w:eastAsia="hy-AM"/>
              </w:rPr>
              <w:t>ներ</w:t>
            </w:r>
            <w:r w:rsidRPr="00F61C22">
              <w:rPr>
                <w:rFonts w:ascii="GHEA Grapalat" w:eastAsia="Calibri" w:hAnsi="GHEA Grapalat" w:cs="Times New Roman"/>
                <w:sz w:val="24"/>
                <w:szCs w:val="24"/>
                <w:lang w:val="hy-AM" w:eastAsia="hy-AM"/>
              </w:rPr>
              <w:t xml:space="preserve"> բուսական հիմքով</w:t>
            </w:r>
          </w:p>
        </w:tc>
      </w:tr>
      <w:tr w:rsidR="00F61C22" w:rsidRPr="00145F7A" w14:paraId="01DA3ABB"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469DA4AA"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Արսեն</w:t>
            </w:r>
          </w:p>
        </w:tc>
        <w:tc>
          <w:tcPr>
            <w:tcW w:w="2211" w:type="dxa"/>
            <w:tcBorders>
              <w:top w:val="single" w:sz="4" w:space="0" w:color="000000"/>
              <w:left w:val="single" w:sz="4" w:space="0" w:color="000000"/>
              <w:bottom w:val="single" w:sz="4" w:space="0" w:color="000000"/>
              <w:right w:val="single" w:sz="4" w:space="0" w:color="000000"/>
            </w:tcBorders>
          </w:tcPr>
          <w:p w14:paraId="28C2EEA4"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062" w:type="dxa"/>
            <w:tcBorders>
              <w:top w:val="single" w:sz="4" w:space="0" w:color="000000"/>
              <w:left w:val="single" w:sz="4" w:space="0" w:color="000000"/>
              <w:bottom w:val="single" w:sz="4" w:space="0" w:color="000000"/>
              <w:right w:val="single" w:sz="4" w:space="0" w:color="000000"/>
            </w:tcBorders>
          </w:tcPr>
          <w:p w14:paraId="5949DE19"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Ադապտացված, մասամբ ադապտացված կաթնային խառնուրդներ (չոր՝ վերականգնված մթերքի վերահաշվարկով), կաթ` մանրէազերծված, ուլտրապաստերիզացված, պաստերիզացված, այդ թվում՝ հարստացված, հեղուկ թթվակաթնային մթերքներ, կաթնային ըմպելիք, սերուցք ըմպելի. Շիլաներ` կաթնային, օգտագործման համար պատրաստի, մանրէազերծված. Շիլաներ` կաթնային, պատրաստի, արտադրված կաթնային խոհանոցներում</w:t>
            </w:r>
          </w:p>
        </w:tc>
      </w:tr>
      <w:tr w:rsidR="00F61C22" w:rsidRPr="00145F7A" w14:paraId="7695FD00" w14:textId="77777777" w:rsidTr="00FC76F6">
        <w:trPr>
          <w:jc w:val="center"/>
        </w:trPr>
        <w:tc>
          <w:tcPr>
            <w:tcW w:w="2900" w:type="dxa"/>
            <w:vMerge/>
            <w:tcBorders>
              <w:left w:val="single" w:sz="4" w:space="0" w:color="000000"/>
              <w:right w:val="single" w:sz="4" w:space="0" w:color="000000"/>
            </w:tcBorders>
          </w:tcPr>
          <w:p w14:paraId="2C0BBCA6"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5951064B"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0.15</w:t>
            </w:r>
          </w:p>
        </w:tc>
        <w:tc>
          <w:tcPr>
            <w:tcW w:w="10062" w:type="dxa"/>
            <w:tcBorders>
              <w:top w:val="single" w:sz="4" w:space="0" w:color="000000"/>
              <w:left w:val="single" w:sz="4" w:space="0" w:color="000000"/>
              <w:bottom w:val="single" w:sz="4" w:space="0" w:color="000000"/>
              <w:right w:val="single" w:sz="4" w:space="0" w:color="000000"/>
            </w:tcBorders>
          </w:tcPr>
          <w:p w14:paraId="146B61D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մթերքներ դրա հիմքով. Պանիրներ, պանրամթերք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պանրի մածուկներ</w:t>
            </w:r>
          </w:p>
        </w:tc>
      </w:tr>
      <w:tr w:rsidR="00F61C22" w:rsidRPr="00145F7A" w14:paraId="1E08B849" w14:textId="77777777" w:rsidTr="00FC76F6">
        <w:trPr>
          <w:jc w:val="center"/>
        </w:trPr>
        <w:tc>
          <w:tcPr>
            <w:tcW w:w="2900" w:type="dxa"/>
            <w:vMerge/>
            <w:tcBorders>
              <w:left w:val="single" w:sz="4" w:space="0" w:color="000000"/>
              <w:right w:val="single" w:sz="4" w:space="0" w:color="000000"/>
            </w:tcBorders>
          </w:tcPr>
          <w:p w14:paraId="7317DF29"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5D912F7"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062" w:type="dxa"/>
            <w:tcBorders>
              <w:top w:val="single" w:sz="4" w:space="0" w:color="000000"/>
              <w:left w:val="single" w:sz="4" w:space="0" w:color="000000"/>
              <w:bottom w:val="single" w:sz="4" w:space="0" w:color="000000"/>
              <w:right w:val="single" w:sz="4" w:space="0" w:color="000000"/>
            </w:tcBorders>
          </w:tcPr>
          <w:p w14:paraId="23B97D4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 չոր, մանկական սննդի համար, չոր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հեղուկ կաթնային ըմպելիքներ (վերականգնված մթերքի վերահաշվարկով)</w:t>
            </w:r>
          </w:p>
        </w:tc>
      </w:tr>
      <w:tr w:rsidR="00F61C22" w:rsidRPr="00F61C22" w14:paraId="19C4B168" w14:textId="77777777" w:rsidTr="00FC76F6">
        <w:trPr>
          <w:jc w:val="center"/>
        </w:trPr>
        <w:tc>
          <w:tcPr>
            <w:tcW w:w="2900" w:type="dxa"/>
            <w:vMerge/>
            <w:tcBorders>
              <w:left w:val="single" w:sz="4" w:space="0" w:color="000000"/>
              <w:right w:val="single" w:sz="4" w:space="0" w:color="000000"/>
            </w:tcBorders>
          </w:tcPr>
          <w:p w14:paraId="4F927CAB"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41C59625"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062" w:type="dxa"/>
            <w:tcBorders>
              <w:top w:val="single" w:sz="4" w:space="0" w:color="000000"/>
              <w:left w:val="single" w:sz="4" w:space="0" w:color="000000"/>
              <w:bottom w:val="single" w:sz="4" w:space="0" w:color="000000"/>
              <w:right w:val="single" w:sz="4" w:space="0" w:color="000000"/>
            </w:tcBorders>
          </w:tcPr>
          <w:p w14:paraId="541DE41B"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Ալյուր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ձավար՝ եփելու անհրաժեշտությամբ. Շիլաներ՝ չոր, ոչ կաթնային, արագ լուծվող (ինստանտ պատրաստման). Շիլաներ՝ չոր, կաթնային, արագ լուծվող. Շիլաներ` չոր, կաթնային, եփելու անհրաժեշտությամբ. Լուծվող թխվածքաբլիթ (չոր մթերքի հաշվարկով)</w:t>
            </w:r>
          </w:p>
        </w:tc>
      </w:tr>
      <w:tr w:rsidR="00F61C22" w:rsidRPr="00145F7A" w14:paraId="0F451EA3" w14:textId="77777777" w:rsidTr="00FC76F6">
        <w:trPr>
          <w:jc w:val="center"/>
        </w:trPr>
        <w:tc>
          <w:tcPr>
            <w:tcW w:w="2900" w:type="dxa"/>
            <w:vMerge/>
            <w:tcBorders>
              <w:left w:val="single" w:sz="4" w:space="0" w:color="000000"/>
              <w:right w:val="single" w:sz="4" w:space="0" w:color="000000"/>
            </w:tcBorders>
          </w:tcPr>
          <w:p w14:paraId="29D6B534"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2CF25E3D"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062" w:type="dxa"/>
            <w:tcBorders>
              <w:top w:val="single" w:sz="4" w:space="0" w:color="000000"/>
              <w:left w:val="single" w:sz="4" w:space="0" w:color="000000"/>
              <w:bottom w:val="single" w:sz="4" w:space="0" w:color="000000"/>
              <w:right w:val="single" w:sz="4" w:space="0" w:color="000000"/>
            </w:tcBorders>
          </w:tcPr>
          <w:p w14:paraId="69161589"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Պտուղբանջարեղենային պահածոներ, այդ թվում՝ հյութամթերք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w:t>
            </w:r>
          </w:p>
        </w:tc>
      </w:tr>
      <w:tr w:rsidR="00F61C22" w:rsidRPr="00145F7A" w14:paraId="4C32D810" w14:textId="77777777" w:rsidTr="00FC76F6">
        <w:trPr>
          <w:jc w:val="center"/>
        </w:trPr>
        <w:tc>
          <w:tcPr>
            <w:tcW w:w="2900" w:type="dxa"/>
            <w:vMerge/>
            <w:tcBorders>
              <w:left w:val="single" w:sz="4" w:space="0" w:color="000000"/>
              <w:right w:val="single" w:sz="4" w:space="0" w:color="000000"/>
            </w:tcBorders>
          </w:tcPr>
          <w:p w14:paraId="69B4FBF9"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5F337877"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062" w:type="dxa"/>
            <w:tcBorders>
              <w:top w:val="single" w:sz="4" w:space="0" w:color="000000"/>
              <w:left w:val="single" w:sz="4" w:space="0" w:color="000000"/>
              <w:bottom w:val="single" w:sz="4" w:space="0" w:color="000000"/>
              <w:right w:val="single" w:sz="4" w:space="0" w:color="000000"/>
            </w:tcBorders>
          </w:tcPr>
          <w:p w14:paraId="54A1547B"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Պահածոներ մսից, պաստերիզացված երշիկներ մսային հիմքով</w:t>
            </w:r>
          </w:p>
        </w:tc>
      </w:tr>
      <w:tr w:rsidR="00F61C22" w:rsidRPr="00F61C22" w14:paraId="2698C0EC" w14:textId="77777777" w:rsidTr="00FC76F6">
        <w:trPr>
          <w:jc w:val="center"/>
        </w:trPr>
        <w:tc>
          <w:tcPr>
            <w:tcW w:w="2900" w:type="dxa"/>
            <w:vMerge/>
            <w:tcBorders>
              <w:left w:val="single" w:sz="4" w:space="0" w:color="000000"/>
              <w:right w:val="single" w:sz="4" w:space="0" w:color="000000"/>
            </w:tcBorders>
          </w:tcPr>
          <w:p w14:paraId="5597AE6F"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370BC33F"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062" w:type="dxa"/>
            <w:tcBorders>
              <w:top w:val="single" w:sz="4" w:space="0" w:color="000000"/>
              <w:left w:val="single" w:sz="4" w:space="0" w:color="000000"/>
              <w:bottom w:val="single" w:sz="4" w:space="0" w:color="000000"/>
              <w:right w:val="single" w:sz="4" w:space="0" w:color="000000"/>
            </w:tcBorders>
          </w:tcPr>
          <w:p w14:paraId="594E297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Մսաբուսական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բուսամսային պահածոներ</w:t>
            </w:r>
          </w:p>
        </w:tc>
      </w:tr>
      <w:tr w:rsidR="00F61C22" w:rsidRPr="00145F7A" w14:paraId="3306B1B7" w14:textId="77777777" w:rsidTr="00FC76F6">
        <w:trPr>
          <w:jc w:val="center"/>
        </w:trPr>
        <w:tc>
          <w:tcPr>
            <w:tcW w:w="2900" w:type="dxa"/>
            <w:vMerge/>
            <w:tcBorders>
              <w:left w:val="single" w:sz="4" w:space="0" w:color="000000"/>
              <w:right w:val="single" w:sz="4" w:space="0" w:color="000000"/>
            </w:tcBorders>
          </w:tcPr>
          <w:p w14:paraId="4D2DF4A7"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70F791D"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0.5</w:t>
            </w:r>
          </w:p>
        </w:tc>
        <w:tc>
          <w:tcPr>
            <w:tcW w:w="10062" w:type="dxa"/>
            <w:tcBorders>
              <w:top w:val="single" w:sz="4" w:space="0" w:color="000000"/>
              <w:left w:val="single" w:sz="4" w:space="0" w:color="000000"/>
              <w:bottom w:val="single" w:sz="4" w:space="0" w:color="000000"/>
              <w:right w:val="single" w:sz="4" w:space="0" w:color="000000"/>
            </w:tcBorders>
          </w:tcPr>
          <w:p w14:paraId="27A6548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Ձկան պահածոներ, կիսապատրաստվածքներ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խոհարարական արտադրատեսակներ`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w:t>
            </w:r>
          </w:p>
        </w:tc>
      </w:tr>
      <w:tr w:rsidR="00F61C22" w:rsidRPr="00F61C22" w14:paraId="507A3034" w14:textId="77777777" w:rsidTr="00FC76F6">
        <w:trPr>
          <w:jc w:val="center"/>
        </w:trPr>
        <w:tc>
          <w:tcPr>
            <w:tcW w:w="2900" w:type="dxa"/>
            <w:vMerge/>
            <w:tcBorders>
              <w:left w:val="single" w:sz="4" w:space="0" w:color="000000"/>
              <w:right w:val="single" w:sz="4" w:space="0" w:color="000000"/>
            </w:tcBorders>
          </w:tcPr>
          <w:p w14:paraId="22DC8310"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009CBE87"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062" w:type="dxa"/>
            <w:tcBorders>
              <w:top w:val="single" w:sz="4" w:space="0" w:color="000000"/>
              <w:left w:val="single" w:sz="4" w:space="0" w:color="000000"/>
              <w:bottom w:val="single" w:sz="4" w:space="0" w:color="000000"/>
              <w:right w:val="single" w:sz="4" w:space="0" w:color="000000"/>
            </w:tcBorders>
          </w:tcPr>
          <w:p w14:paraId="1845FFF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Ձկնաբուսական պահածոներ</w:t>
            </w:r>
          </w:p>
        </w:tc>
      </w:tr>
      <w:tr w:rsidR="00F61C22" w:rsidRPr="00145F7A" w14:paraId="7553DEFF" w14:textId="77777777" w:rsidTr="00FC76F6">
        <w:trPr>
          <w:jc w:val="center"/>
        </w:trPr>
        <w:tc>
          <w:tcPr>
            <w:tcW w:w="2900" w:type="dxa"/>
            <w:vMerge/>
            <w:tcBorders>
              <w:left w:val="single" w:sz="4" w:space="0" w:color="000000"/>
              <w:right w:val="single" w:sz="4" w:space="0" w:color="000000"/>
            </w:tcBorders>
          </w:tcPr>
          <w:p w14:paraId="7A980F12"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36871555"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062" w:type="dxa"/>
            <w:tcBorders>
              <w:top w:val="single" w:sz="4" w:space="0" w:color="000000"/>
              <w:left w:val="single" w:sz="4" w:space="0" w:color="000000"/>
              <w:bottom w:val="single" w:sz="4" w:space="0" w:color="000000"/>
              <w:right w:val="single" w:sz="4" w:space="0" w:color="000000"/>
            </w:tcBorders>
          </w:tcPr>
          <w:p w14:paraId="774A380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Մանկական ըմպելիք խոտաբույսերից (խոտաբույսերից թեյ) (վերականգնված մթերքի վերահաշվարկով)</w:t>
            </w:r>
          </w:p>
        </w:tc>
      </w:tr>
      <w:tr w:rsidR="00F61C22" w:rsidRPr="00145F7A" w14:paraId="7B84C044" w14:textId="77777777" w:rsidTr="00FC76F6">
        <w:trPr>
          <w:jc w:val="center"/>
        </w:trPr>
        <w:tc>
          <w:tcPr>
            <w:tcW w:w="2900" w:type="dxa"/>
            <w:vMerge/>
            <w:tcBorders>
              <w:left w:val="single" w:sz="4" w:space="0" w:color="000000"/>
              <w:right w:val="single" w:sz="4" w:space="0" w:color="000000"/>
            </w:tcBorders>
          </w:tcPr>
          <w:p w14:paraId="2D9ECC0E"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400712D2"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062" w:type="dxa"/>
            <w:tcBorders>
              <w:top w:val="single" w:sz="4" w:space="0" w:color="000000"/>
              <w:left w:val="single" w:sz="4" w:space="0" w:color="000000"/>
              <w:bottom w:val="single" w:sz="4" w:space="0" w:color="000000"/>
              <w:right w:val="single" w:sz="4" w:space="0" w:color="000000"/>
            </w:tcBorders>
          </w:tcPr>
          <w:p w14:paraId="6A69E50B"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մսային, երշիկեղեն, մսային կիսապատրաստվածքներ, պաշտետներ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խոհարարական արտադրատեսակներ</w:t>
            </w:r>
          </w:p>
        </w:tc>
      </w:tr>
      <w:tr w:rsidR="00F61C22" w:rsidRPr="00F61C22" w14:paraId="45FC156C" w14:textId="77777777" w:rsidTr="00FC76F6">
        <w:trPr>
          <w:jc w:val="center"/>
        </w:trPr>
        <w:tc>
          <w:tcPr>
            <w:tcW w:w="2900" w:type="dxa"/>
            <w:vMerge/>
            <w:tcBorders>
              <w:left w:val="single" w:sz="4" w:space="0" w:color="000000"/>
              <w:right w:val="single" w:sz="4" w:space="0" w:color="000000"/>
            </w:tcBorders>
          </w:tcPr>
          <w:p w14:paraId="2ED0F8C6"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21E49860"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062" w:type="dxa"/>
            <w:tcBorders>
              <w:top w:val="single" w:sz="4" w:space="0" w:color="000000"/>
              <w:left w:val="single" w:sz="4" w:space="0" w:color="000000"/>
              <w:bottom w:val="single" w:sz="4" w:space="0" w:color="000000"/>
              <w:right w:val="single" w:sz="4" w:space="0" w:color="000000"/>
            </w:tcBorders>
          </w:tcPr>
          <w:p w14:paraId="59B6698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Ալրաղացաձավարային արտադրատեսակներ</w:t>
            </w:r>
          </w:p>
        </w:tc>
      </w:tr>
      <w:tr w:rsidR="00F61C22" w:rsidRPr="00F61C22" w14:paraId="10DC5550" w14:textId="77777777" w:rsidTr="00FC76F6">
        <w:trPr>
          <w:jc w:val="center"/>
        </w:trPr>
        <w:tc>
          <w:tcPr>
            <w:tcW w:w="2900" w:type="dxa"/>
            <w:vMerge/>
            <w:tcBorders>
              <w:left w:val="single" w:sz="4" w:space="0" w:color="000000"/>
              <w:right w:val="single" w:sz="4" w:space="0" w:color="000000"/>
            </w:tcBorders>
          </w:tcPr>
          <w:p w14:paraId="72CEA9D9"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D56CCF5"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0.15</w:t>
            </w:r>
          </w:p>
        </w:tc>
        <w:tc>
          <w:tcPr>
            <w:tcW w:w="10062" w:type="dxa"/>
            <w:tcBorders>
              <w:top w:val="single" w:sz="4" w:space="0" w:color="000000"/>
              <w:left w:val="single" w:sz="4" w:space="0" w:color="000000"/>
              <w:bottom w:val="single" w:sz="4" w:space="0" w:color="000000"/>
              <w:right w:val="single" w:sz="4" w:space="0" w:color="000000"/>
            </w:tcBorders>
          </w:tcPr>
          <w:p w14:paraId="0601DF33"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Հացաբուլկեղեն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ալրային հրուշակեղեն</w:t>
            </w:r>
          </w:p>
        </w:tc>
      </w:tr>
      <w:tr w:rsidR="00F61C22" w:rsidRPr="00145F7A" w14:paraId="0DBAF16B" w14:textId="77777777" w:rsidTr="00FC76F6">
        <w:trPr>
          <w:jc w:val="center"/>
        </w:trPr>
        <w:tc>
          <w:tcPr>
            <w:tcW w:w="2900" w:type="dxa"/>
            <w:vMerge/>
            <w:tcBorders>
              <w:left w:val="single" w:sz="4" w:space="0" w:color="000000"/>
              <w:right w:val="single" w:sz="4" w:space="0" w:color="000000"/>
            </w:tcBorders>
          </w:tcPr>
          <w:p w14:paraId="6FC190DC"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6FDF4DF7"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062" w:type="dxa"/>
            <w:tcBorders>
              <w:top w:val="single" w:sz="4" w:space="0" w:color="000000"/>
              <w:left w:val="single" w:sz="4" w:space="0" w:color="000000"/>
              <w:bottom w:val="single" w:sz="4" w:space="0" w:color="000000"/>
              <w:right w:val="single" w:sz="4" w:space="0" w:color="000000"/>
            </w:tcBorders>
          </w:tcPr>
          <w:p w14:paraId="64BEFB4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Լակտոզայի ցածր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լակտոզայի պարունակության, սոյայի սպիտակուցի իզոլյատի հիմքով, չոր կաթնային՝ սպիտակուցի բարձր պարունակությամբ, ամբողջական կամ մասնակի սպիտակուցային հիդրոլիզատների հիմքով, առանց ֆենիլալանինի կամ դրա ցածր պարունակությամբ, մթերքներ՝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համար (վերականգնված մթերքի վերահաշվարկով)</w:t>
            </w:r>
          </w:p>
        </w:tc>
      </w:tr>
      <w:tr w:rsidR="00F61C22" w:rsidRPr="00F61C22" w14:paraId="4B34B9B1" w14:textId="77777777" w:rsidTr="00FC76F6">
        <w:trPr>
          <w:jc w:val="center"/>
        </w:trPr>
        <w:tc>
          <w:tcPr>
            <w:tcW w:w="2900" w:type="dxa"/>
            <w:vMerge/>
            <w:tcBorders>
              <w:left w:val="single" w:sz="4" w:space="0" w:color="000000"/>
              <w:right w:val="single" w:sz="4" w:space="0" w:color="000000"/>
            </w:tcBorders>
          </w:tcPr>
          <w:p w14:paraId="57CC5DCD"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563769B2"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062" w:type="dxa"/>
            <w:tcBorders>
              <w:top w:val="single" w:sz="4" w:space="0" w:color="000000"/>
              <w:left w:val="single" w:sz="4" w:space="0" w:color="000000"/>
              <w:bottom w:val="single" w:sz="4" w:space="0" w:color="000000"/>
              <w:right w:val="single" w:sz="4" w:space="0" w:color="000000"/>
            </w:tcBorders>
          </w:tcPr>
          <w:p w14:paraId="26DEC4E8" w14:textId="77777777" w:rsidR="00F61C22" w:rsidRPr="00F61C22" w:rsidRDefault="00CA5B4B" w:rsidP="00F61C22">
            <w:pPr>
              <w:widowControl w:val="0"/>
              <w:spacing w:after="120" w:line="240" w:lineRule="auto"/>
              <w:ind w:left="102" w:right="139"/>
              <w:jc w:val="both"/>
              <w:rPr>
                <w:rFonts w:ascii="GHEA Grapalat" w:eastAsia="Arno Pro" w:hAnsi="GHEA Grapalat" w:cs="Times New Roman"/>
                <w:sz w:val="24"/>
                <w:szCs w:val="24"/>
                <w:lang w:val="hy-AM" w:eastAsia="hy-AM"/>
              </w:rPr>
            </w:pPr>
            <w:r>
              <w:rPr>
                <w:rFonts w:ascii="GHEA Grapalat" w:eastAsia="Calibri" w:hAnsi="GHEA Grapalat" w:cs="Times New Roman"/>
                <w:sz w:val="24"/>
                <w:szCs w:val="24"/>
                <w:lang w:eastAsia="hy-AM"/>
              </w:rPr>
              <w:t>Ս</w:t>
            </w:r>
            <w:r w:rsidR="00F61C22" w:rsidRPr="00F61C22">
              <w:rPr>
                <w:rFonts w:ascii="GHEA Grapalat" w:eastAsia="Calibri" w:hAnsi="GHEA Grapalat" w:cs="Times New Roman"/>
                <w:sz w:val="24"/>
                <w:szCs w:val="24"/>
                <w:lang w:val="hy-AM" w:eastAsia="hy-AM"/>
              </w:rPr>
              <w:t>պիտակուցի ցածր պարունակությամբ մթերք</w:t>
            </w:r>
            <w:r w:rsidR="00F61C22" w:rsidRPr="00F61C22">
              <w:rPr>
                <w:rFonts w:ascii="GHEA Grapalat" w:eastAsia="Calibri" w:hAnsi="GHEA Grapalat" w:cs="Times New Roman"/>
                <w:sz w:val="24"/>
                <w:szCs w:val="24"/>
                <w:lang w:val="ru-RU" w:eastAsia="hy-AM"/>
              </w:rPr>
              <w:t>ներ</w:t>
            </w:r>
          </w:p>
        </w:tc>
      </w:tr>
      <w:tr w:rsidR="00F61C22" w:rsidRPr="00F61C22" w14:paraId="118C10B8" w14:textId="77777777" w:rsidTr="00FC76F6">
        <w:trPr>
          <w:jc w:val="center"/>
        </w:trPr>
        <w:tc>
          <w:tcPr>
            <w:tcW w:w="2900" w:type="dxa"/>
            <w:vMerge/>
            <w:tcBorders>
              <w:left w:val="single" w:sz="4" w:space="0" w:color="000000"/>
              <w:right w:val="single" w:sz="4" w:space="0" w:color="000000"/>
            </w:tcBorders>
          </w:tcPr>
          <w:p w14:paraId="40C4AB18"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53E491DB"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0.15</w:t>
            </w:r>
          </w:p>
        </w:tc>
        <w:tc>
          <w:tcPr>
            <w:tcW w:w="10062" w:type="dxa"/>
            <w:tcBorders>
              <w:top w:val="single" w:sz="4" w:space="0" w:color="000000"/>
              <w:left w:val="single" w:sz="4" w:space="0" w:color="000000"/>
              <w:bottom w:val="single" w:sz="4" w:space="0" w:color="000000"/>
              <w:right w:val="single" w:sz="4" w:space="0" w:color="000000"/>
            </w:tcBorders>
          </w:tcPr>
          <w:p w14:paraId="02BC6C1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w:t>
            </w:r>
            <w:r w:rsidRPr="00F61C22">
              <w:rPr>
                <w:rFonts w:ascii="GHEA Grapalat" w:eastAsia="Calibri" w:hAnsi="GHEA Grapalat" w:cs="Times New Roman"/>
                <w:sz w:val="24"/>
                <w:szCs w:val="24"/>
                <w:lang w:val="ru-RU" w:eastAsia="hy-AM"/>
              </w:rPr>
              <w:t>ներ</w:t>
            </w:r>
            <w:r w:rsidRPr="00F61C22">
              <w:rPr>
                <w:rFonts w:ascii="GHEA Grapalat" w:eastAsia="Calibri" w:hAnsi="GHEA Grapalat" w:cs="Times New Roman"/>
                <w:sz w:val="24"/>
                <w:szCs w:val="24"/>
                <w:lang w:val="hy-AM" w:eastAsia="hy-AM"/>
              </w:rPr>
              <w:t xml:space="preserve"> կաթնային հիմքով</w:t>
            </w:r>
          </w:p>
        </w:tc>
      </w:tr>
      <w:tr w:rsidR="00F61C22" w:rsidRPr="00F61C22" w14:paraId="51786C43" w14:textId="77777777" w:rsidTr="00FC76F6">
        <w:trPr>
          <w:jc w:val="center"/>
        </w:trPr>
        <w:tc>
          <w:tcPr>
            <w:tcW w:w="2900" w:type="dxa"/>
            <w:vMerge/>
            <w:tcBorders>
              <w:left w:val="single" w:sz="4" w:space="0" w:color="000000"/>
              <w:right w:val="single" w:sz="4" w:space="0" w:color="000000"/>
            </w:tcBorders>
          </w:tcPr>
          <w:p w14:paraId="456A0C35"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106321ED"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062" w:type="dxa"/>
            <w:tcBorders>
              <w:top w:val="single" w:sz="4" w:space="0" w:color="000000"/>
              <w:left w:val="single" w:sz="4" w:space="0" w:color="000000"/>
              <w:bottom w:val="single" w:sz="4" w:space="0" w:color="000000"/>
              <w:right w:val="single" w:sz="4" w:space="0" w:color="000000"/>
            </w:tcBorders>
          </w:tcPr>
          <w:p w14:paraId="46193E5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w:t>
            </w:r>
            <w:r w:rsidRPr="00F61C22">
              <w:rPr>
                <w:rFonts w:ascii="GHEA Grapalat" w:eastAsia="Calibri" w:hAnsi="GHEA Grapalat" w:cs="Times New Roman"/>
                <w:sz w:val="24"/>
                <w:szCs w:val="24"/>
                <w:lang w:val="ru-RU" w:eastAsia="hy-AM"/>
              </w:rPr>
              <w:t>ներ</w:t>
            </w:r>
            <w:r w:rsidRPr="00F61C22">
              <w:rPr>
                <w:rFonts w:ascii="GHEA Grapalat" w:eastAsia="Calibri" w:hAnsi="GHEA Grapalat" w:cs="Times New Roman"/>
                <w:sz w:val="24"/>
                <w:szCs w:val="24"/>
                <w:lang w:val="hy-AM" w:eastAsia="hy-AM"/>
              </w:rPr>
              <w:t xml:space="preserve"> մսային հիմքով</w:t>
            </w:r>
          </w:p>
        </w:tc>
      </w:tr>
      <w:tr w:rsidR="00F61C22" w:rsidRPr="00F61C22" w14:paraId="18258EEF" w14:textId="77777777" w:rsidTr="00FC76F6">
        <w:trPr>
          <w:jc w:val="center"/>
        </w:trPr>
        <w:tc>
          <w:tcPr>
            <w:tcW w:w="2900" w:type="dxa"/>
            <w:vMerge/>
            <w:tcBorders>
              <w:left w:val="single" w:sz="4" w:space="0" w:color="000000"/>
              <w:bottom w:val="single" w:sz="4" w:space="0" w:color="000000"/>
              <w:right w:val="single" w:sz="4" w:space="0" w:color="000000"/>
            </w:tcBorders>
          </w:tcPr>
          <w:p w14:paraId="13DE2115"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4BA7D4D5"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0.2</w:t>
            </w:r>
          </w:p>
        </w:tc>
        <w:tc>
          <w:tcPr>
            <w:tcW w:w="10062" w:type="dxa"/>
            <w:tcBorders>
              <w:top w:val="single" w:sz="4" w:space="0" w:color="000000"/>
              <w:left w:val="single" w:sz="4" w:space="0" w:color="000000"/>
              <w:bottom w:val="single" w:sz="4" w:space="0" w:color="000000"/>
              <w:right w:val="single" w:sz="4" w:space="0" w:color="000000"/>
            </w:tcBorders>
          </w:tcPr>
          <w:p w14:paraId="009CBDA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w:t>
            </w:r>
            <w:r w:rsidRPr="00F61C22">
              <w:rPr>
                <w:rFonts w:ascii="GHEA Grapalat" w:eastAsia="Calibri" w:hAnsi="GHEA Grapalat" w:cs="Times New Roman"/>
                <w:sz w:val="24"/>
                <w:szCs w:val="24"/>
                <w:lang w:val="ru-RU" w:eastAsia="hy-AM"/>
              </w:rPr>
              <w:t>ներ</w:t>
            </w:r>
            <w:r w:rsidRPr="00F61C22">
              <w:rPr>
                <w:rFonts w:ascii="GHEA Grapalat" w:eastAsia="Calibri" w:hAnsi="GHEA Grapalat" w:cs="Times New Roman"/>
                <w:sz w:val="24"/>
                <w:szCs w:val="24"/>
                <w:lang w:val="hy-AM" w:eastAsia="hy-AM"/>
              </w:rPr>
              <w:t xml:space="preserve"> բուսական հիմքով</w:t>
            </w:r>
          </w:p>
        </w:tc>
      </w:tr>
      <w:tr w:rsidR="00F61C22" w:rsidRPr="00145F7A" w14:paraId="200D0C69"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73E92EAE"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Կադմիում</w:t>
            </w:r>
          </w:p>
        </w:tc>
        <w:tc>
          <w:tcPr>
            <w:tcW w:w="2211" w:type="dxa"/>
            <w:tcBorders>
              <w:top w:val="single" w:sz="4" w:space="0" w:color="000000"/>
              <w:left w:val="single" w:sz="4" w:space="0" w:color="000000"/>
              <w:bottom w:val="single" w:sz="4" w:space="0" w:color="000000"/>
              <w:right w:val="single" w:sz="4" w:space="0" w:color="000000"/>
            </w:tcBorders>
          </w:tcPr>
          <w:p w14:paraId="53B0B5F8"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62" w:type="dxa"/>
            <w:tcBorders>
              <w:top w:val="single" w:sz="4" w:space="0" w:color="000000"/>
              <w:left w:val="single" w:sz="4" w:space="0" w:color="000000"/>
              <w:bottom w:val="single" w:sz="4" w:space="0" w:color="000000"/>
              <w:right w:val="single" w:sz="4" w:space="0" w:color="000000"/>
            </w:tcBorders>
          </w:tcPr>
          <w:p w14:paraId="3D41CAC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Ադապտացված, մասամբ ադապտացված կաթնային խառնուրդներ (չոր՝ վերականգնված մթերքի վերահաշվարկով), կաթ` մանրէազերծված, </w:t>
            </w:r>
            <w:r w:rsidRPr="00F61C22">
              <w:rPr>
                <w:rFonts w:ascii="GHEA Grapalat" w:eastAsia="Calibri" w:hAnsi="GHEA Grapalat" w:cs="Times New Roman"/>
                <w:sz w:val="24"/>
                <w:szCs w:val="24"/>
                <w:lang w:val="hy-AM" w:eastAsia="hy-AM"/>
              </w:rPr>
              <w:lastRenderedPageBreak/>
              <w:t>ուլտրապաստերիզացված, պաստերիզացված, այդ թվում՝ հարստացված, հեղուկ թթվակաթնային մթերքներ, կաթնային ըմպելիք, սերուցք ըմպելի. շիլաներ՝ կաթնային, օգտագործման համար պատրաստի, մանրէազերծված. շիլաներ` կաթնային, պատրաստի, արտադրված կաթնային խոհանոցներում</w:t>
            </w:r>
          </w:p>
        </w:tc>
      </w:tr>
      <w:tr w:rsidR="00F61C22" w:rsidRPr="00145F7A" w14:paraId="78792D0A" w14:textId="77777777" w:rsidTr="00FC76F6">
        <w:trPr>
          <w:jc w:val="center"/>
        </w:trPr>
        <w:tc>
          <w:tcPr>
            <w:tcW w:w="2900" w:type="dxa"/>
            <w:vMerge/>
            <w:tcBorders>
              <w:left w:val="single" w:sz="4" w:space="0" w:color="000000"/>
              <w:right w:val="single" w:sz="4" w:space="0" w:color="000000"/>
            </w:tcBorders>
          </w:tcPr>
          <w:p w14:paraId="2FA1E300"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08E3C15"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0.06</w:t>
            </w:r>
          </w:p>
        </w:tc>
        <w:tc>
          <w:tcPr>
            <w:tcW w:w="10062" w:type="dxa"/>
            <w:tcBorders>
              <w:top w:val="single" w:sz="4" w:space="0" w:color="000000"/>
              <w:left w:val="single" w:sz="4" w:space="0" w:color="000000"/>
              <w:bottom w:val="single" w:sz="4" w:space="0" w:color="000000"/>
              <w:right w:val="single" w:sz="4" w:space="0" w:color="000000"/>
            </w:tcBorders>
          </w:tcPr>
          <w:p w14:paraId="1BA3DD9A"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մթերքներ դրա հիմքով</w:t>
            </w:r>
          </w:p>
        </w:tc>
      </w:tr>
      <w:tr w:rsidR="00F61C22" w:rsidRPr="00145F7A" w14:paraId="784789D3" w14:textId="77777777" w:rsidTr="00FC76F6">
        <w:trPr>
          <w:jc w:val="center"/>
        </w:trPr>
        <w:tc>
          <w:tcPr>
            <w:tcW w:w="2900" w:type="dxa"/>
            <w:vMerge/>
            <w:tcBorders>
              <w:left w:val="single" w:sz="4" w:space="0" w:color="000000"/>
              <w:right w:val="single" w:sz="4" w:space="0" w:color="000000"/>
            </w:tcBorders>
          </w:tcPr>
          <w:p w14:paraId="5BC1DF81"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37A82FE8"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62" w:type="dxa"/>
            <w:tcBorders>
              <w:top w:val="single" w:sz="4" w:space="0" w:color="000000"/>
              <w:left w:val="single" w:sz="4" w:space="0" w:color="000000"/>
              <w:bottom w:val="single" w:sz="4" w:space="0" w:color="000000"/>
              <w:right w:val="single" w:sz="4" w:space="0" w:color="000000"/>
            </w:tcBorders>
          </w:tcPr>
          <w:p w14:paraId="4A429B2A"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 չոր, մանկական սննդի համար, չոր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հեղուկ կաթնային ըմպելիքներ (վերականգնված մթերքի վերահաշվարկով)</w:t>
            </w:r>
          </w:p>
        </w:tc>
      </w:tr>
      <w:tr w:rsidR="00F61C22" w:rsidRPr="00F61C22" w14:paraId="7C36FEFC" w14:textId="77777777" w:rsidTr="00FC76F6">
        <w:trPr>
          <w:jc w:val="center"/>
        </w:trPr>
        <w:tc>
          <w:tcPr>
            <w:tcW w:w="2900" w:type="dxa"/>
            <w:vMerge/>
            <w:tcBorders>
              <w:left w:val="single" w:sz="4" w:space="0" w:color="000000"/>
              <w:right w:val="single" w:sz="4" w:space="0" w:color="000000"/>
            </w:tcBorders>
          </w:tcPr>
          <w:p w14:paraId="6B7F4F3F"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0E101DCC"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0.06</w:t>
            </w:r>
          </w:p>
        </w:tc>
        <w:tc>
          <w:tcPr>
            <w:tcW w:w="10062" w:type="dxa"/>
            <w:tcBorders>
              <w:top w:val="single" w:sz="4" w:space="0" w:color="000000"/>
              <w:left w:val="single" w:sz="4" w:space="0" w:color="000000"/>
              <w:bottom w:val="single" w:sz="4" w:space="0" w:color="000000"/>
              <w:right w:val="single" w:sz="4" w:space="0" w:color="000000"/>
            </w:tcBorders>
          </w:tcPr>
          <w:p w14:paraId="1B53E2F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Ալյուր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ձավար՝ եփելու անհրաժեշտությամբ. Շիլաներ՝ չոր, ոչ կաթնային, արագ լուծվող (ինստանտ պատրաստման). Շիլաներ՝ չոր, կաթնային, արագ լուծվող. Շիլաներ` չոր, կաթնային, եփելու անհրաժեշտությամբ. Լուծվող թխվածքաբլիթ (չոր մթերքի հաշվարկով)</w:t>
            </w:r>
          </w:p>
        </w:tc>
      </w:tr>
      <w:tr w:rsidR="00F61C22" w:rsidRPr="00145F7A" w14:paraId="1089DE51" w14:textId="77777777" w:rsidTr="00FC76F6">
        <w:trPr>
          <w:jc w:val="center"/>
        </w:trPr>
        <w:tc>
          <w:tcPr>
            <w:tcW w:w="2900" w:type="dxa"/>
            <w:vMerge/>
            <w:tcBorders>
              <w:left w:val="single" w:sz="4" w:space="0" w:color="000000"/>
              <w:right w:val="single" w:sz="4" w:space="0" w:color="000000"/>
            </w:tcBorders>
          </w:tcPr>
          <w:p w14:paraId="64E100E8"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26ECABC2"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62" w:type="dxa"/>
            <w:tcBorders>
              <w:top w:val="single" w:sz="4" w:space="0" w:color="000000"/>
              <w:left w:val="single" w:sz="4" w:space="0" w:color="000000"/>
              <w:bottom w:val="single" w:sz="4" w:space="0" w:color="000000"/>
              <w:right w:val="single" w:sz="4" w:space="0" w:color="000000"/>
            </w:tcBorders>
          </w:tcPr>
          <w:p w14:paraId="6086056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Պտղաբանջարեղենային պահածոներ, այդ թվում՝ հյութամթերք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w:t>
            </w:r>
          </w:p>
        </w:tc>
      </w:tr>
      <w:tr w:rsidR="00F61C22" w:rsidRPr="00145F7A" w14:paraId="14434563" w14:textId="77777777" w:rsidTr="00FC76F6">
        <w:trPr>
          <w:jc w:val="center"/>
        </w:trPr>
        <w:tc>
          <w:tcPr>
            <w:tcW w:w="2900" w:type="dxa"/>
            <w:vMerge/>
            <w:tcBorders>
              <w:left w:val="single" w:sz="4" w:space="0" w:color="000000"/>
              <w:bottom w:val="single" w:sz="4" w:space="0" w:color="000000"/>
              <w:right w:val="single" w:sz="4" w:space="0" w:color="000000"/>
            </w:tcBorders>
          </w:tcPr>
          <w:p w14:paraId="14228F1D"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0CD8FC2B"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062" w:type="dxa"/>
            <w:tcBorders>
              <w:top w:val="single" w:sz="4" w:space="0" w:color="000000"/>
              <w:left w:val="single" w:sz="4" w:space="0" w:color="000000"/>
              <w:bottom w:val="single" w:sz="4" w:space="0" w:color="000000"/>
              <w:right w:val="single" w:sz="4" w:space="0" w:color="000000"/>
            </w:tcBorders>
          </w:tcPr>
          <w:p w14:paraId="7B4EACAC" w14:textId="77777777" w:rsidR="00F61C22" w:rsidRPr="00F61C22" w:rsidRDefault="00F61C22" w:rsidP="00F61C22">
            <w:pPr>
              <w:widowControl w:val="0"/>
              <w:spacing w:after="120" w:line="240" w:lineRule="auto"/>
              <w:ind w:left="102" w:right="139"/>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մսային, երշիկեղեն, մսային կիսապատրաստվածքներ, պաշտետներ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խոհարարական արտադրատեսակներ, պաստերիզացված երշիկներ մսային հիմքով, մսաբուսական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բուսամսային պահածոներ</w:t>
            </w:r>
          </w:p>
        </w:tc>
      </w:tr>
      <w:tr w:rsidR="00F61C22" w:rsidRPr="00145F7A" w14:paraId="5B02E99D" w14:textId="77777777" w:rsidTr="00FC76F6">
        <w:trPr>
          <w:jc w:val="center"/>
        </w:trPr>
        <w:tc>
          <w:tcPr>
            <w:tcW w:w="2900" w:type="dxa"/>
            <w:vMerge/>
            <w:tcBorders>
              <w:left w:val="single" w:sz="4" w:space="0" w:color="000000"/>
              <w:right w:val="single" w:sz="4" w:space="0" w:color="000000"/>
            </w:tcBorders>
          </w:tcPr>
          <w:p w14:paraId="73C9A707"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1A199D00"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062" w:type="dxa"/>
            <w:tcBorders>
              <w:top w:val="single" w:sz="4" w:space="0" w:color="000000"/>
              <w:left w:val="single" w:sz="4" w:space="0" w:color="000000"/>
              <w:bottom w:val="single" w:sz="4" w:space="0" w:color="000000"/>
              <w:right w:val="single" w:sz="4" w:space="0" w:color="000000"/>
            </w:tcBorders>
          </w:tcPr>
          <w:p w14:paraId="63A8BA6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Ձկան պահածոներ, կիսապատրաստվածքներ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խոհարարական արտադրատեսակներ`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w:t>
            </w:r>
          </w:p>
        </w:tc>
      </w:tr>
      <w:tr w:rsidR="00F61C22" w:rsidRPr="00F61C22" w14:paraId="34B8B892" w14:textId="77777777" w:rsidTr="00FC76F6">
        <w:trPr>
          <w:jc w:val="center"/>
        </w:trPr>
        <w:tc>
          <w:tcPr>
            <w:tcW w:w="2900" w:type="dxa"/>
            <w:vMerge/>
            <w:tcBorders>
              <w:left w:val="single" w:sz="4" w:space="0" w:color="000000"/>
              <w:right w:val="single" w:sz="4" w:space="0" w:color="000000"/>
            </w:tcBorders>
          </w:tcPr>
          <w:p w14:paraId="19C905BA"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4FED744E"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0.04</w:t>
            </w:r>
          </w:p>
        </w:tc>
        <w:tc>
          <w:tcPr>
            <w:tcW w:w="10062" w:type="dxa"/>
            <w:tcBorders>
              <w:top w:val="single" w:sz="4" w:space="0" w:color="000000"/>
              <w:left w:val="single" w:sz="4" w:space="0" w:color="000000"/>
              <w:bottom w:val="single" w:sz="4" w:space="0" w:color="000000"/>
              <w:right w:val="single" w:sz="4" w:space="0" w:color="000000"/>
            </w:tcBorders>
          </w:tcPr>
          <w:p w14:paraId="6393B5F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Ձկնաբուսական պահածոներ</w:t>
            </w:r>
          </w:p>
        </w:tc>
      </w:tr>
      <w:tr w:rsidR="00F61C22" w:rsidRPr="00145F7A" w14:paraId="3A1E6EEF" w14:textId="77777777" w:rsidTr="00FC76F6">
        <w:trPr>
          <w:jc w:val="center"/>
        </w:trPr>
        <w:tc>
          <w:tcPr>
            <w:tcW w:w="2900" w:type="dxa"/>
            <w:vMerge/>
            <w:tcBorders>
              <w:left w:val="single" w:sz="4" w:space="0" w:color="000000"/>
              <w:right w:val="single" w:sz="4" w:space="0" w:color="000000"/>
            </w:tcBorders>
          </w:tcPr>
          <w:p w14:paraId="2D8D8BD6"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2A3A5F92"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62" w:type="dxa"/>
            <w:tcBorders>
              <w:top w:val="single" w:sz="4" w:space="0" w:color="000000"/>
              <w:left w:val="single" w:sz="4" w:space="0" w:color="000000"/>
              <w:bottom w:val="single" w:sz="4" w:space="0" w:color="000000"/>
              <w:right w:val="single" w:sz="4" w:space="0" w:color="000000"/>
            </w:tcBorders>
          </w:tcPr>
          <w:p w14:paraId="1C711AD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Մանկական ըմպելիք խոտաբույսերից (խոտաբույսերից թեյ) (վերականգնված մթերքի վերահաշվարկով)</w:t>
            </w:r>
          </w:p>
        </w:tc>
      </w:tr>
      <w:tr w:rsidR="00F61C22" w:rsidRPr="00F61C22" w14:paraId="309F2A18" w14:textId="77777777" w:rsidTr="00FC76F6">
        <w:trPr>
          <w:jc w:val="center"/>
        </w:trPr>
        <w:tc>
          <w:tcPr>
            <w:tcW w:w="2900" w:type="dxa"/>
            <w:vMerge/>
            <w:tcBorders>
              <w:left w:val="single" w:sz="4" w:space="0" w:color="000000"/>
              <w:right w:val="single" w:sz="4" w:space="0" w:color="000000"/>
            </w:tcBorders>
          </w:tcPr>
          <w:p w14:paraId="3C92AAB4"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61AB9A19"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062" w:type="dxa"/>
            <w:tcBorders>
              <w:top w:val="single" w:sz="4" w:space="0" w:color="000000"/>
              <w:left w:val="single" w:sz="4" w:space="0" w:color="000000"/>
              <w:bottom w:val="single" w:sz="4" w:space="0" w:color="000000"/>
              <w:right w:val="single" w:sz="4" w:space="0" w:color="000000"/>
            </w:tcBorders>
          </w:tcPr>
          <w:p w14:paraId="0F43A1B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Ալրաղացաձավարային արտադրատեսակներ</w:t>
            </w:r>
          </w:p>
        </w:tc>
      </w:tr>
      <w:tr w:rsidR="00F61C22" w:rsidRPr="00F61C22" w14:paraId="6AC0550B" w14:textId="77777777" w:rsidTr="00FC76F6">
        <w:trPr>
          <w:jc w:val="center"/>
        </w:trPr>
        <w:tc>
          <w:tcPr>
            <w:tcW w:w="2900" w:type="dxa"/>
            <w:vMerge/>
            <w:tcBorders>
              <w:left w:val="single" w:sz="4" w:space="0" w:color="000000"/>
              <w:right w:val="single" w:sz="4" w:space="0" w:color="000000"/>
            </w:tcBorders>
          </w:tcPr>
          <w:p w14:paraId="651E9AEE"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622A8FD9"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0.07</w:t>
            </w:r>
          </w:p>
        </w:tc>
        <w:tc>
          <w:tcPr>
            <w:tcW w:w="10062" w:type="dxa"/>
            <w:tcBorders>
              <w:top w:val="single" w:sz="4" w:space="0" w:color="000000"/>
              <w:left w:val="single" w:sz="4" w:space="0" w:color="000000"/>
              <w:bottom w:val="single" w:sz="4" w:space="0" w:color="000000"/>
              <w:right w:val="single" w:sz="4" w:space="0" w:color="000000"/>
            </w:tcBorders>
          </w:tcPr>
          <w:p w14:paraId="15DD6D8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hy-AM" w:eastAsia="hy-AM"/>
              </w:rPr>
              <w:t xml:space="preserve">Հացաբուլկեղեն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ալրային հրուշակեղենի</w:t>
            </w:r>
          </w:p>
        </w:tc>
      </w:tr>
      <w:tr w:rsidR="00F61C22" w:rsidRPr="00145F7A" w14:paraId="06BC1A70" w14:textId="77777777" w:rsidTr="00FC76F6">
        <w:trPr>
          <w:jc w:val="center"/>
        </w:trPr>
        <w:tc>
          <w:tcPr>
            <w:tcW w:w="2900" w:type="dxa"/>
            <w:vMerge/>
            <w:tcBorders>
              <w:left w:val="single" w:sz="4" w:space="0" w:color="000000"/>
              <w:right w:val="single" w:sz="4" w:space="0" w:color="000000"/>
            </w:tcBorders>
          </w:tcPr>
          <w:p w14:paraId="6F8B883F"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56F6BF63"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062" w:type="dxa"/>
            <w:tcBorders>
              <w:top w:val="single" w:sz="4" w:space="0" w:color="000000"/>
              <w:left w:val="single" w:sz="4" w:space="0" w:color="000000"/>
              <w:bottom w:val="single" w:sz="4" w:space="0" w:color="000000"/>
              <w:right w:val="single" w:sz="4" w:space="0" w:color="000000"/>
            </w:tcBorders>
          </w:tcPr>
          <w:p w14:paraId="53192563"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Պանիրներ, պանրամթերք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պանրի մածուկներ</w:t>
            </w:r>
          </w:p>
        </w:tc>
      </w:tr>
      <w:tr w:rsidR="00F61C22" w:rsidRPr="00145F7A" w14:paraId="6E767683" w14:textId="77777777" w:rsidTr="00FC76F6">
        <w:trPr>
          <w:jc w:val="center"/>
        </w:trPr>
        <w:tc>
          <w:tcPr>
            <w:tcW w:w="2900" w:type="dxa"/>
            <w:vMerge/>
            <w:tcBorders>
              <w:left w:val="single" w:sz="4" w:space="0" w:color="000000"/>
              <w:right w:val="single" w:sz="4" w:space="0" w:color="000000"/>
            </w:tcBorders>
          </w:tcPr>
          <w:p w14:paraId="794EFB7F"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66133BE8"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62" w:type="dxa"/>
            <w:tcBorders>
              <w:top w:val="single" w:sz="4" w:space="0" w:color="000000"/>
              <w:left w:val="single" w:sz="4" w:space="0" w:color="000000"/>
              <w:bottom w:val="single" w:sz="4" w:space="0" w:color="000000"/>
              <w:right w:val="single" w:sz="4" w:space="0" w:color="000000"/>
            </w:tcBorders>
          </w:tcPr>
          <w:p w14:paraId="0AEE2E6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Լակտոզայի ցածր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լակտոզայի պարունակության, սոյայի սպիտակուցի իզոլյատի հիմքով, չոր կաթնային՝ սպիտակուցի բարձր պարունակությամբ, ամբողջական կամ մասնակի սպիտակուցային հիդրոլիզատների հիմքով, առանց ֆենիլալանինի կամ դրա ցածր պարունակությամբ, մթերքներ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համար (վերականգնված մթերքի վերահաշվարկով)</w:t>
            </w:r>
          </w:p>
        </w:tc>
      </w:tr>
      <w:tr w:rsidR="00F61C22" w:rsidRPr="00F61C22" w14:paraId="1715530F" w14:textId="77777777" w:rsidTr="00FC76F6">
        <w:trPr>
          <w:jc w:val="center"/>
        </w:trPr>
        <w:tc>
          <w:tcPr>
            <w:tcW w:w="2900" w:type="dxa"/>
            <w:vMerge/>
            <w:tcBorders>
              <w:left w:val="single" w:sz="4" w:space="0" w:color="000000"/>
              <w:right w:val="single" w:sz="4" w:space="0" w:color="000000"/>
            </w:tcBorders>
          </w:tcPr>
          <w:p w14:paraId="51AD64AB"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03FBCF50"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062" w:type="dxa"/>
            <w:tcBorders>
              <w:top w:val="single" w:sz="4" w:space="0" w:color="000000"/>
              <w:left w:val="single" w:sz="4" w:space="0" w:color="000000"/>
              <w:bottom w:val="single" w:sz="4" w:space="0" w:color="000000"/>
              <w:right w:val="single" w:sz="4" w:space="0" w:color="000000"/>
            </w:tcBorders>
          </w:tcPr>
          <w:p w14:paraId="6E4CE5B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ru-RU" w:eastAsia="hy-AM"/>
              </w:rPr>
              <w:t>Ս</w:t>
            </w:r>
            <w:r w:rsidRPr="00F61C22">
              <w:rPr>
                <w:rFonts w:ascii="GHEA Grapalat" w:eastAsia="Calibri" w:hAnsi="GHEA Grapalat" w:cs="Times New Roman"/>
                <w:sz w:val="24"/>
                <w:szCs w:val="24"/>
                <w:lang w:val="hy-AM" w:eastAsia="hy-AM"/>
              </w:rPr>
              <w:t xml:space="preserve">պիտակուցի ցածր պարունակությամբ </w:t>
            </w:r>
            <w:r w:rsidRPr="00F61C22">
              <w:rPr>
                <w:rFonts w:ascii="GHEA Grapalat" w:eastAsia="Calibri" w:hAnsi="GHEA Grapalat" w:cs="Times New Roman"/>
                <w:sz w:val="24"/>
                <w:szCs w:val="24"/>
                <w:lang w:val="ru-RU" w:eastAsia="hy-AM"/>
              </w:rPr>
              <w:t>մ</w:t>
            </w:r>
            <w:r w:rsidRPr="00F61C22">
              <w:rPr>
                <w:rFonts w:ascii="GHEA Grapalat" w:eastAsia="Calibri" w:hAnsi="GHEA Grapalat" w:cs="Times New Roman"/>
                <w:sz w:val="24"/>
                <w:szCs w:val="24"/>
                <w:lang w:val="hy-AM" w:eastAsia="hy-AM"/>
              </w:rPr>
              <w:t>թերք</w:t>
            </w:r>
            <w:r w:rsidRPr="00F61C22">
              <w:rPr>
                <w:rFonts w:ascii="GHEA Grapalat" w:eastAsia="Calibri" w:hAnsi="GHEA Grapalat" w:cs="Times New Roman"/>
                <w:sz w:val="24"/>
                <w:szCs w:val="24"/>
                <w:lang w:val="ru-RU" w:eastAsia="hy-AM"/>
              </w:rPr>
              <w:t>ներ</w:t>
            </w:r>
          </w:p>
        </w:tc>
      </w:tr>
      <w:tr w:rsidR="00F61C22" w:rsidRPr="00F61C22" w14:paraId="5A51D853" w14:textId="77777777" w:rsidTr="00FC76F6">
        <w:trPr>
          <w:jc w:val="center"/>
        </w:trPr>
        <w:tc>
          <w:tcPr>
            <w:tcW w:w="2900" w:type="dxa"/>
            <w:vMerge/>
            <w:tcBorders>
              <w:left w:val="single" w:sz="4" w:space="0" w:color="000000"/>
              <w:right w:val="single" w:sz="4" w:space="0" w:color="000000"/>
            </w:tcBorders>
          </w:tcPr>
          <w:p w14:paraId="28201522"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1D7730B"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0.06</w:t>
            </w:r>
          </w:p>
        </w:tc>
        <w:tc>
          <w:tcPr>
            <w:tcW w:w="10062" w:type="dxa"/>
            <w:tcBorders>
              <w:top w:val="single" w:sz="4" w:space="0" w:color="000000"/>
              <w:left w:val="single" w:sz="4" w:space="0" w:color="000000"/>
              <w:bottom w:val="single" w:sz="4" w:space="0" w:color="000000"/>
              <w:right w:val="single" w:sz="4" w:space="0" w:color="000000"/>
            </w:tcBorders>
          </w:tcPr>
          <w:p w14:paraId="716567F3"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w:t>
            </w:r>
            <w:r w:rsidRPr="00F61C22">
              <w:rPr>
                <w:rFonts w:ascii="GHEA Grapalat" w:eastAsia="Calibri" w:hAnsi="GHEA Grapalat" w:cs="Times New Roman"/>
                <w:sz w:val="24"/>
                <w:szCs w:val="24"/>
                <w:lang w:val="ru-RU" w:eastAsia="hy-AM"/>
              </w:rPr>
              <w:t>ներ</w:t>
            </w:r>
            <w:r w:rsidRPr="00F61C22">
              <w:rPr>
                <w:rFonts w:ascii="GHEA Grapalat" w:eastAsia="Calibri" w:hAnsi="GHEA Grapalat" w:cs="Times New Roman"/>
                <w:sz w:val="24"/>
                <w:szCs w:val="24"/>
                <w:lang w:val="hy-AM" w:eastAsia="hy-AM"/>
              </w:rPr>
              <w:t xml:space="preserve"> կաթնային հիմքով</w:t>
            </w:r>
          </w:p>
        </w:tc>
      </w:tr>
      <w:tr w:rsidR="00F61C22" w:rsidRPr="00F61C22" w14:paraId="3E145D57" w14:textId="77777777" w:rsidTr="00FC76F6">
        <w:trPr>
          <w:jc w:val="center"/>
        </w:trPr>
        <w:tc>
          <w:tcPr>
            <w:tcW w:w="2900" w:type="dxa"/>
            <w:vMerge/>
            <w:tcBorders>
              <w:left w:val="single" w:sz="4" w:space="0" w:color="000000"/>
              <w:right w:val="single" w:sz="4" w:space="0" w:color="000000"/>
            </w:tcBorders>
          </w:tcPr>
          <w:p w14:paraId="10E4DC85"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36EC912A"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062" w:type="dxa"/>
            <w:tcBorders>
              <w:top w:val="single" w:sz="4" w:space="0" w:color="000000"/>
              <w:left w:val="single" w:sz="4" w:space="0" w:color="000000"/>
              <w:bottom w:val="single" w:sz="4" w:space="0" w:color="000000"/>
              <w:right w:val="single" w:sz="4" w:space="0" w:color="000000"/>
            </w:tcBorders>
          </w:tcPr>
          <w:p w14:paraId="2C89D09A"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w:t>
            </w:r>
            <w:r w:rsidRPr="00F61C22">
              <w:rPr>
                <w:rFonts w:ascii="GHEA Grapalat" w:eastAsia="Calibri" w:hAnsi="GHEA Grapalat" w:cs="Times New Roman"/>
                <w:sz w:val="24"/>
                <w:szCs w:val="24"/>
                <w:lang w:val="ru-RU" w:eastAsia="hy-AM"/>
              </w:rPr>
              <w:t>ներ</w:t>
            </w:r>
            <w:r w:rsidRPr="00F61C22">
              <w:rPr>
                <w:rFonts w:ascii="GHEA Grapalat" w:eastAsia="Calibri" w:hAnsi="GHEA Grapalat" w:cs="Times New Roman"/>
                <w:sz w:val="24"/>
                <w:szCs w:val="24"/>
                <w:lang w:val="hy-AM" w:eastAsia="hy-AM"/>
              </w:rPr>
              <w:t xml:space="preserve"> մսային հիմքով</w:t>
            </w:r>
          </w:p>
        </w:tc>
      </w:tr>
      <w:tr w:rsidR="00F61C22" w:rsidRPr="00F61C22" w14:paraId="4D3E9818" w14:textId="77777777" w:rsidTr="00FC76F6">
        <w:trPr>
          <w:jc w:val="center"/>
        </w:trPr>
        <w:tc>
          <w:tcPr>
            <w:tcW w:w="2900" w:type="dxa"/>
            <w:vMerge/>
            <w:tcBorders>
              <w:left w:val="single" w:sz="4" w:space="0" w:color="000000"/>
              <w:bottom w:val="single" w:sz="4" w:space="0" w:color="000000"/>
              <w:right w:val="single" w:sz="4" w:space="0" w:color="000000"/>
            </w:tcBorders>
          </w:tcPr>
          <w:p w14:paraId="2E4DB1B1"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5A69A08"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w:t>
            </w:r>
          </w:p>
        </w:tc>
        <w:tc>
          <w:tcPr>
            <w:tcW w:w="10062" w:type="dxa"/>
            <w:tcBorders>
              <w:top w:val="single" w:sz="4" w:space="0" w:color="000000"/>
              <w:left w:val="single" w:sz="4" w:space="0" w:color="000000"/>
              <w:bottom w:val="single" w:sz="4" w:space="0" w:color="000000"/>
              <w:right w:val="single" w:sz="4" w:space="0" w:color="000000"/>
            </w:tcBorders>
          </w:tcPr>
          <w:p w14:paraId="137010BB"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w:t>
            </w:r>
            <w:r w:rsidRPr="00F61C22">
              <w:rPr>
                <w:rFonts w:ascii="GHEA Grapalat" w:eastAsia="Calibri" w:hAnsi="GHEA Grapalat" w:cs="Times New Roman"/>
                <w:sz w:val="24"/>
                <w:szCs w:val="24"/>
                <w:lang w:val="ru-RU" w:eastAsia="hy-AM"/>
              </w:rPr>
              <w:t>ներ</w:t>
            </w:r>
            <w:r w:rsidRPr="00F61C22">
              <w:rPr>
                <w:rFonts w:ascii="GHEA Grapalat" w:eastAsia="Calibri" w:hAnsi="GHEA Grapalat" w:cs="Times New Roman"/>
                <w:sz w:val="24"/>
                <w:szCs w:val="24"/>
                <w:lang w:val="hy-AM" w:eastAsia="hy-AM"/>
              </w:rPr>
              <w:t xml:space="preserve"> բուսական հիմքով</w:t>
            </w:r>
          </w:p>
        </w:tc>
      </w:tr>
      <w:tr w:rsidR="00F61C22" w:rsidRPr="00F61C22" w14:paraId="2673809E"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755DB977"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Սնդիկ</w:t>
            </w:r>
          </w:p>
        </w:tc>
        <w:tc>
          <w:tcPr>
            <w:tcW w:w="2211" w:type="dxa"/>
            <w:tcBorders>
              <w:top w:val="single" w:sz="4" w:space="0" w:color="000000"/>
              <w:left w:val="single" w:sz="4" w:space="0" w:color="000000"/>
              <w:bottom w:val="single" w:sz="4" w:space="0" w:color="000000"/>
              <w:right w:val="single" w:sz="4" w:space="0" w:color="000000"/>
            </w:tcBorders>
          </w:tcPr>
          <w:p w14:paraId="27A107E3"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062" w:type="dxa"/>
            <w:tcBorders>
              <w:top w:val="single" w:sz="4" w:space="0" w:color="000000"/>
              <w:left w:val="single" w:sz="4" w:space="0" w:color="000000"/>
              <w:bottom w:val="single" w:sz="4" w:space="0" w:color="000000"/>
              <w:right w:val="single" w:sz="4" w:space="0" w:color="000000"/>
            </w:tcBorders>
          </w:tcPr>
          <w:p w14:paraId="67B85A7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Ադապտացված, մասամբ ադապտացված կաթնային խառնուրդներ (չոր՝ վերականգնված մթերքի վերահաշվարկով), կաթ` մանրէազերծված, ուլտրապաստերիզացված, պաստերիզացված, այդ թվում՝ հարստացված, հեղուկ թթվակաթնային մթերքներ, կաթնային ըմպելիք, սերուցք ըմպելի. շիլաներ՝ կաթնային, օգտագործման համար պատրաստի, մանրէազերծված. Շիլաներ` կաթնային, պատրաստի, արտադրված կաթնային խոհանոցներում</w:t>
            </w:r>
          </w:p>
        </w:tc>
      </w:tr>
      <w:tr w:rsidR="00F61C22" w:rsidRPr="00145F7A" w14:paraId="3256FABE" w14:textId="77777777" w:rsidTr="00FC76F6">
        <w:trPr>
          <w:jc w:val="center"/>
        </w:trPr>
        <w:tc>
          <w:tcPr>
            <w:tcW w:w="2900" w:type="dxa"/>
            <w:vMerge/>
            <w:tcBorders>
              <w:left w:val="single" w:sz="4" w:space="0" w:color="000000"/>
              <w:right w:val="single" w:sz="4" w:space="0" w:color="000000"/>
            </w:tcBorders>
          </w:tcPr>
          <w:p w14:paraId="3819EAC4"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555031FA"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0.015</w:t>
            </w:r>
          </w:p>
        </w:tc>
        <w:tc>
          <w:tcPr>
            <w:tcW w:w="10062" w:type="dxa"/>
            <w:tcBorders>
              <w:top w:val="single" w:sz="4" w:space="0" w:color="000000"/>
              <w:left w:val="single" w:sz="4" w:space="0" w:color="000000"/>
              <w:bottom w:val="single" w:sz="4" w:space="0" w:color="000000"/>
              <w:right w:val="single" w:sz="4" w:space="0" w:color="000000"/>
            </w:tcBorders>
          </w:tcPr>
          <w:p w14:paraId="009A165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մթերքներ դրա հիմքով</w:t>
            </w:r>
          </w:p>
        </w:tc>
      </w:tr>
      <w:tr w:rsidR="00F61C22" w:rsidRPr="00145F7A" w14:paraId="13C0F7EA" w14:textId="77777777" w:rsidTr="00FC76F6">
        <w:trPr>
          <w:jc w:val="center"/>
        </w:trPr>
        <w:tc>
          <w:tcPr>
            <w:tcW w:w="2900" w:type="dxa"/>
            <w:vMerge/>
            <w:tcBorders>
              <w:left w:val="single" w:sz="4" w:space="0" w:color="000000"/>
              <w:right w:val="single" w:sz="4" w:space="0" w:color="000000"/>
            </w:tcBorders>
          </w:tcPr>
          <w:p w14:paraId="4DDE1248"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right w:val="single" w:sz="4" w:space="0" w:color="000000"/>
            </w:tcBorders>
          </w:tcPr>
          <w:p w14:paraId="5B702F88"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062" w:type="dxa"/>
            <w:tcBorders>
              <w:top w:val="single" w:sz="4" w:space="0" w:color="000000"/>
              <w:left w:val="single" w:sz="4" w:space="0" w:color="000000"/>
              <w:right w:val="single" w:sz="4" w:space="0" w:color="000000"/>
            </w:tcBorders>
          </w:tcPr>
          <w:p w14:paraId="79DC4E9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Կաթ` չոր, մանկական սննդի համար, չոր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հեղուկ կաթնային ըմպելիքներ (վերականգնված մթերքի վերահաշվարկով)</w:t>
            </w:r>
          </w:p>
        </w:tc>
      </w:tr>
      <w:tr w:rsidR="00F61C22" w:rsidRPr="00145F7A" w14:paraId="12EA07CF" w14:textId="77777777" w:rsidTr="00FC76F6">
        <w:trPr>
          <w:jc w:val="center"/>
        </w:trPr>
        <w:tc>
          <w:tcPr>
            <w:tcW w:w="2900" w:type="dxa"/>
            <w:vMerge/>
            <w:tcBorders>
              <w:left w:val="single" w:sz="4" w:space="0" w:color="000000"/>
              <w:right w:val="single" w:sz="4" w:space="0" w:color="000000"/>
            </w:tcBorders>
          </w:tcPr>
          <w:p w14:paraId="6CF390DD"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57096BB7"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62" w:type="dxa"/>
            <w:tcBorders>
              <w:top w:val="single" w:sz="4" w:space="0" w:color="000000"/>
              <w:left w:val="single" w:sz="4" w:space="0" w:color="000000"/>
              <w:bottom w:val="single" w:sz="4" w:space="0" w:color="000000"/>
              <w:right w:val="single" w:sz="4" w:space="0" w:color="000000"/>
            </w:tcBorders>
          </w:tcPr>
          <w:p w14:paraId="1F76280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Ալյուր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ձավար՝ եփելու անհրաժեշտությամբ. շիլաներ՝ չոր, ոչ կաթնային, արագ լուծվող (ինստանտ պատրաստման)</w:t>
            </w:r>
          </w:p>
        </w:tc>
      </w:tr>
      <w:tr w:rsidR="00F61C22" w:rsidRPr="00145F7A" w14:paraId="1F42228E" w14:textId="77777777" w:rsidTr="00FC76F6">
        <w:trPr>
          <w:jc w:val="center"/>
        </w:trPr>
        <w:tc>
          <w:tcPr>
            <w:tcW w:w="2900" w:type="dxa"/>
            <w:vMerge/>
            <w:tcBorders>
              <w:left w:val="single" w:sz="4" w:space="0" w:color="000000"/>
              <w:right w:val="single" w:sz="4" w:space="0" w:color="000000"/>
            </w:tcBorders>
          </w:tcPr>
          <w:p w14:paraId="373A4852"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51F54D80"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062" w:type="dxa"/>
            <w:tcBorders>
              <w:top w:val="single" w:sz="4" w:space="0" w:color="000000"/>
              <w:left w:val="single" w:sz="4" w:space="0" w:color="000000"/>
              <w:bottom w:val="single" w:sz="4" w:space="0" w:color="000000"/>
              <w:right w:val="single" w:sz="4" w:space="0" w:color="000000"/>
            </w:tcBorders>
          </w:tcPr>
          <w:p w14:paraId="4AAB0DE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Շիլաներ՝ չոր, կաթնային, եփելու անհրաժեշտությամբ. շիլաներ՝ չոր, կաթնային, արագ լուծվող. լուծվող թխվածքաբլիթ (չոր մթերքի հաշվարկով)</w:t>
            </w:r>
          </w:p>
        </w:tc>
      </w:tr>
      <w:tr w:rsidR="00F61C22" w:rsidRPr="00145F7A" w14:paraId="15E5FED5" w14:textId="77777777" w:rsidTr="00FC76F6">
        <w:trPr>
          <w:jc w:val="center"/>
        </w:trPr>
        <w:tc>
          <w:tcPr>
            <w:tcW w:w="2900" w:type="dxa"/>
            <w:vMerge/>
            <w:tcBorders>
              <w:left w:val="single" w:sz="4" w:space="0" w:color="000000"/>
              <w:right w:val="single" w:sz="4" w:space="0" w:color="000000"/>
            </w:tcBorders>
          </w:tcPr>
          <w:p w14:paraId="473452D0"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3D59DC5D"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w:t>
            </w:r>
          </w:p>
        </w:tc>
        <w:tc>
          <w:tcPr>
            <w:tcW w:w="10062" w:type="dxa"/>
            <w:tcBorders>
              <w:top w:val="single" w:sz="4" w:space="0" w:color="000000"/>
              <w:left w:val="single" w:sz="4" w:space="0" w:color="000000"/>
              <w:bottom w:val="single" w:sz="4" w:space="0" w:color="000000"/>
              <w:right w:val="single" w:sz="4" w:space="0" w:color="000000"/>
            </w:tcBorders>
          </w:tcPr>
          <w:p w14:paraId="3B67BDB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Պտղաբանջարեղենային պահածոներ, այդ թվում՝ հյութամթերք մրգերից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բանջարեղենից</w:t>
            </w:r>
          </w:p>
        </w:tc>
      </w:tr>
      <w:tr w:rsidR="00F61C22" w:rsidRPr="00145F7A" w14:paraId="23A4D407" w14:textId="77777777" w:rsidTr="00FC76F6">
        <w:trPr>
          <w:jc w:val="center"/>
        </w:trPr>
        <w:tc>
          <w:tcPr>
            <w:tcW w:w="2900" w:type="dxa"/>
            <w:vMerge/>
            <w:tcBorders>
              <w:left w:val="single" w:sz="4" w:space="0" w:color="000000"/>
              <w:right w:val="single" w:sz="4" w:space="0" w:color="000000"/>
            </w:tcBorders>
          </w:tcPr>
          <w:p w14:paraId="336DF3B1"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1C2A9DA0"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62" w:type="dxa"/>
            <w:tcBorders>
              <w:top w:val="single" w:sz="4" w:space="0" w:color="000000"/>
              <w:left w:val="single" w:sz="4" w:space="0" w:color="000000"/>
              <w:bottom w:val="single" w:sz="4" w:space="0" w:color="000000"/>
              <w:right w:val="single" w:sz="4" w:space="0" w:color="000000"/>
            </w:tcBorders>
          </w:tcPr>
          <w:p w14:paraId="29EDD22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մսային, երշիկեղեն, մսային կիսապատրաստվածքներ, պաշտետներ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խոհարարական արտադրատեսակներ, պաստերիզացված երշիկներ մսային հիմքով, մսաբուսական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բուսամսային պահածոներ</w:t>
            </w:r>
          </w:p>
        </w:tc>
      </w:tr>
      <w:tr w:rsidR="00F61C22" w:rsidRPr="00145F7A" w14:paraId="0A334726" w14:textId="77777777" w:rsidTr="00FC76F6">
        <w:trPr>
          <w:jc w:val="center"/>
        </w:trPr>
        <w:tc>
          <w:tcPr>
            <w:tcW w:w="2900" w:type="dxa"/>
            <w:vMerge/>
            <w:tcBorders>
              <w:left w:val="single" w:sz="4" w:space="0" w:color="000000"/>
              <w:right w:val="single" w:sz="4" w:space="0" w:color="000000"/>
            </w:tcBorders>
          </w:tcPr>
          <w:p w14:paraId="0566D58E"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551B673A"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0.15</w:t>
            </w:r>
          </w:p>
        </w:tc>
        <w:tc>
          <w:tcPr>
            <w:tcW w:w="10062" w:type="dxa"/>
            <w:tcBorders>
              <w:top w:val="single" w:sz="4" w:space="0" w:color="000000"/>
              <w:left w:val="single" w:sz="4" w:space="0" w:color="000000"/>
              <w:bottom w:val="single" w:sz="4" w:space="0" w:color="000000"/>
              <w:right w:val="single" w:sz="4" w:space="0" w:color="000000"/>
            </w:tcBorders>
          </w:tcPr>
          <w:p w14:paraId="1753F03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Ձկան պահածոներ, կիսապատրաստվածքներ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խոհարարական արտադրատեսակներ`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w:t>
            </w:r>
          </w:p>
        </w:tc>
      </w:tr>
      <w:tr w:rsidR="00F61C22" w:rsidRPr="00F61C22" w14:paraId="6DAFDCD2" w14:textId="77777777" w:rsidTr="00FC76F6">
        <w:trPr>
          <w:jc w:val="center"/>
        </w:trPr>
        <w:tc>
          <w:tcPr>
            <w:tcW w:w="2900" w:type="dxa"/>
            <w:vMerge/>
            <w:tcBorders>
              <w:left w:val="single" w:sz="4" w:space="0" w:color="000000"/>
              <w:right w:val="single" w:sz="4" w:space="0" w:color="000000"/>
            </w:tcBorders>
          </w:tcPr>
          <w:p w14:paraId="6C3D361F"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035241BF"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0.05</w:t>
            </w:r>
          </w:p>
        </w:tc>
        <w:tc>
          <w:tcPr>
            <w:tcW w:w="10062" w:type="dxa"/>
            <w:tcBorders>
              <w:top w:val="single" w:sz="4" w:space="0" w:color="000000"/>
              <w:left w:val="single" w:sz="4" w:space="0" w:color="000000"/>
              <w:bottom w:val="single" w:sz="4" w:space="0" w:color="000000"/>
              <w:right w:val="single" w:sz="4" w:space="0" w:color="000000"/>
            </w:tcBorders>
          </w:tcPr>
          <w:p w14:paraId="05B0E0E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Ձկնաբուսական պահածոներ</w:t>
            </w:r>
          </w:p>
        </w:tc>
      </w:tr>
      <w:tr w:rsidR="00F61C22" w:rsidRPr="00145F7A" w14:paraId="7EEF1B9B" w14:textId="77777777" w:rsidTr="00FC76F6">
        <w:trPr>
          <w:jc w:val="center"/>
        </w:trPr>
        <w:tc>
          <w:tcPr>
            <w:tcW w:w="2900" w:type="dxa"/>
            <w:vMerge/>
            <w:tcBorders>
              <w:left w:val="single" w:sz="4" w:space="0" w:color="000000"/>
              <w:right w:val="single" w:sz="4" w:space="0" w:color="000000"/>
            </w:tcBorders>
          </w:tcPr>
          <w:p w14:paraId="0EB76742"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2D0106CD"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062" w:type="dxa"/>
            <w:tcBorders>
              <w:top w:val="single" w:sz="4" w:space="0" w:color="000000"/>
              <w:left w:val="single" w:sz="4" w:space="0" w:color="000000"/>
              <w:bottom w:val="single" w:sz="4" w:space="0" w:color="000000"/>
              <w:right w:val="single" w:sz="4" w:space="0" w:color="000000"/>
            </w:tcBorders>
          </w:tcPr>
          <w:p w14:paraId="1B6EA65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Մանկական ըմպելիք խոտաբույսերից (խոտաբույսերից թեյ) (վերականգնված մթերքի վերահաշվարկով)</w:t>
            </w:r>
          </w:p>
        </w:tc>
      </w:tr>
      <w:tr w:rsidR="00F61C22" w:rsidRPr="00145F7A" w14:paraId="0E60EE65" w14:textId="77777777" w:rsidTr="00FC76F6">
        <w:trPr>
          <w:jc w:val="center"/>
        </w:trPr>
        <w:tc>
          <w:tcPr>
            <w:tcW w:w="2900" w:type="dxa"/>
            <w:vMerge/>
            <w:tcBorders>
              <w:left w:val="single" w:sz="4" w:space="0" w:color="000000"/>
              <w:right w:val="single" w:sz="4" w:space="0" w:color="000000"/>
            </w:tcBorders>
          </w:tcPr>
          <w:p w14:paraId="360313A1"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2F14C6F4"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p w14:paraId="4B2152B6"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0.015</w:t>
            </w:r>
          </w:p>
        </w:tc>
        <w:tc>
          <w:tcPr>
            <w:tcW w:w="10062" w:type="dxa"/>
            <w:tcBorders>
              <w:top w:val="single" w:sz="4" w:space="0" w:color="000000"/>
              <w:left w:val="single" w:sz="4" w:space="0" w:color="000000"/>
              <w:bottom w:val="single" w:sz="4" w:space="0" w:color="000000"/>
              <w:right w:val="single" w:sz="4" w:space="0" w:color="000000"/>
            </w:tcBorders>
          </w:tcPr>
          <w:p w14:paraId="586EE250" w14:textId="77777777" w:rsidR="00F61C22" w:rsidRPr="00F61C22" w:rsidRDefault="00F61C22" w:rsidP="00F61C22">
            <w:pPr>
              <w:widowControl w:val="0"/>
              <w:spacing w:after="120" w:line="240" w:lineRule="auto"/>
              <w:ind w:left="102" w:right="139"/>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Ալրաղացաձավարային արտադրատեսակներ.</w:t>
            </w:r>
          </w:p>
          <w:p w14:paraId="30ECFAD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Հացաբուլկեղեն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ալրային հրուշակեղեն</w:t>
            </w:r>
          </w:p>
        </w:tc>
      </w:tr>
      <w:tr w:rsidR="00F61C22" w:rsidRPr="00145F7A" w14:paraId="2AC3616B" w14:textId="77777777" w:rsidTr="00FC76F6">
        <w:trPr>
          <w:jc w:val="center"/>
        </w:trPr>
        <w:tc>
          <w:tcPr>
            <w:tcW w:w="2900" w:type="dxa"/>
            <w:vMerge/>
            <w:tcBorders>
              <w:left w:val="single" w:sz="4" w:space="0" w:color="000000"/>
              <w:right w:val="single" w:sz="4" w:space="0" w:color="000000"/>
            </w:tcBorders>
          </w:tcPr>
          <w:p w14:paraId="37A640B4"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000D1316"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062" w:type="dxa"/>
            <w:tcBorders>
              <w:top w:val="single" w:sz="4" w:space="0" w:color="000000"/>
              <w:left w:val="single" w:sz="4" w:space="0" w:color="000000"/>
              <w:bottom w:val="single" w:sz="4" w:space="0" w:color="000000"/>
              <w:right w:val="single" w:sz="4" w:space="0" w:color="000000"/>
            </w:tcBorders>
          </w:tcPr>
          <w:p w14:paraId="10A1D05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Պանիրներ, պանրամթերք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պանրի մածուկներ</w:t>
            </w:r>
          </w:p>
        </w:tc>
      </w:tr>
      <w:tr w:rsidR="00F61C22" w:rsidRPr="00145F7A" w14:paraId="35B9D741" w14:textId="77777777" w:rsidTr="00FC76F6">
        <w:trPr>
          <w:jc w:val="center"/>
        </w:trPr>
        <w:tc>
          <w:tcPr>
            <w:tcW w:w="2900" w:type="dxa"/>
            <w:vMerge/>
            <w:tcBorders>
              <w:left w:val="single" w:sz="4" w:space="0" w:color="000000"/>
              <w:right w:val="single" w:sz="4" w:space="0" w:color="000000"/>
            </w:tcBorders>
          </w:tcPr>
          <w:p w14:paraId="247D2101"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6F67F089"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0.005</w:t>
            </w:r>
          </w:p>
        </w:tc>
        <w:tc>
          <w:tcPr>
            <w:tcW w:w="10062" w:type="dxa"/>
            <w:tcBorders>
              <w:top w:val="single" w:sz="4" w:space="0" w:color="000000"/>
              <w:left w:val="single" w:sz="4" w:space="0" w:color="000000"/>
              <w:bottom w:val="single" w:sz="4" w:space="0" w:color="000000"/>
              <w:right w:val="single" w:sz="4" w:space="0" w:color="000000"/>
            </w:tcBorders>
          </w:tcPr>
          <w:p w14:paraId="0183BB6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Լակտոզայի ցածր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լակտոզայի պարունակության, սոյայի սպիտակուցի իզոլյատի հիմքով, չոր կաթնային՝ սպիտակուցի բարձր պարունակությամբ, ամբողջական կամ մասնակի սպիտակուցային հիդրոլիզատների հիմքով, առանց ֆենիլալանինի կամ դրա ցածր պարունակությամբ, մթերքներ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համար (վերականգնված մթերքի վերահաշվարկով)</w:t>
            </w:r>
          </w:p>
        </w:tc>
      </w:tr>
      <w:tr w:rsidR="00F61C22" w:rsidRPr="00F61C22" w14:paraId="34BC48DD" w14:textId="77777777" w:rsidTr="00FC76F6">
        <w:trPr>
          <w:jc w:val="center"/>
        </w:trPr>
        <w:tc>
          <w:tcPr>
            <w:tcW w:w="2900" w:type="dxa"/>
            <w:vMerge/>
            <w:tcBorders>
              <w:left w:val="single" w:sz="4" w:space="0" w:color="000000"/>
              <w:right w:val="single" w:sz="4" w:space="0" w:color="000000"/>
            </w:tcBorders>
          </w:tcPr>
          <w:p w14:paraId="3583BB39"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19B23A26"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062" w:type="dxa"/>
            <w:tcBorders>
              <w:top w:val="single" w:sz="4" w:space="0" w:color="000000"/>
              <w:left w:val="single" w:sz="4" w:space="0" w:color="000000"/>
              <w:bottom w:val="single" w:sz="4" w:space="0" w:color="000000"/>
              <w:right w:val="single" w:sz="4" w:space="0" w:color="000000"/>
            </w:tcBorders>
          </w:tcPr>
          <w:p w14:paraId="656D7F5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ru-RU" w:eastAsia="hy-AM"/>
              </w:rPr>
              <w:t>Ս</w:t>
            </w:r>
            <w:r w:rsidRPr="00F61C22">
              <w:rPr>
                <w:rFonts w:ascii="GHEA Grapalat" w:eastAsia="Calibri" w:hAnsi="GHEA Grapalat" w:cs="Times New Roman"/>
                <w:sz w:val="24"/>
                <w:szCs w:val="24"/>
                <w:lang w:val="hy-AM" w:eastAsia="hy-AM"/>
              </w:rPr>
              <w:t>պիտակուցի ցածր պարունակությամբ</w:t>
            </w:r>
            <w:r w:rsidRPr="00F61C22">
              <w:rPr>
                <w:rFonts w:ascii="GHEA Grapalat" w:eastAsia="Calibri" w:hAnsi="GHEA Grapalat" w:cs="Times New Roman"/>
                <w:sz w:val="24"/>
                <w:szCs w:val="24"/>
                <w:lang w:val="ru-RU" w:eastAsia="hy-AM"/>
              </w:rPr>
              <w:t xml:space="preserve"> մթերքներ</w:t>
            </w:r>
          </w:p>
        </w:tc>
      </w:tr>
      <w:tr w:rsidR="00F61C22" w:rsidRPr="00F61C22" w14:paraId="0D607CA3" w14:textId="77777777" w:rsidTr="00FC76F6">
        <w:trPr>
          <w:jc w:val="center"/>
        </w:trPr>
        <w:tc>
          <w:tcPr>
            <w:tcW w:w="2900" w:type="dxa"/>
            <w:vMerge/>
            <w:tcBorders>
              <w:left w:val="single" w:sz="4" w:space="0" w:color="000000"/>
              <w:right w:val="single" w:sz="4" w:space="0" w:color="000000"/>
            </w:tcBorders>
          </w:tcPr>
          <w:p w14:paraId="36440899"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6B0AA5E7"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0.015</w:t>
            </w:r>
          </w:p>
        </w:tc>
        <w:tc>
          <w:tcPr>
            <w:tcW w:w="10062" w:type="dxa"/>
            <w:tcBorders>
              <w:top w:val="single" w:sz="4" w:space="0" w:color="000000"/>
              <w:left w:val="single" w:sz="4" w:space="0" w:color="000000"/>
              <w:bottom w:val="single" w:sz="4" w:space="0" w:color="000000"/>
              <w:right w:val="single" w:sz="4" w:space="0" w:color="000000"/>
            </w:tcBorders>
          </w:tcPr>
          <w:p w14:paraId="128B845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w:t>
            </w:r>
            <w:r w:rsidRPr="00F61C22">
              <w:rPr>
                <w:rFonts w:ascii="GHEA Grapalat" w:eastAsia="Calibri" w:hAnsi="GHEA Grapalat" w:cs="Times New Roman"/>
                <w:sz w:val="24"/>
                <w:szCs w:val="24"/>
                <w:lang w:val="ru-RU" w:eastAsia="hy-AM"/>
              </w:rPr>
              <w:t>ներ</w:t>
            </w:r>
            <w:r w:rsidRPr="00F61C22">
              <w:rPr>
                <w:rFonts w:ascii="GHEA Grapalat" w:eastAsia="Calibri" w:hAnsi="GHEA Grapalat" w:cs="Times New Roman"/>
                <w:sz w:val="24"/>
                <w:szCs w:val="24"/>
                <w:lang w:val="hy-AM" w:eastAsia="hy-AM"/>
              </w:rPr>
              <w:t xml:space="preserve"> կաթնային հիմքով</w:t>
            </w:r>
          </w:p>
        </w:tc>
      </w:tr>
      <w:tr w:rsidR="00F61C22" w:rsidRPr="00F61C22" w14:paraId="78D76D8B" w14:textId="77777777" w:rsidTr="00FC76F6">
        <w:trPr>
          <w:jc w:val="center"/>
        </w:trPr>
        <w:tc>
          <w:tcPr>
            <w:tcW w:w="2900" w:type="dxa"/>
            <w:vMerge/>
            <w:tcBorders>
              <w:left w:val="single" w:sz="4" w:space="0" w:color="000000"/>
              <w:right w:val="single" w:sz="4" w:space="0" w:color="000000"/>
            </w:tcBorders>
          </w:tcPr>
          <w:p w14:paraId="499A1ED4"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389D8BE6"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0.02</w:t>
            </w:r>
          </w:p>
        </w:tc>
        <w:tc>
          <w:tcPr>
            <w:tcW w:w="10062" w:type="dxa"/>
            <w:tcBorders>
              <w:top w:val="single" w:sz="4" w:space="0" w:color="000000"/>
              <w:left w:val="single" w:sz="4" w:space="0" w:color="000000"/>
              <w:bottom w:val="single" w:sz="4" w:space="0" w:color="000000"/>
              <w:right w:val="single" w:sz="4" w:space="0" w:color="000000"/>
            </w:tcBorders>
          </w:tcPr>
          <w:p w14:paraId="0F0CCB1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w:t>
            </w:r>
            <w:r w:rsidRPr="00F61C22">
              <w:rPr>
                <w:rFonts w:ascii="GHEA Grapalat" w:eastAsia="Calibri" w:hAnsi="GHEA Grapalat" w:cs="Times New Roman"/>
                <w:sz w:val="24"/>
                <w:szCs w:val="24"/>
                <w:lang w:val="ru-RU" w:eastAsia="hy-AM"/>
              </w:rPr>
              <w:t xml:space="preserve">ներ </w:t>
            </w:r>
            <w:r w:rsidRPr="00F61C22">
              <w:rPr>
                <w:rFonts w:ascii="GHEA Grapalat" w:eastAsia="Calibri" w:hAnsi="GHEA Grapalat" w:cs="Times New Roman"/>
                <w:sz w:val="24"/>
                <w:szCs w:val="24"/>
                <w:lang w:val="hy-AM" w:eastAsia="hy-AM"/>
              </w:rPr>
              <w:t>մսային հիմքով</w:t>
            </w:r>
          </w:p>
        </w:tc>
      </w:tr>
      <w:tr w:rsidR="00F61C22" w:rsidRPr="00F61C22" w14:paraId="471C33CE" w14:textId="77777777" w:rsidTr="00FC76F6">
        <w:trPr>
          <w:jc w:val="center"/>
        </w:trPr>
        <w:tc>
          <w:tcPr>
            <w:tcW w:w="2900" w:type="dxa"/>
            <w:vMerge/>
            <w:tcBorders>
              <w:left w:val="single" w:sz="4" w:space="0" w:color="000000"/>
              <w:bottom w:val="single" w:sz="4" w:space="0" w:color="000000"/>
              <w:right w:val="single" w:sz="4" w:space="0" w:color="000000"/>
            </w:tcBorders>
          </w:tcPr>
          <w:p w14:paraId="7B925EEF"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3950F754"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0.03</w:t>
            </w:r>
          </w:p>
        </w:tc>
        <w:tc>
          <w:tcPr>
            <w:tcW w:w="10062" w:type="dxa"/>
            <w:tcBorders>
              <w:top w:val="single" w:sz="4" w:space="0" w:color="000000"/>
              <w:left w:val="single" w:sz="4" w:space="0" w:color="000000"/>
              <w:bottom w:val="single" w:sz="4" w:space="0" w:color="000000"/>
              <w:right w:val="single" w:sz="4" w:space="0" w:color="000000"/>
            </w:tcBorders>
          </w:tcPr>
          <w:p w14:paraId="722D18C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Սուբլիմացված մթերք</w:t>
            </w:r>
            <w:r w:rsidRPr="00F61C22">
              <w:rPr>
                <w:rFonts w:ascii="GHEA Grapalat" w:eastAsia="Calibri" w:hAnsi="GHEA Grapalat" w:cs="Times New Roman"/>
                <w:sz w:val="24"/>
                <w:szCs w:val="24"/>
                <w:lang w:val="ru-RU" w:eastAsia="hy-AM"/>
              </w:rPr>
              <w:t>ներ</w:t>
            </w:r>
            <w:r w:rsidRPr="00F61C22">
              <w:rPr>
                <w:rFonts w:ascii="GHEA Grapalat" w:eastAsia="Calibri" w:hAnsi="GHEA Grapalat" w:cs="Times New Roman"/>
                <w:sz w:val="24"/>
                <w:szCs w:val="24"/>
                <w:lang w:val="hy-AM" w:eastAsia="hy-AM"/>
              </w:rPr>
              <w:t xml:space="preserve"> բուսական հիմքով</w:t>
            </w:r>
          </w:p>
        </w:tc>
      </w:tr>
      <w:tr w:rsidR="00F61C22" w:rsidRPr="00145F7A" w14:paraId="3365BBDC" w14:textId="77777777" w:rsidTr="00FC76F6">
        <w:trPr>
          <w:jc w:val="center"/>
        </w:trPr>
        <w:tc>
          <w:tcPr>
            <w:tcW w:w="2900" w:type="dxa"/>
            <w:tcBorders>
              <w:top w:val="single" w:sz="4" w:space="0" w:color="000000"/>
              <w:left w:val="single" w:sz="4" w:space="0" w:color="000000"/>
              <w:bottom w:val="single" w:sz="4" w:space="0" w:color="000000"/>
              <w:right w:val="single" w:sz="4" w:space="0" w:color="000000"/>
            </w:tcBorders>
          </w:tcPr>
          <w:p w14:paraId="1FFC3197"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Անագ</w:t>
            </w:r>
          </w:p>
        </w:tc>
        <w:tc>
          <w:tcPr>
            <w:tcW w:w="2211" w:type="dxa"/>
            <w:tcBorders>
              <w:top w:val="single" w:sz="4" w:space="0" w:color="000000"/>
              <w:left w:val="single" w:sz="4" w:space="0" w:color="000000"/>
              <w:bottom w:val="single" w:sz="4" w:space="0" w:color="000000"/>
              <w:right w:val="single" w:sz="4" w:space="0" w:color="000000"/>
            </w:tcBorders>
          </w:tcPr>
          <w:p w14:paraId="290739D6"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10062" w:type="dxa"/>
            <w:tcBorders>
              <w:top w:val="single" w:sz="4" w:space="0" w:color="000000"/>
              <w:left w:val="single" w:sz="4" w:space="0" w:color="000000"/>
              <w:bottom w:val="single" w:sz="4" w:space="0" w:color="000000"/>
              <w:right w:val="single" w:sz="4" w:space="0" w:color="000000"/>
            </w:tcBorders>
          </w:tcPr>
          <w:p w14:paraId="15428144" w14:textId="77777777" w:rsidR="00F61C22" w:rsidRPr="00F61C22" w:rsidRDefault="00F61C22" w:rsidP="00F61C22">
            <w:pPr>
              <w:widowControl w:val="0"/>
              <w:spacing w:after="120" w:line="240" w:lineRule="auto"/>
              <w:ind w:left="102" w:right="139"/>
              <w:jc w:val="both"/>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մսից, պաստերիզացված երշիկներ մսային հիմքով, մսաբուսական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բուսամսային պահածոներ, ձկան պահածոներ, ձկնաբուսական պահածոներ, պաշտետներ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խոհարարական արտադրատեսակներ (հավաքովի մետաղական տարայով պահածոների համար)</w:t>
            </w:r>
          </w:p>
        </w:tc>
      </w:tr>
      <w:tr w:rsidR="00F61C22" w:rsidRPr="00F61C22" w14:paraId="3D44CC0E" w14:textId="77777777" w:rsidTr="00FC76F6">
        <w:trPr>
          <w:jc w:val="center"/>
        </w:trPr>
        <w:tc>
          <w:tcPr>
            <w:tcW w:w="2900" w:type="dxa"/>
            <w:tcBorders>
              <w:top w:val="single" w:sz="4" w:space="0" w:color="000000"/>
              <w:left w:val="single" w:sz="4" w:space="0" w:color="000000"/>
              <w:bottom w:val="single" w:sz="4" w:space="0" w:color="000000"/>
              <w:right w:val="single" w:sz="4" w:space="0" w:color="000000"/>
            </w:tcBorders>
          </w:tcPr>
          <w:p w14:paraId="60E4BC90"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Հակաբիոտիկներ*</w:t>
            </w:r>
          </w:p>
        </w:tc>
        <w:tc>
          <w:tcPr>
            <w:tcW w:w="2211" w:type="dxa"/>
            <w:tcBorders>
              <w:top w:val="single" w:sz="4" w:space="0" w:color="000000"/>
              <w:left w:val="single" w:sz="4" w:space="0" w:color="000000"/>
              <w:bottom w:val="single" w:sz="4" w:space="0" w:color="000000"/>
              <w:right w:val="single" w:sz="4" w:space="0" w:color="000000"/>
            </w:tcBorders>
          </w:tcPr>
          <w:p w14:paraId="4222D1C1"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hy-AM" w:eastAsia="hy-AM"/>
              </w:rPr>
            </w:pPr>
          </w:p>
        </w:tc>
        <w:tc>
          <w:tcPr>
            <w:tcW w:w="10062" w:type="dxa"/>
            <w:tcBorders>
              <w:top w:val="single" w:sz="4" w:space="0" w:color="000000"/>
              <w:left w:val="single" w:sz="4" w:space="0" w:color="000000"/>
              <w:bottom w:val="single" w:sz="4" w:space="0" w:color="000000"/>
              <w:right w:val="single" w:sz="4" w:space="0" w:color="000000"/>
            </w:tcBorders>
          </w:tcPr>
          <w:p w14:paraId="4CD5B31A" w14:textId="77777777" w:rsidR="00F61C22" w:rsidRPr="00F61C22" w:rsidRDefault="00F61C22" w:rsidP="00F61C22">
            <w:pPr>
              <w:widowControl w:val="0"/>
              <w:spacing w:after="120" w:line="240" w:lineRule="auto"/>
              <w:ind w:left="102" w:right="139"/>
              <w:jc w:val="both"/>
              <w:rPr>
                <w:rFonts w:ascii="GHEA Grapalat" w:eastAsia="Calibri" w:hAnsi="GHEA Grapalat" w:cs="Times New Roman"/>
                <w:sz w:val="24"/>
                <w:szCs w:val="24"/>
                <w:lang w:val="hy-AM" w:eastAsia="hy-AM"/>
              </w:rPr>
            </w:pPr>
          </w:p>
        </w:tc>
      </w:tr>
      <w:tr w:rsidR="00F61C22" w:rsidRPr="00145F7A" w14:paraId="154256B6"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1355063D"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ոմիցիտին</w:t>
            </w:r>
          </w:p>
        </w:tc>
        <w:tc>
          <w:tcPr>
            <w:tcW w:w="2211" w:type="dxa"/>
            <w:tcBorders>
              <w:top w:val="single" w:sz="4" w:space="0" w:color="000000"/>
              <w:left w:val="single" w:sz="4" w:space="0" w:color="000000"/>
              <w:bottom w:val="single" w:sz="4" w:space="0" w:color="000000"/>
              <w:right w:val="single" w:sz="4" w:space="0" w:color="000000"/>
            </w:tcBorders>
          </w:tcPr>
          <w:p w14:paraId="3FDCFAC6"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&lt;0.01</w:t>
            </w:r>
          </w:p>
        </w:tc>
        <w:tc>
          <w:tcPr>
            <w:tcW w:w="10062" w:type="dxa"/>
            <w:tcBorders>
              <w:top w:val="single" w:sz="4" w:space="0" w:color="000000"/>
              <w:left w:val="single" w:sz="4" w:space="0" w:color="000000"/>
              <w:bottom w:val="single" w:sz="4" w:space="0" w:color="000000"/>
              <w:right w:val="single" w:sz="4" w:space="0" w:color="000000"/>
            </w:tcBorders>
          </w:tcPr>
          <w:p w14:paraId="1B8D42A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Ադապտացված, մասամբ ադապտացված կաթնային խառնուրդներ (չոր՝ վերականգնված մթերքի վերահաշվարկով), կաթ` մանրէազերծված, ուլտրապաստերիզացված, պաստերիզացված, այդ թվում՝ հարստացված, հեղուկ թթվակաթնային մթերքներ, սերուցք` մանրէազերծված, ըմպելի.</w:t>
            </w:r>
            <w:r w:rsidRPr="00F61C22">
              <w:rPr>
                <w:rFonts w:ascii="GHEA Grapalat" w:eastAsia="Arno Pro" w:hAnsi="GHEA Grapalat" w:cs="Times New Roman"/>
                <w:sz w:val="24"/>
                <w:szCs w:val="24"/>
                <w:lang w:val="hy-AM" w:eastAsia="hy-AM"/>
              </w:rPr>
              <w:t xml:space="preserve"> </w:t>
            </w:r>
            <w:r w:rsidRPr="00F61C22">
              <w:rPr>
                <w:rFonts w:ascii="GHEA Grapalat" w:eastAsia="Calibri" w:hAnsi="GHEA Grapalat" w:cs="Times New Roman"/>
                <w:sz w:val="24"/>
                <w:szCs w:val="24"/>
                <w:lang w:val="hy-AM" w:eastAsia="hy-AM"/>
              </w:rPr>
              <w:t xml:space="preserve">Կաթնաշոռ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մթերքներ դրա հիմքով. Պանիրներ, պանրամթերք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պանրի մածուկներ. Շիլաներ՝ կաթնային, օգտագործման համար պատրաստ, մանրէազերծված. Շիլաներ` կաթնային, պատրաստի, արտադրված կաթնային խոհանոցներում</w:t>
            </w:r>
          </w:p>
        </w:tc>
      </w:tr>
      <w:tr w:rsidR="00F61C22" w:rsidRPr="00145F7A" w14:paraId="17EB2EC5" w14:textId="77777777" w:rsidTr="00FC76F6">
        <w:trPr>
          <w:jc w:val="center"/>
        </w:trPr>
        <w:tc>
          <w:tcPr>
            <w:tcW w:w="2900" w:type="dxa"/>
            <w:vMerge/>
            <w:tcBorders>
              <w:left w:val="single" w:sz="4" w:space="0" w:color="000000"/>
              <w:right w:val="single" w:sz="4" w:space="0" w:color="000000"/>
            </w:tcBorders>
          </w:tcPr>
          <w:p w14:paraId="2D054262"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3DD08145"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&lt;0.01</w:t>
            </w:r>
          </w:p>
        </w:tc>
        <w:tc>
          <w:tcPr>
            <w:tcW w:w="10062" w:type="dxa"/>
            <w:tcBorders>
              <w:top w:val="single" w:sz="4" w:space="0" w:color="000000"/>
              <w:left w:val="single" w:sz="4" w:space="0" w:color="000000"/>
              <w:bottom w:val="single" w:sz="4" w:space="0" w:color="000000"/>
              <w:right w:val="single" w:sz="4" w:space="0" w:color="000000"/>
            </w:tcBorders>
          </w:tcPr>
          <w:p w14:paraId="02FBFB7A"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Կաթ` չոր, մանկական սննդի համար, (վերականգնված մթերքի վերահաշվարկով)</w:t>
            </w:r>
          </w:p>
        </w:tc>
      </w:tr>
      <w:tr w:rsidR="00F61C22" w:rsidRPr="00145F7A" w14:paraId="42C7E63C" w14:textId="77777777" w:rsidTr="00FC76F6">
        <w:trPr>
          <w:jc w:val="center"/>
        </w:trPr>
        <w:tc>
          <w:tcPr>
            <w:tcW w:w="2900" w:type="dxa"/>
            <w:vMerge/>
            <w:tcBorders>
              <w:left w:val="single" w:sz="4" w:space="0" w:color="000000"/>
              <w:right w:val="single" w:sz="4" w:space="0" w:color="000000"/>
            </w:tcBorders>
          </w:tcPr>
          <w:p w14:paraId="346DFEEE"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AD9C640"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&lt;0.01</w:t>
            </w:r>
          </w:p>
        </w:tc>
        <w:tc>
          <w:tcPr>
            <w:tcW w:w="10062" w:type="dxa"/>
            <w:tcBorders>
              <w:top w:val="single" w:sz="4" w:space="0" w:color="000000"/>
              <w:left w:val="single" w:sz="4" w:space="0" w:color="000000"/>
              <w:bottom w:val="single" w:sz="4" w:space="0" w:color="000000"/>
              <w:right w:val="single" w:sz="4" w:space="0" w:color="000000"/>
            </w:tcBorders>
          </w:tcPr>
          <w:p w14:paraId="0F9784A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Չոր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հեղուկ կաթնային ըմպելիքներ, այդ թվում՝ 6 ամսականից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3 տարեկան երեխաների համար (չոր՝ վերականգնված մթերքի վերահաշվարկով) </w:t>
            </w:r>
          </w:p>
        </w:tc>
      </w:tr>
      <w:tr w:rsidR="00F61C22" w:rsidRPr="00145F7A" w14:paraId="1F16D16D" w14:textId="77777777" w:rsidTr="00FC76F6">
        <w:trPr>
          <w:jc w:val="center"/>
        </w:trPr>
        <w:tc>
          <w:tcPr>
            <w:tcW w:w="2900" w:type="dxa"/>
            <w:vMerge/>
            <w:tcBorders>
              <w:left w:val="single" w:sz="4" w:space="0" w:color="000000"/>
              <w:right w:val="single" w:sz="4" w:space="0" w:color="000000"/>
            </w:tcBorders>
          </w:tcPr>
          <w:p w14:paraId="09D86C29"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4EBA04A2"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&lt;0.01</w:t>
            </w:r>
          </w:p>
        </w:tc>
        <w:tc>
          <w:tcPr>
            <w:tcW w:w="10062" w:type="dxa"/>
            <w:tcBorders>
              <w:top w:val="single" w:sz="4" w:space="0" w:color="000000"/>
              <w:left w:val="single" w:sz="4" w:space="0" w:color="000000"/>
              <w:bottom w:val="single" w:sz="4" w:space="0" w:color="000000"/>
              <w:right w:val="single" w:sz="4" w:space="0" w:color="000000"/>
            </w:tcBorders>
          </w:tcPr>
          <w:p w14:paraId="5150AD5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Շիլաներ՝ չոր, կաթնային, եփելու անհրաժեշտությամբ, շիլաներ՝ չոր, կաթնային, արագ լուծվող (վերականգնված մթերքի վերահաշվարկով) </w:t>
            </w:r>
          </w:p>
        </w:tc>
      </w:tr>
      <w:tr w:rsidR="00F61C22" w:rsidRPr="00F61C22" w14:paraId="5EE19516" w14:textId="77777777" w:rsidTr="00FC76F6">
        <w:trPr>
          <w:jc w:val="center"/>
        </w:trPr>
        <w:tc>
          <w:tcPr>
            <w:tcW w:w="2900" w:type="dxa"/>
            <w:vMerge/>
            <w:tcBorders>
              <w:left w:val="single" w:sz="4" w:space="0" w:color="000000"/>
              <w:right w:val="single" w:sz="4" w:space="0" w:color="000000"/>
            </w:tcBorders>
          </w:tcPr>
          <w:p w14:paraId="496D0EE0"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77E07DC4"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&lt;0.01</w:t>
            </w:r>
          </w:p>
        </w:tc>
        <w:tc>
          <w:tcPr>
            <w:tcW w:w="10062" w:type="dxa"/>
            <w:tcBorders>
              <w:top w:val="single" w:sz="4" w:space="0" w:color="000000"/>
              <w:left w:val="single" w:sz="4" w:space="0" w:color="000000"/>
              <w:bottom w:val="single" w:sz="4" w:space="0" w:color="000000"/>
              <w:right w:val="single" w:sz="4" w:space="0" w:color="000000"/>
            </w:tcBorders>
          </w:tcPr>
          <w:p w14:paraId="7A45B299"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Լուծվող թխվածքաբլիթ</w:t>
            </w:r>
          </w:p>
        </w:tc>
      </w:tr>
      <w:tr w:rsidR="00F61C22" w:rsidRPr="00145F7A" w14:paraId="24E11FB7" w14:textId="77777777" w:rsidTr="00FC76F6">
        <w:trPr>
          <w:jc w:val="center"/>
        </w:trPr>
        <w:tc>
          <w:tcPr>
            <w:tcW w:w="2900" w:type="dxa"/>
            <w:vMerge/>
            <w:tcBorders>
              <w:left w:val="single" w:sz="4" w:space="0" w:color="000000"/>
              <w:right w:val="single" w:sz="4" w:space="0" w:color="000000"/>
            </w:tcBorders>
          </w:tcPr>
          <w:p w14:paraId="0F21506D"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0C171A80"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&lt;0.01</w:t>
            </w:r>
          </w:p>
        </w:tc>
        <w:tc>
          <w:tcPr>
            <w:tcW w:w="10062" w:type="dxa"/>
            <w:tcBorders>
              <w:top w:val="single" w:sz="4" w:space="0" w:color="000000"/>
              <w:left w:val="single" w:sz="4" w:space="0" w:color="000000"/>
              <w:bottom w:val="single" w:sz="4" w:space="0" w:color="000000"/>
              <w:right w:val="single" w:sz="4" w:space="0" w:color="000000"/>
            </w:tcBorders>
          </w:tcPr>
          <w:p w14:paraId="6D605D1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մսից, պաստերիզացված երշիկներ մսային հիմքով, մսաբուսական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բուսամսային պահածոներ, պաշտետներ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խոհարարական արտադրատեսակներ</w:t>
            </w:r>
          </w:p>
        </w:tc>
      </w:tr>
      <w:tr w:rsidR="00F61C22" w:rsidRPr="00145F7A" w14:paraId="6BE2EDC6" w14:textId="77777777" w:rsidTr="00FC76F6">
        <w:trPr>
          <w:jc w:val="center"/>
        </w:trPr>
        <w:tc>
          <w:tcPr>
            <w:tcW w:w="2900" w:type="dxa"/>
            <w:vMerge/>
            <w:tcBorders>
              <w:left w:val="single" w:sz="4" w:space="0" w:color="000000"/>
              <w:right w:val="single" w:sz="4" w:space="0" w:color="000000"/>
            </w:tcBorders>
          </w:tcPr>
          <w:p w14:paraId="6B8A84D2"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3C166839"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&lt;0.01</w:t>
            </w:r>
          </w:p>
        </w:tc>
        <w:tc>
          <w:tcPr>
            <w:tcW w:w="10062" w:type="dxa"/>
            <w:tcBorders>
              <w:top w:val="single" w:sz="4" w:space="0" w:color="000000"/>
              <w:left w:val="single" w:sz="4" w:space="0" w:color="000000"/>
              <w:bottom w:val="single" w:sz="4" w:space="0" w:color="000000"/>
              <w:right w:val="single" w:sz="4" w:space="0" w:color="000000"/>
            </w:tcBorders>
          </w:tcPr>
          <w:p w14:paraId="42A916F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Խոհարարական արտադրատեսակներ` ձկից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արդյունագործության ոչ ձկնային օբյեկտներից՝ ձկնաբուծական լճակներում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ձկնաբուծարաններում աճեցված (այդ </w:t>
            </w:r>
            <w:r w:rsidRPr="00F61C22">
              <w:rPr>
                <w:rFonts w:ascii="GHEA Grapalat" w:eastAsia="Calibri" w:hAnsi="GHEA Grapalat" w:cs="Times New Roman"/>
                <w:sz w:val="24"/>
                <w:szCs w:val="24"/>
                <w:lang w:val="hy-AM" w:eastAsia="hy-AM"/>
              </w:rPr>
              <w:lastRenderedPageBreak/>
              <w:t>թվում՝ կաթնային բաղադրամասով մթերքի համար, ձկնաբուսական պահածոներ)</w:t>
            </w:r>
          </w:p>
        </w:tc>
      </w:tr>
      <w:tr w:rsidR="00F61C22" w:rsidRPr="00F61C22" w14:paraId="1F170753" w14:textId="77777777" w:rsidTr="00FC76F6">
        <w:trPr>
          <w:jc w:val="center"/>
        </w:trPr>
        <w:tc>
          <w:tcPr>
            <w:tcW w:w="2900" w:type="dxa"/>
            <w:vMerge/>
            <w:tcBorders>
              <w:left w:val="single" w:sz="4" w:space="0" w:color="000000"/>
              <w:right w:val="single" w:sz="4" w:space="0" w:color="000000"/>
            </w:tcBorders>
          </w:tcPr>
          <w:p w14:paraId="7BC8C248"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5FD24003"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&lt;0.01</w:t>
            </w:r>
          </w:p>
        </w:tc>
        <w:tc>
          <w:tcPr>
            <w:tcW w:w="10062" w:type="dxa"/>
            <w:tcBorders>
              <w:top w:val="single" w:sz="4" w:space="0" w:color="000000"/>
              <w:left w:val="single" w:sz="4" w:space="0" w:color="000000"/>
              <w:bottom w:val="single" w:sz="4" w:space="0" w:color="000000"/>
              <w:right w:val="single" w:sz="4" w:space="0" w:color="000000"/>
            </w:tcBorders>
          </w:tcPr>
          <w:p w14:paraId="1FEE96A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Լակտոզայի ցածր պարունակությամբ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առանց լակտոզայի պարունակության. Չոր կաթնային՝ սպիտակուցի բարձր պարունակությամբ. մթերքներ վաղածին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(կամ) թերքաշ երեխաների համար (վերականգնված մթերքի վերահաշվարկով). Սուբլիմացված մթերքներ՝ կաթնային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մսային հիմքով</w:t>
            </w:r>
          </w:p>
        </w:tc>
      </w:tr>
      <w:tr w:rsidR="00F61C22" w:rsidRPr="00145F7A" w14:paraId="18652F2E" w14:textId="77777777" w:rsidTr="00FC76F6">
        <w:trPr>
          <w:jc w:val="center"/>
        </w:trPr>
        <w:tc>
          <w:tcPr>
            <w:tcW w:w="2900" w:type="dxa"/>
            <w:vMerge/>
            <w:tcBorders>
              <w:left w:val="single" w:sz="4" w:space="0" w:color="000000"/>
              <w:bottom w:val="single" w:sz="4" w:space="0" w:color="000000"/>
              <w:right w:val="single" w:sz="4" w:space="0" w:color="000000"/>
            </w:tcBorders>
          </w:tcPr>
          <w:p w14:paraId="5180AF87"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eastAsia="hy-AM"/>
              </w:rPr>
            </w:pPr>
          </w:p>
        </w:tc>
        <w:tc>
          <w:tcPr>
            <w:tcW w:w="2211" w:type="dxa"/>
            <w:tcBorders>
              <w:top w:val="single" w:sz="4" w:space="0" w:color="000000"/>
              <w:left w:val="single" w:sz="4" w:space="0" w:color="000000"/>
              <w:bottom w:val="single" w:sz="4" w:space="0" w:color="000000"/>
              <w:right w:val="single" w:sz="4" w:space="0" w:color="000000"/>
            </w:tcBorders>
          </w:tcPr>
          <w:p w14:paraId="50DAA69C"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&lt;0.01</w:t>
            </w:r>
          </w:p>
        </w:tc>
        <w:tc>
          <w:tcPr>
            <w:tcW w:w="10062" w:type="dxa"/>
            <w:tcBorders>
              <w:top w:val="single" w:sz="4" w:space="0" w:color="000000"/>
              <w:left w:val="single" w:sz="4" w:space="0" w:color="000000"/>
              <w:bottom w:val="single" w:sz="4" w:space="0" w:color="000000"/>
              <w:right w:val="single" w:sz="4" w:space="0" w:color="000000"/>
            </w:tcBorders>
          </w:tcPr>
          <w:p w14:paraId="6F367CF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Հումք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բաղադրիչներ մանկական սննդի համար (կաթնային, մսային հիմքով, ենթամթերքի հիմքով)</w:t>
            </w:r>
          </w:p>
        </w:tc>
      </w:tr>
      <w:tr w:rsidR="00F61C22" w:rsidRPr="00145F7A" w14:paraId="5DA40A6E"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7CCFBF90"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r w:rsidRPr="00F61C22">
              <w:rPr>
                <w:rFonts w:ascii="GHEA Grapalat" w:eastAsia="Arno Pro" w:hAnsi="GHEA Grapalat" w:cs="Sylfaen"/>
                <w:sz w:val="24"/>
                <w:szCs w:val="24"/>
                <w:lang w:val="ru-RU"/>
              </w:rPr>
              <w:t>տետրացիկլինի</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Sylfaen"/>
                <w:sz w:val="24"/>
                <w:szCs w:val="24"/>
                <w:lang w:val="ru-RU"/>
              </w:rPr>
              <w:t>խումբ</w:t>
            </w:r>
          </w:p>
        </w:tc>
        <w:tc>
          <w:tcPr>
            <w:tcW w:w="2211" w:type="dxa"/>
            <w:tcBorders>
              <w:top w:val="single" w:sz="4" w:space="0" w:color="000000"/>
              <w:left w:val="single" w:sz="4" w:space="0" w:color="000000"/>
              <w:bottom w:val="single" w:sz="4" w:space="0" w:color="000000"/>
              <w:right w:val="single" w:sz="4" w:space="0" w:color="000000"/>
            </w:tcBorders>
          </w:tcPr>
          <w:p w14:paraId="48F4FEEF"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&lt;0.01</w:t>
            </w:r>
          </w:p>
        </w:tc>
        <w:tc>
          <w:tcPr>
            <w:tcW w:w="10062" w:type="dxa"/>
            <w:tcBorders>
              <w:top w:val="single" w:sz="4" w:space="0" w:color="000000"/>
              <w:left w:val="single" w:sz="4" w:space="0" w:color="000000"/>
              <w:bottom w:val="single" w:sz="4" w:space="0" w:color="000000"/>
              <w:right w:val="single" w:sz="4" w:space="0" w:color="000000"/>
            </w:tcBorders>
          </w:tcPr>
          <w:p w14:paraId="79E4E7F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Ադապտացված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մաս</w:t>
            </w:r>
            <w:proofErr w:type="spellEnd"/>
            <w:r w:rsidRPr="00F61C22">
              <w:rPr>
                <w:rFonts w:ascii="GHEA Grapalat" w:eastAsia="Arno Pro" w:hAnsi="GHEA Grapalat" w:cs="Times New Roman"/>
                <w:sz w:val="24"/>
                <w:szCs w:val="24"/>
                <w:lang w:val="hy-AM"/>
              </w:rPr>
              <w:t>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ադապտացված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խառնուրդներ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ուլտրա</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w:t>
            </w:r>
            <w:proofErr w:type="spellStart"/>
            <w:r w:rsidRPr="00F61C22">
              <w:rPr>
                <w:rFonts w:ascii="GHEA Grapalat" w:eastAsia="Arno Pro" w:hAnsi="GHEA Grapalat" w:cs="Times New Roman"/>
                <w:sz w:val="24"/>
                <w:szCs w:val="24"/>
              </w:rPr>
              <w:t>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w:t>
            </w:r>
            <w:proofErr w:type="spellStart"/>
            <w:r w:rsidRPr="00F61C22">
              <w:rPr>
                <w:rFonts w:ascii="GHEA Grapalat" w:eastAsia="Arno Pro" w:hAnsi="GHEA Grapalat" w:cs="Times New Roman"/>
                <w:sz w:val="24"/>
                <w:szCs w:val="24"/>
              </w:rPr>
              <w:t>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այդ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թվում</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հարստացված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թթվակաթնային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սերուցք</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hy-AM"/>
              </w:rPr>
              <w:t>, ըմպելի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Կաթնաշոռ</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դրա</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Պանիրներ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պանրամթերք</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պանր</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մածուկներ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ըմպելիքներ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այդ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թվում</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6 </w:t>
            </w:r>
            <w:proofErr w:type="spellStart"/>
            <w:r w:rsidRPr="00F61C22">
              <w:rPr>
                <w:rFonts w:ascii="GHEA Grapalat" w:eastAsia="Arno Pro" w:hAnsi="GHEA Grapalat" w:cs="Times New Roman"/>
                <w:sz w:val="24"/>
                <w:szCs w:val="24"/>
              </w:rPr>
              <w:t>ամսականից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բարձր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երեխաների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
        </w:tc>
      </w:tr>
      <w:tr w:rsidR="00F61C22" w:rsidRPr="00145F7A" w14:paraId="3B72199A" w14:textId="77777777" w:rsidTr="00FC76F6">
        <w:trPr>
          <w:jc w:val="center"/>
        </w:trPr>
        <w:tc>
          <w:tcPr>
            <w:tcW w:w="2900" w:type="dxa"/>
            <w:vMerge/>
            <w:tcBorders>
              <w:left w:val="single" w:sz="4" w:space="0" w:color="000000"/>
              <w:right w:val="single" w:sz="4" w:space="0" w:color="000000"/>
            </w:tcBorders>
          </w:tcPr>
          <w:p w14:paraId="7931092E"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693A2724"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&lt;0.01</w:t>
            </w:r>
          </w:p>
        </w:tc>
        <w:tc>
          <w:tcPr>
            <w:tcW w:w="10062" w:type="dxa"/>
            <w:tcBorders>
              <w:top w:val="single" w:sz="4" w:space="0" w:color="000000"/>
              <w:left w:val="single" w:sz="4" w:space="0" w:color="000000"/>
              <w:bottom w:val="single" w:sz="4" w:space="0" w:color="000000"/>
              <w:right w:val="single" w:sz="4" w:space="0" w:color="000000"/>
            </w:tcBorders>
          </w:tcPr>
          <w:p w14:paraId="76FC6C9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w:t>
            </w:r>
            <w:proofErr w:type="spellEnd"/>
            <w:r w:rsidRPr="00F61C22">
              <w:rPr>
                <w:rFonts w:ascii="GHEA Grapalat" w:eastAsia="Arno Pro" w:hAnsi="GHEA Grapalat" w:cs="Times New Roman"/>
                <w:sz w:val="24"/>
                <w:szCs w:val="24"/>
                <w:lang w:val="hy-AM"/>
              </w:rPr>
              <w:t>՝ չ</w:t>
            </w:r>
            <w:proofErr w:type="spellStart"/>
            <w:r w:rsidRPr="00F61C22">
              <w:rPr>
                <w:rFonts w:ascii="GHEA Grapalat" w:eastAsia="Arno Pro" w:hAnsi="GHEA Grapalat" w:cs="Times New Roman"/>
                <w:sz w:val="24"/>
                <w:szCs w:val="24"/>
              </w:rPr>
              <w:t>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մանկական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սննդի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w:t>
            </w:r>
            <w:proofErr w:type="spellEnd"/>
            <w:r w:rsidRPr="00F61C22">
              <w:rPr>
                <w:rFonts w:ascii="GHEA Grapalat" w:eastAsia="Arno Pro" w:hAnsi="GHEA Grapalat" w:cs="Times New Roman"/>
                <w:sz w:val="24"/>
                <w:szCs w:val="24"/>
                <w:lang w:val="hy-AM"/>
              </w:rPr>
              <w:t xml:space="preserve">ր,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եփելու անհրաժեշտությամբ</w:t>
            </w:r>
            <w:r w:rsidRPr="00F61C22">
              <w:rPr>
                <w:rFonts w:ascii="GHEA Grapalat" w:eastAsia="Arno Pro" w:hAnsi="GHEA Grapalat" w:cs="Times New Roman"/>
                <w:sz w:val="24"/>
                <w:szCs w:val="24"/>
                <w:lang w:val="ru-RU"/>
              </w:rPr>
              <w:t>,</w:t>
            </w:r>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թխվածք</w:t>
            </w:r>
            <w:proofErr w:type="spellEnd"/>
            <w:r w:rsidRPr="00F61C22">
              <w:rPr>
                <w:rFonts w:ascii="GHEA Grapalat" w:eastAsia="Arno Pro" w:hAnsi="GHEA Grapalat" w:cs="Times New Roman"/>
                <w:sz w:val="24"/>
                <w:szCs w:val="24"/>
                <w:lang w:val="hy-AM"/>
              </w:rPr>
              <w:t>աբլիթ</w:t>
            </w:r>
            <w:r w:rsidRPr="00F61C22">
              <w:rPr>
                <w:rFonts w:ascii="GHEA Grapalat" w:eastAsia="Arno Pro" w:hAnsi="GHEA Grapalat" w:cs="Times New Roman"/>
                <w:sz w:val="24"/>
                <w:szCs w:val="24"/>
                <w:lang w:val="ru-RU"/>
              </w:rPr>
              <w:t>,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r w:rsidRPr="00F61C22">
              <w:rPr>
                <w:rFonts w:ascii="GHEA Grapalat" w:eastAsia="Arno Pro" w:hAnsi="GHEA Grapalat" w:cs="Times New Roman"/>
                <w:sz w:val="24"/>
                <w:szCs w:val="24"/>
                <w:lang w:val="hy-AM"/>
              </w:rPr>
              <w:t xml:space="preserve"> Շիլաներ՝ կաթնային, օգտագործման համար պատրաստի, մանրէազերծված.</w:t>
            </w:r>
          </w:p>
          <w:p w14:paraId="4CDFA963"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Շիլաներ՝ կաթնային, պատրաստի, արտադրված կաթնային խոհանոցներում </w:t>
            </w:r>
          </w:p>
        </w:tc>
      </w:tr>
      <w:tr w:rsidR="00F61C22" w:rsidRPr="00145F7A" w14:paraId="07CC047F" w14:textId="77777777" w:rsidTr="00FC76F6">
        <w:trPr>
          <w:jc w:val="center"/>
        </w:trPr>
        <w:tc>
          <w:tcPr>
            <w:tcW w:w="2900" w:type="dxa"/>
            <w:vMerge/>
            <w:tcBorders>
              <w:left w:val="single" w:sz="4" w:space="0" w:color="000000"/>
              <w:right w:val="single" w:sz="4" w:space="0" w:color="000000"/>
            </w:tcBorders>
          </w:tcPr>
          <w:p w14:paraId="234CEC3C"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590F719E"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&lt;0.01</w:t>
            </w:r>
          </w:p>
        </w:tc>
        <w:tc>
          <w:tcPr>
            <w:tcW w:w="10062" w:type="dxa"/>
            <w:tcBorders>
              <w:top w:val="single" w:sz="4" w:space="0" w:color="000000"/>
              <w:left w:val="single" w:sz="4" w:space="0" w:color="000000"/>
              <w:bottom w:val="single" w:sz="4" w:space="0" w:color="000000"/>
              <w:right w:val="single" w:sz="4" w:space="0" w:color="000000"/>
            </w:tcBorders>
          </w:tcPr>
          <w:p w14:paraId="4086A09A"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Պահածոներ մսային, երշիկեղեն, մսային կիսապատրաստվածքներ, պաշտետներ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խոհարարական արտադրատեսակներ, պաստերիզացված երշիկներ մսային հիմքով, մսաբուսական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բուսամսային պահածոներ </w:t>
            </w:r>
          </w:p>
        </w:tc>
      </w:tr>
      <w:tr w:rsidR="00F61C22" w:rsidRPr="00145F7A" w14:paraId="572F1D0A" w14:textId="77777777" w:rsidTr="00FC76F6">
        <w:trPr>
          <w:jc w:val="center"/>
        </w:trPr>
        <w:tc>
          <w:tcPr>
            <w:tcW w:w="2900" w:type="dxa"/>
            <w:vMerge/>
            <w:tcBorders>
              <w:left w:val="single" w:sz="4" w:space="0" w:color="000000"/>
              <w:right w:val="single" w:sz="4" w:space="0" w:color="000000"/>
            </w:tcBorders>
          </w:tcPr>
          <w:p w14:paraId="38D539BB"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67147A3F"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&lt;0.01</w:t>
            </w:r>
          </w:p>
        </w:tc>
        <w:tc>
          <w:tcPr>
            <w:tcW w:w="10062" w:type="dxa"/>
            <w:tcBorders>
              <w:top w:val="single" w:sz="4" w:space="0" w:color="000000"/>
              <w:left w:val="single" w:sz="4" w:space="0" w:color="000000"/>
              <w:bottom w:val="single" w:sz="4" w:space="0" w:color="000000"/>
              <w:right w:val="single" w:sz="4" w:space="0" w:color="000000"/>
            </w:tcBorders>
          </w:tcPr>
          <w:p w14:paraId="17A2AF63" w14:textId="77777777" w:rsidR="00F61C22" w:rsidRPr="00F61C22" w:rsidRDefault="00F61C22" w:rsidP="00F61C22">
            <w:pPr>
              <w:widowControl w:val="0"/>
              <w:spacing w:after="120" w:line="240" w:lineRule="auto"/>
              <w:ind w:left="102" w:right="139"/>
              <w:jc w:val="both"/>
              <w:rPr>
                <w:rFonts w:ascii="GHEA Grapalat" w:eastAsia="Times New Roman" w:hAnsi="GHEA Grapalat" w:cs="Times New Roman"/>
                <w:sz w:val="24"/>
                <w:szCs w:val="24"/>
                <w:lang w:val="ru-RU"/>
              </w:rPr>
            </w:pPr>
            <w:r w:rsidRPr="00F61C22">
              <w:rPr>
                <w:rFonts w:ascii="GHEA Grapalat" w:eastAsia="Arno Pro" w:hAnsi="GHEA Grapalat" w:cs="Times New Roman"/>
                <w:sz w:val="24"/>
                <w:szCs w:val="24"/>
                <w:lang w:val="hy-AM"/>
              </w:rPr>
              <w:t xml:space="preserve">Խոհարարական արտադրատեսակներ՝ ձկից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արդյունագործության ոչ ձկնային օբյեկտներից՝ </w:t>
            </w:r>
            <w:r w:rsidRPr="00F61C22">
              <w:rPr>
                <w:rFonts w:ascii="GHEA Grapalat" w:eastAsia="Calibri" w:hAnsi="GHEA Grapalat" w:cs="Times New Roman"/>
                <w:sz w:val="24"/>
                <w:szCs w:val="24"/>
                <w:lang w:val="hy-AM" w:eastAsia="hy-AM"/>
              </w:rPr>
              <w:t xml:space="preserve">ձկնաբուծական </w:t>
            </w:r>
            <w:proofErr w:type="spellStart"/>
            <w:r w:rsidRPr="00F61C22">
              <w:rPr>
                <w:rFonts w:ascii="GHEA Grapalat" w:eastAsia="Arno Pro" w:hAnsi="GHEA Grapalat" w:cs="Times New Roman"/>
                <w:sz w:val="24"/>
                <w:szCs w:val="24"/>
              </w:rPr>
              <w:t>լճակներում</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ձկնա</w:t>
            </w:r>
            <w:proofErr w:type="spellStart"/>
            <w:r w:rsidRPr="00F61C22">
              <w:rPr>
                <w:rFonts w:ascii="GHEA Grapalat" w:eastAsia="Arno Pro" w:hAnsi="GHEA Grapalat" w:cs="Times New Roman"/>
                <w:sz w:val="24"/>
                <w:szCs w:val="24"/>
              </w:rPr>
              <w:t>բուծարաններում</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աճեցված </w:t>
            </w:r>
            <w:r w:rsidRPr="00F61C22">
              <w:rPr>
                <w:rFonts w:ascii="GHEA Grapalat" w:eastAsia="Times New Roman" w:hAnsi="GHEA Grapalat" w:cs="Times New Roman"/>
                <w:sz w:val="24"/>
                <w:szCs w:val="24"/>
                <w:lang w:val="ru-RU"/>
              </w:rPr>
              <w:t>(</w:t>
            </w:r>
            <w:proofErr w:type="spellStart"/>
            <w:r w:rsidRPr="00F61C22">
              <w:rPr>
                <w:rFonts w:ascii="GHEA Grapalat" w:eastAsia="Times New Roman" w:hAnsi="GHEA Grapalat" w:cs="Times New Roman"/>
                <w:sz w:val="24"/>
                <w:szCs w:val="24"/>
              </w:rPr>
              <w:t>այդ</w:t>
            </w:r>
            <w:proofErr w:type="spellEnd"/>
            <w:r w:rsidRPr="00F61C22">
              <w:rPr>
                <w:rFonts w:ascii="GHEA Grapalat" w:eastAsia="Times New Roman" w:hAnsi="GHEA Grapalat" w:cs="Times New Roman"/>
                <w:sz w:val="24"/>
                <w:szCs w:val="24"/>
                <w:lang w:val="ru-RU"/>
              </w:rPr>
              <w:t xml:space="preserve"> </w:t>
            </w:r>
            <w:proofErr w:type="spellStart"/>
            <w:r w:rsidRPr="00F61C22">
              <w:rPr>
                <w:rFonts w:ascii="GHEA Grapalat" w:eastAsia="Times New Roman" w:hAnsi="GHEA Grapalat" w:cs="Times New Roman"/>
                <w:sz w:val="24"/>
                <w:szCs w:val="24"/>
              </w:rPr>
              <w:t>թվում</w:t>
            </w:r>
            <w:proofErr w:type="spellEnd"/>
            <w:r w:rsidRPr="00F61C22">
              <w:rPr>
                <w:rFonts w:ascii="GHEA Grapalat" w:eastAsia="Times New Roman" w:hAnsi="GHEA Grapalat" w:cs="Times New Roman"/>
                <w:sz w:val="24"/>
                <w:szCs w:val="24"/>
                <w:lang w:val="hy-AM"/>
              </w:rPr>
              <w:t xml:space="preserve">՝ </w:t>
            </w:r>
            <w:proofErr w:type="spellStart"/>
            <w:r w:rsidRPr="00F61C22">
              <w:rPr>
                <w:rFonts w:ascii="GHEA Grapalat" w:eastAsia="Times New Roman" w:hAnsi="GHEA Grapalat" w:cs="Times New Roman"/>
                <w:sz w:val="24"/>
                <w:szCs w:val="24"/>
              </w:rPr>
              <w:t>կաթնային</w:t>
            </w:r>
            <w:proofErr w:type="spellEnd"/>
            <w:r w:rsidRPr="00F61C22">
              <w:rPr>
                <w:rFonts w:ascii="GHEA Grapalat" w:eastAsia="Times New Roman" w:hAnsi="GHEA Grapalat" w:cs="Times New Roman"/>
                <w:sz w:val="24"/>
                <w:szCs w:val="24"/>
                <w:lang w:val="ru-RU"/>
              </w:rPr>
              <w:t xml:space="preserve"> </w:t>
            </w:r>
            <w:proofErr w:type="spellStart"/>
            <w:r w:rsidRPr="00F61C22">
              <w:rPr>
                <w:rFonts w:ascii="GHEA Grapalat" w:eastAsia="Times New Roman" w:hAnsi="GHEA Grapalat" w:cs="Times New Roman"/>
                <w:sz w:val="24"/>
                <w:szCs w:val="24"/>
              </w:rPr>
              <w:t>բաղադրիչով</w:t>
            </w:r>
            <w:proofErr w:type="spellEnd"/>
            <w:r w:rsidRPr="00F61C22">
              <w:rPr>
                <w:rFonts w:ascii="GHEA Grapalat" w:eastAsia="Times New Roman" w:hAnsi="GHEA Grapalat" w:cs="Times New Roman"/>
                <w:sz w:val="24"/>
                <w:szCs w:val="24"/>
                <w:lang w:val="ru-RU"/>
              </w:rPr>
              <w:t xml:space="preserve"> </w:t>
            </w:r>
            <w:proofErr w:type="spellStart"/>
            <w:r w:rsidRPr="00F61C22">
              <w:rPr>
                <w:rFonts w:ascii="GHEA Grapalat" w:eastAsia="Times New Roman" w:hAnsi="GHEA Grapalat" w:cs="Times New Roman"/>
                <w:sz w:val="24"/>
                <w:szCs w:val="24"/>
              </w:rPr>
              <w:t>մթերք</w:t>
            </w:r>
            <w:proofErr w:type="spellEnd"/>
            <w:r w:rsidRPr="00F61C22">
              <w:rPr>
                <w:rFonts w:ascii="GHEA Grapalat" w:eastAsia="Times New Roman" w:hAnsi="GHEA Grapalat" w:cs="Times New Roman"/>
                <w:sz w:val="24"/>
                <w:szCs w:val="24"/>
                <w:lang w:val="hy-AM"/>
              </w:rPr>
              <w:t>ներ</w:t>
            </w:r>
            <w:r w:rsidRPr="00F61C22">
              <w:rPr>
                <w:rFonts w:ascii="GHEA Grapalat" w:eastAsia="Times New Roman" w:hAnsi="GHEA Grapalat" w:cs="Times New Roman"/>
                <w:sz w:val="24"/>
                <w:szCs w:val="24"/>
              </w:rPr>
              <w:t>ի</w:t>
            </w:r>
            <w:r w:rsidRPr="00F61C22">
              <w:rPr>
                <w:rFonts w:ascii="GHEA Grapalat" w:eastAsia="Times New Roman" w:hAnsi="GHEA Grapalat" w:cs="Times New Roman"/>
                <w:sz w:val="24"/>
                <w:szCs w:val="24"/>
                <w:lang w:val="ru-RU"/>
              </w:rPr>
              <w:t xml:space="preserve"> </w:t>
            </w:r>
            <w:proofErr w:type="spellStart"/>
            <w:r w:rsidRPr="00F61C22">
              <w:rPr>
                <w:rFonts w:ascii="GHEA Grapalat" w:eastAsia="Times New Roman" w:hAnsi="GHEA Grapalat" w:cs="Times New Roman"/>
                <w:sz w:val="24"/>
                <w:szCs w:val="24"/>
              </w:rPr>
              <w:t>համար</w:t>
            </w:r>
            <w:proofErr w:type="spellEnd"/>
            <w:r w:rsidRPr="00F61C22">
              <w:rPr>
                <w:rFonts w:ascii="GHEA Grapalat" w:eastAsia="Times New Roman" w:hAnsi="GHEA Grapalat" w:cs="Times New Roman"/>
                <w:sz w:val="24"/>
                <w:szCs w:val="24"/>
                <w:lang w:val="ru-RU"/>
              </w:rPr>
              <w:t xml:space="preserve">, </w:t>
            </w:r>
            <w:proofErr w:type="spellStart"/>
            <w:r w:rsidRPr="00F61C22">
              <w:rPr>
                <w:rFonts w:ascii="GHEA Grapalat" w:eastAsia="Times New Roman" w:hAnsi="GHEA Grapalat" w:cs="Times New Roman"/>
                <w:sz w:val="24"/>
                <w:szCs w:val="24"/>
              </w:rPr>
              <w:t>ձկնաբուսական</w:t>
            </w:r>
            <w:proofErr w:type="spellEnd"/>
            <w:r w:rsidRPr="00F61C22">
              <w:rPr>
                <w:rFonts w:ascii="GHEA Grapalat" w:eastAsia="Times New Roman" w:hAnsi="GHEA Grapalat" w:cs="Times New Roman"/>
                <w:sz w:val="24"/>
                <w:szCs w:val="24"/>
                <w:lang w:val="ru-RU"/>
              </w:rPr>
              <w:t xml:space="preserve"> </w:t>
            </w:r>
            <w:proofErr w:type="spellStart"/>
            <w:r w:rsidRPr="00F61C22">
              <w:rPr>
                <w:rFonts w:ascii="GHEA Grapalat" w:eastAsia="Times New Roman" w:hAnsi="GHEA Grapalat" w:cs="Times New Roman"/>
                <w:sz w:val="24"/>
                <w:szCs w:val="24"/>
              </w:rPr>
              <w:t>պահածոներ</w:t>
            </w:r>
            <w:proofErr w:type="spellEnd"/>
            <w:r w:rsidRPr="00F61C22">
              <w:rPr>
                <w:rFonts w:ascii="GHEA Grapalat" w:eastAsia="Times New Roman" w:hAnsi="GHEA Grapalat" w:cs="Times New Roman"/>
                <w:sz w:val="24"/>
                <w:szCs w:val="24"/>
                <w:lang w:val="ru-RU"/>
              </w:rPr>
              <w:t xml:space="preserve">) </w:t>
            </w:r>
          </w:p>
        </w:tc>
      </w:tr>
      <w:tr w:rsidR="00F61C22" w:rsidRPr="00145F7A" w14:paraId="55E2B8E7" w14:textId="77777777" w:rsidTr="00FC76F6">
        <w:trPr>
          <w:jc w:val="center"/>
        </w:trPr>
        <w:tc>
          <w:tcPr>
            <w:tcW w:w="2900" w:type="dxa"/>
            <w:vMerge/>
            <w:tcBorders>
              <w:left w:val="single" w:sz="4" w:space="0" w:color="000000"/>
              <w:right w:val="single" w:sz="4" w:space="0" w:color="000000"/>
            </w:tcBorders>
          </w:tcPr>
          <w:p w14:paraId="4579EBB0"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71539DB8"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&lt;0.01</w:t>
            </w:r>
          </w:p>
        </w:tc>
        <w:tc>
          <w:tcPr>
            <w:tcW w:w="10062" w:type="dxa"/>
            <w:tcBorders>
              <w:top w:val="single" w:sz="4" w:space="0" w:color="000000"/>
              <w:left w:val="single" w:sz="4" w:space="0" w:color="000000"/>
              <w:bottom w:val="single" w:sz="4" w:space="0" w:color="000000"/>
              <w:right w:val="single" w:sz="4" w:space="0" w:color="000000"/>
            </w:tcBorders>
          </w:tcPr>
          <w:p w14:paraId="2FD6936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Լ</w:t>
            </w:r>
            <w:proofErr w:type="spellStart"/>
            <w:r w:rsidRPr="00F61C22">
              <w:rPr>
                <w:rFonts w:ascii="GHEA Grapalat" w:eastAsia="Arno Pro" w:hAnsi="GHEA Grapalat" w:cs="Times New Roman"/>
                <w:sz w:val="24"/>
                <w:szCs w:val="24"/>
              </w:rPr>
              <w:t>ակտոզայի</w:t>
            </w:r>
            <w:proofErr w:type="spellEnd"/>
            <w:r w:rsidRPr="00F61C22">
              <w:rPr>
                <w:rFonts w:ascii="GHEA Grapalat" w:eastAsia="Arno Pro" w:hAnsi="GHEA Grapalat" w:cs="Times New Roman"/>
                <w:sz w:val="24"/>
                <w:szCs w:val="24"/>
                <w:lang w:val="hy-AM"/>
              </w:rPr>
              <w:t xml:space="preserve"> ցածր պարունակությամբ</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առանց լակտոզայի պարունակության</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w:t>
            </w:r>
            <w:proofErr w:type="spellStart"/>
            <w:r w:rsidRPr="00F61C22">
              <w:rPr>
                <w:rFonts w:ascii="GHEA Grapalat" w:eastAsia="Arno Pro" w:hAnsi="GHEA Grapalat" w:cs="Times New Roman"/>
                <w:sz w:val="24"/>
                <w:szCs w:val="24"/>
              </w:rPr>
              <w:t>որ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սպիտակու</w:t>
            </w:r>
            <w:proofErr w:type="spellEnd"/>
            <w:r w:rsidRPr="00F61C22">
              <w:rPr>
                <w:rFonts w:ascii="GHEA Grapalat" w:eastAsia="Arno Pro" w:hAnsi="GHEA Grapalat" w:cs="Times New Roman"/>
                <w:sz w:val="24"/>
                <w:szCs w:val="24"/>
                <w:lang w:val="hy-AM"/>
              </w:rPr>
              <w:t>ցի բարձր պարունակությամբ</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w:t>
            </w:r>
            <w:proofErr w:type="spellStart"/>
            <w:r w:rsidRPr="00F61C22">
              <w:rPr>
                <w:rFonts w:ascii="GHEA Grapalat" w:eastAsia="Arno Pro" w:hAnsi="GHEA Grapalat" w:cs="Times New Roman"/>
                <w:sz w:val="24"/>
                <w:szCs w:val="24"/>
              </w:rPr>
              <w:t>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վաղածին</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կամ</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թերքաշ</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երեխաների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սուբլիմացված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 կաթնային հիմքով</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սուբլիմացված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 xml:space="preserve">ներ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p>
        </w:tc>
      </w:tr>
      <w:tr w:rsidR="00F61C22" w:rsidRPr="00145F7A" w14:paraId="57DE0DBE" w14:textId="77777777" w:rsidTr="00FC76F6">
        <w:trPr>
          <w:jc w:val="center"/>
        </w:trPr>
        <w:tc>
          <w:tcPr>
            <w:tcW w:w="2900" w:type="dxa"/>
            <w:vMerge/>
            <w:tcBorders>
              <w:left w:val="single" w:sz="4" w:space="0" w:color="000000"/>
              <w:bottom w:val="single" w:sz="4" w:space="0" w:color="000000"/>
              <w:right w:val="single" w:sz="4" w:space="0" w:color="000000"/>
            </w:tcBorders>
          </w:tcPr>
          <w:p w14:paraId="75DC5CDE"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21E3A085"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&lt;0.01</w:t>
            </w:r>
          </w:p>
        </w:tc>
        <w:tc>
          <w:tcPr>
            <w:tcW w:w="10062" w:type="dxa"/>
            <w:tcBorders>
              <w:top w:val="single" w:sz="4" w:space="0" w:color="000000"/>
              <w:left w:val="single" w:sz="4" w:space="0" w:color="000000"/>
              <w:bottom w:val="single" w:sz="4" w:space="0" w:color="000000"/>
              <w:right w:val="single" w:sz="4" w:space="0" w:color="000000"/>
            </w:tcBorders>
          </w:tcPr>
          <w:p w14:paraId="3491C923"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Հումք</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բաղադրիչներ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մանկական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սննդի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ենթամթերքի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w:t>
            </w:r>
          </w:p>
        </w:tc>
      </w:tr>
      <w:tr w:rsidR="00F61C22" w:rsidRPr="00145F7A" w14:paraId="0CC2CE84"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7CC21D8B"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պենիցիլին</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3DF45070"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&lt;0.004</w:t>
            </w:r>
          </w:p>
        </w:tc>
        <w:tc>
          <w:tcPr>
            <w:tcW w:w="10062" w:type="dxa"/>
            <w:tcBorders>
              <w:top w:val="single" w:sz="4" w:space="0" w:color="000000"/>
              <w:left w:val="single" w:sz="4" w:space="0" w:color="000000"/>
              <w:bottom w:val="single" w:sz="4" w:space="0" w:color="000000"/>
              <w:right w:val="single" w:sz="4" w:space="0" w:color="000000"/>
            </w:tcBorders>
          </w:tcPr>
          <w:p w14:paraId="60BEA4B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pacing w:val="-2"/>
                <w:sz w:val="24"/>
                <w:szCs w:val="24"/>
              </w:rPr>
              <w:t>Ադապտացված</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մաս</w:t>
            </w:r>
            <w:proofErr w:type="spellEnd"/>
            <w:r w:rsidRPr="00F61C22">
              <w:rPr>
                <w:rFonts w:ascii="GHEA Grapalat" w:eastAsia="Arno Pro" w:hAnsi="GHEA Grapalat" w:cs="Times New Roman"/>
                <w:spacing w:val="-2"/>
                <w:sz w:val="24"/>
                <w:szCs w:val="24"/>
                <w:lang w:val="hy-AM"/>
              </w:rPr>
              <w:t>ամբ</w:t>
            </w:r>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ադապտացված</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կաթնային</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խառնուրդներ</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չոր</w:t>
            </w:r>
            <w:proofErr w:type="spellEnd"/>
            <w:r w:rsidRPr="00F61C22">
              <w:rPr>
                <w:rFonts w:ascii="GHEA Grapalat" w:eastAsia="Arno Pro" w:hAnsi="GHEA Grapalat" w:cs="Times New Roman"/>
                <w:spacing w:val="-2"/>
                <w:sz w:val="24"/>
                <w:szCs w:val="24"/>
              </w:rPr>
              <w:t>՝</w:t>
            </w:r>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կաթ՝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ուլտրա</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w:t>
            </w:r>
            <w:proofErr w:type="spellStart"/>
            <w:r w:rsidRPr="00F61C22">
              <w:rPr>
                <w:rFonts w:ascii="GHEA Grapalat" w:eastAsia="Arno Pro" w:hAnsi="GHEA Grapalat" w:cs="Times New Roman"/>
                <w:sz w:val="24"/>
                <w:szCs w:val="24"/>
              </w:rPr>
              <w:t>ացված</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w:t>
            </w:r>
            <w:proofErr w:type="spellStart"/>
            <w:r w:rsidRPr="00F61C22">
              <w:rPr>
                <w:rFonts w:ascii="GHEA Grapalat" w:eastAsia="Arno Pro" w:hAnsi="GHEA Grapalat" w:cs="Times New Roman"/>
                <w:sz w:val="24"/>
                <w:szCs w:val="24"/>
              </w:rPr>
              <w:t>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այդ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թվում</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հարստացված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թթվակաթնային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սերուցք</w:t>
            </w:r>
            <w:proofErr w:type="spellEnd"/>
            <w:r w:rsidRPr="00F61C22">
              <w:rPr>
                <w:rFonts w:ascii="GHEA Grapalat" w:eastAsia="Arno Pro" w:hAnsi="GHEA Grapalat" w:cs="Times New Roman"/>
                <w:sz w:val="24"/>
                <w:szCs w:val="24"/>
                <w:lang w:val="hy-AM"/>
              </w:rPr>
              <w:t>՝ մանրէազերծված,</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ըմպելի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Կաթնաշոռ</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դրա</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Պանիրներ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պանրամթերք</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պանր</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մածուկներ</w:t>
            </w:r>
            <w:proofErr w:type="spellEnd"/>
          </w:p>
        </w:tc>
      </w:tr>
      <w:tr w:rsidR="00F61C22" w:rsidRPr="00145F7A" w14:paraId="0E444934" w14:textId="77777777" w:rsidTr="00FC76F6">
        <w:trPr>
          <w:jc w:val="center"/>
        </w:trPr>
        <w:tc>
          <w:tcPr>
            <w:tcW w:w="2900" w:type="dxa"/>
            <w:vMerge/>
            <w:tcBorders>
              <w:left w:val="single" w:sz="4" w:space="0" w:color="000000"/>
              <w:right w:val="single" w:sz="4" w:space="0" w:color="000000"/>
            </w:tcBorders>
          </w:tcPr>
          <w:p w14:paraId="287947FD"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FCB8AED"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&lt;0.004</w:t>
            </w:r>
          </w:p>
        </w:tc>
        <w:tc>
          <w:tcPr>
            <w:tcW w:w="10062" w:type="dxa"/>
            <w:tcBorders>
              <w:top w:val="single" w:sz="4" w:space="0" w:color="000000"/>
              <w:left w:val="single" w:sz="4" w:space="0" w:color="000000"/>
              <w:bottom w:val="single" w:sz="4" w:space="0" w:color="000000"/>
              <w:right w:val="single" w:sz="4" w:space="0" w:color="000000"/>
            </w:tcBorders>
          </w:tcPr>
          <w:p w14:paraId="4E9D940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w:t>
            </w:r>
            <w:proofErr w:type="spellStart"/>
            <w:r w:rsidRPr="00F61C22">
              <w:rPr>
                <w:rFonts w:ascii="GHEA Grapalat" w:eastAsia="Arno Pro" w:hAnsi="GHEA Grapalat" w:cs="Times New Roman"/>
                <w:sz w:val="24"/>
                <w:szCs w:val="24"/>
              </w:rPr>
              <w:t>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մանկական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սննդի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ըմպելիքներ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այդ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թվում</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6 </w:t>
            </w:r>
            <w:proofErr w:type="spellStart"/>
            <w:r w:rsidRPr="00F61C22">
              <w:rPr>
                <w:rFonts w:ascii="GHEA Grapalat" w:eastAsia="Arno Pro" w:hAnsi="GHEA Grapalat" w:cs="Times New Roman"/>
                <w:sz w:val="24"/>
                <w:szCs w:val="24"/>
              </w:rPr>
              <w:t>ամսականից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բարձր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երեխաների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
        </w:tc>
      </w:tr>
      <w:tr w:rsidR="00F61C22" w:rsidRPr="00145F7A" w14:paraId="6290B013" w14:textId="77777777" w:rsidTr="00FC76F6">
        <w:trPr>
          <w:jc w:val="center"/>
        </w:trPr>
        <w:tc>
          <w:tcPr>
            <w:tcW w:w="2900" w:type="dxa"/>
            <w:vMerge/>
            <w:tcBorders>
              <w:left w:val="single" w:sz="4" w:space="0" w:color="000000"/>
              <w:right w:val="single" w:sz="4" w:space="0" w:color="000000"/>
            </w:tcBorders>
          </w:tcPr>
          <w:p w14:paraId="6CB90B02"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1E831A2"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&lt;0.004</w:t>
            </w:r>
          </w:p>
        </w:tc>
        <w:tc>
          <w:tcPr>
            <w:tcW w:w="10062" w:type="dxa"/>
            <w:tcBorders>
              <w:top w:val="single" w:sz="4" w:space="0" w:color="000000"/>
              <w:left w:val="single" w:sz="4" w:space="0" w:color="000000"/>
              <w:bottom w:val="single" w:sz="4" w:space="0" w:color="000000"/>
              <w:right w:val="single" w:sz="4" w:space="0" w:color="000000"/>
            </w:tcBorders>
          </w:tcPr>
          <w:p w14:paraId="13C4C88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չոր, 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 xml:space="preserve">, եփելու անհրաժեշտությամբ,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 xml:space="preserve">՝ չոր,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թխվածք</w:t>
            </w:r>
            <w:proofErr w:type="spellEnd"/>
            <w:r w:rsidRPr="00F61C22">
              <w:rPr>
                <w:rFonts w:ascii="GHEA Grapalat" w:eastAsia="Arno Pro" w:hAnsi="GHEA Grapalat" w:cs="Times New Roman"/>
                <w:sz w:val="24"/>
                <w:szCs w:val="24"/>
                <w:lang w:val="hy-AM"/>
              </w:rPr>
              <w:t>աբլիթ</w:t>
            </w:r>
            <w:r w:rsidRPr="00F61C22">
              <w:rPr>
                <w:rFonts w:ascii="GHEA Grapalat" w:eastAsia="Arno Pro" w:hAnsi="GHEA Grapalat" w:cs="Times New Roman"/>
                <w:sz w:val="24"/>
                <w:szCs w:val="24"/>
                <w:lang w:val="ru-RU"/>
              </w:rPr>
              <w:t>,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p w14:paraId="7F4DB11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ում</w:t>
            </w:r>
            <w:proofErr w:type="spellEnd"/>
            <w:r w:rsidRPr="00F61C22">
              <w:rPr>
                <w:rFonts w:ascii="GHEA Grapalat" w:eastAsia="Arno Pro" w:hAnsi="GHEA Grapalat" w:cs="Times New Roman"/>
                <w:sz w:val="24"/>
                <w:szCs w:val="24"/>
                <w:lang w:val="ru-RU"/>
              </w:rPr>
              <w:t xml:space="preserve"> </w:t>
            </w:r>
          </w:p>
        </w:tc>
      </w:tr>
      <w:tr w:rsidR="00F61C22" w:rsidRPr="00145F7A" w14:paraId="2F3B1220" w14:textId="77777777" w:rsidTr="00FC76F6">
        <w:trPr>
          <w:jc w:val="center"/>
        </w:trPr>
        <w:tc>
          <w:tcPr>
            <w:tcW w:w="2900" w:type="dxa"/>
            <w:vMerge/>
            <w:tcBorders>
              <w:left w:val="single" w:sz="4" w:space="0" w:color="000000"/>
              <w:right w:val="single" w:sz="4" w:space="0" w:color="000000"/>
            </w:tcBorders>
          </w:tcPr>
          <w:p w14:paraId="63BFC38F"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EBE2C0D"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&lt;0.01</w:t>
            </w:r>
            <w:r w:rsidRPr="00F61C22">
              <w:rPr>
                <w:rFonts w:ascii="GHEA Grapalat" w:eastAsia="Arno Pro" w:hAnsi="GHEA Grapalat" w:cs="Times New Roman"/>
                <w:sz w:val="24"/>
                <w:szCs w:val="24"/>
              </w:rPr>
              <w:t>մ</w:t>
            </w:r>
            <w:r w:rsidRPr="00F61C22">
              <w:rPr>
                <w:rFonts w:ascii="GHEA Grapalat" w:eastAsia="Arno Pro" w:hAnsi="GHEA Grapalat" w:cs="Times New Roman"/>
                <w:sz w:val="24"/>
                <w:szCs w:val="24"/>
                <w:lang w:val="ru-RU"/>
              </w:rPr>
              <w:t>/</w:t>
            </w:r>
            <w:r w:rsidRPr="00F61C22">
              <w:rPr>
                <w:rFonts w:ascii="GHEA Grapalat" w:eastAsia="Arno Pro" w:hAnsi="GHEA Grapalat" w:cs="Times New Roman"/>
                <w:sz w:val="24"/>
                <w:szCs w:val="24"/>
              </w:rPr>
              <w:t>գ</w:t>
            </w:r>
          </w:p>
        </w:tc>
        <w:tc>
          <w:tcPr>
            <w:tcW w:w="10062" w:type="dxa"/>
            <w:tcBorders>
              <w:top w:val="single" w:sz="4" w:space="0" w:color="000000"/>
              <w:left w:val="single" w:sz="4" w:space="0" w:color="000000"/>
              <w:bottom w:val="single" w:sz="4" w:space="0" w:color="000000"/>
              <w:right w:val="single" w:sz="4" w:space="0" w:color="000000"/>
            </w:tcBorders>
          </w:tcPr>
          <w:p w14:paraId="70ACC629"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Խ</w:t>
            </w:r>
            <w:proofErr w:type="spellStart"/>
            <w:r w:rsidRPr="00F61C22">
              <w:rPr>
                <w:rFonts w:ascii="GHEA Grapalat" w:eastAsia="Arno Pro" w:hAnsi="GHEA Grapalat" w:cs="Times New Roman"/>
                <w:sz w:val="24"/>
                <w:szCs w:val="24"/>
              </w:rPr>
              <w:t>ոհարարական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արտադրա</w:t>
            </w:r>
            <w:proofErr w:type="spellEnd"/>
            <w:r w:rsidRPr="00F61C22">
              <w:rPr>
                <w:rFonts w:ascii="GHEA Grapalat" w:eastAsia="Arno Pro" w:hAnsi="GHEA Grapalat" w:cs="Times New Roman"/>
                <w:sz w:val="24"/>
                <w:szCs w:val="24"/>
                <w:lang w:val="hy-AM"/>
              </w:rPr>
              <w:t>տեսակներ՝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բաղադրիչով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w:t>
            </w:r>
          </w:p>
        </w:tc>
      </w:tr>
      <w:tr w:rsidR="00F61C22" w:rsidRPr="00145F7A" w14:paraId="2D21481B" w14:textId="77777777" w:rsidTr="00FC76F6">
        <w:trPr>
          <w:jc w:val="center"/>
        </w:trPr>
        <w:tc>
          <w:tcPr>
            <w:tcW w:w="2900" w:type="dxa"/>
            <w:vMerge/>
            <w:tcBorders>
              <w:left w:val="single" w:sz="4" w:space="0" w:color="000000"/>
              <w:right w:val="single" w:sz="4" w:space="0" w:color="000000"/>
            </w:tcBorders>
          </w:tcPr>
          <w:p w14:paraId="08331997"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2B695FAB"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&lt;0.004</w:t>
            </w:r>
          </w:p>
        </w:tc>
        <w:tc>
          <w:tcPr>
            <w:tcW w:w="10062" w:type="dxa"/>
            <w:tcBorders>
              <w:top w:val="single" w:sz="4" w:space="0" w:color="000000"/>
              <w:left w:val="single" w:sz="4" w:space="0" w:color="000000"/>
              <w:bottom w:val="single" w:sz="4" w:space="0" w:color="000000"/>
              <w:right w:val="single" w:sz="4" w:space="0" w:color="000000"/>
            </w:tcBorders>
          </w:tcPr>
          <w:p w14:paraId="0487E43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Լ</w:t>
            </w:r>
            <w:proofErr w:type="spellStart"/>
            <w:r w:rsidRPr="00F61C22">
              <w:rPr>
                <w:rFonts w:ascii="GHEA Grapalat" w:eastAsia="Arno Pro" w:hAnsi="GHEA Grapalat" w:cs="Times New Roman"/>
                <w:sz w:val="24"/>
                <w:szCs w:val="24"/>
              </w:rPr>
              <w:t>ակտոզայի</w:t>
            </w:r>
            <w:proofErr w:type="spellEnd"/>
            <w:r w:rsidRPr="00F61C22">
              <w:rPr>
                <w:rFonts w:ascii="GHEA Grapalat" w:eastAsia="Arno Pro" w:hAnsi="GHEA Grapalat" w:cs="Times New Roman"/>
                <w:sz w:val="24"/>
                <w:szCs w:val="24"/>
                <w:lang w:val="hy-AM"/>
              </w:rPr>
              <w:t xml:space="preserve"> ցածր պարունակությամբ</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առանց լակտոզայի պարունակության</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չոր կաթնային՝ սպիտակուցի բարձր պարունակությամբ, մթերքներ՝ վաղածին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(կամ) թերքաշ երեխաների համար (վերականգնված մթերքի վերահաշվարկով). սուբլիմացված մթերքներ կաթնային հիմքով</w:t>
            </w:r>
          </w:p>
          <w:p w14:paraId="6C4BA5B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
        </w:tc>
      </w:tr>
      <w:tr w:rsidR="00F61C22" w:rsidRPr="00145F7A" w14:paraId="6902F93D" w14:textId="77777777" w:rsidTr="00FC76F6">
        <w:trPr>
          <w:jc w:val="center"/>
        </w:trPr>
        <w:tc>
          <w:tcPr>
            <w:tcW w:w="2900" w:type="dxa"/>
            <w:vMerge/>
            <w:tcBorders>
              <w:left w:val="single" w:sz="4" w:space="0" w:color="000000"/>
              <w:bottom w:val="single" w:sz="4" w:space="0" w:color="000000"/>
              <w:right w:val="single" w:sz="4" w:space="0" w:color="000000"/>
            </w:tcBorders>
          </w:tcPr>
          <w:p w14:paraId="70D7F990"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288E0DA3"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&lt;0.004</w:t>
            </w:r>
          </w:p>
        </w:tc>
        <w:tc>
          <w:tcPr>
            <w:tcW w:w="10062" w:type="dxa"/>
            <w:tcBorders>
              <w:top w:val="single" w:sz="4" w:space="0" w:color="000000"/>
              <w:left w:val="single" w:sz="4" w:space="0" w:color="000000"/>
              <w:bottom w:val="single" w:sz="4" w:space="0" w:color="000000"/>
              <w:right w:val="single" w:sz="4" w:space="0" w:color="000000"/>
            </w:tcBorders>
          </w:tcPr>
          <w:p w14:paraId="6CADF7A9"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Հումք</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բաղադրիչներ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մանկական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սննդի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w:t>
            </w:r>
          </w:p>
        </w:tc>
      </w:tr>
      <w:tr w:rsidR="00F61C22" w:rsidRPr="00145F7A" w14:paraId="33DBA4DA"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32209A43"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ստրեպտոմիցին</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27CAD4E8"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&lt;0.2</w:t>
            </w:r>
          </w:p>
        </w:tc>
        <w:tc>
          <w:tcPr>
            <w:tcW w:w="10062" w:type="dxa"/>
            <w:tcBorders>
              <w:top w:val="single" w:sz="4" w:space="0" w:color="000000"/>
              <w:left w:val="single" w:sz="4" w:space="0" w:color="000000"/>
              <w:bottom w:val="single" w:sz="4" w:space="0" w:color="000000"/>
              <w:right w:val="single" w:sz="4" w:space="0" w:color="000000"/>
            </w:tcBorders>
          </w:tcPr>
          <w:p w14:paraId="2B56969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Ադապտացված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մաս</w:t>
            </w:r>
            <w:proofErr w:type="spellEnd"/>
            <w:r w:rsidRPr="00F61C22">
              <w:rPr>
                <w:rFonts w:ascii="GHEA Grapalat" w:eastAsia="Arno Pro" w:hAnsi="GHEA Grapalat" w:cs="Times New Roman"/>
                <w:sz w:val="24"/>
                <w:szCs w:val="24"/>
                <w:lang w:val="hy-AM"/>
              </w:rPr>
              <w:t>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ադապտացված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խառնուրդներ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roofErr w:type="gramStart"/>
            <w:r w:rsidRPr="00F61C22">
              <w:rPr>
                <w:rFonts w:ascii="GHEA Grapalat" w:eastAsia="Arno Pro" w:hAnsi="GHEA Grapalat" w:cs="Times New Roman"/>
                <w:sz w:val="24"/>
                <w:szCs w:val="24"/>
                <w:lang w:val="ru-RU"/>
              </w:rPr>
              <w:t>, )</w:t>
            </w:r>
            <w:proofErr w:type="gram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ուլտրապաստերիզացված</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w:t>
            </w:r>
            <w:proofErr w:type="spellStart"/>
            <w:r w:rsidRPr="00F61C22">
              <w:rPr>
                <w:rFonts w:ascii="GHEA Grapalat" w:eastAsia="Arno Pro" w:hAnsi="GHEA Grapalat" w:cs="Times New Roman"/>
                <w:sz w:val="24"/>
                <w:szCs w:val="24"/>
              </w:rPr>
              <w:t>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այդ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թվում</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հարստացված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թթվակաթնային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սերուցք</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hy-AM"/>
              </w:rPr>
              <w:t>, ըմպելի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Կաթնաշոռ</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դրա</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Պանիրներ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պանրամթերք</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պանր</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մածուկներ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ըմպելիք</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սերուցք</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ըմպելի</w:t>
            </w:r>
            <w:r w:rsidRPr="00F61C22">
              <w:rPr>
                <w:rFonts w:ascii="GHEA Grapalat" w:eastAsia="Arno Pro" w:hAnsi="GHEA Grapalat" w:cs="Times New Roman"/>
                <w:sz w:val="24"/>
                <w:szCs w:val="24"/>
                <w:lang w:val="ru-RU"/>
              </w:rPr>
              <w:t xml:space="preserve"> </w:t>
            </w:r>
          </w:p>
        </w:tc>
      </w:tr>
      <w:tr w:rsidR="00F61C22" w:rsidRPr="00145F7A" w14:paraId="1E2C9030" w14:textId="77777777" w:rsidTr="00FC76F6">
        <w:trPr>
          <w:jc w:val="center"/>
        </w:trPr>
        <w:tc>
          <w:tcPr>
            <w:tcW w:w="2900" w:type="dxa"/>
            <w:vMerge/>
            <w:tcBorders>
              <w:left w:val="single" w:sz="4" w:space="0" w:color="000000"/>
              <w:right w:val="single" w:sz="4" w:space="0" w:color="000000"/>
            </w:tcBorders>
          </w:tcPr>
          <w:p w14:paraId="0C50070E"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752B5EFA"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&lt;0.2</w:t>
            </w:r>
          </w:p>
        </w:tc>
        <w:tc>
          <w:tcPr>
            <w:tcW w:w="10062" w:type="dxa"/>
            <w:tcBorders>
              <w:top w:val="single" w:sz="4" w:space="0" w:color="000000"/>
              <w:left w:val="single" w:sz="4" w:space="0" w:color="000000"/>
              <w:bottom w:val="single" w:sz="4" w:space="0" w:color="000000"/>
              <w:right w:val="single" w:sz="4" w:space="0" w:color="000000"/>
            </w:tcBorders>
          </w:tcPr>
          <w:p w14:paraId="1BE7942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w:t>
            </w:r>
            <w:proofErr w:type="spellStart"/>
            <w:r w:rsidRPr="00F61C22">
              <w:rPr>
                <w:rFonts w:ascii="GHEA Grapalat" w:eastAsia="Arno Pro" w:hAnsi="GHEA Grapalat" w:cs="Times New Roman"/>
                <w:sz w:val="24"/>
                <w:szCs w:val="24"/>
              </w:rPr>
              <w:t>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մանկական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սննդի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145F7A" w14:paraId="31AABC1F" w14:textId="77777777" w:rsidTr="00FC76F6">
        <w:trPr>
          <w:jc w:val="center"/>
        </w:trPr>
        <w:tc>
          <w:tcPr>
            <w:tcW w:w="2900" w:type="dxa"/>
            <w:vMerge/>
            <w:tcBorders>
              <w:left w:val="single" w:sz="4" w:space="0" w:color="000000"/>
              <w:right w:val="single" w:sz="4" w:space="0" w:color="000000"/>
            </w:tcBorders>
          </w:tcPr>
          <w:p w14:paraId="2EA4555C"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716B6EAE"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&lt;0.2</w:t>
            </w:r>
          </w:p>
        </w:tc>
        <w:tc>
          <w:tcPr>
            <w:tcW w:w="10062" w:type="dxa"/>
            <w:tcBorders>
              <w:top w:val="single" w:sz="4" w:space="0" w:color="000000"/>
              <w:left w:val="single" w:sz="4" w:space="0" w:color="000000"/>
              <w:bottom w:val="single" w:sz="4" w:space="0" w:color="000000"/>
              <w:right w:val="single" w:sz="4" w:space="0" w:color="000000"/>
            </w:tcBorders>
          </w:tcPr>
          <w:p w14:paraId="4181F54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ըմպելիքներ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այդ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թվում</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6 </w:t>
            </w:r>
            <w:proofErr w:type="spellStart"/>
            <w:r w:rsidRPr="00F61C22">
              <w:rPr>
                <w:rFonts w:ascii="GHEA Grapalat" w:eastAsia="Arno Pro" w:hAnsi="GHEA Grapalat" w:cs="Times New Roman"/>
                <w:sz w:val="24"/>
                <w:szCs w:val="24"/>
              </w:rPr>
              <w:t>ամսականից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բարձր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երեխաների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
        </w:tc>
      </w:tr>
      <w:tr w:rsidR="00F61C22" w:rsidRPr="00145F7A" w14:paraId="3F8319C1" w14:textId="77777777" w:rsidTr="00FC76F6">
        <w:trPr>
          <w:jc w:val="center"/>
        </w:trPr>
        <w:tc>
          <w:tcPr>
            <w:tcW w:w="2900" w:type="dxa"/>
            <w:vMerge/>
            <w:tcBorders>
              <w:left w:val="single" w:sz="4" w:space="0" w:color="000000"/>
              <w:right w:val="single" w:sz="4" w:space="0" w:color="000000"/>
            </w:tcBorders>
          </w:tcPr>
          <w:p w14:paraId="7DFFAE40"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4CCC7E8"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&lt;0.2</w:t>
            </w:r>
          </w:p>
        </w:tc>
        <w:tc>
          <w:tcPr>
            <w:tcW w:w="10062" w:type="dxa"/>
            <w:tcBorders>
              <w:top w:val="single" w:sz="4" w:space="0" w:color="000000"/>
              <w:left w:val="single" w:sz="4" w:space="0" w:color="000000"/>
              <w:bottom w:val="single" w:sz="4" w:space="0" w:color="000000"/>
              <w:right w:val="single" w:sz="4" w:space="0" w:color="000000"/>
            </w:tcBorders>
          </w:tcPr>
          <w:p w14:paraId="4F1DF67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չոր, 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չոր,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թխվածք</w:t>
            </w:r>
            <w:proofErr w:type="spellEnd"/>
            <w:r w:rsidRPr="00F61C22">
              <w:rPr>
                <w:rFonts w:ascii="GHEA Grapalat" w:eastAsia="Arno Pro" w:hAnsi="GHEA Grapalat" w:cs="Times New Roman"/>
                <w:sz w:val="24"/>
                <w:szCs w:val="24"/>
                <w:lang w:val="hy-AM"/>
              </w:rPr>
              <w:t>աբլիթ</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p w14:paraId="4B84C4EA"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hy-AM"/>
              </w:rPr>
              <w:t xml:space="preserve"> 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արտադրված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ում</w:t>
            </w:r>
            <w:proofErr w:type="spellEnd"/>
          </w:p>
        </w:tc>
      </w:tr>
      <w:tr w:rsidR="00F61C22" w:rsidRPr="00145F7A" w14:paraId="18B097C5" w14:textId="77777777" w:rsidTr="00FC76F6">
        <w:trPr>
          <w:jc w:val="center"/>
        </w:trPr>
        <w:tc>
          <w:tcPr>
            <w:tcW w:w="2900" w:type="dxa"/>
            <w:vMerge/>
            <w:tcBorders>
              <w:left w:val="single" w:sz="4" w:space="0" w:color="000000"/>
              <w:right w:val="single" w:sz="4" w:space="0" w:color="000000"/>
            </w:tcBorders>
          </w:tcPr>
          <w:p w14:paraId="237FC54D"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77C0D9AF"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&lt;0.2</w:t>
            </w:r>
          </w:p>
        </w:tc>
        <w:tc>
          <w:tcPr>
            <w:tcW w:w="10062" w:type="dxa"/>
            <w:tcBorders>
              <w:top w:val="single" w:sz="4" w:space="0" w:color="000000"/>
              <w:left w:val="single" w:sz="4" w:space="0" w:color="000000"/>
              <w:bottom w:val="single" w:sz="4" w:space="0" w:color="000000"/>
              <w:right w:val="single" w:sz="4" w:space="0" w:color="000000"/>
            </w:tcBorders>
          </w:tcPr>
          <w:p w14:paraId="3C6C100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Խ</w:t>
            </w:r>
            <w:proofErr w:type="spellStart"/>
            <w:r w:rsidRPr="00F61C22">
              <w:rPr>
                <w:rFonts w:ascii="GHEA Grapalat" w:eastAsia="Arno Pro" w:hAnsi="GHEA Grapalat" w:cs="Times New Roman"/>
                <w:sz w:val="24"/>
                <w:szCs w:val="24"/>
              </w:rPr>
              <w:t>ոհարարական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արտադրա</w:t>
            </w:r>
            <w:proofErr w:type="spellEnd"/>
            <w:r w:rsidRPr="00F61C22">
              <w:rPr>
                <w:rFonts w:ascii="GHEA Grapalat" w:eastAsia="Arno Pro" w:hAnsi="GHEA Grapalat" w:cs="Times New Roman"/>
                <w:sz w:val="24"/>
                <w:szCs w:val="24"/>
                <w:lang w:val="hy-AM"/>
              </w:rPr>
              <w:t xml:space="preserve">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բաղադրիչով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w:t>
            </w:r>
          </w:p>
        </w:tc>
      </w:tr>
      <w:tr w:rsidR="00F61C22" w:rsidRPr="00145F7A" w14:paraId="094C38A6" w14:textId="77777777" w:rsidTr="00FC76F6">
        <w:trPr>
          <w:jc w:val="center"/>
        </w:trPr>
        <w:tc>
          <w:tcPr>
            <w:tcW w:w="2900" w:type="dxa"/>
            <w:vMerge/>
            <w:tcBorders>
              <w:left w:val="single" w:sz="4" w:space="0" w:color="000000"/>
              <w:right w:val="single" w:sz="4" w:space="0" w:color="000000"/>
            </w:tcBorders>
          </w:tcPr>
          <w:p w14:paraId="49BB1A43"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29EB50F0"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&lt;0.2</w:t>
            </w:r>
          </w:p>
        </w:tc>
        <w:tc>
          <w:tcPr>
            <w:tcW w:w="10062" w:type="dxa"/>
            <w:tcBorders>
              <w:top w:val="single" w:sz="4" w:space="0" w:color="000000"/>
              <w:left w:val="single" w:sz="4" w:space="0" w:color="000000"/>
              <w:bottom w:val="single" w:sz="4" w:space="0" w:color="000000"/>
              <w:right w:val="single" w:sz="4" w:space="0" w:color="000000"/>
            </w:tcBorders>
          </w:tcPr>
          <w:p w14:paraId="438CBD7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Լ</w:t>
            </w:r>
            <w:proofErr w:type="spellStart"/>
            <w:r w:rsidRPr="00F61C22">
              <w:rPr>
                <w:rFonts w:ascii="GHEA Grapalat" w:eastAsia="Arno Pro" w:hAnsi="GHEA Grapalat" w:cs="Times New Roman"/>
                <w:sz w:val="24"/>
                <w:szCs w:val="24"/>
              </w:rPr>
              <w:t>ակտոզայի</w:t>
            </w:r>
            <w:proofErr w:type="spellEnd"/>
            <w:r w:rsidRPr="00F61C22">
              <w:rPr>
                <w:rFonts w:ascii="GHEA Grapalat" w:eastAsia="Arno Pro" w:hAnsi="GHEA Grapalat" w:cs="Times New Roman"/>
                <w:sz w:val="24"/>
                <w:szCs w:val="24"/>
                <w:lang w:val="hy-AM"/>
              </w:rPr>
              <w:t xml:space="preserve"> ցածր պարունակությամբ</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առանց լակտոզայի պարունակության</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w:t>
            </w:r>
            <w:proofErr w:type="spellStart"/>
            <w:r w:rsidRPr="00F61C22">
              <w:rPr>
                <w:rFonts w:ascii="GHEA Grapalat" w:eastAsia="Arno Pro" w:hAnsi="GHEA Grapalat" w:cs="Times New Roman"/>
                <w:sz w:val="24"/>
                <w:szCs w:val="24"/>
              </w:rPr>
              <w:t>որ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սպիտակու</w:t>
            </w:r>
            <w:proofErr w:type="spellEnd"/>
            <w:r w:rsidRPr="00F61C22">
              <w:rPr>
                <w:rFonts w:ascii="GHEA Grapalat" w:eastAsia="Arno Pro" w:hAnsi="GHEA Grapalat" w:cs="Times New Roman"/>
                <w:sz w:val="24"/>
                <w:szCs w:val="24"/>
                <w:lang w:val="hy-AM"/>
              </w:rPr>
              <w:t>ցի բարձր պարունակությամբ</w:t>
            </w:r>
            <w:r w:rsidRPr="00F61C22">
              <w:rPr>
                <w:rFonts w:ascii="GHEA Grapalat" w:eastAsia="Arno Pro" w:hAnsi="GHEA Grapalat" w:cs="Times New Roman"/>
                <w:sz w:val="24"/>
                <w:szCs w:val="24"/>
                <w:lang w:val="ru-RU"/>
              </w:rPr>
              <w:t>.</w:t>
            </w:r>
            <w:r w:rsidRPr="00F61C22">
              <w:rPr>
                <w:rFonts w:ascii="GHEA Grapalat" w:eastAsia="Arno Pro" w:hAnsi="GHEA Grapalat" w:cs="Times New Roman"/>
                <w:sz w:val="24"/>
                <w:szCs w:val="24"/>
                <w:lang w:val="hy-AM"/>
              </w:rPr>
              <w:t xml:space="preserve"> Մթերքներ՝ վաղածին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(կամ) թերքաշ երեխաների համար (վերականգնված մթերքի վերահաշվարկով)</w:t>
            </w:r>
          </w:p>
        </w:tc>
      </w:tr>
      <w:tr w:rsidR="00F61C22" w:rsidRPr="00F61C22" w14:paraId="588D28A3" w14:textId="77777777" w:rsidTr="00FC76F6">
        <w:trPr>
          <w:jc w:val="center"/>
        </w:trPr>
        <w:tc>
          <w:tcPr>
            <w:tcW w:w="2900" w:type="dxa"/>
            <w:vMerge/>
            <w:tcBorders>
              <w:left w:val="single" w:sz="4" w:space="0" w:color="000000"/>
              <w:right w:val="single" w:sz="4" w:space="0" w:color="000000"/>
            </w:tcBorders>
          </w:tcPr>
          <w:p w14:paraId="4C25EC4E"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65E7486C"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&lt;0.2</w:t>
            </w:r>
          </w:p>
          <w:p w14:paraId="74D23A23"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rPr>
            </w:pPr>
          </w:p>
        </w:tc>
        <w:tc>
          <w:tcPr>
            <w:tcW w:w="10062" w:type="dxa"/>
            <w:tcBorders>
              <w:top w:val="single" w:sz="4" w:space="0" w:color="000000"/>
              <w:left w:val="single" w:sz="4" w:space="0" w:color="000000"/>
              <w:bottom w:val="single" w:sz="4" w:space="0" w:color="000000"/>
              <w:right w:val="single" w:sz="4" w:space="0" w:color="000000"/>
            </w:tcBorders>
          </w:tcPr>
          <w:p w14:paraId="400D47E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Սուբլիմացված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p>
        </w:tc>
      </w:tr>
      <w:tr w:rsidR="00F61C22" w:rsidRPr="00145F7A" w14:paraId="3287ED29" w14:textId="77777777" w:rsidTr="00FC76F6">
        <w:trPr>
          <w:jc w:val="center"/>
        </w:trPr>
        <w:tc>
          <w:tcPr>
            <w:tcW w:w="2900" w:type="dxa"/>
            <w:vMerge/>
            <w:tcBorders>
              <w:left w:val="single" w:sz="4" w:space="0" w:color="000000"/>
              <w:bottom w:val="single" w:sz="4" w:space="0" w:color="000000"/>
              <w:right w:val="single" w:sz="4" w:space="0" w:color="000000"/>
            </w:tcBorders>
          </w:tcPr>
          <w:p w14:paraId="3A5CD161"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5D939C0"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&lt;0.2</w:t>
            </w:r>
          </w:p>
        </w:tc>
        <w:tc>
          <w:tcPr>
            <w:tcW w:w="10062" w:type="dxa"/>
            <w:tcBorders>
              <w:top w:val="single" w:sz="4" w:space="0" w:color="000000"/>
              <w:left w:val="single" w:sz="4" w:space="0" w:color="000000"/>
              <w:bottom w:val="single" w:sz="4" w:space="0" w:color="000000"/>
              <w:right w:val="single" w:sz="4" w:space="0" w:color="000000"/>
            </w:tcBorders>
          </w:tcPr>
          <w:p w14:paraId="4989477A"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Հումք</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բաղադրիչներ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մանկական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սննդի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ենթամթերքի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w:t>
            </w:r>
          </w:p>
        </w:tc>
      </w:tr>
      <w:tr w:rsidR="00F61C22" w:rsidRPr="00145F7A" w14:paraId="23586C2C"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23A20F92"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բացիտրացին</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1B3C0711"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&lt;0.02</w:t>
            </w:r>
          </w:p>
        </w:tc>
        <w:tc>
          <w:tcPr>
            <w:tcW w:w="10062" w:type="dxa"/>
            <w:tcBorders>
              <w:top w:val="single" w:sz="4" w:space="0" w:color="000000"/>
              <w:left w:val="single" w:sz="4" w:space="0" w:color="000000"/>
              <w:bottom w:val="single" w:sz="4" w:space="0" w:color="000000"/>
              <w:right w:val="single" w:sz="4" w:space="0" w:color="000000"/>
            </w:tcBorders>
          </w:tcPr>
          <w:p w14:paraId="68E7E566"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Պ</w:t>
            </w:r>
            <w:proofErr w:type="spellStart"/>
            <w:r w:rsidRPr="00F61C22">
              <w:rPr>
                <w:rFonts w:ascii="GHEA Grapalat" w:eastAsia="Arno Pro" w:hAnsi="GHEA Grapalat" w:cs="Times New Roman"/>
                <w:sz w:val="24"/>
                <w:szCs w:val="24"/>
              </w:rPr>
              <w:t>ահածոներ</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w:t>
            </w:r>
            <w:proofErr w:type="spellStart"/>
            <w:r w:rsidRPr="00F61C22">
              <w:rPr>
                <w:rFonts w:ascii="GHEA Grapalat" w:eastAsia="Arno Pro" w:hAnsi="GHEA Grapalat" w:cs="Times New Roman"/>
                <w:sz w:val="24"/>
                <w:szCs w:val="24"/>
              </w:rPr>
              <w:t>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երշիկեղեն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կիսա</w:t>
            </w:r>
            <w:proofErr w:type="spellEnd"/>
            <w:r w:rsidRPr="00F61C22">
              <w:rPr>
                <w:rFonts w:ascii="GHEA Grapalat" w:eastAsia="Arno Pro" w:hAnsi="GHEA Grapalat" w:cs="Times New Roman"/>
                <w:sz w:val="24"/>
                <w:szCs w:val="24"/>
                <w:lang w:val="hy-AM"/>
              </w:rPr>
              <w:t>պատրաստվածքներ, պաշտետներ</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խոհարարական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w:t>
            </w:r>
            <w:proofErr w:type="spellEnd"/>
            <w:r w:rsidRPr="00F61C22">
              <w:rPr>
                <w:rFonts w:ascii="GHEA Grapalat" w:eastAsia="Arno Pro" w:hAnsi="GHEA Grapalat" w:cs="Times New Roman"/>
                <w:sz w:val="24"/>
                <w:szCs w:val="24"/>
                <w:lang w:val="hy-AM"/>
              </w:rPr>
              <w:t>ատեսակներ</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պաստերիզացված երշիկներ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մսաբուսական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բուսամսային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պահածոներ</w:t>
            </w:r>
            <w:proofErr w:type="spellEnd"/>
            <w:r w:rsidRPr="00F61C22">
              <w:rPr>
                <w:rFonts w:ascii="GHEA Grapalat" w:eastAsia="Arno Pro" w:hAnsi="GHEA Grapalat" w:cs="Times New Roman"/>
                <w:sz w:val="24"/>
                <w:szCs w:val="24"/>
                <w:lang w:val="ru-RU"/>
              </w:rPr>
              <w:t xml:space="preserve"> </w:t>
            </w:r>
          </w:p>
        </w:tc>
      </w:tr>
      <w:tr w:rsidR="00F61C22" w:rsidRPr="00145F7A" w14:paraId="4FE28335" w14:textId="77777777" w:rsidTr="00FC76F6">
        <w:trPr>
          <w:jc w:val="center"/>
        </w:trPr>
        <w:tc>
          <w:tcPr>
            <w:tcW w:w="2900" w:type="dxa"/>
            <w:vMerge/>
            <w:tcBorders>
              <w:left w:val="single" w:sz="4" w:space="0" w:color="000000"/>
              <w:right w:val="single" w:sz="4" w:space="0" w:color="000000"/>
            </w:tcBorders>
          </w:tcPr>
          <w:p w14:paraId="123A9FF7"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6E17813F"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16C648C6"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Խ</w:t>
            </w:r>
            <w:proofErr w:type="spellStart"/>
            <w:r w:rsidRPr="00F61C22">
              <w:rPr>
                <w:rFonts w:ascii="GHEA Grapalat" w:eastAsia="Arno Pro" w:hAnsi="GHEA Grapalat" w:cs="Times New Roman"/>
                <w:sz w:val="24"/>
                <w:szCs w:val="24"/>
              </w:rPr>
              <w:t>ոհարարական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արտադրա</w:t>
            </w:r>
            <w:proofErr w:type="spellEnd"/>
            <w:r w:rsidRPr="00F61C22">
              <w:rPr>
                <w:rFonts w:ascii="GHEA Grapalat" w:eastAsia="Arno Pro" w:hAnsi="GHEA Grapalat" w:cs="Times New Roman"/>
                <w:sz w:val="24"/>
                <w:szCs w:val="24"/>
                <w:lang w:val="hy-AM"/>
              </w:rPr>
              <w:t xml:space="preserve">տեսաակներ՝ ձկից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ձվային</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բաղադրիչով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w:t>
            </w:r>
          </w:p>
        </w:tc>
      </w:tr>
      <w:tr w:rsidR="00F61C22" w:rsidRPr="00F61C22" w14:paraId="6A9095F0" w14:textId="77777777" w:rsidTr="00FC76F6">
        <w:trPr>
          <w:jc w:val="center"/>
        </w:trPr>
        <w:tc>
          <w:tcPr>
            <w:tcW w:w="2900" w:type="dxa"/>
            <w:vMerge/>
            <w:tcBorders>
              <w:left w:val="single" w:sz="4" w:space="0" w:color="000000"/>
              <w:bottom w:val="single" w:sz="4" w:space="0" w:color="000000"/>
              <w:right w:val="single" w:sz="4" w:space="0" w:color="000000"/>
            </w:tcBorders>
          </w:tcPr>
          <w:p w14:paraId="3FD079B2"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BD97BA7"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&lt;0.02</w:t>
            </w:r>
          </w:p>
        </w:tc>
        <w:tc>
          <w:tcPr>
            <w:tcW w:w="10062" w:type="dxa"/>
            <w:tcBorders>
              <w:top w:val="single" w:sz="4" w:space="0" w:color="000000"/>
              <w:left w:val="single" w:sz="4" w:space="0" w:color="000000"/>
              <w:bottom w:val="single" w:sz="4" w:space="0" w:color="000000"/>
              <w:right w:val="single" w:sz="4" w:space="0" w:color="000000"/>
            </w:tcBorders>
          </w:tcPr>
          <w:p w14:paraId="2169954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Սուբլիմացված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
        </w:tc>
      </w:tr>
      <w:tr w:rsidR="00F61C22" w:rsidRPr="00F61C22" w14:paraId="24976827" w14:textId="77777777" w:rsidTr="00FC76F6">
        <w:trPr>
          <w:jc w:val="center"/>
        </w:trPr>
        <w:tc>
          <w:tcPr>
            <w:tcW w:w="2900" w:type="dxa"/>
            <w:tcBorders>
              <w:top w:val="single" w:sz="4" w:space="0" w:color="000000"/>
              <w:left w:val="single" w:sz="4" w:space="0" w:color="000000"/>
              <w:bottom w:val="single" w:sz="4" w:space="0" w:color="000000"/>
              <w:right w:val="single" w:sz="4" w:space="0" w:color="000000"/>
            </w:tcBorders>
          </w:tcPr>
          <w:p w14:paraId="47D50D86"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Թունաքիմիկատ</w:t>
            </w:r>
            <w:proofErr w:type="spellStart"/>
            <w:r w:rsidRPr="00F61C22">
              <w:rPr>
                <w:rFonts w:ascii="GHEA Grapalat" w:eastAsia="Arno Pro" w:hAnsi="GHEA Grapalat" w:cs="Times New Roman"/>
                <w:sz w:val="24"/>
                <w:szCs w:val="24"/>
              </w:rPr>
              <w:t>ներ</w:t>
            </w:r>
            <w:proofErr w:type="spellEnd"/>
            <w:r w:rsidRPr="00F61C22">
              <w:rPr>
                <w:rFonts w:ascii="GHEA Grapalat" w:eastAsia="Arno Pro" w:hAnsi="GHEA Grapalat" w:cs="Times New Roman"/>
                <w:sz w:val="24"/>
                <w:szCs w:val="24"/>
                <w:lang w:val="ru-RU"/>
              </w:rPr>
              <w:t>**</w:t>
            </w:r>
          </w:p>
        </w:tc>
        <w:tc>
          <w:tcPr>
            <w:tcW w:w="2211" w:type="dxa"/>
            <w:tcBorders>
              <w:top w:val="single" w:sz="4" w:space="0" w:color="000000"/>
              <w:left w:val="single" w:sz="4" w:space="0" w:color="000000"/>
              <w:bottom w:val="single" w:sz="4" w:space="0" w:color="000000"/>
              <w:right w:val="single" w:sz="4" w:space="0" w:color="000000"/>
            </w:tcBorders>
          </w:tcPr>
          <w:p w14:paraId="5374B8C0"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3FE08D3E" w14:textId="77777777" w:rsidR="00F61C22" w:rsidRPr="00F61C22" w:rsidRDefault="00F61C22" w:rsidP="00F61C22">
            <w:pPr>
              <w:widowControl w:val="0"/>
              <w:spacing w:after="120" w:line="240" w:lineRule="auto"/>
              <w:ind w:left="102" w:right="139"/>
              <w:jc w:val="both"/>
              <w:rPr>
                <w:rFonts w:ascii="GHEA Grapalat" w:eastAsia="Calibri" w:hAnsi="GHEA Grapalat" w:cs="Times New Roman"/>
                <w:sz w:val="24"/>
                <w:szCs w:val="24"/>
                <w:lang w:val="ru-RU"/>
              </w:rPr>
            </w:pPr>
          </w:p>
        </w:tc>
      </w:tr>
      <w:tr w:rsidR="00F61C22" w:rsidRPr="00145F7A" w14:paraId="331117C3"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5F8377D5"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lang w:val="hy-AM"/>
              </w:rPr>
            </w:pPr>
            <w:r w:rsidRPr="00F61C22">
              <w:rPr>
                <w:rFonts w:ascii="GHEA Grapalat" w:eastAsia="Calibri" w:hAnsi="GHEA Grapalat" w:cs="Sylfaen"/>
                <w:sz w:val="24"/>
                <w:szCs w:val="24"/>
                <w:lang w:val="hy-AM"/>
              </w:rPr>
              <w:t>ՀՔՑՀ</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Times New Roman"/>
                <w:sz w:val="24"/>
                <w:szCs w:val="24"/>
                <w:lang w:val="ru-RU"/>
              </w:rPr>
              <w:t>α</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Times New Roman"/>
                <w:sz w:val="24"/>
                <w:szCs w:val="24"/>
                <w:lang w:val="ru-RU"/>
              </w:rPr>
              <w:t>β</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Times New Roman"/>
                <w:sz w:val="24"/>
                <w:szCs w:val="24"/>
                <w:lang w:val="ru-RU"/>
              </w:rPr>
              <w:t>γ</w:t>
            </w:r>
            <w:r w:rsidRPr="00F61C22">
              <w:rPr>
                <w:rFonts w:ascii="GHEA Grapalat" w:eastAsia="Arno Pro" w:hAnsi="GHEA Grapalat" w:cs="Times New Roman"/>
                <w:sz w:val="24"/>
                <w:szCs w:val="24"/>
                <w:lang w:val="hy-AM"/>
              </w:rPr>
              <w:t xml:space="preserve"> - իզոմերներ)</w:t>
            </w:r>
          </w:p>
        </w:tc>
        <w:tc>
          <w:tcPr>
            <w:tcW w:w="2211" w:type="dxa"/>
            <w:tcBorders>
              <w:top w:val="single" w:sz="4" w:space="0" w:color="000000"/>
              <w:left w:val="single" w:sz="4" w:space="0" w:color="000000"/>
              <w:bottom w:val="single" w:sz="4" w:space="0" w:color="000000"/>
              <w:right w:val="single" w:sz="4" w:space="0" w:color="000000"/>
            </w:tcBorders>
          </w:tcPr>
          <w:p w14:paraId="51991426"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0.02</w:t>
            </w:r>
          </w:p>
        </w:tc>
        <w:tc>
          <w:tcPr>
            <w:tcW w:w="10062" w:type="dxa"/>
            <w:tcBorders>
              <w:top w:val="single" w:sz="4" w:space="0" w:color="000000"/>
              <w:left w:val="single" w:sz="4" w:space="0" w:color="000000"/>
              <w:bottom w:val="single" w:sz="4" w:space="0" w:color="000000"/>
              <w:right w:val="single" w:sz="4" w:space="0" w:color="000000"/>
            </w:tcBorders>
          </w:tcPr>
          <w:p w14:paraId="78A6D39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Ադապտացված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մաս</w:t>
            </w:r>
            <w:proofErr w:type="spellEnd"/>
            <w:r w:rsidRPr="00F61C22">
              <w:rPr>
                <w:rFonts w:ascii="GHEA Grapalat" w:eastAsia="Arno Pro" w:hAnsi="GHEA Grapalat" w:cs="Times New Roman"/>
                <w:sz w:val="24"/>
                <w:szCs w:val="24"/>
                <w:lang w:val="hy-AM"/>
              </w:rPr>
              <w:t>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ադապտացված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խառնուրդներ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կաթ՝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ուլտրա</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w:t>
            </w:r>
            <w:proofErr w:type="spellStart"/>
            <w:r w:rsidRPr="00F61C22">
              <w:rPr>
                <w:rFonts w:ascii="GHEA Grapalat" w:eastAsia="Arno Pro" w:hAnsi="GHEA Grapalat" w:cs="Times New Roman"/>
                <w:sz w:val="24"/>
                <w:szCs w:val="24"/>
              </w:rPr>
              <w:t>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w:t>
            </w:r>
            <w:proofErr w:type="spellStart"/>
            <w:r w:rsidRPr="00F61C22">
              <w:rPr>
                <w:rFonts w:ascii="GHEA Grapalat" w:eastAsia="Arno Pro" w:hAnsi="GHEA Grapalat" w:cs="Times New Roman"/>
                <w:sz w:val="24"/>
                <w:szCs w:val="24"/>
              </w:rPr>
              <w:t>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այդ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թվում</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հարստացված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թթվակաթնային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w:t>
            </w:r>
            <w:proofErr w:type="spellStart"/>
            <w:r w:rsidRPr="00F61C22">
              <w:rPr>
                <w:rFonts w:ascii="GHEA Grapalat" w:eastAsia="Arno Pro" w:hAnsi="GHEA Grapalat" w:cs="Times New Roman"/>
                <w:sz w:val="24"/>
                <w:szCs w:val="24"/>
              </w:rPr>
              <w:t>որ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ըմպելիքներ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ըմպելիք</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ս</w:t>
            </w:r>
            <w:proofErr w:type="spellStart"/>
            <w:r w:rsidRPr="00F61C22">
              <w:rPr>
                <w:rFonts w:ascii="GHEA Grapalat" w:eastAsia="Arno Pro" w:hAnsi="GHEA Grapalat" w:cs="Times New Roman"/>
                <w:sz w:val="24"/>
                <w:szCs w:val="24"/>
              </w:rPr>
              <w:t>երուցք</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ըմպելի</w:t>
            </w:r>
          </w:p>
        </w:tc>
      </w:tr>
      <w:tr w:rsidR="00F61C22" w:rsidRPr="00F61C22" w14:paraId="17E58701" w14:textId="77777777" w:rsidTr="00FC76F6">
        <w:trPr>
          <w:jc w:val="center"/>
        </w:trPr>
        <w:tc>
          <w:tcPr>
            <w:tcW w:w="2900" w:type="dxa"/>
            <w:vMerge/>
            <w:tcBorders>
              <w:left w:val="single" w:sz="4" w:space="0" w:color="000000"/>
              <w:right w:val="single" w:sz="4" w:space="0" w:color="000000"/>
            </w:tcBorders>
          </w:tcPr>
          <w:p w14:paraId="31C952B5"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376AC71"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rPr>
            </w:pPr>
            <w:r w:rsidRPr="00F61C22">
              <w:rPr>
                <w:rFonts w:ascii="GHEA Grapalat" w:eastAsia="Times New Roman" w:hAnsi="GHEA Grapalat" w:cs="Times New Roman"/>
                <w:sz w:val="24"/>
                <w:szCs w:val="24"/>
                <w:lang w:val="ru-RU"/>
              </w:rPr>
              <w:t xml:space="preserve">0.55 </w:t>
            </w:r>
            <w:proofErr w:type="spellStart"/>
            <w:r w:rsidRPr="00F61C22">
              <w:rPr>
                <w:rFonts w:ascii="GHEA Grapalat" w:eastAsia="Arno Pro" w:hAnsi="GHEA Grapalat" w:cs="Times New Roman"/>
                <w:sz w:val="24"/>
                <w:szCs w:val="24"/>
              </w:rPr>
              <w:t>ճարպի</w:t>
            </w:r>
            <w:proofErr w:type="spellEnd"/>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4AC237DA"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Կաթ</w:t>
            </w:r>
            <w:proofErr w:type="spellEnd"/>
            <w:r w:rsidRPr="00F61C22">
              <w:rPr>
                <w:rFonts w:ascii="GHEA Grapalat" w:eastAsia="Arno Pro" w:hAnsi="GHEA Grapalat" w:cs="Times New Roman"/>
                <w:sz w:val="24"/>
                <w:szCs w:val="24"/>
                <w:lang w:val="hy-AM"/>
              </w:rPr>
              <w:t>ն</w:t>
            </w:r>
            <w:proofErr w:type="spellStart"/>
            <w:r w:rsidRPr="00F61C22">
              <w:rPr>
                <w:rFonts w:ascii="GHEA Grapalat" w:eastAsia="Arno Pro" w:hAnsi="GHEA Grapalat" w:cs="Times New Roman"/>
                <w:sz w:val="24"/>
                <w:szCs w:val="24"/>
              </w:rPr>
              <w:t>աշոռ</w:t>
            </w:r>
            <w:proofErr w:type="spellEnd"/>
            <w:r w:rsidRPr="00F61C22">
              <w:rPr>
                <w:rFonts w:ascii="GHEA Grapalat" w:eastAsia="Arno Pro" w:hAnsi="GHEA Grapalat" w:cs="Times New Roman"/>
                <w:sz w:val="24"/>
                <w:szCs w:val="24"/>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դրա</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rPr>
              <w:t xml:space="preserve"> </w:t>
            </w:r>
          </w:p>
        </w:tc>
      </w:tr>
      <w:tr w:rsidR="00F61C22" w:rsidRPr="00145F7A" w14:paraId="3F43B25D" w14:textId="77777777" w:rsidTr="00FC76F6">
        <w:trPr>
          <w:jc w:val="center"/>
        </w:trPr>
        <w:tc>
          <w:tcPr>
            <w:tcW w:w="2900" w:type="dxa"/>
            <w:vMerge/>
            <w:tcBorders>
              <w:left w:val="single" w:sz="4" w:space="0" w:color="000000"/>
              <w:right w:val="single" w:sz="4" w:space="0" w:color="000000"/>
            </w:tcBorders>
          </w:tcPr>
          <w:p w14:paraId="5B78FEEA"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4BD830C6"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0.02</w:t>
            </w:r>
          </w:p>
        </w:tc>
        <w:tc>
          <w:tcPr>
            <w:tcW w:w="10062" w:type="dxa"/>
            <w:tcBorders>
              <w:top w:val="single" w:sz="4" w:space="0" w:color="000000"/>
              <w:left w:val="single" w:sz="4" w:space="0" w:color="000000"/>
              <w:bottom w:val="single" w:sz="4" w:space="0" w:color="000000"/>
              <w:right w:val="single" w:sz="4" w:space="0" w:color="000000"/>
            </w:tcBorders>
          </w:tcPr>
          <w:p w14:paraId="3FD3E6A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w:t>
            </w:r>
            <w:proofErr w:type="spellStart"/>
            <w:r w:rsidRPr="00F61C22">
              <w:rPr>
                <w:rFonts w:ascii="GHEA Grapalat" w:eastAsia="Arno Pro" w:hAnsi="GHEA Grapalat" w:cs="Times New Roman"/>
                <w:sz w:val="24"/>
                <w:szCs w:val="24"/>
              </w:rPr>
              <w:t>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մանկական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սննդի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145F7A" w14:paraId="0D485D49" w14:textId="77777777" w:rsidTr="00FC76F6">
        <w:trPr>
          <w:jc w:val="center"/>
        </w:trPr>
        <w:tc>
          <w:tcPr>
            <w:tcW w:w="2900" w:type="dxa"/>
            <w:vMerge/>
            <w:tcBorders>
              <w:left w:val="single" w:sz="4" w:space="0" w:color="000000"/>
              <w:right w:val="single" w:sz="4" w:space="0" w:color="000000"/>
            </w:tcBorders>
          </w:tcPr>
          <w:p w14:paraId="231E67A3"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607AA77D"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5C7846F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Ալյուր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ձավար</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w:t>
            </w:r>
            <w:r w:rsidRPr="00F61C22">
              <w:rPr>
                <w:rFonts w:ascii="GHEA Grapalat" w:eastAsia="Arno Pro" w:hAnsi="GHEA Grapalat" w:cs="Times New Roman"/>
                <w:sz w:val="24"/>
                <w:szCs w:val="24"/>
                <w:lang w:val="hy-AM"/>
              </w:rPr>
              <w:t xml:space="preserve"> ոչ </w:t>
            </w:r>
            <w:proofErr w:type="spellStart"/>
            <w:r w:rsidRPr="00F61C22">
              <w:rPr>
                <w:rFonts w:ascii="GHEA Grapalat" w:eastAsia="Arno Pro" w:hAnsi="GHEA Grapalat" w:cs="Times New Roman"/>
                <w:sz w:val="24"/>
                <w:szCs w:val="24"/>
              </w:rPr>
              <w:t>կաթ</w:t>
            </w:r>
            <w:proofErr w:type="spellEnd"/>
            <w:r w:rsidRPr="00F61C22">
              <w:rPr>
                <w:rFonts w:ascii="GHEA Grapalat" w:eastAsia="Arno Pro" w:hAnsi="GHEA Grapalat" w:cs="Times New Roman"/>
                <w:sz w:val="24"/>
                <w:szCs w:val="24"/>
                <w:lang w:val="hy-AM"/>
              </w:rPr>
              <w:t>նային,</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ճարպի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ի մեջ</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թխվածք</w:t>
            </w:r>
            <w:proofErr w:type="spellEnd"/>
            <w:r w:rsidRPr="00F61C22">
              <w:rPr>
                <w:rFonts w:ascii="GHEA Grapalat" w:eastAsia="Arno Pro" w:hAnsi="GHEA Grapalat" w:cs="Times New Roman"/>
                <w:sz w:val="24"/>
                <w:szCs w:val="24"/>
                <w:lang w:val="hy-AM"/>
              </w:rPr>
              <w:t>աբլիթ</w:t>
            </w:r>
            <w:r w:rsidRPr="00F61C22">
              <w:rPr>
                <w:rFonts w:ascii="GHEA Grapalat" w:eastAsia="Arno Pro" w:hAnsi="GHEA Grapalat" w:cs="Times New Roman"/>
                <w:sz w:val="24"/>
                <w:szCs w:val="24"/>
                <w:lang w:val="ru-RU"/>
              </w:rPr>
              <w:t xml:space="preserve"> </w:t>
            </w:r>
          </w:p>
        </w:tc>
      </w:tr>
      <w:tr w:rsidR="00F61C22" w:rsidRPr="00145F7A" w14:paraId="2751F5D6" w14:textId="77777777" w:rsidTr="00FC76F6">
        <w:trPr>
          <w:jc w:val="center"/>
        </w:trPr>
        <w:tc>
          <w:tcPr>
            <w:tcW w:w="2900" w:type="dxa"/>
            <w:vMerge/>
            <w:tcBorders>
              <w:left w:val="single" w:sz="4" w:space="0" w:color="000000"/>
              <w:right w:val="single" w:sz="4" w:space="0" w:color="000000"/>
            </w:tcBorders>
          </w:tcPr>
          <w:p w14:paraId="2C2F7949"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44CAF1A"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0.001</w:t>
            </w:r>
          </w:p>
        </w:tc>
        <w:tc>
          <w:tcPr>
            <w:tcW w:w="10062" w:type="dxa"/>
            <w:tcBorders>
              <w:top w:val="single" w:sz="4" w:space="0" w:color="000000"/>
              <w:left w:val="single" w:sz="4" w:space="0" w:color="000000"/>
              <w:bottom w:val="single" w:sz="4" w:space="0" w:color="000000"/>
              <w:right w:val="single" w:sz="4" w:space="0" w:color="000000"/>
            </w:tcBorders>
          </w:tcPr>
          <w:p w14:paraId="7CE63A2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խոհանոցներում</w:t>
            </w:r>
            <w:proofErr w:type="spellEnd"/>
            <w:r w:rsidRPr="00F61C22">
              <w:rPr>
                <w:rFonts w:ascii="GHEA Grapalat" w:eastAsia="Arno Pro" w:hAnsi="GHEA Grapalat" w:cs="Times New Roman"/>
                <w:sz w:val="24"/>
                <w:szCs w:val="24"/>
                <w:lang w:val="ru-RU"/>
              </w:rPr>
              <w:t xml:space="preserve"> </w:t>
            </w:r>
          </w:p>
        </w:tc>
      </w:tr>
      <w:tr w:rsidR="00F61C22" w:rsidRPr="00145F7A" w14:paraId="090196B7" w14:textId="77777777" w:rsidTr="00FC76F6">
        <w:trPr>
          <w:jc w:val="center"/>
        </w:trPr>
        <w:tc>
          <w:tcPr>
            <w:tcW w:w="2900" w:type="dxa"/>
            <w:vMerge/>
            <w:tcBorders>
              <w:left w:val="single" w:sz="4" w:space="0" w:color="000000"/>
              <w:right w:val="single" w:sz="4" w:space="0" w:color="000000"/>
            </w:tcBorders>
          </w:tcPr>
          <w:p w14:paraId="0E50DC66"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F23FDBC"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32C9F67B"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Պտղ</w:t>
            </w:r>
            <w:proofErr w:type="spellEnd"/>
            <w:r w:rsidRPr="00F61C22">
              <w:rPr>
                <w:rFonts w:ascii="GHEA Grapalat" w:eastAsia="Arno Pro" w:hAnsi="GHEA Grapalat" w:cs="Times New Roman"/>
                <w:sz w:val="24"/>
                <w:szCs w:val="24"/>
                <w:lang w:val="hy-AM"/>
              </w:rPr>
              <w:t>ա</w:t>
            </w:r>
            <w:proofErr w:type="spellStart"/>
            <w:r w:rsidRPr="00F61C22">
              <w:rPr>
                <w:rFonts w:ascii="GHEA Grapalat" w:eastAsia="Arno Pro" w:hAnsi="GHEA Grapalat" w:cs="Times New Roman"/>
                <w:sz w:val="24"/>
                <w:szCs w:val="24"/>
              </w:rPr>
              <w:t>բանջարեղենային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պահածոներ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այդ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թվում</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հյութ</w:t>
            </w:r>
            <w:proofErr w:type="spellEnd"/>
            <w:r w:rsidRPr="00F61C22">
              <w:rPr>
                <w:rFonts w:ascii="GHEA Grapalat" w:eastAsia="Arno Pro" w:hAnsi="GHEA Grapalat" w:cs="Times New Roman"/>
                <w:sz w:val="24"/>
                <w:szCs w:val="24"/>
                <w:lang w:val="hy-AM"/>
              </w:rPr>
              <w:t xml:space="preserve">ամթերք՝ </w:t>
            </w:r>
            <w:proofErr w:type="spellStart"/>
            <w:r w:rsidRPr="00F61C22">
              <w:rPr>
                <w:rFonts w:ascii="GHEA Grapalat" w:eastAsia="Arno Pro" w:hAnsi="GHEA Grapalat" w:cs="Times New Roman"/>
                <w:sz w:val="24"/>
                <w:szCs w:val="24"/>
              </w:rPr>
              <w:t>մրգերից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կամ</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բանջարեղենից</w:t>
            </w:r>
            <w:proofErr w:type="spellEnd"/>
            <w:r w:rsidRPr="00F61C22">
              <w:rPr>
                <w:rFonts w:ascii="GHEA Grapalat" w:eastAsia="Arno Pro" w:hAnsi="GHEA Grapalat" w:cs="Times New Roman"/>
                <w:sz w:val="24"/>
                <w:szCs w:val="24"/>
                <w:lang w:val="ru-RU"/>
              </w:rPr>
              <w:t xml:space="preserve"> </w:t>
            </w:r>
          </w:p>
        </w:tc>
      </w:tr>
      <w:tr w:rsidR="00F61C22" w:rsidRPr="00145F7A" w14:paraId="51DBA93D" w14:textId="77777777" w:rsidTr="00FC76F6">
        <w:trPr>
          <w:jc w:val="center"/>
        </w:trPr>
        <w:tc>
          <w:tcPr>
            <w:tcW w:w="2900" w:type="dxa"/>
            <w:vMerge/>
            <w:tcBorders>
              <w:left w:val="single" w:sz="4" w:space="0" w:color="000000"/>
              <w:right w:val="single" w:sz="4" w:space="0" w:color="000000"/>
            </w:tcBorders>
          </w:tcPr>
          <w:p w14:paraId="1CFFAFA4"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801F328"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0.02</w:t>
            </w:r>
          </w:p>
        </w:tc>
        <w:tc>
          <w:tcPr>
            <w:tcW w:w="10062" w:type="dxa"/>
            <w:tcBorders>
              <w:top w:val="single" w:sz="4" w:space="0" w:color="000000"/>
              <w:left w:val="single" w:sz="4" w:space="0" w:color="000000"/>
              <w:bottom w:val="single" w:sz="4" w:space="0" w:color="000000"/>
              <w:right w:val="single" w:sz="4" w:space="0" w:color="000000"/>
            </w:tcBorders>
          </w:tcPr>
          <w:p w14:paraId="1DDA117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պահածոներ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ձկնաբուսական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պահածոներ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կիսա</w:t>
            </w:r>
            <w:proofErr w:type="spellEnd"/>
            <w:r w:rsidRPr="00F61C22">
              <w:rPr>
                <w:rFonts w:ascii="GHEA Grapalat" w:eastAsia="Arno Pro" w:hAnsi="GHEA Grapalat" w:cs="Times New Roman"/>
                <w:sz w:val="24"/>
                <w:szCs w:val="24"/>
                <w:lang w:val="hy-AM"/>
              </w:rPr>
              <w:t>պատրաստվածքներ</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խոհարարական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w:t>
            </w:r>
            <w:proofErr w:type="spellEnd"/>
            <w:r w:rsidRPr="00F61C22">
              <w:rPr>
                <w:rFonts w:ascii="GHEA Grapalat" w:eastAsia="Arno Pro" w:hAnsi="GHEA Grapalat" w:cs="Times New Roman"/>
                <w:sz w:val="24"/>
                <w:szCs w:val="24"/>
                <w:lang w:val="hy-AM"/>
              </w:rPr>
              <w:t>ատեսակներ՝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ru-RU"/>
              </w:rPr>
              <w:t xml:space="preserve"> </w:t>
            </w:r>
          </w:p>
        </w:tc>
      </w:tr>
      <w:tr w:rsidR="00F61C22" w:rsidRPr="00145F7A" w14:paraId="069FE71A" w14:textId="77777777" w:rsidTr="00FC76F6">
        <w:trPr>
          <w:jc w:val="center"/>
        </w:trPr>
        <w:tc>
          <w:tcPr>
            <w:tcW w:w="2900" w:type="dxa"/>
            <w:vMerge/>
            <w:tcBorders>
              <w:left w:val="single" w:sz="4" w:space="0" w:color="000000"/>
              <w:right w:val="single" w:sz="4" w:space="0" w:color="000000"/>
            </w:tcBorders>
          </w:tcPr>
          <w:p w14:paraId="72F861CC"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DCCCABE"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0.02</w:t>
            </w:r>
          </w:p>
        </w:tc>
        <w:tc>
          <w:tcPr>
            <w:tcW w:w="10062" w:type="dxa"/>
            <w:tcBorders>
              <w:top w:val="single" w:sz="4" w:space="0" w:color="000000"/>
              <w:left w:val="single" w:sz="4" w:space="0" w:color="000000"/>
              <w:bottom w:val="single" w:sz="4" w:space="0" w:color="000000"/>
              <w:right w:val="single" w:sz="4" w:space="0" w:color="000000"/>
            </w:tcBorders>
          </w:tcPr>
          <w:p w14:paraId="748AA9C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Մանկական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ըմպելիք</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խոտաբույսերից </w:t>
            </w:r>
            <w:r w:rsidRPr="00F61C22">
              <w:rPr>
                <w:rFonts w:ascii="GHEA Grapalat" w:eastAsia="Arno Pro" w:hAnsi="GHEA Grapalat" w:cs="Times New Roman"/>
                <w:sz w:val="24"/>
                <w:szCs w:val="24"/>
                <w:lang w:val="ru-RU"/>
              </w:rPr>
              <w:t>(</w:t>
            </w:r>
            <w:proofErr w:type="spellStart"/>
            <w:r w:rsidRPr="00F61C22">
              <w:rPr>
                <w:rFonts w:ascii="GHEA Grapalat" w:eastAsia="Arno Pro" w:hAnsi="GHEA Grapalat" w:cs="Times New Roman"/>
                <w:sz w:val="24"/>
                <w:szCs w:val="24"/>
              </w:rPr>
              <w:t>խոտա</w:t>
            </w:r>
            <w:proofErr w:type="spellEnd"/>
            <w:r w:rsidRPr="00F61C22">
              <w:rPr>
                <w:rFonts w:ascii="GHEA Grapalat" w:eastAsia="Arno Pro" w:hAnsi="GHEA Grapalat" w:cs="Times New Roman"/>
                <w:sz w:val="24"/>
                <w:szCs w:val="24"/>
                <w:lang w:val="hy-AM"/>
              </w:rPr>
              <w:t>բույսերից</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թեյ</w:t>
            </w:r>
            <w:proofErr w:type="spellEnd"/>
            <w:r w:rsidRPr="00F61C22">
              <w:rPr>
                <w:rFonts w:ascii="GHEA Grapalat" w:eastAsia="Arno Pro" w:hAnsi="GHEA Grapalat" w:cs="Times New Roman"/>
                <w:sz w:val="24"/>
                <w:szCs w:val="24"/>
                <w:lang w:val="ru-RU"/>
              </w:rPr>
              <w:t>)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145F7A" w14:paraId="5547A3DB" w14:textId="77777777" w:rsidTr="00FC76F6">
        <w:trPr>
          <w:jc w:val="center"/>
        </w:trPr>
        <w:tc>
          <w:tcPr>
            <w:tcW w:w="2900" w:type="dxa"/>
            <w:vMerge/>
            <w:tcBorders>
              <w:left w:val="single" w:sz="4" w:space="0" w:color="000000"/>
              <w:right w:val="single" w:sz="4" w:space="0" w:color="000000"/>
            </w:tcBorders>
          </w:tcPr>
          <w:p w14:paraId="3F717FBA"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003DCDA7"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0.02</w:t>
            </w:r>
          </w:p>
        </w:tc>
        <w:tc>
          <w:tcPr>
            <w:tcW w:w="10062" w:type="dxa"/>
            <w:tcBorders>
              <w:top w:val="single" w:sz="4" w:space="0" w:color="000000"/>
              <w:left w:val="single" w:sz="4" w:space="0" w:color="000000"/>
              <w:bottom w:val="single" w:sz="4" w:space="0" w:color="000000"/>
              <w:right w:val="single" w:sz="4" w:space="0" w:color="000000"/>
            </w:tcBorders>
          </w:tcPr>
          <w:p w14:paraId="5E07334B"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Պ</w:t>
            </w:r>
            <w:proofErr w:type="spellStart"/>
            <w:r w:rsidRPr="00F61C22">
              <w:rPr>
                <w:rFonts w:ascii="GHEA Grapalat" w:eastAsia="Arno Pro" w:hAnsi="GHEA Grapalat" w:cs="Times New Roman"/>
                <w:sz w:val="24"/>
                <w:szCs w:val="24"/>
              </w:rPr>
              <w:t>ահածոներ</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w:t>
            </w:r>
            <w:proofErr w:type="spellStart"/>
            <w:r w:rsidRPr="00F61C22">
              <w:rPr>
                <w:rFonts w:ascii="GHEA Grapalat" w:eastAsia="Arno Pro" w:hAnsi="GHEA Grapalat" w:cs="Times New Roman"/>
                <w:sz w:val="24"/>
                <w:szCs w:val="24"/>
              </w:rPr>
              <w:t>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երշիկեղեն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կիսա</w:t>
            </w:r>
            <w:proofErr w:type="spellEnd"/>
            <w:r w:rsidRPr="00F61C22">
              <w:rPr>
                <w:rFonts w:ascii="GHEA Grapalat" w:eastAsia="Arno Pro" w:hAnsi="GHEA Grapalat" w:cs="Times New Roman"/>
                <w:sz w:val="24"/>
                <w:szCs w:val="24"/>
                <w:lang w:val="hy-AM"/>
              </w:rPr>
              <w:t>պատրաստվածքներ, պաշտետներ</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խոհարարական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արտադրա</w:t>
            </w:r>
            <w:proofErr w:type="spellEnd"/>
            <w:r w:rsidRPr="00F61C22">
              <w:rPr>
                <w:rFonts w:ascii="GHEA Grapalat" w:eastAsia="Arno Pro" w:hAnsi="GHEA Grapalat" w:cs="Times New Roman"/>
                <w:sz w:val="24"/>
                <w:szCs w:val="24"/>
                <w:lang w:val="hy-AM"/>
              </w:rPr>
              <w:t>տեսակներ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իզացված երշիկներ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մսաբուսական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բուսամսային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պահածոներ</w:t>
            </w:r>
            <w:proofErr w:type="spellEnd"/>
            <w:r w:rsidRPr="00F61C22">
              <w:rPr>
                <w:rFonts w:ascii="GHEA Grapalat" w:eastAsia="Arno Pro" w:hAnsi="GHEA Grapalat" w:cs="Times New Roman"/>
                <w:sz w:val="24"/>
                <w:szCs w:val="24"/>
                <w:lang w:val="ru-RU"/>
              </w:rPr>
              <w:t xml:space="preserve"> </w:t>
            </w:r>
          </w:p>
        </w:tc>
      </w:tr>
      <w:tr w:rsidR="00F61C22" w:rsidRPr="00145F7A" w14:paraId="65C42700" w14:textId="77777777" w:rsidTr="00FC76F6">
        <w:trPr>
          <w:jc w:val="center"/>
        </w:trPr>
        <w:tc>
          <w:tcPr>
            <w:tcW w:w="2900" w:type="dxa"/>
            <w:vMerge/>
            <w:tcBorders>
              <w:left w:val="single" w:sz="4" w:space="0" w:color="000000"/>
              <w:right w:val="single" w:sz="4" w:space="0" w:color="000000"/>
            </w:tcBorders>
          </w:tcPr>
          <w:p w14:paraId="3865E818"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885AAE6"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7AFA0CA6"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Հացաբուլկեղեն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հրուշակեղեն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ալրաղացաձավարային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արտադրատեսակներ</w:t>
            </w:r>
          </w:p>
        </w:tc>
      </w:tr>
      <w:tr w:rsidR="00F61C22" w:rsidRPr="00145F7A" w14:paraId="3CD08FEE" w14:textId="77777777" w:rsidTr="00FC76F6">
        <w:trPr>
          <w:jc w:val="center"/>
        </w:trPr>
        <w:tc>
          <w:tcPr>
            <w:tcW w:w="2900" w:type="dxa"/>
            <w:vMerge/>
            <w:tcBorders>
              <w:left w:val="single" w:sz="4" w:space="0" w:color="000000"/>
              <w:right w:val="single" w:sz="4" w:space="0" w:color="000000"/>
            </w:tcBorders>
          </w:tcPr>
          <w:p w14:paraId="31191E04"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2BA15253"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0.6 (</w:t>
            </w:r>
            <w:proofErr w:type="spellStart"/>
            <w:r w:rsidRPr="00F61C22">
              <w:rPr>
                <w:rFonts w:ascii="GHEA Grapalat" w:eastAsia="Arno Pro" w:hAnsi="GHEA Grapalat" w:cs="Times New Roman"/>
                <w:sz w:val="24"/>
                <w:szCs w:val="24"/>
              </w:rPr>
              <w:t>ճարպի</w:t>
            </w:r>
            <w:proofErr w:type="spellEnd"/>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c>
          <w:tcPr>
            <w:tcW w:w="10062" w:type="dxa"/>
            <w:tcBorders>
              <w:top w:val="single" w:sz="4" w:space="0" w:color="000000"/>
              <w:left w:val="single" w:sz="4" w:space="0" w:color="000000"/>
              <w:bottom w:val="single" w:sz="4" w:space="0" w:color="000000"/>
              <w:right w:val="single" w:sz="4" w:space="0" w:color="000000"/>
            </w:tcBorders>
          </w:tcPr>
          <w:p w14:paraId="66E00FF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Պանիրներ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պանրա</w:t>
            </w:r>
            <w:proofErr w:type="spellEnd"/>
            <w:r w:rsidRPr="00F61C22">
              <w:rPr>
                <w:rFonts w:ascii="GHEA Grapalat" w:eastAsia="Arno Pro" w:hAnsi="GHEA Grapalat" w:cs="Times New Roman"/>
                <w:sz w:val="24"/>
                <w:szCs w:val="24"/>
                <w:lang w:val="hy-AM"/>
              </w:rPr>
              <w:t xml:space="preserve">մթերք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պանր</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մածուկներ</w:t>
            </w:r>
            <w:proofErr w:type="spellEnd"/>
            <w:r w:rsidRPr="00F61C22">
              <w:rPr>
                <w:rFonts w:ascii="GHEA Grapalat" w:eastAsia="Arno Pro" w:hAnsi="GHEA Grapalat" w:cs="Times New Roman"/>
                <w:sz w:val="24"/>
                <w:szCs w:val="24"/>
                <w:lang w:val="ru-RU"/>
              </w:rPr>
              <w:t xml:space="preserve"> </w:t>
            </w:r>
          </w:p>
        </w:tc>
      </w:tr>
      <w:tr w:rsidR="00F61C22" w:rsidRPr="00145F7A" w14:paraId="788EE234" w14:textId="77777777" w:rsidTr="00FC76F6">
        <w:trPr>
          <w:jc w:val="center"/>
        </w:trPr>
        <w:tc>
          <w:tcPr>
            <w:tcW w:w="2900" w:type="dxa"/>
            <w:vMerge/>
            <w:tcBorders>
              <w:left w:val="single" w:sz="4" w:space="0" w:color="000000"/>
              <w:right w:val="single" w:sz="4" w:space="0" w:color="000000"/>
            </w:tcBorders>
          </w:tcPr>
          <w:p w14:paraId="282E6F36"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86D249D"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0.02</w:t>
            </w:r>
          </w:p>
        </w:tc>
        <w:tc>
          <w:tcPr>
            <w:tcW w:w="10062" w:type="dxa"/>
            <w:tcBorders>
              <w:top w:val="single" w:sz="4" w:space="0" w:color="000000"/>
              <w:left w:val="single" w:sz="4" w:space="0" w:color="000000"/>
              <w:bottom w:val="single" w:sz="4" w:space="0" w:color="000000"/>
              <w:right w:val="single" w:sz="4" w:space="0" w:color="000000"/>
            </w:tcBorders>
          </w:tcPr>
          <w:p w14:paraId="2E22652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 xml:space="preserve">Լակտոզայի ցածր պարունակությամբ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առանց լակտոզայի պարունակության մթերքներ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w:t>
            </w:r>
            <w:proofErr w:type="spellEnd"/>
            <w:r w:rsidRPr="00F61C22">
              <w:rPr>
                <w:rFonts w:ascii="GHEA Grapalat" w:eastAsia="Arno Pro" w:hAnsi="GHEA Grapalat" w:cs="Times New Roman"/>
                <w:sz w:val="24"/>
                <w:szCs w:val="24"/>
                <w:lang w:val="hy-AM"/>
              </w:rPr>
              <w:t xml:space="preserve">երքներ՝ </w:t>
            </w:r>
            <w:proofErr w:type="spellStart"/>
            <w:r w:rsidRPr="00F61C22">
              <w:rPr>
                <w:rFonts w:ascii="GHEA Grapalat" w:eastAsia="Arno Pro" w:hAnsi="GHEA Grapalat" w:cs="Times New Roman"/>
                <w:sz w:val="24"/>
                <w:szCs w:val="24"/>
              </w:rPr>
              <w:t>սոյայի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սպիտակուցի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իզոլյատի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մթերքներ՝ </w:t>
            </w:r>
            <w:proofErr w:type="spellStart"/>
            <w:r w:rsidRPr="00F61C22">
              <w:rPr>
                <w:rFonts w:ascii="GHEA Grapalat" w:eastAsia="Arno Pro" w:hAnsi="GHEA Grapalat" w:cs="Times New Roman"/>
                <w:sz w:val="24"/>
                <w:szCs w:val="24"/>
              </w:rPr>
              <w:t>սպիտակուցի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լրիվ</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կամ</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մասնակի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հիդրոլիզատների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առանց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ֆենիլալանինի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w:t>
            </w:r>
            <w:proofErr w:type="spellEnd"/>
            <w:r w:rsidRPr="00F61C22">
              <w:rPr>
                <w:rFonts w:ascii="GHEA Grapalat" w:eastAsia="Arno Pro" w:hAnsi="GHEA Grapalat" w:cs="Times New Roman"/>
                <w:sz w:val="24"/>
                <w:szCs w:val="24"/>
                <w:lang w:val="hy-AM"/>
              </w:rPr>
              <w:t>մ</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դրա</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ցածր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պարունակությամբ</w:t>
            </w:r>
            <w:proofErr w:type="spellEnd"/>
            <w:r w:rsidRPr="00F61C22">
              <w:rPr>
                <w:rFonts w:ascii="GHEA Grapalat" w:eastAsia="Arno Pro" w:hAnsi="GHEA Grapalat" w:cs="Times New Roman"/>
                <w:sz w:val="24"/>
                <w:szCs w:val="24"/>
                <w:lang w:val="hy-AM"/>
              </w:rPr>
              <w:t>, մինչ</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1</w:t>
            </w:r>
            <w:r w:rsidRPr="00F61C22">
              <w:rPr>
                <w:rFonts w:ascii="GHEA Grapalat" w:eastAsia="Arno Pro" w:hAnsi="GHEA Grapalat" w:cs="Times New Roman"/>
                <w:sz w:val="24"/>
                <w:szCs w:val="24"/>
                <w:lang w:val="ru-RU"/>
              </w:rPr>
              <w:t xml:space="preserve"> տարեկան երեխաների համար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145F7A" w14:paraId="3BBA2FEB" w14:textId="77777777" w:rsidTr="00FC76F6">
        <w:trPr>
          <w:jc w:val="center"/>
        </w:trPr>
        <w:tc>
          <w:tcPr>
            <w:tcW w:w="2900" w:type="dxa"/>
            <w:vMerge/>
            <w:tcBorders>
              <w:left w:val="single" w:sz="4" w:space="0" w:color="000000"/>
              <w:right w:val="single" w:sz="4" w:space="0" w:color="000000"/>
            </w:tcBorders>
          </w:tcPr>
          <w:p w14:paraId="1C88D3B6"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right w:val="single" w:sz="4" w:space="0" w:color="000000"/>
            </w:tcBorders>
          </w:tcPr>
          <w:p w14:paraId="482EB978"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0.02</w:t>
            </w:r>
          </w:p>
        </w:tc>
        <w:tc>
          <w:tcPr>
            <w:tcW w:w="10062" w:type="dxa"/>
            <w:tcBorders>
              <w:top w:val="single" w:sz="4" w:space="0" w:color="000000"/>
              <w:left w:val="single" w:sz="4" w:space="0" w:color="000000"/>
              <w:right w:val="single" w:sz="4" w:space="0" w:color="000000"/>
            </w:tcBorders>
          </w:tcPr>
          <w:p w14:paraId="438E0DF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սպիտակուցի բարձր պարունակությամբ մթերքներ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F61C22" w14:paraId="48C04A3D" w14:textId="77777777" w:rsidTr="00FC76F6">
        <w:trPr>
          <w:jc w:val="center"/>
        </w:trPr>
        <w:tc>
          <w:tcPr>
            <w:tcW w:w="2900" w:type="dxa"/>
            <w:vMerge/>
            <w:tcBorders>
              <w:left w:val="single" w:sz="4" w:space="0" w:color="000000"/>
              <w:right w:val="single" w:sz="4" w:space="0" w:color="000000"/>
            </w:tcBorders>
          </w:tcPr>
          <w:p w14:paraId="70CD21E2"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0899E14D"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126506B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Սպիտակուցի ցածր պարունակությամբ</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hy-AM"/>
              </w:rPr>
              <w:t>մթերքներ</w:t>
            </w:r>
          </w:p>
        </w:tc>
      </w:tr>
      <w:tr w:rsidR="00F61C22" w:rsidRPr="00F61C22" w14:paraId="5B712220" w14:textId="77777777" w:rsidTr="00FC76F6">
        <w:trPr>
          <w:jc w:val="center"/>
        </w:trPr>
        <w:tc>
          <w:tcPr>
            <w:tcW w:w="2900" w:type="dxa"/>
            <w:vMerge/>
            <w:tcBorders>
              <w:left w:val="single" w:sz="4" w:space="0" w:color="000000"/>
              <w:right w:val="single" w:sz="4" w:space="0" w:color="000000"/>
            </w:tcBorders>
          </w:tcPr>
          <w:p w14:paraId="13ECEE3D"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037C591B"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0.05</w:t>
            </w:r>
          </w:p>
        </w:tc>
        <w:tc>
          <w:tcPr>
            <w:tcW w:w="10062" w:type="dxa"/>
            <w:tcBorders>
              <w:top w:val="single" w:sz="4" w:space="0" w:color="000000"/>
              <w:left w:val="single" w:sz="4" w:space="0" w:color="000000"/>
              <w:bottom w:val="single" w:sz="4" w:space="0" w:color="000000"/>
              <w:right w:val="single" w:sz="4" w:space="0" w:color="000000"/>
            </w:tcBorders>
          </w:tcPr>
          <w:p w14:paraId="54730419"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Սուբլիմացված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
        </w:tc>
      </w:tr>
      <w:tr w:rsidR="00F61C22" w:rsidRPr="00F61C22" w14:paraId="4B20E4CC" w14:textId="77777777" w:rsidTr="00FC76F6">
        <w:trPr>
          <w:jc w:val="center"/>
        </w:trPr>
        <w:tc>
          <w:tcPr>
            <w:tcW w:w="2900" w:type="dxa"/>
            <w:vMerge/>
            <w:tcBorders>
              <w:left w:val="single" w:sz="4" w:space="0" w:color="000000"/>
              <w:right w:val="single" w:sz="4" w:space="0" w:color="000000"/>
            </w:tcBorders>
          </w:tcPr>
          <w:p w14:paraId="1E3706CF"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00CFD3B"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0.02</w:t>
            </w:r>
          </w:p>
        </w:tc>
        <w:tc>
          <w:tcPr>
            <w:tcW w:w="10062" w:type="dxa"/>
            <w:tcBorders>
              <w:top w:val="single" w:sz="4" w:space="0" w:color="000000"/>
              <w:left w:val="single" w:sz="4" w:space="0" w:color="000000"/>
              <w:bottom w:val="single" w:sz="4" w:space="0" w:color="000000"/>
              <w:right w:val="single" w:sz="4" w:space="0" w:color="000000"/>
            </w:tcBorders>
          </w:tcPr>
          <w:p w14:paraId="4D5B859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Սուբլիմացված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
        </w:tc>
      </w:tr>
      <w:tr w:rsidR="00F61C22" w:rsidRPr="00F61C22" w14:paraId="53C90DA1" w14:textId="77777777" w:rsidTr="00FC76F6">
        <w:trPr>
          <w:jc w:val="center"/>
        </w:trPr>
        <w:tc>
          <w:tcPr>
            <w:tcW w:w="2900" w:type="dxa"/>
            <w:vMerge/>
            <w:tcBorders>
              <w:left w:val="single" w:sz="4" w:space="0" w:color="000000"/>
              <w:right w:val="single" w:sz="4" w:space="0" w:color="000000"/>
            </w:tcBorders>
          </w:tcPr>
          <w:p w14:paraId="47F63203"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AE97701"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0.1</w:t>
            </w:r>
          </w:p>
        </w:tc>
        <w:tc>
          <w:tcPr>
            <w:tcW w:w="10062" w:type="dxa"/>
            <w:tcBorders>
              <w:top w:val="single" w:sz="4" w:space="0" w:color="000000"/>
              <w:left w:val="single" w:sz="4" w:space="0" w:color="000000"/>
              <w:bottom w:val="single" w:sz="4" w:space="0" w:color="000000"/>
              <w:right w:val="single" w:sz="4" w:space="0" w:color="000000"/>
            </w:tcBorders>
          </w:tcPr>
          <w:p w14:paraId="79873A0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Սուբլիմացված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բուսական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
        </w:tc>
      </w:tr>
      <w:tr w:rsidR="00F61C22" w:rsidRPr="00145F7A" w14:paraId="2094660D" w14:textId="77777777" w:rsidTr="00FC76F6">
        <w:trPr>
          <w:jc w:val="center"/>
        </w:trPr>
        <w:tc>
          <w:tcPr>
            <w:tcW w:w="2900" w:type="dxa"/>
            <w:vMerge/>
            <w:tcBorders>
              <w:left w:val="single" w:sz="4" w:space="0" w:color="000000"/>
              <w:bottom w:val="single" w:sz="4" w:space="0" w:color="000000"/>
              <w:right w:val="single" w:sz="4" w:space="0" w:color="000000"/>
            </w:tcBorders>
          </w:tcPr>
          <w:p w14:paraId="631CCE99"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632EC01C"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0.005</w:t>
            </w:r>
          </w:p>
        </w:tc>
        <w:tc>
          <w:tcPr>
            <w:tcW w:w="10062" w:type="dxa"/>
            <w:tcBorders>
              <w:top w:val="single" w:sz="4" w:space="0" w:color="000000"/>
              <w:left w:val="single" w:sz="4" w:space="0" w:color="000000"/>
              <w:bottom w:val="single" w:sz="4" w:space="0" w:color="000000"/>
              <w:right w:val="single" w:sz="4" w:space="0" w:color="000000"/>
            </w:tcBorders>
          </w:tcPr>
          <w:p w14:paraId="138CEE0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վաղածին</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կամ</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թերքաշ</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երեխաների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p>
        </w:tc>
      </w:tr>
      <w:tr w:rsidR="00F61C22" w:rsidRPr="00145F7A" w14:paraId="2EF16F0C"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781BBC96"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lang w:val="hy-AM"/>
              </w:rPr>
            </w:pPr>
            <w:r w:rsidRPr="00F61C22">
              <w:rPr>
                <w:rFonts w:ascii="GHEA Grapalat" w:eastAsia="Calibri" w:hAnsi="GHEA Grapalat" w:cs="Sylfaen"/>
                <w:bCs/>
                <w:sz w:val="24"/>
                <w:szCs w:val="24"/>
                <w:lang w:val="ru-RU"/>
              </w:rPr>
              <w:t>ԴԴՏ</w:t>
            </w:r>
            <w:r w:rsidRPr="00F61C22">
              <w:rPr>
                <w:rFonts w:ascii="GHEA Grapalat" w:eastAsia="Calibri" w:hAnsi="GHEA Grapalat" w:cs="Arial"/>
                <w:sz w:val="24"/>
                <w:szCs w:val="24"/>
                <w:lang w:val="ru-RU"/>
              </w:rPr>
              <w:t xml:space="preserve"> </w:t>
            </w:r>
            <w:r w:rsidR="0068436D">
              <w:rPr>
                <w:rFonts w:ascii="GHEA Grapalat" w:eastAsia="Calibri" w:hAnsi="GHEA Grapalat" w:cs="Sylfaen"/>
                <w:sz w:val="24"/>
                <w:szCs w:val="24"/>
                <w:lang w:val="ru-RU"/>
              </w:rPr>
              <w:t>և</w:t>
            </w:r>
            <w:r w:rsidRPr="00F61C22">
              <w:rPr>
                <w:rFonts w:ascii="GHEA Grapalat" w:eastAsia="Calibri" w:hAnsi="GHEA Grapalat" w:cs="Arial"/>
                <w:sz w:val="24"/>
                <w:szCs w:val="24"/>
                <w:lang w:val="ru-RU"/>
              </w:rPr>
              <w:t xml:space="preserve"> </w:t>
            </w:r>
            <w:r w:rsidRPr="00F61C22">
              <w:rPr>
                <w:rFonts w:ascii="GHEA Grapalat" w:eastAsia="Calibri" w:hAnsi="GHEA Grapalat" w:cs="Sylfaen"/>
                <w:sz w:val="24"/>
                <w:szCs w:val="24"/>
                <w:lang w:val="hy-AM"/>
              </w:rPr>
              <w:t>դ</w:t>
            </w:r>
            <w:r w:rsidRPr="00F61C22">
              <w:rPr>
                <w:rFonts w:ascii="GHEA Grapalat" w:eastAsia="Calibri" w:hAnsi="GHEA Grapalat" w:cs="Sylfaen"/>
                <w:sz w:val="24"/>
                <w:szCs w:val="24"/>
                <w:lang w:val="ru-RU"/>
              </w:rPr>
              <w:t>րա</w:t>
            </w:r>
            <w:r w:rsidRPr="00F61C22">
              <w:rPr>
                <w:rFonts w:ascii="GHEA Grapalat" w:eastAsia="Calibri" w:hAnsi="GHEA Grapalat" w:cs="Arial"/>
                <w:sz w:val="24"/>
                <w:szCs w:val="24"/>
                <w:lang w:val="ru-RU"/>
              </w:rPr>
              <w:t xml:space="preserve"> </w:t>
            </w:r>
            <w:r w:rsidRPr="00F61C22">
              <w:rPr>
                <w:rFonts w:ascii="GHEA Grapalat" w:eastAsia="Calibri" w:hAnsi="GHEA Grapalat" w:cs="Sylfaen"/>
                <w:sz w:val="24"/>
                <w:szCs w:val="24"/>
                <w:lang w:val="ru-RU"/>
              </w:rPr>
              <w:t>մետաբոլիտներ</w:t>
            </w:r>
            <w:r w:rsidRPr="00F61C22">
              <w:rPr>
                <w:rFonts w:ascii="GHEA Grapalat" w:eastAsia="Calibri" w:hAnsi="GHEA Grapalat" w:cs="Sylfaen"/>
                <w:sz w:val="24"/>
                <w:szCs w:val="24"/>
                <w:lang w:val="hy-AM"/>
              </w:rPr>
              <w:t>ը</w:t>
            </w:r>
          </w:p>
        </w:tc>
        <w:tc>
          <w:tcPr>
            <w:tcW w:w="2211" w:type="dxa"/>
            <w:tcBorders>
              <w:top w:val="single" w:sz="4" w:space="0" w:color="000000"/>
              <w:left w:val="single" w:sz="4" w:space="0" w:color="000000"/>
              <w:bottom w:val="single" w:sz="4" w:space="0" w:color="000000"/>
              <w:right w:val="single" w:sz="4" w:space="0" w:color="000000"/>
            </w:tcBorders>
          </w:tcPr>
          <w:p w14:paraId="5B1ECBB7"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477A03D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pacing w:val="-2"/>
                <w:sz w:val="24"/>
                <w:szCs w:val="24"/>
              </w:rPr>
              <w:t>Ադապտացված</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մաս</w:t>
            </w:r>
            <w:proofErr w:type="spellEnd"/>
            <w:r w:rsidRPr="00F61C22">
              <w:rPr>
                <w:rFonts w:ascii="GHEA Grapalat" w:eastAsia="Arno Pro" w:hAnsi="GHEA Grapalat" w:cs="Times New Roman"/>
                <w:spacing w:val="-2"/>
                <w:sz w:val="24"/>
                <w:szCs w:val="24"/>
                <w:lang w:val="hy-AM"/>
              </w:rPr>
              <w:t>ամբ</w:t>
            </w:r>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ադապտացված</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կաթնային</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խառնուրդներ</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չոր</w:t>
            </w:r>
            <w:proofErr w:type="spellEnd"/>
            <w:r w:rsidRPr="00F61C22">
              <w:rPr>
                <w:rFonts w:ascii="GHEA Grapalat" w:eastAsia="Arno Pro" w:hAnsi="GHEA Grapalat" w:cs="Times New Roman"/>
                <w:spacing w:val="-2"/>
                <w:sz w:val="24"/>
                <w:szCs w:val="24"/>
              </w:rPr>
              <w:t>՝</w:t>
            </w:r>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կաթ՝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ուլտրա</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w:t>
            </w:r>
            <w:proofErr w:type="spellStart"/>
            <w:r w:rsidRPr="00F61C22">
              <w:rPr>
                <w:rFonts w:ascii="GHEA Grapalat" w:eastAsia="Arno Pro" w:hAnsi="GHEA Grapalat" w:cs="Times New Roman"/>
                <w:sz w:val="24"/>
                <w:szCs w:val="24"/>
              </w:rPr>
              <w:t>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w:t>
            </w:r>
            <w:proofErr w:type="spellStart"/>
            <w:r w:rsidRPr="00F61C22">
              <w:rPr>
                <w:rFonts w:ascii="GHEA Grapalat" w:eastAsia="Arno Pro" w:hAnsi="GHEA Grapalat" w:cs="Times New Roman"/>
                <w:sz w:val="24"/>
                <w:szCs w:val="24"/>
              </w:rPr>
              <w:t>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այդ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թվում</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հարստացված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թթվակաթնային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ըմպելիք</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սերուցք</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hy-AM"/>
              </w:rPr>
              <w:t>, ըմպելի</w:t>
            </w:r>
            <w:r w:rsidRPr="00F61C22">
              <w:rPr>
                <w:rFonts w:ascii="GHEA Grapalat" w:eastAsia="Arno Pro" w:hAnsi="GHEA Grapalat" w:cs="Times New Roman"/>
                <w:sz w:val="24"/>
                <w:szCs w:val="24"/>
                <w:lang w:val="ru-RU"/>
              </w:rPr>
              <w:t xml:space="preserve"> </w:t>
            </w:r>
          </w:p>
        </w:tc>
      </w:tr>
      <w:tr w:rsidR="00F61C22" w:rsidRPr="00F61C22" w14:paraId="6CF9DFCA" w14:textId="77777777" w:rsidTr="00FC76F6">
        <w:trPr>
          <w:jc w:val="center"/>
        </w:trPr>
        <w:tc>
          <w:tcPr>
            <w:tcW w:w="2900" w:type="dxa"/>
            <w:vMerge/>
            <w:tcBorders>
              <w:left w:val="single" w:sz="4" w:space="0" w:color="000000"/>
              <w:right w:val="single" w:sz="4" w:space="0" w:color="000000"/>
            </w:tcBorders>
          </w:tcPr>
          <w:p w14:paraId="7F3DFE71"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08572226"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rPr>
            </w:pPr>
            <w:r w:rsidRPr="00F61C22">
              <w:rPr>
                <w:rFonts w:ascii="GHEA Grapalat" w:eastAsia="Times New Roman" w:hAnsi="GHEA Grapalat" w:cs="Times New Roman"/>
                <w:sz w:val="24"/>
                <w:szCs w:val="24"/>
                <w:lang w:val="ru-RU"/>
              </w:rPr>
              <w:t>0.33</w:t>
            </w:r>
            <w:r w:rsidRPr="00F61C22">
              <w:rPr>
                <w:rFonts w:ascii="GHEA Grapalat" w:eastAsia="Times New Roman" w:hAnsi="GHEA Grapalat" w:cs="Times New Roman"/>
                <w:sz w:val="24"/>
                <w:szCs w:val="24"/>
              </w:rPr>
              <w:br/>
            </w:r>
            <w:proofErr w:type="spellStart"/>
            <w:r w:rsidRPr="00F61C22">
              <w:rPr>
                <w:rFonts w:ascii="GHEA Grapalat" w:eastAsia="Arno Pro" w:hAnsi="GHEA Grapalat" w:cs="Times New Roman"/>
                <w:sz w:val="24"/>
                <w:szCs w:val="24"/>
              </w:rPr>
              <w:t>ճարպի</w:t>
            </w:r>
            <w:proofErr w:type="spellEnd"/>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11C5D14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Կաթնաշոռ</w:t>
            </w:r>
            <w:proofErr w:type="spellEnd"/>
            <w:r w:rsidRPr="00F61C22">
              <w:rPr>
                <w:rFonts w:ascii="GHEA Grapalat" w:eastAsia="Arno Pro" w:hAnsi="GHEA Grapalat" w:cs="Times New Roman"/>
                <w:sz w:val="24"/>
                <w:szCs w:val="24"/>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դրա</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rPr>
              <w:t xml:space="preserve"> </w:t>
            </w:r>
          </w:p>
        </w:tc>
      </w:tr>
      <w:tr w:rsidR="00F61C22" w:rsidRPr="00145F7A" w14:paraId="22FC0E19" w14:textId="77777777" w:rsidTr="00FC76F6">
        <w:trPr>
          <w:jc w:val="center"/>
        </w:trPr>
        <w:tc>
          <w:tcPr>
            <w:tcW w:w="2900" w:type="dxa"/>
            <w:vMerge/>
            <w:tcBorders>
              <w:left w:val="single" w:sz="4" w:space="0" w:color="000000"/>
              <w:right w:val="single" w:sz="4" w:space="0" w:color="000000"/>
            </w:tcBorders>
          </w:tcPr>
          <w:p w14:paraId="490B2A2A"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4C5D68BF"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368838E9"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w:t>
            </w:r>
            <w:proofErr w:type="spellStart"/>
            <w:r w:rsidRPr="00F61C22">
              <w:rPr>
                <w:rFonts w:ascii="GHEA Grapalat" w:eastAsia="Arno Pro" w:hAnsi="GHEA Grapalat" w:cs="Times New Roman"/>
                <w:sz w:val="24"/>
                <w:szCs w:val="24"/>
              </w:rPr>
              <w:t>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մանկական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սննդի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145F7A" w14:paraId="147BED17" w14:textId="77777777" w:rsidTr="00FC76F6">
        <w:trPr>
          <w:jc w:val="center"/>
        </w:trPr>
        <w:tc>
          <w:tcPr>
            <w:tcW w:w="2900" w:type="dxa"/>
            <w:vMerge/>
            <w:tcBorders>
              <w:left w:val="single" w:sz="4" w:space="0" w:color="000000"/>
              <w:right w:val="single" w:sz="4" w:space="0" w:color="000000"/>
            </w:tcBorders>
          </w:tcPr>
          <w:p w14:paraId="3AB5AB8D"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66830B39"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4C52831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ըմպելիքներ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6 </w:t>
            </w:r>
            <w:proofErr w:type="spellStart"/>
            <w:r w:rsidRPr="00F61C22">
              <w:rPr>
                <w:rFonts w:ascii="GHEA Grapalat" w:eastAsia="Arno Pro" w:hAnsi="GHEA Grapalat" w:cs="Times New Roman"/>
                <w:sz w:val="24"/>
                <w:szCs w:val="24"/>
              </w:rPr>
              <w:t>ամսականից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բարձր</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տարիքի </w:t>
            </w:r>
            <w:proofErr w:type="spellStart"/>
            <w:r w:rsidRPr="00F61C22">
              <w:rPr>
                <w:rFonts w:ascii="GHEA Grapalat" w:eastAsia="Arno Pro" w:hAnsi="GHEA Grapalat" w:cs="Times New Roman"/>
                <w:sz w:val="24"/>
                <w:szCs w:val="24"/>
              </w:rPr>
              <w:t>երեխաների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
        </w:tc>
      </w:tr>
      <w:tr w:rsidR="00F61C22" w:rsidRPr="00145F7A" w14:paraId="4C13D519" w14:textId="77777777" w:rsidTr="00FC76F6">
        <w:trPr>
          <w:jc w:val="center"/>
        </w:trPr>
        <w:tc>
          <w:tcPr>
            <w:tcW w:w="2900" w:type="dxa"/>
            <w:vMerge/>
            <w:tcBorders>
              <w:left w:val="single" w:sz="4" w:space="0" w:color="000000"/>
              <w:right w:val="single" w:sz="4" w:space="0" w:color="000000"/>
            </w:tcBorders>
          </w:tcPr>
          <w:p w14:paraId="714335C3"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A7272B3"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53A7166A"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Ալյուր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ձավար</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ոչ կաթնային,</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ճարպի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ի մեջ</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թխվածք</w:t>
            </w:r>
            <w:proofErr w:type="spellEnd"/>
            <w:r w:rsidRPr="00F61C22">
              <w:rPr>
                <w:rFonts w:ascii="GHEA Grapalat" w:eastAsia="Arno Pro" w:hAnsi="GHEA Grapalat" w:cs="Times New Roman"/>
                <w:sz w:val="24"/>
                <w:szCs w:val="24"/>
                <w:lang w:val="hy-AM"/>
              </w:rPr>
              <w:t>աբլիթ</w:t>
            </w:r>
            <w:r w:rsidRPr="00F61C22">
              <w:rPr>
                <w:rFonts w:ascii="GHEA Grapalat" w:eastAsia="Arno Pro" w:hAnsi="GHEA Grapalat" w:cs="Times New Roman"/>
                <w:sz w:val="24"/>
                <w:szCs w:val="24"/>
                <w:lang w:val="ru-RU"/>
              </w:rPr>
              <w:t xml:space="preserve"> </w:t>
            </w:r>
          </w:p>
        </w:tc>
      </w:tr>
      <w:tr w:rsidR="00F61C22" w:rsidRPr="00145F7A" w14:paraId="3A559717" w14:textId="77777777" w:rsidTr="00FC76F6">
        <w:trPr>
          <w:jc w:val="center"/>
        </w:trPr>
        <w:tc>
          <w:tcPr>
            <w:tcW w:w="2900" w:type="dxa"/>
            <w:vMerge/>
            <w:tcBorders>
              <w:left w:val="single" w:sz="4" w:space="0" w:color="000000"/>
              <w:right w:val="single" w:sz="4" w:space="0" w:color="000000"/>
            </w:tcBorders>
          </w:tcPr>
          <w:p w14:paraId="2FE2EBD6"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2F7E3CB9"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0.001</w:t>
            </w:r>
          </w:p>
        </w:tc>
        <w:tc>
          <w:tcPr>
            <w:tcW w:w="10062" w:type="dxa"/>
            <w:tcBorders>
              <w:top w:val="single" w:sz="4" w:space="0" w:color="000000"/>
              <w:left w:val="single" w:sz="4" w:space="0" w:color="000000"/>
              <w:bottom w:val="single" w:sz="4" w:space="0" w:color="000000"/>
              <w:right w:val="single" w:sz="4" w:space="0" w:color="000000"/>
            </w:tcBorders>
          </w:tcPr>
          <w:p w14:paraId="18EC3FBB"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hy-AM"/>
              </w:rPr>
              <w:t xml:space="preserve"> 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ում</w:t>
            </w:r>
            <w:proofErr w:type="spellEnd"/>
            <w:r w:rsidRPr="00F61C22">
              <w:rPr>
                <w:rFonts w:ascii="GHEA Grapalat" w:eastAsia="Arno Pro" w:hAnsi="GHEA Grapalat" w:cs="Times New Roman"/>
                <w:sz w:val="24"/>
                <w:szCs w:val="24"/>
                <w:lang w:val="ru-RU"/>
              </w:rPr>
              <w:t xml:space="preserve"> </w:t>
            </w:r>
          </w:p>
        </w:tc>
      </w:tr>
      <w:tr w:rsidR="00F61C22" w:rsidRPr="00145F7A" w14:paraId="752B8FB8" w14:textId="77777777" w:rsidTr="00FC76F6">
        <w:trPr>
          <w:jc w:val="center"/>
        </w:trPr>
        <w:tc>
          <w:tcPr>
            <w:tcW w:w="2900" w:type="dxa"/>
            <w:vMerge/>
            <w:tcBorders>
              <w:left w:val="single" w:sz="4" w:space="0" w:color="000000"/>
              <w:right w:val="single" w:sz="4" w:space="0" w:color="000000"/>
            </w:tcBorders>
          </w:tcPr>
          <w:p w14:paraId="00922301"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01558215"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0.005</w:t>
            </w:r>
          </w:p>
        </w:tc>
        <w:tc>
          <w:tcPr>
            <w:tcW w:w="10062" w:type="dxa"/>
            <w:tcBorders>
              <w:top w:val="single" w:sz="4" w:space="0" w:color="000000"/>
              <w:left w:val="single" w:sz="4" w:space="0" w:color="000000"/>
              <w:bottom w:val="single" w:sz="4" w:space="0" w:color="000000"/>
              <w:right w:val="single" w:sz="4" w:space="0" w:color="000000"/>
            </w:tcBorders>
          </w:tcPr>
          <w:p w14:paraId="486C134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Պտղ</w:t>
            </w:r>
            <w:proofErr w:type="spellEnd"/>
            <w:r w:rsidRPr="00F61C22">
              <w:rPr>
                <w:rFonts w:ascii="GHEA Grapalat" w:eastAsia="Arno Pro" w:hAnsi="GHEA Grapalat" w:cs="Times New Roman"/>
                <w:sz w:val="24"/>
                <w:szCs w:val="24"/>
                <w:lang w:val="hy-AM"/>
              </w:rPr>
              <w:t>ա</w:t>
            </w:r>
            <w:proofErr w:type="spellStart"/>
            <w:r w:rsidRPr="00F61C22">
              <w:rPr>
                <w:rFonts w:ascii="GHEA Grapalat" w:eastAsia="Arno Pro" w:hAnsi="GHEA Grapalat" w:cs="Times New Roman"/>
                <w:sz w:val="24"/>
                <w:szCs w:val="24"/>
              </w:rPr>
              <w:t>բանջարեղենային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պահածոներ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այդ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թվում</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հյու</w:t>
            </w:r>
            <w:proofErr w:type="spellEnd"/>
            <w:r w:rsidRPr="00F61C22">
              <w:rPr>
                <w:rFonts w:ascii="GHEA Grapalat" w:eastAsia="Arno Pro" w:hAnsi="GHEA Grapalat" w:cs="Times New Roman"/>
                <w:sz w:val="24"/>
                <w:szCs w:val="24"/>
                <w:lang w:val="hy-AM"/>
              </w:rPr>
              <w:t>թամթերք՝</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մրգերից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կամ</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բանջարեղենից</w:t>
            </w:r>
            <w:proofErr w:type="spellEnd"/>
            <w:r w:rsidRPr="00F61C22">
              <w:rPr>
                <w:rFonts w:ascii="GHEA Grapalat" w:eastAsia="Arno Pro" w:hAnsi="GHEA Grapalat" w:cs="Times New Roman"/>
                <w:sz w:val="24"/>
                <w:szCs w:val="24"/>
                <w:lang w:val="ru-RU"/>
              </w:rPr>
              <w:t xml:space="preserve"> </w:t>
            </w:r>
          </w:p>
        </w:tc>
      </w:tr>
      <w:tr w:rsidR="00F61C22" w:rsidRPr="00145F7A" w14:paraId="762B1BCE" w14:textId="77777777" w:rsidTr="00FC76F6">
        <w:trPr>
          <w:jc w:val="center"/>
        </w:trPr>
        <w:tc>
          <w:tcPr>
            <w:tcW w:w="2900" w:type="dxa"/>
            <w:vMerge/>
            <w:tcBorders>
              <w:left w:val="single" w:sz="4" w:space="0" w:color="000000"/>
              <w:right w:val="single" w:sz="4" w:space="0" w:color="000000"/>
            </w:tcBorders>
          </w:tcPr>
          <w:p w14:paraId="2335750A"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4D7C963"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7555C31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պահածոներ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ձկնաբուսական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պահածոներ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կիսա</w:t>
            </w:r>
            <w:proofErr w:type="spellEnd"/>
            <w:r w:rsidRPr="00F61C22">
              <w:rPr>
                <w:rFonts w:ascii="GHEA Grapalat" w:eastAsia="Arno Pro" w:hAnsi="GHEA Grapalat" w:cs="Times New Roman"/>
                <w:sz w:val="24"/>
                <w:szCs w:val="24"/>
                <w:lang w:val="hy-AM"/>
              </w:rPr>
              <w:t xml:space="preserve">պատրաստվածքներ, խոհարարական արտադրատեսակներ՝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p>
        </w:tc>
      </w:tr>
      <w:tr w:rsidR="00F61C22" w:rsidRPr="00145F7A" w14:paraId="166124D0" w14:textId="77777777" w:rsidTr="00FC76F6">
        <w:trPr>
          <w:jc w:val="center"/>
        </w:trPr>
        <w:tc>
          <w:tcPr>
            <w:tcW w:w="2900" w:type="dxa"/>
            <w:vMerge/>
            <w:tcBorders>
              <w:left w:val="single" w:sz="4" w:space="0" w:color="000000"/>
              <w:right w:val="single" w:sz="4" w:space="0" w:color="000000"/>
            </w:tcBorders>
          </w:tcPr>
          <w:p w14:paraId="6ED699CE"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9D76A4C"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1815C63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Մանկական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ըմպելիք</w:t>
            </w:r>
            <w:proofErr w:type="spellEnd"/>
            <w:r w:rsidRPr="00F61C22">
              <w:rPr>
                <w:rFonts w:ascii="GHEA Grapalat" w:eastAsia="Arno Pro" w:hAnsi="GHEA Grapalat" w:cs="Times New Roman"/>
                <w:sz w:val="24"/>
                <w:szCs w:val="24"/>
                <w:lang w:val="hy-AM"/>
              </w:rPr>
              <w:t xml:space="preserve"> խոտաբույսերից</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խոտ</w:t>
            </w:r>
            <w:proofErr w:type="spellEnd"/>
            <w:r w:rsidRPr="00F61C22">
              <w:rPr>
                <w:rFonts w:ascii="GHEA Grapalat" w:eastAsia="Arno Pro" w:hAnsi="GHEA Grapalat" w:cs="Times New Roman"/>
                <w:sz w:val="24"/>
                <w:szCs w:val="24"/>
                <w:lang w:val="hy-AM"/>
              </w:rPr>
              <w:t>աբույսերից</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թեյ</w:t>
            </w:r>
            <w:proofErr w:type="spellEnd"/>
            <w:r w:rsidRPr="00F61C22">
              <w:rPr>
                <w:rFonts w:ascii="GHEA Grapalat" w:eastAsia="Arno Pro" w:hAnsi="GHEA Grapalat" w:cs="Times New Roman"/>
                <w:sz w:val="24"/>
                <w:szCs w:val="24"/>
                <w:lang w:val="ru-RU"/>
              </w:rPr>
              <w:t>)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lastRenderedPageBreak/>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 xml:space="preserve">) </w:t>
            </w:r>
          </w:p>
        </w:tc>
      </w:tr>
      <w:tr w:rsidR="00F61C22" w:rsidRPr="00145F7A" w14:paraId="69342C0C" w14:textId="77777777" w:rsidTr="00FC76F6">
        <w:trPr>
          <w:jc w:val="center"/>
        </w:trPr>
        <w:tc>
          <w:tcPr>
            <w:tcW w:w="2900" w:type="dxa"/>
            <w:vMerge/>
            <w:tcBorders>
              <w:left w:val="single" w:sz="4" w:space="0" w:color="000000"/>
              <w:right w:val="single" w:sz="4" w:space="0" w:color="000000"/>
            </w:tcBorders>
          </w:tcPr>
          <w:p w14:paraId="27CDFF54"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24C90319"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4E8897CB" w14:textId="77777777" w:rsidR="00F61C22" w:rsidRPr="00F61C22" w:rsidRDefault="00F61C22" w:rsidP="00F61C22">
            <w:pPr>
              <w:widowControl w:val="0"/>
              <w:tabs>
                <w:tab w:val="left" w:pos="274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Պ</w:t>
            </w:r>
            <w:proofErr w:type="spellStart"/>
            <w:r w:rsidRPr="00F61C22">
              <w:rPr>
                <w:rFonts w:ascii="GHEA Grapalat" w:eastAsia="Arno Pro" w:hAnsi="GHEA Grapalat" w:cs="Times New Roman"/>
                <w:sz w:val="24"/>
                <w:szCs w:val="24"/>
              </w:rPr>
              <w:t>ահածոներ</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w:t>
            </w:r>
            <w:proofErr w:type="spellStart"/>
            <w:r w:rsidRPr="00F61C22">
              <w:rPr>
                <w:rFonts w:ascii="GHEA Grapalat" w:eastAsia="Arno Pro" w:hAnsi="GHEA Grapalat" w:cs="Times New Roman"/>
                <w:sz w:val="24"/>
                <w:szCs w:val="24"/>
              </w:rPr>
              <w:t>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երշիկեղեն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կիսա</w:t>
            </w:r>
            <w:proofErr w:type="spellEnd"/>
            <w:r w:rsidRPr="00F61C22">
              <w:rPr>
                <w:rFonts w:ascii="GHEA Grapalat" w:eastAsia="Arno Pro" w:hAnsi="GHEA Grapalat" w:cs="Times New Roman"/>
                <w:sz w:val="24"/>
                <w:szCs w:val="24"/>
                <w:lang w:val="hy-AM"/>
              </w:rPr>
              <w:t>պատրաստվածքներ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պաշտետներ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
        </w:tc>
      </w:tr>
      <w:tr w:rsidR="00F61C22" w:rsidRPr="00145F7A" w14:paraId="60DFFA9D" w14:textId="77777777" w:rsidTr="00FC76F6">
        <w:trPr>
          <w:jc w:val="center"/>
        </w:trPr>
        <w:tc>
          <w:tcPr>
            <w:tcW w:w="2900" w:type="dxa"/>
            <w:vMerge/>
            <w:tcBorders>
              <w:left w:val="single" w:sz="4" w:space="0" w:color="000000"/>
              <w:right w:val="single" w:sz="4" w:space="0" w:color="000000"/>
            </w:tcBorders>
          </w:tcPr>
          <w:p w14:paraId="118AB861"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1D029EC"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79E4FD8D" w14:textId="77777777" w:rsidR="00F61C22" w:rsidRPr="00F61C22" w:rsidRDefault="00F61C22" w:rsidP="00F61C22">
            <w:pPr>
              <w:widowControl w:val="0"/>
              <w:tabs>
                <w:tab w:val="left" w:pos="1760"/>
                <w:tab w:val="left" w:pos="2980"/>
                <w:tab w:val="left" w:pos="5260"/>
                <w:tab w:val="left" w:pos="6580"/>
                <w:tab w:val="left" w:pos="7060"/>
                <w:tab w:val="left" w:pos="8160"/>
                <w:tab w:val="left" w:pos="9260"/>
              </w:tabs>
              <w:spacing w:after="120" w:line="240" w:lineRule="auto"/>
              <w:ind w:left="102" w:right="139"/>
              <w:jc w:val="both"/>
              <w:rPr>
                <w:rFonts w:ascii="GHEA Grapalat" w:eastAsia="Times New Roman" w:hAnsi="GHEA Grapalat" w:cs="Times New Roman"/>
                <w:sz w:val="24"/>
                <w:szCs w:val="24"/>
                <w:lang w:val="ru-RU"/>
              </w:rPr>
            </w:pPr>
            <w:r w:rsidRPr="00F61C22">
              <w:rPr>
                <w:rFonts w:ascii="GHEA Grapalat" w:eastAsia="Arno Pro" w:hAnsi="GHEA Grapalat" w:cs="Times New Roman"/>
                <w:sz w:val="24"/>
                <w:szCs w:val="24"/>
                <w:lang w:val="hy-AM"/>
              </w:rPr>
              <w:t>խ</w:t>
            </w:r>
            <w:proofErr w:type="spellStart"/>
            <w:r w:rsidRPr="00F61C22">
              <w:rPr>
                <w:rFonts w:ascii="GHEA Grapalat" w:eastAsia="Arno Pro" w:hAnsi="GHEA Grapalat" w:cs="Times New Roman"/>
                <w:sz w:val="24"/>
                <w:szCs w:val="24"/>
              </w:rPr>
              <w:t>ոհարարական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արտադրա</w:t>
            </w:r>
            <w:proofErr w:type="spellEnd"/>
            <w:r w:rsidRPr="00F61C22">
              <w:rPr>
                <w:rFonts w:ascii="GHEA Grapalat" w:eastAsia="Arno Pro" w:hAnsi="GHEA Grapalat" w:cs="Times New Roman"/>
                <w:sz w:val="24"/>
                <w:szCs w:val="24"/>
                <w:lang w:val="hy-AM"/>
              </w:rPr>
              <w:t>տեսակներ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իզացված</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երշիկներ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մսաբուսական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բուսամսային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պահածոներ</w:t>
            </w:r>
            <w:proofErr w:type="spellEnd"/>
          </w:p>
        </w:tc>
      </w:tr>
      <w:tr w:rsidR="00F61C22" w:rsidRPr="00145F7A" w14:paraId="20FD29D5" w14:textId="77777777" w:rsidTr="00FC76F6">
        <w:trPr>
          <w:jc w:val="center"/>
        </w:trPr>
        <w:tc>
          <w:tcPr>
            <w:tcW w:w="2900" w:type="dxa"/>
            <w:vMerge/>
            <w:tcBorders>
              <w:left w:val="single" w:sz="4" w:space="0" w:color="000000"/>
              <w:right w:val="single" w:sz="4" w:space="0" w:color="000000"/>
            </w:tcBorders>
          </w:tcPr>
          <w:p w14:paraId="0B9E4490"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1B8EE86"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3EA37CF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Հացաբուլկեղեն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հրուշակեղեն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ալրաղացաձավարային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արտադրատեսակներ</w:t>
            </w:r>
          </w:p>
        </w:tc>
      </w:tr>
      <w:tr w:rsidR="00F61C22" w:rsidRPr="00145F7A" w14:paraId="2210E3B6" w14:textId="77777777" w:rsidTr="00FC76F6">
        <w:trPr>
          <w:jc w:val="center"/>
        </w:trPr>
        <w:tc>
          <w:tcPr>
            <w:tcW w:w="2900" w:type="dxa"/>
            <w:vMerge/>
            <w:tcBorders>
              <w:left w:val="single" w:sz="4" w:space="0" w:color="000000"/>
              <w:right w:val="single" w:sz="4" w:space="0" w:color="000000"/>
            </w:tcBorders>
          </w:tcPr>
          <w:p w14:paraId="2B3A82A8"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7EB33C4C"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0.2 (</w:t>
            </w:r>
            <w:proofErr w:type="spellStart"/>
            <w:r w:rsidRPr="00F61C22">
              <w:rPr>
                <w:rFonts w:ascii="GHEA Grapalat" w:eastAsia="Arno Pro" w:hAnsi="GHEA Grapalat" w:cs="Times New Roman"/>
                <w:sz w:val="24"/>
                <w:szCs w:val="24"/>
              </w:rPr>
              <w:t>ճարպի</w:t>
            </w:r>
            <w:proofErr w:type="spellEnd"/>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c>
          <w:tcPr>
            <w:tcW w:w="10062" w:type="dxa"/>
            <w:tcBorders>
              <w:top w:val="single" w:sz="4" w:space="0" w:color="000000"/>
              <w:left w:val="single" w:sz="4" w:space="0" w:color="000000"/>
              <w:bottom w:val="single" w:sz="4" w:space="0" w:color="000000"/>
              <w:right w:val="single" w:sz="4" w:space="0" w:color="000000"/>
            </w:tcBorders>
          </w:tcPr>
          <w:p w14:paraId="3D1D2493"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Պանիրներ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պանրա</w:t>
            </w:r>
            <w:proofErr w:type="spellEnd"/>
            <w:r w:rsidRPr="00F61C22">
              <w:rPr>
                <w:rFonts w:ascii="GHEA Grapalat" w:eastAsia="Arno Pro" w:hAnsi="GHEA Grapalat" w:cs="Times New Roman"/>
                <w:sz w:val="24"/>
                <w:szCs w:val="24"/>
                <w:lang w:val="hy-AM"/>
              </w:rPr>
              <w:t>մթերք</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w:t>
            </w:r>
            <w:proofErr w:type="spellEnd"/>
            <w:r w:rsidRPr="00F61C22">
              <w:rPr>
                <w:rFonts w:ascii="GHEA Grapalat" w:eastAsia="Arno Pro" w:hAnsi="GHEA Grapalat" w:cs="Times New Roman"/>
                <w:sz w:val="24"/>
                <w:szCs w:val="24"/>
                <w:lang w:val="hy-AM"/>
              </w:rPr>
              <w:t>րի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մածուկներ</w:t>
            </w:r>
            <w:proofErr w:type="spellEnd"/>
            <w:r w:rsidRPr="00F61C22">
              <w:rPr>
                <w:rFonts w:ascii="GHEA Grapalat" w:eastAsia="Arno Pro" w:hAnsi="GHEA Grapalat" w:cs="Times New Roman"/>
                <w:sz w:val="24"/>
                <w:szCs w:val="24"/>
                <w:lang w:val="ru-RU"/>
              </w:rPr>
              <w:t xml:space="preserve"> </w:t>
            </w:r>
          </w:p>
        </w:tc>
      </w:tr>
      <w:tr w:rsidR="00F61C22" w:rsidRPr="00145F7A" w14:paraId="4A967BEA" w14:textId="77777777" w:rsidTr="00FC76F6">
        <w:trPr>
          <w:jc w:val="center"/>
        </w:trPr>
        <w:tc>
          <w:tcPr>
            <w:tcW w:w="2900" w:type="dxa"/>
            <w:vMerge/>
            <w:tcBorders>
              <w:left w:val="single" w:sz="4" w:space="0" w:color="000000"/>
              <w:right w:val="single" w:sz="4" w:space="0" w:color="000000"/>
            </w:tcBorders>
          </w:tcPr>
          <w:p w14:paraId="7CFC7B74"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7D191623"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4673267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 xml:space="preserve">Լակտոզայի ցածր պարունակությամբ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առանց լակտոզայի պարունակության մթերքներ</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մթերքներ՝ </w:t>
            </w:r>
            <w:proofErr w:type="spellStart"/>
            <w:r w:rsidRPr="00F61C22">
              <w:rPr>
                <w:rFonts w:ascii="GHEA Grapalat" w:eastAsia="Arno Pro" w:hAnsi="GHEA Grapalat" w:cs="Times New Roman"/>
                <w:sz w:val="24"/>
                <w:szCs w:val="24"/>
              </w:rPr>
              <w:t>սոյայի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սպիտակուցի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իզոլյատի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մթերքներ՝ </w:t>
            </w:r>
            <w:proofErr w:type="spellStart"/>
            <w:r w:rsidRPr="00F61C22">
              <w:rPr>
                <w:rFonts w:ascii="GHEA Grapalat" w:eastAsia="Arno Pro" w:hAnsi="GHEA Grapalat" w:cs="Times New Roman"/>
                <w:sz w:val="24"/>
                <w:szCs w:val="24"/>
              </w:rPr>
              <w:t>սպիտակուցի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լրիվ</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կամ</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մասնակի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հիդրոլիզատների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մթերքներ՝ </w:t>
            </w:r>
            <w:proofErr w:type="spellStart"/>
            <w:r w:rsidRPr="00F61C22">
              <w:rPr>
                <w:rFonts w:ascii="GHEA Grapalat" w:eastAsia="Arno Pro" w:hAnsi="GHEA Grapalat" w:cs="Times New Roman"/>
                <w:sz w:val="24"/>
                <w:szCs w:val="24"/>
              </w:rPr>
              <w:t>առանց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ֆենիլալանինի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w:t>
            </w:r>
            <w:proofErr w:type="spellEnd"/>
            <w:r w:rsidRPr="00F61C22">
              <w:rPr>
                <w:rFonts w:ascii="GHEA Grapalat" w:eastAsia="Arno Pro" w:hAnsi="GHEA Grapalat" w:cs="Times New Roman"/>
                <w:sz w:val="24"/>
                <w:szCs w:val="24"/>
                <w:lang w:val="hy-AM"/>
              </w:rPr>
              <w:t>մ</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դրա</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ցածր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պարունակությամբ</w:t>
            </w:r>
            <w:proofErr w:type="spellEnd"/>
            <w:r w:rsidRPr="00F61C22">
              <w:rPr>
                <w:rFonts w:ascii="GHEA Grapalat" w:eastAsia="Arno Pro" w:hAnsi="GHEA Grapalat" w:cs="Times New Roman"/>
                <w:sz w:val="24"/>
                <w:szCs w:val="24"/>
                <w:lang w:val="hy-AM"/>
              </w:rPr>
              <w:t>, մինչ</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1 </w:t>
            </w:r>
            <w:r w:rsidRPr="00F61C22">
              <w:rPr>
                <w:rFonts w:ascii="GHEA Grapalat" w:eastAsia="Arno Pro" w:hAnsi="GHEA Grapalat" w:cs="Times New Roman"/>
                <w:sz w:val="24"/>
                <w:szCs w:val="24"/>
                <w:lang w:val="ru-RU"/>
              </w:rPr>
              <w:t>տարեկան երեխաների համար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F61C22" w14:paraId="784C5DFF" w14:textId="77777777" w:rsidTr="00FC76F6">
        <w:trPr>
          <w:jc w:val="center"/>
        </w:trPr>
        <w:tc>
          <w:tcPr>
            <w:tcW w:w="2900" w:type="dxa"/>
            <w:vMerge/>
            <w:tcBorders>
              <w:left w:val="single" w:sz="4" w:space="0" w:color="000000"/>
              <w:right w:val="single" w:sz="4" w:space="0" w:color="000000"/>
            </w:tcBorders>
          </w:tcPr>
          <w:p w14:paraId="0A1CA910"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088E7141"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0.03</w:t>
            </w:r>
          </w:p>
        </w:tc>
        <w:tc>
          <w:tcPr>
            <w:tcW w:w="10062" w:type="dxa"/>
            <w:tcBorders>
              <w:top w:val="single" w:sz="4" w:space="0" w:color="000000"/>
              <w:left w:val="single" w:sz="4" w:space="0" w:color="000000"/>
              <w:bottom w:val="single" w:sz="4" w:space="0" w:color="000000"/>
              <w:right w:val="single" w:sz="4" w:space="0" w:color="000000"/>
            </w:tcBorders>
          </w:tcPr>
          <w:p w14:paraId="5B9B850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Սուբլիմացված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
        </w:tc>
      </w:tr>
      <w:tr w:rsidR="00F61C22" w:rsidRPr="00F61C22" w14:paraId="113DB662" w14:textId="77777777" w:rsidTr="00FC76F6">
        <w:trPr>
          <w:jc w:val="center"/>
        </w:trPr>
        <w:tc>
          <w:tcPr>
            <w:tcW w:w="2900" w:type="dxa"/>
            <w:vMerge/>
            <w:tcBorders>
              <w:left w:val="single" w:sz="4" w:space="0" w:color="000000"/>
              <w:right w:val="single" w:sz="4" w:space="0" w:color="000000"/>
            </w:tcBorders>
          </w:tcPr>
          <w:p w14:paraId="24BEFFC4"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E66CD0E"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58D57D8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Սուբլիմացված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
        </w:tc>
      </w:tr>
      <w:tr w:rsidR="00F61C22" w:rsidRPr="00F61C22" w14:paraId="5428566D" w14:textId="77777777" w:rsidTr="00FC76F6">
        <w:trPr>
          <w:jc w:val="center"/>
        </w:trPr>
        <w:tc>
          <w:tcPr>
            <w:tcW w:w="2900" w:type="dxa"/>
            <w:vMerge/>
            <w:tcBorders>
              <w:left w:val="single" w:sz="4" w:space="0" w:color="000000"/>
              <w:right w:val="single" w:sz="4" w:space="0" w:color="000000"/>
            </w:tcBorders>
          </w:tcPr>
          <w:p w14:paraId="078A7744"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660E1EE1"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0.1</w:t>
            </w:r>
          </w:p>
        </w:tc>
        <w:tc>
          <w:tcPr>
            <w:tcW w:w="10062" w:type="dxa"/>
            <w:tcBorders>
              <w:top w:val="single" w:sz="4" w:space="0" w:color="000000"/>
              <w:left w:val="single" w:sz="4" w:space="0" w:color="000000"/>
              <w:bottom w:val="single" w:sz="4" w:space="0" w:color="000000"/>
              <w:right w:val="single" w:sz="4" w:space="0" w:color="000000"/>
            </w:tcBorders>
          </w:tcPr>
          <w:p w14:paraId="46C379E6"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Սուբլիմացված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բուսական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
        </w:tc>
      </w:tr>
      <w:tr w:rsidR="00F61C22" w:rsidRPr="00145F7A" w14:paraId="0B1C7320" w14:textId="77777777" w:rsidTr="00FC76F6">
        <w:trPr>
          <w:jc w:val="center"/>
        </w:trPr>
        <w:tc>
          <w:tcPr>
            <w:tcW w:w="2900" w:type="dxa"/>
            <w:vMerge/>
            <w:tcBorders>
              <w:left w:val="single" w:sz="4" w:space="0" w:color="000000"/>
              <w:bottom w:val="single" w:sz="4" w:space="0" w:color="000000"/>
              <w:right w:val="single" w:sz="4" w:space="0" w:color="000000"/>
            </w:tcBorders>
          </w:tcPr>
          <w:p w14:paraId="2A8886B0"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2A3E7C7"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0.005</w:t>
            </w:r>
          </w:p>
        </w:tc>
        <w:tc>
          <w:tcPr>
            <w:tcW w:w="10062" w:type="dxa"/>
            <w:tcBorders>
              <w:top w:val="single" w:sz="4" w:space="0" w:color="000000"/>
              <w:left w:val="single" w:sz="4" w:space="0" w:color="000000"/>
              <w:bottom w:val="single" w:sz="4" w:space="0" w:color="000000"/>
              <w:right w:val="single" w:sz="4" w:space="0" w:color="000000"/>
            </w:tcBorders>
          </w:tcPr>
          <w:p w14:paraId="74FF8EF6"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Մթերքներ՝ վաղածին</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կամ</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թերքաշ</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երեխաների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
        </w:tc>
      </w:tr>
      <w:tr w:rsidR="00F61C22" w:rsidRPr="00145F7A" w14:paraId="6BD5AAE1"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5D793A8F"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հեքսաքլորբենզոլ</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0EC87909"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3BD8162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Ալյուր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ձավար</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ոչ կաթնային,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
        </w:tc>
      </w:tr>
      <w:tr w:rsidR="00F61C22" w:rsidRPr="00145F7A" w14:paraId="6F603724" w14:textId="77777777" w:rsidTr="00FC76F6">
        <w:trPr>
          <w:jc w:val="center"/>
        </w:trPr>
        <w:tc>
          <w:tcPr>
            <w:tcW w:w="2900" w:type="dxa"/>
            <w:vMerge/>
            <w:tcBorders>
              <w:left w:val="single" w:sz="4" w:space="0" w:color="000000"/>
              <w:bottom w:val="single" w:sz="4" w:space="0" w:color="000000"/>
              <w:right w:val="single" w:sz="4" w:space="0" w:color="000000"/>
            </w:tcBorders>
          </w:tcPr>
          <w:p w14:paraId="7F097118"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2844B38F"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0.01</w:t>
            </w:r>
          </w:p>
        </w:tc>
        <w:tc>
          <w:tcPr>
            <w:tcW w:w="10062" w:type="dxa"/>
            <w:tcBorders>
              <w:top w:val="single" w:sz="4" w:space="0" w:color="000000"/>
              <w:left w:val="single" w:sz="4" w:space="0" w:color="000000"/>
              <w:bottom w:val="single" w:sz="4" w:space="0" w:color="000000"/>
              <w:right w:val="single" w:sz="4" w:space="0" w:color="000000"/>
            </w:tcBorders>
          </w:tcPr>
          <w:p w14:paraId="6EA948F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Խ</w:t>
            </w:r>
            <w:proofErr w:type="spellStart"/>
            <w:r w:rsidRPr="00F61C22">
              <w:rPr>
                <w:rFonts w:ascii="GHEA Grapalat" w:eastAsia="Arno Pro" w:hAnsi="GHEA Grapalat" w:cs="Times New Roman"/>
                <w:sz w:val="24"/>
                <w:szCs w:val="24"/>
              </w:rPr>
              <w:t>ոհարարական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w:t>
            </w:r>
            <w:r w:rsidR="00AE68ED">
              <w:rPr>
                <w:rFonts w:ascii="GHEA Grapalat" w:eastAsia="Arno Pro" w:hAnsi="GHEA Grapalat" w:cs="Times New Roman"/>
                <w:sz w:val="24"/>
                <w:szCs w:val="24"/>
              </w:rPr>
              <w:t>ադր</w:t>
            </w:r>
            <w:r w:rsidRPr="00F61C22">
              <w:rPr>
                <w:rFonts w:ascii="GHEA Grapalat" w:eastAsia="Arno Pro" w:hAnsi="GHEA Grapalat" w:cs="Times New Roman"/>
                <w:sz w:val="24"/>
                <w:szCs w:val="24"/>
              </w:rPr>
              <w:t>ա</w:t>
            </w:r>
            <w:proofErr w:type="spellEnd"/>
            <w:r w:rsidRPr="00F61C22">
              <w:rPr>
                <w:rFonts w:ascii="GHEA Grapalat" w:eastAsia="Arno Pro" w:hAnsi="GHEA Grapalat" w:cs="Times New Roman"/>
                <w:sz w:val="24"/>
                <w:szCs w:val="24"/>
                <w:lang w:val="hy-AM"/>
              </w:rPr>
              <w:t xml:space="preserve">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բաղադրիչով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w:t>
            </w:r>
          </w:p>
        </w:tc>
      </w:tr>
      <w:tr w:rsidR="00F61C22" w:rsidRPr="00F61C22" w14:paraId="5C604533"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59304801"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սնդիկօրգանական</w:t>
            </w:r>
            <w:proofErr w:type="spellEnd"/>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hy-AM"/>
              </w:rPr>
              <w:t>թունաքիմիկատ</w:t>
            </w:r>
            <w:proofErr w:type="spellStart"/>
            <w:r w:rsidRPr="00F61C22">
              <w:rPr>
                <w:rFonts w:ascii="GHEA Grapalat" w:eastAsia="Arno Pro" w:hAnsi="GHEA Grapalat" w:cs="Times New Roman"/>
                <w:sz w:val="24"/>
                <w:szCs w:val="24"/>
              </w:rPr>
              <w:t>ներ</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2C4725CE"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չեն</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408228B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Ալյուր</w:t>
            </w:r>
            <w:proofErr w:type="spellEnd"/>
            <w:r w:rsidRPr="00F61C22">
              <w:rPr>
                <w:rFonts w:ascii="GHEA Grapalat" w:eastAsia="Arno Pro" w:hAnsi="GHEA Grapalat" w:cs="Times New Roman"/>
                <w:sz w:val="24"/>
                <w:szCs w:val="24"/>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ձավար</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hy-AM"/>
              </w:rPr>
              <w:t xml:space="preserve">ոչ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rPr>
              <w:t xml:space="preserve"> </w:t>
            </w:r>
          </w:p>
        </w:tc>
      </w:tr>
      <w:tr w:rsidR="00F61C22" w:rsidRPr="00145F7A" w14:paraId="3FDF1041" w14:textId="77777777" w:rsidTr="00FC76F6">
        <w:trPr>
          <w:jc w:val="center"/>
        </w:trPr>
        <w:tc>
          <w:tcPr>
            <w:tcW w:w="2900" w:type="dxa"/>
            <w:vMerge/>
            <w:tcBorders>
              <w:left w:val="single" w:sz="4" w:space="0" w:color="000000"/>
              <w:bottom w:val="single" w:sz="4" w:space="0" w:color="000000"/>
              <w:right w:val="single" w:sz="4" w:space="0" w:color="000000"/>
            </w:tcBorders>
          </w:tcPr>
          <w:p w14:paraId="744B9E20"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13FE2159"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չեն</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1752003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Խոհարարական արտադրատեսակներ՝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p>
        </w:tc>
      </w:tr>
      <w:tr w:rsidR="00F61C22" w:rsidRPr="00145F7A" w14:paraId="7DD746DF"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6B7F5205"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lastRenderedPageBreak/>
              <w:t>2,4-</w:t>
            </w:r>
            <w:r w:rsidRPr="00F61C22">
              <w:rPr>
                <w:rFonts w:ascii="GHEA Grapalat" w:eastAsia="Arno Pro" w:hAnsi="GHEA Grapalat" w:cs="Times New Roman"/>
                <w:sz w:val="24"/>
                <w:szCs w:val="24"/>
                <w:lang w:val="hy-AM"/>
              </w:rPr>
              <w:t xml:space="preserve">D թթու, դրա աղերը, եթերները </w:t>
            </w:r>
          </w:p>
        </w:tc>
        <w:tc>
          <w:tcPr>
            <w:tcW w:w="2211" w:type="dxa"/>
            <w:tcBorders>
              <w:top w:val="single" w:sz="4" w:space="0" w:color="000000"/>
              <w:left w:val="single" w:sz="4" w:space="0" w:color="000000"/>
              <w:bottom w:val="single" w:sz="4" w:space="0" w:color="000000"/>
              <w:right w:val="single" w:sz="4" w:space="0" w:color="000000"/>
            </w:tcBorders>
          </w:tcPr>
          <w:p w14:paraId="0E7A83CE"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չեն</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0D1F1E3A"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Ալյուր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ձավար</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եփելու անհրաժեշտությամբ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ոչ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
        </w:tc>
      </w:tr>
      <w:tr w:rsidR="00F61C22" w:rsidRPr="00145F7A" w14:paraId="5D13AFCE" w14:textId="77777777" w:rsidTr="00FC76F6">
        <w:trPr>
          <w:jc w:val="center"/>
        </w:trPr>
        <w:tc>
          <w:tcPr>
            <w:tcW w:w="2900" w:type="dxa"/>
            <w:vMerge/>
            <w:tcBorders>
              <w:left w:val="single" w:sz="4" w:space="0" w:color="000000"/>
              <w:bottom w:val="single" w:sz="4" w:space="0" w:color="000000"/>
              <w:right w:val="single" w:sz="4" w:space="0" w:color="000000"/>
            </w:tcBorders>
          </w:tcPr>
          <w:p w14:paraId="46C6D4DE"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4E12C3A"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չեն</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5D6A964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Խոհարարական արտադրատեսակներ՝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w:t>
            </w:r>
            <w:proofErr w:type="spellEnd"/>
            <w:r w:rsidRPr="00F61C22">
              <w:rPr>
                <w:rFonts w:ascii="GHEA Grapalat" w:eastAsia="Arno Pro" w:hAnsi="GHEA Grapalat" w:cs="Times New Roman"/>
                <w:sz w:val="24"/>
                <w:szCs w:val="24"/>
                <w:lang w:val="hy-AM"/>
              </w:rPr>
              <w:t>տներից</w:t>
            </w:r>
          </w:p>
        </w:tc>
      </w:tr>
      <w:tr w:rsidR="00F61C22" w:rsidRPr="00F61C22" w14:paraId="694F8A88" w14:textId="77777777" w:rsidTr="00FC76F6">
        <w:trPr>
          <w:jc w:val="center"/>
        </w:trPr>
        <w:tc>
          <w:tcPr>
            <w:tcW w:w="2900" w:type="dxa"/>
            <w:tcBorders>
              <w:top w:val="single" w:sz="4" w:space="0" w:color="000000"/>
              <w:left w:val="single" w:sz="4" w:space="0" w:color="000000"/>
              <w:bottom w:val="single" w:sz="4" w:space="0" w:color="000000"/>
              <w:right w:val="single" w:sz="4" w:space="0" w:color="000000"/>
            </w:tcBorders>
          </w:tcPr>
          <w:p w14:paraId="574C4A66"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հեպտաքլոր</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24CF1FB8"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rPr>
            </w:pPr>
            <w:r w:rsidRPr="00F61C22">
              <w:rPr>
                <w:rFonts w:ascii="GHEA Grapalat" w:eastAsia="Arno Pro" w:hAnsi="GHEA Grapalat" w:cs="Times New Roman"/>
                <w:sz w:val="24"/>
                <w:szCs w:val="24"/>
              </w:rPr>
              <w:t>չ</w:t>
            </w:r>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&lt;0.002 </w:t>
            </w:r>
            <w:proofErr w:type="spellStart"/>
            <w:r w:rsidRPr="00F61C22">
              <w:rPr>
                <w:rFonts w:ascii="GHEA Grapalat" w:eastAsia="Arno Pro" w:hAnsi="GHEA Grapalat" w:cs="Times New Roman"/>
                <w:sz w:val="24"/>
                <w:szCs w:val="24"/>
              </w:rPr>
              <w:t>մգ</w:t>
            </w:r>
            <w:proofErr w:type="spellEnd"/>
            <w:r w:rsidRPr="00F61C22">
              <w:rPr>
                <w:rFonts w:ascii="GHEA Grapalat" w:eastAsia="Arno Pro" w:hAnsi="GHEA Grapalat" w:cs="Times New Roman"/>
                <w:sz w:val="24"/>
                <w:szCs w:val="24"/>
                <w:lang w:val="ru-RU"/>
              </w:rPr>
              <w:t>/</w:t>
            </w:r>
            <w:proofErr w:type="spellStart"/>
            <w:r w:rsidRPr="00F61C22">
              <w:rPr>
                <w:rFonts w:ascii="GHEA Grapalat" w:eastAsia="Arno Pro" w:hAnsi="GHEA Grapalat" w:cs="Times New Roman"/>
                <w:sz w:val="24"/>
                <w:szCs w:val="24"/>
              </w:rPr>
              <w:t>կգ</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3900A89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Սուբլիմացված</w:t>
            </w:r>
            <w:r w:rsidRPr="00F61C22">
              <w:rPr>
                <w:rFonts w:ascii="GHEA Grapalat" w:eastAsia="Arno Pro" w:hAnsi="GHEA Grapalat" w:cs="Times New Roman"/>
                <w:sz w:val="24"/>
                <w:szCs w:val="24"/>
                <w:lang w:val="hy-AM"/>
              </w:rPr>
              <w:t xml:space="preserve"> մթերքներ</w:t>
            </w:r>
            <w:r w:rsidRPr="00F61C22">
              <w:rPr>
                <w:rFonts w:ascii="GHEA Grapalat" w:eastAsia="Arno Pro" w:hAnsi="GHEA Grapalat" w:cs="Times New Roman"/>
                <w:sz w:val="24"/>
                <w:szCs w:val="24"/>
                <w:lang w:val="ru-RU"/>
              </w:rPr>
              <w:t xml:space="preserve"> բուսական հիմքով </w:t>
            </w:r>
          </w:p>
        </w:tc>
      </w:tr>
      <w:tr w:rsidR="00F61C22" w:rsidRPr="00F61C22" w14:paraId="1E0249E8" w14:textId="77777777" w:rsidTr="00FC76F6">
        <w:trPr>
          <w:jc w:val="center"/>
        </w:trPr>
        <w:tc>
          <w:tcPr>
            <w:tcW w:w="2900" w:type="dxa"/>
            <w:tcBorders>
              <w:top w:val="single" w:sz="4" w:space="0" w:color="000000"/>
              <w:left w:val="single" w:sz="4" w:space="0" w:color="000000"/>
              <w:bottom w:val="single" w:sz="4" w:space="0" w:color="000000"/>
              <w:right w:val="single" w:sz="4" w:space="0" w:color="000000"/>
            </w:tcBorders>
          </w:tcPr>
          <w:p w14:paraId="2B8264AA"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ալդրին</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445C9EC1"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rPr>
            </w:pPr>
            <w:r w:rsidRPr="00F61C22">
              <w:rPr>
                <w:rFonts w:ascii="GHEA Grapalat" w:eastAsia="Arno Pro" w:hAnsi="GHEA Grapalat" w:cs="Times New Roman"/>
                <w:sz w:val="24"/>
                <w:szCs w:val="24"/>
              </w:rPr>
              <w:t>չ</w:t>
            </w:r>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&lt;0.002 </w:t>
            </w:r>
            <w:proofErr w:type="spellStart"/>
            <w:r w:rsidRPr="00F61C22">
              <w:rPr>
                <w:rFonts w:ascii="GHEA Grapalat" w:eastAsia="Arno Pro" w:hAnsi="GHEA Grapalat" w:cs="Times New Roman"/>
                <w:sz w:val="24"/>
                <w:szCs w:val="24"/>
              </w:rPr>
              <w:t>մգ</w:t>
            </w:r>
            <w:proofErr w:type="spellEnd"/>
            <w:r w:rsidRPr="00F61C22">
              <w:rPr>
                <w:rFonts w:ascii="GHEA Grapalat" w:eastAsia="Arno Pro" w:hAnsi="GHEA Grapalat" w:cs="Times New Roman"/>
                <w:sz w:val="24"/>
                <w:szCs w:val="24"/>
                <w:lang w:val="ru-RU"/>
              </w:rPr>
              <w:t>/</w:t>
            </w:r>
            <w:proofErr w:type="spellStart"/>
            <w:r w:rsidRPr="00F61C22">
              <w:rPr>
                <w:rFonts w:ascii="GHEA Grapalat" w:eastAsia="Arno Pro" w:hAnsi="GHEA Grapalat" w:cs="Times New Roman"/>
                <w:sz w:val="24"/>
                <w:szCs w:val="24"/>
              </w:rPr>
              <w:t>կգ</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3043398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Սուբլիմացված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բուսական հիմքով </w:t>
            </w:r>
          </w:p>
        </w:tc>
      </w:tr>
      <w:tr w:rsidR="00F61C22" w:rsidRPr="00145F7A" w14:paraId="63F823F6" w14:textId="77777777" w:rsidTr="00FC76F6">
        <w:trPr>
          <w:jc w:val="center"/>
        </w:trPr>
        <w:tc>
          <w:tcPr>
            <w:tcW w:w="2900" w:type="dxa"/>
            <w:tcBorders>
              <w:top w:val="single" w:sz="4" w:space="0" w:color="000000"/>
              <w:left w:val="single" w:sz="4" w:space="0" w:color="000000"/>
              <w:bottom w:val="single" w:sz="4" w:space="0" w:color="000000"/>
              <w:right w:val="single" w:sz="4" w:space="0" w:color="000000"/>
            </w:tcBorders>
          </w:tcPr>
          <w:p w14:paraId="58DA11A9"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Օքսիդացման փչացման ցուցանիշներ՝ գերօքսիդացման թիվ</w:t>
            </w:r>
          </w:p>
        </w:tc>
        <w:tc>
          <w:tcPr>
            <w:tcW w:w="2211" w:type="dxa"/>
            <w:tcBorders>
              <w:top w:val="single" w:sz="4" w:space="0" w:color="000000"/>
              <w:left w:val="single" w:sz="4" w:space="0" w:color="000000"/>
              <w:bottom w:val="single" w:sz="4" w:space="0" w:color="000000"/>
              <w:right w:val="single" w:sz="4" w:space="0" w:color="000000"/>
            </w:tcBorders>
          </w:tcPr>
          <w:p w14:paraId="40E46C11" w14:textId="77777777" w:rsidR="00F61C22" w:rsidRPr="00F61C22" w:rsidRDefault="00F61C22" w:rsidP="00F61C22">
            <w:pPr>
              <w:widowControl w:val="0"/>
              <w:tabs>
                <w:tab w:val="left" w:pos="1080"/>
              </w:tabs>
              <w:spacing w:after="120" w:line="240" w:lineRule="auto"/>
              <w:ind w:left="75" w:right="38"/>
              <w:jc w:val="center"/>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4.0 մմոլ ակտիվ թթվածնի/կգ ճարպի</w:t>
            </w:r>
          </w:p>
        </w:tc>
        <w:tc>
          <w:tcPr>
            <w:tcW w:w="10062" w:type="dxa"/>
            <w:tcBorders>
              <w:top w:val="single" w:sz="4" w:space="0" w:color="000000"/>
              <w:left w:val="single" w:sz="4" w:space="0" w:color="000000"/>
              <w:bottom w:val="single" w:sz="4" w:space="0" w:color="000000"/>
              <w:right w:val="single" w:sz="4" w:space="0" w:color="000000"/>
            </w:tcBorders>
          </w:tcPr>
          <w:p w14:paraId="1612A2B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Մթերքներ՝ սոյայի սպիտակուցի իզոլյատի հիմքով, մթերքներ՝ սպիտակուցի լրիվ կամ մասնակի հիդրոլիզատների հիմքով, մթերքներ՝ առանց ֆենիլալանինի կան դրա ցածր պարունակությամբ, լակտոզայի ցածր պարունակությամբ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առանց լակտոզայի պարունակության մթերքներ, մթերքներ՝ վաղածին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(կամ) թերքաշ երեխաների համար (վերականգնված մթերքի վերահաշվարկով) </w:t>
            </w:r>
          </w:p>
        </w:tc>
      </w:tr>
      <w:tr w:rsidR="00F61C22" w:rsidRPr="00145F7A" w14:paraId="29E73CDE"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41886F08"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Մելամին</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2A185781"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(&lt;1 </w:t>
            </w:r>
            <w:proofErr w:type="spellStart"/>
            <w:r w:rsidRPr="00F61C22">
              <w:rPr>
                <w:rFonts w:ascii="GHEA Grapalat" w:eastAsia="Arno Pro" w:hAnsi="GHEA Grapalat" w:cs="Times New Roman"/>
                <w:sz w:val="24"/>
                <w:szCs w:val="24"/>
              </w:rPr>
              <w:t>մգ</w:t>
            </w:r>
            <w:proofErr w:type="spellEnd"/>
            <w:r w:rsidRPr="00F61C22">
              <w:rPr>
                <w:rFonts w:ascii="GHEA Grapalat" w:eastAsia="Arno Pro" w:hAnsi="GHEA Grapalat" w:cs="Times New Roman"/>
                <w:sz w:val="24"/>
                <w:szCs w:val="24"/>
              </w:rPr>
              <w:t>/</w:t>
            </w:r>
            <w:proofErr w:type="spellStart"/>
            <w:r w:rsidRPr="00F61C22">
              <w:rPr>
                <w:rFonts w:ascii="GHEA Grapalat" w:eastAsia="Arno Pro" w:hAnsi="GHEA Grapalat" w:cs="Times New Roman"/>
                <w:sz w:val="24"/>
                <w:szCs w:val="24"/>
              </w:rPr>
              <w:t>կգ</w:t>
            </w:r>
            <w:proofErr w:type="spellEnd"/>
            <w:r w:rsidRPr="00F61C22">
              <w:rPr>
                <w:rFonts w:ascii="GHEA Grapalat" w:eastAsia="Arno Pro" w:hAnsi="GHEA Grapalat" w:cs="Times New Roman"/>
                <w:sz w:val="24"/>
                <w:szCs w:val="24"/>
                <w:lang w:val="ru-RU"/>
              </w:rPr>
              <w:t>)</w:t>
            </w:r>
          </w:p>
        </w:tc>
        <w:tc>
          <w:tcPr>
            <w:tcW w:w="10062" w:type="dxa"/>
            <w:tcBorders>
              <w:top w:val="single" w:sz="4" w:space="0" w:color="000000"/>
              <w:left w:val="single" w:sz="4" w:space="0" w:color="000000"/>
              <w:bottom w:val="single" w:sz="4" w:space="0" w:color="000000"/>
              <w:right w:val="single" w:sz="4" w:space="0" w:color="000000"/>
            </w:tcBorders>
          </w:tcPr>
          <w:p w14:paraId="02E1C24A"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pacing w:val="-2"/>
                <w:sz w:val="24"/>
                <w:szCs w:val="24"/>
              </w:rPr>
              <w:t>Ադապտացված</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մաս</w:t>
            </w:r>
            <w:proofErr w:type="spellEnd"/>
            <w:r w:rsidRPr="00F61C22">
              <w:rPr>
                <w:rFonts w:ascii="GHEA Grapalat" w:eastAsia="Arno Pro" w:hAnsi="GHEA Grapalat" w:cs="Times New Roman"/>
                <w:spacing w:val="-2"/>
                <w:sz w:val="24"/>
                <w:szCs w:val="24"/>
                <w:lang w:val="hy-AM"/>
              </w:rPr>
              <w:t>ամբ</w:t>
            </w:r>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ադապտացված</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կաթնային</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խառնուրդներ</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չոր</w:t>
            </w:r>
            <w:proofErr w:type="spellEnd"/>
            <w:r w:rsidRPr="00F61C22">
              <w:rPr>
                <w:rFonts w:ascii="GHEA Grapalat" w:eastAsia="Arno Pro" w:hAnsi="GHEA Grapalat" w:cs="Times New Roman"/>
                <w:spacing w:val="-2"/>
                <w:sz w:val="24"/>
                <w:szCs w:val="24"/>
              </w:rPr>
              <w:t>՝</w:t>
            </w:r>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կաթ՝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ուլտրա</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w:t>
            </w:r>
            <w:proofErr w:type="spellStart"/>
            <w:r w:rsidRPr="00F61C22">
              <w:rPr>
                <w:rFonts w:ascii="GHEA Grapalat" w:eastAsia="Arno Pro" w:hAnsi="GHEA Grapalat" w:cs="Times New Roman"/>
                <w:sz w:val="24"/>
                <w:szCs w:val="24"/>
              </w:rPr>
              <w:t>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w:t>
            </w:r>
            <w:proofErr w:type="spellStart"/>
            <w:r w:rsidRPr="00F61C22">
              <w:rPr>
                <w:rFonts w:ascii="GHEA Grapalat" w:eastAsia="Arno Pro" w:hAnsi="GHEA Grapalat" w:cs="Times New Roman"/>
                <w:sz w:val="24"/>
                <w:szCs w:val="24"/>
              </w:rPr>
              <w:t>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թթվակաթնային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կաթնային ըմպելիք, </w:t>
            </w:r>
            <w:proofErr w:type="spellStart"/>
            <w:r w:rsidRPr="00F61C22">
              <w:rPr>
                <w:rFonts w:ascii="GHEA Grapalat" w:eastAsia="Arno Pro" w:hAnsi="GHEA Grapalat" w:cs="Times New Roman"/>
                <w:sz w:val="24"/>
                <w:szCs w:val="24"/>
              </w:rPr>
              <w:t>սերուցք</w:t>
            </w:r>
            <w:proofErr w:type="spellEnd"/>
            <w:r w:rsidRPr="00F61C22">
              <w:rPr>
                <w:rFonts w:ascii="GHEA Grapalat" w:eastAsia="Arno Pro" w:hAnsi="GHEA Grapalat" w:cs="Times New Roman"/>
                <w:sz w:val="24"/>
                <w:szCs w:val="24"/>
                <w:lang w:val="hy-AM"/>
              </w:rPr>
              <w:t xml:space="preserve"> ըմպելի</w:t>
            </w:r>
            <w:r w:rsidRPr="00F61C22">
              <w:rPr>
                <w:rFonts w:ascii="GHEA Grapalat" w:eastAsia="Arno Pro" w:hAnsi="GHEA Grapalat" w:cs="Times New Roman"/>
                <w:sz w:val="24"/>
                <w:szCs w:val="24"/>
                <w:lang w:val="ru-RU"/>
              </w:rPr>
              <w:t xml:space="preserve"> </w:t>
            </w:r>
          </w:p>
        </w:tc>
      </w:tr>
      <w:tr w:rsidR="00F61C22" w:rsidRPr="00145F7A" w14:paraId="63C0FD57" w14:textId="77777777" w:rsidTr="00FC76F6">
        <w:trPr>
          <w:jc w:val="center"/>
        </w:trPr>
        <w:tc>
          <w:tcPr>
            <w:tcW w:w="2900" w:type="dxa"/>
            <w:vMerge/>
            <w:tcBorders>
              <w:left w:val="single" w:sz="4" w:space="0" w:color="000000"/>
              <w:right w:val="single" w:sz="4" w:space="0" w:color="000000"/>
            </w:tcBorders>
          </w:tcPr>
          <w:p w14:paraId="2716DC08"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303DF0C"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3690956B"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Չոր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հեղուկ կաթնային ըմպելիքներ, այդ թվում</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6 ամսականից բարձր տարիքի երեխաների համար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145F7A" w14:paraId="67BF0DEB" w14:textId="77777777" w:rsidTr="00FC76F6">
        <w:trPr>
          <w:jc w:val="center"/>
        </w:trPr>
        <w:tc>
          <w:tcPr>
            <w:tcW w:w="2900" w:type="dxa"/>
            <w:vMerge/>
            <w:tcBorders>
              <w:left w:val="single" w:sz="4" w:space="0" w:color="000000"/>
              <w:right w:val="single" w:sz="4" w:space="0" w:color="000000"/>
            </w:tcBorders>
          </w:tcPr>
          <w:p w14:paraId="7DC3D9C7"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D86AC10"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1283DCE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Կաթնաշոռ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մթերք</w:t>
            </w:r>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դրա հիմքով </w:t>
            </w:r>
          </w:p>
        </w:tc>
      </w:tr>
      <w:tr w:rsidR="00F61C22" w:rsidRPr="00145F7A" w14:paraId="42FD5D12" w14:textId="77777777" w:rsidTr="00FC76F6">
        <w:trPr>
          <w:jc w:val="center"/>
        </w:trPr>
        <w:tc>
          <w:tcPr>
            <w:tcW w:w="2900" w:type="dxa"/>
            <w:vMerge/>
            <w:tcBorders>
              <w:left w:val="single" w:sz="4" w:space="0" w:color="000000"/>
              <w:right w:val="single" w:sz="4" w:space="0" w:color="000000"/>
            </w:tcBorders>
          </w:tcPr>
          <w:p w14:paraId="2785D574"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45A77E4"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2DB63AE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Պանիրներ, պանրա</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պանր</w:t>
            </w:r>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մածուկներ </w:t>
            </w:r>
          </w:p>
        </w:tc>
      </w:tr>
      <w:tr w:rsidR="00F61C22" w:rsidRPr="00145F7A" w14:paraId="1D7FC04E" w14:textId="77777777" w:rsidTr="00FC76F6">
        <w:trPr>
          <w:jc w:val="center"/>
        </w:trPr>
        <w:tc>
          <w:tcPr>
            <w:tcW w:w="2900" w:type="dxa"/>
            <w:vMerge/>
            <w:tcBorders>
              <w:left w:val="single" w:sz="4" w:space="0" w:color="000000"/>
              <w:right w:val="single" w:sz="4" w:space="0" w:color="000000"/>
            </w:tcBorders>
          </w:tcPr>
          <w:p w14:paraId="0CE85023"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75704F6"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70663EA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չոր, 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 չոր,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թխվածք</w:t>
            </w:r>
            <w:proofErr w:type="spellEnd"/>
            <w:r w:rsidRPr="00F61C22">
              <w:rPr>
                <w:rFonts w:ascii="GHEA Grapalat" w:eastAsia="Arno Pro" w:hAnsi="GHEA Grapalat" w:cs="Times New Roman"/>
                <w:sz w:val="24"/>
                <w:szCs w:val="24"/>
                <w:lang w:val="hy-AM"/>
              </w:rPr>
              <w:t>աբլիթ</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չոր մթերքի համար՝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145F7A" w14:paraId="55277526" w14:textId="77777777" w:rsidTr="00FC76F6">
        <w:trPr>
          <w:jc w:val="center"/>
        </w:trPr>
        <w:tc>
          <w:tcPr>
            <w:tcW w:w="2900" w:type="dxa"/>
            <w:vMerge/>
            <w:tcBorders>
              <w:left w:val="single" w:sz="4" w:space="0" w:color="000000"/>
              <w:right w:val="single" w:sz="4" w:space="0" w:color="000000"/>
            </w:tcBorders>
          </w:tcPr>
          <w:p w14:paraId="49012636"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C23B018"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102777B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ում</w:t>
            </w:r>
            <w:proofErr w:type="spellEnd"/>
            <w:r w:rsidRPr="00F61C22">
              <w:rPr>
                <w:rFonts w:ascii="GHEA Grapalat" w:eastAsia="Arno Pro" w:hAnsi="GHEA Grapalat" w:cs="Times New Roman"/>
                <w:sz w:val="24"/>
                <w:szCs w:val="24"/>
                <w:lang w:val="ru-RU"/>
              </w:rPr>
              <w:t xml:space="preserve"> </w:t>
            </w:r>
          </w:p>
        </w:tc>
      </w:tr>
      <w:tr w:rsidR="00F61C22" w:rsidRPr="00145F7A" w14:paraId="4B0AEB15" w14:textId="77777777" w:rsidTr="00FC76F6">
        <w:trPr>
          <w:jc w:val="center"/>
        </w:trPr>
        <w:tc>
          <w:tcPr>
            <w:tcW w:w="2900" w:type="dxa"/>
            <w:vMerge/>
            <w:tcBorders>
              <w:left w:val="single" w:sz="4" w:space="0" w:color="000000"/>
              <w:bottom w:val="single" w:sz="4" w:space="0" w:color="000000"/>
              <w:right w:val="single" w:sz="4" w:space="0" w:color="000000"/>
            </w:tcBorders>
          </w:tcPr>
          <w:p w14:paraId="65C62751"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7DDF3992"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77B08C7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 xml:space="preserve">Մթերքներ՝ </w:t>
            </w:r>
            <w:proofErr w:type="spellStart"/>
            <w:r w:rsidRPr="00F61C22">
              <w:rPr>
                <w:rFonts w:ascii="GHEA Grapalat" w:eastAsia="Arno Pro" w:hAnsi="GHEA Grapalat" w:cs="Times New Roman"/>
                <w:sz w:val="24"/>
                <w:szCs w:val="24"/>
              </w:rPr>
              <w:t>սոյայի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սպիտակուցի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իզոլյատի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չոր կաթնային</w:t>
            </w:r>
            <w:r w:rsidRPr="00F61C22">
              <w:rPr>
                <w:rFonts w:ascii="GHEA Grapalat" w:eastAsia="Arno Pro" w:hAnsi="GHEA Grapalat" w:cs="Times New Roman"/>
                <w:sz w:val="24"/>
                <w:szCs w:val="24"/>
                <w:lang w:val="hy-AM"/>
              </w:rPr>
              <w:t>, սպիտակուցի բարձր պարունակությամբ</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լակտոզայի ցածր պարունակությամբ կամ առանց լակտոզայի պարունակության մթերքներ</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վաղածին</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(կամ) թերքաշ երեխաների համար </w:t>
            </w:r>
          </w:p>
        </w:tc>
      </w:tr>
      <w:tr w:rsidR="00F61C22" w:rsidRPr="00145F7A" w14:paraId="7C4FC222"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7CE963B6"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Դիօքսիններ</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20A32A37"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չեն</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2E97457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proofErr w:type="spellStart"/>
            <w:r w:rsidRPr="00F61C22">
              <w:rPr>
                <w:rFonts w:ascii="GHEA Grapalat" w:eastAsia="Arno Pro" w:hAnsi="GHEA Grapalat" w:cs="Times New Roman"/>
                <w:spacing w:val="-2"/>
                <w:sz w:val="24"/>
                <w:szCs w:val="24"/>
              </w:rPr>
              <w:t>Ադապտացված</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մաս</w:t>
            </w:r>
            <w:proofErr w:type="spellEnd"/>
            <w:r w:rsidRPr="00F61C22">
              <w:rPr>
                <w:rFonts w:ascii="GHEA Grapalat" w:eastAsia="Arno Pro" w:hAnsi="GHEA Grapalat" w:cs="Times New Roman"/>
                <w:spacing w:val="-2"/>
                <w:sz w:val="24"/>
                <w:szCs w:val="24"/>
                <w:lang w:val="hy-AM"/>
              </w:rPr>
              <w:t>ամբ</w:t>
            </w:r>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ադապտացված</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կաթնային</w:t>
            </w:r>
            <w:proofErr w:type="spellEnd"/>
            <w:r w:rsidRPr="00F61C22">
              <w:rPr>
                <w:rFonts w:ascii="GHEA Grapalat" w:eastAsia="Arno Pro" w:hAnsi="GHEA Grapalat" w:cs="Times New Roman"/>
                <w:spacing w:val="-2"/>
                <w:sz w:val="24"/>
                <w:szCs w:val="24"/>
                <w:lang w:val="ru-RU"/>
              </w:rPr>
              <w:t xml:space="preserve"> </w:t>
            </w:r>
            <w:proofErr w:type="spellStart"/>
            <w:r w:rsidRPr="00F61C22">
              <w:rPr>
                <w:rFonts w:ascii="GHEA Grapalat" w:eastAsia="Arno Pro" w:hAnsi="GHEA Grapalat" w:cs="Times New Roman"/>
                <w:spacing w:val="-2"/>
                <w:sz w:val="24"/>
                <w:szCs w:val="24"/>
              </w:rPr>
              <w:t>խառնուրդներ</w:t>
            </w:r>
            <w:proofErr w:type="spellEnd"/>
            <w:r w:rsidRPr="00F61C22">
              <w:rPr>
                <w:rFonts w:ascii="GHEA Grapalat" w:eastAsia="Arno Pro" w:hAnsi="GHEA Grapalat" w:cs="Times New Roman"/>
                <w:spacing w:val="-2"/>
                <w:sz w:val="24"/>
                <w:szCs w:val="24"/>
                <w:lang w:val="ru-RU"/>
              </w:rPr>
              <w:t xml:space="preserve">, </w:t>
            </w:r>
            <w:r w:rsidRPr="00F61C22">
              <w:rPr>
                <w:rFonts w:ascii="GHEA Grapalat" w:eastAsia="Arno Pro" w:hAnsi="GHEA Grapalat" w:cs="Times New Roman"/>
                <w:spacing w:val="-2"/>
                <w:sz w:val="24"/>
                <w:szCs w:val="24"/>
                <w:lang w:val="hy-AM"/>
              </w:rPr>
              <w:t xml:space="preserve">կաթ՝ </w:t>
            </w:r>
            <w:proofErr w:type="spellStart"/>
            <w:r w:rsidRPr="00F61C22">
              <w:rPr>
                <w:rFonts w:ascii="GHEA Grapalat" w:eastAsia="Arno Pro" w:hAnsi="GHEA Grapalat" w:cs="Times New Roman"/>
                <w:spacing w:val="-2"/>
                <w:sz w:val="24"/>
                <w:szCs w:val="24"/>
              </w:rPr>
              <w:t>մանրէազերծված</w:t>
            </w:r>
            <w:proofErr w:type="spellEnd"/>
            <w:r w:rsidRPr="00F61C22">
              <w:rPr>
                <w:rFonts w:ascii="GHEA Grapalat" w:eastAsia="Arno Pro" w:hAnsi="GHEA Grapalat" w:cs="Times New Roman"/>
                <w:spacing w:val="-2"/>
                <w:sz w:val="24"/>
                <w:szCs w:val="24"/>
                <w:lang w:val="ru-RU"/>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ուլտրա</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w:t>
            </w:r>
            <w:proofErr w:type="spellStart"/>
            <w:r w:rsidRPr="00F61C22">
              <w:rPr>
                <w:rFonts w:ascii="GHEA Grapalat" w:eastAsia="Arno Pro" w:hAnsi="GHEA Grapalat" w:cs="Times New Roman"/>
                <w:sz w:val="24"/>
                <w:szCs w:val="24"/>
              </w:rPr>
              <w:t>ացված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պաստերիզացված,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թթվակաթնային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կաթնային ըմպելիք,</w:t>
            </w:r>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սերուցք</w:t>
            </w:r>
            <w:proofErr w:type="spellEnd"/>
            <w:r w:rsidRPr="00F61C22">
              <w:rPr>
                <w:rFonts w:ascii="GHEA Grapalat" w:eastAsia="Arno Pro" w:hAnsi="GHEA Grapalat" w:cs="Times New Roman"/>
                <w:sz w:val="24"/>
                <w:szCs w:val="24"/>
                <w:lang w:val="hy-AM"/>
              </w:rPr>
              <w:t xml:space="preserve"> ըմպելի</w:t>
            </w:r>
          </w:p>
        </w:tc>
      </w:tr>
      <w:tr w:rsidR="00F61C22" w:rsidRPr="00145F7A" w14:paraId="05CBA7C3" w14:textId="77777777" w:rsidTr="00FC76F6">
        <w:trPr>
          <w:jc w:val="center"/>
        </w:trPr>
        <w:tc>
          <w:tcPr>
            <w:tcW w:w="2900" w:type="dxa"/>
            <w:vMerge/>
            <w:tcBorders>
              <w:left w:val="single" w:sz="4" w:space="0" w:color="000000"/>
              <w:right w:val="single" w:sz="4" w:space="0" w:color="000000"/>
            </w:tcBorders>
          </w:tcPr>
          <w:p w14:paraId="1AD79A80"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C4ED59F"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57662CA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Կ</w:t>
            </w:r>
            <w:r w:rsidRPr="00F61C22">
              <w:rPr>
                <w:rFonts w:ascii="GHEA Grapalat" w:eastAsia="Arno Pro" w:hAnsi="GHEA Grapalat" w:cs="Times New Roman"/>
                <w:sz w:val="24"/>
                <w:szCs w:val="24"/>
                <w:lang w:val="ru-RU"/>
              </w:rPr>
              <w:t>աթ</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w:t>
            </w:r>
            <w:r w:rsidRPr="00F61C22">
              <w:rPr>
                <w:rFonts w:ascii="GHEA Grapalat" w:eastAsia="Arno Pro" w:hAnsi="GHEA Grapalat" w:cs="Times New Roman"/>
                <w:sz w:val="24"/>
                <w:szCs w:val="24"/>
                <w:lang w:val="ru-RU"/>
              </w:rPr>
              <w:t>որ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մանկական սննդի համար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145F7A" w14:paraId="286E3EEE" w14:textId="77777777" w:rsidTr="00FC76F6">
        <w:trPr>
          <w:jc w:val="center"/>
        </w:trPr>
        <w:tc>
          <w:tcPr>
            <w:tcW w:w="2900" w:type="dxa"/>
            <w:vMerge/>
            <w:tcBorders>
              <w:left w:val="single" w:sz="4" w:space="0" w:color="000000"/>
              <w:right w:val="single" w:sz="4" w:space="0" w:color="000000"/>
            </w:tcBorders>
          </w:tcPr>
          <w:p w14:paraId="70EF93F1"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20B75EB"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7CB78B7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ըմպելիքներ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այդ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թվում</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6 </w:t>
            </w:r>
            <w:proofErr w:type="spellStart"/>
            <w:r w:rsidRPr="00F61C22">
              <w:rPr>
                <w:rFonts w:ascii="GHEA Grapalat" w:eastAsia="Arno Pro" w:hAnsi="GHEA Grapalat" w:cs="Times New Roman"/>
                <w:sz w:val="24"/>
                <w:szCs w:val="24"/>
              </w:rPr>
              <w:t>ամսականից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բարձր</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տարիքի </w:t>
            </w:r>
            <w:proofErr w:type="spellStart"/>
            <w:r w:rsidRPr="00F61C22">
              <w:rPr>
                <w:rFonts w:ascii="GHEA Grapalat" w:eastAsia="Arno Pro" w:hAnsi="GHEA Grapalat" w:cs="Times New Roman"/>
                <w:sz w:val="24"/>
                <w:szCs w:val="24"/>
              </w:rPr>
              <w:t>երեխաների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145F7A" w14:paraId="456E736B" w14:textId="77777777" w:rsidTr="00FC76F6">
        <w:trPr>
          <w:jc w:val="center"/>
        </w:trPr>
        <w:tc>
          <w:tcPr>
            <w:tcW w:w="2900" w:type="dxa"/>
            <w:vMerge/>
            <w:tcBorders>
              <w:left w:val="single" w:sz="4" w:space="0" w:color="000000"/>
              <w:right w:val="single" w:sz="4" w:space="0" w:color="000000"/>
            </w:tcBorders>
          </w:tcPr>
          <w:p w14:paraId="2870FD1D"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1AB1469"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6B3AAF9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Կաթնաշոռ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դրա հիմքով, պանիրներ </w:t>
            </w:r>
          </w:p>
        </w:tc>
      </w:tr>
      <w:tr w:rsidR="00F61C22" w:rsidRPr="00145F7A" w14:paraId="6E1CE641" w14:textId="77777777" w:rsidTr="00FC76F6">
        <w:trPr>
          <w:jc w:val="center"/>
        </w:trPr>
        <w:tc>
          <w:tcPr>
            <w:tcW w:w="2900" w:type="dxa"/>
            <w:vMerge/>
            <w:tcBorders>
              <w:left w:val="single" w:sz="4" w:space="0" w:color="000000"/>
              <w:right w:val="single" w:sz="4" w:space="0" w:color="000000"/>
            </w:tcBorders>
          </w:tcPr>
          <w:p w14:paraId="394EA19E"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89B0AC2"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0EF87E9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Պանիրներ, պանրա</w:t>
            </w:r>
            <w:r w:rsidRPr="00F61C22">
              <w:rPr>
                <w:rFonts w:ascii="GHEA Grapalat" w:eastAsia="Arno Pro" w:hAnsi="GHEA Grapalat" w:cs="Times New Roman"/>
                <w:sz w:val="24"/>
                <w:szCs w:val="24"/>
                <w:lang w:val="hy-AM"/>
              </w:rPr>
              <w:t>մթերք</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պանր</w:t>
            </w:r>
            <w:r w:rsidRPr="00F61C22">
              <w:rPr>
                <w:rFonts w:ascii="GHEA Grapalat" w:eastAsia="Arno Pro" w:hAnsi="GHEA Grapalat" w:cs="Times New Roman"/>
                <w:sz w:val="24"/>
                <w:szCs w:val="24"/>
                <w:lang w:val="hy-AM"/>
              </w:rPr>
              <w:t xml:space="preserve">ի </w:t>
            </w:r>
            <w:r w:rsidRPr="00F61C22">
              <w:rPr>
                <w:rFonts w:ascii="GHEA Grapalat" w:eastAsia="Arno Pro" w:hAnsi="GHEA Grapalat" w:cs="Times New Roman"/>
                <w:sz w:val="24"/>
                <w:szCs w:val="24"/>
                <w:lang w:val="ru-RU"/>
              </w:rPr>
              <w:t xml:space="preserve">մածուկներ </w:t>
            </w:r>
          </w:p>
        </w:tc>
      </w:tr>
      <w:tr w:rsidR="00F61C22" w:rsidRPr="00145F7A" w14:paraId="186CB989" w14:textId="77777777" w:rsidTr="00FC76F6">
        <w:trPr>
          <w:jc w:val="center"/>
        </w:trPr>
        <w:tc>
          <w:tcPr>
            <w:tcW w:w="2900" w:type="dxa"/>
            <w:vMerge/>
            <w:tcBorders>
              <w:left w:val="single" w:sz="4" w:space="0" w:color="000000"/>
              <w:right w:val="single" w:sz="4" w:space="0" w:color="000000"/>
            </w:tcBorders>
          </w:tcPr>
          <w:p w14:paraId="65BA3A6E"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46080AD"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75354A35" w14:textId="77777777" w:rsidR="00F61C22" w:rsidRPr="00F61C22" w:rsidRDefault="00F61C22" w:rsidP="00F61C22">
            <w:pPr>
              <w:widowControl w:val="0"/>
              <w:tabs>
                <w:tab w:val="left" w:pos="1140"/>
                <w:tab w:val="left" w:pos="2180"/>
                <w:tab w:val="left" w:pos="3820"/>
                <w:tab w:val="left" w:pos="5560"/>
                <w:tab w:val="left" w:pos="6680"/>
                <w:tab w:val="left" w:pos="7680"/>
                <w:tab w:val="left" w:pos="872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չոր, 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եփելու անհրաժեշտությամբ,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չոր,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թխվածք</w:t>
            </w:r>
            <w:proofErr w:type="spellEnd"/>
            <w:r w:rsidRPr="00F61C22">
              <w:rPr>
                <w:rFonts w:ascii="GHEA Grapalat" w:eastAsia="Arno Pro" w:hAnsi="GHEA Grapalat" w:cs="Times New Roman"/>
                <w:sz w:val="24"/>
                <w:szCs w:val="24"/>
                <w:lang w:val="hy-AM"/>
              </w:rPr>
              <w:t>աբլիթ</w:t>
            </w:r>
            <w:r w:rsidRPr="00F61C22">
              <w:rPr>
                <w:rFonts w:ascii="GHEA Grapalat" w:eastAsia="Arno Pro" w:hAnsi="GHEA Grapalat" w:cs="Times New Roman"/>
                <w:sz w:val="24"/>
                <w:szCs w:val="24"/>
                <w:lang w:val="ru-RU"/>
              </w:rPr>
              <w:t xml:space="preserve"> (չոր </w:t>
            </w:r>
            <w:r w:rsidRPr="00F61C22">
              <w:rPr>
                <w:rFonts w:ascii="GHEA Grapalat" w:eastAsia="Arno Pro" w:hAnsi="GHEA Grapalat" w:cs="Times New Roman"/>
                <w:sz w:val="24"/>
                <w:szCs w:val="24"/>
                <w:lang w:val="hy-AM"/>
              </w:rPr>
              <w:t>մթերքի</w:t>
            </w:r>
            <w:r w:rsidRPr="00F61C22">
              <w:rPr>
                <w:rFonts w:ascii="GHEA Grapalat" w:eastAsia="Arno Pro" w:hAnsi="GHEA Grapalat" w:cs="Times New Roman"/>
                <w:sz w:val="24"/>
                <w:szCs w:val="24"/>
                <w:lang w:val="ru-RU"/>
              </w:rPr>
              <w:t xml:space="preserve"> հաշվարկով)</w:t>
            </w:r>
          </w:p>
        </w:tc>
      </w:tr>
      <w:tr w:rsidR="00F61C22" w:rsidRPr="00F61C22" w14:paraId="094A3EC0" w14:textId="77777777" w:rsidTr="00FC76F6">
        <w:trPr>
          <w:jc w:val="center"/>
        </w:trPr>
        <w:tc>
          <w:tcPr>
            <w:tcW w:w="2900" w:type="dxa"/>
            <w:vMerge/>
            <w:tcBorders>
              <w:left w:val="single" w:sz="4" w:space="0" w:color="000000"/>
              <w:right w:val="single" w:sz="4" w:space="0" w:color="000000"/>
            </w:tcBorders>
          </w:tcPr>
          <w:p w14:paraId="1E166E00"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D86B670"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1411C89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hy-AM"/>
              </w:rPr>
              <w:t xml:space="preserve"> չոր, 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արտադրված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w:t>
            </w:r>
            <w:proofErr w:type="spellEnd"/>
            <w:r w:rsidRPr="00F61C22">
              <w:rPr>
                <w:rFonts w:ascii="GHEA Grapalat" w:eastAsia="Arno Pro" w:hAnsi="GHEA Grapalat" w:cs="Times New Roman"/>
                <w:sz w:val="24"/>
                <w:szCs w:val="24"/>
                <w:lang w:val="hy-AM"/>
              </w:rPr>
              <w:t>ներում</w:t>
            </w:r>
          </w:p>
        </w:tc>
      </w:tr>
      <w:tr w:rsidR="00F61C22" w:rsidRPr="00145F7A" w14:paraId="29149E42" w14:textId="77777777" w:rsidTr="00FC76F6">
        <w:trPr>
          <w:jc w:val="center"/>
        </w:trPr>
        <w:tc>
          <w:tcPr>
            <w:tcW w:w="2900" w:type="dxa"/>
            <w:vMerge/>
            <w:tcBorders>
              <w:left w:val="single" w:sz="4" w:space="0" w:color="000000"/>
              <w:right w:val="single" w:sz="4" w:space="0" w:color="000000"/>
            </w:tcBorders>
          </w:tcPr>
          <w:p w14:paraId="00560E11"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00664C24"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6F83A9C3"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Պ</w:t>
            </w:r>
            <w:proofErr w:type="spellStart"/>
            <w:r w:rsidRPr="00F61C22">
              <w:rPr>
                <w:rFonts w:ascii="GHEA Grapalat" w:eastAsia="Arno Pro" w:hAnsi="GHEA Grapalat" w:cs="Times New Roman"/>
                <w:sz w:val="24"/>
                <w:szCs w:val="24"/>
              </w:rPr>
              <w:t>ահածոներ</w:t>
            </w:r>
            <w:proofErr w:type="spellEnd"/>
            <w:r w:rsidRPr="00F61C22">
              <w:rPr>
                <w:rFonts w:ascii="GHEA Grapalat" w:eastAsia="Arno Pro" w:hAnsi="GHEA Grapalat" w:cs="Times New Roman"/>
                <w:sz w:val="24"/>
                <w:szCs w:val="24"/>
                <w:lang w:val="hy-AM"/>
              </w:rPr>
              <w:t xml:space="preserve"> մսից</w:t>
            </w:r>
            <w:r w:rsidRPr="00F61C22">
              <w:rPr>
                <w:rFonts w:ascii="GHEA Grapalat" w:eastAsia="Arno Pro" w:hAnsi="GHEA Grapalat" w:cs="Times New Roman"/>
                <w:sz w:val="24"/>
                <w:szCs w:val="24"/>
                <w:lang w:val="ru-RU"/>
              </w:rPr>
              <w:t>, պաստեր</w:t>
            </w:r>
            <w:r w:rsidRPr="00F61C22">
              <w:rPr>
                <w:rFonts w:ascii="GHEA Grapalat" w:eastAsia="Arno Pro" w:hAnsi="GHEA Grapalat" w:cs="Times New Roman"/>
                <w:sz w:val="24"/>
                <w:szCs w:val="24"/>
                <w:lang w:val="hy-AM"/>
              </w:rPr>
              <w:t>իզ</w:t>
            </w:r>
            <w:r w:rsidRPr="00F61C22">
              <w:rPr>
                <w:rFonts w:ascii="GHEA Grapalat" w:eastAsia="Arno Pro" w:hAnsi="GHEA Grapalat" w:cs="Times New Roman"/>
                <w:sz w:val="24"/>
                <w:szCs w:val="24"/>
                <w:lang w:val="ru-RU"/>
              </w:rPr>
              <w:t xml:space="preserve">ացված </w:t>
            </w:r>
            <w:r w:rsidRPr="00F61C22">
              <w:rPr>
                <w:rFonts w:ascii="GHEA Grapalat" w:eastAsia="Arno Pro" w:hAnsi="GHEA Grapalat" w:cs="Times New Roman"/>
                <w:sz w:val="24"/>
                <w:szCs w:val="24"/>
                <w:lang w:val="hy-AM"/>
              </w:rPr>
              <w:t>երշիկներ</w:t>
            </w:r>
            <w:r w:rsidRPr="00F61C22">
              <w:rPr>
                <w:rFonts w:ascii="GHEA Grapalat" w:eastAsia="Arno Pro" w:hAnsi="GHEA Grapalat" w:cs="Times New Roman"/>
                <w:sz w:val="24"/>
                <w:szCs w:val="24"/>
                <w:lang w:val="ru-RU"/>
              </w:rPr>
              <w:t xml:space="preserve"> մսային հիմքով, </w:t>
            </w:r>
            <w:proofErr w:type="spellStart"/>
            <w:r w:rsidRPr="00F61C22">
              <w:rPr>
                <w:rFonts w:ascii="GHEA Grapalat" w:eastAsia="Arno Pro" w:hAnsi="GHEA Grapalat" w:cs="Times New Roman"/>
                <w:sz w:val="24"/>
                <w:szCs w:val="24"/>
              </w:rPr>
              <w:t>մսաբուսական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բուսամսային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պահածոներ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երշիկեղեն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կիսա</w:t>
            </w:r>
            <w:proofErr w:type="spellEnd"/>
            <w:r w:rsidRPr="00F61C22">
              <w:rPr>
                <w:rFonts w:ascii="GHEA Grapalat" w:eastAsia="Arno Pro" w:hAnsi="GHEA Grapalat" w:cs="Times New Roman"/>
                <w:sz w:val="24"/>
                <w:szCs w:val="24"/>
                <w:lang w:val="hy-AM"/>
              </w:rPr>
              <w:t>պատրաստվածքներ</w:t>
            </w:r>
            <w:r w:rsidRPr="00F61C22">
              <w:rPr>
                <w:rFonts w:ascii="GHEA Grapalat" w:eastAsia="Arno Pro" w:hAnsi="GHEA Grapalat" w:cs="Times New Roman"/>
                <w:sz w:val="24"/>
                <w:szCs w:val="24"/>
                <w:lang w:val="ru-RU"/>
              </w:rPr>
              <w:t xml:space="preserve">, պաշտետներ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խոհարարական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w:t>
            </w:r>
            <w:proofErr w:type="spellEnd"/>
            <w:r w:rsidRPr="00F61C22">
              <w:rPr>
                <w:rFonts w:ascii="GHEA Grapalat" w:eastAsia="Arno Pro" w:hAnsi="GHEA Grapalat" w:cs="Times New Roman"/>
                <w:sz w:val="24"/>
                <w:szCs w:val="24"/>
                <w:lang w:val="hy-AM"/>
              </w:rPr>
              <w:t>ատեսակներ</w:t>
            </w:r>
          </w:p>
        </w:tc>
      </w:tr>
      <w:tr w:rsidR="00F61C22" w:rsidRPr="00145F7A" w14:paraId="1A91E255" w14:textId="77777777" w:rsidTr="00FC76F6">
        <w:trPr>
          <w:jc w:val="center"/>
        </w:trPr>
        <w:tc>
          <w:tcPr>
            <w:tcW w:w="2900" w:type="dxa"/>
            <w:vMerge/>
            <w:tcBorders>
              <w:left w:val="single" w:sz="4" w:space="0" w:color="000000"/>
              <w:right w:val="single" w:sz="4" w:space="0" w:color="000000"/>
            </w:tcBorders>
          </w:tcPr>
          <w:p w14:paraId="170804A6"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29A71066"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092CE676" w14:textId="77777777" w:rsidR="00F61C22" w:rsidRPr="00F61C22" w:rsidRDefault="00F61C22" w:rsidP="00F61C22">
            <w:pPr>
              <w:widowControl w:val="0"/>
              <w:tabs>
                <w:tab w:val="left" w:pos="1240"/>
                <w:tab w:val="left" w:pos="1600"/>
                <w:tab w:val="left" w:pos="4140"/>
                <w:tab w:val="left" w:pos="5560"/>
                <w:tab w:val="left" w:pos="7640"/>
                <w:tab w:val="left" w:pos="7980"/>
              </w:tabs>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ru-RU"/>
              </w:rPr>
              <w:t xml:space="preserve">Ձկնային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ձկնաբուսական պահածոներ, կիսա</w:t>
            </w:r>
            <w:r w:rsidRPr="00F61C22">
              <w:rPr>
                <w:rFonts w:ascii="GHEA Grapalat" w:eastAsia="Arno Pro" w:hAnsi="GHEA Grapalat" w:cs="Times New Roman"/>
                <w:sz w:val="24"/>
                <w:szCs w:val="24"/>
                <w:lang w:val="hy-AM"/>
              </w:rPr>
              <w:t>պատրաստվածքներ</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խոհարարական արտադրատեսակներ՝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w:t>
            </w:r>
            <w:proofErr w:type="spellEnd"/>
            <w:r w:rsidRPr="00F61C22">
              <w:rPr>
                <w:rFonts w:ascii="GHEA Grapalat" w:eastAsia="Arno Pro" w:hAnsi="GHEA Grapalat" w:cs="Times New Roman"/>
                <w:sz w:val="24"/>
                <w:szCs w:val="24"/>
                <w:lang w:val="hy-AM"/>
              </w:rPr>
              <w:t>տներից</w:t>
            </w:r>
          </w:p>
        </w:tc>
      </w:tr>
      <w:tr w:rsidR="00F61C22" w:rsidRPr="00145F7A" w14:paraId="28AF9C9E" w14:textId="77777777" w:rsidTr="00FC76F6">
        <w:trPr>
          <w:jc w:val="center"/>
        </w:trPr>
        <w:tc>
          <w:tcPr>
            <w:tcW w:w="2900" w:type="dxa"/>
            <w:vMerge/>
            <w:tcBorders>
              <w:left w:val="single" w:sz="4" w:space="0" w:color="000000"/>
              <w:right w:val="single" w:sz="4" w:space="0" w:color="000000"/>
            </w:tcBorders>
          </w:tcPr>
          <w:p w14:paraId="69A4A9D3"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6D13E069"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2E95176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Չ</w:t>
            </w:r>
            <w:proofErr w:type="spellStart"/>
            <w:r w:rsidRPr="00F61C22">
              <w:rPr>
                <w:rFonts w:ascii="GHEA Grapalat" w:eastAsia="Arno Pro" w:hAnsi="GHEA Grapalat" w:cs="Times New Roman"/>
                <w:sz w:val="24"/>
                <w:szCs w:val="24"/>
              </w:rPr>
              <w:t>որ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սպիտակուցի բարձր պարունակությամբ մթերքներ</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լակտոզայի ցածր պարունակությամբ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առանց լակտոզայի պարունակության մթերքներ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 xml:space="preserve">ներ՝ վաղածին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կամ</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թերքաշ</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երեխաների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F61C22" w14:paraId="37FD06D1" w14:textId="77777777" w:rsidTr="00FC76F6">
        <w:trPr>
          <w:jc w:val="center"/>
        </w:trPr>
        <w:tc>
          <w:tcPr>
            <w:tcW w:w="2900" w:type="dxa"/>
            <w:vMerge/>
            <w:tcBorders>
              <w:left w:val="single" w:sz="4" w:space="0" w:color="000000"/>
              <w:right w:val="single" w:sz="4" w:space="0" w:color="000000"/>
            </w:tcBorders>
          </w:tcPr>
          <w:p w14:paraId="741816D6"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B310DD8"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03ED0C49"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Սուբլիմացված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կաթնային հիմքով </w:t>
            </w:r>
          </w:p>
        </w:tc>
      </w:tr>
      <w:tr w:rsidR="00F61C22" w:rsidRPr="00F61C22" w14:paraId="636D80EC" w14:textId="77777777" w:rsidTr="00FC76F6">
        <w:trPr>
          <w:jc w:val="center"/>
        </w:trPr>
        <w:tc>
          <w:tcPr>
            <w:tcW w:w="2900" w:type="dxa"/>
            <w:vMerge/>
            <w:tcBorders>
              <w:left w:val="single" w:sz="4" w:space="0" w:color="000000"/>
              <w:bottom w:val="single" w:sz="4" w:space="0" w:color="000000"/>
              <w:right w:val="single" w:sz="4" w:space="0" w:color="000000"/>
            </w:tcBorders>
          </w:tcPr>
          <w:p w14:paraId="00FB3F8B"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1C17324"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356AF609"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Սուբլիմացված </w:t>
            </w:r>
            <w:r w:rsidRPr="00F61C22">
              <w:rPr>
                <w:rFonts w:ascii="GHEA Grapalat" w:eastAsia="Arno Pro" w:hAnsi="GHEA Grapalat" w:cs="Times New Roman"/>
                <w:sz w:val="24"/>
                <w:szCs w:val="24"/>
                <w:lang w:val="hy-AM"/>
              </w:rPr>
              <w:t xml:space="preserve">մթերքներ </w:t>
            </w:r>
            <w:r w:rsidRPr="00F61C22">
              <w:rPr>
                <w:rFonts w:ascii="GHEA Grapalat" w:eastAsia="Arno Pro" w:hAnsi="GHEA Grapalat" w:cs="Times New Roman"/>
                <w:sz w:val="24"/>
                <w:szCs w:val="24"/>
                <w:lang w:val="ru-RU"/>
              </w:rPr>
              <w:t xml:space="preserve">մսային հիմքով </w:t>
            </w:r>
          </w:p>
        </w:tc>
      </w:tr>
      <w:tr w:rsidR="00F61C22" w:rsidRPr="00145F7A" w14:paraId="1BF732BA"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7AF7CCC6" w14:textId="77777777" w:rsidR="00F61C22" w:rsidRPr="00F61C22" w:rsidRDefault="00F61C22" w:rsidP="00F61C22">
            <w:pPr>
              <w:widowControl w:val="0"/>
              <w:tabs>
                <w:tab w:val="left" w:pos="1320"/>
                <w:tab w:val="left" w:pos="2620"/>
              </w:tabs>
              <w:spacing w:after="120" w:line="240" w:lineRule="auto"/>
              <w:ind w:left="102" w:right="57"/>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Հացի պաշարների՝ վնասատուներով վարակվածությունը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աղտոտվածությունը (միջատներ, տզեր)</w:t>
            </w:r>
          </w:p>
        </w:tc>
        <w:tc>
          <w:tcPr>
            <w:tcW w:w="2211" w:type="dxa"/>
            <w:tcBorders>
              <w:top w:val="single" w:sz="4" w:space="0" w:color="000000"/>
              <w:left w:val="single" w:sz="4" w:space="0" w:color="000000"/>
              <w:bottom w:val="single" w:sz="4" w:space="0" w:color="000000"/>
              <w:right w:val="single" w:sz="4" w:space="0" w:color="000000"/>
            </w:tcBorders>
          </w:tcPr>
          <w:p w14:paraId="0F77CF7A"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025F456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Ալյուր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ձավար</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շիլաներ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չոր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ոչ </w:t>
            </w:r>
            <w:proofErr w:type="spellStart"/>
            <w:r w:rsidRPr="00F61C22">
              <w:rPr>
                <w:rFonts w:ascii="GHEA Grapalat" w:eastAsia="Arno Pro" w:hAnsi="GHEA Grapalat" w:cs="Times New Roman"/>
                <w:sz w:val="24"/>
                <w:szCs w:val="24"/>
              </w:rPr>
              <w:t>կաթ</w:t>
            </w:r>
            <w:proofErr w:type="spellEnd"/>
            <w:r w:rsidRPr="00F61C22">
              <w:rPr>
                <w:rFonts w:ascii="GHEA Grapalat" w:eastAsia="Arno Pro" w:hAnsi="GHEA Grapalat" w:cs="Times New Roman"/>
                <w:sz w:val="24"/>
                <w:szCs w:val="24"/>
                <w:lang w:val="hy-AM"/>
              </w:rPr>
              <w:t>նային,</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եփելու անհրաժեշտությամբ,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թխվածք</w:t>
            </w:r>
            <w:proofErr w:type="spellEnd"/>
            <w:r w:rsidRPr="00F61C22">
              <w:rPr>
                <w:rFonts w:ascii="GHEA Grapalat" w:eastAsia="Arno Pro" w:hAnsi="GHEA Grapalat" w:cs="Times New Roman"/>
                <w:sz w:val="24"/>
                <w:szCs w:val="24"/>
                <w:lang w:val="hy-AM"/>
              </w:rPr>
              <w:t>աբլիթ</w:t>
            </w:r>
            <w:r w:rsidRPr="00F61C22">
              <w:rPr>
                <w:rFonts w:ascii="GHEA Grapalat" w:eastAsia="Arno Pro" w:hAnsi="GHEA Grapalat" w:cs="Times New Roman"/>
                <w:sz w:val="24"/>
                <w:szCs w:val="24"/>
                <w:lang w:val="ru-RU"/>
              </w:rPr>
              <w:t xml:space="preserve"> (չոր մթերքի հաշվարկով)</w:t>
            </w:r>
          </w:p>
        </w:tc>
      </w:tr>
      <w:tr w:rsidR="00F61C22" w:rsidRPr="00145F7A" w14:paraId="3796E1EA" w14:textId="77777777" w:rsidTr="00FC76F6">
        <w:trPr>
          <w:jc w:val="center"/>
        </w:trPr>
        <w:tc>
          <w:tcPr>
            <w:tcW w:w="2900" w:type="dxa"/>
            <w:vMerge/>
            <w:tcBorders>
              <w:left w:val="single" w:sz="4" w:space="0" w:color="000000"/>
              <w:right w:val="single" w:sz="4" w:space="0" w:color="000000"/>
            </w:tcBorders>
          </w:tcPr>
          <w:p w14:paraId="7561D206"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4C339D3"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108E210E" w14:textId="77777777" w:rsidR="00F61C22" w:rsidRPr="00F61C22" w:rsidRDefault="00F61C22" w:rsidP="00F61C22">
            <w:pPr>
              <w:widowControl w:val="0"/>
              <w:tabs>
                <w:tab w:val="left" w:pos="1040"/>
                <w:tab w:val="left" w:pos="2600"/>
                <w:tab w:val="left" w:pos="3840"/>
                <w:tab w:val="left" w:pos="4240"/>
                <w:tab w:val="left" w:pos="6320"/>
                <w:tab w:val="left" w:pos="874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ում</w:t>
            </w:r>
            <w:proofErr w:type="spellEnd"/>
            <w:r w:rsidRPr="00F61C22">
              <w:rPr>
                <w:rFonts w:ascii="GHEA Grapalat" w:eastAsia="Arno Pro" w:hAnsi="GHEA Grapalat" w:cs="Times New Roman"/>
                <w:sz w:val="24"/>
                <w:szCs w:val="24"/>
                <w:lang w:val="ru-RU"/>
              </w:rPr>
              <w:t xml:space="preserve"> </w:t>
            </w:r>
          </w:p>
        </w:tc>
      </w:tr>
      <w:tr w:rsidR="00F61C22" w:rsidRPr="00145F7A" w14:paraId="11B93843" w14:textId="77777777" w:rsidTr="00FC76F6">
        <w:trPr>
          <w:jc w:val="center"/>
        </w:trPr>
        <w:tc>
          <w:tcPr>
            <w:tcW w:w="2900" w:type="dxa"/>
            <w:vMerge/>
            <w:tcBorders>
              <w:left w:val="single" w:sz="4" w:space="0" w:color="000000"/>
              <w:right w:val="single" w:sz="4" w:space="0" w:color="000000"/>
            </w:tcBorders>
          </w:tcPr>
          <w:p w14:paraId="3265A0F4"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7FDC8D66"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4B297D5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Հացաբուլկեղեն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հրուշակեղեն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ալրաղացաձավարային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արտադրատեսակներ</w:t>
            </w:r>
          </w:p>
        </w:tc>
      </w:tr>
      <w:tr w:rsidR="00F61C22" w:rsidRPr="00F61C22" w14:paraId="15919BA7" w14:textId="77777777" w:rsidTr="00FC76F6">
        <w:trPr>
          <w:jc w:val="center"/>
        </w:trPr>
        <w:tc>
          <w:tcPr>
            <w:tcW w:w="2900" w:type="dxa"/>
            <w:vMerge/>
            <w:tcBorders>
              <w:left w:val="single" w:sz="4" w:space="0" w:color="000000"/>
              <w:bottom w:val="single" w:sz="4" w:space="0" w:color="000000"/>
              <w:right w:val="single" w:sz="4" w:space="0" w:color="000000"/>
            </w:tcBorders>
          </w:tcPr>
          <w:p w14:paraId="09B01FC9"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4C01366"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17B4FE6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Ս</w:t>
            </w:r>
            <w:r w:rsidRPr="00F61C22">
              <w:rPr>
                <w:rFonts w:ascii="GHEA Grapalat" w:eastAsia="Arno Pro" w:hAnsi="GHEA Grapalat" w:cs="Times New Roman"/>
                <w:sz w:val="24"/>
                <w:szCs w:val="24"/>
                <w:lang w:val="ru-RU"/>
              </w:rPr>
              <w:t>պիտակուց</w:t>
            </w:r>
            <w:r w:rsidRPr="00F61C22">
              <w:rPr>
                <w:rFonts w:ascii="GHEA Grapalat" w:eastAsia="Arno Pro" w:hAnsi="GHEA Grapalat" w:cs="Times New Roman"/>
                <w:sz w:val="24"/>
                <w:szCs w:val="24"/>
                <w:lang w:val="hy-AM"/>
              </w:rPr>
              <w:t>ի ցածր պարունակությամբ մթերքներ</w:t>
            </w:r>
          </w:p>
        </w:tc>
      </w:tr>
      <w:tr w:rsidR="00F61C22" w:rsidRPr="00145F7A" w14:paraId="5CC24D52"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0E0D1968" w14:textId="77777777" w:rsidR="00F61C22" w:rsidRPr="00F61C22" w:rsidRDefault="00F61C22" w:rsidP="00F61C22">
            <w:pPr>
              <w:widowControl w:val="0"/>
              <w:tabs>
                <w:tab w:val="left" w:pos="1320"/>
                <w:tab w:val="left" w:pos="2620"/>
              </w:tabs>
              <w:spacing w:after="120" w:line="240" w:lineRule="auto"/>
              <w:ind w:left="102" w:right="57"/>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Մետաղական</w:t>
            </w:r>
            <w:proofErr w:type="spellEnd"/>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hy-AM"/>
              </w:rPr>
              <w:t>խառնուկներ</w:t>
            </w:r>
          </w:p>
        </w:tc>
        <w:tc>
          <w:tcPr>
            <w:tcW w:w="2211" w:type="dxa"/>
            <w:tcBorders>
              <w:top w:val="single" w:sz="4" w:space="0" w:color="000000"/>
              <w:left w:val="single" w:sz="4" w:space="0" w:color="000000"/>
              <w:bottom w:val="single" w:sz="4" w:space="0" w:color="000000"/>
              <w:right w:val="single" w:sz="4" w:space="0" w:color="000000"/>
            </w:tcBorders>
          </w:tcPr>
          <w:p w14:paraId="2794660D"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hy-AM"/>
              </w:rPr>
            </w:pPr>
            <w:r w:rsidRPr="00F61C22">
              <w:rPr>
                <w:rFonts w:ascii="GHEA Grapalat" w:eastAsia="Arno Pro" w:hAnsi="GHEA Grapalat" w:cs="Times New Roman"/>
                <w:sz w:val="24"/>
                <w:szCs w:val="24"/>
                <w:lang w:val="hy-AM"/>
              </w:rPr>
              <w:t>3·10</w:t>
            </w:r>
            <w:r w:rsidRPr="00F61C22">
              <w:rPr>
                <w:rFonts w:ascii="GHEA Grapalat" w:eastAsia="Times New Roman" w:hAnsi="GHEA Grapalat" w:cs="Times New Roman"/>
                <w:sz w:val="24"/>
                <w:szCs w:val="24"/>
                <w:vertAlign w:val="superscript"/>
                <w:lang w:val="hy-AM"/>
              </w:rPr>
              <w:t>-4</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Times New Roman"/>
                <w:sz w:val="24"/>
                <w:szCs w:val="24"/>
                <w:lang w:val="hy-AM"/>
              </w:rPr>
              <w:br/>
            </w:r>
            <w:r w:rsidRPr="00F61C22">
              <w:rPr>
                <w:rFonts w:ascii="GHEA Grapalat" w:eastAsia="Arno Pro" w:hAnsi="GHEA Grapalat" w:cs="Times New Roman"/>
                <w:sz w:val="24"/>
                <w:szCs w:val="24"/>
                <w:lang w:val="hy-AM"/>
              </w:rPr>
              <w:t>(%. առանձին մասնիկների չափսը չպետք է գերազանցի առավելագույն գծային չափման 0.3 մմ-ը</w:t>
            </w:r>
          </w:p>
        </w:tc>
        <w:tc>
          <w:tcPr>
            <w:tcW w:w="10062" w:type="dxa"/>
            <w:tcBorders>
              <w:top w:val="single" w:sz="4" w:space="0" w:color="000000"/>
              <w:left w:val="single" w:sz="4" w:space="0" w:color="000000"/>
              <w:bottom w:val="single" w:sz="4" w:space="0" w:color="000000"/>
              <w:right w:val="single" w:sz="4" w:space="0" w:color="000000"/>
            </w:tcBorders>
          </w:tcPr>
          <w:p w14:paraId="031BCE3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Ալյուր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ձավար՝ եփելու անհրաժեշտությամբ, շիլաներ՝ չոր, ոչ կաթնային, արագ լուծվող, շիլաներ՝ չոր, կաթնային, եփելու անհրաժեշտությամբ, լուծվող թխվածքաբլիթ (չոր մթերքի հաշվարկով) </w:t>
            </w:r>
          </w:p>
        </w:tc>
      </w:tr>
      <w:tr w:rsidR="00F61C22" w:rsidRPr="00145F7A" w14:paraId="650EE943" w14:textId="77777777" w:rsidTr="00FC76F6">
        <w:trPr>
          <w:jc w:val="center"/>
        </w:trPr>
        <w:tc>
          <w:tcPr>
            <w:tcW w:w="2900" w:type="dxa"/>
            <w:vMerge/>
            <w:tcBorders>
              <w:left w:val="single" w:sz="4" w:space="0" w:color="000000"/>
              <w:right w:val="single" w:sz="4" w:space="0" w:color="000000"/>
            </w:tcBorders>
          </w:tcPr>
          <w:p w14:paraId="251D37FB"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6CF965F5"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hy-AM"/>
              </w:rPr>
            </w:pPr>
          </w:p>
        </w:tc>
        <w:tc>
          <w:tcPr>
            <w:tcW w:w="10062" w:type="dxa"/>
            <w:tcBorders>
              <w:top w:val="single" w:sz="4" w:space="0" w:color="000000"/>
              <w:left w:val="single" w:sz="4" w:space="0" w:color="000000"/>
              <w:bottom w:val="single" w:sz="4" w:space="0" w:color="000000"/>
              <w:right w:val="single" w:sz="4" w:space="0" w:color="000000"/>
            </w:tcBorders>
          </w:tcPr>
          <w:p w14:paraId="36C956A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Շիլաներ՝ կաթնային, օգտագործման համար պատրաստի, մանրէազերծված. շիլաներ՝ կաթնային, պատրաստի, արտադրված կաթնային խոհանոցներում </w:t>
            </w:r>
          </w:p>
        </w:tc>
      </w:tr>
      <w:tr w:rsidR="00F61C22" w:rsidRPr="00145F7A" w14:paraId="20860956" w14:textId="77777777" w:rsidTr="00FC76F6">
        <w:trPr>
          <w:jc w:val="center"/>
        </w:trPr>
        <w:tc>
          <w:tcPr>
            <w:tcW w:w="2900" w:type="dxa"/>
            <w:vMerge/>
            <w:tcBorders>
              <w:left w:val="single" w:sz="4" w:space="0" w:color="000000"/>
              <w:right w:val="single" w:sz="4" w:space="0" w:color="000000"/>
            </w:tcBorders>
          </w:tcPr>
          <w:p w14:paraId="081794F2"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0BB9C715"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hy-AM"/>
              </w:rPr>
            </w:pPr>
          </w:p>
        </w:tc>
        <w:tc>
          <w:tcPr>
            <w:tcW w:w="10062" w:type="dxa"/>
            <w:tcBorders>
              <w:top w:val="single" w:sz="4" w:space="0" w:color="000000"/>
              <w:left w:val="single" w:sz="4" w:space="0" w:color="000000"/>
              <w:bottom w:val="single" w:sz="4" w:space="0" w:color="000000"/>
              <w:right w:val="single" w:sz="4" w:space="0" w:color="000000"/>
            </w:tcBorders>
          </w:tcPr>
          <w:p w14:paraId="711728D3"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Հացաբուլկեղեն, ալրային հրուշակեղեն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ալրաղացաձավարային արտադրատեսակներ</w:t>
            </w:r>
          </w:p>
        </w:tc>
      </w:tr>
      <w:tr w:rsidR="00F61C22" w:rsidRPr="00F61C22" w14:paraId="481CFD62" w14:textId="77777777" w:rsidTr="00FC76F6">
        <w:trPr>
          <w:jc w:val="center"/>
        </w:trPr>
        <w:tc>
          <w:tcPr>
            <w:tcW w:w="2900" w:type="dxa"/>
            <w:vMerge/>
            <w:tcBorders>
              <w:left w:val="single" w:sz="4" w:space="0" w:color="000000"/>
              <w:bottom w:val="single" w:sz="4" w:space="0" w:color="000000"/>
              <w:right w:val="single" w:sz="4" w:space="0" w:color="000000"/>
            </w:tcBorders>
          </w:tcPr>
          <w:p w14:paraId="5120E442"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75E1A4C5"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hy-AM"/>
              </w:rPr>
            </w:pPr>
          </w:p>
        </w:tc>
        <w:tc>
          <w:tcPr>
            <w:tcW w:w="10062" w:type="dxa"/>
            <w:tcBorders>
              <w:top w:val="single" w:sz="4" w:space="0" w:color="000000"/>
              <w:left w:val="single" w:sz="4" w:space="0" w:color="000000"/>
              <w:bottom w:val="single" w:sz="4" w:space="0" w:color="000000"/>
              <w:right w:val="single" w:sz="4" w:space="0" w:color="000000"/>
            </w:tcBorders>
          </w:tcPr>
          <w:p w14:paraId="6C7B0FE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Սպիտակուցի ցածր պարունակությամբ մթերքներ</w:t>
            </w:r>
            <w:r w:rsidRPr="00F61C22">
              <w:rPr>
                <w:rFonts w:ascii="GHEA Grapalat" w:eastAsia="Arno Pro" w:hAnsi="GHEA Grapalat" w:cs="Times New Roman"/>
                <w:sz w:val="24"/>
                <w:szCs w:val="24"/>
                <w:lang w:val="ru-RU"/>
              </w:rPr>
              <w:t xml:space="preserve"> </w:t>
            </w:r>
          </w:p>
        </w:tc>
      </w:tr>
      <w:tr w:rsidR="00F61C22" w:rsidRPr="00145F7A" w14:paraId="7058244D"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1B317FEE"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Միկոտոքսիններ</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Աֆլատոքսին</w:t>
            </w:r>
            <w:proofErr w:type="spellEnd"/>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В</w:t>
            </w:r>
            <w:r w:rsidRPr="00F61C22">
              <w:rPr>
                <w:rFonts w:ascii="GHEA Grapalat" w:eastAsia="Times New Roman" w:hAnsi="GHEA Grapalat" w:cs="Times New Roman"/>
                <w:sz w:val="24"/>
                <w:szCs w:val="24"/>
                <w:vertAlign w:val="subscript"/>
                <w:lang w:val="ru-RU"/>
              </w:rPr>
              <w:t>1</w:t>
            </w:r>
          </w:p>
        </w:tc>
        <w:tc>
          <w:tcPr>
            <w:tcW w:w="2211" w:type="dxa"/>
            <w:tcBorders>
              <w:top w:val="single" w:sz="4" w:space="0" w:color="000000"/>
              <w:left w:val="single" w:sz="4" w:space="0" w:color="000000"/>
              <w:bottom w:val="single" w:sz="4" w:space="0" w:color="000000"/>
              <w:right w:val="single" w:sz="4" w:space="0" w:color="000000"/>
            </w:tcBorders>
          </w:tcPr>
          <w:p w14:paraId="55059371"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(&lt;0.00015)</w:t>
            </w:r>
          </w:p>
        </w:tc>
        <w:tc>
          <w:tcPr>
            <w:tcW w:w="10062" w:type="dxa"/>
            <w:tcBorders>
              <w:top w:val="single" w:sz="4" w:space="0" w:color="000000"/>
              <w:left w:val="single" w:sz="4" w:space="0" w:color="000000"/>
              <w:bottom w:val="single" w:sz="4" w:space="0" w:color="000000"/>
              <w:right w:val="single" w:sz="4" w:space="0" w:color="000000"/>
            </w:tcBorders>
          </w:tcPr>
          <w:p w14:paraId="51F648EA"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Ալյուր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ձավար</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շիլաներ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ոչ </w:t>
            </w:r>
            <w:proofErr w:type="spellStart"/>
            <w:r w:rsidRPr="00F61C22">
              <w:rPr>
                <w:rFonts w:ascii="GHEA Grapalat" w:eastAsia="Arno Pro" w:hAnsi="GHEA Grapalat" w:cs="Times New Roman"/>
                <w:sz w:val="24"/>
                <w:szCs w:val="24"/>
              </w:rPr>
              <w:t>կաթ</w:t>
            </w:r>
            <w:proofErr w:type="spellEnd"/>
            <w:r w:rsidRPr="00F61C22">
              <w:rPr>
                <w:rFonts w:ascii="GHEA Grapalat" w:eastAsia="Arno Pro" w:hAnsi="GHEA Grapalat" w:cs="Times New Roman"/>
                <w:sz w:val="24"/>
                <w:szCs w:val="24"/>
                <w:lang w:val="hy-AM"/>
              </w:rPr>
              <w:t>նային,</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hy-AM"/>
              </w:rPr>
              <w:t xml:space="preserve"> (ինստանտ պատրաստման)</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 xml:space="preserve">՝ չոր, կաթնային, եփելու անհրաժեշտությամբ, լուծվող թխվածքաբլիթ (չոր մթերքի հաշվարկով) </w:t>
            </w:r>
          </w:p>
        </w:tc>
      </w:tr>
      <w:tr w:rsidR="00F61C22" w:rsidRPr="00145F7A" w14:paraId="5E1B7B30" w14:textId="77777777" w:rsidTr="00FC76F6">
        <w:trPr>
          <w:jc w:val="center"/>
        </w:trPr>
        <w:tc>
          <w:tcPr>
            <w:tcW w:w="2900" w:type="dxa"/>
            <w:vMerge/>
            <w:tcBorders>
              <w:left w:val="single" w:sz="4" w:space="0" w:color="000000"/>
              <w:right w:val="single" w:sz="4" w:space="0" w:color="000000"/>
            </w:tcBorders>
          </w:tcPr>
          <w:p w14:paraId="0075A260"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3BE2EEDA"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(&lt;0.00015)</w:t>
            </w:r>
          </w:p>
        </w:tc>
        <w:tc>
          <w:tcPr>
            <w:tcW w:w="10062" w:type="dxa"/>
            <w:tcBorders>
              <w:top w:val="single" w:sz="4" w:space="0" w:color="000000"/>
              <w:left w:val="single" w:sz="4" w:space="0" w:color="000000"/>
              <w:bottom w:val="single" w:sz="4" w:space="0" w:color="000000"/>
              <w:right w:val="single" w:sz="4" w:space="0" w:color="000000"/>
            </w:tcBorders>
          </w:tcPr>
          <w:p w14:paraId="0BF200F5" w14:textId="77777777" w:rsidR="00F61C22" w:rsidRPr="00F61C22" w:rsidRDefault="00F61C22" w:rsidP="00F61C22">
            <w:pPr>
              <w:widowControl w:val="0"/>
              <w:tabs>
                <w:tab w:val="left" w:pos="1040"/>
                <w:tab w:val="left" w:pos="2600"/>
                <w:tab w:val="left" w:pos="3840"/>
                <w:tab w:val="left" w:pos="4240"/>
                <w:tab w:val="left" w:pos="6320"/>
                <w:tab w:val="left" w:pos="8740"/>
              </w:tabs>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արտադրված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w:t>
            </w:r>
            <w:proofErr w:type="spellEnd"/>
            <w:r w:rsidRPr="00F61C22">
              <w:rPr>
                <w:rFonts w:ascii="GHEA Grapalat" w:eastAsia="Arno Pro" w:hAnsi="GHEA Grapalat" w:cs="Times New Roman"/>
                <w:sz w:val="24"/>
                <w:szCs w:val="24"/>
                <w:lang w:val="hy-AM"/>
              </w:rPr>
              <w:t>ներում</w:t>
            </w:r>
          </w:p>
        </w:tc>
      </w:tr>
      <w:tr w:rsidR="00F61C22" w:rsidRPr="00145F7A" w14:paraId="57895567" w14:textId="77777777" w:rsidTr="00FC76F6">
        <w:trPr>
          <w:jc w:val="center"/>
        </w:trPr>
        <w:tc>
          <w:tcPr>
            <w:tcW w:w="2900" w:type="dxa"/>
            <w:vMerge/>
            <w:tcBorders>
              <w:left w:val="single" w:sz="4" w:space="0" w:color="000000"/>
              <w:right w:val="single" w:sz="4" w:space="0" w:color="000000"/>
            </w:tcBorders>
          </w:tcPr>
          <w:p w14:paraId="5F51C584"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F133410"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&lt;0.00015</w:t>
            </w:r>
          </w:p>
        </w:tc>
        <w:tc>
          <w:tcPr>
            <w:tcW w:w="10062" w:type="dxa"/>
            <w:tcBorders>
              <w:top w:val="single" w:sz="4" w:space="0" w:color="000000"/>
              <w:left w:val="single" w:sz="4" w:space="0" w:color="000000"/>
              <w:bottom w:val="single" w:sz="4" w:space="0" w:color="000000"/>
              <w:right w:val="single" w:sz="4" w:space="0" w:color="000000"/>
            </w:tcBorders>
          </w:tcPr>
          <w:p w14:paraId="7EC1453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Մսաբուսական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բուսամսային պահածոներ (ձավար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ալյուր պարունակողների համար)</w:t>
            </w:r>
          </w:p>
        </w:tc>
      </w:tr>
      <w:tr w:rsidR="00F61C22" w:rsidRPr="00145F7A" w14:paraId="68685119" w14:textId="77777777" w:rsidTr="00FC76F6">
        <w:trPr>
          <w:jc w:val="center"/>
        </w:trPr>
        <w:tc>
          <w:tcPr>
            <w:tcW w:w="2900" w:type="dxa"/>
            <w:vMerge/>
            <w:tcBorders>
              <w:left w:val="single" w:sz="4" w:space="0" w:color="000000"/>
              <w:right w:val="single" w:sz="4" w:space="0" w:color="000000"/>
            </w:tcBorders>
          </w:tcPr>
          <w:p w14:paraId="4A9E2529"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0048072"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&lt;0.00015</w:t>
            </w:r>
          </w:p>
        </w:tc>
        <w:tc>
          <w:tcPr>
            <w:tcW w:w="10062" w:type="dxa"/>
            <w:tcBorders>
              <w:top w:val="single" w:sz="4" w:space="0" w:color="000000"/>
              <w:left w:val="single" w:sz="4" w:space="0" w:color="000000"/>
              <w:bottom w:val="single" w:sz="4" w:space="0" w:color="000000"/>
              <w:right w:val="single" w:sz="4" w:space="0" w:color="000000"/>
            </w:tcBorders>
          </w:tcPr>
          <w:p w14:paraId="37C0542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Պտ</w:t>
            </w:r>
            <w:r w:rsidRPr="00F61C22">
              <w:rPr>
                <w:rFonts w:ascii="GHEA Grapalat" w:eastAsia="Arno Pro" w:hAnsi="GHEA Grapalat" w:cs="Times New Roman"/>
                <w:sz w:val="24"/>
                <w:szCs w:val="24"/>
                <w:lang w:val="hy-AM"/>
              </w:rPr>
              <w:t>ղա</w:t>
            </w:r>
            <w:r w:rsidRPr="00F61C22">
              <w:rPr>
                <w:rFonts w:ascii="GHEA Grapalat" w:eastAsia="Arno Pro" w:hAnsi="GHEA Grapalat" w:cs="Times New Roman"/>
                <w:sz w:val="24"/>
                <w:szCs w:val="24"/>
                <w:lang w:val="ru-RU"/>
              </w:rPr>
              <w:t xml:space="preserve">բանջարեղենային պահածոներ (մրգահացահատիկային </w:t>
            </w:r>
            <w:r w:rsidRPr="00F61C22">
              <w:rPr>
                <w:rFonts w:ascii="GHEA Grapalat" w:eastAsia="Arno Pro" w:hAnsi="GHEA Grapalat" w:cs="Times New Roman"/>
                <w:sz w:val="24"/>
                <w:szCs w:val="24"/>
                <w:lang w:val="hy-AM"/>
              </w:rPr>
              <w:t>խյուս</w:t>
            </w:r>
            <w:r w:rsidRPr="00F61C22">
              <w:rPr>
                <w:rFonts w:ascii="GHEA Grapalat" w:eastAsia="Arno Pro" w:hAnsi="GHEA Grapalat" w:cs="Times New Roman"/>
                <w:sz w:val="24"/>
                <w:szCs w:val="24"/>
                <w:lang w:val="ru-RU"/>
              </w:rPr>
              <w:t>երի համար)</w:t>
            </w:r>
          </w:p>
        </w:tc>
      </w:tr>
      <w:tr w:rsidR="00F61C22" w:rsidRPr="00F61C22" w14:paraId="0ACA140D" w14:textId="77777777" w:rsidTr="00FC76F6">
        <w:trPr>
          <w:jc w:val="center"/>
        </w:trPr>
        <w:tc>
          <w:tcPr>
            <w:tcW w:w="2900" w:type="dxa"/>
            <w:vMerge/>
            <w:tcBorders>
              <w:left w:val="single" w:sz="4" w:space="0" w:color="000000"/>
              <w:right w:val="single" w:sz="4" w:space="0" w:color="000000"/>
            </w:tcBorders>
          </w:tcPr>
          <w:p w14:paraId="04FC277E"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883C678"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5261BE3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Ձկնաբուսական պահածոներ </w:t>
            </w:r>
          </w:p>
        </w:tc>
      </w:tr>
      <w:tr w:rsidR="00F61C22" w:rsidRPr="00145F7A" w14:paraId="25DF1B51" w14:textId="77777777" w:rsidTr="00FC76F6">
        <w:trPr>
          <w:jc w:val="center"/>
        </w:trPr>
        <w:tc>
          <w:tcPr>
            <w:tcW w:w="2900" w:type="dxa"/>
            <w:vMerge/>
            <w:tcBorders>
              <w:left w:val="single" w:sz="4" w:space="0" w:color="000000"/>
              <w:right w:val="single" w:sz="4" w:space="0" w:color="000000"/>
            </w:tcBorders>
          </w:tcPr>
          <w:p w14:paraId="056FFDAF"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463D693"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752BA17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Հացաբուլկեղեն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հրուշակեղեն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ալրաղացաձավարային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արտադրատեսակներ</w:t>
            </w:r>
          </w:p>
        </w:tc>
      </w:tr>
      <w:tr w:rsidR="00F61C22" w:rsidRPr="00145F7A" w14:paraId="55D58056" w14:textId="77777777" w:rsidTr="00FC76F6">
        <w:trPr>
          <w:jc w:val="center"/>
        </w:trPr>
        <w:tc>
          <w:tcPr>
            <w:tcW w:w="2900" w:type="dxa"/>
            <w:vMerge/>
            <w:tcBorders>
              <w:left w:val="single" w:sz="4" w:space="0" w:color="000000"/>
              <w:right w:val="single" w:sz="4" w:space="0" w:color="000000"/>
            </w:tcBorders>
          </w:tcPr>
          <w:p w14:paraId="7B27C345"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F7B2DE5"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739C7F88" w14:textId="77777777" w:rsidR="00F61C22" w:rsidRPr="00F61C22" w:rsidRDefault="00F61C22" w:rsidP="00F61C22">
            <w:pPr>
              <w:widowControl w:val="0"/>
              <w:tabs>
                <w:tab w:val="left" w:pos="1820"/>
                <w:tab w:val="left" w:pos="2980"/>
                <w:tab w:val="left" w:pos="3480"/>
                <w:tab w:val="left" w:pos="4360"/>
                <w:tab w:val="left" w:pos="4740"/>
                <w:tab w:val="left" w:pos="6200"/>
                <w:tab w:val="left" w:pos="7500"/>
                <w:tab w:val="left" w:pos="892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 xml:space="preserve">Խոհարարական արտադրատեսակներ՝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hy-AM"/>
              </w:rPr>
              <w:t xml:space="preserve"> </w:t>
            </w:r>
            <w:r w:rsidRPr="00F61C22">
              <w:rPr>
                <w:rFonts w:ascii="GHEA Grapalat" w:eastAsia="Arno Pro" w:hAnsi="GHEA Grapalat" w:cs="Times New Roman"/>
                <w:sz w:val="24"/>
                <w:szCs w:val="24"/>
                <w:lang w:val="ru-RU"/>
              </w:rPr>
              <w:t xml:space="preserve">(ձավար, ալյուր պարունակողների համար) </w:t>
            </w:r>
          </w:p>
        </w:tc>
      </w:tr>
      <w:tr w:rsidR="00F61C22" w:rsidRPr="00145F7A" w14:paraId="2A4EC22C" w14:textId="77777777" w:rsidTr="00FC76F6">
        <w:trPr>
          <w:jc w:val="center"/>
        </w:trPr>
        <w:tc>
          <w:tcPr>
            <w:tcW w:w="2900" w:type="dxa"/>
            <w:vMerge/>
            <w:tcBorders>
              <w:left w:val="single" w:sz="4" w:space="0" w:color="000000"/>
              <w:bottom w:val="single" w:sz="4" w:space="0" w:color="000000"/>
              <w:right w:val="single" w:sz="4" w:space="0" w:color="000000"/>
            </w:tcBorders>
          </w:tcPr>
          <w:p w14:paraId="7AA94DDD"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C1D0355"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1015AB06"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Մթերքներ՝ ս</w:t>
            </w:r>
            <w:proofErr w:type="spellStart"/>
            <w:r w:rsidRPr="00F61C22">
              <w:rPr>
                <w:rFonts w:ascii="GHEA Grapalat" w:eastAsia="Arno Pro" w:hAnsi="GHEA Grapalat" w:cs="Times New Roman"/>
                <w:sz w:val="24"/>
                <w:szCs w:val="24"/>
              </w:rPr>
              <w:t>ոյայի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սպիտակուցի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իզոլյատի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Times New Roman"/>
                <w:sz w:val="24"/>
                <w:szCs w:val="24"/>
                <w:lang w:val="ru-RU"/>
              </w:rPr>
              <w:t>(</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սպիտակուցի ցածր պարունակությամբ մթերքներ</w:t>
            </w:r>
          </w:p>
        </w:tc>
      </w:tr>
      <w:tr w:rsidR="00F61C22" w:rsidRPr="00145F7A" w14:paraId="49AF7FCB"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2A7BE648"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Դեզոքսինիվալենոլ</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6E3E18E4"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Arno Pro" w:hAnsi="GHEA Grapalat" w:cs="Times New Roman"/>
                <w:sz w:val="24"/>
                <w:szCs w:val="24"/>
                <w:lang w:val="ru-RU"/>
              </w:rPr>
              <w:t xml:space="preserve"> </w:t>
            </w:r>
            <w:r w:rsidRPr="00F61C22">
              <w:rPr>
                <w:rFonts w:ascii="GHEA Grapalat" w:eastAsia="Times New Roman" w:hAnsi="GHEA Grapalat" w:cs="Times New Roman"/>
                <w:sz w:val="24"/>
                <w:szCs w:val="24"/>
                <w:lang w:val="ru-RU"/>
              </w:rPr>
              <w:t>&lt;0.05</w:t>
            </w:r>
          </w:p>
        </w:tc>
        <w:tc>
          <w:tcPr>
            <w:tcW w:w="10062" w:type="dxa"/>
            <w:tcBorders>
              <w:top w:val="single" w:sz="4" w:space="0" w:color="000000"/>
              <w:left w:val="single" w:sz="4" w:space="0" w:color="000000"/>
              <w:bottom w:val="single" w:sz="4" w:space="0" w:color="000000"/>
              <w:right w:val="single" w:sz="4" w:space="0" w:color="000000"/>
            </w:tcBorders>
          </w:tcPr>
          <w:p w14:paraId="5F4DE0A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Ալյուր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ձավար</w:t>
            </w:r>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շիլաներ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չոր</w:t>
            </w:r>
            <w:r w:rsidRPr="00F61C22">
              <w:rPr>
                <w:rFonts w:ascii="GHEA Grapalat" w:eastAsia="Arno Pro" w:hAnsi="GHEA Grapalat" w:cs="Times New Roman"/>
                <w:sz w:val="24"/>
                <w:szCs w:val="24"/>
                <w:lang w:val="hy-AM"/>
              </w:rPr>
              <w:t>, ոչ կաթնային</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ինստանտ</w:t>
            </w:r>
            <w:r w:rsidRPr="00F61C22">
              <w:rPr>
                <w:rFonts w:ascii="GHEA Grapalat" w:eastAsia="Arno Pro" w:hAnsi="GHEA Grapalat" w:cs="Times New Roman"/>
                <w:sz w:val="24"/>
                <w:szCs w:val="24"/>
                <w:lang w:val="ru-RU"/>
              </w:rPr>
              <w:t xml:space="preserve"> պատրաստման). Շիլաներ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չոր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կաթնային</w:t>
            </w:r>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լուծվող թխվածք</w:t>
            </w:r>
            <w:r w:rsidRPr="00F61C22">
              <w:rPr>
                <w:rFonts w:ascii="GHEA Grapalat" w:eastAsia="Arno Pro" w:hAnsi="GHEA Grapalat" w:cs="Times New Roman"/>
                <w:sz w:val="24"/>
                <w:szCs w:val="24"/>
                <w:lang w:val="hy-AM"/>
              </w:rPr>
              <w:t>աբլիթ</w:t>
            </w:r>
            <w:r w:rsidRPr="00F61C22">
              <w:rPr>
                <w:rFonts w:ascii="GHEA Grapalat" w:eastAsia="Arno Pro" w:hAnsi="GHEA Grapalat" w:cs="Times New Roman"/>
                <w:sz w:val="24"/>
                <w:szCs w:val="24"/>
                <w:lang w:val="ru-RU"/>
              </w:rPr>
              <w:t xml:space="preserve"> (չոր </w:t>
            </w:r>
            <w:r w:rsidRPr="00F61C22">
              <w:rPr>
                <w:rFonts w:ascii="GHEA Grapalat" w:eastAsia="Arno Pro" w:hAnsi="GHEA Grapalat" w:cs="Times New Roman"/>
                <w:sz w:val="24"/>
                <w:szCs w:val="24"/>
                <w:lang w:val="hy-AM"/>
              </w:rPr>
              <w:t>մթերքի</w:t>
            </w:r>
            <w:r w:rsidRPr="00F61C22">
              <w:rPr>
                <w:rFonts w:ascii="GHEA Grapalat" w:eastAsia="Arno Pro" w:hAnsi="GHEA Grapalat" w:cs="Times New Roman"/>
                <w:sz w:val="24"/>
                <w:szCs w:val="24"/>
                <w:lang w:val="ru-RU"/>
              </w:rPr>
              <w:t xml:space="preserve"> հաշվարկով) (ցորենի, գար</w:t>
            </w:r>
            <w:r w:rsidRPr="00F61C22">
              <w:rPr>
                <w:rFonts w:ascii="GHEA Grapalat" w:eastAsia="Arno Pro" w:hAnsi="GHEA Grapalat" w:cs="Times New Roman"/>
                <w:sz w:val="24"/>
                <w:szCs w:val="24"/>
                <w:lang w:val="hy-AM"/>
              </w:rPr>
              <w:t>ու</w:t>
            </w:r>
            <w:r w:rsidRPr="00F61C22">
              <w:rPr>
                <w:rFonts w:ascii="GHEA Grapalat" w:eastAsia="Arno Pro" w:hAnsi="GHEA Grapalat" w:cs="Times New Roman"/>
                <w:sz w:val="24"/>
                <w:szCs w:val="24"/>
                <w:lang w:val="ru-RU"/>
              </w:rPr>
              <w:t xml:space="preserve"> ալյուր կամ ձավար պարունակող շիլաների համար)</w:t>
            </w:r>
          </w:p>
        </w:tc>
      </w:tr>
      <w:tr w:rsidR="00F61C22" w:rsidRPr="00145F7A" w14:paraId="1C7C5DA6" w14:textId="77777777" w:rsidTr="00FC76F6">
        <w:trPr>
          <w:jc w:val="center"/>
        </w:trPr>
        <w:tc>
          <w:tcPr>
            <w:tcW w:w="2900" w:type="dxa"/>
            <w:vMerge/>
            <w:tcBorders>
              <w:left w:val="single" w:sz="4" w:space="0" w:color="000000"/>
              <w:right w:val="single" w:sz="4" w:space="0" w:color="000000"/>
            </w:tcBorders>
          </w:tcPr>
          <w:p w14:paraId="6CC65986"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0654E29"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&lt;0.05</w:t>
            </w:r>
          </w:p>
        </w:tc>
        <w:tc>
          <w:tcPr>
            <w:tcW w:w="10062" w:type="dxa"/>
            <w:tcBorders>
              <w:top w:val="single" w:sz="4" w:space="0" w:color="000000"/>
              <w:left w:val="single" w:sz="4" w:space="0" w:color="000000"/>
              <w:bottom w:val="single" w:sz="4" w:space="0" w:color="000000"/>
              <w:right w:val="single" w:sz="4" w:space="0" w:color="000000"/>
            </w:tcBorders>
          </w:tcPr>
          <w:p w14:paraId="197444B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արտադրված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w:t>
            </w:r>
            <w:proofErr w:type="spellEnd"/>
            <w:r w:rsidRPr="00F61C22">
              <w:rPr>
                <w:rFonts w:ascii="GHEA Grapalat" w:eastAsia="Arno Pro" w:hAnsi="GHEA Grapalat" w:cs="Times New Roman"/>
                <w:sz w:val="24"/>
                <w:szCs w:val="24"/>
                <w:lang w:val="hy-AM"/>
              </w:rPr>
              <w:t>ներում</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(ցորենի, գարու ալյուր կամ ձավար պարունակող շիլաների համար)</w:t>
            </w:r>
          </w:p>
        </w:tc>
      </w:tr>
      <w:tr w:rsidR="00F61C22" w:rsidRPr="00145F7A" w14:paraId="2A948913" w14:textId="77777777" w:rsidTr="00FC76F6">
        <w:trPr>
          <w:jc w:val="center"/>
        </w:trPr>
        <w:tc>
          <w:tcPr>
            <w:tcW w:w="2900" w:type="dxa"/>
            <w:vMerge/>
            <w:tcBorders>
              <w:left w:val="single" w:sz="4" w:space="0" w:color="000000"/>
              <w:right w:val="single" w:sz="4" w:space="0" w:color="000000"/>
            </w:tcBorders>
          </w:tcPr>
          <w:p w14:paraId="6A215BE1"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1CCEB7E2"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&lt;0.05</w:t>
            </w:r>
          </w:p>
        </w:tc>
        <w:tc>
          <w:tcPr>
            <w:tcW w:w="10062" w:type="dxa"/>
            <w:tcBorders>
              <w:top w:val="single" w:sz="4" w:space="0" w:color="000000"/>
              <w:left w:val="single" w:sz="4" w:space="0" w:color="000000"/>
              <w:bottom w:val="single" w:sz="4" w:space="0" w:color="000000"/>
              <w:right w:val="single" w:sz="4" w:space="0" w:color="000000"/>
            </w:tcBorders>
          </w:tcPr>
          <w:p w14:paraId="41711738" w14:textId="77777777" w:rsidR="00F61C22" w:rsidRPr="00F61C22" w:rsidRDefault="00F61C22" w:rsidP="00F61C22">
            <w:pPr>
              <w:widowControl w:val="0"/>
              <w:tabs>
                <w:tab w:val="left" w:pos="2200"/>
                <w:tab w:val="left" w:pos="3600"/>
                <w:tab w:val="left" w:pos="4360"/>
                <w:tab w:val="left" w:pos="6980"/>
                <w:tab w:val="left" w:pos="794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Պտ</w:t>
            </w:r>
            <w:r w:rsidRPr="00F61C22">
              <w:rPr>
                <w:rFonts w:ascii="GHEA Grapalat" w:eastAsia="Arno Pro" w:hAnsi="GHEA Grapalat" w:cs="Times New Roman"/>
                <w:sz w:val="24"/>
                <w:szCs w:val="24"/>
                <w:lang w:val="hy-AM"/>
              </w:rPr>
              <w:t>ղա</w:t>
            </w:r>
            <w:r w:rsidRPr="00F61C22">
              <w:rPr>
                <w:rFonts w:ascii="GHEA Grapalat" w:eastAsia="Arno Pro" w:hAnsi="GHEA Grapalat" w:cs="Times New Roman"/>
                <w:sz w:val="24"/>
                <w:szCs w:val="24"/>
                <w:lang w:val="ru-RU"/>
              </w:rPr>
              <w:t>բանջարեղենային պահածոներ (ցորենի, գար</w:t>
            </w:r>
            <w:r w:rsidRPr="00F61C22">
              <w:rPr>
                <w:rFonts w:ascii="GHEA Grapalat" w:eastAsia="Arno Pro" w:hAnsi="GHEA Grapalat" w:cs="Times New Roman"/>
                <w:sz w:val="24"/>
                <w:szCs w:val="24"/>
                <w:lang w:val="hy-AM"/>
              </w:rPr>
              <w:t>ու</w:t>
            </w:r>
            <w:r w:rsidRPr="00F61C22">
              <w:rPr>
                <w:rFonts w:ascii="GHEA Grapalat" w:eastAsia="Arno Pro" w:hAnsi="GHEA Grapalat" w:cs="Times New Roman"/>
                <w:sz w:val="24"/>
                <w:szCs w:val="24"/>
                <w:lang w:val="ru-RU"/>
              </w:rPr>
              <w:t xml:space="preserve"> ալյուր պարունակող մրգահացահատ</w:t>
            </w:r>
            <w:r w:rsidR="00914B6A">
              <w:rPr>
                <w:rFonts w:ascii="GHEA Grapalat" w:eastAsia="Arno Pro" w:hAnsi="GHEA Grapalat" w:cs="Times New Roman"/>
                <w:sz w:val="24"/>
                <w:szCs w:val="24"/>
              </w:rPr>
              <w:t>ի</w:t>
            </w:r>
            <w:r w:rsidRPr="00F61C22">
              <w:rPr>
                <w:rFonts w:ascii="GHEA Grapalat" w:eastAsia="Arno Pro" w:hAnsi="GHEA Grapalat" w:cs="Times New Roman"/>
                <w:sz w:val="24"/>
                <w:szCs w:val="24"/>
                <w:lang w:val="ru-RU"/>
              </w:rPr>
              <w:t xml:space="preserve">կային </w:t>
            </w:r>
            <w:r w:rsidRPr="00F61C22">
              <w:rPr>
                <w:rFonts w:ascii="GHEA Grapalat" w:eastAsia="Arno Pro" w:hAnsi="GHEA Grapalat" w:cs="Times New Roman"/>
                <w:sz w:val="24"/>
                <w:szCs w:val="24"/>
                <w:lang w:val="hy-AM"/>
              </w:rPr>
              <w:t>խյուս</w:t>
            </w:r>
            <w:r w:rsidRPr="00F61C22">
              <w:rPr>
                <w:rFonts w:ascii="GHEA Grapalat" w:eastAsia="Arno Pro" w:hAnsi="GHEA Grapalat" w:cs="Times New Roman"/>
                <w:sz w:val="24"/>
                <w:szCs w:val="24"/>
              </w:rPr>
              <w:t>ե</w:t>
            </w:r>
            <w:r w:rsidRPr="00F61C22">
              <w:rPr>
                <w:rFonts w:ascii="GHEA Grapalat" w:eastAsia="Arno Pro" w:hAnsi="GHEA Grapalat" w:cs="Times New Roman"/>
                <w:sz w:val="24"/>
                <w:szCs w:val="24"/>
                <w:lang w:val="ru-RU"/>
              </w:rPr>
              <w:t>րի համար)</w:t>
            </w:r>
          </w:p>
        </w:tc>
      </w:tr>
      <w:tr w:rsidR="00F61C22" w:rsidRPr="00145F7A" w14:paraId="419266BC" w14:textId="77777777" w:rsidTr="00FC76F6">
        <w:trPr>
          <w:jc w:val="center"/>
        </w:trPr>
        <w:tc>
          <w:tcPr>
            <w:tcW w:w="2900" w:type="dxa"/>
            <w:vMerge/>
            <w:tcBorders>
              <w:left w:val="single" w:sz="4" w:space="0" w:color="000000"/>
              <w:right w:val="single" w:sz="4" w:space="0" w:color="000000"/>
            </w:tcBorders>
          </w:tcPr>
          <w:p w14:paraId="1F5B6D8E"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1869749"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&lt;0.05</w:t>
            </w:r>
          </w:p>
        </w:tc>
        <w:tc>
          <w:tcPr>
            <w:tcW w:w="10062" w:type="dxa"/>
            <w:tcBorders>
              <w:top w:val="single" w:sz="4" w:space="0" w:color="000000"/>
              <w:left w:val="single" w:sz="4" w:space="0" w:color="000000"/>
              <w:bottom w:val="single" w:sz="4" w:space="0" w:color="000000"/>
              <w:right w:val="single" w:sz="4" w:space="0" w:color="000000"/>
            </w:tcBorders>
          </w:tcPr>
          <w:p w14:paraId="736695EC" w14:textId="77777777" w:rsidR="00F61C22" w:rsidRPr="00F61C22" w:rsidRDefault="00F61C22" w:rsidP="00F61C22">
            <w:pPr>
              <w:widowControl w:val="0"/>
              <w:tabs>
                <w:tab w:val="left" w:pos="2780"/>
                <w:tab w:val="left" w:pos="3580"/>
                <w:tab w:val="left" w:pos="6360"/>
                <w:tab w:val="left" w:pos="7820"/>
                <w:tab w:val="left" w:pos="864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Մսաբուսական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բուսամսային պահածոներ (ցորեն</w:t>
            </w:r>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գա</w:t>
            </w:r>
            <w:r w:rsidRPr="00F61C22">
              <w:rPr>
                <w:rFonts w:ascii="GHEA Grapalat" w:eastAsia="Arno Pro" w:hAnsi="GHEA Grapalat" w:cs="Times New Roman"/>
                <w:sz w:val="24"/>
                <w:szCs w:val="24"/>
                <w:lang w:val="hy-AM"/>
              </w:rPr>
              <w:t xml:space="preserve">րու </w:t>
            </w:r>
            <w:r w:rsidRPr="00F61C22">
              <w:rPr>
                <w:rFonts w:ascii="GHEA Grapalat" w:eastAsia="Arno Pro" w:hAnsi="GHEA Grapalat" w:cs="Times New Roman"/>
                <w:sz w:val="24"/>
                <w:szCs w:val="24"/>
                <w:lang w:val="ru-RU"/>
              </w:rPr>
              <w:t xml:space="preserve">ալյուր </w:t>
            </w:r>
            <w:r w:rsidRPr="00F61C22">
              <w:rPr>
                <w:rFonts w:ascii="GHEA Grapalat" w:eastAsia="Arno Pro" w:hAnsi="GHEA Grapalat" w:cs="Times New Roman"/>
                <w:sz w:val="24"/>
                <w:szCs w:val="24"/>
                <w:lang w:val="hy-AM"/>
              </w:rPr>
              <w:t xml:space="preserve">կամ ձավար </w:t>
            </w:r>
            <w:r w:rsidRPr="00F61C22">
              <w:rPr>
                <w:rFonts w:ascii="GHEA Grapalat" w:eastAsia="Arno Pro" w:hAnsi="GHEA Grapalat" w:cs="Times New Roman"/>
                <w:sz w:val="24"/>
                <w:szCs w:val="24"/>
                <w:lang w:val="ru-RU"/>
              </w:rPr>
              <w:t>պարունակող պահածոների համար)</w:t>
            </w:r>
          </w:p>
        </w:tc>
      </w:tr>
      <w:tr w:rsidR="00F61C22" w:rsidRPr="00145F7A" w14:paraId="1310C474" w14:textId="77777777" w:rsidTr="00FC76F6">
        <w:trPr>
          <w:jc w:val="center"/>
        </w:trPr>
        <w:tc>
          <w:tcPr>
            <w:tcW w:w="2900" w:type="dxa"/>
            <w:vMerge/>
            <w:tcBorders>
              <w:left w:val="single" w:sz="4" w:space="0" w:color="000000"/>
              <w:right w:val="single" w:sz="4" w:space="0" w:color="000000"/>
            </w:tcBorders>
          </w:tcPr>
          <w:p w14:paraId="287C18A2"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BC9CCA1"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47BC04CB" w14:textId="77777777" w:rsidR="00F61C22" w:rsidRPr="00F61C22" w:rsidRDefault="00F61C22" w:rsidP="00F61C22">
            <w:pPr>
              <w:widowControl w:val="0"/>
              <w:tabs>
                <w:tab w:val="left" w:pos="2760"/>
                <w:tab w:val="left" w:pos="4200"/>
                <w:tab w:val="left" w:pos="5020"/>
                <w:tab w:val="left" w:pos="6620"/>
                <w:tab w:val="left" w:pos="842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Ձկնաբուսական</w:t>
            </w:r>
            <w:r w:rsidRPr="00F61C22">
              <w:rPr>
                <w:rFonts w:ascii="GHEA Grapalat" w:eastAsia="Arno Pro" w:hAnsi="GHEA Grapalat" w:cs="Times New Roman"/>
                <w:sz w:val="24"/>
                <w:szCs w:val="24"/>
                <w:lang w:val="hy-AM"/>
              </w:rPr>
              <w:t xml:space="preserve"> պահածոներ</w:t>
            </w:r>
            <w:r w:rsidRPr="00F61C22">
              <w:rPr>
                <w:rFonts w:ascii="GHEA Grapalat" w:eastAsia="Arno Pro" w:hAnsi="GHEA Grapalat" w:cs="Times New Roman"/>
                <w:sz w:val="24"/>
                <w:szCs w:val="24"/>
                <w:lang w:val="ru-RU"/>
              </w:rPr>
              <w:t xml:space="preserve"> (ցորենի, գար</w:t>
            </w:r>
            <w:r w:rsidRPr="00F61C22">
              <w:rPr>
                <w:rFonts w:ascii="GHEA Grapalat" w:eastAsia="Arno Pro" w:hAnsi="GHEA Grapalat" w:cs="Times New Roman"/>
                <w:sz w:val="24"/>
                <w:szCs w:val="24"/>
                <w:lang w:val="hy-AM"/>
              </w:rPr>
              <w:t>ու</w:t>
            </w:r>
            <w:r w:rsidRPr="00F61C22">
              <w:rPr>
                <w:rFonts w:ascii="GHEA Grapalat" w:eastAsia="Arno Pro" w:hAnsi="GHEA Grapalat" w:cs="Times New Roman"/>
                <w:sz w:val="24"/>
                <w:szCs w:val="24"/>
                <w:lang w:val="ru-RU"/>
              </w:rPr>
              <w:t xml:space="preserve"> ալյուր կամ ձավար պարունակող պահածոների համար)</w:t>
            </w:r>
          </w:p>
        </w:tc>
      </w:tr>
      <w:tr w:rsidR="00F61C22" w:rsidRPr="00145F7A" w14:paraId="3A8128AB" w14:textId="77777777" w:rsidTr="00FC76F6">
        <w:trPr>
          <w:jc w:val="center"/>
        </w:trPr>
        <w:tc>
          <w:tcPr>
            <w:tcW w:w="2900" w:type="dxa"/>
            <w:vMerge/>
            <w:tcBorders>
              <w:left w:val="single" w:sz="4" w:space="0" w:color="000000"/>
              <w:right w:val="single" w:sz="4" w:space="0" w:color="000000"/>
            </w:tcBorders>
          </w:tcPr>
          <w:p w14:paraId="054D4E6A"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01C5FBCC"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235978E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Հացաբուլկեղեն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հրուշակեղեն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ալրաղացաձավարային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արտադրատեսակներ</w:t>
            </w:r>
            <w:r w:rsidRPr="00F61C22">
              <w:rPr>
                <w:rFonts w:ascii="GHEA Grapalat" w:eastAsia="Arno Pro" w:hAnsi="GHEA Grapalat" w:cs="Times New Roman"/>
                <w:sz w:val="24"/>
                <w:szCs w:val="24"/>
                <w:lang w:val="ru-RU"/>
              </w:rPr>
              <w:t xml:space="preserve"> (ցորենից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գար</w:t>
            </w:r>
            <w:r w:rsidRPr="00F61C22">
              <w:rPr>
                <w:rFonts w:ascii="GHEA Grapalat" w:eastAsia="Arno Pro" w:hAnsi="GHEA Grapalat" w:cs="Times New Roman"/>
                <w:sz w:val="24"/>
                <w:szCs w:val="24"/>
                <w:lang w:val="hy-AM"/>
              </w:rPr>
              <w:t>ուց</w:t>
            </w:r>
            <w:r w:rsidRPr="00F61C22">
              <w:rPr>
                <w:rFonts w:ascii="GHEA Grapalat" w:eastAsia="Arno Pro" w:hAnsi="GHEA Grapalat" w:cs="Times New Roman"/>
                <w:sz w:val="24"/>
                <w:szCs w:val="24"/>
                <w:lang w:val="ru-RU"/>
              </w:rPr>
              <w:t>)</w:t>
            </w:r>
          </w:p>
        </w:tc>
      </w:tr>
      <w:tr w:rsidR="00F61C22" w:rsidRPr="00145F7A" w14:paraId="786E62B1" w14:textId="77777777" w:rsidTr="00FC76F6">
        <w:trPr>
          <w:jc w:val="center"/>
        </w:trPr>
        <w:tc>
          <w:tcPr>
            <w:tcW w:w="2900" w:type="dxa"/>
            <w:vMerge/>
            <w:tcBorders>
              <w:left w:val="single" w:sz="4" w:space="0" w:color="000000"/>
              <w:right w:val="single" w:sz="4" w:space="0" w:color="000000"/>
            </w:tcBorders>
          </w:tcPr>
          <w:p w14:paraId="0801E950"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C605696"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26E69EFF" w14:textId="77777777" w:rsidR="00F61C22" w:rsidRPr="00F61C22" w:rsidRDefault="00F61C22" w:rsidP="00F61C22">
            <w:pPr>
              <w:widowControl w:val="0"/>
              <w:tabs>
                <w:tab w:val="left" w:pos="1820"/>
                <w:tab w:val="left" w:pos="2980"/>
                <w:tab w:val="left" w:pos="3480"/>
                <w:tab w:val="left" w:pos="4360"/>
                <w:tab w:val="left" w:pos="4740"/>
                <w:tab w:val="left" w:pos="6200"/>
                <w:tab w:val="left" w:pos="7500"/>
                <w:tab w:val="left" w:pos="892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 xml:space="preserve">Խոհարարական արտադրատեսակներ՝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ru-RU"/>
              </w:rPr>
              <w:t xml:space="preserve"> (ձավար, ալյուր պարունակողների համար)</w:t>
            </w:r>
          </w:p>
        </w:tc>
      </w:tr>
      <w:tr w:rsidR="00F61C22" w:rsidRPr="00145F7A" w14:paraId="671CD8AA" w14:textId="77777777" w:rsidTr="00FC76F6">
        <w:trPr>
          <w:jc w:val="center"/>
        </w:trPr>
        <w:tc>
          <w:tcPr>
            <w:tcW w:w="2900" w:type="dxa"/>
            <w:vMerge/>
            <w:tcBorders>
              <w:left w:val="single" w:sz="4" w:space="0" w:color="000000"/>
              <w:bottom w:val="single" w:sz="4" w:space="0" w:color="000000"/>
              <w:right w:val="single" w:sz="4" w:space="0" w:color="000000"/>
            </w:tcBorders>
          </w:tcPr>
          <w:p w14:paraId="3DCD1A22"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007071AF"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74C5E63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Սպիտակուցի ցածր պարունակությամբ մթերքներ</w:t>
            </w:r>
            <w:r w:rsidRPr="00F61C22">
              <w:rPr>
                <w:rFonts w:ascii="GHEA Grapalat" w:eastAsia="Arno Pro" w:hAnsi="GHEA Grapalat" w:cs="Times New Roman"/>
                <w:sz w:val="24"/>
                <w:szCs w:val="24"/>
                <w:lang w:val="ru-RU"/>
              </w:rPr>
              <w:t xml:space="preserve"> (ցորենի, գար</w:t>
            </w:r>
            <w:r w:rsidRPr="00F61C22">
              <w:rPr>
                <w:rFonts w:ascii="GHEA Grapalat" w:eastAsia="Arno Pro" w:hAnsi="GHEA Grapalat" w:cs="Times New Roman"/>
                <w:sz w:val="24"/>
                <w:szCs w:val="24"/>
                <w:lang w:val="hy-AM"/>
              </w:rPr>
              <w:t>ու</w:t>
            </w:r>
            <w:r w:rsidRPr="00F61C22">
              <w:rPr>
                <w:rFonts w:ascii="GHEA Grapalat" w:eastAsia="Arno Pro" w:hAnsi="GHEA Grapalat" w:cs="Times New Roman"/>
                <w:sz w:val="24"/>
                <w:szCs w:val="24"/>
                <w:lang w:val="ru-RU"/>
              </w:rPr>
              <w:t xml:space="preserve"> ալյուրից)</w:t>
            </w:r>
          </w:p>
        </w:tc>
      </w:tr>
      <w:tr w:rsidR="00F61C22" w:rsidRPr="00145F7A" w14:paraId="2B754C43"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58B0E8AB"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Զեարալենոն</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15DACC14"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&lt;0.005</w:t>
            </w:r>
          </w:p>
        </w:tc>
        <w:tc>
          <w:tcPr>
            <w:tcW w:w="10062" w:type="dxa"/>
            <w:tcBorders>
              <w:top w:val="single" w:sz="4" w:space="0" w:color="000000"/>
              <w:left w:val="single" w:sz="4" w:space="0" w:color="000000"/>
              <w:bottom w:val="single" w:sz="4" w:space="0" w:color="000000"/>
              <w:right w:val="single" w:sz="4" w:space="0" w:color="000000"/>
            </w:tcBorders>
          </w:tcPr>
          <w:p w14:paraId="05D3DA9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ru-RU"/>
              </w:rPr>
              <w:t xml:space="preserve">Ալյուր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ձավար</w:t>
            </w:r>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շիլաներ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չոր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ոչ </w:t>
            </w:r>
            <w:r w:rsidRPr="00F61C22">
              <w:rPr>
                <w:rFonts w:ascii="GHEA Grapalat" w:eastAsia="Arno Pro" w:hAnsi="GHEA Grapalat" w:cs="Times New Roman"/>
                <w:sz w:val="24"/>
                <w:szCs w:val="24"/>
                <w:lang w:val="ru-RU"/>
              </w:rPr>
              <w:t>կաթ</w:t>
            </w:r>
            <w:r w:rsidRPr="00F61C22">
              <w:rPr>
                <w:rFonts w:ascii="GHEA Grapalat" w:eastAsia="Arno Pro" w:hAnsi="GHEA Grapalat" w:cs="Times New Roman"/>
                <w:sz w:val="24"/>
                <w:szCs w:val="24"/>
                <w:lang w:val="hy-AM"/>
              </w:rPr>
              <w:t>նային,</w:t>
            </w:r>
            <w:r w:rsidRPr="00F61C22">
              <w:rPr>
                <w:rFonts w:ascii="GHEA Grapalat" w:eastAsia="Arno Pro" w:hAnsi="GHEA Grapalat" w:cs="Times New Roman"/>
                <w:sz w:val="24"/>
                <w:szCs w:val="24"/>
                <w:lang w:val="ru-RU"/>
              </w:rPr>
              <w:t xml:space="preserve"> արագ լուծվող (</w:t>
            </w:r>
            <w:r w:rsidRPr="00F61C22">
              <w:rPr>
                <w:rFonts w:ascii="GHEA Grapalat" w:eastAsia="Arno Pro" w:hAnsi="GHEA Grapalat" w:cs="Times New Roman"/>
                <w:sz w:val="24"/>
                <w:szCs w:val="24"/>
                <w:lang w:val="hy-AM"/>
              </w:rPr>
              <w:t>ինստանտ</w:t>
            </w:r>
            <w:r w:rsidRPr="00F61C22">
              <w:rPr>
                <w:rFonts w:ascii="GHEA Grapalat" w:eastAsia="Arno Pro" w:hAnsi="GHEA Grapalat" w:cs="Times New Roman"/>
                <w:sz w:val="24"/>
                <w:szCs w:val="24"/>
                <w:lang w:val="ru-RU"/>
              </w:rPr>
              <w:t xml:space="preserve"> պատրաստման).</w:t>
            </w:r>
            <w:r w:rsidRPr="00F61C22">
              <w:rPr>
                <w:rFonts w:ascii="GHEA Grapalat" w:eastAsia="Arno Pro" w:hAnsi="GHEA Grapalat" w:cs="Times New Roman"/>
                <w:sz w:val="24"/>
                <w:szCs w:val="24"/>
                <w:lang w:val="hy-AM"/>
              </w:rPr>
              <w:t xml:space="preserve"> Շիլաներ՝ չոր, կաթնային, եփելու անհրաժեշտությամբ, լուծվող թխվածքաբլիթ (եգիպտացորենի, գարու, ցորենի ալյուրի համար, չոր մթերքի հաշվարկով)</w:t>
            </w:r>
          </w:p>
        </w:tc>
      </w:tr>
      <w:tr w:rsidR="00F61C22" w:rsidRPr="00145F7A" w14:paraId="40872E1F" w14:textId="77777777" w:rsidTr="00FC76F6">
        <w:trPr>
          <w:jc w:val="center"/>
        </w:trPr>
        <w:tc>
          <w:tcPr>
            <w:tcW w:w="2900" w:type="dxa"/>
            <w:vMerge/>
            <w:tcBorders>
              <w:left w:val="single" w:sz="4" w:space="0" w:color="000000"/>
              <w:right w:val="single" w:sz="4" w:space="0" w:color="000000"/>
            </w:tcBorders>
          </w:tcPr>
          <w:p w14:paraId="4DFB80C7"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44883559"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&lt;0.005</w:t>
            </w:r>
          </w:p>
        </w:tc>
        <w:tc>
          <w:tcPr>
            <w:tcW w:w="10062" w:type="dxa"/>
            <w:tcBorders>
              <w:top w:val="single" w:sz="4" w:space="0" w:color="000000"/>
              <w:left w:val="single" w:sz="4" w:space="0" w:color="000000"/>
              <w:bottom w:val="single" w:sz="4" w:space="0" w:color="000000"/>
              <w:right w:val="single" w:sz="4" w:space="0" w:color="000000"/>
            </w:tcBorders>
          </w:tcPr>
          <w:p w14:paraId="3873761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hy-AM"/>
              </w:rPr>
              <w:t xml:space="preserve"> 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ում</w:t>
            </w:r>
            <w:proofErr w:type="spellEnd"/>
            <w:r w:rsidRPr="00F61C22">
              <w:rPr>
                <w:rFonts w:ascii="GHEA Grapalat" w:eastAsia="Arno Pro" w:hAnsi="GHEA Grapalat" w:cs="Times New Roman"/>
                <w:sz w:val="24"/>
                <w:szCs w:val="24"/>
                <w:lang w:val="ru-RU"/>
              </w:rPr>
              <w:t xml:space="preserve"> (ցորենի, գար</w:t>
            </w:r>
            <w:r w:rsidRPr="00F61C22">
              <w:rPr>
                <w:rFonts w:ascii="GHEA Grapalat" w:eastAsia="Arno Pro" w:hAnsi="GHEA Grapalat" w:cs="Times New Roman"/>
                <w:sz w:val="24"/>
                <w:szCs w:val="24"/>
                <w:lang w:val="hy-AM"/>
              </w:rPr>
              <w:t>ու</w:t>
            </w:r>
            <w:r w:rsidRPr="00F61C22">
              <w:rPr>
                <w:rFonts w:ascii="GHEA Grapalat" w:eastAsia="Arno Pro" w:hAnsi="GHEA Grapalat" w:cs="Times New Roman"/>
                <w:sz w:val="24"/>
                <w:szCs w:val="24"/>
                <w:lang w:val="ru-RU"/>
              </w:rPr>
              <w:t xml:space="preserve"> ալյուր կամ ձավար պարունակող շիլաների համար)</w:t>
            </w:r>
          </w:p>
        </w:tc>
      </w:tr>
      <w:tr w:rsidR="00F61C22" w:rsidRPr="00F61C22" w14:paraId="299D4A91" w14:textId="77777777" w:rsidTr="00FC76F6">
        <w:trPr>
          <w:jc w:val="center"/>
        </w:trPr>
        <w:tc>
          <w:tcPr>
            <w:tcW w:w="2900" w:type="dxa"/>
            <w:vMerge/>
            <w:tcBorders>
              <w:left w:val="single" w:sz="4" w:space="0" w:color="000000"/>
              <w:right w:val="single" w:sz="4" w:space="0" w:color="000000"/>
            </w:tcBorders>
          </w:tcPr>
          <w:p w14:paraId="1D013135"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1C97ED7"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&lt;0.005</w:t>
            </w:r>
          </w:p>
        </w:tc>
        <w:tc>
          <w:tcPr>
            <w:tcW w:w="10062" w:type="dxa"/>
            <w:tcBorders>
              <w:top w:val="single" w:sz="4" w:space="0" w:color="000000"/>
              <w:left w:val="single" w:sz="4" w:space="0" w:color="000000"/>
              <w:bottom w:val="single" w:sz="4" w:space="0" w:color="000000"/>
              <w:right w:val="single" w:sz="4" w:space="0" w:color="000000"/>
            </w:tcBorders>
          </w:tcPr>
          <w:p w14:paraId="3A13EDF9" w14:textId="77777777" w:rsidR="00F61C22" w:rsidRPr="00F61C22" w:rsidRDefault="00F61C22" w:rsidP="00F61C22">
            <w:pPr>
              <w:widowControl w:val="0"/>
              <w:tabs>
                <w:tab w:val="left" w:pos="2820"/>
                <w:tab w:val="left" w:pos="3300"/>
                <w:tab w:val="left" w:pos="6100"/>
                <w:tab w:val="left" w:pos="7580"/>
                <w:tab w:val="left" w:pos="8440"/>
              </w:tabs>
              <w:spacing w:after="120" w:line="240" w:lineRule="auto"/>
              <w:ind w:left="102" w:right="139"/>
              <w:jc w:val="both"/>
              <w:rPr>
                <w:rFonts w:ascii="GHEA Grapalat" w:eastAsia="Arno Pro" w:hAnsi="GHEA Grapalat" w:cs="Times New Roman"/>
                <w:sz w:val="24"/>
                <w:szCs w:val="24"/>
              </w:rPr>
            </w:pPr>
            <w:r w:rsidRPr="00F61C22">
              <w:rPr>
                <w:rFonts w:ascii="GHEA Grapalat" w:eastAsia="Arno Pro" w:hAnsi="GHEA Grapalat" w:cs="Times New Roman"/>
                <w:sz w:val="24"/>
                <w:szCs w:val="24"/>
                <w:lang w:val="ru-RU"/>
              </w:rPr>
              <w:t>Մսաբուսական</w:t>
            </w:r>
            <w:r w:rsidRPr="00F61C22">
              <w:rPr>
                <w:rFonts w:ascii="GHEA Grapalat" w:eastAsia="Arno Pro" w:hAnsi="GHEA Grapalat" w:cs="Times New Roman"/>
                <w:sz w:val="24"/>
                <w:szCs w:val="24"/>
              </w:rPr>
              <w:t xml:space="preserve">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բուսամսային</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պահածոներ</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ցորեն</w:t>
            </w:r>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գար</w:t>
            </w:r>
            <w:r w:rsidRPr="00F61C22">
              <w:rPr>
                <w:rFonts w:ascii="GHEA Grapalat" w:eastAsia="Arno Pro" w:hAnsi="GHEA Grapalat" w:cs="Times New Roman"/>
                <w:sz w:val="24"/>
                <w:szCs w:val="24"/>
                <w:lang w:val="hy-AM"/>
              </w:rPr>
              <w:t>ու</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եգիպտացորեն</w:t>
            </w:r>
            <w:r w:rsidRPr="00F61C22">
              <w:rPr>
                <w:rFonts w:ascii="GHEA Grapalat" w:eastAsia="Arno Pro" w:hAnsi="GHEA Grapalat" w:cs="Times New Roman"/>
                <w:sz w:val="24"/>
                <w:szCs w:val="24"/>
                <w:lang w:val="hy-AM"/>
              </w:rPr>
              <w:t xml:space="preserve">ի </w:t>
            </w:r>
            <w:r w:rsidRPr="00F61C22">
              <w:rPr>
                <w:rFonts w:ascii="GHEA Grapalat" w:eastAsia="Arno Pro" w:hAnsi="GHEA Grapalat" w:cs="Times New Roman"/>
                <w:sz w:val="24"/>
                <w:szCs w:val="24"/>
                <w:lang w:val="ru-RU"/>
              </w:rPr>
              <w:t>ալյուր</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hy-AM"/>
              </w:rPr>
              <w:t xml:space="preserve">կամ ձավար </w:t>
            </w:r>
            <w:r w:rsidRPr="00F61C22">
              <w:rPr>
                <w:rFonts w:ascii="GHEA Grapalat" w:eastAsia="Arno Pro" w:hAnsi="GHEA Grapalat" w:cs="Times New Roman"/>
                <w:sz w:val="24"/>
                <w:szCs w:val="24"/>
                <w:lang w:val="ru-RU"/>
              </w:rPr>
              <w:t>պարունակողների</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համար</w:t>
            </w:r>
            <w:r w:rsidRPr="00F61C22">
              <w:rPr>
                <w:rFonts w:ascii="GHEA Grapalat" w:eastAsia="Arno Pro" w:hAnsi="GHEA Grapalat" w:cs="Times New Roman"/>
                <w:sz w:val="24"/>
                <w:szCs w:val="24"/>
              </w:rPr>
              <w:t>)</w:t>
            </w:r>
          </w:p>
        </w:tc>
      </w:tr>
      <w:tr w:rsidR="00F61C22" w:rsidRPr="00145F7A" w14:paraId="59C66C4A" w14:textId="77777777" w:rsidTr="00FC76F6">
        <w:trPr>
          <w:jc w:val="center"/>
        </w:trPr>
        <w:tc>
          <w:tcPr>
            <w:tcW w:w="2900" w:type="dxa"/>
            <w:vMerge/>
            <w:tcBorders>
              <w:left w:val="single" w:sz="4" w:space="0" w:color="000000"/>
              <w:right w:val="single" w:sz="4" w:space="0" w:color="000000"/>
            </w:tcBorders>
          </w:tcPr>
          <w:p w14:paraId="12425FBD"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175F9EF1"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&lt;0.005</w:t>
            </w:r>
          </w:p>
        </w:tc>
        <w:tc>
          <w:tcPr>
            <w:tcW w:w="10062" w:type="dxa"/>
            <w:tcBorders>
              <w:top w:val="single" w:sz="4" w:space="0" w:color="000000"/>
              <w:left w:val="single" w:sz="4" w:space="0" w:color="000000"/>
              <w:bottom w:val="single" w:sz="4" w:space="0" w:color="000000"/>
              <w:right w:val="single" w:sz="4" w:space="0" w:color="000000"/>
            </w:tcBorders>
          </w:tcPr>
          <w:p w14:paraId="4A614FC1" w14:textId="77777777" w:rsidR="00F61C22" w:rsidRPr="00F61C22" w:rsidRDefault="00F61C22" w:rsidP="00F61C22">
            <w:pPr>
              <w:widowControl w:val="0"/>
              <w:tabs>
                <w:tab w:val="left" w:pos="2760"/>
                <w:tab w:val="left" w:pos="4200"/>
                <w:tab w:val="left" w:pos="5020"/>
                <w:tab w:val="left" w:pos="6620"/>
                <w:tab w:val="left" w:pos="842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Ձկնաբուսական պահածոներ (ցորենի, գար</w:t>
            </w:r>
            <w:r w:rsidRPr="00F61C22">
              <w:rPr>
                <w:rFonts w:ascii="GHEA Grapalat" w:eastAsia="Arno Pro" w:hAnsi="GHEA Grapalat" w:cs="Times New Roman"/>
                <w:sz w:val="24"/>
                <w:szCs w:val="24"/>
                <w:lang w:val="hy-AM"/>
              </w:rPr>
              <w:t>ու</w:t>
            </w:r>
            <w:r w:rsidRPr="00F61C22">
              <w:rPr>
                <w:rFonts w:ascii="GHEA Grapalat" w:eastAsia="Arno Pro" w:hAnsi="GHEA Grapalat" w:cs="Times New Roman"/>
                <w:sz w:val="24"/>
                <w:szCs w:val="24"/>
                <w:lang w:val="ru-RU"/>
              </w:rPr>
              <w:t>, եգիպտացորենի ալյուր կամ ձավար պարունակող պահածոների համար)</w:t>
            </w:r>
          </w:p>
          <w:p w14:paraId="123D6E8A" w14:textId="77777777" w:rsidR="00F61C22" w:rsidRPr="00F61C22" w:rsidRDefault="00F61C22" w:rsidP="00F61C22">
            <w:pPr>
              <w:widowControl w:val="0"/>
              <w:tabs>
                <w:tab w:val="left" w:pos="2760"/>
                <w:tab w:val="left" w:pos="4200"/>
                <w:tab w:val="left" w:pos="5020"/>
                <w:tab w:val="left" w:pos="6620"/>
                <w:tab w:val="left" w:pos="8420"/>
              </w:tabs>
              <w:spacing w:after="120" w:line="240" w:lineRule="auto"/>
              <w:ind w:left="102" w:right="139"/>
              <w:jc w:val="both"/>
              <w:rPr>
                <w:rFonts w:ascii="GHEA Grapalat" w:eastAsia="Arno Pro" w:hAnsi="GHEA Grapalat" w:cs="Times New Roman"/>
                <w:sz w:val="24"/>
                <w:szCs w:val="24"/>
                <w:lang w:val="ru-RU"/>
              </w:rPr>
            </w:pPr>
          </w:p>
        </w:tc>
      </w:tr>
      <w:tr w:rsidR="00F61C22" w:rsidRPr="00145F7A" w14:paraId="3F69CAE6" w14:textId="77777777" w:rsidTr="00FC76F6">
        <w:trPr>
          <w:jc w:val="center"/>
        </w:trPr>
        <w:tc>
          <w:tcPr>
            <w:tcW w:w="2900" w:type="dxa"/>
            <w:vMerge/>
            <w:tcBorders>
              <w:left w:val="single" w:sz="4" w:space="0" w:color="000000"/>
              <w:right w:val="single" w:sz="4" w:space="0" w:color="000000"/>
            </w:tcBorders>
          </w:tcPr>
          <w:p w14:paraId="2C3529A7"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0E8BAC2F"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&lt;0.005</w:t>
            </w:r>
          </w:p>
        </w:tc>
        <w:tc>
          <w:tcPr>
            <w:tcW w:w="10062" w:type="dxa"/>
            <w:tcBorders>
              <w:top w:val="single" w:sz="4" w:space="0" w:color="000000"/>
              <w:left w:val="single" w:sz="4" w:space="0" w:color="000000"/>
              <w:bottom w:val="single" w:sz="4" w:space="0" w:color="000000"/>
              <w:right w:val="single" w:sz="4" w:space="0" w:color="000000"/>
            </w:tcBorders>
          </w:tcPr>
          <w:p w14:paraId="1F59499D" w14:textId="77777777" w:rsidR="00F61C22" w:rsidRPr="00F61C22" w:rsidRDefault="00F61C22" w:rsidP="00F61C22">
            <w:pPr>
              <w:widowControl w:val="0"/>
              <w:tabs>
                <w:tab w:val="left" w:pos="2200"/>
                <w:tab w:val="left" w:pos="3600"/>
                <w:tab w:val="left" w:pos="4360"/>
                <w:tab w:val="left" w:pos="6980"/>
                <w:tab w:val="left" w:pos="794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Պտ</w:t>
            </w:r>
            <w:r w:rsidRPr="00F61C22">
              <w:rPr>
                <w:rFonts w:ascii="GHEA Grapalat" w:eastAsia="Arno Pro" w:hAnsi="GHEA Grapalat" w:cs="Times New Roman"/>
                <w:sz w:val="24"/>
                <w:szCs w:val="24"/>
                <w:lang w:val="hy-AM"/>
              </w:rPr>
              <w:t>ղա</w:t>
            </w:r>
            <w:r w:rsidRPr="00F61C22">
              <w:rPr>
                <w:rFonts w:ascii="GHEA Grapalat" w:eastAsia="Arno Pro" w:hAnsi="GHEA Grapalat" w:cs="Times New Roman"/>
                <w:sz w:val="24"/>
                <w:szCs w:val="24"/>
                <w:lang w:val="ru-RU"/>
              </w:rPr>
              <w:t>բանջարեղենային պահածոներ (ցորենի, եգիպտացորենի, գա</w:t>
            </w:r>
            <w:r w:rsidRPr="00F61C22">
              <w:rPr>
                <w:rFonts w:ascii="GHEA Grapalat" w:eastAsia="Arno Pro" w:hAnsi="GHEA Grapalat" w:cs="Times New Roman"/>
                <w:sz w:val="24"/>
                <w:szCs w:val="24"/>
                <w:lang w:val="hy-AM"/>
              </w:rPr>
              <w:t>րու</w:t>
            </w:r>
            <w:r w:rsidRPr="00F61C22">
              <w:rPr>
                <w:rFonts w:ascii="GHEA Grapalat" w:eastAsia="Arno Pro" w:hAnsi="GHEA Grapalat" w:cs="Times New Roman"/>
                <w:sz w:val="24"/>
                <w:szCs w:val="24"/>
                <w:lang w:val="ru-RU"/>
              </w:rPr>
              <w:t xml:space="preserve"> ալյուր պարունակող մրգահացահատիկային </w:t>
            </w:r>
            <w:r w:rsidRPr="00F61C22">
              <w:rPr>
                <w:rFonts w:ascii="GHEA Grapalat" w:eastAsia="Arno Pro" w:hAnsi="GHEA Grapalat" w:cs="Times New Roman"/>
                <w:sz w:val="24"/>
                <w:szCs w:val="24"/>
                <w:lang w:val="hy-AM"/>
              </w:rPr>
              <w:t>խյուսերի</w:t>
            </w:r>
            <w:r w:rsidRPr="00F61C22">
              <w:rPr>
                <w:rFonts w:ascii="GHEA Grapalat" w:eastAsia="Arno Pro" w:hAnsi="GHEA Grapalat" w:cs="Times New Roman"/>
                <w:sz w:val="24"/>
                <w:szCs w:val="24"/>
                <w:lang w:val="ru-RU"/>
              </w:rPr>
              <w:t xml:space="preserve"> համար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
        </w:tc>
      </w:tr>
      <w:tr w:rsidR="00F61C22" w:rsidRPr="00145F7A" w14:paraId="5B173DBC" w14:textId="77777777" w:rsidTr="00FC76F6">
        <w:trPr>
          <w:jc w:val="center"/>
        </w:trPr>
        <w:tc>
          <w:tcPr>
            <w:tcW w:w="2900" w:type="dxa"/>
            <w:vMerge/>
            <w:tcBorders>
              <w:left w:val="single" w:sz="4" w:space="0" w:color="000000"/>
              <w:right w:val="single" w:sz="4" w:space="0" w:color="000000"/>
            </w:tcBorders>
          </w:tcPr>
          <w:p w14:paraId="5899C29A"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DCB811D"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2324EFFB" w14:textId="77777777" w:rsidR="00F61C22" w:rsidRPr="00F61C22" w:rsidRDefault="00F61C22" w:rsidP="00F61C22">
            <w:pPr>
              <w:widowControl w:val="0"/>
              <w:tabs>
                <w:tab w:val="left" w:pos="1820"/>
                <w:tab w:val="left" w:pos="2980"/>
                <w:tab w:val="left" w:pos="3480"/>
                <w:tab w:val="left" w:pos="4360"/>
                <w:tab w:val="left" w:pos="4740"/>
                <w:tab w:val="left" w:pos="6200"/>
                <w:tab w:val="left" w:pos="7500"/>
                <w:tab w:val="left" w:pos="892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 xml:space="preserve">Խոհարարական արտադրատեսակներ՝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ru-RU"/>
              </w:rPr>
              <w:t xml:space="preserve"> (ձավար, ալյուր պարունակողների համար)</w:t>
            </w:r>
          </w:p>
        </w:tc>
      </w:tr>
      <w:tr w:rsidR="00F61C22" w:rsidRPr="00145F7A" w14:paraId="71D62F14" w14:textId="77777777" w:rsidTr="00FC76F6">
        <w:trPr>
          <w:jc w:val="center"/>
        </w:trPr>
        <w:tc>
          <w:tcPr>
            <w:tcW w:w="2900" w:type="dxa"/>
            <w:vMerge/>
            <w:tcBorders>
              <w:left w:val="single" w:sz="4" w:space="0" w:color="000000"/>
              <w:right w:val="single" w:sz="4" w:space="0" w:color="000000"/>
            </w:tcBorders>
          </w:tcPr>
          <w:p w14:paraId="25A82F10"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0224384"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&lt;0.005</w:t>
            </w:r>
          </w:p>
        </w:tc>
        <w:tc>
          <w:tcPr>
            <w:tcW w:w="10062" w:type="dxa"/>
            <w:tcBorders>
              <w:top w:val="single" w:sz="4" w:space="0" w:color="000000"/>
              <w:left w:val="single" w:sz="4" w:space="0" w:color="000000"/>
              <w:bottom w:val="single" w:sz="4" w:space="0" w:color="000000"/>
              <w:right w:val="single" w:sz="4" w:space="0" w:color="000000"/>
            </w:tcBorders>
          </w:tcPr>
          <w:p w14:paraId="7D84FC76"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Հացաբուլկեղեն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հրուշակեղեն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ալրաղացաձավարային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արտադրատեսակներ</w:t>
            </w:r>
            <w:r w:rsidRPr="00F61C22">
              <w:rPr>
                <w:rFonts w:ascii="GHEA Grapalat" w:eastAsia="Arno Pro" w:hAnsi="GHEA Grapalat" w:cs="Times New Roman"/>
                <w:sz w:val="24"/>
                <w:szCs w:val="24"/>
                <w:lang w:val="ru-RU"/>
              </w:rPr>
              <w:t xml:space="preserve"> (ցորենից, գար</w:t>
            </w:r>
            <w:r w:rsidRPr="00F61C22">
              <w:rPr>
                <w:rFonts w:ascii="GHEA Grapalat" w:eastAsia="Arno Pro" w:hAnsi="GHEA Grapalat" w:cs="Times New Roman"/>
                <w:sz w:val="24"/>
                <w:szCs w:val="24"/>
                <w:lang w:val="hy-AM"/>
              </w:rPr>
              <w:t>ուց</w:t>
            </w:r>
            <w:r w:rsidRPr="00F61C22">
              <w:rPr>
                <w:rFonts w:ascii="GHEA Grapalat" w:eastAsia="Arno Pro" w:hAnsi="GHEA Grapalat" w:cs="Times New Roman"/>
                <w:sz w:val="24"/>
                <w:szCs w:val="24"/>
                <w:lang w:val="ru-RU"/>
              </w:rPr>
              <w:t>, եգիպտացորենից)</w:t>
            </w:r>
          </w:p>
        </w:tc>
      </w:tr>
      <w:tr w:rsidR="00F61C22" w:rsidRPr="00145F7A" w14:paraId="2A4AE573" w14:textId="77777777" w:rsidTr="00FC76F6">
        <w:trPr>
          <w:jc w:val="center"/>
        </w:trPr>
        <w:tc>
          <w:tcPr>
            <w:tcW w:w="2900" w:type="dxa"/>
            <w:vMerge/>
            <w:tcBorders>
              <w:left w:val="single" w:sz="4" w:space="0" w:color="000000"/>
              <w:bottom w:val="single" w:sz="4" w:space="0" w:color="000000"/>
              <w:right w:val="single" w:sz="4" w:space="0" w:color="000000"/>
            </w:tcBorders>
          </w:tcPr>
          <w:p w14:paraId="40D907FA"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6113E972"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&lt;0.005</w:t>
            </w:r>
          </w:p>
        </w:tc>
        <w:tc>
          <w:tcPr>
            <w:tcW w:w="10062" w:type="dxa"/>
            <w:tcBorders>
              <w:top w:val="single" w:sz="4" w:space="0" w:color="000000"/>
              <w:left w:val="single" w:sz="4" w:space="0" w:color="000000"/>
              <w:bottom w:val="single" w:sz="4" w:space="0" w:color="000000"/>
              <w:right w:val="single" w:sz="4" w:space="0" w:color="000000"/>
            </w:tcBorders>
          </w:tcPr>
          <w:p w14:paraId="53EF9C4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Սպիտակուցի ցածր պարունակությամբ մթերքներ</w:t>
            </w:r>
            <w:r w:rsidRPr="00F61C22">
              <w:rPr>
                <w:rFonts w:ascii="GHEA Grapalat" w:eastAsia="Arno Pro" w:hAnsi="GHEA Grapalat" w:cs="Times New Roman"/>
                <w:sz w:val="24"/>
                <w:szCs w:val="24"/>
                <w:lang w:val="ru-RU"/>
              </w:rPr>
              <w:t xml:space="preserve"> (ցորենի, գար</w:t>
            </w:r>
            <w:r w:rsidRPr="00F61C22">
              <w:rPr>
                <w:rFonts w:ascii="GHEA Grapalat" w:eastAsia="Arno Pro" w:hAnsi="GHEA Grapalat" w:cs="Times New Roman"/>
                <w:sz w:val="24"/>
                <w:szCs w:val="24"/>
                <w:lang w:val="hy-AM"/>
              </w:rPr>
              <w:t>ու</w:t>
            </w:r>
            <w:r w:rsidRPr="00F61C22">
              <w:rPr>
                <w:rFonts w:ascii="GHEA Grapalat" w:eastAsia="Arno Pro" w:hAnsi="GHEA Grapalat" w:cs="Times New Roman"/>
                <w:sz w:val="24"/>
                <w:szCs w:val="24"/>
                <w:lang w:val="ru-RU"/>
              </w:rPr>
              <w:t xml:space="preserve"> ալյուրից)</w:t>
            </w:r>
          </w:p>
        </w:tc>
      </w:tr>
      <w:tr w:rsidR="00F61C22" w:rsidRPr="00145F7A" w14:paraId="0AF3E82C"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16513336"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r w:rsidRPr="00F61C22">
              <w:rPr>
                <w:rFonts w:ascii="GHEA Grapalat" w:eastAsia="Arno Pro" w:hAnsi="GHEA Grapalat" w:cs="Times New Roman"/>
                <w:sz w:val="24"/>
                <w:szCs w:val="24"/>
                <w:lang w:val="ru-RU"/>
              </w:rPr>
              <w:t>Т</w:t>
            </w:r>
            <w:r w:rsidRPr="00F61C22">
              <w:rPr>
                <w:rFonts w:ascii="GHEA Grapalat" w:eastAsia="Times New Roman" w:hAnsi="GHEA Grapalat" w:cs="Times New Roman"/>
                <w:sz w:val="24"/>
                <w:szCs w:val="24"/>
                <w:lang w:val="ru-RU"/>
              </w:rPr>
              <w:t>-</w:t>
            </w:r>
            <w:r w:rsidRPr="00F61C22">
              <w:rPr>
                <w:rFonts w:ascii="GHEA Grapalat" w:eastAsia="Arno Pro" w:hAnsi="GHEA Grapalat" w:cs="Times New Roman"/>
                <w:sz w:val="24"/>
                <w:szCs w:val="24"/>
                <w:lang w:val="ru-RU"/>
              </w:rPr>
              <w:t xml:space="preserve">2 </w:t>
            </w:r>
            <w:proofErr w:type="spellStart"/>
            <w:r w:rsidRPr="00F61C22">
              <w:rPr>
                <w:rFonts w:ascii="GHEA Grapalat" w:eastAsia="Arno Pro" w:hAnsi="GHEA Grapalat" w:cs="Times New Roman"/>
                <w:sz w:val="24"/>
                <w:szCs w:val="24"/>
              </w:rPr>
              <w:t>տոքսին</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44266E91"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(&lt;0.05)</w:t>
            </w:r>
          </w:p>
        </w:tc>
        <w:tc>
          <w:tcPr>
            <w:tcW w:w="10062" w:type="dxa"/>
            <w:tcBorders>
              <w:top w:val="single" w:sz="4" w:space="0" w:color="000000"/>
              <w:left w:val="single" w:sz="4" w:space="0" w:color="000000"/>
              <w:bottom w:val="single" w:sz="4" w:space="0" w:color="000000"/>
              <w:right w:val="single" w:sz="4" w:space="0" w:color="000000"/>
            </w:tcBorders>
          </w:tcPr>
          <w:p w14:paraId="116C834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Ալյուր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ձավար</w:t>
            </w:r>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r w:rsidRPr="00F61C22">
              <w:rPr>
                <w:rFonts w:ascii="GHEA Grapalat" w:eastAsia="Arno Pro" w:hAnsi="GHEA Grapalat" w:cs="Times New Roman"/>
                <w:sz w:val="24"/>
                <w:szCs w:val="24"/>
                <w:lang w:val="ru-RU"/>
              </w:rPr>
              <w:t>իլաներ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չոր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ոչ </w:t>
            </w:r>
            <w:r w:rsidRPr="00F61C22">
              <w:rPr>
                <w:rFonts w:ascii="GHEA Grapalat" w:eastAsia="Arno Pro" w:hAnsi="GHEA Grapalat" w:cs="Times New Roman"/>
                <w:sz w:val="24"/>
                <w:szCs w:val="24"/>
                <w:lang w:val="ru-RU"/>
              </w:rPr>
              <w:t>կաթ</w:t>
            </w:r>
            <w:r w:rsidRPr="00F61C22">
              <w:rPr>
                <w:rFonts w:ascii="GHEA Grapalat" w:eastAsia="Arno Pro" w:hAnsi="GHEA Grapalat" w:cs="Times New Roman"/>
                <w:sz w:val="24"/>
                <w:szCs w:val="24"/>
                <w:lang w:val="hy-AM"/>
              </w:rPr>
              <w:t>նային,</w:t>
            </w:r>
            <w:r w:rsidRPr="00F61C22">
              <w:rPr>
                <w:rFonts w:ascii="GHEA Grapalat" w:eastAsia="Arno Pro" w:hAnsi="GHEA Grapalat" w:cs="Times New Roman"/>
                <w:sz w:val="24"/>
                <w:szCs w:val="24"/>
                <w:lang w:val="ru-RU"/>
              </w:rPr>
              <w:t xml:space="preserve"> արագ լուծվող (</w:t>
            </w:r>
            <w:r w:rsidRPr="00F61C22">
              <w:rPr>
                <w:rFonts w:ascii="GHEA Grapalat" w:eastAsia="Arno Pro" w:hAnsi="GHEA Grapalat" w:cs="Times New Roman"/>
                <w:sz w:val="24"/>
                <w:szCs w:val="24"/>
                <w:lang w:val="hy-AM"/>
              </w:rPr>
              <w:t>ինստանտ</w:t>
            </w:r>
            <w:r w:rsidRPr="00F61C22">
              <w:rPr>
                <w:rFonts w:ascii="GHEA Grapalat" w:eastAsia="Arno Pro" w:hAnsi="GHEA Grapalat" w:cs="Times New Roman"/>
                <w:sz w:val="24"/>
                <w:szCs w:val="24"/>
                <w:lang w:val="ru-RU"/>
              </w:rPr>
              <w:t xml:space="preserve"> պատրաստման). Շիլաներ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չոր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կաթնային</w:t>
            </w:r>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լուծվող թխվածք</w:t>
            </w:r>
            <w:r w:rsidRPr="00F61C22">
              <w:rPr>
                <w:rFonts w:ascii="GHEA Grapalat" w:eastAsia="Arno Pro" w:hAnsi="GHEA Grapalat" w:cs="Times New Roman"/>
                <w:sz w:val="24"/>
                <w:szCs w:val="24"/>
                <w:lang w:val="hy-AM"/>
              </w:rPr>
              <w:t>աբլիթ</w:t>
            </w:r>
            <w:r w:rsidRPr="00F61C22">
              <w:rPr>
                <w:rFonts w:ascii="GHEA Grapalat" w:eastAsia="Arno Pro" w:hAnsi="GHEA Grapalat" w:cs="Times New Roman"/>
                <w:sz w:val="24"/>
                <w:szCs w:val="24"/>
                <w:lang w:val="ru-RU"/>
              </w:rPr>
              <w:t xml:space="preserve"> (չոր </w:t>
            </w:r>
            <w:r w:rsidRPr="00F61C22">
              <w:rPr>
                <w:rFonts w:ascii="GHEA Grapalat" w:eastAsia="Arno Pro" w:hAnsi="GHEA Grapalat" w:cs="Times New Roman"/>
                <w:sz w:val="24"/>
                <w:szCs w:val="24"/>
                <w:lang w:val="hy-AM"/>
              </w:rPr>
              <w:t>մթերքի</w:t>
            </w:r>
            <w:r w:rsidRPr="00F61C22">
              <w:rPr>
                <w:rFonts w:ascii="GHEA Grapalat" w:eastAsia="Arno Pro" w:hAnsi="GHEA Grapalat" w:cs="Times New Roman"/>
                <w:sz w:val="24"/>
                <w:szCs w:val="24"/>
                <w:lang w:val="ru-RU"/>
              </w:rPr>
              <w:t xml:space="preserve"> հաշվարկով)</w:t>
            </w:r>
          </w:p>
        </w:tc>
      </w:tr>
      <w:tr w:rsidR="00F61C22" w:rsidRPr="00145F7A" w14:paraId="6F89C748" w14:textId="77777777" w:rsidTr="00FC76F6">
        <w:trPr>
          <w:jc w:val="center"/>
        </w:trPr>
        <w:tc>
          <w:tcPr>
            <w:tcW w:w="2900" w:type="dxa"/>
            <w:vMerge/>
            <w:tcBorders>
              <w:left w:val="single" w:sz="4" w:space="0" w:color="000000"/>
              <w:right w:val="single" w:sz="4" w:space="0" w:color="000000"/>
            </w:tcBorders>
          </w:tcPr>
          <w:p w14:paraId="4A1EA31F"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464AC83"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(&lt;0.05)</w:t>
            </w:r>
          </w:p>
        </w:tc>
        <w:tc>
          <w:tcPr>
            <w:tcW w:w="10062" w:type="dxa"/>
            <w:tcBorders>
              <w:top w:val="single" w:sz="4" w:space="0" w:color="000000"/>
              <w:left w:val="single" w:sz="4" w:space="0" w:color="000000"/>
              <w:bottom w:val="single" w:sz="4" w:space="0" w:color="000000"/>
              <w:right w:val="single" w:sz="4" w:space="0" w:color="000000"/>
            </w:tcBorders>
          </w:tcPr>
          <w:p w14:paraId="753AE5AB"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ում</w:t>
            </w:r>
            <w:proofErr w:type="spellEnd"/>
            <w:r w:rsidRPr="00F61C22">
              <w:rPr>
                <w:rFonts w:ascii="GHEA Grapalat" w:eastAsia="Arno Pro" w:hAnsi="GHEA Grapalat" w:cs="Times New Roman"/>
                <w:sz w:val="24"/>
                <w:szCs w:val="24"/>
                <w:lang w:val="ru-RU"/>
              </w:rPr>
              <w:t xml:space="preserve"> </w:t>
            </w:r>
          </w:p>
        </w:tc>
      </w:tr>
      <w:tr w:rsidR="00F61C22" w:rsidRPr="00145F7A" w14:paraId="3852971C" w14:textId="77777777" w:rsidTr="00FC76F6">
        <w:trPr>
          <w:jc w:val="center"/>
        </w:trPr>
        <w:tc>
          <w:tcPr>
            <w:tcW w:w="2900" w:type="dxa"/>
            <w:vMerge/>
            <w:tcBorders>
              <w:left w:val="single" w:sz="4" w:space="0" w:color="000000"/>
              <w:right w:val="single" w:sz="4" w:space="0" w:color="000000"/>
            </w:tcBorders>
          </w:tcPr>
          <w:p w14:paraId="13AF003B"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BA8A0A4"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(&lt;0.05)</w:t>
            </w:r>
          </w:p>
        </w:tc>
        <w:tc>
          <w:tcPr>
            <w:tcW w:w="10062" w:type="dxa"/>
            <w:tcBorders>
              <w:top w:val="single" w:sz="4" w:space="0" w:color="000000"/>
              <w:left w:val="single" w:sz="4" w:space="0" w:color="000000"/>
              <w:bottom w:val="single" w:sz="4" w:space="0" w:color="000000"/>
              <w:right w:val="single" w:sz="4" w:space="0" w:color="000000"/>
            </w:tcBorders>
          </w:tcPr>
          <w:p w14:paraId="4F2778D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Մսաբուսական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բուսամսային պահածոներ (ձավար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ալյուր պարունակողների համար)</w:t>
            </w:r>
          </w:p>
        </w:tc>
      </w:tr>
      <w:tr w:rsidR="00F61C22" w:rsidRPr="00145F7A" w14:paraId="34B495CB" w14:textId="77777777" w:rsidTr="00FC76F6">
        <w:trPr>
          <w:jc w:val="center"/>
        </w:trPr>
        <w:tc>
          <w:tcPr>
            <w:tcW w:w="2900" w:type="dxa"/>
            <w:vMerge/>
            <w:tcBorders>
              <w:left w:val="single" w:sz="4" w:space="0" w:color="000000"/>
              <w:right w:val="single" w:sz="4" w:space="0" w:color="000000"/>
            </w:tcBorders>
          </w:tcPr>
          <w:p w14:paraId="537BD4F4"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0A56EEE"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(&lt;0.05)</w:t>
            </w:r>
          </w:p>
        </w:tc>
        <w:tc>
          <w:tcPr>
            <w:tcW w:w="10062" w:type="dxa"/>
            <w:tcBorders>
              <w:top w:val="single" w:sz="4" w:space="0" w:color="000000"/>
              <w:left w:val="single" w:sz="4" w:space="0" w:color="000000"/>
              <w:bottom w:val="single" w:sz="4" w:space="0" w:color="000000"/>
              <w:right w:val="single" w:sz="4" w:space="0" w:color="000000"/>
            </w:tcBorders>
          </w:tcPr>
          <w:p w14:paraId="759D759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Ձկնաբուսական պահածոներ (ալյուր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ձավար պարունակող</w:t>
            </w:r>
            <w:r w:rsidRPr="00F61C22">
              <w:rPr>
                <w:rFonts w:ascii="GHEA Grapalat" w:eastAsia="Arno Pro" w:hAnsi="GHEA Grapalat" w:cs="Times New Roman"/>
                <w:sz w:val="24"/>
                <w:szCs w:val="24"/>
                <w:lang w:val="hy-AM"/>
              </w:rPr>
              <w:t xml:space="preserve"> պահածո</w:t>
            </w:r>
            <w:r w:rsidRPr="00F61C22">
              <w:rPr>
                <w:rFonts w:ascii="GHEA Grapalat" w:eastAsia="Arno Pro" w:hAnsi="GHEA Grapalat" w:cs="Times New Roman"/>
                <w:sz w:val="24"/>
                <w:szCs w:val="24"/>
                <w:lang w:val="ru-RU"/>
              </w:rPr>
              <w:t>ների համար)</w:t>
            </w:r>
          </w:p>
        </w:tc>
      </w:tr>
      <w:tr w:rsidR="00F61C22" w:rsidRPr="00145F7A" w14:paraId="456E9363" w14:textId="77777777" w:rsidTr="00FC76F6">
        <w:trPr>
          <w:jc w:val="center"/>
        </w:trPr>
        <w:tc>
          <w:tcPr>
            <w:tcW w:w="2900" w:type="dxa"/>
            <w:vMerge/>
            <w:tcBorders>
              <w:left w:val="single" w:sz="4" w:space="0" w:color="000000"/>
              <w:right w:val="single" w:sz="4" w:space="0" w:color="000000"/>
            </w:tcBorders>
          </w:tcPr>
          <w:p w14:paraId="0EE35D4C"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37EEA33"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76EB8C3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Հացաբուլկեղեն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հրուշակեղեն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ալրաղացաձավարային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արտադրատեսակներ</w:t>
            </w:r>
          </w:p>
        </w:tc>
      </w:tr>
      <w:tr w:rsidR="00F61C22" w:rsidRPr="00145F7A" w14:paraId="34A81F3F" w14:textId="77777777" w:rsidTr="00FC76F6">
        <w:trPr>
          <w:jc w:val="center"/>
        </w:trPr>
        <w:tc>
          <w:tcPr>
            <w:tcW w:w="2900" w:type="dxa"/>
            <w:vMerge/>
            <w:tcBorders>
              <w:left w:val="single" w:sz="4" w:space="0" w:color="000000"/>
              <w:right w:val="single" w:sz="4" w:space="0" w:color="000000"/>
            </w:tcBorders>
          </w:tcPr>
          <w:p w14:paraId="3E191767"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63A3AD79"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1942D9BE" w14:textId="77777777" w:rsidR="00F61C22" w:rsidRPr="00F61C22" w:rsidRDefault="00F61C22" w:rsidP="00F61C22">
            <w:pPr>
              <w:widowControl w:val="0"/>
              <w:tabs>
                <w:tab w:val="left" w:pos="1820"/>
                <w:tab w:val="left" w:pos="2980"/>
                <w:tab w:val="left" w:pos="3480"/>
                <w:tab w:val="left" w:pos="4360"/>
                <w:tab w:val="left" w:pos="4740"/>
                <w:tab w:val="left" w:pos="6200"/>
                <w:tab w:val="left" w:pos="7500"/>
                <w:tab w:val="left" w:pos="892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 xml:space="preserve">Խոհարարական արտադրատեսակներ՝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ru-RU"/>
              </w:rPr>
              <w:t xml:space="preserve"> (ձավար, ալյուր պարունակողների համար)</w:t>
            </w:r>
          </w:p>
        </w:tc>
      </w:tr>
      <w:tr w:rsidR="00F61C22" w:rsidRPr="00F61C22" w14:paraId="6D8605B0" w14:textId="77777777" w:rsidTr="00FC76F6">
        <w:trPr>
          <w:jc w:val="center"/>
        </w:trPr>
        <w:tc>
          <w:tcPr>
            <w:tcW w:w="2900" w:type="dxa"/>
            <w:vMerge/>
            <w:tcBorders>
              <w:left w:val="single" w:sz="4" w:space="0" w:color="000000"/>
              <w:bottom w:val="single" w:sz="4" w:space="0" w:color="000000"/>
              <w:right w:val="single" w:sz="4" w:space="0" w:color="000000"/>
            </w:tcBorders>
          </w:tcPr>
          <w:p w14:paraId="30C389D5"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88B70F7"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7879A39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Սպիտակուցի ցածր պարունակությամբ մթերքներ</w:t>
            </w:r>
            <w:r w:rsidRPr="00F61C22">
              <w:rPr>
                <w:rFonts w:ascii="GHEA Grapalat" w:eastAsia="Arno Pro" w:hAnsi="GHEA Grapalat" w:cs="Times New Roman"/>
                <w:sz w:val="24"/>
                <w:szCs w:val="24"/>
                <w:lang w:val="ru-RU"/>
              </w:rPr>
              <w:t xml:space="preserve"> </w:t>
            </w:r>
          </w:p>
        </w:tc>
      </w:tr>
      <w:tr w:rsidR="00F61C22" w:rsidRPr="00145F7A" w14:paraId="08CE7DB5"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49951A5D"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Օխրատոքսին</w:t>
            </w:r>
            <w:proofErr w:type="spellEnd"/>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А</w:t>
            </w:r>
          </w:p>
        </w:tc>
        <w:tc>
          <w:tcPr>
            <w:tcW w:w="2211" w:type="dxa"/>
            <w:tcBorders>
              <w:top w:val="single" w:sz="4" w:space="0" w:color="000000"/>
              <w:left w:val="single" w:sz="4" w:space="0" w:color="000000"/>
              <w:bottom w:val="single" w:sz="4" w:space="0" w:color="000000"/>
              <w:right w:val="single" w:sz="4" w:space="0" w:color="000000"/>
            </w:tcBorders>
          </w:tcPr>
          <w:p w14:paraId="78212B23"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(&lt;0.0005)</w:t>
            </w:r>
          </w:p>
        </w:tc>
        <w:tc>
          <w:tcPr>
            <w:tcW w:w="10062" w:type="dxa"/>
            <w:tcBorders>
              <w:top w:val="single" w:sz="4" w:space="0" w:color="000000"/>
              <w:left w:val="single" w:sz="4" w:space="0" w:color="000000"/>
              <w:bottom w:val="single" w:sz="4" w:space="0" w:color="000000"/>
              <w:right w:val="single" w:sz="4" w:space="0" w:color="000000"/>
            </w:tcBorders>
          </w:tcPr>
          <w:p w14:paraId="2B80D74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ru-RU"/>
              </w:rPr>
              <w:t xml:space="preserve">Ալյուր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ձավար</w:t>
            </w:r>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r w:rsidRPr="00F61C22">
              <w:rPr>
                <w:rFonts w:ascii="GHEA Grapalat" w:eastAsia="Arno Pro" w:hAnsi="GHEA Grapalat" w:cs="Times New Roman"/>
                <w:sz w:val="24"/>
                <w:szCs w:val="24"/>
                <w:lang w:val="ru-RU"/>
              </w:rPr>
              <w:t>իլաներ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չոր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ոչ կաթնային,</w:t>
            </w:r>
            <w:r w:rsidRPr="00F61C22">
              <w:rPr>
                <w:rFonts w:ascii="GHEA Grapalat" w:eastAsia="Arno Pro" w:hAnsi="GHEA Grapalat" w:cs="Times New Roman"/>
                <w:sz w:val="24"/>
                <w:szCs w:val="24"/>
                <w:lang w:val="ru-RU"/>
              </w:rPr>
              <w:t xml:space="preserve"> արագ լուծվող (</w:t>
            </w:r>
            <w:r w:rsidRPr="00F61C22">
              <w:rPr>
                <w:rFonts w:ascii="GHEA Grapalat" w:eastAsia="Arno Pro" w:hAnsi="GHEA Grapalat" w:cs="Times New Roman"/>
                <w:sz w:val="24"/>
                <w:szCs w:val="24"/>
                <w:lang w:val="hy-AM"/>
              </w:rPr>
              <w:t>ինստանտ</w:t>
            </w:r>
            <w:r w:rsidRPr="00F61C22">
              <w:rPr>
                <w:rFonts w:ascii="GHEA Grapalat" w:eastAsia="Arno Pro" w:hAnsi="GHEA Grapalat" w:cs="Times New Roman"/>
                <w:sz w:val="24"/>
                <w:szCs w:val="24"/>
                <w:lang w:val="ru-RU"/>
              </w:rPr>
              <w:t xml:space="preserve"> պատրաստման). </w:t>
            </w:r>
            <w:r w:rsidRPr="00F61C22">
              <w:rPr>
                <w:rFonts w:ascii="GHEA Grapalat" w:eastAsia="Arno Pro" w:hAnsi="GHEA Grapalat" w:cs="Times New Roman"/>
                <w:sz w:val="24"/>
                <w:szCs w:val="24"/>
                <w:lang w:val="hy-AM"/>
              </w:rPr>
              <w:t xml:space="preserve">Շիլաներ՝ չոր, կաթնային, եփելու անհրաժեշտությամբ, </w:t>
            </w:r>
            <w:r w:rsidRPr="00F61C22">
              <w:rPr>
                <w:rFonts w:ascii="GHEA Grapalat" w:eastAsia="Arno Pro" w:hAnsi="GHEA Grapalat" w:cs="Times New Roman"/>
                <w:sz w:val="24"/>
                <w:szCs w:val="24"/>
                <w:lang w:val="hy-AM"/>
              </w:rPr>
              <w:lastRenderedPageBreak/>
              <w:t>լուծվող թխվածքաբլիթ (բոլոր տեսակների համար չոր մթերքի հաշվարկով)</w:t>
            </w:r>
          </w:p>
        </w:tc>
      </w:tr>
      <w:tr w:rsidR="00F61C22" w:rsidRPr="00145F7A" w14:paraId="29134780" w14:textId="77777777" w:rsidTr="00FC76F6">
        <w:trPr>
          <w:jc w:val="center"/>
        </w:trPr>
        <w:tc>
          <w:tcPr>
            <w:tcW w:w="2900" w:type="dxa"/>
            <w:vMerge/>
            <w:tcBorders>
              <w:left w:val="single" w:sz="4" w:space="0" w:color="000000"/>
              <w:right w:val="single" w:sz="4" w:space="0" w:color="000000"/>
            </w:tcBorders>
          </w:tcPr>
          <w:p w14:paraId="74B938DB"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00C71AEE"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&lt;0.0005</w:t>
            </w:r>
          </w:p>
        </w:tc>
        <w:tc>
          <w:tcPr>
            <w:tcW w:w="10062" w:type="dxa"/>
            <w:tcBorders>
              <w:top w:val="single" w:sz="4" w:space="0" w:color="000000"/>
              <w:left w:val="single" w:sz="4" w:space="0" w:color="000000"/>
              <w:bottom w:val="single" w:sz="4" w:space="0" w:color="000000"/>
              <w:right w:val="single" w:sz="4" w:space="0" w:color="000000"/>
            </w:tcBorders>
          </w:tcPr>
          <w:p w14:paraId="7160C93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ում</w:t>
            </w:r>
            <w:proofErr w:type="spellEnd"/>
            <w:r w:rsidRPr="00F61C22">
              <w:rPr>
                <w:rFonts w:ascii="GHEA Grapalat" w:eastAsia="Arno Pro" w:hAnsi="GHEA Grapalat" w:cs="Times New Roman"/>
                <w:sz w:val="24"/>
                <w:szCs w:val="24"/>
                <w:lang w:val="ru-RU"/>
              </w:rPr>
              <w:t xml:space="preserve"> (բոլոր տեսակների համար)</w:t>
            </w:r>
          </w:p>
        </w:tc>
      </w:tr>
      <w:tr w:rsidR="00F61C22" w:rsidRPr="00145F7A" w14:paraId="39C56FD7" w14:textId="77777777" w:rsidTr="00FC76F6">
        <w:trPr>
          <w:jc w:val="center"/>
        </w:trPr>
        <w:tc>
          <w:tcPr>
            <w:tcW w:w="2900" w:type="dxa"/>
            <w:vMerge/>
            <w:tcBorders>
              <w:left w:val="single" w:sz="4" w:space="0" w:color="000000"/>
              <w:right w:val="single" w:sz="4" w:space="0" w:color="000000"/>
            </w:tcBorders>
          </w:tcPr>
          <w:p w14:paraId="63AAD1B0"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2B3B4520"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(&lt;0.0005)</w:t>
            </w:r>
          </w:p>
        </w:tc>
        <w:tc>
          <w:tcPr>
            <w:tcW w:w="10062" w:type="dxa"/>
            <w:tcBorders>
              <w:top w:val="single" w:sz="4" w:space="0" w:color="000000"/>
              <w:left w:val="single" w:sz="4" w:space="0" w:color="000000"/>
              <w:bottom w:val="single" w:sz="4" w:space="0" w:color="000000"/>
              <w:right w:val="single" w:sz="4" w:space="0" w:color="000000"/>
            </w:tcBorders>
          </w:tcPr>
          <w:p w14:paraId="1BD79D9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Պտղ</w:t>
            </w:r>
            <w:r w:rsidRPr="00F61C22">
              <w:rPr>
                <w:rFonts w:ascii="GHEA Grapalat" w:eastAsia="Arno Pro" w:hAnsi="GHEA Grapalat" w:cs="Times New Roman"/>
                <w:sz w:val="24"/>
                <w:szCs w:val="24"/>
                <w:lang w:val="hy-AM"/>
              </w:rPr>
              <w:t>ա</w:t>
            </w:r>
            <w:r w:rsidRPr="00F61C22">
              <w:rPr>
                <w:rFonts w:ascii="GHEA Grapalat" w:eastAsia="Arno Pro" w:hAnsi="GHEA Grapalat" w:cs="Times New Roman"/>
                <w:sz w:val="24"/>
                <w:szCs w:val="24"/>
                <w:lang w:val="ru-RU"/>
              </w:rPr>
              <w:t>բանջարեղենային պահածոներ (ալյուր, ձավար պարունակողների համար)</w:t>
            </w:r>
          </w:p>
        </w:tc>
      </w:tr>
      <w:tr w:rsidR="00F61C22" w:rsidRPr="00145F7A" w14:paraId="6552803B" w14:textId="77777777" w:rsidTr="00FC76F6">
        <w:trPr>
          <w:jc w:val="center"/>
        </w:trPr>
        <w:tc>
          <w:tcPr>
            <w:tcW w:w="2900" w:type="dxa"/>
            <w:vMerge/>
            <w:tcBorders>
              <w:left w:val="single" w:sz="4" w:space="0" w:color="000000"/>
              <w:right w:val="single" w:sz="4" w:space="0" w:color="000000"/>
            </w:tcBorders>
          </w:tcPr>
          <w:p w14:paraId="6660579B"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90DC09C"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&lt;0.0005</w:t>
            </w:r>
          </w:p>
        </w:tc>
        <w:tc>
          <w:tcPr>
            <w:tcW w:w="10062" w:type="dxa"/>
            <w:tcBorders>
              <w:top w:val="single" w:sz="4" w:space="0" w:color="000000"/>
              <w:left w:val="single" w:sz="4" w:space="0" w:color="000000"/>
              <w:bottom w:val="single" w:sz="4" w:space="0" w:color="000000"/>
              <w:right w:val="single" w:sz="4" w:space="0" w:color="000000"/>
            </w:tcBorders>
          </w:tcPr>
          <w:p w14:paraId="3FA2D85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Մսաբուսական պահածոներ (բուսամսային պահածոներ) (ձավար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ալյուր պարունակողների համար)</w:t>
            </w:r>
          </w:p>
        </w:tc>
      </w:tr>
      <w:tr w:rsidR="00F61C22" w:rsidRPr="00145F7A" w14:paraId="0918E6F3" w14:textId="77777777" w:rsidTr="00FC76F6">
        <w:trPr>
          <w:jc w:val="center"/>
        </w:trPr>
        <w:tc>
          <w:tcPr>
            <w:tcW w:w="2900" w:type="dxa"/>
            <w:vMerge/>
            <w:tcBorders>
              <w:left w:val="single" w:sz="4" w:space="0" w:color="000000"/>
              <w:right w:val="single" w:sz="4" w:space="0" w:color="000000"/>
            </w:tcBorders>
          </w:tcPr>
          <w:p w14:paraId="290E5697"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261C9BB3"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(&lt;0.0005)</w:t>
            </w:r>
          </w:p>
        </w:tc>
        <w:tc>
          <w:tcPr>
            <w:tcW w:w="10062" w:type="dxa"/>
            <w:tcBorders>
              <w:top w:val="single" w:sz="4" w:space="0" w:color="000000"/>
              <w:left w:val="single" w:sz="4" w:space="0" w:color="000000"/>
              <w:bottom w:val="single" w:sz="4" w:space="0" w:color="000000"/>
              <w:right w:val="single" w:sz="4" w:space="0" w:color="000000"/>
            </w:tcBorders>
          </w:tcPr>
          <w:p w14:paraId="328DE863"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Ձկնաբուսական պահածոներ (ալյուր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ձավար պարունակող պահածոների համար)</w:t>
            </w:r>
          </w:p>
        </w:tc>
      </w:tr>
      <w:tr w:rsidR="00F61C22" w:rsidRPr="00145F7A" w14:paraId="76CD35DA" w14:textId="77777777" w:rsidTr="00FC76F6">
        <w:trPr>
          <w:jc w:val="center"/>
        </w:trPr>
        <w:tc>
          <w:tcPr>
            <w:tcW w:w="2900" w:type="dxa"/>
            <w:vMerge/>
            <w:tcBorders>
              <w:left w:val="single" w:sz="4" w:space="0" w:color="000000"/>
              <w:right w:val="single" w:sz="4" w:space="0" w:color="000000"/>
            </w:tcBorders>
          </w:tcPr>
          <w:p w14:paraId="1B60A89C"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66312237"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05FA850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Հացաբուլկեղեն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հրուշակեղեն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ալրաղացաձավարային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արտադրատեսակներ</w:t>
            </w:r>
          </w:p>
        </w:tc>
      </w:tr>
      <w:tr w:rsidR="00F61C22" w:rsidRPr="00145F7A" w14:paraId="5512DE5B" w14:textId="77777777" w:rsidTr="00FC76F6">
        <w:trPr>
          <w:jc w:val="center"/>
        </w:trPr>
        <w:tc>
          <w:tcPr>
            <w:tcW w:w="2900" w:type="dxa"/>
            <w:vMerge/>
            <w:tcBorders>
              <w:left w:val="single" w:sz="4" w:space="0" w:color="000000"/>
              <w:right w:val="single" w:sz="4" w:space="0" w:color="000000"/>
            </w:tcBorders>
          </w:tcPr>
          <w:p w14:paraId="3997D8C4"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1163B8B0"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39B0F77A" w14:textId="77777777" w:rsidR="00F61C22" w:rsidRPr="00F61C22" w:rsidRDefault="00F61C22" w:rsidP="00F61C22">
            <w:pPr>
              <w:widowControl w:val="0"/>
              <w:tabs>
                <w:tab w:val="left" w:pos="1820"/>
                <w:tab w:val="left" w:pos="2980"/>
                <w:tab w:val="left" w:pos="3480"/>
                <w:tab w:val="left" w:pos="4360"/>
                <w:tab w:val="left" w:pos="4740"/>
                <w:tab w:val="left" w:pos="6200"/>
                <w:tab w:val="left" w:pos="7500"/>
                <w:tab w:val="left" w:pos="892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 xml:space="preserve">Խոհարարական արտադրատեսակներ՝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ru-RU"/>
              </w:rPr>
              <w:t xml:space="preserve"> (ձավար, ալյուր պարունակողների համար)</w:t>
            </w:r>
          </w:p>
        </w:tc>
      </w:tr>
      <w:tr w:rsidR="00F61C22" w:rsidRPr="00F61C22" w14:paraId="2763D214" w14:textId="77777777" w:rsidTr="00FC76F6">
        <w:trPr>
          <w:jc w:val="center"/>
        </w:trPr>
        <w:tc>
          <w:tcPr>
            <w:tcW w:w="2900" w:type="dxa"/>
            <w:vMerge/>
            <w:tcBorders>
              <w:left w:val="single" w:sz="4" w:space="0" w:color="000000"/>
              <w:bottom w:val="single" w:sz="4" w:space="0" w:color="000000"/>
              <w:right w:val="single" w:sz="4" w:space="0" w:color="000000"/>
            </w:tcBorders>
          </w:tcPr>
          <w:p w14:paraId="4FE93D7F"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1E91551"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25E398A6"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Ս</w:t>
            </w:r>
            <w:r w:rsidRPr="00F61C22">
              <w:rPr>
                <w:rFonts w:ascii="GHEA Grapalat" w:eastAsia="Arno Pro" w:hAnsi="GHEA Grapalat" w:cs="Times New Roman"/>
                <w:sz w:val="24"/>
                <w:szCs w:val="24"/>
                <w:lang w:val="ru-RU"/>
              </w:rPr>
              <w:t>պիտակուց</w:t>
            </w:r>
            <w:r w:rsidRPr="00F61C22">
              <w:rPr>
                <w:rFonts w:ascii="GHEA Grapalat" w:eastAsia="Arno Pro" w:hAnsi="GHEA Grapalat" w:cs="Times New Roman"/>
                <w:sz w:val="24"/>
                <w:szCs w:val="24"/>
                <w:lang w:val="hy-AM"/>
              </w:rPr>
              <w:t>ի ցածր պարունակությամբ մթերքներ</w:t>
            </w:r>
          </w:p>
        </w:tc>
      </w:tr>
      <w:tr w:rsidR="00F61C22" w:rsidRPr="00145F7A" w14:paraId="3991CFFA"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3B7EFE77" w14:textId="77777777" w:rsidR="00F61C22" w:rsidRPr="00F61C22" w:rsidRDefault="00F61C22" w:rsidP="00F61C22">
            <w:pPr>
              <w:widowControl w:val="0"/>
              <w:spacing w:after="120" w:line="240" w:lineRule="auto"/>
              <w:ind w:left="291" w:right="57"/>
              <w:rPr>
                <w:rFonts w:ascii="GHEA Grapalat" w:eastAsia="Times New Roman" w:hAnsi="GHEA Grapalat" w:cs="Times New Roman"/>
                <w:sz w:val="24"/>
                <w:szCs w:val="24"/>
                <w:lang w:val="ru-RU"/>
              </w:rPr>
            </w:pPr>
            <w:proofErr w:type="spellStart"/>
            <w:r w:rsidRPr="00F61C22">
              <w:rPr>
                <w:rFonts w:ascii="GHEA Grapalat" w:eastAsia="Arno Pro" w:hAnsi="GHEA Grapalat" w:cs="Times New Roman"/>
                <w:sz w:val="24"/>
                <w:szCs w:val="24"/>
              </w:rPr>
              <w:t>Ֆումոնիզիններ</w:t>
            </w:r>
            <w:proofErr w:type="spellEnd"/>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В</w:t>
            </w:r>
            <w:r w:rsidRPr="00F61C22">
              <w:rPr>
                <w:rFonts w:ascii="GHEA Grapalat" w:eastAsia="Times New Roman" w:hAnsi="GHEA Grapalat" w:cs="Times New Roman"/>
                <w:sz w:val="24"/>
                <w:szCs w:val="24"/>
                <w:vertAlign w:val="subscript"/>
                <w:lang w:val="ru-RU"/>
              </w:rPr>
              <w:t xml:space="preserve">1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В</w:t>
            </w:r>
            <w:r w:rsidRPr="00F61C22">
              <w:rPr>
                <w:rFonts w:ascii="GHEA Grapalat" w:eastAsia="Times New Roman" w:hAnsi="GHEA Grapalat" w:cs="Times New Roman"/>
                <w:sz w:val="24"/>
                <w:szCs w:val="24"/>
                <w:vertAlign w:val="subscript"/>
                <w:lang w:val="ru-RU"/>
              </w:rPr>
              <w:t>2</w:t>
            </w:r>
          </w:p>
        </w:tc>
        <w:tc>
          <w:tcPr>
            <w:tcW w:w="2211" w:type="dxa"/>
            <w:tcBorders>
              <w:top w:val="single" w:sz="4" w:space="0" w:color="000000"/>
              <w:left w:val="single" w:sz="4" w:space="0" w:color="000000"/>
              <w:bottom w:val="single" w:sz="4" w:space="0" w:color="000000"/>
              <w:right w:val="single" w:sz="4" w:space="0" w:color="000000"/>
            </w:tcBorders>
          </w:tcPr>
          <w:p w14:paraId="11F4F3B9"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0.2</w:t>
            </w:r>
          </w:p>
        </w:tc>
        <w:tc>
          <w:tcPr>
            <w:tcW w:w="10062" w:type="dxa"/>
            <w:tcBorders>
              <w:top w:val="single" w:sz="4" w:space="0" w:color="000000"/>
              <w:left w:val="single" w:sz="4" w:space="0" w:color="000000"/>
              <w:bottom w:val="single" w:sz="4" w:space="0" w:color="000000"/>
              <w:right w:val="single" w:sz="4" w:space="0" w:color="000000"/>
            </w:tcBorders>
          </w:tcPr>
          <w:p w14:paraId="7D36C789"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Ալյուր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ձավար</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շիլաներ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չոր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ոչ կաթնային,</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hy-AM"/>
              </w:rPr>
              <w:t xml:space="preserve"> (ինստանտ պատրաստման)</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արագ լուծվող</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թխվածք</w:t>
            </w:r>
            <w:proofErr w:type="spellEnd"/>
            <w:r w:rsidRPr="00F61C22">
              <w:rPr>
                <w:rFonts w:ascii="GHEA Grapalat" w:eastAsia="Arno Pro" w:hAnsi="GHEA Grapalat" w:cs="Times New Roman"/>
                <w:sz w:val="24"/>
                <w:szCs w:val="24"/>
                <w:lang w:val="hy-AM"/>
              </w:rPr>
              <w:t>աբլիթ</w:t>
            </w:r>
            <w:r w:rsidRPr="00F61C22">
              <w:rPr>
                <w:rFonts w:ascii="GHEA Grapalat" w:eastAsia="Arno Pro" w:hAnsi="GHEA Grapalat" w:cs="Times New Roman"/>
                <w:sz w:val="24"/>
                <w:szCs w:val="24"/>
                <w:lang w:val="ru-RU"/>
              </w:rPr>
              <w:t xml:space="preserve"> (եգիպտացորենի ալյուրի համար չոր </w:t>
            </w:r>
            <w:r w:rsidRPr="00F61C22">
              <w:rPr>
                <w:rFonts w:ascii="GHEA Grapalat" w:eastAsia="Arno Pro" w:hAnsi="GHEA Grapalat" w:cs="Times New Roman"/>
                <w:sz w:val="24"/>
                <w:szCs w:val="24"/>
                <w:lang w:val="hy-AM"/>
              </w:rPr>
              <w:t>մթերքի</w:t>
            </w:r>
            <w:r w:rsidRPr="00F61C22">
              <w:rPr>
                <w:rFonts w:ascii="GHEA Grapalat" w:eastAsia="Arno Pro" w:hAnsi="GHEA Grapalat" w:cs="Times New Roman"/>
                <w:sz w:val="24"/>
                <w:szCs w:val="24"/>
                <w:lang w:val="ru-RU"/>
              </w:rPr>
              <w:t xml:space="preserve"> հաշվարկով)</w:t>
            </w:r>
          </w:p>
        </w:tc>
      </w:tr>
      <w:tr w:rsidR="00F61C22" w:rsidRPr="00145F7A" w14:paraId="7A0E646C" w14:textId="77777777" w:rsidTr="00FC76F6">
        <w:trPr>
          <w:jc w:val="center"/>
        </w:trPr>
        <w:tc>
          <w:tcPr>
            <w:tcW w:w="2900" w:type="dxa"/>
            <w:vMerge/>
            <w:tcBorders>
              <w:left w:val="single" w:sz="4" w:space="0" w:color="000000"/>
              <w:right w:val="single" w:sz="4" w:space="0" w:color="000000"/>
            </w:tcBorders>
          </w:tcPr>
          <w:p w14:paraId="29E47161"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BDE5B9F"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0.2</w:t>
            </w:r>
          </w:p>
        </w:tc>
        <w:tc>
          <w:tcPr>
            <w:tcW w:w="10062" w:type="dxa"/>
            <w:tcBorders>
              <w:top w:val="single" w:sz="4" w:space="0" w:color="000000"/>
              <w:left w:val="single" w:sz="4" w:space="0" w:color="000000"/>
              <w:bottom w:val="single" w:sz="4" w:space="0" w:color="000000"/>
              <w:right w:val="single" w:sz="4" w:space="0" w:color="000000"/>
            </w:tcBorders>
          </w:tcPr>
          <w:p w14:paraId="5C6DC43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ում</w:t>
            </w:r>
            <w:proofErr w:type="spellEnd"/>
            <w:r w:rsidRPr="00F61C22">
              <w:rPr>
                <w:rFonts w:ascii="GHEA Grapalat" w:eastAsia="Arno Pro" w:hAnsi="GHEA Grapalat" w:cs="Times New Roman"/>
                <w:sz w:val="24"/>
                <w:szCs w:val="24"/>
                <w:lang w:val="ru-RU"/>
              </w:rPr>
              <w:t xml:space="preserve"> (ալյուր կամ ձավար պարունակող շիլաների համար)</w:t>
            </w:r>
          </w:p>
        </w:tc>
      </w:tr>
      <w:tr w:rsidR="00F61C22" w:rsidRPr="00145F7A" w14:paraId="1725B9ED" w14:textId="77777777" w:rsidTr="00FC76F6">
        <w:trPr>
          <w:jc w:val="center"/>
        </w:trPr>
        <w:tc>
          <w:tcPr>
            <w:tcW w:w="2900" w:type="dxa"/>
            <w:vMerge/>
            <w:tcBorders>
              <w:left w:val="single" w:sz="4" w:space="0" w:color="000000"/>
              <w:bottom w:val="single" w:sz="4" w:space="0" w:color="000000"/>
              <w:right w:val="single" w:sz="4" w:space="0" w:color="000000"/>
            </w:tcBorders>
          </w:tcPr>
          <w:p w14:paraId="152F84A3"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B002F5D"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0.2</w:t>
            </w:r>
          </w:p>
        </w:tc>
        <w:tc>
          <w:tcPr>
            <w:tcW w:w="10062" w:type="dxa"/>
            <w:tcBorders>
              <w:top w:val="single" w:sz="4" w:space="0" w:color="000000"/>
              <w:left w:val="single" w:sz="4" w:space="0" w:color="000000"/>
              <w:bottom w:val="single" w:sz="4" w:space="0" w:color="000000"/>
              <w:right w:val="single" w:sz="4" w:space="0" w:color="000000"/>
            </w:tcBorders>
          </w:tcPr>
          <w:p w14:paraId="3125EDE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Հացաբուլկեղեն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հրուշակեղեն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ալրաղացաձավարային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արտադրատեսակներ</w:t>
            </w:r>
            <w:r w:rsidRPr="00F61C22">
              <w:rPr>
                <w:rFonts w:ascii="GHEA Grapalat" w:eastAsia="Arno Pro" w:hAnsi="GHEA Grapalat" w:cs="Times New Roman"/>
                <w:sz w:val="24"/>
                <w:szCs w:val="24"/>
                <w:lang w:val="ru-RU"/>
              </w:rPr>
              <w:t xml:space="preserve"> (եգիպտացորենի ալյո</w:t>
            </w:r>
            <w:r w:rsidRPr="00F61C22">
              <w:rPr>
                <w:rFonts w:ascii="GHEA Grapalat" w:eastAsia="Arno Pro" w:hAnsi="GHEA Grapalat" w:cs="Times New Roman"/>
                <w:sz w:val="24"/>
                <w:szCs w:val="24"/>
              </w:rPr>
              <w:t>ւ</w:t>
            </w:r>
            <w:r w:rsidRPr="00F61C22">
              <w:rPr>
                <w:rFonts w:ascii="GHEA Grapalat" w:eastAsia="Arno Pro" w:hAnsi="GHEA Grapalat" w:cs="Times New Roman"/>
                <w:sz w:val="24"/>
                <w:szCs w:val="24"/>
                <w:lang w:val="ru-RU"/>
              </w:rPr>
              <w:t>րի համար)</w:t>
            </w:r>
          </w:p>
        </w:tc>
      </w:tr>
      <w:tr w:rsidR="00F61C22" w:rsidRPr="00145F7A" w14:paraId="14751485"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1D5A733F"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lastRenderedPageBreak/>
              <w:t>Պատուլին</w:t>
            </w:r>
            <w:proofErr w:type="spellEnd"/>
            <w:r w:rsidRPr="00F61C22">
              <w:rPr>
                <w:rFonts w:ascii="GHEA Grapalat" w:eastAsia="Arno Pro" w:hAnsi="GHEA Grapalat" w:cs="Times New Roman"/>
                <w:sz w:val="24"/>
                <w:szCs w:val="24"/>
              </w:rP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3203E991"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&lt;0.02</w:t>
            </w:r>
          </w:p>
        </w:tc>
        <w:tc>
          <w:tcPr>
            <w:tcW w:w="10062" w:type="dxa"/>
            <w:tcBorders>
              <w:top w:val="single" w:sz="4" w:space="0" w:color="000000"/>
              <w:left w:val="single" w:sz="4" w:space="0" w:color="000000"/>
              <w:bottom w:val="single" w:sz="4" w:space="0" w:color="000000"/>
              <w:right w:val="single" w:sz="4" w:space="0" w:color="000000"/>
            </w:tcBorders>
          </w:tcPr>
          <w:p w14:paraId="5B24238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Պտղ</w:t>
            </w:r>
            <w:r w:rsidRPr="00F61C22">
              <w:rPr>
                <w:rFonts w:ascii="GHEA Grapalat" w:eastAsia="Arno Pro" w:hAnsi="GHEA Grapalat" w:cs="Times New Roman"/>
                <w:sz w:val="24"/>
                <w:szCs w:val="24"/>
                <w:lang w:val="hy-AM"/>
              </w:rPr>
              <w:t>ա</w:t>
            </w:r>
            <w:r w:rsidRPr="00F61C22">
              <w:rPr>
                <w:rFonts w:ascii="GHEA Grapalat" w:eastAsia="Arno Pro" w:hAnsi="GHEA Grapalat" w:cs="Times New Roman"/>
                <w:sz w:val="24"/>
                <w:szCs w:val="24"/>
                <w:lang w:val="ru-RU"/>
              </w:rPr>
              <w:t>բանջ</w:t>
            </w:r>
            <w:r w:rsidRPr="00F61C22">
              <w:rPr>
                <w:rFonts w:ascii="GHEA Grapalat" w:eastAsia="Arno Pro" w:hAnsi="GHEA Grapalat" w:cs="Times New Roman"/>
                <w:sz w:val="24"/>
                <w:szCs w:val="24"/>
                <w:lang w:val="hy-AM"/>
              </w:rPr>
              <w:t>ա</w:t>
            </w:r>
            <w:r w:rsidRPr="00F61C22">
              <w:rPr>
                <w:rFonts w:ascii="GHEA Grapalat" w:eastAsia="Arno Pro" w:hAnsi="GHEA Grapalat" w:cs="Times New Roman"/>
                <w:sz w:val="24"/>
                <w:szCs w:val="24"/>
                <w:lang w:val="ru-RU"/>
              </w:rPr>
              <w:t>րեղենային պահածոներ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այդ թվում</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հյութամթերք՝ </w:t>
            </w:r>
            <w:r w:rsidRPr="00F61C22">
              <w:rPr>
                <w:rFonts w:ascii="GHEA Grapalat" w:eastAsia="Arno Pro" w:hAnsi="GHEA Grapalat" w:cs="Times New Roman"/>
                <w:sz w:val="24"/>
                <w:szCs w:val="24"/>
                <w:lang w:val="ru-RU"/>
              </w:rPr>
              <w:t xml:space="preserve">մրգերից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(կամ) բանջ</w:t>
            </w:r>
            <w:r w:rsidRPr="00F61C22">
              <w:rPr>
                <w:rFonts w:ascii="GHEA Grapalat" w:eastAsia="Arno Pro" w:hAnsi="GHEA Grapalat" w:cs="Times New Roman"/>
                <w:sz w:val="24"/>
                <w:szCs w:val="24"/>
                <w:lang w:val="hy-AM"/>
              </w:rPr>
              <w:t>ա</w:t>
            </w:r>
            <w:r w:rsidRPr="00F61C22">
              <w:rPr>
                <w:rFonts w:ascii="GHEA Grapalat" w:eastAsia="Arno Pro" w:hAnsi="GHEA Grapalat" w:cs="Times New Roman"/>
                <w:sz w:val="24"/>
                <w:szCs w:val="24"/>
                <w:lang w:val="ru-RU"/>
              </w:rPr>
              <w:t xml:space="preserve">րեղենից (խնձոր, լոլիկ, </w:t>
            </w:r>
            <w:r w:rsidRPr="00F61C22">
              <w:rPr>
                <w:rFonts w:ascii="GHEA Grapalat" w:eastAsia="Arno Pro" w:hAnsi="GHEA Grapalat" w:cs="Times New Roman"/>
                <w:sz w:val="24"/>
                <w:szCs w:val="24"/>
                <w:lang w:val="hy-AM"/>
              </w:rPr>
              <w:t>չիչխան</w:t>
            </w:r>
            <w:r w:rsidRPr="00F61C22">
              <w:rPr>
                <w:rFonts w:ascii="GHEA Grapalat" w:eastAsia="Arno Pro" w:hAnsi="GHEA Grapalat" w:cs="Times New Roman"/>
                <w:sz w:val="24"/>
                <w:szCs w:val="24"/>
                <w:lang w:val="ru-RU"/>
              </w:rPr>
              <w:t xml:space="preserve"> պարունակողների համար)</w:t>
            </w:r>
          </w:p>
        </w:tc>
      </w:tr>
      <w:tr w:rsidR="00F61C22" w:rsidRPr="00145F7A" w14:paraId="16CF90A0" w14:textId="77777777" w:rsidTr="00FC76F6">
        <w:trPr>
          <w:jc w:val="center"/>
        </w:trPr>
        <w:tc>
          <w:tcPr>
            <w:tcW w:w="2900" w:type="dxa"/>
            <w:vMerge/>
            <w:tcBorders>
              <w:left w:val="single" w:sz="4" w:space="0" w:color="000000"/>
              <w:right w:val="single" w:sz="4" w:space="0" w:color="000000"/>
            </w:tcBorders>
          </w:tcPr>
          <w:p w14:paraId="6AA0F78C"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C45AFC5"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&lt;0.02</w:t>
            </w:r>
          </w:p>
        </w:tc>
        <w:tc>
          <w:tcPr>
            <w:tcW w:w="10062" w:type="dxa"/>
            <w:tcBorders>
              <w:top w:val="single" w:sz="4" w:space="0" w:color="000000"/>
              <w:left w:val="single" w:sz="4" w:space="0" w:color="000000"/>
              <w:bottom w:val="single" w:sz="4" w:space="0" w:color="000000"/>
              <w:right w:val="single" w:sz="4" w:space="0" w:color="000000"/>
            </w:tcBorders>
          </w:tcPr>
          <w:p w14:paraId="5874E059"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Մսաբուսական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բուսամսային պահածոներ (լոլիկ պարունակողների համար)</w:t>
            </w:r>
          </w:p>
        </w:tc>
      </w:tr>
      <w:tr w:rsidR="00F61C22" w:rsidRPr="00145F7A" w14:paraId="260FC2FC" w14:textId="77777777" w:rsidTr="00FC76F6">
        <w:trPr>
          <w:jc w:val="center"/>
        </w:trPr>
        <w:tc>
          <w:tcPr>
            <w:tcW w:w="2900" w:type="dxa"/>
            <w:vMerge/>
            <w:tcBorders>
              <w:left w:val="single" w:sz="4" w:space="0" w:color="000000"/>
              <w:right w:val="single" w:sz="4" w:space="0" w:color="000000"/>
            </w:tcBorders>
          </w:tcPr>
          <w:p w14:paraId="33EBF8E2"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7EB7B6C3"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&lt;0.02</w:t>
            </w:r>
          </w:p>
        </w:tc>
        <w:tc>
          <w:tcPr>
            <w:tcW w:w="10062" w:type="dxa"/>
            <w:tcBorders>
              <w:top w:val="single" w:sz="4" w:space="0" w:color="000000"/>
              <w:left w:val="single" w:sz="4" w:space="0" w:color="000000"/>
              <w:bottom w:val="single" w:sz="4" w:space="0" w:color="000000"/>
              <w:right w:val="single" w:sz="4" w:space="0" w:color="000000"/>
            </w:tcBorders>
          </w:tcPr>
          <w:p w14:paraId="68EB4DA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Ձկնաբուսական պահածոներ (լոլիկ պարունակող պահածոների համար)</w:t>
            </w:r>
          </w:p>
        </w:tc>
      </w:tr>
      <w:tr w:rsidR="00F61C22" w:rsidRPr="00145F7A" w14:paraId="7AF4A19E" w14:textId="77777777" w:rsidTr="00FC76F6">
        <w:trPr>
          <w:jc w:val="center"/>
        </w:trPr>
        <w:tc>
          <w:tcPr>
            <w:tcW w:w="2900" w:type="dxa"/>
            <w:vMerge/>
            <w:tcBorders>
              <w:left w:val="single" w:sz="4" w:space="0" w:color="000000"/>
              <w:bottom w:val="single" w:sz="4" w:space="0" w:color="000000"/>
              <w:right w:val="single" w:sz="4" w:space="0" w:color="000000"/>
            </w:tcBorders>
          </w:tcPr>
          <w:p w14:paraId="45B80EEB"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1213140"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&lt;0.02</w:t>
            </w:r>
          </w:p>
        </w:tc>
        <w:tc>
          <w:tcPr>
            <w:tcW w:w="10062" w:type="dxa"/>
            <w:tcBorders>
              <w:top w:val="single" w:sz="4" w:space="0" w:color="000000"/>
              <w:left w:val="single" w:sz="4" w:space="0" w:color="000000"/>
              <w:bottom w:val="single" w:sz="4" w:space="0" w:color="000000"/>
              <w:right w:val="single" w:sz="4" w:space="0" w:color="000000"/>
            </w:tcBorders>
          </w:tcPr>
          <w:p w14:paraId="316B42F6" w14:textId="77777777" w:rsidR="00F61C22" w:rsidRPr="00F61C22" w:rsidRDefault="00F61C22" w:rsidP="00F61C22">
            <w:pPr>
              <w:widowControl w:val="0"/>
              <w:tabs>
                <w:tab w:val="left" w:pos="2640"/>
                <w:tab w:val="left" w:pos="4120"/>
                <w:tab w:val="left" w:pos="4720"/>
                <w:tab w:val="left" w:pos="6660"/>
                <w:tab w:val="left" w:pos="7780"/>
                <w:tab w:val="left" w:pos="8600"/>
              </w:tabs>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Սուբլիմացված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բուսական հիմքով (խնձոր, լոլիկ, </w:t>
            </w:r>
            <w:r w:rsidRPr="00F61C22">
              <w:rPr>
                <w:rFonts w:ascii="GHEA Grapalat" w:eastAsia="Arno Pro" w:hAnsi="GHEA Grapalat" w:cs="Times New Roman"/>
                <w:sz w:val="24"/>
                <w:szCs w:val="24"/>
                <w:lang w:val="hy-AM"/>
              </w:rPr>
              <w:t>չիչխան</w:t>
            </w:r>
            <w:r w:rsidRPr="00F61C22">
              <w:rPr>
                <w:rFonts w:ascii="GHEA Grapalat" w:eastAsia="Arno Pro" w:hAnsi="GHEA Grapalat" w:cs="Times New Roman"/>
                <w:sz w:val="24"/>
                <w:szCs w:val="24"/>
                <w:lang w:val="ru-RU"/>
              </w:rPr>
              <w:t xml:space="preserve"> պարունակող </w:t>
            </w:r>
            <w:r w:rsidRPr="00F61C22">
              <w:rPr>
                <w:rFonts w:ascii="GHEA Grapalat" w:eastAsia="Arno Pro" w:hAnsi="GHEA Grapalat" w:cs="Times New Roman"/>
                <w:sz w:val="24"/>
                <w:szCs w:val="24"/>
                <w:lang w:val="hy-AM"/>
              </w:rPr>
              <w:t>մթերքների</w:t>
            </w:r>
            <w:r w:rsidRPr="00F61C22">
              <w:rPr>
                <w:rFonts w:ascii="GHEA Grapalat" w:eastAsia="Arno Pro" w:hAnsi="GHEA Grapalat" w:cs="Times New Roman"/>
                <w:sz w:val="24"/>
                <w:szCs w:val="24"/>
                <w:lang w:val="ru-RU"/>
              </w:rPr>
              <w:t xml:space="preserve"> համար)</w:t>
            </w:r>
          </w:p>
        </w:tc>
      </w:tr>
      <w:tr w:rsidR="00F61C22" w:rsidRPr="00145F7A" w14:paraId="28632500"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15E92AD4" w14:textId="77777777" w:rsidR="00F61C22" w:rsidRPr="00F61C22" w:rsidRDefault="00F61C22" w:rsidP="00F61C22">
            <w:pPr>
              <w:widowControl w:val="0"/>
              <w:spacing w:after="120" w:line="240" w:lineRule="auto"/>
              <w:ind w:left="291" w:right="57"/>
              <w:rPr>
                <w:rFonts w:ascii="GHEA Grapalat" w:eastAsia="Times New Roman" w:hAnsi="GHEA Grapalat" w:cs="Times New Roman"/>
                <w:sz w:val="24"/>
                <w:szCs w:val="24"/>
                <w:lang w:val="ru-RU"/>
              </w:rPr>
            </w:pPr>
            <w:proofErr w:type="spellStart"/>
            <w:r w:rsidRPr="00F61C22">
              <w:rPr>
                <w:rFonts w:ascii="GHEA Grapalat" w:eastAsia="Arno Pro" w:hAnsi="GHEA Grapalat" w:cs="Times New Roman"/>
                <w:sz w:val="24"/>
                <w:szCs w:val="24"/>
              </w:rPr>
              <w:t>Աֆլատոքսին</w:t>
            </w:r>
            <w:proofErr w:type="spellEnd"/>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М</w:t>
            </w:r>
            <w:r w:rsidRPr="00F61C22">
              <w:rPr>
                <w:rFonts w:ascii="GHEA Grapalat" w:eastAsia="Times New Roman" w:hAnsi="GHEA Grapalat" w:cs="Times New Roman"/>
                <w:sz w:val="24"/>
                <w:szCs w:val="24"/>
                <w:vertAlign w:val="subscript"/>
                <w:lang w:val="ru-RU"/>
              </w:rPr>
              <w:t>1</w:t>
            </w:r>
          </w:p>
        </w:tc>
        <w:tc>
          <w:tcPr>
            <w:tcW w:w="2211" w:type="dxa"/>
            <w:tcBorders>
              <w:top w:val="single" w:sz="4" w:space="0" w:color="000000"/>
              <w:left w:val="single" w:sz="4" w:space="0" w:color="000000"/>
              <w:bottom w:val="single" w:sz="4" w:space="0" w:color="000000"/>
              <w:right w:val="single" w:sz="4" w:space="0" w:color="000000"/>
            </w:tcBorders>
          </w:tcPr>
          <w:p w14:paraId="2D1CC761"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(&lt;0.00002)</w:t>
            </w:r>
          </w:p>
        </w:tc>
        <w:tc>
          <w:tcPr>
            <w:tcW w:w="10062" w:type="dxa"/>
            <w:tcBorders>
              <w:top w:val="single" w:sz="4" w:space="0" w:color="000000"/>
              <w:left w:val="single" w:sz="4" w:space="0" w:color="000000"/>
              <w:bottom w:val="single" w:sz="4" w:space="0" w:color="000000"/>
              <w:right w:val="single" w:sz="4" w:space="0" w:color="000000"/>
            </w:tcBorders>
          </w:tcPr>
          <w:p w14:paraId="4419AF3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Ադապտացված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մաս</w:t>
            </w:r>
            <w:proofErr w:type="spellEnd"/>
            <w:r w:rsidRPr="00F61C22">
              <w:rPr>
                <w:rFonts w:ascii="GHEA Grapalat" w:eastAsia="Arno Pro" w:hAnsi="GHEA Grapalat" w:cs="Times New Roman"/>
                <w:sz w:val="24"/>
                <w:szCs w:val="24"/>
                <w:lang w:val="hy-AM"/>
              </w:rPr>
              <w:t>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ադապտացված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խառնուրդներ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կաթ՝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ուլտրապաստերիզացված</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պաստեր</w:t>
            </w:r>
            <w:proofErr w:type="spellEnd"/>
            <w:r w:rsidRPr="00F61C22">
              <w:rPr>
                <w:rFonts w:ascii="GHEA Grapalat" w:eastAsia="Arno Pro" w:hAnsi="GHEA Grapalat" w:cs="Times New Roman"/>
                <w:sz w:val="24"/>
                <w:szCs w:val="24"/>
                <w:lang w:val="hy-AM"/>
              </w:rPr>
              <w:t>իզ</w:t>
            </w:r>
            <w:proofErr w:type="spellStart"/>
            <w:r w:rsidRPr="00F61C22">
              <w:rPr>
                <w:rFonts w:ascii="GHEA Grapalat" w:eastAsia="Arno Pro" w:hAnsi="GHEA Grapalat" w:cs="Times New Roman"/>
                <w:sz w:val="24"/>
                <w:szCs w:val="24"/>
              </w:rPr>
              <w:t>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թթվակաթնային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կաթնային ըմպելիք, </w:t>
            </w:r>
            <w:proofErr w:type="spellStart"/>
            <w:r w:rsidRPr="00F61C22">
              <w:rPr>
                <w:rFonts w:ascii="GHEA Grapalat" w:eastAsia="Arno Pro" w:hAnsi="GHEA Grapalat" w:cs="Times New Roman"/>
                <w:sz w:val="24"/>
                <w:szCs w:val="24"/>
              </w:rPr>
              <w:t>սերուցք</w:t>
            </w:r>
            <w:proofErr w:type="spellEnd"/>
            <w:r w:rsidRPr="00F61C22">
              <w:rPr>
                <w:rFonts w:ascii="GHEA Grapalat" w:eastAsia="Arno Pro" w:hAnsi="GHEA Grapalat" w:cs="Times New Roman"/>
                <w:sz w:val="24"/>
                <w:szCs w:val="24"/>
                <w:lang w:val="hy-AM"/>
              </w:rPr>
              <w:t xml:space="preserve"> ըմպելի</w:t>
            </w:r>
          </w:p>
        </w:tc>
      </w:tr>
      <w:tr w:rsidR="00F61C22" w:rsidRPr="00145F7A" w14:paraId="689198FC" w14:textId="77777777" w:rsidTr="00FC76F6">
        <w:trPr>
          <w:jc w:val="center"/>
        </w:trPr>
        <w:tc>
          <w:tcPr>
            <w:tcW w:w="2900" w:type="dxa"/>
            <w:vMerge/>
            <w:tcBorders>
              <w:left w:val="single" w:sz="4" w:space="0" w:color="000000"/>
              <w:right w:val="single" w:sz="4" w:space="0" w:color="000000"/>
            </w:tcBorders>
          </w:tcPr>
          <w:p w14:paraId="7E8F32EF"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56A1F508"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1E4217A3"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Կ</w:t>
            </w:r>
            <w:r w:rsidRPr="00F61C22">
              <w:rPr>
                <w:rFonts w:ascii="GHEA Grapalat" w:eastAsia="Arno Pro" w:hAnsi="GHEA Grapalat" w:cs="Times New Roman"/>
                <w:sz w:val="24"/>
                <w:szCs w:val="24"/>
                <w:lang w:val="ru-RU"/>
              </w:rPr>
              <w:t>աթ</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w:t>
            </w:r>
            <w:r w:rsidRPr="00F61C22">
              <w:rPr>
                <w:rFonts w:ascii="GHEA Grapalat" w:eastAsia="Arno Pro" w:hAnsi="GHEA Grapalat" w:cs="Times New Roman"/>
                <w:sz w:val="24"/>
                <w:szCs w:val="24"/>
                <w:lang w:val="ru-RU"/>
              </w:rPr>
              <w:t>որ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մանկական սննդի համար,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հեղուկ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ըմպելիքներ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այդ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թվում</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6 </w:t>
            </w:r>
            <w:proofErr w:type="spellStart"/>
            <w:r w:rsidRPr="00F61C22">
              <w:rPr>
                <w:rFonts w:ascii="GHEA Grapalat" w:eastAsia="Arno Pro" w:hAnsi="GHEA Grapalat" w:cs="Times New Roman"/>
                <w:sz w:val="24"/>
                <w:szCs w:val="24"/>
              </w:rPr>
              <w:t>ամսականից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բարձր</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տարիքի </w:t>
            </w:r>
            <w:proofErr w:type="spellStart"/>
            <w:r w:rsidRPr="00F61C22">
              <w:rPr>
                <w:rFonts w:ascii="GHEA Grapalat" w:eastAsia="Arno Pro" w:hAnsi="GHEA Grapalat" w:cs="Times New Roman"/>
                <w:sz w:val="24"/>
                <w:szCs w:val="24"/>
              </w:rPr>
              <w:t>երեխաների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145F7A" w14:paraId="0E27727B" w14:textId="77777777" w:rsidTr="00FC76F6">
        <w:trPr>
          <w:jc w:val="center"/>
        </w:trPr>
        <w:tc>
          <w:tcPr>
            <w:tcW w:w="2900" w:type="dxa"/>
            <w:vMerge/>
            <w:tcBorders>
              <w:left w:val="single" w:sz="4" w:space="0" w:color="000000"/>
              <w:right w:val="single" w:sz="4" w:space="0" w:color="000000"/>
            </w:tcBorders>
          </w:tcPr>
          <w:p w14:paraId="34A6F468"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03FB131A"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ru-RU"/>
              </w:rPr>
              <w:t>0.00002-ից ոչ ավելի</w:t>
            </w:r>
          </w:p>
        </w:tc>
        <w:tc>
          <w:tcPr>
            <w:tcW w:w="10062" w:type="dxa"/>
            <w:tcBorders>
              <w:top w:val="single" w:sz="4" w:space="0" w:color="000000"/>
              <w:left w:val="single" w:sz="4" w:space="0" w:color="000000"/>
              <w:bottom w:val="single" w:sz="4" w:space="0" w:color="000000"/>
              <w:right w:val="single" w:sz="4" w:space="0" w:color="000000"/>
            </w:tcBorders>
          </w:tcPr>
          <w:p w14:paraId="52186D5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Կաթնաշոռ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մթերքներ դրա հիմքով </w:t>
            </w:r>
          </w:p>
        </w:tc>
      </w:tr>
      <w:tr w:rsidR="00F61C22" w:rsidRPr="00145F7A" w14:paraId="1752E1B2" w14:textId="77777777" w:rsidTr="00FC76F6">
        <w:trPr>
          <w:jc w:val="center"/>
        </w:trPr>
        <w:tc>
          <w:tcPr>
            <w:tcW w:w="2900" w:type="dxa"/>
            <w:vMerge/>
            <w:tcBorders>
              <w:left w:val="single" w:sz="4" w:space="0" w:color="000000"/>
              <w:right w:val="single" w:sz="4" w:space="0" w:color="000000"/>
            </w:tcBorders>
          </w:tcPr>
          <w:p w14:paraId="1A5FA44A"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622E68EC"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(&lt;0.00005)</w:t>
            </w:r>
          </w:p>
        </w:tc>
        <w:tc>
          <w:tcPr>
            <w:tcW w:w="10062" w:type="dxa"/>
            <w:tcBorders>
              <w:top w:val="single" w:sz="4" w:space="0" w:color="000000"/>
              <w:left w:val="single" w:sz="4" w:space="0" w:color="000000"/>
              <w:bottom w:val="single" w:sz="4" w:space="0" w:color="000000"/>
              <w:right w:val="single" w:sz="4" w:space="0" w:color="000000"/>
            </w:tcBorders>
          </w:tcPr>
          <w:p w14:paraId="297C0ED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Պանիրներ, պանրա</w:t>
            </w:r>
            <w:r w:rsidRPr="00F61C22">
              <w:rPr>
                <w:rFonts w:ascii="GHEA Grapalat" w:eastAsia="Arno Pro" w:hAnsi="GHEA Grapalat" w:cs="Times New Roman"/>
                <w:sz w:val="24"/>
                <w:szCs w:val="24"/>
                <w:lang w:val="hy-AM"/>
              </w:rPr>
              <w:t>մթերք</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պանր</w:t>
            </w:r>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մածուկներ </w:t>
            </w:r>
          </w:p>
        </w:tc>
      </w:tr>
      <w:tr w:rsidR="00F61C22" w:rsidRPr="00145F7A" w14:paraId="0F3ED503" w14:textId="77777777" w:rsidTr="00FC76F6">
        <w:trPr>
          <w:jc w:val="center"/>
        </w:trPr>
        <w:tc>
          <w:tcPr>
            <w:tcW w:w="2900" w:type="dxa"/>
            <w:vMerge/>
            <w:tcBorders>
              <w:left w:val="single" w:sz="4" w:space="0" w:color="000000"/>
              <w:right w:val="single" w:sz="4" w:space="0" w:color="000000"/>
            </w:tcBorders>
          </w:tcPr>
          <w:p w14:paraId="61A91FFC"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03CFAD6"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(&lt;0.00002)</w:t>
            </w:r>
          </w:p>
        </w:tc>
        <w:tc>
          <w:tcPr>
            <w:tcW w:w="10062" w:type="dxa"/>
            <w:tcBorders>
              <w:top w:val="single" w:sz="4" w:space="0" w:color="000000"/>
              <w:left w:val="single" w:sz="4" w:space="0" w:color="000000"/>
              <w:bottom w:val="single" w:sz="4" w:space="0" w:color="000000"/>
              <w:right w:val="single" w:sz="4" w:space="0" w:color="000000"/>
            </w:tcBorders>
          </w:tcPr>
          <w:p w14:paraId="2E6FB9F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չոր, 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թխվածք</w:t>
            </w:r>
            <w:proofErr w:type="spellEnd"/>
            <w:r w:rsidRPr="00F61C22">
              <w:rPr>
                <w:rFonts w:ascii="GHEA Grapalat" w:eastAsia="Arno Pro" w:hAnsi="GHEA Grapalat" w:cs="Times New Roman"/>
                <w:sz w:val="24"/>
                <w:szCs w:val="24"/>
                <w:lang w:val="hy-AM"/>
              </w:rPr>
              <w:t>աբլիթ</w:t>
            </w:r>
            <w:r w:rsidRPr="00F61C22">
              <w:rPr>
                <w:rFonts w:ascii="GHEA Grapalat" w:eastAsia="Arno Pro" w:hAnsi="GHEA Grapalat" w:cs="Times New Roman"/>
                <w:sz w:val="24"/>
                <w:szCs w:val="24"/>
                <w:lang w:val="ru-RU"/>
              </w:rPr>
              <w:t xml:space="preserve"> (չոր </w:t>
            </w:r>
            <w:r w:rsidRPr="00F61C22">
              <w:rPr>
                <w:rFonts w:ascii="GHEA Grapalat" w:eastAsia="Arno Pro" w:hAnsi="GHEA Grapalat" w:cs="Times New Roman"/>
                <w:sz w:val="24"/>
                <w:szCs w:val="24"/>
                <w:lang w:val="hy-AM"/>
              </w:rPr>
              <w:t>մթերքների</w:t>
            </w:r>
            <w:r w:rsidRPr="00F61C22">
              <w:rPr>
                <w:rFonts w:ascii="GHEA Grapalat" w:eastAsia="Arno Pro" w:hAnsi="GHEA Grapalat" w:cs="Times New Roman"/>
                <w:sz w:val="24"/>
                <w:szCs w:val="24"/>
                <w:lang w:val="ru-RU"/>
              </w:rPr>
              <w:t xml:space="preserve"> համար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 xml:space="preserve">) </w:t>
            </w:r>
          </w:p>
        </w:tc>
      </w:tr>
      <w:tr w:rsidR="00F61C22" w:rsidRPr="00145F7A" w14:paraId="07215871" w14:textId="77777777" w:rsidTr="00FC76F6">
        <w:trPr>
          <w:jc w:val="center"/>
        </w:trPr>
        <w:tc>
          <w:tcPr>
            <w:tcW w:w="2900" w:type="dxa"/>
            <w:vMerge/>
            <w:tcBorders>
              <w:left w:val="single" w:sz="4" w:space="0" w:color="000000"/>
              <w:right w:val="single" w:sz="4" w:space="0" w:color="000000"/>
            </w:tcBorders>
          </w:tcPr>
          <w:p w14:paraId="787E8D1B"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29F84DC7"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(&lt;0.00002)</w:t>
            </w:r>
          </w:p>
        </w:tc>
        <w:tc>
          <w:tcPr>
            <w:tcW w:w="10062" w:type="dxa"/>
            <w:tcBorders>
              <w:top w:val="single" w:sz="4" w:space="0" w:color="000000"/>
              <w:left w:val="single" w:sz="4" w:space="0" w:color="000000"/>
              <w:bottom w:val="single" w:sz="4" w:space="0" w:color="000000"/>
              <w:right w:val="single" w:sz="4" w:space="0" w:color="000000"/>
            </w:tcBorders>
          </w:tcPr>
          <w:p w14:paraId="35CCA6A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արտադրված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խոհանոց</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ում</w:t>
            </w:r>
            <w:proofErr w:type="spellEnd"/>
            <w:r w:rsidRPr="00F61C22">
              <w:rPr>
                <w:rFonts w:ascii="GHEA Grapalat" w:eastAsia="Arno Pro" w:hAnsi="GHEA Grapalat" w:cs="Times New Roman"/>
                <w:sz w:val="24"/>
                <w:szCs w:val="24"/>
                <w:lang w:val="ru-RU"/>
              </w:rPr>
              <w:t xml:space="preserve"> </w:t>
            </w:r>
          </w:p>
        </w:tc>
      </w:tr>
      <w:tr w:rsidR="00F61C22" w:rsidRPr="00145F7A" w14:paraId="7C2F079B" w14:textId="77777777" w:rsidTr="00FC76F6">
        <w:trPr>
          <w:jc w:val="center"/>
        </w:trPr>
        <w:tc>
          <w:tcPr>
            <w:tcW w:w="2900" w:type="dxa"/>
            <w:vMerge/>
            <w:tcBorders>
              <w:left w:val="single" w:sz="4" w:space="0" w:color="000000"/>
              <w:right w:val="single" w:sz="4" w:space="0" w:color="000000"/>
            </w:tcBorders>
          </w:tcPr>
          <w:p w14:paraId="254A9462"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92B4952"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(&lt;0.00002</w:t>
            </w:r>
          </w:p>
        </w:tc>
        <w:tc>
          <w:tcPr>
            <w:tcW w:w="10062" w:type="dxa"/>
            <w:tcBorders>
              <w:top w:val="single" w:sz="4" w:space="0" w:color="000000"/>
              <w:left w:val="single" w:sz="4" w:space="0" w:color="000000"/>
              <w:bottom w:val="single" w:sz="4" w:space="0" w:color="000000"/>
              <w:right w:val="single" w:sz="4" w:space="0" w:color="000000"/>
            </w:tcBorders>
          </w:tcPr>
          <w:p w14:paraId="4CA8A0D6"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Պտղ</w:t>
            </w:r>
            <w:r w:rsidRPr="00F61C22">
              <w:rPr>
                <w:rFonts w:ascii="GHEA Grapalat" w:eastAsia="Arno Pro" w:hAnsi="GHEA Grapalat" w:cs="Times New Roman"/>
                <w:sz w:val="24"/>
                <w:szCs w:val="24"/>
                <w:lang w:val="hy-AM"/>
              </w:rPr>
              <w:t>ա</w:t>
            </w:r>
            <w:r w:rsidRPr="00F61C22">
              <w:rPr>
                <w:rFonts w:ascii="GHEA Grapalat" w:eastAsia="Arno Pro" w:hAnsi="GHEA Grapalat" w:cs="Times New Roman"/>
                <w:sz w:val="24"/>
                <w:szCs w:val="24"/>
                <w:lang w:val="ru-RU"/>
              </w:rPr>
              <w:t xml:space="preserve">բանջարեղենային պահածոներ (մրգակաթնային </w:t>
            </w:r>
            <w:r w:rsidRPr="00F61C22">
              <w:rPr>
                <w:rFonts w:ascii="GHEA Grapalat" w:eastAsia="Arno Pro" w:hAnsi="GHEA Grapalat" w:cs="Times New Roman"/>
                <w:sz w:val="24"/>
                <w:szCs w:val="24"/>
                <w:lang w:val="hy-AM"/>
              </w:rPr>
              <w:t>խյուս</w:t>
            </w:r>
            <w:r w:rsidRPr="00F61C22">
              <w:rPr>
                <w:rFonts w:ascii="GHEA Grapalat" w:eastAsia="Arno Pro" w:hAnsi="GHEA Grapalat" w:cs="Times New Roman"/>
                <w:sz w:val="24"/>
                <w:szCs w:val="24"/>
                <w:lang w:val="ru-RU"/>
              </w:rPr>
              <w:t>երի համար)</w:t>
            </w:r>
          </w:p>
        </w:tc>
      </w:tr>
      <w:tr w:rsidR="00F61C22" w:rsidRPr="00145F7A" w14:paraId="347F89AD" w14:textId="77777777" w:rsidTr="00FC76F6">
        <w:trPr>
          <w:jc w:val="center"/>
        </w:trPr>
        <w:tc>
          <w:tcPr>
            <w:tcW w:w="2900" w:type="dxa"/>
            <w:vMerge/>
            <w:tcBorders>
              <w:left w:val="single" w:sz="4" w:space="0" w:color="000000"/>
              <w:right w:val="single" w:sz="4" w:space="0" w:color="000000"/>
            </w:tcBorders>
          </w:tcPr>
          <w:p w14:paraId="3343CBA8"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AE8B9BB"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(&lt;0.00002)</w:t>
            </w:r>
          </w:p>
        </w:tc>
        <w:tc>
          <w:tcPr>
            <w:tcW w:w="10062" w:type="dxa"/>
            <w:tcBorders>
              <w:top w:val="single" w:sz="4" w:space="0" w:color="000000"/>
              <w:left w:val="single" w:sz="4" w:space="0" w:color="000000"/>
              <w:bottom w:val="single" w:sz="4" w:space="0" w:color="000000"/>
              <w:right w:val="single" w:sz="4" w:space="0" w:color="000000"/>
            </w:tcBorders>
          </w:tcPr>
          <w:p w14:paraId="5D2A22A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Խոհարարական արտադրատեսակներ՝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hy-AM"/>
              </w:rPr>
              <w:t xml:space="preserve"> </w:t>
            </w:r>
            <w:r w:rsidRPr="00F61C22">
              <w:rPr>
                <w:rFonts w:ascii="GHEA Grapalat" w:eastAsia="Arno Pro" w:hAnsi="GHEA Grapalat" w:cs="Times New Roman"/>
                <w:sz w:val="24"/>
                <w:szCs w:val="24"/>
                <w:lang w:val="ru-RU"/>
              </w:rPr>
              <w:t>(</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բաղադրիչով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
        </w:tc>
      </w:tr>
      <w:tr w:rsidR="00F61C22" w:rsidRPr="00145F7A" w14:paraId="3B0CF200" w14:textId="77777777" w:rsidTr="00FC76F6">
        <w:trPr>
          <w:jc w:val="center"/>
        </w:trPr>
        <w:tc>
          <w:tcPr>
            <w:tcW w:w="2900" w:type="dxa"/>
            <w:vMerge/>
            <w:tcBorders>
              <w:left w:val="single" w:sz="4" w:space="0" w:color="000000"/>
              <w:right w:val="single" w:sz="4" w:space="0" w:color="000000"/>
            </w:tcBorders>
          </w:tcPr>
          <w:p w14:paraId="1BD1901C"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auto"/>
              <w:right w:val="single" w:sz="4" w:space="0" w:color="000000"/>
            </w:tcBorders>
          </w:tcPr>
          <w:p w14:paraId="519248FA"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(&lt;0.00002)</w:t>
            </w:r>
          </w:p>
        </w:tc>
        <w:tc>
          <w:tcPr>
            <w:tcW w:w="10062" w:type="dxa"/>
            <w:tcBorders>
              <w:top w:val="single" w:sz="4" w:space="0" w:color="000000"/>
              <w:left w:val="single" w:sz="4" w:space="0" w:color="000000"/>
              <w:bottom w:val="single" w:sz="4" w:space="0" w:color="000000"/>
              <w:right w:val="single" w:sz="4" w:space="0" w:color="000000"/>
            </w:tcBorders>
          </w:tcPr>
          <w:p w14:paraId="7406919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Չոր կաթնային</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սպիտակուց</w:t>
            </w:r>
            <w:r w:rsidRPr="00F61C22">
              <w:rPr>
                <w:rFonts w:ascii="GHEA Grapalat" w:eastAsia="Arno Pro" w:hAnsi="GHEA Grapalat" w:cs="Times New Roman"/>
                <w:sz w:val="24"/>
                <w:szCs w:val="24"/>
                <w:lang w:val="hy-AM"/>
              </w:rPr>
              <w:t>ի բարձր պարունակությամբ մթերքներ</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մթերքներ՝ </w:t>
            </w:r>
            <w:r w:rsidRPr="00F61C22">
              <w:rPr>
                <w:rFonts w:ascii="GHEA Grapalat" w:eastAsia="Arno Pro" w:hAnsi="GHEA Grapalat" w:cs="Times New Roman"/>
                <w:sz w:val="24"/>
                <w:szCs w:val="24"/>
                <w:lang w:val="ru-RU"/>
              </w:rPr>
              <w:t xml:space="preserve">սպիտակուցի </w:t>
            </w:r>
            <w:r w:rsidRPr="00F61C22">
              <w:rPr>
                <w:rFonts w:ascii="GHEA Grapalat" w:eastAsia="Arno Pro" w:hAnsi="GHEA Grapalat" w:cs="Times New Roman"/>
                <w:sz w:val="24"/>
                <w:szCs w:val="24"/>
                <w:lang w:val="hy-AM"/>
              </w:rPr>
              <w:t>լրիվ</w:t>
            </w:r>
            <w:r w:rsidRPr="00F61C22">
              <w:rPr>
                <w:rFonts w:ascii="GHEA Grapalat" w:eastAsia="Arno Pro" w:hAnsi="GHEA Grapalat" w:cs="Times New Roman"/>
                <w:sz w:val="24"/>
                <w:szCs w:val="24"/>
                <w:lang w:val="ru-RU"/>
              </w:rPr>
              <w:t xml:space="preserve"> կամ մասնակի հիդրոլիզատների հիմքով</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լակտոզայի ցածր պարունակությամբ կամ առանց լակտոզայի պարունակության մթերքներ</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մթերքներ՝ վաղածին</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(կամ) թերքաշ երեխաների համար (</w:t>
            </w:r>
            <w:proofErr w:type="spellStart"/>
            <w:r w:rsidRPr="00F61C22">
              <w:rPr>
                <w:rFonts w:ascii="GHEA Grapalat" w:eastAsia="Arno Pro" w:hAnsi="GHEA Grapalat" w:cs="Times New Roman"/>
                <w:sz w:val="24"/>
                <w:szCs w:val="24"/>
              </w:rPr>
              <w:t>վերականգնված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w:t>
            </w:r>
            <w:proofErr w:type="spellStart"/>
            <w:r w:rsidRPr="00F61C22">
              <w:rPr>
                <w:rFonts w:ascii="GHEA Grapalat" w:eastAsia="Arno Pro" w:hAnsi="GHEA Grapalat" w:cs="Times New Roman"/>
                <w:sz w:val="24"/>
                <w:szCs w:val="24"/>
              </w:rPr>
              <w:t>հաշվարկով</w:t>
            </w:r>
            <w:proofErr w:type="spellEnd"/>
            <w:r w:rsidRPr="00F61C22">
              <w:rPr>
                <w:rFonts w:ascii="GHEA Grapalat" w:eastAsia="Arno Pro" w:hAnsi="GHEA Grapalat" w:cs="Times New Roman"/>
                <w:sz w:val="24"/>
                <w:szCs w:val="24"/>
                <w:lang w:val="ru-RU"/>
              </w:rPr>
              <w:t>)</w:t>
            </w:r>
          </w:p>
        </w:tc>
      </w:tr>
      <w:tr w:rsidR="00F61C22" w:rsidRPr="00F61C22" w14:paraId="242ADD41" w14:textId="77777777" w:rsidTr="00FC76F6">
        <w:trPr>
          <w:jc w:val="center"/>
        </w:trPr>
        <w:tc>
          <w:tcPr>
            <w:tcW w:w="2900" w:type="dxa"/>
            <w:vMerge/>
            <w:tcBorders>
              <w:left w:val="single" w:sz="4" w:space="0" w:color="000000"/>
              <w:bottom w:val="single" w:sz="4" w:space="0" w:color="auto"/>
              <w:right w:val="single" w:sz="4" w:space="0" w:color="000000"/>
            </w:tcBorders>
          </w:tcPr>
          <w:p w14:paraId="7AACCC3A"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auto"/>
              <w:left w:val="single" w:sz="4" w:space="0" w:color="000000"/>
              <w:bottom w:val="single" w:sz="4" w:space="0" w:color="000000"/>
              <w:right w:val="single" w:sz="4" w:space="0" w:color="000000"/>
            </w:tcBorders>
          </w:tcPr>
          <w:p w14:paraId="5223D24B"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(&lt;0.00002)</w:t>
            </w:r>
          </w:p>
        </w:tc>
        <w:tc>
          <w:tcPr>
            <w:tcW w:w="10062" w:type="dxa"/>
            <w:tcBorders>
              <w:top w:val="single" w:sz="4" w:space="0" w:color="000000"/>
              <w:left w:val="single" w:sz="4" w:space="0" w:color="000000"/>
              <w:bottom w:val="single" w:sz="4" w:space="0" w:color="000000"/>
              <w:right w:val="single" w:sz="4" w:space="0" w:color="000000"/>
            </w:tcBorders>
          </w:tcPr>
          <w:p w14:paraId="43475F96"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Սուբլիմացված </w:t>
            </w: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կաթնային հիմքով </w:t>
            </w:r>
          </w:p>
        </w:tc>
      </w:tr>
      <w:tr w:rsidR="00F61C22" w:rsidRPr="00F61C22" w14:paraId="7CB3C43D" w14:textId="77777777" w:rsidTr="00FC76F6">
        <w:trPr>
          <w:jc w:val="center"/>
        </w:trPr>
        <w:tc>
          <w:tcPr>
            <w:tcW w:w="2900" w:type="dxa"/>
            <w:vMerge w:val="restart"/>
            <w:tcBorders>
              <w:top w:val="single" w:sz="4" w:space="0" w:color="auto"/>
              <w:left w:val="single" w:sz="4" w:space="0" w:color="000000"/>
              <w:right w:val="single" w:sz="4" w:space="0" w:color="000000"/>
            </w:tcBorders>
          </w:tcPr>
          <w:p w14:paraId="1B76BF56"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Բենզ</w:t>
            </w:r>
            <w:proofErr w:type="spellEnd"/>
            <w:r w:rsidRPr="00F61C22">
              <w:rPr>
                <w:rFonts w:ascii="GHEA Grapalat" w:eastAsia="Arno Pro" w:hAnsi="GHEA Grapalat" w:cs="Times New Roman"/>
                <w:sz w:val="24"/>
                <w:szCs w:val="24"/>
                <w:lang w:val="ru-RU"/>
              </w:rPr>
              <w:t>(</w:t>
            </w:r>
            <w:r w:rsidRPr="00F61C22">
              <w:rPr>
                <w:rFonts w:ascii="GHEA Grapalat" w:eastAsia="Arno Pro" w:hAnsi="GHEA Grapalat" w:cs="Times New Roman"/>
                <w:sz w:val="24"/>
                <w:szCs w:val="24"/>
              </w:rPr>
              <w:t>ա</w:t>
            </w:r>
            <w:r w:rsidRPr="00F61C22">
              <w:rPr>
                <w:rFonts w:ascii="GHEA Grapalat" w:eastAsia="Arno Pro" w:hAnsi="GHEA Grapalat" w:cs="Times New Roman"/>
                <w:sz w:val="24"/>
                <w:szCs w:val="24"/>
                <w:lang w:val="ru-RU"/>
              </w:rPr>
              <w:t>)</w:t>
            </w:r>
            <w:proofErr w:type="spellStart"/>
            <w:r w:rsidRPr="00F61C22">
              <w:rPr>
                <w:rFonts w:ascii="GHEA Grapalat" w:eastAsia="Arno Pro" w:hAnsi="GHEA Grapalat" w:cs="Times New Roman"/>
                <w:sz w:val="24"/>
                <w:szCs w:val="24"/>
              </w:rPr>
              <w:t>պիրեն</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35970CFA"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 0.</w:t>
            </w:r>
            <w:r w:rsidRPr="00F61C22">
              <w:rPr>
                <w:rFonts w:ascii="GHEA Grapalat" w:eastAsia="Arno Pro" w:hAnsi="GHEA Grapalat" w:cs="Times New Roman"/>
                <w:sz w:val="24"/>
                <w:szCs w:val="24"/>
                <w:lang w:val="ru-RU"/>
              </w:rPr>
              <w:t>0002</w:t>
            </w:r>
            <w:r w:rsidRPr="00F61C22">
              <w:rPr>
                <w:rFonts w:ascii="GHEA Grapalat" w:eastAsia="Arno Pro" w:hAnsi="GHEA Grapalat" w:cs="Times New Roman"/>
                <w:sz w:val="24"/>
                <w:szCs w:val="24"/>
              </w:rPr>
              <w:t>)</w:t>
            </w:r>
          </w:p>
        </w:tc>
        <w:tc>
          <w:tcPr>
            <w:tcW w:w="10062" w:type="dxa"/>
            <w:tcBorders>
              <w:top w:val="single" w:sz="4" w:space="0" w:color="000000"/>
              <w:left w:val="single" w:sz="4" w:space="0" w:color="000000"/>
              <w:bottom w:val="single" w:sz="4" w:space="0" w:color="000000"/>
              <w:right w:val="single" w:sz="4" w:space="0" w:color="000000"/>
            </w:tcBorders>
          </w:tcPr>
          <w:p w14:paraId="7ED99846"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Ալյուր</w:t>
            </w:r>
            <w:proofErr w:type="spellEnd"/>
            <w:r w:rsidRPr="00F61C22">
              <w:rPr>
                <w:rFonts w:ascii="GHEA Grapalat" w:eastAsia="Arno Pro" w:hAnsi="GHEA Grapalat" w:cs="Times New Roman"/>
                <w:sz w:val="24"/>
                <w:szCs w:val="24"/>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ձավար</w:t>
            </w:r>
            <w:proofErr w:type="spellEnd"/>
            <w:r w:rsidRPr="00F61C22">
              <w:rPr>
                <w:rFonts w:ascii="GHEA Grapalat" w:eastAsia="Arno Pro" w:hAnsi="GHEA Grapalat" w:cs="Times New Roman"/>
                <w:sz w:val="24"/>
                <w:szCs w:val="24"/>
                <w:lang w:val="hy-AM"/>
              </w:rPr>
              <w:t>՝ եփելու անհրաժեշտությամբ</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hy-AM"/>
              </w:rPr>
              <w:t xml:space="preserve">ոչ </w:t>
            </w:r>
            <w:proofErr w:type="spellStart"/>
            <w:r w:rsidRPr="00F61C22">
              <w:rPr>
                <w:rFonts w:ascii="GHEA Grapalat" w:eastAsia="Arno Pro" w:hAnsi="GHEA Grapalat" w:cs="Times New Roman"/>
                <w:sz w:val="24"/>
                <w:szCs w:val="24"/>
              </w:rPr>
              <w:t>կաթ</w:t>
            </w:r>
            <w:proofErr w:type="spellEnd"/>
            <w:r w:rsidRPr="00F61C22">
              <w:rPr>
                <w:rFonts w:ascii="GHEA Grapalat" w:eastAsia="Arno Pro" w:hAnsi="GHEA Grapalat" w:cs="Times New Roman"/>
                <w:sz w:val="24"/>
                <w:szCs w:val="24"/>
                <w:lang w:val="hy-AM"/>
              </w:rPr>
              <w:t>նային,</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արագ</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շիլաներ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hy-AM"/>
              </w:rPr>
              <w:t>եփելու անհրաժեշտությամբ</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լուծվող</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թխվածք</w:t>
            </w:r>
            <w:proofErr w:type="spellEnd"/>
            <w:r w:rsidRPr="00F61C22">
              <w:rPr>
                <w:rFonts w:ascii="GHEA Grapalat" w:eastAsia="Arno Pro" w:hAnsi="GHEA Grapalat" w:cs="Times New Roman"/>
                <w:sz w:val="24"/>
                <w:szCs w:val="24"/>
                <w:lang w:val="hy-AM"/>
              </w:rPr>
              <w:t>աբլիթ</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չոր</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hy-AM"/>
              </w:rPr>
              <w:t>մթերքի</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հաշվարկով</w:t>
            </w:r>
            <w:r w:rsidRPr="00F61C22">
              <w:rPr>
                <w:rFonts w:ascii="GHEA Grapalat" w:eastAsia="Arno Pro" w:hAnsi="GHEA Grapalat" w:cs="Times New Roman"/>
                <w:sz w:val="24"/>
                <w:szCs w:val="24"/>
              </w:rPr>
              <w:t>)</w:t>
            </w:r>
          </w:p>
        </w:tc>
      </w:tr>
      <w:tr w:rsidR="00F61C22" w:rsidRPr="00145F7A" w14:paraId="73C2DD34" w14:textId="77777777" w:rsidTr="00FC76F6">
        <w:trPr>
          <w:jc w:val="center"/>
        </w:trPr>
        <w:tc>
          <w:tcPr>
            <w:tcW w:w="2900" w:type="dxa"/>
            <w:vMerge/>
            <w:tcBorders>
              <w:left w:val="single" w:sz="4" w:space="0" w:color="000000"/>
              <w:right w:val="single" w:sz="4" w:space="0" w:color="000000"/>
            </w:tcBorders>
          </w:tcPr>
          <w:p w14:paraId="177C6075"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198D2B91"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&lt;0.0002</w:t>
            </w:r>
          </w:p>
        </w:tc>
        <w:tc>
          <w:tcPr>
            <w:tcW w:w="10062" w:type="dxa"/>
            <w:tcBorders>
              <w:top w:val="single" w:sz="4" w:space="0" w:color="000000"/>
              <w:left w:val="single" w:sz="4" w:space="0" w:color="000000"/>
              <w:bottom w:val="single" w:sz="4" w:space="0" w:color="000000"/>
              <w:right w:val="single" w:sz="4" w:space="0" w:color="000000"/>
            </w:tcBorders>
          </w:tcPr>
          <w:p w14:paraId="57CD22F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w:t>
            </w:r>
            <w:proofErr w:type="spellEnd"/>
            <w:r w:rsidRPr="00F61C22">
              <w:rPr>
                <w:rFonts w:ascii="GHEA Grapalat" w:eastAsia="Arno Pro" w:hAnsi="GHEA Grapalat" w:cs="Times New Roman"/>
                <w:sz w:val="24"/>
                <w:szCs w:val="24"/>
                <w:lang w:val="hy-AM"/>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մանրէազերծված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շ</w:t>
            </w:r>
            <w:proofErr w:type="spellStart"/>
            <w:r w:rsidRPr="00F61C22">
              <w:rPr>
                <w:rFonts w:ascii="GHEA Grapalat" w:eastAsia="Arno Pro" w:hAnsi="GHEA Grapalat" w:cs="Times New Roman"/>
                <w:sz w:val="24"/>
                <w:szCs w:val="24"/>
              </w:rPr>
              <w:t>իլաներ</w:t>
            </w:r>
            <w:proofErr w:type="spellEnd"/>
            <w:r w:rsidRPr="00F61C22">
              <w:rPr>
                <w:rFonts w:ascii="GHEA Grapalat" w:eastAsia="Arno Pro" w:hAnsi="GHEA Grapalat" w:cs="Times New Roman"/>
                <w:sz w:val="24"/>
                <w:szCs w:val="24"/>
                <w:lang w:val="hy-AM"/>
              </w:rPr>
              <w:t xml:space="preserve">՝ կաթնային, պատրաստի, արտադրված կաթնային խոհանոցներում </w:t>
            </w:r>
          </w:p>
        </w:tc>
      </w:tr>
      <w:tr w:rsidR="00F61C22" w:rsidRPr="00145F7A" w14:paraId="5F99D3E2" w14:textId="77777777" w:rsidTr="00FC76F6">
        <w:trPr>
          <w:jc w:val="center"/>
        </w:trPr>
        <w:tc>
          <w:tcPr>
            <w:tcW w:w="2900" w:type="dxa"/>
            <w:vMerge/>
            <w:tcBorders>
              <w:left w:val="single" w:sz="4" w:space="0" w:color="000000"/>
              <w:right w:val="single" w:sz="4" w:space="0" w:color="000000"/>
            </w:tcBorders>
          </w:tcPr>
          <w:p w14:paraId="15AD09AE"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2A59205E"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&lt;0.0002</w:t>
            </w:r>
          </w:p>
        </w:tc>
        <w:tc>
          <w:tcPr>
            <w:tcW w:w="10062" w:type="dxa"/>
            <w:tcBorders>
              <w:top w:val="single" w:sz="4" w:space="0" w:color="000000"/>
              <w:left w:val="single" w:sz="4" w:space="0" w:color="000000"/>
              <w:bottom w:val="single" w:sz="4" w:space="0" w:color="000000"/>
              <w:right w:val="single" w:sz="4" w:space="0" w:color="000000"/>
            </w:tcBorders>
          </w:tcPr>
          <w:p w14:paraId="383B8CEB"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Հացաբուլկեղեն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հրուշակեղեն</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ալրաղացաձավարային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արտադրատեսակներ</w:t>
            </w:r>
          </w:p>
        </w:tc>
      </w:tr>
      <w:tr w:rsidR="00F61C22" w:rsidRPr="00145F7A" w14:paraId="2CD35737" w14:textId="77777777" w:rsidTr="00FC76F6">
        <w:trPr>
          <w:trHeight w:val="764"/>
          <w:jc w:val="center"/>
        </w:trPr>
        <w:tc>
          <w:tcPr>
            <w:tcW w:w="2900" w:type="dxa"/>
            <w:vMerge/>
            <w:tcBorders>
              <w:left w:val="single" w:sz="4" w:space="0" w:color="000000"/>
              <w:bottom w:val="single" w:sz="4" w:space="0" w:color="000000"/>
              <w:right w:val="single" w:sz="4" w:space="0" w:color="000000"/>
            </w:tcBorders>
          </w:tcPr>
          <w:p w14:paraId="2B626E01"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7A22DB3A"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&lt;0.0002</w:t>
            </w:r>
          </w:p>
        </w:tc>
        <w:tc>
          <w:tcPr>
            <w:tcW w:w="10062" w:type="dxa"/>
            <w:tcBorders>
              <w:top w:val="single" w:sz="4" w:space="0" w:color="000000"/>
              <w:left w:val="single" w:sz="4" w:space="0" w:color="000000"/>
              <w:bottom w:val="single" w:sz="4" w:space="0" w:color="000000"/>
              <w:right w:val="single" w:sz="4" w:space="0" w:color="000000"/>
            </w:tcBorders>
          </w:tcPr>
          <w:p w14:paraId="2641291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Խոհարարական արտադրատեսակներ՝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p>
        </w:tc>
      </w:tr>
      <w:tr w:rsidR="00F61C22" w:rsidRPr="00F61C22" w14:paraId="1989C52B" w14:textId="77777777" w:rsidTr="00FC76F6">
        <w:trPr>
          <w:jc w:val="center"/>
        </w:trPr>
        <w:tc>
          <w:tcPr>
            <w:tcW w:w="2900" w:type="dxa"/>
            <w:vMerge w:val="restart"/>
            <w:tcBorders>
              <w:top w:val="single" w:sz="4" w:space="0" w:color="000000"/>
              <w:left w:val="single" w:sz="4" w:space="0" w:color="000000"/>
              <w:right w:val="single" w:sz="4" w:space="0" w:color="000000"/>
            </w:tcBorders>
            <w:vAlign w:val="center"/>
          </w:tcPr>
          <w:p w14:paraId="42C5A15D"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Նիտրատներ</w:t>
            </w:r>
            <w:proofErr w:type="spellEnd"/>
            <w:r w:rsidRPr="00F61C22">
              <w:rPr>
                <w:rFonts w:ascii="GHEA Grapalat" w:eastAsia="Arno Pro" w:hAnsi="GHEA Grapalat" w:cs="Times New Roman"/>
                <w:sz w:val="24"/>
                <w:szCs w:val="24"/>
              </w:rP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32CC3218"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rPr>
            </w:pPr>
            <w:r w:rsidRPr="00F61C22">
              <w:rPr>
                <w:rFonts w:ascii="GHEA Grapalat" w:eastAsia="Arno Pro" w:hAnsi="GHEA Grapalat" w:cs="Times New Roman"/>
                <w:sz w:val="24"/>
                <w:szCs w:val="24"/>
              </w:rPr>
              <w:t>50 (</w:t>
            </w:r>
            <w:r w:rsidRPr="00F61C22">
              <w:rPr>
                <w:rFonts w:ascii="GHEA Grapalat" w:eastAsia="Arno Pro" w:hAnsi="GHEA Grapalat" w:cs="Times New Roman"/>
                <w:sz w:val="24"/>
                <w:szCs w:val="24"/>
                <w:lang w:val="ru-RU"/>
              </w:rPr>
              <w:t>մրգային</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հիմքով</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բացառությամբ</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բանան</w:t>
            </w:r>
            <w:r w:rsidRPr="00F61C22">
              <w:rPr>
                <w:rFonts w:ascii="GHEA Grapalat" w:eastAsia="Arno Pro" w:hAnsi="GHEA Grapalat" w:cs="Times New Roman"/>
                <w:sz w:val="24"/>
                <w:szCs w:val="24"/>
              </w:rPr>
              <w:t xml:space="preserve">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ելակ</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lastRenderedPageBreak/>
              <w:t>պարունակողների</w:t>
            </w:r>
            <w:r w:rsidRPr="00F61C22">
              <w:rPr>
                <w:rFonts w:ascii="GHEA Grapalat" w:eastAsia="Arno Pro" w:hAnsi="GHEA Grapalat" w:cs="Times New Roman"/>
                <w:sz w:val="24"/>
                <w:szCs w:val="24"/>
              </w:rPr>
              <w:t>)</w:t>
            </w:r>
          </w:p>
          <w:p w14:paraId="5EAA9D3B"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rPr>
            </w:pPr>
            <w:r w:rsidRPr="00F61C22">
              <w:rPr>
                <w:rFonts w:ascii="GHEA Grapalat" w:eastAsia="Arno Pro" w:hAnsi="GHEA Grapalat" w:cs="Times New Roman"/>
                <w:sz w:val="24"/>
                <w:szCs w:val="24"/>
              </w:rPr>
              <w:t>200 (</w:t>
            </w:r>
            <w:r w:rsidRPr="00F61C22">
              <w:rPr>
                <w:rFonts w:ascii="GHEA Grapalat" w:eastAsia="Arno Pro" w:hAnsi="GHEA Grapalat" w:cs="Times New Roman"/>
                <w:sz w:val="24"/>
                <w:szCs w:val="24"/>
                <w:lang w:val="ru-RU"/>
              </w:rPr>
              <w:t>բանջարեղենային</w:t>
            </w:r>
            <w:r w:rsidRPr="00F61C22">
              <w:rPr>
                <w:rFonts w:ascii="GHEA Grapalat" w:eastAsia="Arno Pro" w:hAnsi="GHEA Grapalat" w:cs="Times New Roman"/>
                <w:sz w:val="24"/>
                <w:szCs w:val="24"/>
              </w:rPr>
              <w:t xml:space="preserve">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մրգաբանջարեղենային</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հիմքով</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ինչպես</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նա</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բանան</w:t>
            </w:r>
            <w:r w:rsidRPr="00F61C22">
              <w:rPr>
                <w:rFonts w:ascii="GHEA Grapalat" w:eastAsia="Arno Pro" w:hAnsi="GHEA Grapalat" w:cs="Times New Roman"/>
                <w:sz w:val="24"/>
                <w:szCs w:val="24"/>
              </w:rPr>
              <w:t xml:space="preserve">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ելակ</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պարունակողների</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համար</w:t>
            </w:r>
            <w:r w:rsidRPr="00F61C22">
              <w:rPr>
                <w:rFonts w:ascii="GHEA Grapalat" w:eastAsia="Arno Pro" w:hAnsi="GHEA Grapalat" w:cs="Times New Roman"/>
                <w:sz w:val="24"/>
                <w:szCs w:val="24"/>
              </w:rPr>
              <w:t>)</w:t>
            </w:r>
          </w:p>
        </w:tc>
        <w:tc>
          <w:tcPr>
            <w:tcW w:w="10062" w:type="dxa"/>
            <w:tcBorders>
              <w:top w:val="single" w:sz="4" w:space="0" w:color="000000"/>
              <w:left w:val="single" w:sz="4" w:space="0" w:color="000000"/>
              <w:bottom w:val="single" w:sz="4" w:space="0" w:color="000000"/>
              <w:right w:val="single" w:sz="4" w:space="0" w:color="000000"/>
            </w:tcBorders>
          </w:tcPr>
          <w:p w14:paraId="525ECA7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ru-RU"/>
              </w:rPr>
              <w:lastRenderedPageBreak/>
              <w:t>Պտղ</w:t>
            </w:r>
            <w:r w:rsidRPr="00F61C22">
              <w:rPr>
                <w:rFonts w:ascii="GHEA Grapalat" w:eastAsia="Arno Pro" w:hAnsi="GHEA Grapalat" w:cs="Times New Roman"/>
                <w:sz w:val="24"/>
                <w:szCs w:val="24"/>
                <w:lang w:val="hy-AM"/>
              </w:rPr>
              <w:t>ա</w:t>
            </w:r>
            <w:r w:rsidRPr="00F61C22">
              <w:rPr>
                <w:rFonts w:ascii="GHEA Grapalat" w:eastAsia="Arno Pro" w:hAnsi="GHEA Grapalat" w:cs="Times New Roman"/>
                <w:sz w:val="24"/>
                <w:szCs w:val="24"/>
                <w:lang w:val="ru-RU"/>
              </w:rPr>
              <w:t>բանջ</w:t>
            </w:r>
            <w:r w:rsidRPr="00F61C22">
              <w:rPr>
                <w:rFonts w:ascii="GHEA Grapalat" w:eastAsia="Arno Pro" w:hAnsi="GHEA Grapalat" w:cs="Times New Roman"/>
                <w:sz w:val="24"/>
                <w:szCs w:val="24"/>
                <w:lang w:val="hy-AM"/>
              </w:rPr>
              <w:t>ա</w:t>
            </w:r>
            <w:r w:rsidRPr="00F61C22">
              <w:rPr>
                <w:rFonts w:ascii="GHEA Grapalat" w:eastAsia="Arno Pro" w:hAnsi="GHEA Grapalat" w:cs="Times New Roman"/>
                <w:sz w:val="24"/>
                <w:szCs w:val="24"/>
                <w:lang w:val="ru-RU"/>
              </w:rPr>
              <w:t>րեղենային</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պահածոներ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այդ</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թվում</w:t>
            </w:r>
            <w:r w:rsidRPr="00F61C22">
              <w:rPr>
                <w:rFonts w:ascii="GHEA Grapalat" w:eastAsia="Arno Pro" w:hAnsi="GHEA Grapalat" w:cs="Times New Roman"/>
                <w:sz w:val="24"/>
                <w:szCs w:val="24"/>
                <w:lang w:val="hy-AM"/>
              </w:rPr>
              <w:t xml:space="preserve">՝ հյութամթերք՝ </w:t>
            </w:r>
            <w:r w:rsidRPr="00F61C22">
              <w:rPr>
                <w:rFonts w:ascii="GHEA Grapalat" w:eastAsia="Arno Pro" w:hAnsi="GHEA Grapalat" w:cs="Times New Roman"/>
                <w:sz w:val="24"/>
                <w:szCs w:val="24"/>
                <w:lang w:val="ru-RU"/>
              </w:rPr>
              <w:t>մրգերից</w:t>
            </w:r>
            <w:r w:rsidRPr="00F61C22">
              <w:rPr>
                <w:rFonts w:ascii="GHEA Grapalat" w:eastAsia="Arno Pro" w:hAnsi="GHEA Grapalat" w:cs="Times New Roman"/>
                <w:sz w:val="24"/>
                <w:szCs w:val="24"/>
              </w:rPr>
              <w:t xml:space="preserve">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կամ</w:t>
            </w:r>
            <w:r w:rsidRPr="00F61C22">
              <w:rPr>
                <w:rFonts w:ascii="GHEA Grapalat" w:eastAsia="Arno Pro" w:hAnsi="GHEA Grapalat" w:cs="Times New Roman"/>
                <w:sz w:val="24"/>
                <w:szCs w:val="24"/>
              </w:rPr>
              <w:t xml:space="preserve">) </w:t>
            </w:r>
            <w:r w:rsidRPr="00F61C22">
              <w:rPr>
                <w:rFonts w:ascii="GHEA Grapalat" w:eastAsia="Arno Pro" w:hAnsi="GHEA Grapalat" w:cs="Times New Roman"/>
                <w:sz w:val="24"/>
                <w:szCs w:val="24"/>
                <w:lang w:val="ru-RU"/>
              </w:rPr>
              <w:t>բանջերեղենից</w:t>
            </w:r>
          </w:p>
        </w:tc>
      </w:tr>
      <w:tr w:rsidR="00F61C22" w:rsidRPr="00145F7A" w14:paraId="27B6439A" w14:textId="77777777" w:rsidTr="00FC76F6">
        <w:trPr>
          <w:jc w:val="center"/>
        </w:trPr>
        <w:tc>
          <w:tcPr>
            <w:tcW w:w="2900" w:type="dxa"/>
            <w:vMerge/>
            <w:tcBorders>
              <w:left w:val="single" w:sz="4" w:space="0" w:color="000000"/>
              <w:right w:val="single" w:sz="4" w:space="0" w:color="000000"/>
            </w:tcBorders>
          </w:tcPr>
          <w:p w14:paraId="555DD438"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0BA33AC5"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150</w:t>
            </w:r>
          </w:p>
        </w:tc>
        <w:tc>
          <w:tcPr>
            <w:tcW w:w="10062" w:type="dxa"/>
            <w:tcBorders>
              <w:top w:val="single" w:sz="4" w:space="0" w:color="000000"/>
              <w:left w:val="single" w:sz="4" w:space="0" w:color="000000"/>
              <w:bottom w:val="single" w:sz="4" w:space="0" w:color="000000"/>
              <w:right w:val="single" w:sz="4" w:space="0" w:color="000000"/>
            </w:tcBorders>
          </w:tcPr>
          <w:p w14:paraId="1012438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Մսաբուսական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բուսամսային պահածոներ (բանջարեղեն պարունակող պահածոների համար)</w:t>
            </w:r>
          </w:p>
        </w:tc>
      </w:tr>
      <w:tr w:rsidR="00F61C22" w:rsidRPr="00145F7A" w14:paraId="31EF5F8C" w14:textId="77777777" w:rsidTr="00FC76F6">
        <w:trPr>
          <w:jc w:val="center"/>
        </w:trPr>
        <w:tc>
          <w:tcPr>
            <w:tcW w:w="2900" w:type="dxa"/>
            <w:vMerge/>
            <w:tcBorders>
              <w:left w:val="single" w:sz="4" w:space="0" w:color="000000"/>
              <w:right w:val="single" w:sz="4" w:space="0" w:color="000000"/>
            </w:tcBorders>
          </w:tcPr>
          <w:p w14:paraId="164C3A72"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056AF68B"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150</w:t>
            </w:r>
          </w:p>
        </w:tc>
        <w:tc>
          <w:tcPr>
            <w:tcW w:w="10062" w:type="dxa"/>
            <w:tcBorders>
              <w:top w:val="single" w:sz="4" w:space="0" w:color="000000"/>
              <w:left w:val="single" w:sz="4" w:space="0" w:color="000000"/>
              <w:bottom w:val="single" w:sz="4" w:space="0" w:color="000000"/>
              <w:right w:val="single" w:sz="4" w:space="0" w:color="000000"/>
            </w:tcBorders>
          </w:tcPr>
          <w:p w14:paraId="7380DEC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Ձկնաբուսական պահածոներ (բանջարեղեն պարունակող պահածոների համար)</w:t>
            </w:r>
          </w:p>
        </w:tc>
      </w:tr>
      <w:tr w:rsidR="00F61C22" w:rsidRPr="00145F7A" w14:paraId="5D1141E9" w14:textId="77777777" w:rsidTr="00FC76F6">
        <w:trPr>
          <w:jc w:val="center"/>
        </w:trPr>
        <w:tc>
          <w:tcPr>
            <w:tcW w:w="2900" w:type="dxa"/>
            <w:vMerge/>
            <w:tcBorders>
              <w:left w:val="single" w:sz="4" w:space="0" w:color="000000"/>
              <w:bottom w:val="single" w:sz="4" w:space="0" w:color="000000"/>
              <w:right w:val="single" w:sz="4" w:space="0" w:color="000000"/>
            </w:tcBorders>
          </w:tcPr>
          <w:p w14:paraId="47313D06"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6FEEDBD"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150</w:t>
            </w:r>
          </w:p>
        </w:tc>
        <w:tc>
          <w:tcPr>
            <w:tcW w:w="10062" w:type="dxa"/>
            <w:tcBorders>
              <w:top w:val="single" w:sz="4" w:space="0" w:color="000000"/>
              <w:left w:val="single" w:sz="4" w:space="0" w:color="000000"/>
              <w:bottom w:val="single" w:sz="4" w:space="0" w:color="000000"/>
              <w:right w:val="single" w:sz="4" w:space="0" w:color="000000"/>
            </w:tcBorders>
          </w:tcPr>
          <w:p w14:paraId="3CF34E5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 xml:space="preserve">Խոհարարական արտադրատեսակներ՝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hy-AM"/>
              </w:rPr>
              <w:t xml:space="preserve"> </w:t>
            </w:r>
            <w:r w:rsidRPr="00F61C22">
              <w:rPr>
                <w:rFonts w:ascii="GHEA Grapalat" w:eastAsia="Arno Pro" w:hAnsi="GHEA Grapalat" w:cs="Times New Roman"/>
                <w:sz w:val="24"/>
                <w:szCs w:val="24"/>
                <w:lang w:val="ru-RU"/>
              </w:rPr>
              <w:t>(բանջարեղեն պարունակողների համար)</w:t>
            </w:r>
          </w:p>
        </w:tc>
      </w:tr>
      <w:tr w:rsidR="00F61C22" w:rsidRPr="00145F7A" w14:paraId="0DC5E336"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7A1A6D78"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Նիտրիտներ</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62E68F06"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(&lt;0.5)</w:t>
            </w:r>
          </w:p>
        </w:tc>
        <w:tc>
          <w:tcPr>
            <w:tcW w:w="10062" w:type="dxa"/>
            <w:tcBorders>
              <w:top w:val="single" w:sz="4" w:space="0" w:color="000000"/>
              <w:left w:val="single" w:sz="4" w:space="0" w:color="000000"/>
              <w:bottom w:val="single" w:sz="4" w:space="0" w:color="000000"/>
              <w:right w:val="single" w:sz="4" w:space="0" w:color="000000"/>
            </w:tcBorders>
          </w:tcPr>
          <w:p w14:paraId="4209D1E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Պ</w:t>
            </w:r>
            <w:proofErr w:type="spellStart"/>
            <w:r w:rsidRPr="00F61C22">
              <w:rPr>
                <w:rFonts w:ascii="GHEA Grapalat" w:eastAsia="Arno Pro" w:hAnsi="GHEA Grapalat" w:cs="Times New Roman"/>
                <w:sz w:val="24"/>
                <w:szCs w:val="24"/>
              </w:rPr>
              <w:t>ահածոներ</w:t>
            </w:r>
            <w:proofErr w:type="spellEnd"/>
            <w:r w:rsidRPr="00F61C22">
              <w:rPr>
                <w:rFonts w:ascii="GHEA Grapalat" w:eastAsia="Arno Pro" w:hAnsi="GHEA Grapalat" w:cs="Times New Roman"/>
                <w:sz w:val="24"/>
                <w:szCs w:val="24"/>
                <w:lang w:val="hy-AM"/>
              </w:rPr>
              <w:t xml:space="preserve"> մսից</w:t>
            </w:r>
            <w:r w:rsidRPr="00F61C22">
              <w:rPr>
                <w:rFonts w:ascii="GHEA Grapalat" w:eastAsia="Arno Pro" w:hAnsi="GHEA Grapalat" w:cs="Times New Roman"/>
                <w:sz w:val="24"/>
                <w:szCs w:val="24"/>
                <w:lang w:val="ru-RU"/>
              </w:rPr>
              <w:t>, պաստեր</w:t>
            </w:r>
            <w:r w:rsidRPr="00F61C22">
              <w:rPr>
                <w:rFonts w:ascii="GHEA Grapalat" w:eastAsia="Arno Pro" w:hAnsi="GHEA Grapalat" w:cs="Times New Roman"/>
                <w:sz w:val="24"/>
                <w:szCs w:val="24"/>
                <w:lang w:val="hy-AM"/>
              </w:rPr>
              <w:t>իզ</w:t>
            </w:r>
            <w:r w:rsidRPr="00F61C22">
              <w:rPr>
                <w:rFonts w:ascii="GHEA Grapalat" w:eastAsia="Arno Pro" w:hAnsi="GHEA Grapalat" w:cs="Times New Roman"/>
                <w:sz w:val="24"/>
                <w:szCs w:val="24"/>
                <w:lang w:val="ru-RU"/>
              </w:rPr>
              <w:t xml:space="preserve">ացված </w:t>
            </w:r>
            <w:r w:rsidRPr="00F61C22">
              <w:rPr>
                <w:rFonts w:ascii="GHEA Grapalat" w:eastAsia="Arno Pro" w:hAnsi="GHEA Grapalat" w:cs="Times New Roman"/>
                <w:sz w:val="24"/>
                <w:szCs w:val="24"/>
                <w:lang w:val="hy-AM"/>
              </w:rPr>
              <w:t>երշիկներ մսային հիմքով</w:t>
            </w:r>
            <w:r w:rsidRPr="00F61C22">
              <w:rPr>
                <w:rFonts w:ascii="GHEA Grapalat" w:eastAsia="Arno Pro" w:hAnsi="GHEA Grapalat" w:cs="Times New Roman"/>
                <w:sz w:val="24"/>
                <w:szCs w:val="24"/>
                <w:lang w:val="ru-RU"/>
              </w:rPr>
              <w:t xml:space="preserve">, մսաբուսական պահածոներ (բուսամսային պահածոներ),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կիսա</w:t>
            </w:r>
            <w:proofErr w:type="spellEnd"/>
            <w:r w:rsidRPr="00F61C22">
              <w:rPr>
                <w:rFonts w:ascii="GHEA Grapalat" w:eastAsia="Arno Pro" w:hAnsi="GHEA Grapalat" w:cs="Times New Roman"/>
                <w:sz w:val="24"/>
                <w:szCs w:val="24"/>
                <w:lang w:val="hy-AM"/>
              </w:rPr>
              <w:t>պատրաստվածքներ</w:t>
            </w:r>
            <w:r w:rsidRPr="00F61C22">
              <w:rPr>
                <w:rFonts w:ascii="GHEA Grapalat" w:eastAsia="Arno Pro" w:hAnsi="GHEA Grapalat" w:cs="Times New Roman"/>
                <w:sz w:val="24"/>
                <w:szCs w:val="24"/>
                <w:lang w:val="ru-RU"/>
              </w:rPr>
              <w:t xml:space="preserve">, պաշտետներ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խոհարարական արտադր</w:t>
            </w:r>
            <w:r w:rsidRPr="00F61C22">
              <w:rPr>
                <w:rFonts w:ascii="GHEA Grapalat" w:eastAsia="Arno Pro" w:hAnsi="GHEA Grapalat" w:cs="Times New Roman"/>
                <w:sz w:val="24"/>
                <w:szCs w:val="24"/>
                <w:lang w:val="hy-AM"/>
              </w:rPr>
              <w:t>ատեսակներ</w:t>
            </w:r>
          </w:p>
        </w:tc>
      </w:tr>
      <w:tr w:rsidR="00F61C22" w:rsidRPr="00F61C22" w14:paraId="16C80A17" w14:textId="77777777" w:rsidTr="00FC76F6">
        <w:trPr>
          <w:jc w:val="center"/>
        </w:trPr>
        <w:tc>
          <w:tcPr>
            <w:tcW w:w="2900" w:type="dxa"/>
            <w:vMerge/>
            <w:tcBorders>
              <w:left w:val="single" w:sz="4" w:space="0" w:color="000000"/>
              <w:bottom w:val="single" w:sz="4" w:space="0" w:color="000000"/>
              <w:right w:val="single" w:sz="4" w:space="0" w:color="000000"/>
            </w:tcBorders>
          </w:tcPr>
          <w:p w14:paraId="7BAA37C0"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4C29B63D"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30</w:t>
            </w:r>
          </w:p>
        </w:tc>
        <w:tc>
          <w:tcPr>
            <w:tcW w:w="10062" w:type="dxa"/>
            <w:tcBorders>
              <w:top w:val="single" w:sz="4" w:space="0" w:color="000000"/>
              <w:left w:val="single" w:sz="4" w:space="0" w:color="000000"/>
              <w:bottom w:val="single" w:sz="4" w:space="0" w:color="000000"/>
              <w:right w:val="single" w:sz="4" w:space="0" w:color="000000"/>
            </w:tcBorders>
          </w:tcPr>
          <w:p w14:paraId="774114C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Երշիկեղեն</w:t>
            </w:r>
          </w:p>
        </w:tc>
      </w:tr>
      <w:tr w:rsidR="00F61C22" w:rsidRPr="00145F7A" w14:paraId="7D726A63"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1337D386"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Նիտրոզամիդներ ՆԴՄԱ-ի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ՆԴԷԱ-ի գումարը</w:t>
            </w:r>
          </w:p>
        </w:tc>
        <w:tc>
          <w:tcPr>
            <w:tcW w:w="2211" w:type="dxa"/>
            <w:vMerge w:val="restart"/>
            <w:tcBorders>
              <w:top w:val="single" w:sz="4" w:space="0" w:color="000000"/>
              <w:left w:val="single" w:sz="4" w:space="0" w:color="000000"/>
              <w:right w:val="single" w:sz="4" w:space="0" w:color="000000"/>
            </w:tcBorders>
          </w:tcPr>
          <w:p w14:paraId="5FBA73E0"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(&lt;0.001)</w:t>
            </w:r>
          </w:p>
        </w:tc>
        <w:tc>
          <w:tcPr>
            <w:tcW w:w="10062" w:type="dxa"/>
            <w:tcBorders>
              <w:top w:val="single" w:sz="4" w:space="0" w:color="000000"/>
              <w:left w:val="single" w:sz="4" w:space="0" w:color="000000"/>
              <w:bottom w:val="single" w:sz="4" w:space="0" w:color="000000"/>
              <w:right w:val="single" w:sz="4" w:space="0" w:color="000000"/>
            </w:tcBorders>
          </w:tcPr>
          <w:p w14:paraId="0EFC3B0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Պ</w:t>
            </w:r>
            <w:proofErr w:type="spellStart"/>
            <w:r w:rsidRPr="00F61C22">
              <w:rPr>
                <w:rFonts w:ascii="GHEA Grapalat" w:eastAsia="Arno Pro" w:hAnsi="GHEA Grapalat" w:cs="Times New Roman"/>
                <w:sz w:val="24"/>
                <w:szCs w:val="24"/>
              </w:rPr>
              <w:t>ահածոներ</w:t>
            </w:r>
            <w:proofErr w:type="spellEnd"/>
            <w:r w:rsidRPr="00F61C22">
              <w:rPr>
                <w:rFonts w:ascii="GHEA Grapalat" w:eastAsia="Arno Pro" w:hAnsi="GHEA Grapalat" w:cs="Times New Roman"/>
                <w:sz w:val="24"/>
                <w:szCs w:val="24"/>
                <w:lang w:val="hy-AM"/>
              </w:rPr>
              <w:t xml:space="preserve"> մսից</w:t>
            </w:r>
            <w:r w:rsidRPr="00F61C22">
              <w:rPr>
                <w:rFonts w:ascii="GHEA Grapalat" w:eastAsia="Arno Pro" w:hAnsi="GHEA Grapalat" w:cs="Times New Roman"/>
                <w:sz w:val="24"/>
                <w:szCs w:val="24"/>
                <w:lang w:val="ru-RU"/>
              </w:rPr>
              <w:t>, պաստեր</w:t>
            </w:r>
            <w:r w:rsidRPr="00F61C22">
              <w:rPr>
                <w:rFonts w:ascii="GHEA Grapalat" w:eastAsia="Arno Pro" w:hAnsi="GHEA Grapalat" w:cs="Times New Roman"/>
                <w:sz w:val="24"/>
                <w:szCs w:val="24"/>
                <w:lang w:val="hy-AM"/>
              </w:rPr>
              <w:t>իզ</w:t>
            </w:r>
            <w:r w:rsidRPr="00F61C22">
              <w:rPr>
                <w:rFonts w:ascii="GHEA Grapalat" w:eastAsia="Arno Pro" w:hAnsi="GHEA Grapalat" w:cs="Times New Roman"/>
                <w:sz w:val="24"/>
                <w:szCs w:val="24"/>
                <w:lang w:val="ru-RU"/>
              </w:rPr>
              <w:t xml:space="preserve">ացված </w:t>
            </w:r>
            <w:r w:rsidRPr="00F61C22">
              <w:rPr>
                <w:rFonts w:ascii="GHEA Grapalat" w:eastAsia="Arno Pro" w:hAnsi="GHEA Grapalat" w:cs="Times New Roman"/>
                <w:sz w:val="24"/>
                <w:szCs w:val="24"/>
                <w:lang w:val="hy-AM"/>
              </w:rPr>
              <w:t>երշիկներ</w:t>
            </w:r>
            <w:r w:rsidRPr="00F61C22">
              <w:rPr>
                <w:rFonts w:ascii="GHEA Grapalat" w:eastAsia="Arno Pro" w:hAnsi="GHEA Grapalat" w:cs="Times New Roman"/>
                <w:sz w:val="24"/>
                <w:szCs w:val="24"/>
                <w:lang w:val="ru-RU"/>
              </w:rPr>
              <w:t xml:space="preserve">, մսաբուսական պահածոներ (բուսամսային պահածոներ), </w:t>
            </w:r>
            <w:proofErr w:type="spellStart"/>
            <w:r w:rsidRPr="00F61C22">
              <w:rPr>
                <w:rFonts w:ascii="GHEA Grapalat" w:eastAsia="Arno Pro" w:hAnsi="GHEA Grapalat" w:cs="Times New Roman"/>
                <w:sz w:val="24"/>
                <w:szCs w:val="24"/>
              </w:rPr>
              <w:t>մսային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կիսա</w:t>
            </w:r>
            <w:proofErr w:type="spellEnd"/>
            <w:r w:rsidRPr="00F61C22">
              <w:rPr>
                <w:rFonts w:ascii="GHEA Grapalat" w:eastAsia="Arno Pro" w:hAnsi="GHEA Grapalat" w:cs="Times New Roman"/>
                <w:sz w:val="24"/>
                <w:szCs w:val="24"/>
                <w:lang w:val="hy-AM"/>
              </w:rPr>
              <w:t>պատրաստվածքներ</w:t>
            </w:r>
            <w:r w:rsidRPr="00F61C22">
              <w:rPr>
                <w:rFonts w:ascii="GHEA Grapalat" w:eastAsia="Arno Pro" w:hAnsi="GHEA Grapalat" w:cs="Times New Roman"/>
                <w:sz w:val="24"/>
                <w:szCs w:val="24"/>
                <w:lang w:val="ru-RU"/>
              </w:rPr>
              <w:t xml:space="preserve">, պաշտետներ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խոհարարական արտադրա</w:t>
            </w:r>
            <w:r w:rsidRPr="00F61C22">
              <w:rPr>
                <w:rFonts w:ascii="GHEA Grapalat" w:eastAsia="Arno Pro" w:hAnsi="GHEA Grapalat" w:cs="Times New Roman"/>
                <w:sz w:val="24"/>
                <w:szCs w:val="24"/>
                <w:lang w:val="hy-AM"/>
              </w:rPr>
              <w:t>տեսակներ</w:t>
            </w:r>
          </w:p>
        </w:tc>
      </w:tr>
      <w:tr w:rsidR="00F61C22" w:rsidRPr="00145F7A" w14:paraId="578216C6" w14:textId="77777777" w:rsidTr="00FC76F6">
        <w:trPr>
          <w:jc w:val="center"/>
        </w:trPr>
        <w:tc>
          <w:tcPr>
            <w:tcW w:w="2900" w:type="dxa"/>
            <w:vMerge/>
            <w:tcBorders>
              <w:left w:val="single" w:sz="4" w:space="0" w:color="000000"/>
              <w:right w:val="single" w:sz="4" w:space="0" w:color="000000"/>
            </w:tcBorders>
          </w:tcPr>
          <w:p w14:paraId="29686428"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vMerge/>
            <w:tcBorders>
              <w:left w:val="single" w:sz="4" w:space="0" w:color="000000"/>
              <w:bottom w:val="single" w:sz="4" w:space="0" w:color="000000"/>
              <w:right w:val="single" w:sz="4" w:space="0" w:color="000000"/>
            </w:tcBorders>
          </w:tcPr>
          <w:p w14:paraId="24D726AD"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6CF39403"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Ձկնային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ձկնաբուսական պահածոներ, խոհարարական արտադր</w:t>
            </w:r>
            <w:r w:rsidRPr="00F61C22">
              <w:rPr>
                <w:rFonts w:ascii="GHEA Grapalat" w:eastAsia="Arno Pro" w:hAnsi="GHEA Grapalat" w:cs="Times New Roman"/>
                <w:sz w:val="24"/>
                <w:szCs w:val="24"/>
                <w:lang w:val="hy-AM"/>
              </w:rPr>
              <w:t xml:space="preserve">ատեսակներ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կիսա</w:t>
            </w:r>
            <w:r w:rsidRPr="00F61C22">
              <w:rPr>
                <w:rFonts w:ascii="GHEA Grapalat" w:eastAsia="Arno Pro" w:hAnsi="GHEA Grapalat" w:cs="Times New Roman"/>
                <w:sz w:val="24"/>
                <w:szCs w:val="24"/>
                <w:lang w:val="hy-AM"/>
              </w:rPr>
              <w:t xml:space="preserve">պատրաստվածքներ՝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ru-RU"/>
              </w:rPr>
              <w:t xml:space="preserve"> </w:t>
            </w:r>
          </w:p>
        </w:tc>
      </w:tr>
      <w:tr w:rsidR="00F61C22" w:rsidRPr="00F61C22" w14:paraId="5361D210" w14:textId="77777777" w:rsidTr="00FC76F6">
        <w:trPr>
          <w:jc w:val="center"/>
        </w:trPr>
        <w:tc>
          <w:tcPr>
            <w:tcW w:w="2900" w:type="dxa"/>
            <w:vMerge/>
            <w:tcBorders>
              <w:left w:val="single" w:sz="4" w:space="0" w:color="000000"/>
              <w:bottom w:val="single" w:sz="4" w:space="0" w:color="000000"/>
              <w:right w:val="single" w:sz="4" w:space="0" w:color="000000"/>
            </w:tcBorders>
          </w:tcPr>
          <w:p w14:paraId="34B0821F"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727CB115"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0.002</w:t>
            </w:r>
          </w:p>
        </w:tc>
        <w:tc>
          <w:tcPr>
            <w:tcW w:w="10062" w:type="dxa"/>
            <w:tcBorders>
              <w:top w:val="single" w:sz="4" w:space="0" w:color="000000"/>
              <w:left w:val="single" w:sz="4" w:space="0" w:color="000000"/>
              <w:bottom w:val="single" w:sz="4" w:space="0" w:color="000000"/>
              <w:right w:val="single" w:sz="4" w:space="0" w:color="000000"/>
            </w:tcBorders>
          </w:tcPr>
          <w:p w14:paraId="34A259F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Երշիկեղեն</w:t>
            </w:r>
          </w:p>
        </w:tc>
      </w:tr>
      <w:tr w:rsidR="00F61C22" w:rsidRPr="00145F7A" w14:paraId="27DFA280"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6AC48348"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Պոլիքլորինացված բիֆենիլներ </w:t>
            </w:r>
          </w:p>
        </w:tc>
        <w:tc>
          <w:tcPr>
            <w:tcW w:w="2211" w:type="dxa"/>
            <w:tcBorders>
              <w:top w:val="single" w:sz="4" w:space="0" w:color="000000"/>
              <w:left w:val="single" w:sz="4" w:space="0" w:color="000000"/>
              <w:bottom w:val="single" w:sz="4" w:space="0" w:color="000000"/>
              <w:right w:val="single" w:sz="4" w:space="0" w:color="000000"/>
            </w:tcBorders>
          </w:tcPr>
          <w:p w14:paraId="0FED4856"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0.5</w:t>
            </w:r>
          </w:p>
        </w:tc>
        <w:tc>
          <w:tcPr>
            <w:tcW w:w="10062" w:type="dxa"/>
            <w:tcBorders>
              <w:top w:val="single" w:sz="4" w:space="0" w:color="000000"/>
              <w:left w:val="single" w:sz="4" w:space="0" w:color="000000"/>
              <w:bottom w:val="single" w:sz="4" w:space="0" w:color="000000"/>
              <w:right w:val="single" w:sz="4" w:space="0" w:color="000000"/>
            </w:tcBorders>
          </w:tcPr>
          <w:p w14:paraId="1CFCC35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Ձկնային պահածոներ, կիսապատրաստվածքներ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խոհարարական արտադրա</w:t>
            </w:r>
            <w:r w:rsidRPr="00F61C22">
              <w:rPr>
                <w:rFonts w:ascii="GHEA Grapalat" w:eastAsia="Arno Pro" w:hAnsi="GHEA Grapalat" w:cs="Times New Roman"/>
                <w:sz w:val="24"/>
                <w:szCs w:val="24"/>
                <w:lang w:val="hy-AM"/>
              </w:rPr>
              <w:t>տեսակներ՝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r w:rsidRPr="00F61C22">
              <w:rPr>
                <w:rFonts w:ascii="GHEA Grapalat" w:eastAsia="Arno Pro" w:hAnsi="GHEA Grapalat" w:cs="Times New Roman"/>
                <w:sz w:val="24"/>
                <w:szCs w:val="24"/>
                <w:lang w:val="ru-RU"/>
              </w:rPr>
              <w:t xml:space="preserve"> </w:t>
            </w:r>
          </w:p>
        </w:tc>
      </w:tr>
      <w:tr w:rsidR="00F61C22" w:rsidRPr="00F61C22" w14:paraId="313BD9A0" w14:textId="77777777" w:rsidTr="00FC76F6">
        <w:trPr>
          <w:jc w:val="center"/>
        </w:trPr>
        <w:tc>
          <w:tcPr>
            <w:tcW w:w="2900" w:type="dxa"/>
            <w:vMerge/>
            <w:tcBorders>
              <w:left w:val="single" w:sz="4" w:space="0" w:color="000000"/>
              <w:bottom w:val="single" w:sz="4" w:space="0" w:color="000000"/>
              <w:right w:val="single" w:sz="4" w:space="0" w:color="000000"/>
            </w:tcBorders>
          </w:tcPr>
          <w:p w14:paraId="4969C890"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7A4021C3" w14:textId="77777777" w:rsidR="00F61C22" w:rsidRPr="00F61C22" w:rsidRDefault="00F61C22" w:rsidP="00F61C22">
            <w:pPr>
              <w:widowControl w:val="0"/>
              <w:spacing w:after="120" w:line="240" w:lineRule="auto"/>
              <w:ind w:left="75" w:right="38"/>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0.2</w:t>
            </w:r>
          </w:p>
        </w:tc>
        <w:tc>
          <w:tcPr>
            <w:tcW w:w="10062" w:type="dxa"/>
            <w:tcBorders>
              <w:top w:val="single" w:sz="4" w:space="0" w:color="000000"/>
              <w:left w:val="single" w:sz="4" w:space="0" w:color="000000"/>
              <w:bottom w:val="single" w:sz="4" w:space="0" w:color="000000"/>
              <w:right w:val="single" w:sz="4" w:space="0" w:color="000000"/>
            </w:tcBorders>
          </w:tcPr>
          <w:p w14:paraId="095C33CC"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Ձկնաբուսական պահածոներ </w:t>
            </w:r>
          </w:p>
        </w:tc>
      </w:tr>
      <w:tr w:rsidR="00F61C22" w:rsidRPr="00145F7A" w14:paraId="5089115D"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601891A9"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Հիստամին</w:t>
            </w:r>
          </w:p>
        </w:tc>
        <w:tc>
          <w:tcPr>
            <w:tcW w:w="2211" w:type="dxa"/>
            <w:tcBorders>
              <w:top w:val="single" w:sz="4" w:space="0" w:color="000000"/>
              <w:left w:val="single" w:sz="4" w:space="0" w:color="000000"/>
              <w:bottom w:val="single" w:sz="4" w:space="0" w:color="000000"/>
              <w:right w:val="single" w:sz="4" w:space="0" w:color="000000"/>
            </w:tcBorders>
          </w:tcPr>
          <w:p w14:paraId="2998E5A0"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100 (թյուն</w:t>
            </w:r>
            <w:r w:rsidRPr="00F61C22">
              <w:rPr>
                <w:rFonts w:ascii="GHEA Grapalat" w:eastAsia="Arno Pro" w:hAnsi="GHEA Grapalat" w:cs="Times New Roman"/>
                <w:sz w:val="24"/>
                <w:szCs w:val="24"/>
              </w:rPr>
              <w:t>ն</w:t>
            </w:r>
            <w:r w:rsidRPr="00F61C22">
              <w:rPr>
                <w:rFonts w:ascii="GHEA Grapalat" w:eastAsia="Arno Pro" w:hAnsi="GHEA Grapalat" w:cs="Times New Roman"/>
                <w:sz w:val="24"/>
                <w:szCs w:val="24"/>
                <w:lang w:val="ru-RU"/>
              </w:rPr>
              <w:t>ոս, թյունիկ (</w:t>
            </w:r>
            <w:proofErr w:type="spellStart"/>
            <w:r w:rsidRPr="00F61C22">
              <w:rPr>
                <w:rFonts w:ascii="GHEA Grapalat" w:eastAsia="Arno Pro" w:hAnsi="GHEA Grapalat" w:cs="Times New Roman"/>
                <w:sz w:val="24"/>
                <w:szCs w:val="24"/>
              </w:rPr>
              <w:t>սկումբրիա</w:t>
            </w:r>
            <w:proofErr w:type="spellEnd"/>
            <w:r w:rsidRPr="00F61C22">
              <w:rPr>
                <w:rFonts w:ascii="GHEA Grapalat" w:eastAsia="Arno Pro" w:hAnsi="GHEA Grapalat" w:cs="Times New Roman"/>
                <w:sz w:val="24"/>
                <w:szCs w:val="24"/>
                <w:lang w:val="ru-RU"/>
              </w:rPr>
              <w:t>), սաղմոն, ծովատառեխ)</w:t>
            </w:r>
          </w:p>
        </w:tc>
        <w:tc>
          <w:tcPr>
            <w:tcW w:w="10062" w:type="dxa"/>
            <w:tcBorders>
              <w:top w:val="single" w:sz="4" w:space="0" w:color="000000"/>
              <w:left w:val="single" w:sz="4" w:space="0" w:color="000000"/>
              <w:bottom w:val="single" w:sz="4" w:space="0" w:color="000000"/>
              <w:right w:val="single" w:sz="4" w:space="0" w:color="000000"/>
            </w:tcBorders>
          </w:tcPr>
          <w:p w14:paraId="69ADEDCF"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Ձկնային պահածոներ, խոհարարական արտադ</w:t>
            </w:r>
            <w:r w:rsidRPr="00F61C22">
              <w:rPr>
                <w:rFonts w:ascii="GHEA Grapalat" w:eastAsia="Arno Pro" w:hAnsi="GHEA Grapalat" w:cs="Times New Roman"/>
                <w:sz w:val="24"/>
                <w:szCs w:val="24"/>
                <w:lang w:val="hy-AM"/>
              </w:rPr>
              <w:t>րատեսակներ</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կիսապատրաստվածքներ</w:t>
            </w:r>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p>
        </w:tc>
      </w:tr>
      <w:tr w:rsidR="00F61C22" w:rsidRPr="00F61C22" w14:paraId="328F2F95" w14:textId="77777777" w:rsidTr="00FC76F6">
        <w:trPr>
          <w:jc w:val="center"/>
        </w:trPr>
        <w:tc>
          <w:tcPr>
            <w:tcW w:w="2900" w:type="dxa"/>
            <w:vMerge/>
            <w:tcBorders>
              <w:left w:val="single" w:sz="4" w:space="0" w:color="000000"/>
              <w:bottom w:val="single" w:sz="4" w:space="0" w:color="000000"/>
              <w:right w:val="single" w:sz="4" w:space="0" w:color="000000"/>
            </w:tcBorders>
          </w:tcPr>
          <w:p w14:paraId="356BFD98" w14:textId="77777777" w:rsidR="00F61C22" w:rsidRPr="00F61C22" w:rsidRDefault="00F61C22" w:rsidP="00F61C22">
            <w:pPr>
              <w:widowControl w:val="0"/>
              <w:spacing w:after="120" w:line="240" w:lineRule="auto"/>
              <w:ind w:left="102"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0AEC7DC6"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40 (թյուն</w:t>
            </w:r>
            <w:r w:rsidRPr="00F61C22">
              <w:rPr>
                <w:rFonts w:ascii="GHEA Grapalat" w:eastAsia="Arno Pro" w:hAnsi="GHEA Grapalat" w:cs="Times New Roman"/>
                <w:sz w:val="24"/>
                <w:szCs w:val="24"/>
              </w:rPr>
              <w:t>ն</w:t>
            </w:r>
            <w:r w:rsidRPr="00F61C22">
              <w:rPr>
                <w:rFonts w:ascii="GHEA Grapalat" w:eastAsia="Arno Pro" w:hAnsi="GHEA Grapalat" w:cs="Times New Roman"/>
                <w:sz w:val="24"/>
                <w:szCs w:val="24"/>
                <w:lang w:val="ru-RU"/>
              </w:rPr>
              <w:t>ոս, թյունիկ (</w:t>
            </w:r>
            <w:proofErr w:type="spellStart"/>
            <w:r w:rsidRPr="00F61C22">
              <w:rPr>
                <w:rFonts w:ascii="GHEA Grapalat" w:eastAsia="Arno Pro" w:hAnsi="GHEA Grapalat" w:cs="Times New Roman"/>
                <w:sz w:val="24"/>
                <w:szCs w:val="24"/>
              </w:rPr>
              <w:t>սկումբրիա</w:t>
            </w:r>
            <w:proofErr w:type="spellEnd"/>
            <w:r w:rsidRPr="00F61C22">
              <w:rPr>
                <w:rFonts w:ascii="GHEA Grapalat" w:eastAsia="Arno Pro" w:hAnsi="GHEA Grapalat" w:cs="Times New Roman"/>
                <w:sz w:val="24"/>
                <w:szCs w:val="24"/>
                <w:lang w:val="ru-RU"/>
              </w:rPr>
              <w:t>), սաղմոն, ծովատառեխ)</w:t>
            </w:r>
          </w:p>
        </w:tc>
        <w:tc>
          <w:tcPr>
            <w:tcW w:w="10062" w:type="dxa"/>
            <w:tcBorders>
              <w:top w:val="single" w:sz="4" w:space="0" w:color="000000"/>
              <w:left w:val="single" w:sz="4" w:space="0" w:color="000000"/>
              <w:bottom w:val="single" w:sz="4" w:space="0" w:color="000000"/>
              <w:right w:val="single" w:sz="4" w:space="0" w:color="000000"/>
            </w:tcBorders>
          </w:tcPr>
          <w:p w14:paraId="2DA1C855"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Ձկնաբուսական պահածոներ </w:t>
            </w:r>
          </w:p>
        </w:tc>
      </w:tr>
      <w:tr w:rsidR="00F61C22" w:rsidRPr="00F61C22" w14:paraId="41989A61" w14:textId="77777777" w:rsidTr="00FC76F6">
        <w:trPr>
          <w:jc w:val="center"/>
        </w:trPr>
        <w:tc>
          <w:tcPr>
            <w:tcW w:w="2900" w:type="dxa"/>
            <w:tcBorders>
              <w:top w:val="single" w:sz="4" w:space="0" w:color="000000"/>
              <w:left w:val="single" w:sz="4" w:space="0" w:color="000000"/>
              <w:bottom w:val="single" w:sz="4" w:space="0" w:color="000000"/>
              <w:right w:val="single" w:sz="4" w:space="0" w:color="000000"/>
            </w:tcBorders>
          </w:tcPr>
          <w:p w14:paraId="3A2144A4" w14:textId="77777777" w:rsidR="00F61C22" w:rsidRPr="00F61C22" w:rsidRDefault="00F61C22" w:rsidP="00F61C22">
            <w:pPr>
              <w:widowControl w:val="0"/>
              <w:spacing w:after="120" w:line="240" w:lineRule="auto"/>
              <w:ind w:left="102" w:right="57"/>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Ֆիկոտոքսիններ</w:t>
            </w:r>
          </w:p>
        </w:tc>
        <w:tc>
          <w:tcPr>
            <w:tcW w:w="2211" w:type="dxa"/>
            <w:tcBorders>
              <w:top w:val="single" w:sz="4" w:space="0" w:color="000000"/>
              <w:left w:val="single" w:sz="4" w:space="0" w:color="000000"/>
              <w:bottom w:val="single" w:sz="4" w:space="0" w:color="000000"/>
              <w:right w:val="single" w:sz="4" w:space="0" w:color="000000"/>
            </w:tcBorders>
          </w:tcPr>
          <w:p w14:paraId="2953156E" w14:textId="77777777" w:rsidR="00F61C22" w:rsidRPr="00F61C22" w:rsidRDefault="00F61C22" w:rsidP="00F61C22">
            <w:pPr>
              <w:widowControl w:val="0"/>
              <w:spacing w:after="120" w:line="240" w:lineRule="auto"/>
              <w:ind w:left="75" w:right="38"/>
              <w:jc w:val="center"/>
              <w:rPr>
                <w:rFonts w:ascii="GHEA Grapalat" w:eastAsia="Calibri" w:hAnsi="GHEA Grapalat" w:cs="Times New Roman"/>
                <w:sz w:val="24"/>
                <w:szCs w:val="24"/>
                <w:lang w:val="ru-RU"/>
              </w:rPr>
            </w:pPr>
          </w:p>
        </w:tc>
        <w:tc>
          <w:tcPr>
            <w:tcW w:w="10062" w:type="dxa"/>
            <w:tcBorders>
              <w:top w:val="single" w:sz="4" w:space="0" w:color="000000"/>
              <w:left w:val="single" w:sz="4" w:space="0" w:color="000000"/>
              <w:bottom w:val="single" w:sz="4" w:space="0" w:color="000000"/>
              <w:right w:val="single" w:sz="4" w:space="0" w:color="000000"/>
            </w:tcBorders>
          </w:tcPr>
          <w:p w14:paraId="7369EC3B" w14:textId="77777777" w:rsidR="00F61C22" w:rsidRPr="00F61C22" w:rsidRDefault="00F61C22" w:rsidP="00F61C22">
            <w:pPr>
              <w:widowControl w:val="0"/>
              <w:spacing w:after="120" w:line="240" w:lineRule="auto"/>
              <w:ind w:left="102" w:right="139"/>
              <w:jc w:val="both"/>
              <w:rPr>
                <w:rFonts w:ascii="GHEA Grapalat" w:eastAsia="Calibri" w:hAnsi="GHEA Grapalat" w:cs="Times New Roman"/>
                <w:sz w:val="24"/>
                <w:szCs w:val="24"/>
                <w:lang w:val="ru-RU"/>
              </w:rPr>
            </w:pPr>
          </w:p>
        </w:tc>
      </w:tr>
      <w:tr w:rsidR="00F61C22" w:rsidRPr="00145F7A" w14:paraId="7703732E"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16675A53"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Կակղամորթ</w:t>
            </w:r>
            <w:r w:rsidRPr="00F61C22">
              <w:rPr>
                <w:rFonts w:ascii="GHEA Grapalat" w:eastAsia="Arno Pro" w:hAnsi="GHEA Grapalat" w:cs="Times New Roman"/>
                <w:sz w:val="24"/>
                <w:szCs w:val="24"/>
                <w:lang w:val="ru-RU"/>
              </w:rPr>
              <w:t>ների պարալիտիկ թույն (սաքսիտոքսին)</w:t>
            </w:r>
          </w:p>
        </w:tc>
        <w:tc>
          <w:tcPr>
            <w:tcW w:w="2211" w:type="dxa"/>
            <w:tcBorders>
              <w:top w:val="single" w:sz="4" w:space="0" w:color="000000"/>
              <w:left w:val="single" w:sz="4" w:space="0" w:color="000000"/>
              <w:bottom w:val="single" w:sz="4" w:space="0" w:color="000000"/>
              <w:right w:val="single" w:sz="4" w:space="0" w:color="000000"/>
            </w:tcBorders>
          </w:tcPr>
          <w:p w14:paraId="1600E8E3"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w:t>
            </w:r>
            <w:r w:rsidRPr="00F61C22">
              <w:rPr>
                <w:rFonts w:ascii="GHEA Grapalat" w:eastAsia="Arno Pro" w:hAnsi="GHEA Grapalat" w:cs="Times New Roman"/>
                <w:sz w:val="24"/>
                <w:szCs w:val="24"/>
                <w:lang w:val="ru-RU"/>
              </w:rPr>
              <w:t>(</w:t>
            </w:r>
            <w:r w:rsidRPr="00F61C22">
              <w:rPr>
                <w:rFonts w:ascii="GHEA Grapalat" w:eastAsia="Arno Pro" w:hAnsi="GHEA Grapalat" w:cs="Times New Roman"/>
                <w:sz w:val="24"/>
                <w:szCs w:val="24"/>
                <w:lang w:val="hy-AM"/>
              </w:rPr>
              <w:t>կակղամորթներ</w:t>
            </w:r>
            <w:r w:rsidRPr="00F61C22">
              <w:rPr>
                <w:rFonts w:ascii="GHEA Grapalat" w:eastAsia="Arno Pro" w:hAnsi="GHEA Grapalat" w:cs="Times New Roman"/>
                <w:sz w:val="24"/>
                <w:szCs w:val="24"/>
                <w:lang w:val="ru-RU"/>
              </w:rPr>
              <w:t>)</w:t>
            </w:r>
          </w:p>
        </w:tc>
        <w:tc>
          <w:tcPr>
            <w:tcW w:w="10062" w:type="dxa"/>
            <w:tcBorders>
              <w:top w:val="single" w:sz="4" w:space="0" w:color="000000"/>
              <w:left w:val="single" w:sz="4" w:space="0" w:color="000000"/>
              <w:bottom w:val="single" w:sz="4" w:space="0" w:color="000000"/>
              <w:right w:val="single" w:sz="4" w:space="0" w:color="000000"/>
            </w:tcBorders>
          </w:tcPr>
          <w:p w14:paraId="3BF311E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Կիսապատրաստվածքներ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p>
        </w:tc>
      </w:tr>
      <w:tr w:rsidR="00F61C22" w:rsidRPr="00145F7A" w14:paraId="463B068E" w14:textId="77777777" w:rsidTr="00FC76F6">
        <w:trPr>
          <w:jc w:val="center"/>
        </w:trPr>
        <w:tc>
          <w:tcPr>
            <w:tcW w:w="2900" w:type="dxa"/>
            <w:vMerge/>
            <w:tcBorders>
              <w:left w:val="single" w:sz="4" w:space="0" w:color="000000"/>
              <w:bottom w:val="single" w:sz="4" w:space="0" w:color="000000"/>
              <w:right w:val="single" w:sz="4" w:space="0" w:color="000000"/>
            </w:tcBorders>
          </w:tcPr>
          <w:p w14:paraId="5A66B3DB"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310EB40C"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հումքի հսկողություն</w:t>
            </w:r>
          </w:p>
        </w:tc>
        <w:tc>
          <w:tcPr>
            <w:tcW w:w="10062" w:type="dxa"/>
            <w:tcBorders>
              <w:top w:val="single" w:sz="4" w:space="0" w:color="000000"/>
              <w:left w:val="single" w:sz="4" w:space="0" w:color="000000"/>
              <w:bottom w:val="single" w:sz="4" w:space="0" w:color="000000"/>
              <w:right w:val="single" w:sz="4" w:space="0" w:color="000000"/>
            </w:tcBorders>
          </w:tcPr>
          <w:p w14:paraId="1C1E01E2"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Խոհարարական արտադրա</w:t>
            </w:r>
            <w:r w:rsidRPr="00F61C22">
              <w:rPr>
                <w:rFonts w:ascii="GHEA Grapalat" w:eastAsia="Arno Pro" w:hAnsi="GHEA Grapalat" w:cs="Times New Roman"/>
                <w:sz w:val="24"/>
                <w:szCs w:val="24"/>
                <w:lang w:val="hy-AM"/>
              </w:rPr>
              <w:t>տեսակներ՝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p>
        </w:tc>
      </w:tr>
      <w:tr w:rsidR="00F61C22" w:rsidRPr="00145F7A" w14:paraId="71FBD79A"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61774C0D"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Կակղամորթների ամնեստիկ թույն (դոմոիկ թթու)</w:t>
            </w:r>
          </w:p>
        </w:tc>
        <w:tc>
          <w:tcPr>
            <w:tcW w:w="2211" w:type="dxa"/>
            <w:tcBorders>
              <w:top w:val="single" w:sz="4" w:space="0" w:color="000000"/>
              <w:left w:val="single" w:sz="4" w:space="0" w:color="000000"/>
              <w:bottom w:val="single" w:sz="4" w:space="0" w:color="000000"/>
              <w:right w:val="single" w:sz="4" w:space="0" w:color="000000"/>
            </w:tcBorders>
          </w:tcPr>
          <w:p w14:paraId="38AD8017"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w:t>
            </w:r>
            <w:r w:rsidRPr="00F61C22">
              <w:rPr>
                <w:rFonts w:ascii="GHEA Grapalat" w:eastAsia="Arno Pro" w:hAnsi="GHEA Grapalat" w:cs="Times New Roman"/>
                <w:sz w:val="24"/>
                <w:szCs w:val="24"/>
                <w:lang w:val="ru-RU"/>
              </w:rPr>
              <w:t>(</w:t>
            </w:r>
            <w:r w:rsidRPr="00F61C22">
              <w:rPr>
                <w:rFonts w:ascii="GHEA Grapalat" w:eastAsia="Arno Pro" w:hAnsi="GHEA Grapalat" w:cs="Times New Roman"/>
                <w:sz w:val="24"/>
                <w:szCs w:val="24"/>
                <w:lang w:val="hy-AM"/>
              </w:rPr>
              <w:t>կակղամորթ</w:t>
            </w:r>
            <w:r w:rsidRPr="00F61C22">
              <w:rPr>
                <w:rFonts w:ascii="GHEA Grapalat" w:eastAsia="Arno Pro" w:hAnsi="GHEA Grapalat" w:cs="Times New Roman"/>
                <w:sz w:val="24"/>
                <w:szCs w:val="24"/>
                <w:lang w:val="ru-RU"/>
              </w:rPr>
              <w:t>ներ)</w:t>
            </w:r>
          </w:p>
        </w:tc>
        <w:tc>
          <w:tcPr>
            <w:tcW w:w="10062" w:type="dxa"/>
            <w:tcBorders>
              <w:top w:val="single" w:sz="4" w:space="0" w:color="000000"/>
              <w:left w:val="single" w:sz="4" w:space="0" w:color="000000"/>
              <w:bottom w:val="single" w:sz="4" w:space="0" w:color="000000"/>
              <w:right w:val="single" w:sz="4" w:space="0" w:color="000000"/>
            </w:tcBorders>
          </w:tcPr>
          <w:p w14:paraId="7317C560"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Կիսապատրաստվածքներ</w:t>
            </w:r>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p>
        </w:tc>
      </w:tr>
      <w:tr w:rsidR="00F61C22" w:rsidRPr="00145F7A" w14:paraId="158DA8E7" w14:textId="77777777" w:rsidTr="00FC76F6">
        <w:trPr>
          <w:jc w:val="center"/>
        </w:trPr>
        <w:tc>
          <w:tcPr>
            <w:tcW w:w="2900" w:type="dxa"/>
            <w:vMerge/>
            <w:tcBorders>
              <w:left w:val="single" w:sz="4" w:space="0" w:color="000000"/>
              <w:bottom w:val="single" w:sz="4" w:space="0" w:color="000000"/>
              <w:right w:val="single" w:sz="4" w:space="0" w:color="000000"/>
            </w:tcBorders>
          </w:tcPr>
          <w:p w14:paraId="658B2627"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2643A613"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հումքի հսկողություն</w:t>
            </w:r>
          </w:p>
        </w:tc>
        <w:tc>
          <w:tcPr>
            <w:tcW w:w="10062" w:type="dxa"/>
            <w:tcBorders>
              <w:top w:val="single" w:sz="4" w:space="0" w:color="000000"/>
              <w:left w:val="single" w:sz="4" w:space="0" w:color="000000"/>
              <w:bottom w:val="single" w:sz="4" w:space="0" w:color="000000"/>
              <w:right w:val="single" w:sz="4" w:space="0" w:color="000000"/>
            </w:tcBorders>
          </w:tcPr>
          <w:p w14:paraId="0C46DCB4"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Խոհարարական արտադրա</w:t>
            </w:r>
            <w:r w:rsidRPr="00F61C22">
              <w:rPr>
                <w:rFonts w:ascii="GHEA Grapalat" w:eastAsia="Arno Pro" w:hAnsi="GHEA Grapalat" w:cs="Times New Roman"/>
                <w:sz w:val="24"/>
                <w:szCs w:val="24"/>
                <w:lang w:val="hy-AM"/>
              </w:rPr>
              <w:t>տեսակներ՝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p>
        </w:tc>
      </w:tr>
      <w:tr w:rsidR="00F61C22" w:rsidRPr="00145F7A" w14:paraId="16A656C7"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769572A4"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lastRenderedPageBreak/>
              <w:t>Կակղամորթների ամնեստիկ թույն (դոմոիկ թթու)</w:t>
            </w:r>
          </w:p>
        </w:tc>
        <w:tc>
          <w:tcPr>
            <w:tcW w:w="2211" w:type="dxa"/>
            <w:tcBorders>
              <w:top w:val="single" w:sz="4" w:space="0" w:color="000000"/>
              <w:left w:val="single" w:sz="4" w:space="0" w:color="000000"/>
              <w:bottom w:val="single" w:sz="4" w:space="0" w:color="000000"/>
              <w:right w:val="single" w:sz="4" w:space="0" w:color="000000"/>
            </w:tcBorders>
          </w:tcPr>
          <w:p w14:paraId="5E5BFDC7"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չի թույլատրվում</w:t>
            </w:r>
            <w:r w:rsidRPr="00F61C22">
              <w:rPr>
                <w:rFonts w:ascii="GHEA Grapalat" w:eastAsia="Times New Roman" w:hAnsi="GHEA Grapalat" w:cs="Times New Roman"/>
                <w:sz w:val="24"/>
                <w:szCs w:val="24"/>
                <w:lang w:val="hy-AM"/>
              </w:rPr>
              <w:t xml:space="preserve"> </w:t>
            </w:r>
            <w:r w:rsidRPr="00F61C22">
              <w:rPr>
                <w:rFonts w:ascii="GHEA Grapalat" w:eastAsia="Arno Pro" w:hAnsi="GHEA Grapalat" w:cs="Times New Roman"/>
                <w:sz w:val="24"/>
                <w:szCs w:val="24"/>
                <w:lang w:val="hy-AM"/>
              </w:rPr>
              <w:t>(ծովախեցգետնի ներքին օրգաններ)</w:t>
            </w:r>
          </w:p>
        </w:tc>
        <w:tc>
          <w:tcPr>
            <w:tcW w:w="10062" w:type="dxa"/>
            <w:tcBorders>
              <w:top w:val="single" w:sz="4" w:space="0" w:color="000000"/>
              <w:left w:val="single" w:sz="4" w:space="0" w:color="000000"/>
              <w:bottom w:val="single" w:sz="4" w:space="0" w:color="000000"/>
              <w:right w:val="single" w:sz="4" w:space="0" w:color="000000"/>
            </w:tcBorders>
          </w:tcPr>
          <w:p w14:paraId="0A23B36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Կիսապատրաստվածքներ՝ ձկից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արդյունագործության ոչ ձկնային օբյեկտներից</w:t>
            </w:r>
          </w:p>
        </w:tc>
      </w:tr>
      <w:tr w:rsidR="00F61C22" w:rsidRPr="00145F7A" w14:paraId="224F93AF" w14:textId="77777777" w:rsidTr="00FC76F6">
        <w:trPr>
          <w:jc w:val="center"/>
        </w:trPr>
        <w:tc>
          <w:tcPr>
            <w:tcW w:w="2900" w:type="dxa"/>
            <w:vMerge/>
            <w:tcBorders>
              <w:left w:val="single" w:sz="4" w:space="0" w:color="000000"/>
              <w:bottom w:val="single" w:sz="4" w:space="0" w:color="000000"/>
              <w:right w:val="single" w:sz="4" w:space="0" w:color="000000"/>
            </w:tcBorders>
          </w:tcPr>
          <w:p w14:paraId="065BDA67"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hy-AM"/>
              </w:rPr>
            </w:pPr>
          </w:p>
        </w:tc>
        <w:tc>
          <w:tcPr>
            <w:tcW w:w="2211" w:type="dxa"/>
            <w:tcBorders>
              <w:top w:val="single" w:sz="4" w:space="0" w:color="000000"/>
              <w:left w:val="single" w:sz="4" w:space="0" w:color="000000"/>
              <w:bottom w:val="single" w:sz="4" w:space="0" w:color="000000"/>
              <w:right w:val="single" w:sz="4" w:space="0" w:color="000000"/>
            </w:tcBorders>
          </w:tcPr>
          <w:p w14:paraId="0CD6472F"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հումքի հսկողություն</w:t>
            </w:r>
          </w:p>
        </w:tc>
        <w:tc>
          <w:tcPr>
            <w:tcW w:w="10062" w:type="dxa"/>
            <w:tcBorders>
              <w:top w:val="single" w:sz="4" w:space="0" w:color="000000"/>
              <w:left w:val="single" w:sz="4" w:space="0" w:color="000000"/>
              <w:bottom w:val="single" w:sz="4" w:space="0" w:color="000000"/>
              <w:right w:val="single" w:sz="4" w:space="0" w:color="000000"/>
            </w:tcBorders>
          </w:tcPr>
          <w:p w14:paraId="13759E88"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Խոհարարական արտադրա</w:t>
            </w:r>
            <w:r w:rsidRPr="00F61C22">
              <w:rPr>
                <w:rFonts w:ascii="GHEA Grapalat" w:eastAsia="Arno Pro" w:hAnsi="GHEA Grapalat" w:cs="Times New Roman"/>
                <w:sz w:val="24"/>
                <w:szCs w:val="24"/>
                <w:lang w:val="hy-AM"/>
              </w:rPr>
              <w:t>տեսակներ՝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p>
        </w:tc>
      </w:tr>
      <w:tr w:rsidR="00F61C22" w:rsidRPr="00145F7A" w14:paraId="2CDF0658" w14:textId="77777777" w:rsidTr="00FC76F6">
        <w:trPr>
          <w:jc w:val="center"/>
        </w:trPr>
        <w:tc>
          <w:tcPr>
            <w:tcW w:w="2900" w:type="dxa"/>
            <w:vMerge w:val="restart"/>
            <w:tcBorders>
              <w:top w:val="single" w:sz="4" w:space="0" w:color="000000"/>
              <w:left w:val="single" w:sz="4" w:space="0" w:color="000000"/>
              <w:right w:val="single" w:sz="4" w:space="0" w:color="000000"/>
            </w:tcBorders>
          </w:tcPr>
          <w:p w14:paraId="61E176F7"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Կակղամորթների դիարեային թույն (օկադաիկ թթու)</w:t>
            </w:r>
          </w:p>
        </w:tc>
        <w:tc>
          <w:tcPr>
            <w:tcW w:w="2211" w:type="dxa"/>
            <w:tcBorders>
              <w:top w:val="single" w:sz="4" w:space="0" w:color="000000"/>
              <w:left w:val="single" w:sz="4" w:space="0" w:color="000000"/>
              <w:bottom w:val="single" w:sz="4" w:space="0" w:color="000000"/>
              <w:right w:val="single" w:sz="4" w:space="0" w:color="000000"/>
            </w:tcBorders>
          </w:tcPr>
          <w:p w14:paraId="219DCC21"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չի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թույլատրվում</w:t>
            </w:r>
            <w:proofErr w:type="spellEnd"/>
            <w:r w:rsidRPr="00F61C22">
              <w:rPr>
                <w:rFonts w:ascii="GHEA Grapalat" w:eastAsia="Times New Roman" w:hAnsi="GHEA Grapalat" w:cs="Times New Roman"/>
                <w:sz w:val="24"/>
                <w:szCs w:val="24"/>
                <w:lang w:val="ru-RU"/>
              </w:rPr>
              <w:t xml:space="preserve"> </w:t>
            </w:r>
            <w:r w:rsidRPr="00F61C22">
              <w:rPr>
                <w:rFonts w:ascii="GHEA Grapalat" w:eastAsia="Arno Pro" w:hAnsi="GHEA Grapalat" w:cs="Times New Roman"/>
                <w:sz w:val="24"/>
                <w:szCs w:val="24"/>
                <w:lang w:val="ru-RU"/>
              </w:rPr>
              <w:t>(կակղամորթ</w:t>
            </w:r>
            <w:r w:rsidRPr="00F61C22">
              <w:rPr>
                <w:rFonts w:ascii="GHEA Grapalat" w:eastAsia="Arno Pro" w:hAnsi="GHEA Grapalat" w:cs="Times New Roman"/>
                <w:sz w:val="24"/>
                <w:szCs w:val="24"/>
                <w:lang w:val="hy-AM"/>
              </w:rPr>
              <w:t>ն</w:t>
            </w:r>
            <w:r w:rsidRPr="00F61C22">
              <w:rPr>
                <w:rFonts w:ascii="GHEA Grapalat" w:eastAsia="Arno Pro" w:hAnsi="GHEA Grapalat" w:cs="Times New Roman"/>
                <w:sz w:val="24"/>
                <w:szCs w:val="24"/>
                <w:lang w:val="ru-RU"/>
              </w:rPr>
              <w:t>եր)</w:t>
            </w:r>
          </w:p>
        </w:tc>
        <w:tc>
          <w:tcPr>
            <w:tcW w:w="10062" w:type="dxa"/>
            <w:tcBorders>
              <w:top w:val="single" w:sz="4" w:space="0" w:color="000000"/>
              <w:left w:val="single" w:sz="4" w:space="0" w:color="000000"/>
              <w:bottom w:val="single" w:sz="4" w:space="0" w:color="000000"/>
              <w:right w:val="single" w:sz="4" w:space="0" w:color="000000"/>
            </w:tcBorders>
          </w:tcPr>
          <w:p w14:paraId="3DACE521"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Կիսապատրաստվածքներ</w:t>
            </w:r>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p>
        </w:tc>
      </w:tr>
      <w:tr w:rsidR="00F61C22" w:rsidRPr="00145F7A" w14:paraId="2864F2A5" w14:textId="77777777" w:rsidTr="00FC76F6">
        <w:trPr>
          <w:jc w:val="center"/>
        </w:trPr>
        <w:tc>
          <w:tcPr>
            <w:tcW w:w="2900" w:type="dxa"/>
            <w:vMerge/>
            <w:tcBorders>
              <w:left w:val="single" w:sz="4" w:space="0" w:color="000000"/>
              <w:bottom w:val="single" w:sz="4" w:space="0" w:color="000000"/>
              <w:right w:val="single" w:sz="4" w:space="0" w:color="000000"/>
            </w:tcBorders>
          </w:tcPr>
          <w:p w14:paraId="03033244" w14:textId="77777777" w:rsidR="00F61C22" w:rsidRPr="00F61C22" w:rsidRDefault="00F61C22" w:rsidP="00F61C22">
            <w:pPr>
              <w:widowControl w:val="0"/>
              <w:spacing w:after="120" w:line="240" w:lineRule="auto"/>
              <w:ind w:left="291" w:right="57"/>
              <w:rPr>
                <w:rFonts w:ascii="GHEA Grapalat" w:eastAsia="Calibri" w:hAnsi="GHEA Grapalat" w:cs="Times New Roman"/>
                <w:sz w:val="24"/>
                <w:szCs w:val="24"/>
                <w:lang w:val="ru-RU"/>
              </w:rPr>
            </w:pPr>
          </w:p>
        </w:tc>
        <w:tc>
          <w:tcPr>
            <w:tcW w:w="2211" w:type="dxa"/>
            <w:tcBorders>
              <w:top w:val="single" w:sz="4" w:space="0" w:color="000000"/>
              <w:left w:val="single" w:sz="4" w:space="0" w:color="000000"/>
              <w:bottom w:val="single" w:sz="4" w:space="0" w:color="000000"/>
              <w:right w:val="single" w:sz="4" w:space="0" w:color="000000"/>
            </w:tcBorders>
          </w:tcPr>
          <w:p w14:paraId="2CAC1B71"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հումքի հսկողություն</w:t>
            </w:r>
          </w:p>
        </w:tc>
        <w:tc>
          <w:tcPr>
            <w:tcW w:w="10062" w:type="dxa"/>
            <w:tcBorders>
              <w:top w:val="single" w:sz="4" w:space="0" w:color="000000"/>
              <w:left w:val="single" w:sz="4" w:space="0" w:color="000000"/>
              <w:bottom w:val="single" w:sz="4" w:space="0" w:color="000000"/>
              <w:right w:val="single" w:sz="4" w:space="0" w:color="000000"/>
            </w:tcBorders>
          </w:tcPr>
          <w:p w14:paraId="61A5957E"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Խոհարարական արտադրա</w:t>
            </w:r>
            <w:r w:rsidRPr="00F61C22">
              <w:rPr>
                <w:rFonts w:ascii="GHEA Grapalat" w:eastAsia="Arno Pro" w:hAnsi="GHEA Grapalat" w:cs="Times New Roman"/>
                <w:sz w:val="24"/>
                <w:szCs w:val="24"/>
                <w:lang w:val="hy-AM"/>
              </w:rPr>
              <w:t xml:space="preserve">տեսակներ՝ </w:t>
            </w:r>
            <w:proofErr w:type="spellStart"/>
            <w:r w:rsidRPr="00F61C22">
              <w:rPr>
                <w:rFonts w:ascii="GHEA Grapalat" w:eastAsia="Arno Pro" w:hAnsi="GHEA Grapalat" w:cs="Times New Roman"/>
                <w:sz w:val="24"/>
                <w:szCs w:val="24"/>
              </w:rPr>
              <w:t>ձկից</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արդյունագործության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ձկնային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օբյեկտ</w:t>
            </w:r>
            <w:proofErr w:type="spellEnd"/>
            <w:r w:rsidRPr="00F61C22">
              <w:rPr>
                <w:rFonts w:ascii="GHEA Grapalat" w:eastAsia="Arno Pro" w:hAnsi="GHEA Grapalat" w:cs="Times New Roman"/>
                <w:sz w:val="24"/>
                <w:szCs w:val="24"/>
                <w:lang w:val="hy-AM"/>
              </w:rPr>
              <w:t>ներ</w:t>
            </w:r>
            <w:proofErr w:type="spellStart"/>
            <w:r w:rsidRPr="00F61C22">
              <w:rPr>
                <w:rFonts w:ascii="GHEA Grapalat" w:eastAsia="Arno Pro" w:hAnsi="GHEA Grapalat" w:cs="Times New Roman"/>
                <w:sz w:val="24"/>
                <w:szCs w:val="24"/>
              </w:rPr>
              <w:t>ից</w:t>
            </w:r>
            <w:proofErr w:type="spellEnd"/>
          </w:p>
        </w:tc>
      </w:tr>
      <w:tr w:rsidR="00F61C22" w:rsidRPr="00145F7A" w14:paraId="6646EC5B" w14:textId="77777777" w:rsidTr="00FC76F6">
        <w:trPr>
          <w:jc w:val="center"/>
        </w:trPr>
        <w:tc>
          <w:tcPr>
            <w:tcW w:w="2900" w:type="dxa"/>
            <w:tcBorders>
              <w:top w:val="single" w:sz="4" w:space="0" w:color="000000"/>
              <w:left w:val="single" w:sz="4" w:space="0" w:color="000000"/>
              <w:bottom w:val="single" w:sz="4" w:space="0" w:color="000000"/>
              <w:right w:val="single" w:sz="4" w:space="0" w:color="000000"/>
            </w:tcBorders>
          </w:tcPr>
          <w:p w14:paraId="43BD5EAF"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Օլիգոշաքարներ</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52E648FF"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2.0%,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ավելի</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678B4E47"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Մթերքներ՝</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rPr>
              <w:t>ս</w:t>
            </w:r>
            <w:r w:rsidRPr="00F61C22">
              <w:rPr>
                <w:rFonts w:ascii="GHEA Grapalat" w:eastAsia="Arno Pro" w:hAnsi="GHEA Grapalat" w:cs="Times New Roman"/>
                <w:sz w:val="24"/>
                <w:szCs w:val="24"/>
                <w:lang w:val="ru-RU"/>
              </w:rPr>
              <w:t xml:space="preserve">ոյայի սպիակուցի իզոլյատի հիմքով </w:t>
            </w:r>
          </w:p>
        </w:tc>
      </w:tr>
      <w:tr w:rsidR="00F61C22" w:rsidRPr="00145F7A" w14:paraId="1FE2E3BA" w14:textId="77777777" w:rsidTr="00FC76F6">
        <w:trPr>
          <w:jc w:val="center"/>
        </w:trPr>
        <w:tc>
          <w:tcPr>
            <w:tcW w:w="2900" w:type="dxa"/>
            <w:tcBorders>
              <w:top w:val="single" w:sz="4" w:space="0" w:color="000000"/>
              <w:left w:val="single" w:sz="4" w:space="0" w:color="000000"/>
              <w:bottom w:val="single" w:sz="4" w:space="0" w:color="000000"/>
              <w:right w:val="single" w:sz="4" w:space="0" w:color="000000"/>
            </w:tcBorders>
          </w:tcPr>
          <w:p w14:paraId="49E654D8" w14:textId="77777777" w:rsidR="00F61C22" w:rsidRPr="00F61C22" w:rsidRDefault="00F61C22" w:rsidP="00F61C22">
            <w:pPr>
              <w:widowControl w:val="0"/>
              <w:spacing w:after="120" w:line="240" w:lineRule="auto"/>
              <w:ind w:left="291" w:right="57"/>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Տրիպսինի</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ինհիբիտոր</w:t>
            </w:r>
            <w:proofErr w:type="spellEnd"/>
          </w:p>
        </w:tc>
        <w:tc>
          <w:tcPr>
            <w:tcW w:w="2211" w:type="dxa"/>
            <w:tcBorders>
              <w:top w:val="single" w:sz="4" w:space="0" w:color="000000"/>
              <w:left w:val="single" w:sz="4" w:space="0" w:color="000000"/>
              <w:bottom w:val="single" w:sz="4" w:space="0" w:color="000000"/>
              <w:right w:val="single" w:sz="4" w:space="0" w:color="000000"/>
            </w:tcBorders>
          </w:tcPr>
          <w:p w14:paraId="2451D0FD" w14:textId="77777777" w:rsidR="00F61C22" w:rsidRPr="00F61C22" w:rsidRDefault="00F61C22" w:rsidP="00F61C22">
            <w:pPr>
              <w:widowControl w:val="0"/>
              <w:spacing w:after="120" w:line="240" w:lineRule="auto"/>
              <w:ind w:left="75" w:right="38"/>
              <w:jc w:val="center"/>
              <w:rPr>
                <w:rFonts w:ascii="GHEA Grapalat" w:eastAsia="Arno Pro" w:hAnsi="GHEA Grapalat" w:cs="Times New Roman"/>
                <w:sz w:val="24"/>
                <w:szCs w:val="24"/>
                <w:lang w:val="ru-RU"/>
              </w:rPr>
            </w:pPr>
            <w:r w:rsidRPr="00F61C22">
              <w:rPr>
                <w:rFonts w:ascii="GHEA Grapalat" w:eastAsia="Arno Pro" w:hAnsi="GHEA Grapalat" w:cs="Times New Roman"/>
                <w:sz w:val="24"/>
                <w:szCs w:val="24"/>
              </w:rPr>
              <w:t>0.5%</w:t>
            </w:r>
            <w:r w:rsidRPr="00F61C22">
              <w:rPr>
                <w:rFonts w:ascii="GHEA Grapalat" w:eastAsia="Arno Pro" w:hAnsi="GHEA Grapalat" w:cs="Times New Roman"/>
                <w:sz w:val="24"/>
                <w:szCs w:val="24"/>
                <w:lang w:val="ru-RU"/>
              </w:rPr>
              <w:t>,</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ոչ</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ավելի</w:t>
            </w:r>
            <w:proofErr w:type="spellEnd"/>
          </w:p>
        </w:tc>
        <w:tc>
          <w:tcPr>
            <w:tcW w:w="10062" w:type="dxa"/>
            <w:tcBorders>
              <w:top w:val="single" w:sz="4" w:space="0" w:color="000000"/>
              <w:left w:val="single" w:sz="4" w:space="0" w:color="000000"/>
              <w:bottom w:val="single" w:sz="4" w:space="0" w:color="000000"/>
              <w:right w:val="single" w:sz="4" w:space="0" w:color="000000"/>
            </w:tcBorders>
          </w:tcPr>
          <w:p w14:paraId="71CB50AD" w14:textId="77777777" w:rsidR="00F61C22" w:rsidRPr="00F61C22" w:rsidRDefault="00F61C22" w:rsidP="00F61C22">
            <w:pPr>
              <w:widowControl w:val="0"/>
              <w:spacing w:after="120" w:line="240" w:lineRule="auto"/>
              <w:ind w:left="102" w:right="139"/>
              <w:jc w:val="both"/>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 xml:space="preserve">Մթերքներ՝ </w:t>
            </w:r>
            <w:r w:rsidRPr="00F61C22">
              <w:rPr>
                <w:rFonts w:ascii="GHEA Grapalat" w:eastAsia="Arno Pro" w:hAnsi="GHEA Grapalat" w:cs="Times New Roman"/>
                <w:sz w:val="24"/>
                <w:szCs w:val="24"/>
              </w:rPr>
              <w:t>ս</w:t>
            </w:r>
            <w:r w:rsidRPr="00F61C22">
              <w:rPr>
                <w:rFonts w:ascii="GHEA Grapalat" w:eastAsia="Arno Pro" w:hAnsi="GHEA Grapalat" w:cs="Times New Roman"/>
                <w:sz w:val="24"/>
                <w:szCs w:val="24"/>
                <w:lang w:val="ru-RU"/>
              </w:rPr>
              <w:t xml:space="preserve">ոյայի սպիակուցի իզոլյատի հիմքով </w:t>
            </w:r>
          </w:p>
        </w:tc>
      </w:tr>
    </w:tbl>
    <w:p w14:paraId="5E47192E" w14:textId="77777777" w:rsidR="00F61C22" w:rsidRPr="00F61C22" w:rsidRDefault="00F61C22" w:rsidP="00F61C22">
      <w:pPr>
        <w:widowControl w:val="0"/>
        <w:spacing w:line="360" w:lineRule="auto"/>
        <w:rPr>
          <w:rFonts w:ascii="GHEA Grapalat" w:eastAsia="Arno Pro" w:hAnsi="GHEA Grapalat" w:cs="Times New Roman"/>
          <w:sz w:val="24"/>
          <w:szCs w:val="24"/>
          <w:lang w:val="ru-RU"/>
        </w:rPr>
        <w:sectPr w:rsidR="00F61C22" w:rsidRPr="00F61C22" w:rsidSect="00FC76F6">
          <w:headerReference w:type="default" r:id="rId9"/>
          <w:pgSz w:w="16860" w:h="11900" w:orient="landscape"/>
          <w:pgMar w:top="1418" w:right="1418" w:bottom="1418" w:left="1418" w:header="727" w:footer="539" w:gutter="0"/>
          <w:cols w:space="720"/>
        </w:sectPr>
      </w:pPr>
    </w:p>
    <w:p w14:paraId="689DE5E8" w14:textId="77777777" w:rsidR="00F61C22" w:rsidRPr="00F61C22" w:rsidRDefault="00F61C22" w:rsidP="00F61C22">
      <w:pPr>
        <w:widowControl w:val="0"/>
        <w:spacing w:line="360" w:lineRule="auto"/>
        <w:ind w:left="3969"/>
        <w:jc w:val="right"/>
        <w:outlineLvl w:val="0"/>
        <w:rPr>
          <w:rFonts w:ascii="GHEA Grapalat" w:eastAsia="Times New Roman" w:hAnsi="GHEA Grapalat" w:cs="Times New Roman"/>
          <w:bCs/>
          <w:sz w:val="24"/>
          <w:szCs w:val="24"/>
          <w:lang w:val="ru-RU" w:eastAsia="hy-AM"/>
        </w:rPr>
      </w:pPr>
      <w:bookmarkStart w:id="106" w:name="_Toc467835545"/>
      <w:bookmarkStart w:id="107" w:name="_Toc467837029"/>
      <w:r w:rsidRPr="00F61C22">
        <w:rPr>
          <w:rFonts w:ascii="GHEA Grapalat" w:eastAsia="Times New Roman" w:hAnsi="GHEA Grapalat" w:cs="Times New Roman"/>
          <w:bCs/>
          <w:sz w:val="24"/>
          <w:szCs w:val="24"/>
          <w:lang w:val="hy-AM" w:eastAsia="hy-AM"/>
        </w:rPr>
        <w:lastRenderedPageBreak/>
        <w:t>Հավելված 4</w:t>
      </w:r>
      <w:r w:rsidRPr="00F61C22">
        <w:rPr>
          <w:rFonts w:ascii="GHEA Grapalat" w:eastAsia="Times New Roman" w:hAnsi="GHEA Grapalat" w:cs="Times New Roman"/>
          <w:bCs/>
          <w:sz w:val="24"/>
          <w:szCs w:val="24"/>
          <w:lang w:val="ru-RU" w:eastAsia="hy-AM"/>
        </w:rPr>
        <w:br/>
      </w:r>
      <w:r w:rsidRPr="00F61C22">
        <w:rPr>
          <w:rFonts w:ascii="GHEA Grapalat" w:eastAsia="Times New Roman" w:hAnsi="GHEA Grapalat" w:cs="Times New Roman"/>
          <w:bCs/>
          <w:sz w:val="24"/>
          <w:szCs w:val="24"/>
          <w:lang w:val="hy-AM" w:eastAsia="hy-AM"/>
        </w:rPr>
        <w:t>«Սննդամթերքի անվտանգության մասին»</w:t>
      </w:r>
      <w:r w:rsidRPr="00F61C22">
        <w:rPr>
          <w:rFonts w:ascii="GHEA Grapalat" w:eastAsia="Times New Roman" w:hAnsi="GHEA Grapalat" w:cs="Times New Roman"/>
          <w:bCs/>
          <w:sz w:val="24"/>
          <w:szCs w:val="24"/>
          <w:lang w:val="ru-RU" w:eastAsia="hy-AM"/>
        </w:rPr>
        <w:br/>
      </w:r>
      <w:r w:rsidRPr="00F61C22">
        <w:rPr>
          <w:rFonts w:ascii="GHEA Grapalat" w:eastAsia="Times New Roman" w:hAnsi="GHEA Grapalat" w:cs="Times New Roman"/>
          <w:bCs/>
          <w:sz w:val="24"/>
          <w:szCs w:val="24"/>
          <w:lang w:val="hy-AM" w:eastAsia="hy-AM"/>
        </w:rPr>
        <w:t>Մաքսային միության</w:t>
      </w:r>
      <w:r w:rsidRPr="00F61C22">
        <w:rPr>
          <w:rFonts w:ascii="GHEA Grapalat" w:eastAsia="Times New Roman" w:hAnsi="GHEA Grapalat" w:cs="Times New Roman"/>
          <w:bCs/>
          <w:sz w:val="24"/>
          <w:szCs w:val="24"/>
          <w:lang w:val="ru-RU" w:eastAsia="hy-AM"/>
        </w:rPr>
        <w:br/>
      </w:r>
      <w:r w:rsidRPr="00F61C22">
        <w:rPr>
          <w:rFonts w:ascii="GHEA Grapalat" w:eastAsia="Times New Roman" w:hAnsi="GHEA Grapalat" w:cs="Times New Roman"/>
          <w:bCs/>
          <w:sz w:val="24"/>
          <w:szCs w:val="24"/>
          <w:lang w:val="hy-AM" w:eastAsia="hy-AM"/>
        </w:rPr>
        <w:t>տեխնիկական կանոնակարգի</w:t>
      </w:r>
      <w:r w:rsidRPr="00F61C22">
        <w:rPr>
          <w:rFonts w:ascii="GHEA Grapalat" w:eastAsia="Times New Roman" w:hAnsi="GHEA Grapalat" w:cs="Times New Roman"/>
          <w:bCs/>
          <w:sz w:val="24"/>
          <w:szCs w:val="24"/>
          <w:lang w:val="ru-RU" w:eastAsia="hy-AM"/>
        </w:rPr>
        <w:br/>
      </w:r>
      <w:r w:rsidRPr="00F61C22">
        <w:rPr>
          <w:rFonts w:ascii="GHEA Grapalat" w:eastAsia="Times New Roman" w:hAnsi="GHEA Grapalat" w:cs="Times New Roman"/>
          <w:bCs/>
          <w:sz w:val="24"/>
          <w:szCs w:val="24"/>
          <w:lang w:val="hy-AM" w:eastAsia="hy-AM"/>
        </w:rPr>
        <w:t>(ՄՄ ՏԿ 021/2011)</w:t>
      </w:r>
      <w:bookmarkEnd w:id="106"/>
      <w:bookmarkEnd w:id="107"/>
    </w:p>
    <w:p w14:paraId="0C89DA37" w14:textId="77777777" w:rsidR="00F61C22" w:rsidRPr="00F61C22" w:rsidRDefault="00F61C22" w:rsidP="00F61C22">
      <w:pPr>
        <w:widowControl w:val="0"/>
        <w:spacing w:after="200" w:line="276" w:lineRule="auto"/>
        <w:rPr>
          <w:rFonts w:ascii="GHEA Grapalat" w:eastAsia="Calibri" w:hAnsi="GHEA Grapalat" w:cs="Times New Roman"/>
          <w:sz w:val="24"/>
          <w:szCs w:val="24"/>
          <w:lang w:val="ru-RU" w:eastAsia="hy-AM"/>
        </w:rPr>
      </w:pPr>
    </w:p>
    <w:p w14:paraId="1F8516CC" w14:textId="77777777" w:rsidR="00F61C22" w:rsidRPr="00F61C22" w:rsidRDefault="00F61C22" w:rsidP="00F61C22">
      <w:pPr>
        <w:widowControl w:val="0"/>
        <w:spacing w:line="360" w:lineRule="auto"/>
        <w:jc w:val="center"/>
        <w:outlineLvl w:val="0"/>
        <w:rPr>
          <w:rFonts w:ascii="GHEA Grapalat" w:eastAsia="Times New Roman" w:hAnsi="GHEA Grapalat" w:cs="Times New Roman"/>
          <w:b/>
          <w:bCs/>
          <w:sz w:val="24"/>
          <w:szCs w:val="24"/>
          <w:lang w:val="hy-AM" w:eastAsia="hy-AM"/>
        </w:rPr>
      </w:pPr>
      <w:bookmarkStart w:id="108" w:name="_Toc467835546"/>
      <w:bookmarkStart w:id="109" w:name="_Toc467837030"/>
      <w:r w:rsidRPr="00F61C22">
        <w:rPr>
          <w:rFonts w:ascii="GHEA Grapalat" w:eastAsia="Times New Roman" w:hAnsi="GHEA Grapalat" w:cs="Times New Roman"/>
          <w:b/>
          <w:bCs/>
          <w:sz w:val="24"/>
          <w:szCs w:val="24"/>
          <w:lang w:val="hy-AM" w:eastAsia="hy-AM"/>
        </w:rPr>
        <w:t xml:space="preserve">Ցեզիում-137 </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 xml:space="preserve"> ստրոնցիում-90 ռադիոնուկլիդների թույլատրելի մակարդակները</w:t>
      </w:r>
      <w:bookmarkEnd w:id="108"/>
      <w:bookmarkEnd w:id="109"/>
    </w:p>
    <w:tbl>
      <w:tblPr>
        <w:tblW w:w="10233" w:type="dxa"/>
        <w:jc w:val="center"/>
        <w:tblLayout w:type="fixed"/>
        <w:tblCellMar>
          <w:left w:w="0" w:type="dxa"/>
          <w:right w:w="0" w:type="dxa"/>
        </w:tblCellMar>
        <w:tblLook w:val="01E0" w:firstRow="1" w:lastRow="1" w:firstColumn="1" w:lastColumn="1" w:noHBand="0" w:noVBand="0"/>
      </w:tblPr>
      <w:tblGrid>
        <w:gridCol w:w="736"/>
        <w:gridCol w:w="5233"/>
        <w:gridCol w:w="2126"/>
        <w:gridCol w:w="2138"/>
      </w:tblGrid>
      <w:tr w:rsidR="00F61C22" w:rsidRPr="00145F7A" w14:paraId="53BE744F"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4FC84708" w14:textId="77777777" w:rsidR="00F61C22" w:rsidRPr="00F61C22" w:rsidRDefault="00F61C22" w:rsidP="00F61C22">
            <w:pPr>
              <w:widowControl w:val="0"/>
              <w:spacing w:after="120" w:line="240" w:lineRule="auto"/>
              <w:ind w:right="-20"/>
              <w:jc w:val="center"/>
              <w:rPr>
                <w:rFonts w:ascii="GHEA Grapalat" w:eastAsia="Arno Pro" w:hAnsi="GHEA Grapalat" w:cs="Times New Roman"/>
                <w:b/>
                <w:sz w:val="24"/>
                <w:szCs w:val="24"/>
                <w:lang w:val="hy-AM"/>
              </w:rPr>
            </w:pPr>
            <w:proofErr w:type="spellStart"/>
            <w:r w:rsidRPr="00F61C22">
              <w:rPr>
                <w:rFonts w:ascii="GHEA Grapalat" w:eastAsia="Arno Pro" w:hAnsi="GHEA Grapalat" w:cs="Times New Roman"/>
                <w:b/>
                <w:sz w:val="24"/>
                <w:szCs w:val="24"/>
              </w:rPr>
              <w:t>Թիվ</w:t>
            </w:r>
            <w:proofErr w:type="spellEnd"/>
            <w:r w:rsidRPr="00F61C22">
              <w:rPr>
                <w:rFonts w:ascii="GHEA Grapalat" w:eastAsia="Arno Pro" w:hAnsi="GHEA Grapalat" w:cs="Times New Roman"/>
                <w:b/>
                <w:sz w:val="24"/>
                <w:szCs w:val="24"/>
              </w:rPr>
              <w:t xml:space="preserve"> </w:t>
            </w:r>
            <w:r w:rsidRPr="00F61C22">
              <w:rPr>
                <w:rFonts w:ascii="GHEA Grapalat" w:eastAsia="Arno Pro" w:hAnsi="GHEA Grapalat" w:cs="Times New Roman"/>
                <w:b/>
                <w:sz w:val="24"/>
                <w:szCs w:val="24"/>
                <w:lang w:val="hy-AM"/>
              </w:rPr>
              <w:t>ը/կ</w:t>
            </w:r>
          </w:p>
          <w:p w14:paraId="5159DD37" w14:textId="77777777" w:rsidR="00F61C22" w:rsidRPr="00F61C22" w:rsidRDefault="00F61C22" w:rsidP="00F61C22">
            <w:pPr>
              <w:widowControl w:val="0"/>
              <w:spacing w:after="120" w:line="240" w:lineRule="auto"/>
              <w:ind w:right="-20"/>
              <w:jc w:val="center"/>
              <w:rPr>
                <w:rFonts w:ascii="GHEA Grapalat" w:eastAsia="Arno Pro" w:hAnsi="GHEA Grapalat" w:cs="Times New Roman"/>
                <w:b/>
                <w:sz w:val="24"/>
                <w:szCs w:val="24"/>
              </w:rPr>
            </w:pPr>
          </w:p>
        </w:tc>
        <w:tc>
          <w:tcPr>
            <w:tcW w:w="5233" w:type="dxa"/>
            <w:tcBorders>
              <w:top w:val="single" w:sz="4" w:space="0" w:color="000000"/>
              <w:left w:val="single" w:sz="4" w:space="0" w:color="000000"/>
              <w:bottom w:val="single" w:sz="4" w:space="0" w:color="000000"/>
              <w:right w:val="single" w:sz="4" w:space="0" w:color="000000"/>
            </w:tcBorders>
          </w:tcPr>
          <w:p w14:paraId="7F88629D" w14:textId="77777777" w:rsidR="00F61C22" w:rsidRPr="00F61C22" w:rsidRDefault="00F61C22" w:rsidP="00F61C22">
            <w:pPr>
              <w:widowControl w:val="0"/>
              <w:spacing w:after="120" w:line="240" w:lineRule="auto"/>
              <w:ind w:left="1039" w:right="142"/>
              <w:rPr>
                <w:rFonts w:ascii="GHEA Grapalat" w:eastAsia="Arno Pro" w:hAnsi="GHEA Grapalat" w:cs="Times New Roman"/>
                <w:b/>
                <w:sz w:val="24"/>
                <w:szCs w:val="24"/>
                <w:lang w:val="ru-RU"/>
              </w:rPr>
            </w:pPr>
            <w:r w:rsidRPr="00F61C22">
              <w:rPr>
                <w:rFonts w:ascii="GHEA Grapalat" w:eastAsia="Arno Pro" w:hAnsi="GHEA Grapalat" w:cs="Times New Roman"/>
                <w:b/>
                <w:sz w:val="24"/>
                <w:szCs w:val="24"/>
                <w:lang w:val="ru-RU"/>
              </w:rPr>
              <w:t xml:space="preserve">Սննդամթերքի խումբը </w:t>
            </w:r>
          </w:p>
        </w:tc>
        <w:tc>
          <w:tcPr>
            <w:tcW w:w="2126" w:type="dxa"/>
            <w:tcBorders>
              <w:top w:val="single" w:sz="4" w:space="0" w:color="000000"/>
              <w:left w:val="single" w:sz="4" w:space="0" w:color="000000"/>
              <w:bottom w:val="single" w:sz="4" w:space="0" w:color="000000"/>
              <w:right w:val="single" w:sz="4" w:space="0" w:color="000000"/>
            </w:tcBorders>
          </w:tcPr>
          <w:p w14:paraId="2E3C26DC" w14:textId="77777777" w:rsidR="00F61C22" w:rsidRPr="00F61C22" w:rsidRDefault="00F61C22" w:rsidP="00F61C22">
            <w:pPr>
              <w:widowControl w:val="0"/>
              <w:spacing w:after="120" w:line="240" w:lineRule="auto"/>
              <w:ind w:hanging="3"/>
              <w:jc w:val="center"/>
              <w:rPr>
                <w:rFonts w:ascii="GHEA Grapalat" w:eastAsia="Arno Pro" w:hAnsi="GHEA Grapalat" w:cs="Times New Roman"/>
                <w:b/>
                <w:sz w:val="24"/>
                <w:szCs w:val="24"/>
                <w:lang w:val="ru-RU"/>
              </w:rPr>
            </w:pPr>
            <w:r w:rsidRPr="00F61C22">
              <w:rPr>
                <w:rFonts w:ascii="GHEA Grapalat" w:eastAsia="Arno Pro" w:hAnsi="GHEA Grapalat" w:cs="Times New Roman"/>
                <w:b/>
                <w:sz w:val="24"/>
                <w:szCs w:val="24"/>
                <w:lang w:val="ru-RU"/>
              </w:rPr>
              <w:t>Ցեզիում</w:t>
            </w:r>
            <w:r w:rsidRPr="00F61C22">
              <w:rPr>
                <w:rFonts w:ascii="GHEA Grapalat" w:eastAsia="Times New Roman" w:hAnsi="GHEA Grapalat" w:cs="Times New Roman"/>
                <w:b/>
                <w:sz w:val="24"/>
                <w:szCs w:val="24"/>
                <w:lang w:val="ru-RU"/>
              </w:rPr>
              <w:t xml:space="preserve">-137-ի տեսակարար ակտիվությունը, Բկ/կգ </w:t>
            </w:r>
            <w:r w:rsidRPr="00F61C22">
              <w:rPr>
                <w:rFonts w:ascii="GHEA Grapalat" w:eastAsia="Arno Pro" w:hAnsi="GHEA Grapalat" w:cs="Times New Roman"/>
                <w:b/>
                <w:sz w:val="24"/>
                <w:szCs w:val="24"/>
                <w:lang w:val="ru-RU"/>
              </w:rPr>
              <w:t>(լ)</w:t>
            </w:r>
          </w:p>
        </w:tc>
        <w:tc>
          <w:tcPr>
            <w:tcW w:w="2138" w:type="dxa"/>
            <w:tcBorders>
              <w:top w:val="single" w:sz="4" w:space="0" w:color="000000"/>
              <w:left w:val="single" w:sz="4" w:space="0" w:color="000000"/>
              <w:bottom w:val="single" w:sz="4" w:space="0" w:color="000000"/>
              <w:right w:val="single" w:sz="4" w:space="0" w:color="000000"/>
            </w:tcBorders>
          </w:tcPr>
          <w:p w14:paraId="54AB8948"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b/>
                <w:sz w:val="24"/>
                <w:szCs w:val="24"/>
                <w:lang w:val="ru-RU"/>
              </w:rPr>
            </w:pPr>
            <w:r w:rsidRPr="00F61C22">
              <w:rPr>
                <w:rFonts w:ascii="GHEA Grapalat" w:eastAsia="Arno Pro" w:hAnsi="GHEA Grapalat" w:cs="Times New Roman"/>
                <w:b/>
                <w:sz w:val="24"/>
                <w:szCs w:val="24"/>
                <w:lang w:val="ru-RU"/>
              </w:rPr>
              <w:t>Ստրոնցիում</w:t>
            </w:r>
            <w:r w:rsidRPr="00F61C22">
              <w:rPr>
                <w:rFonts w:ascii="GHEA Grapalat" w:eastAsia="Times New Roman" w:hAnsi="GHEA Grapalat" w:cs="Times New Roman"/>
                <w:b/>
                <w:sz w:val="24"/>
                <w:szCs w:val="24"/>
                <w:lang w:val="ru-RU"/>
              </w:rPr>
              <w:t>-</w:t>
            </w:r>
            <w:r w:rsidRPr="00F61C22">
              <w:rPr>
                <w:rFonts w:ascii="GHEA Grapalat" w:eastAsia="Arno Pro" w:hAnsi="GHEA Grapalat" w:cs="Times New Roman"/>
                <w:b/>
                <w:sz w:val="24"/>
                <w:szCs w:val="24"/>
                <w:lang w:val="ru-RU"/>
              </w:rPr>
              <w:t>90</w:t>
            </w:r>
            <w:r w:rsidRPr="00F61C22">
              <w:rPr>
                <w:rFonts w:ascii="GHEA Grapalat" w:eastAsia="Times New Roman" w:hAnsi="GHEA Grapalat" w:cs="Times New Roman"/>
                <w:b/>
                <w:sz w:val="24"/>
                <w:szCs w:val="24"/>
                <w:lang w:val="ru-RU"/>
              </w:rPr>
              <w:t>-ի տեսակարար ակտիվությունը</w:t>
            </w:r>
            <w:r w:rsidRPr="00F61C22">
              <w:rPr>
                <w:rFonts w:ascii="GHEA Grapalat" w:eastAsia="Arno Pro" w:hAnsi="GHEA Grapalat" w:cs="Times New Roman"/>
                <w:b/>
                <w:sz w:val="24"/>
                <w:szCs w:val="24"/>
                <w:lang w:val="ru-RU"/>
              </w:rPr>
              <w:t xml:space="preserve">, </w:t>
            </w:r>
            <w:r w:rsidRPr="00F61C22">
              <w:rPr>
                <w:rFonts w:ascii="GHEA Grapalat" w:eastAsia="Times New Roman" w:hAnsi="GHEA Grapalat" w:cs="Times New Roman"/>
                <w:b/>
                <w:sz w:val="24"/>
                <w:szCs w:val="24"/>
                <w:lang w:val="ru-RU"/>
              </w:rPr>
              <w:t xml:space="preserve">Բկ/կգ </w:t>
            </w:r>
            <w:r w:rsidRPr="00F61C22">
              <w:rPr>
                <w:rFonts w:ascii="GHEA Grapalat" w:eastAsia="Arno Pro" w:hAnsi="GHEA Grapalat" w:cs="Times New Roman"/>
                <w:b/>
                <w:sz w:val="24"/>
                <w:szCs w:val="24"/>
                <w:lang w:val="ru-RU"/>
              </w:rPr>
              <w:t>(լ)</w:t>
            </w:r>
          </w:p>
        </w:tc>
      </w:tr>
      <w:tr w:rsidR="00F61C22" w:rsidRPr="00F61C22" w14:paraId="0A61E3F4"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4C80DCC8"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w:t>
            </w:r>
          </w:p>
        </w:tc>
        <w:tc>
          <w:tcPr>
            <w:tcW w:w="5233" w:type="dxa"/>
            <w:tcBorders>
              <w:top w:val="single" w:sz="4" w:space="0" w:color="000000"/>
              <w:left w:val="single" w:sz="4" w:space="0" w:color="000000"/>
              <w:bottom w:val="single" w:sz="4" w:space="0" w:color="000000"/>
              <w:right w:val="single" w:sz="4" w:space="0" w:color="000000"/>
            </w:tcBorders>
          </w:tcPr>
          <w:p w14:paraId="06A2B595"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Միս, մսամթերք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ենթամթերք </w:t>
            </w:r>
          </w:p>
        </w:tc>
        <w:tc>
          <w:tcPr>
            <w:tcW w:w="2126" w:type="dxa"/>
            <w:tcBorders>
              <w:top w:val="single" w:sz="4" w:space="0" w:color="000000"/>
              <w:left w:val="single" w:sz="4" w:space="0" w:color="000000"/>
              <w:bottom w:val="single" w:sz="4" w:space="0" w:color="000000"/>
              <w:right w:val="single" w:sz="4" w:space="0" w:color="000000"/>
            </w:tcBorders>
            <w:vAlign w:val="center"/>
          </w:tcPr>
          <w:p w14:paraId="2B1CCF33"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200</w:t>
            </w:r>
          </w:p>
        </w:tc>
        <w:tc>
          <w:tcPr>
            <w:tcW w:w="2138" w:type="dxa"/>
            <w:tcBorders>
              <w:top w:val="single" w:sz="4" w:space="0" w:color="000000"/>
              <w:left w:val="single" w:sz="4" w:space="0" w:color="000000"/>
              <w:bottom w:val="single" w:sz="4" w:space="0" w:color="000000"/>
              <w:right w:val="single" w:sz="4" w:space="0" w:color="000000"/>
            </w:tcBorders>
            <w:vAlign w:val="center"/>
          </w:tcPr>
          <w:p w14:paraId="0B45A89A"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w:t>
            </w:r>
          </w:p>
        </w:tc>
      </w:tr>
      <w:tr w:rsidR="00F61C22" w:rsidRPr="00F61C22" w14:paraId="3317E85B"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6872D078"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2.</w:t>
            </w:r>
          </w:p>
        </w:tc>
        <w:tc>
          <w:tcPr>
            <w:tcW w:w="5233" w:type="dxa"/>
            <w:tcBorders>
              <w:top w:val="single" w:sz="4" w:space="0" w:color="000000"/>
              <w:left w:val="single" w:sz="4" w:space="0" w:color="000000"/>
              <w:bottom w:val="single" w:sz="4" w:space="0" w:color="000000"/>
              <w:right w:val="single" w:sz="4" w:space="0" w:color="000000"/>
            </w:tcBorders>
          </w:tcPr>
          <w:p w14:paraId="17B47AB7"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Եղջերվամիս, վայրի կենդանիների միս </w:t>
            </w:r>
          </w:p>
        </w:tc>
        <w:tc>
          <w:tcPr>
            <w:tcW w:w="2126" w:type="dxa"/>
            <w:tcBorders>
              <w:top w:val="single" w:sz="4" w:space="0" w:color="000000"/>
              <w:left w:val="single" w:sz="4" w:space="0" w:color="000000"/>
              <w:bottom w:val="single" w:sz="4" w:space="0" w:color="000000"/>
              <w:right w:val="single" w:sz="4" w:space="0" w:color="000000"/>
            </w:tcBorders>
            <w:vAlign w:val="center"/>
          </w:tcPr>
          <w:p w14:paraId="01D48046"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300</w:t>
            </w:r>
          </w:p>
        </w:tc>
        <w:tc>
          <w:tcPr>
            <w:tcW w:w="2138" w:type="dxa"/>
            <w:tcBorders>
              <w:top w:val="single" w:sz="4" w:space="0" w:color="000000"/>
              <w:left w:val="single" w:sz="4" w:space="0" w:color="000000"/>
              <w:bottom w:val="single" w:sz="4" w:space="0" w:color="000000"/>
              <w:right w:val="single" w:sz="4" w:space="0" w:color="000000"/>
            </w:tcBorders>
            <w:vAlign w:val="center"/>
          </w:tcPr>
          <w:p w14:paraId="50499CF9"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w:t>
            </w:r>
          </w:p>
        </w:tc>
      </w:tr>
      <w:tr w:rsidR="00F61C22" w:rsidRPr="00F61C22" w14:paraId="3A9C6C2C"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3739CB1E"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3.</w:t>
            </w:r>
          </w:p>
        </w:tc>
        <w:tc>
          <w:tcPr>
            <w:tcW w:w="5233" w:type="dxa"/>
            <w:tcBorders>
              <w:top w:val="single" w:sz="4" w:space="0" w:color="000000"/>
              <w:left w:val="single" w:sz="4" w:space="0" w:color="000000"/>
              <w:bottom w:val="single" w:sz="4" w:space="0" w:color="000000"/>
              <w:right w:val="single" w:sz="4" w:space="0" w:color="000000"/>
            </w:tcBorders>
          </w:tcPr>
          <w:p w14:paraId="3F32127E"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 xml:space="preserve">Ձուկ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ru-RU"/>
              </w:rPr>
              <w:t xml:space="preserve"> ձկնամթերք </w:t>
            </w:r>
          </w:p>
        </w:tc>
        <w:tc>
          <w:tcPr>
            <w:tcW w:w="2126" w:type="dxa"/>
            <w:tcBorders>
              <w:top w:val="single" w:sz="4" w:space="0" w:color="000000"/>
              <w:left w:val="single" w:sz="4" w:space="0" w:color="000000"/>
              <w:bottom w:val="single" w:sz="4" w:space="0" w:color="000000"/>
              <w:right w:val="single" w:sz="4" w:space="0" w:color="000000"/>
            </w:tcBorders>
            <w:vAlign w:val="center"/>
          </w:tcPr>
          <w:p w14:paraId="7EFC4862"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130</w:t>
            </w:r>
          </w:p>
        </w:tc>
        <w:tc>
          <w:tcPr>
            <w:tcW w:w="2138" w:type="dxa"/>
            <w:tcBorders>
              <w:top w:val="single" w:sz="4" w:space="0" w:color="000000"/>
              <w:left w:val="single" w:sz="4" w:space="0" w:color="000000"/>
              <w:bottom w:val="single" w:sz="4" w:space="0" w:color="000000"/>
              <w:right w:val="single" w:sz="4" w:space="0" w:color="000000"/>
            </w:tcBorders>
            <w:vAlign w:val="center"/>
          </w:tcPr>
          <w:p w14:paraId="2F71C4EC"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100</w:t>
            </w:r>
          </w:p>
        </w:tc>
      </w:tr>
      <w:tr w:rsidR="00F61C22" w:rsidRPr="00F61C22" w14:paraId="33479759"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1DEEB70B"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4.</w:t>
            </w:r>
          </w:p>
        </w:tc>
        <w:tc>
          <w:tcPr>
            <w:tcW w:w="5233" w:type="dxa"/>
            <w:tcBorders>
              <w:top w:val="single" w:sz="4" w:space="0" w:color="000000"/>
              <w:left w:val="single" w:sz="4" w:space="0" w:color="000000"/>
              <w:bottom w:val="single" w:sz="4" w:space="0" w:color="000000"/>
              <w:right w:val="single" w:sz="4" w:space="0" w:color="000000"/>
            </w:tcBorders>
          </w:tcPr>
          <w:p w14:paraId="69F0D96A"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Ձուկ</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չորացված </w:t>
            </w:r>
            <w:r w:rsidR="0068436D">
              <w:rPr>
                <w:rFonts w:ascii="GHEA Grapalat" w:eastAsia="Arno Pro" w:hAnsi="GHEA Grapalat" w:cs="Times New Roman"/>
                <w:sz w:val="24"/>
                <w:szCs w:val="24"/>
                <w:lang w:val="ru-RU"/>
              </w:rPr>
              <w:t>և</w:t>
            </w:r>
            <w:r w:rsidRPr="00F61C22">
              <w:rPr>
                <w:rFonts w:ascii="GHEA Grapalat" w:eastAsia="Arno Pro" w:hAnsi="GHEA Grapalat" w:cs="Times New Roman"/>
                <w:sz w:val="24"/>
                <w:szCs w:val="24"/>
                <w:lang w:val="hy-AM"/>
              </w:rPr>
              <w:t xml:space="preserve"> թորշոմած</w:t>
            </w:r>
            <w:r w:rsidRPr="00F61C22">
              <w:rPr>
                <w:rFonts w:ascii="GHEA Grapalat" w:eastAsia="Arno Pro" w:hAnsi="GHEA Grapalat" w:cs="Times New Roman"/>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57D1AF18"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260</w:t>
            </w:r>
          </w:p>
        </w:tc>
        <w:tc>
          <w:tcPr>
            <w:tcW w:w="2138" w:type="dxa"/>
            <w:tcBorders>
              <w:top w:val="single" w:sz="4" w:space="0" w:color="000000"/>
              <w:left w:val="single" w:sz="4" w:space="0" w:color="000000"/>
              <w:bottom w:val="single" w:sz="4" w:space="0" w:color="000000"/>
              <w:right w:val="single" w:sz="4" w:space="0" w:color="000000"/>
            </w:tcBorders>
            <w:vAlign w:val="center"/>
          </w:tcPr>
          <w:p w14:paraId="223701AA"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w:t>
            </w:r>
          </w:p>
        </w:tc>
      </w:tr>
      <w:tr w:rsidR="00F61C22" w:rsidRPr="00F61C22" w14:paraId="0ECABB2F"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5C85FAD6"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5.</w:t>
            </w:r>
          </w:p>
        </w:tc>
        <w:tc>
          <w:tcPr>
            <w:tcW w:w="5233" w:type="dxa"/>
            <w:tcBorders>
              <w:top w:val="single" w:sz="4" w:space="0" w:color="000000"/>
              <w:left w:val="single" w:sz="4" w:space="0" w:color="000000"/>
              <w:bottom w:val="single" w:sz="4" w:space="0" w:color="000000"/>
              <w:right w:val="single" w:sz="4" w:space="0" w:color="000000"/>
            </w:tcBorders>
          </w:tcPr>
          <w:p w14:paraId="1AF4C4DA"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Կաթ</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վերամշակ</w:t>
            </w:r>
            <w:proofErr w:type="spellEnd"/>
            <w:r w:rsidRPr="00F61C22">
              <w:rPr>
                <w:rFonts w:ascii="GHEA Grapalat" w:eastAsia="Arno Pro" w:hAnsi="GHEA Grapalat" w:cs="Times New Roman"/>
                <w:sz w:val="24"/>
                <w:szCs w:val="24"/>
                <w:lang w:val="hy-AM"/>
              </w:rPr>
              <w:t xml:space="preserve">ումից ստացվող մթերքներ </w:t>
            </w:r>
            <w:r w:rsidRPr="00F61C22">
              <w:rPr>
                <w:rFonts w:ascii="GHEA Grapalat" w:eastAsia="Arno Pro" w:hAnsi="GHEA Grapalat" w:cs="Times New Roman"/>
                <w:sz w:val="24"/>
                <w:szCs w:val="24"/>
                <w:lang w:val="ru-RU"/>
              </w:rPr>
              <w:t>(</w:t>
            </w:r>
            <w:proofErr w:type="spellStart"/>
            <w:r w:rsidRPr="00F61C22">
              <w:rPr>
                <w:rFonts w:ascii="GHEA Grapalat" w:eastAsia="Arno Pro" w:hAnsi="GHEA Grapalat" w:cs="Times New Roman"/>
                <w:sz w:val="24"/>
                <w:szCs w:val="24"/>
              </w:rPr>
              <w:t>բացառությամբ</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խտացրածների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կոնցե</w:t>
            </w:r>
            <w:r w:rsidR="00CD58D1">
              <w:rPr>
                <w:rFonts w:ascii="GHEA Grapalat" w:eastAsia="Arno Pro" w:hAnsi="GHEA Grapalat" w:cs="Times New Roman"/>
                <w:sz w:val="24"/>
                <w:szCs w:val="24"/>
              </w:rPr>
              <w:t>ն</w:t>
            </w:r>
            <w:r w:rsidRPr="00F61C22">
              <w:rPr>
                <w:rFonts w:ascii="GHEA Grapalat" w:eastAsia="Arno Pro" w:hAnsi="GHEA Grapalat" w:cs="Times New Roman"/>
                <w:sz w:val="24"/>
                <w:szCs w:val="24"/>
              </w:rPr>
              <w:t>տրացվածների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պահածոների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պանիրների</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պանրա</w:t>
            </w:r>
            <w:proofErr w:type="spellEnd"/>
            <w:r w:rsidRPr="00F61C22">
              <w:rPr>
                <w:rFonts w:ascii="GHEA Grapalat" w:eastAsia="Arno Pro" w:hAnsi="GHEA Grapalat" w:cs="Times New Roman"/>
                <w:sz w:val="24"/>
                <w:szCs w:val="24"/>
                <w:lang w:val="hy-AM"/>
              </w:rPr>
              <w:t>մթերքի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կովի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կաթից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կարագի</w:t>
            </w:r>
            <w:proofErr w:type="spellEnd"/>
            <w:r w:rsidRPr="00F61C22">
              <w:rPr>
                <w:rFonts w:ascii="GHEA Grapalat" w:eastAsia="Arno Pro" w:hAnsi="GHEA Grapalat" w:cs="Times New Roman"/>
                <w:sz w:val="24"/>
                <w:szCs w:val="24"/>
                <w:lang w:val="hy-AM"/>
              </w:rPr>
              <w:t>ց</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յուղային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մածուկի</w:t>
            </w:r>
            <w:proofErr w:type="spellEnd"/>
            <w:r w:rsidRPr="00F61C22">
              <w:rPr>
                <w:rFonts w:ascii="GHEA Grapalat" w:eastAsia="Arno Pro" w:hAnsi="GHEA Grapalat" w:cs="Times New Roman"/>
                <w:sz w:val="24"/>
                <w:szCs w:val="24"/>
                <w:lang w:val="hy-AM"/>
              </w:rPr>
              <w:t>ց</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սերուցքաբուսական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սփրեդի</w:t>
            </w:r>
            <w:proofErr w:type="spellEnd"/>
            <w:r w:rsidRPr="00F61C22">
              <w:rPr>
                <w:rFonts w:ascii="GHEA Grapalat" w:eastAsia="Arno Pro" w:hAnsi="GHEA Grapalat" w:cs="Times New Roman"/>
                <w:sz w:val="24"/>
                <w:szCs w:val="24"/>
                <w:lang w:val="hy-AM"/>
              </w:rPr>
              <w:t>ց</w:t>
            </w:r>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սերուցքաբուսական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հալ</w:t>
            </w:r>
            <w:proofErr w:type="spellEnd"/>
            <w:r w:rsidRPr="00F61C22">
              <w:rPr>
                <w:rFonts w:ascii="GHEA Grapalat" w:eastAsia="Arno Pro" w:hAnsi="GHEA Grapalat" w:cs="Times New Roman"/>
                <w:sz w:val="24"/>
                <w:szCs w:val="24"/>
                <w:lang w:val="hy-AM"/>
              </w:rPr>
              <w:t>եցված</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խառնուրդի</w:t>
            </w:r>
            <w:proofErr w:type="spellEnd"/>
            <w:r w:rsidRPr="00F61C22">
              <w:rPr>
                <w:rFonts w:ascii="GHEA Grapalat" w:eastAsia="Arno Pro" w:hAnsi="GHEA Grapalat" w:cs="Times New Roman"/>
                <w:sz w:val="24"/>
                <w:szCs w:val="24"/>
                <w:lang w:val="hy-AM"/>
              </w:rPr>
              <w:t>ց</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սպիտակուցների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խտանյութերից</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լակտուլոզա</w:t>
            </w:r>
            <w:proofErr w:type="spellEnd"/>
            <w:r w:rsidRPr="00F61C22">
              <w:rPr>
                <w:rFonts w:ascii="GHEA Grapalat" w:eastAsia="Arno Pro" w:hAnsi="GHEA Grapalat" w:cs="Times New Roman"/>
                <w:sz w:val="24"/>
                <w:szCs w:val="24"/>
                <w:lang w:val="hy-AM"/>
              </w:rPr>
              <w:t>յից</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կաթնաշաքարի</w:t>
            </w:r>
            <w:proofErr w:type="spellEnd"/>
            <w:r w:rsidRPr="00F61C22">
              <w:rPr>
                <w:rFonts w:ascii="GHEA Grapalat" w:eastAsia="Arno Pro" w:hAnsi="GHEA Grapalat" w:cs="Times New Roman"/>
                <w:sz w:val="24"/>
                <w:szCs w:val="24"/>
                <w:lang w:val="hy-AM"/>
              </w:rPr>
              <w:t>ց</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կազեինի</w:t>
            </w:r>
            <w:proofErr w:type="spellEnd"/>
            <w:r w:rsidRPr="00F61C22">
              <w:rPr>
                <w:rFonts w:ascii="GHEA Grapalat" w:eastAsia="Arno Pro" w:hAnsi="GHEA Grapalat" w:cs="Times New Roman"/>
                <w:sz w:val="24"/>
                <w:szCs w:val="24"/>
                <w:lang w:val="hy-AM"/>
              </w:rPr>
              <w:t>ց</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կազեինատների</w:t>
            </w:r>
            <w:proofErr w:type="spellEnd"/>
            <w:r w:rsidRPr="00F61C22">
              <w:rPr>
                <w:rFonts w:ascii="GHEA Grapalat" w:eastAsia="Arno Pro" w:hAnsi="GHEA Grapalat" w:cs="Times New Roman"/>
                <w:sz w:val="24"/>
                <w:szCs w:val="24"/>
                <w:lang w:val="hy-AM"/>
              </w:rPr>
              <w:t>ց</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սպիտակուցների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հիդրոլիզատների</w:t>
            </w:r>
            <w:proofErr w:type="spellEnd"/>
            <w:r w:rsidRPr="00F61C22">
              <w:rPr>
                <w:rFonts w:ascii="GHEA Grapalat" w:eastAsia="Arno Pro" w:hAnsi="GHEA Grapalat" w:cs="Times New Roman"/>
                <w:sz w:val="24"/>
                <w:szCs w:val="24"/>
                <w:lang w:val="hy-AM"/>
              </w:rPr>
              <w:t>ց</w:t>
            </w:r>
            <w:r w:rsidRPr="00F61C22">
              <w:rPr>
                <w:rFonts w:ascii="GHEA Grapalat" w:eastAsia="Arno Pro" w:hAnsi="GHEA Grapalat" w:cs="Times New Roman"/>
                <w:sz w:val="24"/>
                <w:szCs w:val="24"/>
                <w:lang w:val="ru-RU"/>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3B30A242"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14:paraId="53CD8741"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25</w:t>
            </w:r>
          </w:p>
        </w:tc>
      </w:tr>
      <w:tr w:rsidR="00F61C22" w:rsidRPr="00F61C22" w14:paraId="10EBC986"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127BA323"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6.</w:t>
            </w:r>
          </w:p>
        </w:tc>
        <w:tc>
          <w:tcPr>
            <w:tcW w:w="5233" w:type="dxa"/>
            <w:tcBorders>
              <w:top w:val="single" w:sz="4" w:space="0" w:color="000000"/>
              <w:left w:val="single" w:sz="4" w:space="0" w:color="000000"/>
              <w:bottom w:val="single" w:sz="4" w:space="0" w:color="000000"/>
              <w:right w:val="single" w:sz="4" w:space="0" w:color="000000"/>
            </w:tcBorders>
          </w:tcPr>
          <w:p w14:paraId="2C2E3DDF"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Խտանյութեր 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սպիտակուցների</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 xml:space="preserve">լակտուլոզա, </w:t>
            </w:r>
            <w:proofErr w:type="spellStart"/>
            <w:r w:rsidRPr="00F61C22">
              <w:rPr>
                <w:rFonts w:ascii="GHEA Grapalat" w:eastAsia="Arno Pro" w:hAnsi="GHEA Grapalat" w:cs="Times New Roman"/>
                <w:sz w:val="24"/>
                <w:szCs w:val="24"/>
              </w:rPr>
              <w:t>կաթնաշաքար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կազեին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կազեինատներ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հիդրոլիզատներ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սպիտակուցների</w:t>
            </w:r>
            <w:proofErr w:type="spellEnd"/>
            <w:r w:rsidRPr="00F61C22">
              <w:rPr>
                <w:rFonts w:ascii="GHEA Grapalat" w:eastAsia="Arno Pro" w:hAnsi="GHEA Grapalat" w:cs="Times New Roman"/>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05086AC8"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300</w:t>
            </w:r>
          </w:p>
        </w:tc>
        <w:tc>
          <w:tcPr>
            <w:tcW w:w="2138" w:type="dxa"/>
            <w:tcBorders>
              <w:top w:val="single" w:sz="4" w:space="0" w:color="000000"/>
              <w:left w:val="single" w:sz="4" w:space="0" w:color="000000"/>
              <w:bottom w:val="single" w:sz="4" w:space="0" w:color="000000"/>
              <w:right w:val="single" w:sz="4" w:space="0" w:color="000000"/>
            </w:tcBorders>
            <w:vAlign w:val="center"/>
          </w:tcPr>
          <w:p w14:paraId="2EF53B2C"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80</w:t>
            </w:r>
          </w:p>
        </w:tc>
      </w:tr>
      <w:tr w:rsidR="00F61C22" w:rsidRPr="00F61C22" w14:paraId="2F04C471"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409ED88B"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7.</w:t>
            </w:r>
          </w:p>
        </w:tc>
        <w:tc>
          <w:tcPr>
            <w:tcW w:w="5233" w:type="dxa"/>
            <w:tcBorders>
              <w:top w:val="single" w:sz="4" w:space="0" w:color="000000"/>
              <w:left w:val="single" w:sz="4" w:space="0" w:color="000000"/>
              <w:bottom w:val="single" w:sz="4" w:space="0" w:color="000000"/>
              <w:right w:val="single" w:sz="4" w:space="0" w:color="000000"/>
            </w:tcBorders>
          </w:tcPr>
          <w:p w14:paraId="28E6358C"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Կաթի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վերամշակ</w:t>
            </w:r>
            <w:proofErr w:type="spellEnd"/>
            <w:r w:rsidRPr="00F61C22">
              <w:rPr>
                <w:rFonts w:ascii="GHEA Grapalat" w:eastAsia="Arno Pro" w:hAnsi="GHEA Grapalat" w:cs="Times New Roman"/>
                <w:sz w:val="24"/>
                <w:szCs w:val="24"/>
                <w:lang w:val="hy-AM"/>
              </w:rPr>
              <w:t>ումից ստացվող մթերքներ</w:t>
            </w:r>
            <w:r w:rsidRPr="00F61C22">
              <w:rPr>
                <w:rFonts w:ascii="GHEA Grapalat" w:eastAsia="Arno Pro" w:hAnsi="GHEA Grapalat" w:cs="Times New Roman"/>
                <w:sz w:val="24"/>
                <w:szCs w:val="24"/>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սուբլիմացված</w:t>
            </w:r>
            <w:proofErr w:type="spellEnd"/>
            <w:r w:rsidRPr="00F61C22">
              <w:rPr>
                <w:rFonts w:ascii="GHEA Grapalat" w:eastAsia="Arno Pro" w:hAnsi="GHEA Grapalat" w:cs="Times New Roman"/>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22A108AA"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500</w:t>
            </w:r>
          </w:p>
        </w:tc>
        <w:tc>
          <w:tcPr>
            <w:tcW w:w="2138" w:type="dxa"/>
            <w:tcBorders>
              <w:top w:val="single" w:sz="4" w:space="0" w:color="000000"/>
              <w:left w:val="single" w:sz="4" w:space="0" w:color="000000"/>
              <w:bottom w:val="single" w:sz="4" w:space="0" w:color="000000"/>
              <w:right w:val="single" w:sz="4" w:space="0" w:color="000000"/>
            </w:tcBorders>
            <w:vAlign w:val="center"/>
          </w:tcPr>
          <w:p w14:paraId="16D61C34"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200</w:t>
            </w:r>
          </w:p>
        </w:tc>
      </w:tr>
      <w:tr w:rsidR="00F61C22" w:rsidRPr="00F61C22" w14:paraId="66B1A978"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64F0FCD0"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8.</w:t>
            </w:r>
          </w:p>
        </w:tc>
        <w:tc>
          <w:tcPr>
            <w:tcW w:w="5233" w:type="dxa"/>
            <w:tcBorders>
              <w:top w:val="single" w:sz="4" w:space="0" w:color="000000"/>
              <w:left w:val="single" w:sz="4" w:space="0" w:color="000000"/>
              <w:bottom w:val="single" w:sz="4" w:space="0" w:color="000000"/>
              <w:right w:val="single" w:sz="4" w:space="0" w:color="000000"/>
            </w:tcBorders>
          </w:tcPr>
          <w:p w14:paraId="0C1FA8A2"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Պանիրներ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պանրա</w:t>
            </w:r>
            <w:proofErr w:type="spellEnd"/>
            <w:r w:rsidRPr="00F61C22">
              <w:rPr>
                <w:rFonts w:ascii="GHEA Grapalat" w:eastAsia="Arno Pro" w:hAnsi="GHEA Grapalat" w:cs="Times New Roman"/>
                <w:sz w:val="24"/>
                <w:szCs w:val="24"/>
                <w:lang w:val="hy-AM"/>
              </w:rPr>
              <w:t>մթերք</w:t>
            </w:r>
            <w:r w:rsidRPr="00F61C22">
              <w:rPr>
                <w:rFonts w:ascii="GHEA Grapalat" w:eastAsia="Arno Pro" w:hAnsi="GHEA Grapalat" w:cs="Times New Roman"/>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35950600"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50</w:t>
            </w:r>
          </w:p>
        </w:tc>
        <w:tc>
          <w:tcPr>
            <w:tcW w:w="2138" w:type="dxa"/>
            <w:tcBorders>
              <w:top w:val="single" w:sz="4" w:space="0" w:color="000000"/>
              <w:left w:val="single" w:sz="4" w:space="0" w:color="000000"/>
              <w:bottom w:val="single" w:sz="4" w:space="0" w:color="000000"/>
              <w:right w:val="single" w:sz="4" w:space="0" w:color="000000"/>
            </w:tcBorders>
            <w:vAlign w:val="center"/>
          </w:tcPr>
          <w:p w14:paraId="3113FBDA"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100</w:t>
            </w:r>
          </w:p>
        </w:tc>
      </w:tr>
      <w:tr w:rsidR="00F61C22" w:rsidRPr="00F61C22" w14:paraId="36E44366"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48BF412D"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lastRenderedPageBreak/>
              <w:t>9.</w:t>
            </w:r>
          </w:p>
        </w:tc>
        <w:tc>
          <w:tcPr>
            <w:tcW w:w="5233" w:type="dxa"/>
            <w:tcBorders>
              <w:top w:val="single" w:sz="4" w:space="0" w:color="000000"/>
              <w:left w:val="single" w:sz="4" w:space="0" w:color="000000"/>
              <w:bottom w:val="single" w:sz="4" w:space="0" w:color="000000"/>
              <w:right w:val="single" w:sz="4" w:space="0" w:color="000000"/>
            </w:tcBorders>
          </w:tcPr>
          <w:p w14:paraId="6C343A5B"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Կաթի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վերամշակումից</w:t>
            </w:r>
            <w:proofErr w:type="spellEnd"/>
            <w:r w:rsidRPr="00F61C22">
              <w:rPr>
                <w:rFonts w:ascii="GHEA Grapalat" w:eastAsia="Arno Pro" w:hAnsi="GHEA Grapalat" w:cs="Times New Roman"/>
                <w:sz w:val="24"/>
                <w:szCs w:val="24"/>
                <w:lang w:val="hy-AM"/>
              </w:rPr>
              <w:t xml:space="preserve"> ստացվող մթերքներ՝ </w:t>
            </w:r>
            <w:proofErr w:type="spellStart"/>
            <w:r w:rsidRPr="00F61C22">
              <w:rPr>
                <w:rFonts w:ascii="GHEA Grapalat" w:eastAsia="Arno Pro" w:hAnsi="GHEA Grapalat" w:cs="Times New Roman"/>
                <w:sz w:val="24"/>
                <w:szCs w:val="24"/>
              </w:rPr>
              <w:t>կոնցենտրացված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խտացրած</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Պ</w:t>
            </w:r>
            <w:proofErr w:type="spellStart"/>
            <w:r w:rsidRPr="00F61C22">
              <w:rPr>
                <w:rFonts w:ascii="GHEA Grapalat" w:eastAsia="Arno Pro" w:hAnsi="GHEA Grapalat" w:cs="Times New Roman"/>
                <w:sz w:val="24"/>
                <w:szCs w:val="24"/>
              </w:rPr>
              <w:t>ահածոներ</w:t>
            </w:r>
            <w:proofErr w:type="spellEnd"/>
            <w:r w:rsidRPr="00F61C22">
              <w:rPr>
                <w:rFonts w:ascii="GHEA Grapalat" w:eastAsia="Arno Pro" w:hAnsi="GHEA Grapalat" w:cs="Times New Roman"/>
                <w:sz w:val="24"/>
                <w:szCs w:val="24"/>
                <w:lang w:val="hy-AM"/>
              </w:rPr>
              <w:t xml:space="preserve">՝ կաթնային, կաթնային բաղադրյալ, կաթ պարունակող </w:t>
            </w:r>
          </w:p>
        </w:tc>
        <w:tc>
          <w:tcPr>
            <w:tcW w:w="2126" w:type="dxa"/>
            <w:tcBorders>
              <w:top w:val="single" w:sz="4" w:space="0" w:color="000000"/>
              <w:left w:val="single" w:sz="4" w:space="0" w:color="000000"/>
              <w:bottom w:val="single" w:sz="4" w:space="0" w:color="000000"/>
              <w:right w:val="single" w:sz="4" w:space="0" w:color="000000"/>
            </w:tcBorders>
            <w:vAlign w:val="center"/>
          </w:tcPr>
          <w:p w14:paraId="2AAF9B30"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300</w:t>
            </w:r>
          </w:p>
        </w:tc>
        <w:tc>
          <w:tcPr>
            <w:tcW w:w="2138" w:type="dxa"/>
            <w:tcBorders>
              <w:top w:val="single" w:sz="4" w:space="0" w:color="000000"/>
              <w:left w:val="single" w:sz="4" w:space="0" w:color="000000"/>
              <w:bottom w:val="single" w:sz="4" w:space="0" w:color="000000"/>
              <w:right w:val="single" w:sz="4" w:space="0" w:color="000000"/>
            </w:tcBorders>
            <w:vAlign w:val="center"/>
          </w:tcPr>
          <w:p w14:paraId="2DE14A18"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100</w:t>
            </w:r>
          </w:p>
        </w:tc>
      </w:tr>
      <w:tr w:rsidR="00F61C22" w:rsidRPr="00F61C22" w14:paraId="618F67D1"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6DFA813C"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10.</w:t>
            </w:r>
          </w:p>
        </w:tc>
        <w:tc>
          <w:tcPr>
            <w:tcW w:w="5233" w:type="dxa"/>
            <w:tcBorders>
              <w:top w:val="single" w:sz="4" w:space="0" w:color="000000"/>
              <w:left w:val="single" w:sz="4" w:space="0" w:color="000000"/>
              <w:bottom w:val="single" w:sz="4" w:space="0" w:color="000000"/>
              <w:right w:val="single" w:sz="4" w:space="0" w:color="000000"/>
            </w:tcBorders>
          </w:tcPr>
          <w:p w14:paraId="3E3CCB31"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Կարագ</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մածուկ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յուղային</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կովի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կաթից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ճարպ</w:t>
            </w:r>
            <w:proofErr w:type="spellEnd"/>
            <w:r w:rsidRPr="00F61C22">
              <w:rPr>
                <w:rFonts w:ascii="GHEA Grapalat" w:eastAsia="Arno Pro" w:hAnsi="GHEA Grapalat" w:cs="Times New Roman"/>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3D4BDBF6" w14:textId="77777777" w:rsidR="00F61C22" w:rsidRPr="00F61C22" w:rsidRDefault="00F61C22" w:rsidP="00F61C22">
            <w:pPr>
              <w:widowControl w:val="0"/>
              <w:spacing w:after="120" w:line="240" w:lineRule="auto"/>
              <w:ind w:hanging="3"/>
              <w:jc w:val="center"/>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200 (կաթնային ճարպի համար</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Times New Roman"/>
                <w:sz w:val="24"/>
                <w:szCs w:val="24"/>
                <w:lang w:val="ru-RU"/>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14:paraId="224238F2" w14:textId="77777777" w:rsidR="00F61C22" w:rsidRPr="00F61C22" w:rsidRDefault="00F61C22" w:rsidP="00F61C22">
            <w:pPr>
              <w:widowControl w:val="0"/>
              <w:spacing w:after="120" w:line="240" w:lineRule="auto"/>
              <w:ind w:hanging="3"/>
              <w:jc w:val="center"/>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ru-RU"/>
              </w:rPr>
              <w:t>60 (կաթնային ճարպի համար</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80)</w:t>
            </w:r>
          </w:p>
        </w:tc>
      </w:tr>
      <w:tr w:rsidR="00F61C22" w:rsidRPr="00F61C22" w14:paraId="79871814"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558E96D7" w14:textId="77777777" w:rsidR="00F61C22" w:rsidRPr="00F61C22" w:rsidRDefault="00837BD7" w:rsidP="00F61C22">
            <w:pPr>
              <w:widowControl w:val="0"/>
              <w:spacing w:after="120" w:line="240" w:lineRule="auto"/>
              <w:ind w:left="102" w:right="-20"/>
              <w:jc w:val="center"/>
              <w:rPr>
                <w:rFonts w:ascii="GHEA Grapalat" w:eastAsia="Times New Roman" w:hAnsi="GHEA Grapalat" w:cs="Times New Roman"/>
                <w:sz w:val="24"/>
                <w:szCs w:val="24"/>
                <w:lang w:val="ru-RU"/>
              </w:rPr>
            </w:pPr>
            <w:r>
              <w:rPr>
                <w:rFonts w:ascii="GHEA Grapalat" w:eastAsia="Calibri" w:hAnsi="GHEA Grapalat" w:cs="Times New Roman"/>
                <w:noProof/>
                <w:sz w:val="24"/>
                <w:szCs w:val="24"/>
              </w:rPr>
              <w:pict w14:anchorId="1B76292F">
                <v:group id="Group 7" o:spid="_x0000_s1028" style="position:absolute;left:0;text-align:left;margin-left:254.95pt;margin-top:198.15pt;width:3.5pt;height:.7pt;z-index:-251656192;mso-position-horizontal-relative:page;mso-position-vertical-relative:page" coordorigin="5099,3963" coordsize="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">
                  <v:shape id="Freeform 5" o:spid="_x0000_s1029" style="position:absolute;left:5099;top:3963;width:70;height:14;visibility:visible;mso-wrap-style:square;v-text-anchor:top" coordsize="7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uesAA&#10;AADaAAAADwAAAGRycy9kb3ducmV2LnhtbERPz2vCMBS+C/4P4Qm7adqBw3WmUmTijlsdbMdH82yq&#10;zUvbRO321y8HYceP7/d6M9pWXGnwjWMF6SIBQVw53XCt4POwm69A+ICssXVMCn7IwyafTtaYaXfj&#10;D7qWoRYxhH2GCkwIXSalrwxZ9AvXEUfu6AaLIcKhlnrAWwy3rXxMkidpseHYYLCjraHqXF6sAvpK&#10;y+f30+G7719dvzT7+rcoCqUeZmPxAiLQGP7Fd/ebVhC3xivxBsj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ZuesAAAADaAAAADwAAAAAAAAAAAAAAAACYAgAAZHJzL2Rvd25y&#10;ZXYueG1sUEsFBgAAAAAEAAQA9QAAAIUDAAAAAA==&#10;" path="m,7r69,e" filled="f" strokeweight=".82pt">
                    <v:path arrowok="t" o:connecttype="custom" o:connectlocs="0,3970;69,3970" o:connectangles="0,0"/>
                  </v:shape>
                  <w10:wrap anchorx="page" anchory="page"/>
                </v:group>
              </w:pict>
            </w:r>
            <w:r w:rsidR="00F61C22" w:rsidRPr="00F61C22">
              <w:rPr>
                <w:rFonts w:ascii="GHEA Grapalat" w:eastAsia="Times New Roman" w:hAnsi="GHEA Grapalat" w:cs="Times New Roman"/>
                <w:sz w:val="24"/>
                <w:szCs w:val="24"/>
                <w:lang w:val="ru-RU"/>
              </w:rPr>
              <w:t>11.</w:t>
            </w:r>
          </w:p>
        </w:tc>
        <w:tc>
          <w:tcPr>
            <w:tcW w:w="5233" w:type="dxa"/>
            <w:tcBorders>
              <w:top w:val="single" w:sz="4" w:space="0" w:color="000000"/>
              <w:left w:val="single" w:sz="4" w:space="0" w:color="000000"/>
              <w:bottom w:val="single" w:sz="4" w:space="0" w:color="000000"/>
              <w:right w:val="single" w:sz="4" w:space="0" w:color="000000"/>
            </w:tcBorders>
          </w:tcPr>
          <w:p w14:paraId="5A3D8EBF" w14:textId="77777777" w:rsidR="00F61C22" w:rsidRPr="00F61C22" w:rsidRDefault="00F61C22" w:rsidP="00F61C22">
            <w:pPr>
              <w:widowControl w:val="0"/>
              <w:spacing w:after="120" w:line="240" w:lineRule="auto"/>
              <w:ind w:left="102" w:right="142"/>
              <w:rPr>
                <w:rFonts w:ascii="GHEA Grapalat" w:eastAsia="Times New Roman" w:hAnsi="GHEA Grapalat" w:cs="Times New Roman"/>
                <w:sz w:val="24"/>
                <w:szCs w:val="24"/>
                <w:lang w:val="ru-RU"/>
              </w:rPr>
            </w:pPr>
            <w:proofErr w:type="spellStart"/>
            <w:r w:rsidRPr="00F61C22">
              <w:rPr>
                <w:rFonts w:ascii="GHEA Grapalat" w:eastAsia="Arno Pro" w:hAnsi="GHEA Grapalat" w:cs="Times New Roman"/>
                <w:sz w:val="24"/>
                <w:szCs w:val="24"/>
              </w:rPr>
              <w:t>Սերուցքաբուսական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սփրեդ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սերուցքաբուսական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հալ</w:t>
            </w:r>
            <w:proofErr w:type="spellEnd"/>
            <w:r w:rsidRPr="00F61C22">
              <w:rPr>
                <w:rFonts w:ascii="GHEA Grapalat" w:eastAsia="Arno Pro" w:hAnsi="GHEA Grapalat" w:cs="Times New Roman"/>
                <w:sz w:val="24"/>
                <w:szCs w:val="24"/>
                <w:lang w:val="hy-AM"/>
              </w:rPr>
              <w:t xml:space="preserve">եցված </w:t>
            </w:r>
            <w:proofErr w:type="spellStart"/>
            <w:r w:rsidRPr="00F61C22">
              <w:rPr>
                <w:rFonts w:ascii="GHEA Grapalat" w:eastAsia="Arno Pro" w:hAnsi="GHEA Grapalat" w:cs="Times New Roman"/>
                <w:sz w:val="24"/>
                <w:szCs w:val="24"/>
              </w:rPr>
              <w:t>խառնուրդ</w:t>
            </w:r>
            <w:proofErr w:type="spellEnd"/>
            <w:r w:rsidRPr="00F61C22">
              <w:rPr>
                <w:rFonts w:ascii="GHEA Grapalat" w:eastAsia="Arno Pro" w:hAnsi="GHEA Grapalat" w:cs="Times New Roman"/>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069A0AA9"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14:paraId="5E979DA1"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80</w:t>
            </w:r>
          </w:p>
        </w:tc>
      </w:tr>
      <w:tr w:rsidR="00F61C22" w:rsidRPr="00F61C22" w14:paraId="76D66F21"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4EB3BB5D"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12.</w:t>
            </w:r>
          </w:p>
        </w:tc>
        <w:tc>
          <w:tcPr>
            <w:tcW w:w="5233" w:type="dxa"/>
            <w:tcBorders>
              <w:top w:val="single" w:sz="4" w:space="0" w:color="000000"/>
              <w:left w:val="single" w:sz="4" w:space="0" w:color="000000"/>
              <w:bottom w:val="single" w:sz="4" w:space="0" w:color="000000"/>
              <w:right w:val="single" w:sz="4" w:space="0" w:color="000000"/>
            </w:tcBorders>
          </w:tcPr>
          <w:p w14:paraId="6027C19D"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Սնուցող</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միջավայրեր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չոր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703B9446"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160</w:t>
            </w:r>
          </w:p>
        </w:tc>
        <w:tc>
          <w:tcPr>
            <w:tcW w:w="2138" w:type="dxa"/>
            <w:tcBorders>
              <w:top w:val="single" w:sz="4" w:space="0" w:color="000000"/>
              <w:left w:val="single" w:sz="4" w:space="0" w:color="000000"/>
              <w:bottom w:val="single" w:sz="4" w:space="0" w:color="000000"/>
              <w:right w:val="single" w:sz="4" w:space="0" w:color="000000"/>
            </w:tcBorders>
            <w:vAlign w:val="center"/>
          </w:tcPr>
          <w:p w14:paraId="38B44561"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80</w:t>
            </w:r>
          </w:p>
        </w:tc>
      </w:tr>
      <w:tr w:rsidR="00F61C22" w:rsidRPr="00F61C22" w14:paraId="2E5EDBC6"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1B723D7A"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13.</w:t>
            </w:r>
          </w:p>
        </w:tc>
        <w:tc>
          <w:tcPr>
            <w:tcW w:w="5233" w:type="dxa"/>
            <w:tcBorders>
              <w:top w:val="single" w:sz="4" w:space="0" w:color="000000"/>
              <w:left w:val="single" w:sz="4" w:space="0" w:color="000000"/>
              <w:bottom w:val="single" w:sz="4" w:space="0" w:color="000000"/>
              <w:right w:val="single" w:sz="4" w:space="0" w:color="000000"/>
            </w:tcBorders>
          </w:tcPr>
          <w:p w14:paraId="08AD27CC"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Բանջարեղեն</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արմատ</w:t>
            </w:r>
            <w:proofErr w:type="spellStart"/>
            <w:r w:rsidRPr="00F61C22">
              <w:rPr>
                <w:rFonts w:ascii="GHEA Grapalat" w:eastAsia="Arno Pro" w:hAnsi="GHEA Grapalat" w:cs="Times New Roman"/>
                <w:sz w:val="24"/>
                <w:szCs w:val="24"/>
              </w:rPr>
              <w:t>ապտուղներ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ներառյալ</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կարտոֆիլը</w:t>
            </w:r>
            <w:proofErr w:type="spellEnd"/>
            <w:r w:rsidRPr="00F61C22">
              <w:rPr>
                <w:rFonts w:ascii="GHEA Grapalat" w:eastAsia="Arno Pro" w:hAnsi="GHEA Grapalat" w:cs="Times New Roman"/>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75DC729B"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80 (600</w:t>
            </w:r>
            <w:r w:rsidRPr="00F61C22">
              <w:rPr>
                <w:rFonts w:ascii="GHEA Grapalat" w:eastAsia="Times New Roman" w:hAnsi="GHEA Grapalat" w:cs="Times New Roman"/>
                <w:sz w:val="24"/>
                <w:szCs w:val="24"/>
                <w:vertAlign w:val="superscript"/>
                <w:lang w:val="ru-RU"/>
              </w:rPr>
              <w:t>(2)</w:t>
            </w:r>
            <w:r w:rsidRPr="00F61C22">
              <w:rPr>
                <w:rFonts w:ascii="GHEA Grapalat" w:eastAsia="Times New Roman" w:hAnsi="GHEA Grapalat" w:cs="Times New Roman"/>
                <w:sz w:val="24"/>
                <w:szCs w:val="24"/>
                <w:lang w:val="ru-RU"/>
              </w:rPr>
              <w:t>)</w:t>
            </w:r>
          </w:p>
        </w:tc>
        <w:tc>
          <w:tcPr>
            <w:tcW w:w="2138" w:type="dxa"/>
            <w:tcBorders>
              <w:top w:val="single" w:sz="4" w:space="0" w:color="000000"/>
              <w:left w:val="single" w:sz="4" w:space="0" w:color="000000"/>
              <w:bottom w:val="single" w:sz="4" w:space="0" w:color="000000"/>
              <w:right w:val="single" w:sz="4" w:space="0" w:color="000000"/>
            </w:tcBorders>
            <w:vAlign w:val="center"/>
          </w:tcPr>
          <w:p w14:paraId="252598AD"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40 (200</w:t>
            </w:r>
            <w:r w:rsidRPr="00F61C22">
              <w:rPr>
                <w:rFonts w:ascii="GHEA Grapalat" w:eastAsia="Times New Roman" w:hAnsi="GHEA Grapalat" w:cs="Times New Roman"/>
                <w:sz w:val="24"/>
                <w:szCs w:val="24"/>
                <w:vertAlign w:val="superscript"/>
                <w:lang w:val="ru-RU"/>
              </w:rPr>
              <w:t>(2)</w:t>
            </w:r>
            <w:r w:rsidRPr="00F61C22">
              <w:rPr>
                <w:rFonts w:ascii="GHEA Grapalat" w:eastAsia="Times New Roman" w:hAnsi="GHEA Grapalat" w:cs="Times New Roman"/>
                <w:sz w:val="24"/>
                <w:szCs w:val="24"/>
                <w:lang w:val="ru-RU"/>
              </w:rPr>
              <w:t>)</w:t>
            </w:r>
          </w:p>
        </w:tc>
      </w:tr>
      <w:tr w:rsidR="00F61C22" w:rsidRPr="00F61C22" w14:paraId="0FD1338B"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0821F3E1"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14.</w:t>
            </w:r>
          </w:p>
        </w:tc>
        <w:tc>
          <w:tcPr>
            <w:tcW w:w="5233" w:type="dxa"/>
            <w:tcBorders>
              <w:top w:val="single" w:sz="4" w:space="0" w:color="000000"/>
              <w:left w:val="single" w:sz="4" w:space="0" w:color="000000"/>
              <w:bottom w:val="single" w:sz="4" w:space="0" w:color="000000"/>
              <w:right w:val="single" w:sz="4" w:space="0" w:color="000000"/>
            </w:tcBorders>
          </w:tcPr>
          <w:p w14:paraId="1995B404"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Հաց</w:t>
            </w:r>
            <w:proofErr w:type="spellEnd"/>
            <w:r w:rsidRPr="00F61C22">
              <w:rPr>
                <w:rFonts w:ascii="GHEA Grapalat" w:eastAsia="Arno Pro" w:hAnsi="GHEA Grapalat" w:cs="Times New Roman"/>
                <w:sz w:val="24"/>
                <w:szCs w:val="24"/>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հացաբուլկեղեն</w:t>
            </w:r>
            <w:proofErr w:type="spellEnd"/>
            <w:r w:rsidRPr="00F61C22">
              <w:rPr>
                <w:rFonts w:ascii="GHEA Grapalat" w:eastAsia="Arno Pro" w:hAnsi="GHEA Grapalat"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1F27B68D"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40</w:t>
            </w:r>
          </w:p>
        </w:tc>
        <w:tc>
          <w:tcPr>
            <w:tcW w:w="2138" w:type="dxa"/>
            <w:tcBorders>
              <w:top w:val="single" w:sz="4" w:space="0" w:color="000000"/>
              <w:left w:val="single" w:sz="4" w:space="0" w:color="000000"/>
              <w:bottom w:val="single" w:sz="4" w:space="0" w:color="000000"/>
              <w:right w:val="single" w:sz="4" w:space="0" w:color="000000"/>
            </w:tcBorders>
            <w:vAlign w:val="center"/>
          </w:tcPr>
          <w:p w14:paraId="5193026F"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20</w:t>
            </w:r>
          </w:p>
        </w:tc>
      </w:tr>
      <w:tr w:rsidR="00F61C22" w:rsidRPr="00F61C22" w14:paraId="3A62CC2A"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67B31F74"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15.</w:t>
            </w:r>
          </w:p>
        </w:tc>
        <w:tc>
          <w:tcPr>
            <w:tcW w:w="5233" w:type="dxa"/>
            <w:tcBorders>
              <w:top w:val="single" w:sz="4" w:space="0" w:color="000000"/>
              <w:left w:val="single" w:sz="4" w:space="0" w:color="000000"/>
              <w:bottom w:val="single" w:sz="4" w:space="0" w:color="000000"/>
              <w:right w:val="single" w:sz="4" w:space="0" w:color="000000"/>
            </w:tcBorders>
          </w:tcPr>
          <w:p w14:paraId="5DCA9BAD" w14:textId="77777777" w:rsidR="00F61C22" w:rsidRPr="00F61C22" w:rsidRDefault="00F61C22" w:rsidP="00F61C22">
            <w:pPr>
              <w:widowControl w:val="0"/>
              <w:tabs>
                <w:tab w:val="left" w:pos="1040"/>
                <w:tab w:val="left" w:pos="2080"/>
                <w:tab w:val="left" w:pos="3200"/>
                <w:tab w:val="left" w:pos="4520"/>
              </w:tabs>
              <w:spacing w:after="120" w:line="240" w:lineRule="auto"/>
              <w:ind w:left="102" w:right="142"/>
              <w:rPr>
                <w:rFonts w:ascii="GHEA Grapalat" w:eastAsia="Times New Roman" w:hAnsi="GHEA Grapalat" w:cs="Times New Roman"/>
                <w:sz w:val="24"/>
                <w:szCs w:val="24"/>
                <w:lang w:val="hy-AM"/>
              </w:rPr>
            </w:pPr>
            <w:proofErr w:type="spellStart"/>
            <w:r w:rsidRPr="00F61C22">
              <w:rPr>
                <w:rFonts w:ascii="GHEA Grapalat" w:eastAsia="Arno Pro" w:hAnsi="GHEA Grapalat" w:cs="Times New Roman"/>
                <w:sz w:val="24"/>
                <w:szCs w:val="24"/>
              </w:rPr>
              <w:t>Ալյուր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ձավարեղեն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փաթիլներ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սննդային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հացազգիներ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մակարոն</w:t>
            </w:r>
            <w:proofErr w:type="spellEnd"/>
            <w:r w:rsidRPr="00F61C22">
              <w:rPr>
                <w:rFonts w:ascii="GHEA Grapalat" w:eastAsia="Arno Pro" w:hAnsi="GHEA Grapalat" w:cs="Times New Roman"/>
                <w:sz w:val="24"/>
                <w:szCs w:val="24"/>
                <w:lang w:val="hy-AM"/>
              </w:rPr>
              <w:t>ային արտադրատեսակներ</w:t>
            </w:r>
          </w:p>
        </w:tc>
        <w:tc>
          <w:tcPr>
            <w:tcW w:w="2126" w:type="dxa"/>
            <w:tcBorders>
              <w:top w:val="single" w:sz="4" w:space="0" w:color="000000"/>
              <w:left w:val="single" w:sz="4" w:space="0" w:color="000000"/>
              <w:bottom w:val="single" w:sz="4" w:space="0" w:color="000000"/>
              <w:right w:val="single" w:sz="4" w:space="0" w:color="000000"/>
            </w:tcBorders>
            <w:vAlign w:val="center"/>
          </w:tcPr>
          <w:p w14:paraId="40C32353"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60</w:t>
            </w:r>
          </w:p>
        </w:tc>
        <w:tc>
          <w:tcPr>
            <w:tcW w:w="2138" w:type="dxa"/>
            <w:tcBorders>
              <w:top w:val="single" w:sz="4" w:space="0" w:color="000000"/>
              <w:left w:val="single" w:sz="4" w:space="0" w:color="000000"/>
              <w:bottom w:val="single" w:sz="4" w:space="0" w:color="000000"/>
              <w:right w:val="single" w:sz="4" w:space="0" w:color="000000"/>
            </w:tcBorders>
            <w:vAlign w:val="center"/>
          </w:tcPr>
          <w:p w14:paraId="192EFB13"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w:t>
            </w:r>
          </w:p>
        </w:tc>
      </w:tr>
      <w:tr w:rsidR="00F61C22" w:rsidRPr="00F61C22" w14:paraId="310D9EBD"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7B3F2CF0"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16.</w:t>
            </w:r>
          </w:p>
        </w:tc>
        <w:tc>
          <w:tcPr>
            <w:tcW w:w="5233" w:type="dxa"/>
            <w:tcBorders>
              <w:top w:val="single" w:sz="4" w:space="0" w:color="000000"/>
              <w:left w:val="single" w:sz="4" w:space="0" w:color="000000"/>
              <w:bottom w:val="single" w:sz="4" w:space="0" w:color="000000"/>
              <w:right w:val="single" w:sz="4" w:space="0" w:color="000000"/>
            </w:tcBorders>
          </w:tcPr>
          <w:p w14:paraId="41ABF08B"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rPr>
            </w:pPr>
            <w:proofErr w:type="spellStart"/>
            <w:r w:rsidRPr="00F61C22">
              <w:rPr>
                <w:rFonts w:ascii="GHEA Grapalat" w:eastAsia="Arno Pro" w:hAnsi="GHEA Grapalat" w:cs="Times New Roman"/>
                <w:sz w:val="24"/>
                <w:szCs w:val="24"/>
              </w:rPr>
              <w:t>Վայրի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պտուղներ</w:t>
            </w:r>
            <w:proofErr w:type="spellEnd"/>
            <w:r w:rsidRPr="00F61C22">
              <w:rPr>
                <w:rFonts w:ascii="GHEA Grapalat" w:eastAsia="Arno Pro" w:hAnsi="GHEA Grapalat" w:cs="Times New Roman"/>
                <w:sz w:val="24"/>
                <w:szCs w:val="24"/>
                <w:lang w:val="ru-RU"/>
              </w:rPr>
              <w:t xml:space="preserve"> </w:t>
            </w:r>
            <w:r w:rsidR="0068436D">
              <w:rPr>
                <w:rFonts w:ascii="GHEA Grapalat" w:eastAsia="Arno Pro" w:hAnsi="GHEA Grapalat" w:cs="Times New Roman"/>
                <w:sz w:val="24"/>
                <w:szCs w:val="24"/>
              </w:rPr>
              <w:t>և</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դրանցից</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w:t>
            </w:r>
            <w:r w:rsidR="007B5375">
              <w:rPr>
                <w:rFonts w:ascii="GHEA Grapalat" w:eastAsia="Arno Pro" w:hAnsi="GHEA Grapalat" w:cs="Times New Roman"/>
                <w:sz w:val="24"/>
                <w:szCs w:val="24"/>
              </w:rPr>
              <w:t>հ</w:t>
            </w:r>
            <w:r w:rsidRPr="00F61C22">
              <w:rPr>
                <w:rFonts w:ascii="GHEA Grapalat" w:eastAsia="Arno Pro" w:hAnsi="GHEA Grapalat" w:cs="Times New Roman"/>
                <w:sz w:val="24"/>
                <w:szCs w:val="24"/>
              </w:rPr>
              <w:t>ածոյացված</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մթերք</w:t>
            </w:r>
            <w:proofErr w:type="spellEnd"/>
            <w:r w:rsidRPr="00F61C22">
              <w:rPr>
                <w:rFonts w:ascii="GHEA Grapalat" w:eastAsia="Arno Pro" w:hAnsi="GHEA Grapalat" w:cs="Times New Roman"/>
                <w:sz w:val="24"/>
                <w:szCs w:val="24"/>
                <w:lang w:val="hy-AM"/>
              </w:rPr>
              <w:t>ներ</w:t>
            </w:r>
          </w:p>
        </w:tc>
        <w:tc>
          <w:tcPr>
            <w:tcW w:w="2126" w:type="dxa"/>
            <w:tcBorders>
              <w:top w:val="single" w:sz="4" w:space="0" w:color="000000"/>
              <w:left w:val="single" w:sz="4" w:space="0" w:color="000000"/>
              <w:bottom w:val="single" w:sz="4" w:space="0" w:color="000000"/>
              <w:right w:val="single" w:sz="4" w:space="0" w:color="000000"/>
            </w:tcBorders>
            <w:vAlign w:val="center"/>
          </w:tcPr>
          <w:p w14:paraId="7C37D9FC"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160 (800</w:t>
            </w:r>
            <w:r w:rsidRPr="00F61C22">
              <w:rPr>
                <w:rFonts w:ascii="GHEA Grapalat" w:eastAsia="Times New Roman" w:hAnsi="GHEA Grapalat" w:cs="Times New Roman"/>
                <w:sz w:val="24"/>
                <w:szCs w:val="24"/>
                <w:vertAlign w:val="superscript"/>
                <w:lang w:val="ru-RU"/>
              </w:rPr>
              <w:t>(2)</w:t>
            </w:r>
            <w:r w:rsidRPr="00F61C22">
              <w:rPr>
                <w:rFonts w:ascii="GHEA Grapalat" w:eastAsia="Times New Roman" w:hAnsi="GHEA Grapalat" w:cs="Times New Roman"/>
                <w:sz w:val="24"/>
                <w:szCs w:val="24"/>
                <w:lang w:val="ru-RU"/>
              </w:rPr>
              <w:t>)</w:t>
            </w:r>
          </w:p>
        </w:tc>
        <w:tc>
          <w:tcPr>
            <w:tcW w:w="2138" w:type="dxa"/>
            <w:tcBorders>
              <w:top w:val="single" w:sz="4" w:space="0" w:color="000000"/>
              <w:left w:val="single" w:sz="4" w:space="0" w:color="000000"/>
              <w:bottom w:val="single" w:sz="4" w:space="0" w:color="000000"/>
              <w:right w:val="single" w:sz="4" w:space="0" w:color="000000"/>
            </w:tcBorders>
            <w:vAlign w:val="center"/>
          </w:tcPr>
          <w:p w14:paraId="05B2A26B"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w:t>
            </w:r>
          </w:p>
        </w:tc>
      </w:tr>
      <w:tr w:rsidR="00F61C22" w:rsidRPr="00F61C22" w14:paraId="25DB30D0"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728F9784"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17.</w:t>
            </w:r>
          </w:p>
        </w:tc>
        <w:tc>
          <w:tcPr>
            <w:tcW w:w="5233" w:type="dxa"/>
            <w:tcBorders>
              <w:top w:val="single" w:sz="4" w:space="0" w:color="000000"/>
              <w:left w:val="single" w:sz="4" w:space="0" w:color="000000"/>
              <w:bottom w:val="single" w:sz="4" w:space="0" w:color="000000"/>
              <w:right w:val="single" w:sz="4" w:space="0" w:color="000000"/>
            </w:tcBorders>
          </w:tcPr>
          <w:p w14:paraId="09B4A183"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Սնկեր</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թարմ</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71A4CA1F"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500</w:t>
            </w:r>
          </w:p>
        </w:tc>
        <w:tc>
          <w:tcPr>
            <w:tcW w:w="2138" w:type="dxa"/>
            <w:tcBorders>
              <w:top w:val="single" w:sz="4" w:space="0" w:color="000000"/>
              <w:left w:val="single" w:sz="4" w:space="0" w:color="000000"/>
              <w:bottom w:val="single" w:sz="4" w:space="0" w:color="000000"/>
              <w:right w:val="single" w:sz="4" w:space="0" w:color="000000"/>
            </w:tcBorders>
            <w:vAlign w:val="center"/>
          </w:tcPr>
          <w:p w14:paraId="59EAF58E"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w:t>
            </w:r>
          </w:p>
        </w:tc>
      </w:tr>
      <w:tr w:rsidR="00F61C22" w:rsidRPr="00F61C22" w14:paraId="364B0DF4"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64EC6870"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18.</w:t>
            </w:r>
          </w:p>
        </w:tc>
        <w:tc>
          <w:tcPr>
            <w:tcW w:w="5233" w:type="dxa"/>
            <w:tcBorders>
              <w:top w:val="single" w:sz="4" w:space="0" w:color="000000"/>
              <w:left w:val="single" w:sz="4" w:space="0" w:color="000000"/>
              <w:bottom w:val="single" w:sz="4" w:space="0" w:color="000000"/>
              <w:right w:val="single" w:sz="4" w:space="0" w:color="000000"/>
            </w:tcBorders>
          </w:tcPr>
          <w:p w14:paraId="5C6F7876"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rPr>
            </w:pPr>
            <w:proofErr w:type="spellStart"/>
            <w:r w:rsidRPr="00F61C22">
              <w:rPr>
                <w:rFonts w:ascii="GHEA Grapalat" w:eastAsia="Arno Pro" w:hAnsi="GHEA Grapalat" w:cs="Times New Roman"/>
                <w:sz w:val="24"/>
                <w:szCs w:val="24"/>
              </w:rPr>
              <w:t>Սնկեր</w:t>
            </w:r>
            <w:proofErr w:type="spellEnd"/>
            <w:r w:rsidRPr="00F61C22">
              <w:rPr>
                <w:rFonts w:ascii="GHEA Grapalat" w:eastAsia="Arno Pro" w:hAnsi="GHEA Grapalat" w:cs="Times New Roman"/>
                <w:sz w:val="24"/>
                <w:szCs w:val="24"/>
              </w:rPr>
              <w:t xml:space="preserve"> </w:t>
            </w:r>
            <w:proofErr w:type="spellStart"/>
            <w:r w:rsidRPr="00F61C22">
              <w:rPr>
                <w:rFonts w:ascii="GHEA Grapalat" w:eastAsia="Arno Pro" w:hAnsi="GHEA Grapalat" w:cs="Times New Roman"/>
                <w:sz w:val="24"/>
                <w:szCs w:val="24"/>
              </w:rPr>
              <w:t>չորացված</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3B6D36A9"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2500</w:t>
            </w:r>
          </w:p>
        </w:tc>
        <w:tc>
          <w:tcPr>
            <w:tcW w:w="2138" w:type="dxa"/>
            <w:tcBorders>
              <w:top w:val="single" w:sz="4" w:space="0" w:color="000000"/>
              <w:left w:val="single" w:sz="4" w:space="0" w:color="000000"/>
              <w:bottom w:val="single" w:sz="4" w:space="0" w:color="000000"/>
              <w:right w:val="single" w:sz="4" w:space="0" w:color="000000"/>
            </w:tcBorders>
            <w:vAlign w:val="center"/>
          </w:tcPr>
          <w:p w14:paraId="67D6CB88"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w:t>
            </w:r>
          </w:p>
        </w:tc>
      </w:tr>
      <w:tr w:rsidR="00F61C22" w:rsidRPr="00F61C22" w14:paraId="276CA1B9"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7863128B"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19.</w:t>
            </w:r>
          </w:p>
        </w:tc>
        <w:tc>
          <w:tcPr>
            <w:tcW w:w="5233" w:type="dxa"/>
            <w:tcBorders>
              <w:top w:val="single" w:sz="4" w:space="0" w:color="000000"/>
              <w:left w:val="single" w:sz="4" w:space="0" w:color="000000"/>
              <w:bottom w:val="single" w:sz="4" w:space="0" w:color="000000"/>
              <w:right w:val="single" w:sz="4" w:space="0" w:color="000000"/>
            </w:tcBorders>
          </w:tcPr>
          <w:p w14:paraId="0BCB5496" w14:textId="77777777" w:rsidR="00F61C22" w:rsidRPr="00F61C22" w:rsidRDefault="00F61C22" w:rsidP="00F61C22">
            <w:pPr>
              <w:widowControl w:val="0"/>
              <w:spacing w:after="120" w:line="240" w:lineRule="auto"/>
              <w:ind w:left="102" w:right="142"/>
              <w:rPr>
                <w:rFonts w:ascii="GHEA Grapalat" w:eastAsia="Times New Roman" w:hAnsi="GHEA Grapalat" w:cs="Times New Roman"/>
                <w:sz w:val="24"/>
                <w:szCs w:val="24"/>
                <w:lang w:val="ru-RU"/>
              </w:rPr>
            </w:pPr>
            <w:r w:rsidRPr="00F61C22">
              <w:rPr>
                <w:rFonts w:ascii="GHEA Grapalat" w:eastAsia="Arno Pro" w:hAnsi="GHEA Grapalat" w:cs="Times New Roman"/>
                <w:sz w:val="24"/>
                <w:szCs w:val="24"/>
                <w:lang w:val="hy-AM"/>
              </w:rPr>
              <w:t>Հատուկ նշանակության՝ մանկական սննդի մթերքներ՝ օ</w:t>
            </w:r>
            <w:proofErr w:type="spellStart"/>
            <w:r w:rsidRPr="00F61C22">
              <w:rPr>
                <w:rFonts w:ascii="GHEA Grapalat" w:eastAsia="Arno Pro" w:hAnsi="GHEA Grapalat" w:cs="Times New Roman"/>
                <w:sz w:val="24"/>
                <w:szCs w:val="24"/>
              </w:rPr>
              <w:t>գտագործման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պատրաստի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վիճակում</w:t>
            </w:r>
            <w:proofErr w:type="spellEnd"/>
            <w:r w:rsidRPr="00F61C22">
              <w:rPr>
                <w:rFonts w:ascii="GHEA Grapalat" w:eastAsia="Times New Roman" w:hAnsi="GHEA Grapalat" w:cs="Times New Roman"/>
                <w:sz w:val="24"/>
                <w:szCs w:val="24"/>
                <w:vertAlign w:val="superscript"/>
                <w:lang w:val="ru-RU"/>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1278BC29"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40</w:t>
            </w:r>
          </w:p>
        </w:tc>
        <w:tc>
          <w:tcPr>
            <w:tcW w:w="2138" w:type="dxa"/>
            <w:tcBorders>
              <w:top w:val="single" w:sz="4" w:space="0" w:color="000000"/>
              <w:left w:val="single" w:sz="4" w:space="0" w:color="000000"/>
              <w:bottom w:val="single" w:sz="4" w:space="0" w:color="000000"/>
              <w:right w:val="single" w:sz="4" w:space="0" w:color="000000"/>
            </w:tcBorders>
            <w:vAlign w:val="center"/>
          </w:tcPr>
          <w:p w14:paraId="3CD7372E"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25</w:t>
            </w:r>
          </w:p>
        </w:tc>
      </w:tr>
      <w:tr w:rsidR="00F61C22" w:rsidRPr="00F61C22" w14:paraId="31162C5E"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0D851106"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20.</w:t>
            </w:r>
          </w:p>
        </w:tc>
        <w:tc>
          <w:tcPr>
            <w:tcW w:w="5233" w:type="dxa"/>
            <w:tcBorders>
              <w:top w:val="single" w:sz="4" w:space="0" w:color="000000"/>
              <w:left w:val="single" w:sz="4" w:space="0" w:color="000000"/>
              <w:bottom w:val="single" w:sz="4" w:space="0" w:color="000000"/>
              <w:right w:val="single" w:sz="4" w:space="0" w:color="000000"/>
            </w:tcBorders>
          </w:tcPr>
          <w:p w14:paraId="44EACC5A"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Յուղեր բուսական</w:t>
            </w:r>
          </w:p>
        </w:tc>
        <w:tc>
          <w:tcPr>
            <w:tcW w:w="2126" w:type="dxa"/>
            <w:tcBorders>
              <w:top w:val="single" w:sz="4" w:space="0" w:color="000000"/>
              <w:left w:val="single" w:sz="4" w:space="0" w:color="000000"/>
              <w:bottom w:val="single" w:sz="4" w:space="0" w:color="000000"/>
              <w:right w:val="single" w:sz="4" w:space="0" w:color="000000"/>
            </w:tcBorders>
            <w:vAlign w:val="center"/>
          </w:tcPr>
          <w:p w14:paraId="7EAE62DF"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40</w:t>
            </w:r>
          </w:p>
        </w:tc>
        <w:tc>
          <w:tcPr>
            <w:tcW w:w="2138" w:type="dxa"/>
            <w:tcBorders>
              <w:top w:val="single" w:sz="4" w:space="0" w:color="000000"/>
              <w:left w:val="single" w:sz="4" w:space="0" w:color="000000"/>
              <w:bottom w:val="single" w:sz="4" w:space="0" w:color="000000"/>
              <w:right w:val="single" w:sz="4" w:space="0" w:color="000000"/>
            </w:tcBorders>
            <w:vAlign w:val="center"/>
          </w:tcPr>
          <w:p w14:paraId="0313FE79"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80</w:t>
            </w:r>
          </w:p>
        </w:tc>
      </w:tr>
      <w:tr w:rsidR="00F61C22" w:rsidRPr="00F61C22" w14:paraId="3E361DDF"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3AB0E5C5"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21.</w:t>
            </w:r>
          </w:p>
        </w:tc>
        <w:tc>
          <w:tcPr>
            <w:tcW w:w="5233" w:type="dxa"/>
            <w:tcBorders>
              <w:top w:val="single" w:sz="4" w:space="0" w:color="000000"/>
              <w:left w:val="single" w:sz="4" w:space="0" w:color="000000"/>
              <w:bottom w:val="single" w:sz="4" w:space="0" w:color="000000"/>
              <w:right w:val="single" w:sz="4" w:space="0" w:color="000000"/>
            </w:tcBorders>
          </w:tcPr>
          <w:p w14:paraId="2F6B9C52"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ru-RU"/>
              </w:rPr>
            </w:pPr>
            <w:proofErr w:type="spellStart"/>
            <w:r w:rsidRPr="00F61C22">
              <w:rPr>
                <w:rFonts w:ascii="GHEA Grapalat" w:eastAsia="Arno Pro" w:hAnsi="GHEA Grapalat" w:cs="Times New Roman"/>
                <w:sz w:val="24"/>
                <w:szCs w:val="24"/>
              </w:rPr>
              <w:t>Յուղեր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ճարպեր</w:t>
            </w:r>
            <w:proofErr w:type="spellEnd"/>
            <w:r w:rsidRPr="00F61C22">
              <w:rPr>
                <w:rFonts w:ascii="GHEA Grapalat" w:eastAsia="Arno Pro" w:hAnsi="GHEA Grapalat" w:cs="Times New Roman"/>
                <w:sz w:val="24"/>
                <w:szCs w:val="24"/>
                <w:lang w:val="ru-RU"/>
              </w:rPr>
              <w:t>)</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վերաեթերացված,</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զտ</w:t>
            </w:r>
            <w:proofErr w:type="spellEnd"/>
            <w:r w:rsidRPr="00F61C22">
              <w:rPr>
                <w:rFonts w:ascii="GHEA Grapalat" w:eastAsia="Arno Pro" w:hAnsi="GHEA Grapalat" w:cs="Times New Roman"/>
                <w:sz w:val="24"/>
                <w:szCs w:val="24"/>
                <w:lang w:val="hy-AM"/>
              </w:rPr>
              <w:t>վ</w:t>
            </w:r>
            <w:proofErr w:type="spellStart"/>
            <w:r w:rsidRPr="00F61C22">
              <w:rPr>
                <w:rFonts w:ascii="GHEA Grapalat" w:eastAsia="Arno Pro" w:hAnsi="GHEA Grapalat" w:cs="Times New Roman"/>
                <w:sz w:val="24"/>
                <w:szCs w:val="24"/>
              </w:rPr>
              <w:t>ած</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հոտազերծված</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Յուղեր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ճարպեր</w:t>
            </w:r>
            <w:proofErr w:type="spellEnd"/>
            <w:r w:rsidRPr="00F61C22">
              <w:rPr>
                <w:rFonts w:ascii="GHEA Grapalat" w:eastAsia="Arno Pro" w:hAnsi="GHEA Grapalat" w:cs="Times New Roman"/>
                <w:sz w:val="24"/>
                <w:szCs w:val="24"/>
                <w:lang w:val="ru-RU"/>
              </w:rPr>
              <w:t>)</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ջրածնավորված,</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զտված, հոտազերծված</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Մարգարիններ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Հատուկ</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նշանակության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ճարպեր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այդ</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թվում</w:t>
            </w:r>
            <w:proofErr w:type="spellEnd"/>
            <w:r w:rsidRPr="00F61C22">
              <w:rPr>
                <w:rFonts w:ascii="GHEA Grapalat" w:eastAsia="Arno Pro" w:hAnsi="GHEA Grapalat" w:cs="Times New Roman"/>
                <w:sz w:val="24"/>
                <w:szCs w:val="24"/>
                <w:lang w:val="hy-AM"/>
              </w:rPr>
              <w:t xml:space="preserve">՝ </w:t>
            </w:r>
            <w:proofErr w:type="spellStart"/>
            <w:r w:rsidRPr="00F61C22">
              <w:rPr>
                <w:rFonts w:ascii="GHEA Grapalat" w:eastAsia="Arno Pro" w:hAnsi="GHEA Grapalat" w:cs="Times New Roman"/>
                <w:sz w:val="24"/>
                <w:szCs w:val="24"/>
              </w:rPr>
              <w:t>ճարպեր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խոհարարական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հրուշակ</w:t>
            </w:r>
            <w:proofErr w:type="spellEnd"/>
            <w:r w:rsidRPr="00F61C22">
              <w:rPr>
                <w:rFonts w:ascii="GHEA Grapalat" w:eastAsia="Arno Pro" w:hAnsi="GHEA Grapalat" w:cs="Times New Roman"/>
                <w:sz w:val="24"/>
                <w:szCs w:val="24"/>
                <w:lang w:val="hy-AM"/>
              </w:rPr>
              <w:t>եղենային</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հացա</w:t>
            </w:r>
            <w:proofErr w:type="spellEnd"/>
            <w:r w:rsidRPr="00F61C22">
              <w:rPr>
                <w:rFonts w:ascii="GHEA Grapalat" w:eastAsia="Arno Pro" w:hAnsi="GHEA Grapalat" w:cs="Times New Roman"/>
                <w:sz w:val="24"/>
                <w:szCs w:val="24"/>
                <w:lang w:val="hy-AM"/>
              </w:rPr>
              <w:t>թխման</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աթնային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ճարպի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փոխարինիչներ</w:t>
            </w:r>
            <w:proofErr w:type="spellEnd"/>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կ</w:t>
            </w:r>
            <w:proofErr w:type="spellStart"/>
            <w:r w:rsidRPr="00F61C22">
              <w:rPr>
                <w:rFonts w:ascii="GHEA Grapalat" w:eastAsia="Arno Pro" w:hAnsi="GHEA Grapalat" w:cs="Times New Roman"/>
                <w:sz w:val="24"/>
                <w:szCs w:val="24"/>
              </w:rPr>
              <w:t>ակա</w:t>
            </w:r>
            <w:proofErr w:type="spellEnd"/>
            <w:r w:rsidRPr="00F61C22">
              <w:rPr>
                <w:rFonts w:ascii="GHEA Grapalat" w:eastAsia="Arno Pro" w:hAnsi="GHEA Grapalat" w:cs="Times New Roman"/>
                <w:sz w:val="24"/>
                <w:szCs w:val="24"/>
                <w:lang w:val="hy-AM"/>
              </w:rPr>
              <w:t>ո</w:t>
            </w:r>
            <w:proofErr w:type="spellStart"/>
            <w:r w:rsidRPr="00F61C22">
              <w:rPr>
                <w:rFonts w:ascii="GHEA Grapalat" w:eastAsia="Arno Pro" w:hAnsi="GHEA Grapalat" w:cs="Times New Roman"/>
                <w:sz w:val="24"/>
                <w:szCs w:val="24"/>
              </w:rPr>
              <w:t>յի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յուղի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համարժեքներ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կակաոյի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յուղի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բարելավիչներ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SOS</w:t>
            </w:r>
            <w:r w:rsidRPr="00F61C22">
              <w:rPr>
                <w:rFonts w:ascii="GHEA Grapalat" w:eastAsia="Arno Pro" w:hAnsi="GHEA Grapalat" w:cs="Times New Roman"/>
                <w:sz w:val="24"/>
                <w:szCs w:val="24"/>
                <w:lang w:val="hy-AM"/>
              </w:rPr>
              <w:t>»</w:t>
            </w:r>
            <w:r w:rsidRPr="00F61C22">
              <w:rPr>
                <w:rFonts w:ascii="GHEA Grapalat" w:eastAsia="Times New Roman" w:hAnsi="GHEA Grapalat" w:cs="Times New Roman"/>
                <w:sz w:val="24"/>
                <w:szCs w:val="24"/>
                <w:lang w:val="hy-AM"/>
              </w:rPr>
              <w:t xml:space="preserve"> տիպի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կակաոյի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յուղի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փոխարինիչներ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POP</w:t>
            </w:r>
            <w:r w:rsidRPr="00F61C22">
              <w:rPr>
                <w:rFonts w:ascii="GHEA Grapalat" w:eastAsia="Arno Pro" w:hAnsi="GHEA Grapalat" w:cs="Times New Roman"/>
                <w:sz w:val="24"/>
                <w:szCs w:val="24"/>
                <w:lang w:val="hy-AM"/>
              </w:rPr>
              <w:t>»</w:t>
            </w:r>
            <w:r w:rsidRPr="00F61C22">
              <w:rPr>
                <w:rFonts w:ascii="GHEA Grapalat" w:eastAsia="Times New Roman" w:hAnsi="GHEA Grapalat" w:cs="Times New Roman"/>
                <w:sz w:val="24"/>
                <w:szCs w:val="24"/>
                <w:lang w:val="ru-RU"/>
              </w:rPr>
              <w:t>-</w:t>
            </w:r>
            <w:r w:rsidRPr="00F61C22">
              <w:rPr>
                <w:rFonts w:ascii="GHEA Grapalat" w:eastAsia="Arno Pro" w:hAnsi="GHEA Grapalat" w:cs="Times New Roman"/>
                <w:sz w:val="24"/>
                <w:szCs w:val="24"/>
              </w:rPr>
              <w:t>տ</w:t>
            </w:r>
            <w:r w:rsidRPr="00F61C22">
              <w:rPr>
                <w:rFonts w:ascii="GHEA Grapalat" w:eastAsia="Arno Pro" w:hAnsi="GHEA Grapalat" w:cs="Times New Roman"/>
                <w:sz w:val="24"/>
                <w:szCs w:val="24"/>
                <w:lang w:val="hy-AM"/>
              </w:rPr>
              <w:t>իպ</w:t>
            </w:r>
            <w:r w:rsidRPr="00F61C22">
              <w:rPr>
                <w:rFonts w:ascii="GHEA Grapalat" w:eastAsia="Arno Pro" w:hAnsi="GHEA Grapalat" w:cs="Times New Roman"/>
                <w:sz w:val="24"/>
                <w:szCs w:val="24"/>
              </w:rPr>
              <w:t>ի</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կակաոյի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յուղի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փոխարինիչներ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r w:rsidRPr="00F61C22">
              <w:rPr>
                <w:rFonts w:ascii="GHEA Grapalat" w:eastAsia="Arno Pro" w:hAnsi="GHEA Grapalat" w:cs="Times New Roman"/>
                <w:sz w:val="24"/>
                <w:szCs w:val="24"/>
                <w:lang w:val="hy-AM"/>
              </w:rPr>
              <w:t>չտեմպերացվող,</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սփրեդներ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բուսաճարպային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խառնուրդներ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lastRenderedPageBreak/>
              <w:t>հալեցված</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բուսաճարպային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սոուսներ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բուսա</w:t>
            </w:r>
            <w:proofErr w:type="spellEnd"/>
            <w:r w:rsidRPr="00F61C22">
              <w:rPr>
                <w:rFonts w:ascii="GHEA Grapalat" w:eastAsia="Arno Pro" w:hAnsi="GHEA Grapalat" w:cs="Times New Roman"/>
                <w:sz w:val="24"/>
                <w:szCs w:val="24"/>
                <w:lang w:val="hy-AM"/>
              </w:rPr>
              <w:t xml:space="preserve">կան </w:t>
            </w:r>
            <w:proofErr w:type="spellStart"/>
            <w:r w:rsidRPr="00F61C22">
              <w:rPr>
                <w:rFonts w:ascii="GHEA Grapalat" w:eastAsia="Arno Pro" w:hAnsi="GHEA Grapalat" w:cs="Times New Roman"/>
                <w:sz w:val="24"/>
                <w:szCs w:val="24"/>
              </w:rPr>
              <w:t>յուղերի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մայոնեզներ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սոուսներ</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մայոնեզային</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կրեմ</w:t>
            </w:r>
            <w:proofErr w:type="spellEnd"/>
            <w:r w:rsidRPr="00F61C22">
              <w:rPr>
                <w:rFonts w:ascii="GHEA Grapalat" w:eastAsia="Arno Pro" w:hAnsi="GHEA Grapalat" w:cs="Times New Roman"/>
                <w:sz w:val="24"/>
                <w:szCs w:val="24"/>
                <w:lang w:val="hy-AM"/>
              </w:rPr>
              <w:t>ներ</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բուսա</w:t>
            </w:r>
            <w:proofErr w:type="spellEnd"/>
            <w:r w:rsidRPr="00F61C22">
              <w:rPr>
                <w:rFonts w:ascii="GHEA Grapalat" w:eastAsia="Arno Pro" w:hAnsi="GHEA Grapalat" w:cs="Times New Roman"/>
                <w:sz w:val="24"/>
                <w:szCs w:val="24"/>
                <w:lang w:val="hy-AM"/>
              </w:rPr>
              <w:t xml:space="preserve">կան </w:t>
            </w:r>
            <w:proofErr w:type="spellStart"/>
            <w:r w:rsidRPr="00F61C22">
              <w:rPr>
                <w:rFonts w:ascii="GHEA Grapalat" w:eastAsia="Arno Pro" w:hAnsi="GHEA Grapalat" w:cs="Times New Roman"/>
                <w:sz w:val="24"/>
                <w:szCs w:val="24"/>
              </w:rPr>
              <w:t>յուղերի</w:t>
            </w:r>
            <w:proofErr w:type="spellEnd"/>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հիմքով</w:t>
            </w:r>
            <w:proofErr w:type="spellEnd"/>
            <w:r w:rsidRPr="00F61C22">
              <w:rPr>
                <w:rFonts w:ascii="GHEA Grapalat" w:eastAsia="Arno Pro" w:hAnsi="GHEA Grapalat" w:cs="Times New Roman"/>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4E58C2E4"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lastRenderedPageBreak/>
              <w:t>60</w:t>
            </w:r>
          </w:p>
        </w:tc>
        <w:tc>
          <w:tcPr>
            <w:tcW w:w="2138" w:type="dxa"/>
            <w:tcBorders>
              <w:top w:val="single" w:sz="4" w:space="0" w:color="000000"/>
              <w:left w:val="single" w:sz="4" w:space="0" w:color="000000"/>
              <w:bottom w:val="single" w:sz="4" w:space="0" w:color="000000"/>
              <w:right w:val="single" w:sz="4" w:space="0" w:color="000000"/>
            </w:tcBorders>
            <w:vAlign w:val="center"/>
          </w:tcPr>
          <w:p w14:paraId="3E397B25"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80</w:t>
            </w:r>
          </w:p>
        </w:tc>
      </w:tr>
      <w:tr w:rsidR="00F61C22" w:rsidRPr="00F61C22" w14:paraId="70630FAF" w14:textId="77777777" w:rsidTr="00FC76F6">
        <w:trPr>
          <w:jc w:val="center"/>
        </w:trPr>
        <w:tc>
          <w:tcPr>
            <w:tcW w:w="736" w:type="dxa"/>
            <w:tcBorders>
              <w:top w:val="single" w:sz="4" w:space="0" w:color="000000"/>
              <w:left w:val="single" w:sz="4" w:space="0" w:color="000000"/>
              <w:bottom w:val="single" w:sz="4" w:space="0" w:color="000000"/>
              <w:right w:val="single" w:sz="4" w:space="0" w:color="000000"/>
            </w:tcBorders>
          </w:tcPr>
          <w:p w14:paraId="3D24CF46" w14:textId="77777777" w:rsidR="00F61C22" w:rsidRPr="00F61C22" w:rsidRDefault="00F61C22" w:rsidP="00F61C22">
            <w:pPr>
              <w:widowControl w:val="0"/>
              <w:spacing w:after="120" w:line="240" w:lineRule="auto"/>
              <w:ind w:left="102" w:right="-20"/>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22.</w:t>
            </w:r>
          </w:p>
        </w:tc>
        <w:tc>
          <w:tcPr>
            <w:tcW w:w="5233" w:type="dxa"/>
            <w:tcBorders>
              <w:top w:val="single" w:sz="4" w:space="0" w:color="000000"/>
              <w:left w:val="single" w:sz="4" w:space="0" w:color="000000"/>
              <w:bottom w:val="single" w:sz="4" w:space="0" w:color="000000"/>
              <w:right w:val="single" w:sz="4" w:space="0" w:color="000000"/>
            </w:tcBorders>
          </w:tcPr>
          <w:p w14:paraId="48309369" w14:textId="77777777" w:rsidR="00F61C22" w:rsidRPr="00F61C22" w:rsidRDefault="00F61C22" w:rsidP="00F61C22">
            <w:pPr>
              <w:widowControl w:val="0"/>
              <w:spacing w:after="120" w:line="240" w:lineRule="auto"/>
              <w:ind w:left="102" w:right="142"/>
              <w:rPr>
                <w:rFonts w:ascii="GHEA Grapalat" w:eastAsia="Arno Pro" w:hAnsi="GHEA Grapalat" w:cs="Times New Roman"/>
                <w:sz w:val="24"/>
                <w:szCs w:val="24"/>
                <w:lang w:val="ru-RU"/>
              </w:rPr>
            </w:pPr>
            <w:r w:rsidRPr="00F61C22">
              <w:rPr>
                <w:rFonts w:ascii="GHEA Grapalat" w:eastAsia="Arno Pro" w:hAnsi="GHEA Grapalat" w:cs="Times New Roman"/>
                <w:sz w:val="24"/>
                <w:szCs w:val="24"/>
                <w:lang w:val="hy-AM"/>
              </w:rPr>
              <w:t>Ս</w:t>
            </w:r>
            <w:r w:rsidRPr="00F61C22">
              <w:rPr>
                <w:rFonts w:ascii="GHEA Grapalat" w:eastAsia="Arno Pro" w:hAnsi="GHEA Grapalat" w:cs="Times New Roman"/>
                <w:sz w:val="24"/>
                <w:szCs w:val="24"/>
                <w:lang w:val="ru-RU"/>
              </w:rPr>
              <w:t xml:space="preserve">փրեդներ </w:t>
            </w:r>
            <w:r w:rsidRPr="00F61C22">
              <w:rPr>
                <w:rFonts w:ascii="GHEA Grapalat" w:eastAsia="Arno Pro" w:hAnsi="GHEA Grapalat" w:cs="Times New Roman"/>
                <w:sz w:val="24"/>
                <w:szCs w:val="24"/>
                <w:lang w:val="hy-AM"/>
              </w:rPr>
              <w:t>բ</w:t>
            </w:r>
            <w:r w:rsidRPr="00F61C22">
              <w:rPr>
                <w:rFonts w:ascii="GHEA Grapalat" w:eastAsia="Arno Pro" w:hAnsi="GHEA Grapalat" w:cs="Times New Roman"/>
                <w:sz w:val="24"/>
                <w:szCs w:val="24"/>
                <w:lang w:val="ru-RU"/>
              </w:rPr>
              <w:t xml:space="preserve">ուսասերուցքային, </w:t>
            </w:r>
            <w:proofErr w:type="spellStart"/>
            <w:r w:rsidRPr="00F61C22">
              <w:rPr>
                <w:rFonts w:ascii="GHEA Grapalat" w:eastAsia="Arno Pro" w:hAnsi="GHEA Grapalat" w:cs="Times New Roman"/>
                <w:sz w:val="24"/>
                <w:szCs w:val="24"/>
              </w:rPr>
              <w:t>խառնուրդներ</w:t>
            </w:r>
            <w:proofErr w:type="spellEnd"/>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հա</w:t>
            </w:r>
            <w:proofErr w:type="spellEnd"/>
            <w:r w:rsidRPr="00F61C22">
              <w:rPr>
                <w:rFonts w:ascii="GHEA Grapalat" w:eastAsia="Arno Pro" w:hAnsi="GHEA Grapalat" w:cs="Times New Roman"/>
                <w:sz w:val="24"/>
                <w:szCs w:val="24"/>
                <w:lang w:val="hy-AM"/>
              </w:rPr>
              <w:t>լեցված,</w:t>
            </w:r>
            <w:r w:rsidRPr="00F61C22">
              <w:rPr>
                <w:rFonts w:ascii="GHEA Grapalat" w:eastAsia="Arno Pro" w:hAnsi="GHEA Grapalat" w:cs="Times New Roman"/>
                <w:sz w:val="24"/>
                <w:szCs w:val="24"/>
                <w:lang w:val="ru-RU"/>
              </w:rPr>
              <w:t xml:space="preserve"> </w:t>
            </w:r>
            <w:proofErr w:type="spellStart"/>
            <w:r w:rsidRPr="00F61C22">
              <w:rPr>
                <w:rFonts w:ascii="GHEA Grapalat" w:eastAsia="Arno Pro" w:hAnsi="GHEA Grapalat" w:cs="Times New Roman"/>
                <w:sz w:val="24"/>
                <w:szCs w:val="24"/>
              </w:rPr>
              <w:t>բուսասերուցքային</w:t>
            </w:r>
            <w:proofErr w:type="spellEnd"/>
            <w:r w:rsidRPr="00F61C22">
              <w:rPr>
                <w:rFonts w:ascii="GHEA Grapalat" w:eastAsia="Arno Pro" w:hAnsi="GHEA Grapalat" w:cs="Times New Roman"/>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0A93FAF7"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14:paraId="6A0F84B5" w14:textId="77777777" w:rsidR="00F61C22" w:rsidRPr="00F61C22" w:rsidRDefault="00F61C22" w:rsidP="00F61C22">
            <w:pPr>
              <w:widowControl w:val="0"/>
              <w:spacing w:after="120" w:line="240" w:lineRule="auto"/>
              <w:ind w:hanging="3"/>
              <w:jc w:val="center"/>
              <w:rPr>
                <w:rFonts w:ascii="GHEA Grapalat" w:eastAsia="Times New Roman" w:hAnsi="GHEA Grapalat" w:cs="Times New Roman"/>
                <w:sz w:val="24"/>
                <w:szCs w:val="24"/>
                <w:lang w:val="ru-RU"/>
              </w:rPr>
            </w:pPr>
            <w:r w:rsidRPr="00F61C22">
              <w:rPr>
                <w:rFonts w:ascii="GHEA Grapalat" w:eastAsia="Times New Roman" w:hAnsi="GHEA Grapalat" w:cs="Times New Roman"/>
                <w:sz w:val="24"/>
                <w:szCs w:val="24"/>
                <w:lang w:val="ru-RU"/>
              </w:rPr>
              <w:t>80</w:t>
            </w:r>
          </w:p>
        </w:tc>
      </w:tr>
    </w:tbl>
    <w:p w14:paraId="235D970D" w14:textId="77777777" w:rsidR="00F61C22" w:rsidRPr="00F61C22" w:rsidRDefault="00F61C22" w:rsidP="00F61C22">
      <w:pPr>
        <w:widowControl w:val="0"/>
        <w:tabs>
          <w:tab w:val="left" w:pos="3261"/>
        </w:tabs>
        <w:spacing w:line="360" w:lineRule="auto"/>
        <w:ind w:left="2694" w:right="-2" w:hanging="2268"/>
        <w:rPr>
          <w:rFonts w:ascii="GHEA Grapalat" w:eastAsia="Arno Pro" w:hAnsi="GHEA Grapalat" w:cs="Times New Roman"/>
          <w:sz w:val="24"/>
          <w:szCs w:val="24"/>
        </w:rPr>
      </w:pPr>
    </w:p>
    <w:p w14:paraId="5878858B" w14:textId="77777777" w:rsidR="00F61C22" w:rsidRPr="00F61C22" w:rsidRDefault="00F61C22" w:rsidP="00F61C22">
      <w:pPr>
        <w:widowControl w:val="0"/>
        <w:tabs>
          <w:tab w:val="left" w:pos="3261"/>
        </w:tabs>
        <w:spacing w:line="360" w:lineRule="auto"/>
        <w:ind w:left="2694" w:right="-2" w:hanging="2268"/>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Ծանոթագրություն.</w:t>
      </w:r>
      <w:r w:rsidRPr="00F61C22">
        <w:rPr>
          <w:rFonts w:ascii="GHEA Grapalat" w:eastAsia="Arno Pro" w:hAnsi="GHEA Grapalat" w:cs="Times New Roman"/>
          <w:sz w:val="24"/>
          <w:szCs w:val="24"/>
        </w:rPr>
        <w:tab/>
      </w:r>
      <w:r w:rsidRPr="00F61C22">
        <w:rPr>
          <w:rFonts w:ascii="GHEA Grapalat" w:eastAsia="Arno Pro" w:hAnsi="GHEA Grapalat" w:cs="Times New Roman"/>
          <w:sz w:val="24"/>
          <w:szCs w:val="24"/>
          <w:lang w:val="hy-AM"/>
        </w:rPr>
        <w:t>(1)</w:t>
      </w:r>
      <w:r w:rsidRPr="00F61C22">
        <w:rPr>
          <w:rFonts w:ascii="GHEA Grapalat" w:eastAsia="Arno Pro" w:hAnsi="GHEA Grapalat" w:cs="Times New Roman"/>
          <w:sz w:val="24"/>
          <w:szCs w:val="24"/>
          <w:lang w:val="hy-AM"/>
        </w:rPr>
        <w:tab/>
        <w:t>սուբլիմացված մթերքների համար տեսակարար ակտիվությունը որոշվում է վերականգնված մթերքի մեջ.</w:t>
      </w:r>
    </w:p>
    <w:p w14:paraId="22A80BB3" w14:textId="77777777" w:rsidR="00F61C22" w:rsidRPr="00F61C22" w:rsidRDefault="00F61C22" w:rsidP="00F61C22">
      <w:pPr>
        <w:widowControl w:val="0"/>
        <w:tabs>
          <w:tab w:val="left" w:pos="3261"/>
        </w:tabs>
        <w:spacing w:line="360" w:lineRule="auto"/>
        <w:ind w:left="2694" w:right="-2"/>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(2)</w:t>
      </w:r>
      <w:r w:rsidRPr="00F61C22">
        <w:rPr>
          <w:rFonts w:ascii="GHEA Grapalat" w:eastAsia="Arno Pro" w:hAnsi="GHEA Grapalat" w:cs="Times New Roman"/>
          <w:sz w:val="24"/>
          <w:szCs w:val="24"/>
          <w:lang w:val="hy-AM"/>
        </w:rPr>
        <w:tab/>
        <w:t>թույլատրելի մակարդակը՝ չոր մթերքի մեջ</w:t>
      </w:r>
    </w:p>
    <w:p w14:paraId="23D5A294" w14:textId="77777777" w:rsidR="00F61C22" w:rsidRPr="00F61C22" w:rsidRDefault="00F61C22" w:rsidP="00F61C22">
      <w:pPr>
        <w:widowControl w:val="0"/>
        <w:spacing w:line="360" w:lineRule="auto"/>
        <w:rPr>
          <w:rFonts w:ascii="GHEA Grapalat" w:eastAsia="Calibri" w:hAnsi="GHEA Grapalat" w:cs="Times New Roman"/>
          <w:sz w:val="24"/>
          <w:szCs w:val="24"/>
          <w:lang w:val="hy-AM"/>
        </w:rPr>
      </w:pPr>
      <w:r w:rsidRPr="00F61C22">
        <w:rPr>
          <w:rFonts w:ascii="GHEA Grapalat" w:eastAsia="Arno Pro" w:hAnsi="GHEA Grapalat" w:cs="Times New Roman"/>
          <w:sz w:val="24"/>
          <w:szCs w:val="24"/>
          <w:lang w:val="hy-AM"/>
        </w:rPr>
        <w:br w:type="page"/>
      </w:r>
    </w:p>
    <w:p w14:paraId="55CAC55B" w14:textId="77777777" w:rsidR="00F61C22" w:rsidRPr="00F61C22" w:rsidRDefault="00F61C22" w:rsidP="00F61C22">
      <w:pPr>
        <w:widowControl w:val="0"/>
        <w:spacing w:line="360" w:lineRule="auto"/>
        <w:ind w:left="3969"/>
        <w:jc w:val="right"/>
        <w:outlineLvl w:val="0"/>
        <w:rPr>
          <w:rFonts w:ascii="GHEA Grapalat" w:eastAsia="Times New Roman" w:hAnsi="GHEA Grapalat" w:cs="Times New Roman"/>
          <w:bCs/>
          <w:sz w:val="24"/>
          <w:szCs w:val="24"/>
          <w:lang w:val="hy-AM" w:eastAsia="hy-AM"/>
        </w:rPr>
      </w:pPr>
      <w:bookmarkStart w:id="110" w:name="_Toc467835547"/>
      <w:bookmarkStart w:id="111" w:name="_Toc467837031"/>
      <w:r w:rsidRPr="00F61C22">
        <w:rPr>
          <w:rFonts w:ascii="GHEA Grapalat" w:eastAsia="Times New Roman" w:hAnsi="GHEA Grapalat" w:cs="Times New Roman"/>
          <w:bCs/>
          <w:sz w:val="24"/>
          <w:szCs w:val="24"/>
          <w:lang w:val="hy-AM" w:eastAsia="hy-AM"/>
        </w:rPr>
        <w:lastRenderedPageBreak/>
        <w:t>Հավելված 5</w:t>
      </w:r>
      <w:bookmarkEnd w:id="110"/>
      <w:bookmarkEnd w:id="111"/>
    </w:p>
    <w:p w14:paraId="5F0219BC" w14:textId="77777777" w:rsidR="00F61C22" w:rsidRPr="00F61C22" w:rsidRDefault="00F61C22" w:rsidP="00F61C22">
      <w:pPr>
        <w:widowControl w:val="0"/>
        <w:spacing w:line="360" w:lineRule="auto"/>
        <w:ind w:left="3969"/>
        <w:jc w:val="right"/>
        <w:outlineLvl w:val="0"/>
        <w:rPr>
          <w:rFonts w:ascii="GHEA Grapalat" w:eastAsia="Times New Roman" w:hAnsi="GHEA Grapalat" w:cs="Times New Roman"/>
          <w:bCs/>
          <w:sz w:val="24"/>
          <w:szCs w:val="24"/>
          <w:lang w:val="hy-AM" w:eastAsia="hy-AM"/>
        </w:rPr>
      </w:pPr>
      <w:bookmarkStart w:id="112" w:name="_Toc467835548"/>
      <w:bookmarkStart w:id="113" w:name="_Toc467837032"/>
      <w:r w:rsidRPr="00F61C22">
        <w:rPr>
          <w:rFonts w:ascii="GHEA Grapalat" w:eastAsia="Times New Roman" w:hAnsi="GHEA Grapalat" w:cs="Times New Roman"/>
          <w:bCs/>
          <w:sz w:val="24"/>
          <w:szCs w:val="24"/>
          <w:lang w:val="hy-AM" w:eastAsia="hy-AM"/>
        </w:rPr>
        <w:t xml:space="preserve">«Սննդամթերքի անվտանգության մասին» </w:t>
      </w:r>
      <w:r w:rsidRPr="00F61C22">
        <w:rPr>
          <w:rFonts w:ascii="GHEA Grapalat" w:eastAsia="Times New Roman" w:hAnsi="GHEA Grapalat" w:cs="Times New Roman"/>
          <w:bCs/>
          <w:sz w:val="24"/>
          <w:szCs w:val="24"/>
          <w:lang w:val="hy-AM" w:eastAsia="hy-AM"/>
        </w:rPr>
        <w:br/>
        <w:t xml:space="preserve">Մաքսային միության </w:t>
      </w:r>
      <w:r w:rsidRPr="00F61C22">
        <w:rPr>
          <w:rFonts w:ascii="GHEA Grapalat" w:eastAsia="Times New Roman" w:hAnsi="GHEA Grapalat" w:cs="Times New Roman"/>
          <w:bCs/>
          <w:sz w:val="24"/>
          <w:szCs w:val="24"/>
          <w:lang w:val="hy-AM" w:eastAsia="hy-AM"/>
        </w:rPr>
        <w:br/>
        <w:t xml:space="preserve">տեխնիկական կանոնակարգի </w:t>
      </w:r>
      <w:r w:rsidRPr="00F61C22">
        <w:rPr>
          <w:rFonts w:ascii="GHEA Grapalat" w:eastAsia="Times New Roman" w:hAnsi="GHEA Grapalat" w:cs="Times New Roman"/>
          <w:bCs/>
          <w:sz w:val="24"/>
          <w:szCs w:val="24"/>
          <w:lang w:val="hy-AM" w:eastAsia="hy-AM"/>
        </w:rPr>
        <w:br/>
        <w:t>(ՄՄ ՏԿ 021/2011)</w:t>
      </w:r>
      <w:bookmarkEnd w:id="112"/>
      <w:bookmarkEnd w:id="113"/>
    </w:p>
    <w:p w14:paraId="6EA22DCA" w14:textId="77777777" w:rsidR="00F61C22" w:rsidRPr="00F61C22" w:rsidRDefault="00F61C22" w:rsidP="00F61C22">
      <w:pPr>
        <w:widowControl w:val="0"/>
        <w:spacing w:after="200" w:line="276" w:lineRule="auto"/>
        <w:rPr>
          <w:rFonts w:ascii="GHEA Grapalat" w:eastAsia="Calibri" w:hAnsi="GHEA Grapalat" w:cs="Times New Roman"/>
          <w:sz w:val="24"/>
          <w:szCs w:val="24"/>
          <w:lang w:val="hy-AM" w:eastAsia="hy-AM"/>
        </w:rPr>
      </w:pPr>
    </w:p>
    <w:p w14:paraId="5EC39F2F" w14:textId="77777777" w:rsidR="00F61C22" w:rsidRPr="00F61C22" w:rsidRDefault="00F61C22" w:rsidP="00F61C22">
      <w:pPr>
        <w:widowControl w:val="0"/>
        <w:spacing w:line="360" w:lineRule="auto"/>
        <w:jc w:val="center"/>
        <w:outlineLvl w:val="0"/>
        <w:rPr>
          <w:rFonts w:ascii="GHEA Grapalat" w:eastAsia="Times New Roman" w:hAnsi="GHEA Grapalat" w:cs="Times New Roman"/>
          <w:b/>
          <w:bCs/>
          <w:sz w:val="24"/>
          <w:szCs w:val="24"/>
          <w:lang w:val="hy-AM" w:eastAsia="hy-AM"/>
        </w:rPr>
      </w:pPr>
      <w:bookmarkStart w:id="114" w:name="_Toc467835549"/>
      <w:bookmarkStart w:id="115" w:name="_Toc467837033"/>
      <w:r w:rsidRPr="00F61C22">
        <w:rPr>
          <w:rFonts w:ascii="GHEA Grapalat" w:eastAsia="Times New Roman" w:hAnsi="GHEA Grapalat" w:cs="Times New Roman"/>
          <w:b/>
          <w:bCs/>
          <w:sz w:val="24"/>
          <w:szCs w:val="24"/>
          <w:lang w:val="hy-AM" w:eastAsia="hy-AM"/>
        </w:rPr>
        <w:t>Կենդանական ծագման չվերամշակված պարենային (սննդային) հումքին ներկայացվող պահանջները</w:t>
      </w:r>
      <w:bookmarkEnd w:id="114"/>
      <w:bookmarkEnd w:id="115"/>
    </w:p>
    <w:p w14:paraId="11BEB135" w14:textId="77777777" w:rsidR="00F61C22" w:rsidRPr="00F61C22" w:rsidRDefault="00F61C22" w:rsidP="00F61C22">
      <w:pPr>
        <w:widowControl w:val="0"/>
        <w:spacing w:after="200" w:line="276" w:lineRule="auto"/>
        <w:rPr>
          <w:rFonts w:ascii="GHEA Grapalat" w:eastAsia="Calibri" w:hAnsi="GHEA Grapalat" w:cs="Times New Roman"/>
          <w:sz w:val="24"/>
          <w:szCs w:val="24"/>
          <w:lang w:val="hy-AM" w:eastAsia="hy-AM"/>
        </w:rPr>
      </w:pPr>
    </w:p>
    <w:p w14:paraId="5BA0FDA4" w14:textId="77777777" w:rsidR="00F61C22" w:rsidRPr="00F61C22" w:rsidRDefault="00F61C22" w:rsidP="00F61C22">
      <w:pPr>
        <w:widowControl w:val="0"/>
        <w:spacing w:line="360" w:lineRule="auto"/>
        <w:jc w:val="center"/>
        <w:rPr>
          <w:rFonts w:ascii="GHEA Grapalat" w:eastAsia="Arno Pro" w:hAnsi="GHEA Grapalat" w:cs="Times New Roman"/>
          <w:b/>
          <w:bCs/>
          <w:sz w:val="24"/>
          <w:szCs w:val="24"/>
          <w:lang w:val="hy-AM"/>
        </w:rPr>
      </w:pPr>
      <w:r w:rsidRPr="00F61C22">
        <w:rPr>
          <w:rFonts w:ascii="GHEA Grapalat" w:eastAsia="Times New Roman" w:hAnsi="GHEA Grapalat" w:cs="Times New Roman"/>
          <w:b/>
          <w:bCs/>
          <w:sz w:val="24"/>
          <w:szCs w:val="24"/>
          <w:lang w:val="hy-AM"/>
        </w:rPr>
        <w:t>I</w:t>
      </w:r>
      <w:r w:rsidRPr="00F61C22">
        <w:rPr>
          <w:rFonts w:ascii="GHEA Grapalat" w:eastAsia="Arno Pro" w:hAnsi="GHEA Grapalat" w:cs="Times New Roman"/>
          <w:b/>
          <w:bCs/>
          <w:sz w:val="24"/>
          <w:szCs w:val="24"/>
          <w:lang w:val="hy-AM"/>
        </w:rPr>
        <w:t xml:space="preserve">. Մսին </w:t>
      </w:r>
      <w:r w:rsidR="0068436D">
        <w:rPr>
          <w:rFonts w:ascii="GHEA Grapalat" w:eastAsia="Arno Pro" w:hAnsi="GHEA Grapalat" w:cs="Times New Roman"/>
          <w:b/>
          <w:bCs/>
          <w:sz w:val="24"/>
          <w:szCs w:val="24"/>
          <w:lang w:val="hy-AM"/>
        </w:rPr>
        <w:t>և</w:t>
      </w:r>
      <w:r w:rsidRPr="00F61C22">
        <w:rPr>
          <w:rFonts w:ascii="GHEA Grapalat" w:eastAsia="Arno Pro" w:hAnsi="GHEA Grapalat" w:cs="Times New Roman"/>
          <w:b/>
          <w:bCs/>
          <w:sz w:val="24"/>
          <w:szCs w:val="24"/>
          <w:lang w:val="hy-AM"/>
        </w:rPr>
        <w:t xml:space="preserve"> այլ մսային հումքին ներկայացվող պահանջները</w:t>
      </w:r>
    </w:p>
    <w:p w14:paraId="4A2F700B" w14:textId="77777777" w:rsidR="00F61C22" w:rsidRPr="00F61C22" w:rsidRDefault="00F61C22" w:rsidP="00F61C22">
      <w:pPr>
        <w:widowControl w:val="0"/>
        <w:spacing w:line="360"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Միսը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այլ մսային հումքը պետք է ստացվեն առողջ կենդանիների սպանդից, որոնք մթերվել են կենդանիների հիվանդություններից պաշտոնապես զերծ՝ գոտիավորմանը համապատասխան տնտեսություններում կամ վարչական տարածքում, այդ թվում՝</w:t>
      </w:r>
    </w:p>
    <w:p w14:paraId="18EA2C51"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ա)</w:t>
      </w:r>
      <w:r w:rsidRPr="00F61C22">
        <w:rPr>
          <w:rFonts w:ascii="GHEA Grapalat" w:eastAsia="Arno Pro" w:hAnsi="GHEA Grapalat" w:cs="Times New Roman"/>
          <w:sz w:val="24"/>
          <w:szCs w:val="24"/>
          <w:lang w:val="hy-AM"/>
        </w:rPr>
        <w:tab/>
        <w:t>կենդանիների բոլոր տեսակների համար՝</w:t>
      </w:r>
    </w:p>
    <w:p w14:paraId="6AB2DC7D"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r>
      <w:r w:rsidRPr="00F61C22">
        <w:rPr>
          <w:rFonts w:ascii="GHEA Grapalat" w:eastAsia="Arno Pro" w:hAnsi="GHEA Grapalat" w:cs="Times New Roman"/>
          <w:sz w:val="24"/>
          <w:szCs w:val="24"/>
          <w:lang w:val="hy-AM"/>
        </w:rPr>
        <w:t>դաբաղից՝ վերջին 12 ամսվա ընթացքում գոտիավորմանը համապատասխան երկրի տարածքում կամ վարչական տարածքում.</w:t>
      </w:r>
    </w:p>
    <w:p w14:paraId="6AC1A909"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r>
      <w:r w:rsidRPr="00F61C22">
        <w:rPr>
          <w:rFonts w:ascii="GHEA Grapalat" w:eastAsia="Arno Pro" w:hAnsi="GHEA Grapalat" w:cs="Times New Roman"/>
          <w:sz w:val="24"/>
          <w:szCs w:val="24"/>
          <w:lang w:val="hy-AM"/>
        </w:rPr>
        <w:t>սիբիրյան խոցից՝ վերջին 20 օրվա ընթացքում տնտեսության տարածքում.</w:t>
      </w:r>
    </w:p>
    <w:p w14:paraId="227EA140"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բ)</w:t>
      </w:r>
      <w:r w:rsidRPr="00F61C22">
        <w:rPr>
          <w:rFonts w:ascii="GHEA Grapalat" w:eastAsia="Arno Pro" w:hAnsi="GHEA Grapalat" w:cs="Times New Roman"/>
          <w:sz w:val="24"/>
          <w:szCs w:val="24"/>
          <w:lang w:val="hy-AM"/>
        </w:rPr>
        <w:tab/>
        <w:t>խոշոր եղջերավոր անասուններ՝</w:t>
      </w:r>
    </w:p>
    <w:p w14:paraId="6EFCEC10"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r>
      <w:r w:rsidRPr="00F61C22">
        <w:rPr>
          <w:rFonts w:ascii="GHEA Grapalat" w:eastAsia="Arno Pro" w:hAnsi="GHEA Grapalat" w:cs="Times New Roman"/>
          <w:sz w:val="24"/>
          <w:szCs w:val="24"/>
          <w:lang w:val="hy-AM"/>
        </w:rPr>
        <w:t xml:space="preserve">խոշոր եղջերավոր անասունների սպունգանման էնցեֆալոպաթիայից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ոչխարների սկրեպից՝ երկրի տարածքում՝ Միջազգային անասնահամաճարակային բյուրոյի (ՄԱԲ) կանոնագրքի պահանջներին համապատասխան.</w:t>
      </w:r>
    </w:p>
    <w:p w14:paraId="77F91D84"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p>
    <w:p w14:paraId="2AEE4CF6" w14:textId="77777777" w:rsidR="00F61C22" w:rsidRPr="00F61C22" w:rsidRDefault="00F61C22" w:rsidP="00F61C22">
      <w:pPr>
        <w:widowControl w:val="0"/>
        <w:tabs>
          <w:tab w:val="left" w:pos="1134"/>
        </w:tabs>
        <w:spacing w:line="372" w:lineRule="auto"/>
        <w:ind w:firstLine="567"/>
        <w:jc w:val="both"/>
        <w:rPr>
          <w:rFonts w:ascii="GHEA Grapalat" w:eastAsia="Times New Roman" w:hAnsi="GHEA Grapalat" w:cs="Times New Roman"/>
          <w:sz w:val="24"/>
          <w:szCs w:val="24"/>
          <w:lang w:val="hy-AM"/>
        </w:rPr>
      </w:pPr>
      <w:r w:rsidRPr="00F61C22">
        <w:rPr>
          <w:rFonts w:ascii="GHEA Grapalat" w:eastAsia="Times New Roman" w:hAnsi="GHEA Grapalat" w:cs="Times New Roman"/>
          <w:sz w:val="24"/>
          <w:szCs w:val="24"/>
          <w:lang w:val="hy-AM"/>
        </w:rPr>
        <w:lastRenderedPageBreak/>
        <w:t>-</w:t>
      </w:r>
      <w:r w:rsidRPr="00F61C22">
        <w:rPr>
          <w:rFonts w:ascii="GHEA Grapalat" w:eastAsia="Times New Roman" w:hAnsi="GHEA Grapalat" w:cs="Times New Roman"/>
          <w:sz w:val="24"/>
          <w:szCs w:val="24"/>
          <w:lang w:val="hy-AM"/>
        </w:rPr>
        <w:tab/>
        <w:t>խոշոր եղջերավոր անասունների ժանտախտից, կոնտագիոզ պլ</w:t>
      </w:r>
      <w:r w:rsidR="0068436D">
        <w:rPr>
          <w:rFonts w:ascii="GHEA Grapalat" w:eastAsia="Times New Roman" w:hAnsi="GHEA Grapalat" w:cs="Times New Roman"/>
          <w:sz w:val="24"/>
          <w:szCs w:val="24"/>
          <w:lang w:val="hy-AM"/>
        </w:rPr>
        <w:t>և</w:t>
      </w:r>
      <w:r w:rsidRPr="00F61C22">
        <w:rPr>
          <w:rFonts w:ascii="GHEA Grapalat" w:eastAsia="Times New Roman" w:hAnsi="GHEA Grapalat" w:cs="Times New Roman"/>
          <w:sz w:val="24"/>
          <w:szCs w:val="24"/>
          <w:lang w:val="hy-AM"/>
        </w:rPr>
        <w:t>րոպն</w:t>
      </w:r>
      <w:r w:rsidR="0068436D">
        <w:rPr>
          <w:rFonts w:ascii="GHEA Grapalat" w:eastAsia="Times New Roman" w:hAnsi="GHEA Grapalat" w:cs="Times New Roman"/>
          <w:sz w:val="24"/>
          <w:szCs w:val="24"/>
          <w:lang w:val="hy-AM"/>
        </w:rPr>
        <w:t>և</w:t>
      </w:r>
      <w:r w:rsidRPr="00F61C22">
        <w:rPr>
          <w:rFonts w:ascii="GHEA Grapalat" w:eastAsia="Times New Roman" w:hAnsi="GHEA Grapalat" w:cs="Times New Roman"/>
          <w:sz w:val="24"/>
          <w:szCs w:val="24"/>
          <w:lang w:val="hy-AM"/>
        </w:rPr>
        <w:t>մոնիայից՝ վերջին 24 ամսվա ընթացքում գոտիավորմանը համապատասխան երկրի տարածքում կամ վարչական տարածքում.</w:t>
      </w:r>
    </w:p>
    <w:p w14:paraId="130B4486" w14:textId="77777777" w:rsidR="00F61C22" w:rsidRPr="00F61C22" w:rsidRDefault="00F61C22" w:rsidP="00F61C22">
      <w:pPr>
        <w:widowControl w:val="0"/>
        <w:tabs>
          <w:tab w:val="left" w:pos="1134"/>
          <w:tab w:val="left" w:pos="2640"/>
          <w:tab w:val="left" w:pos="4240"/>
          <w:tab w:val="left" w:pos="4640"/>
          <w:tab w:val="left" w:pos="5020"/>
          <w:tab w:val="left" w:pos="6220"/>
          <w:tab w:val="left" w:pos="7720"/>
          <w:tab w:val="left" w:pos="8120"/>
        </w:tabs>
        <w:spacing w:line="372"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 xml:space="preserve">տուբերկուլոզից, բրուցելոզից՝ </w:t>
      </w:r>
      <w:r w:rsidRPr="00F61C22">
        <w:rPr>
          <w:rFonts w:ascii="GHEA Grapalat" w:eastAsia="Arno Pro" w:hAnsi="GHEA Grapalat" w:cs="Times New Roman"/>
          <w:sz w:val="24"/>
          <w:szCs w:val="24"/>
          <w:lang w:val="hy-AM"/>
        </w:rPr>
        <w:t>վերջին 6 ամսվա ընթացքում տնտեսության տարածքում.</w:t>
      </w:r>
    </w:p>
    <w:p w14:paraId="32508346" w14:textId="77777777" w:rsidR="00F61C22" w:rsidRPr="00F61C22" w:rsidRDefault="00F61C22" w:rsidP="00F61C22">
      <w:pPr>
        <w:widowControl w:val="0"/>
        <w:tabs>
          <w:tab w:val="left" w:pos="1134"/>
        </w:tabs>
        <w:spacing w:line="372"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r>
      <w:r w:rsidRPr="00F61C22">
        <w:rPr>
          <w:rFonts w:ascii="GHEA Grapalat" w:eastAsia="Arno Pro" w:hAnsi="GHEA Grapalat" w:cs="Times New Roman"/>
          <w:sz w:val="24"/>
          <w:szCs w:val="24"/>
          <w:lang w:val="hy-AM"/>
        </w:rPr>
        <w:t>լեյկոզից՝ վերջին 12 ամսվա ընթացքում տնտեսությունում.</w:t>
      </w:r>
    </w:p>
    <w:p w14:paraId="55C8EFEB" w14:textId="77777777" w:rsidR="00F61C22" w:rsidRPr="00F61C22" w:rsidRDefault="00F61C22" w:rsidP="00F61C22">
      <w:pPr>
        <w:widowControl w:val="0"/>
        <w:tabs>
          <w:tab w:val="left" w:pos="1134"/>
        </w:tabs>
        <w:spacing w:line="372"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գ)</w:t>
      </w:r>
      <w:r w:rsidRPr="00F61C22">
        <w:rPr>
          <w:rFonts w:ascii="GHEA Grapalat" w:eastAsia="Arno Pro" w:hAnsi="GHEA Grapalat" w:cs="Times New Roman"/>
          <w:sz w:val="24"/>
          <w:szCs w:val="24"/>
          <w:lang w:val="hy-AM"/>
        </w:rPr>
        <w:tab/>
        <w:t xml:space="preserve">ոչխարներ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այծեր՝</w:t>
      </w:r>
    </w:p>
    <w:p w14:paraId="18A8DBE5" w14:textId="77777777" w:rsidR="00F61C22" w:rsidRPr="00F61C22" w:rsidRDefault="00F61C22" w:rsidP="00F61C22">
      <w:pPr>
        <w:widowControl w:val="0"/>
        <w:tabs>
          <w:tab w:val="left" w:pos="1134"/>
        </w:tabs>
        <w:spacing w:line="372"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r>
      <w:r w:rsidRPr="00F61C22">
        <w:rPr>
          <w:rFonts w:ascii="GHEA Grapalat" w:eastAsia="Arno Pro" w:hAnsi="GHEA Grapalat" w:cs="Times New Roman"/>
          <w:sz w:val="24"/>
          <w:szCs w:val="24"/>
          <w:lang w:val="hy-AM"/>
        </w:rPr>
        <w:t xml:space="preserve">խոշոր եղջերավոր անասունների սպունգանման էնցեֆալոպաթիայից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ոչխարների սկրեպից՝ երկրի տարածքում՝ ՄԱԲ-ի կանոնագրքի պահանջներին համապատասխան.</w:t>
      </w:r>
    </w:p>
    <w:p w14:paraId="2108ABA5" w14:textId="77777777" w:rsidR="00F61C22" w:rsidRPr="00F61C22" w:rsidRDefault="00F61C22" w:rsidP="00F61C22">
      <w:pPr>
        <w:widowControl w:val="0"/>
        <w:tabs>
          <w:tab w:val="left" w:pos="1134"/>
        </w:tabs>
        <w:spacing w:line="372" w:lineRule="auto"/>
        <w:ind w:firstLine="567"/>
        <w:jc w:val="both"/>
        <w:rPr>
          <w:rFonts w:ascii="GHEA Grapalat" w:eastAsia="Calibri" w:hAnsi="GHEA Grapalat" w:cs="Arial"/>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r>
      <w:r w:rsidRPr="00F61C22">
        <w:rPr>
          <w:rFonts w:ascii="GHEA Grapalat" w:eastAsia="Arno Pro" w:hAnsi="GHEA Grapalat" w:cs="Times New Roman"/>
          <w:sz w:val="24"/>
          <w:szCs w:val="24"/>
          <w:lang w:val="hy-AM"/>
        </w:rPr>
        <w:t>ոչխարների լորձային ջերմախտից (բլյուտանգ կամ կապույտ լեզու)՝ վերջին 24 ամսվա ընթացքում գոտիավորմանը համապատասխան երկրի տարածքում կամ վարչական տարածքում.</w:t>
      </w:r>
    </w:p>
    <w:p w14:paraId="64ADAF68" w14:textId="77777777" w:rsidR="00F61C22" w:rsidRPr="00F61C22" w:rsidRDefault="00F61C22" w:rsidP="00F61C22">
      <w:pPr>
        <w:widowControl w:val="0"/>
        <w:tabs>
          <w:tab w:val="left" w:pos="1134"/>
          <w:tab w:val="left" w:pos="1760"/>
          <w:tab w:val="left" w:pos="2860"/>
          <w:tab w:val="left" w:pos="4180"/>
          <w:tab w:val="left" w:pos="4560"/>
          <w:tab w:val="left" w:pos="4940"/>
          <w:tab w:val="left" w:pos="6100"/>
          <w:tab w:val="left" w:pos="7600"/>
          <w:tab w:val="left" w:pos="8120"/>
        </w:tabs>
        <w:spacing w:line="372"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 xml:space="preserve">մանր որոճող կենդանիների ժանտախտից՝ վերջին 36 ամսվա ընթացքում </w:t>
      </w:r>
      <w:r w:rsidRPr="00F61C22">
        <w:rPr>
          <w:rFonts w:ascii="GHEA Grapalat" w:eastAsia="Arno Pro" w:hAnsi="GHEA Grapalat" w:cs="Times New Roman"/>
          <w:sz w:val="24"/>
          <w:szCs w:val="24"/>
          <w:lang w:val="hy-AM"/>
        </w:rPr>
        <w:t xml:space="preserve">գոտիավորմանը համապատասխան </w:t>
      </w:r>
      <w:r w:rsidRPr="00F61C22">
        <w:rPr>
          <w:rFonts w:ascii="GHEA Grapalat" w:eastAsia="Times New Roman" w:hAnsi="GHEA Grapalat" w:cs="Times New Roman"/>
          <w:sz w:val="24"/>
          <w:szCs w:val="24"/>
          <w:lang w:val="hy-AM"/>
        </w:rPr>
        <w:t xml:space="preserve">երկրի տարածքում </w:t>
      </w:r>
      <w:r w:rsidRPr="00F61C22">
        <w:rPr>
          <w:rFonts w:ascii="GHEA Grapalat" w:eastAsia="Arno Pro" w:hAnsi="GHEA Grapalat" w:cs="Times New Roman"/>
          <w:sz w:val="24"/>
          <w:szCs w:val="24"/>
          <w:lang w:val="hy-AM"/>
        </w:rPr>
        <w:t>կամ վարչական տարածքում.</w:t>
      </w:r>
    </w:p>
    <w:p w14:paraId="762F1A25" w14:textId="77777777" w:rsidR="00F61C22" w:rsidRPr="00F61C22" w:rsidRDefault="00F61C22" w:rsidP="00F61C22">
      <w:pPr>
        <w:widowControl w:val="0"/>
        <w:tabs>
          <w:tab w:val="left" w:pos="1134"/>
        </w:tabs>
        <w:spacing w:line="372" w:lineRule="auto"/>
        <w:ind w:firstLine="567"/>
        <w:jc w:val="both"/>
        <w:rPr>
          <w:rFonts w:ascii="GHEA Grapalat" w:eastAsia="Times New Roman"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 xml:space="preserve">խոշոր եղջերավոր անասունների ժանտախտից՝ վերջին 24 ամսվա ընթացքում </w:t>
      </w:r>
      <w:r w:rsidRPr="00F61C22">
        <w:rPr>
          <w:rFonts w:ascii="GHEA Grapalat" w:eastAsia="Arno Pro" w:hAnsi="GHEA Grapalat" w:cs="Times New Roman"/>
          <w:sz w:val="24"/>
          <w:szCs w:val="24"/>
          <w:lang w:val="hy-AM"/>
        </w:rPr>
        <w:t xml:space="preserve">գոտիավորմանը համապատասխան </w:t>
      </w:r>
      <w:r w:rsidRPr="00F61C22">
        <w:rPr>
          <w:rFonts w:ascii="GHEA Grapalat" w:eastAsia="Times New Roman" w:hAnsi="GHEA Grapalat" w:cs="Times New Roman"/>
          <w:sz w:val="24"/>
          <w:szCs w:val="24"/>
          <w:lang w:val="hy-AM"/>
        </w:rPr>
        <w:t>երկրի տարածքում կամ վարչական տարածքում.</w:t>
      </w:r>
    </w:p>
    <w:p w14:paraId="080AF6D4" w14:textId="77777777" w:rsidR="00F61C22" w:rsidRPr="00F61C22" w:rsidRDefault="00F61C22" w:rsidP="00F61C22">
      <w:pPr>
        <w:widowControl w:val="0"/>
        <w:tabs>
          <w:tab w:val="left" w:pos="1134"/>
          <w:tab w:val="left" w:pos="2740"/>
          <w:tab w:val="left" w:pos="4540"/>
          <w:tab w:val="left" w:pos="7260"/>
          <w:tab w:val="left" w:pos="7720"/>
          <w:tab w:val="left" w:pos="8140"/>
        </w:tabs>
        <w:spacing w:line="372" w:lineRule="auto"/>
        <w:ind w:firstLine="567"/>
        <w:jc w:val="both"/>
        <w:rPr>
          <w:rFonts w:ascii="GHEA Grapalat" w:eastAsia="Times New Roman"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 xml:space="preserve">ադենոմատոզ, </w:t>
      </w:r>
      <w:r w:rsidRPr="00F61C22">
        <w:rPr>
          <w:rFonts w:ascii="GHEA Grapalat" w:eastAsia="Calibri" w:hAnsi="GHEA Grapalat" w:cs="Times New Roman"/>
          <w:sz w:val="24"/>
          <w:szCs w:val="24"/>
          <w:lang w:val="hy-AM" w:eastAsia="hy-AM"/>
        </w:rPr>
        <w:t>Վիսնա-Մաեդիից</w:t>
      </w:r>
      <w:r w:rsidRPr="00F61C22">
        <w:rPr>
          <w:rFonts w:ascii="GHEA Grapalat" w:eastAsia="Times New Roman" w:hAnsi="GHEA Grapalat" w:cs="Times New Roman"/>
          <w:sz w:val="24"/>
          <w:szCs w:val="24"/>
          <w:lang w:val="hy-AM"/>
        </w:rPr>
        <w:t>, արտրիտ-էնցեֆալիտից՝ վերջին 36</w:t>
      </w:r>
      <w:r w:rsidRPr="00F61C22">
        <w:rPr>
          <w:rFonts w:ascii="Courier New" w:eastAsia="Times New Roman" w:hAnsi="Courier New" w:cs="Courier New"/>
          <w:sz w:val="24"/>
          <w:szCs w:val="24"/>
          <w:lang w:val="hy-AM"/>
        </w:rPr>
        <w:t> </w:t>
      </w:r>
      <w:r w:rsidRPr="00F61C22">
        <w:rPr>
          <w:rFonts w:ascii="GHEA Grapalat" w:eastAsia="Times New Roman" w:hAnsi="GHEA Grapalat" w:cs="Times New Roman"/>
          <w:sz w:val="24"/>
          <w:szCs w:val="24"/>
          <w:lang w:val="hy-AM"/>
        </w:rPr>
        <w:t>ամսվա ընթացքում տնտեսության տարածքում.</w:t>
      </w:r>
    </w:p>
    <w:p w14:paraId="27ABE062" w14:textId="77777777" w:rsidR="00F61C22" w:rsidRPr="00F61C22" w:rsidRDefault="00F61C22" w:rsidP="00F61C22">
      <w:pPr>
        <w:widowControl w:val="0"/>
        <w:tabs>
          <w:tab w:val="left" w:pos="1134"/>
        </w:tabs>
        <w:spacing w:line="372"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r>
      <w:r w:rsidRPr="00F61C22">
        <w:rPr>
          <w:rFonts w:ascii="GHEA Grapalat" w:eastAsia="Times New Roman" w:hAnsi="GHEA Grapalat" w:cs="Sylfaen"/>
          <w:sz w:val="24"/>
          <w:szCs w:val="24"/>
          <w:lang w:val="hy-AM"/>
        </w:rPr>
        <w:t>ոչխարների</w:t>
      </w:r>
      <w:r w:rsidRPr="00F61C22">
        <w:rPr>
          <w:rFonts w:ascii="GHEA Grapalat" w:eastAsia="Times New Roman" w:hAnsi="GHEA Grapalat" w:cs="Times New Roman"/>
          <w:sz w:val="24"/>
          <w:szCs w:val="24"/>
          <w:lang w:val="hy-AM"/>
        </w:rPr>
        <w:t xml:space="preserve"> </w:t>
      </w:r>
      <w:r w:rsidR="0068436D">
        <w:rPr>
          <w:rFonts w:ascii="GHEA Grapalat" w:eastAsia="Times New Roman" w:hAnsi="GHEA Grapalat" w:cs="Sylfaen"/>
          <w:sz w:val="24"/>
          <w:szCs w:val="24"/>
          <w:lang w:val="hy-AM"/>
        </w:rPr>
        <w:t>և</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այծերի</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ծաղկից, տուբերկուլոզից, բրուցելոզից՝</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վերջին</w:t>
      </w:r>
      <w:r w:rsidRPr="00F61C22">
        <w:rPr>
          <w:rFonts w:ascii="GHEA Grapalat" w:eastAsia="Times New Roman" w:hAnsi="GHEA Grapalat" w:cs="Times New Roman"/>
          <w:sz w:val="24"/>
          <w:szCs w:val="24"/>
          <w:lang w:val="hy-AM"/>
        </w:rPr>
        <w:t xml:space="preserve"> 6</w:t>
      </w:r>
      <w:r w:rsidRPr="00F61C22">
        <w:rPr>
          <w:rFonts w:ascii="Courier New" w:eastAsia="Times New Roman" w:hAnsi="Courier New" w:cs="Courier New"/>
          <w:sz w:val="24"/>
          <w:szCs w:val="24"/>
          <w:lang w:val="hy-AM"/>
        </w:rPr>
        <w:t> </w:t>
      </w:r>
      <w:r w:rsidRPr="00F61C22">
        <w:rPr>
          <w:rFonts w:ascii="GHEA Grapalat" w:eastAsia="Times New Roman" w:hAnsi="GHEA Grapalat" w:cs="Sylfaen"/>
          <w:sz w:val="24"/>
          <w:szCs w:val="24"/>
          <w:lang w:val="hy-AM"/>
        </w:rPr>
        <w:t>ամսվա</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ընթացքում</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տնտեսության տարածքում.</w:t>
      </w:r>
    </w:p>
    <w:p w14:paraId="07CBE061" w14:textId="77777777" w:rsidR="00F61C22" w:rsidRPr="00F61C22" w:rsidRDefault="00F61C22" w:rsidP="00F61C22">
      <w:pPr>
        <w:widowControl w:val="0"/>
        <w:tabs>
          <w:tab w:val="left" w:pos="1134"/>
        </w:tabs>
        <w:spacing w:line="372" w:lineRule="auto"/>
        <w:ind w:firstLine="567"/>
        <w:jc w:val="both"/>
        <w:rPr>
          <w:rFonts w:ascii="GHEA Grapalat" w:eastAsia="Arno Pro" w:hAnsi="GHEA Grapalat" w:cs="Times New Roman"/>
          <w:sz w:val="24"/>
          <w:szCs w:val="24"/>
          <w:lang w:val="hy-AM"/>
        </w:rPr>
      </w:pPr>
    </w:p>
    <w:p w14:paraId="336B955F" w14:textId="77777777" w:rsidR="00F61C22" w:rsidRPr="00F61C22" w:rsidRDefault="00F61C22" w:rsidP="00F61C22">
      <w:pPr>
        <w:widowControl w:val="0"/>
        <w:tabs>
          <w:tab w:val="left" w:pos="1134"/>
        </w:tabs>
        <w:spacing w:line="372"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lastRenderedPageBreak/>
        <w:t>դ)</w:t>
      </w:r>
      <w:r w:rsidRPr="00F61C22">
        <w:rPr>
          <w:rFonts w:ascii="GHEA Grapalat" w:eastAsia="Arno Pro" w:hAnsi="GHEA Grapalat" w:cs="Times New Roman"/>
          <w:sz w:val="24"/>
          <w:szCs w:val="24"/>
          <w:lang w:val="hy-AM"/>
        </w:rPr>
        <w:tab/>
        <w:t>խոզեր՝</w:t>
      </w:r>
    </w:p>
    <w:p w14:paraId="414E36D4" w14:textId="77777777" w:rsidR="00F61C22" w:rsidRPr="00F61C22" w:rsidRDefault="00F61C22" w:rsidP="00F61C22">
      <w:pPr>
        <w:widowControl w:val="0"/>
        <w:tabs>
          <w:tab w:val="left" w:pos="1134"/>
        </w:tabs>
        <w:spacing w:line="372" w:lineRule="auto"/>
        <w:ind w:firstLine="567"/>
        <w:jc w:val="both"/>
        <w:rPr>
          <w:rFonts w:ascii="GHEA Grapalat" w:eastAsia="Times New Roman"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խոզերի աֆրիկական ժանտախտից՝ վերջին 36 ամսվա ընթացքում գոտիավորմանը համապատասխան երկրի տարածքում կամ վարչական տարածքում.</w:t>
      </w:r>
    </w:p>
    <w:p w14:paraId="709A2A45"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խոզերի վեզիկուլյար հիվանդությունից՝ վերջին 24 ամսվա ընթացքում գոտիավորմանը համապատասխան երկրի տարածքում կամ վարչական տարածքում.</w:t>
      </w:r>
    </w:p>
    <w:p w14:paraId="65548F4D"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խոզերի դասական ժանտախտից՝ վերջին 12 ամսվա ընթացքում գոտիավորմանը համապատասխան երկրի տարածքում կամ վարչական տարածքում.</w:t>
      </w:r>
    </w:p>
    <w:p w14:paraId="780A6F16" w14:textId="77777777" w:rsidR="00F61C22" w:rsidRPr="00F61C22" w:rsidRDefault="00F61C22" w:rsidP="00F61C22">
      <w:pPr>
        <w:widowControl w:val="0"/>
        <w:tabs>
          <w:tab w:val="left" w:pos="1134"/>
          <w:tab w:val="left" w:pos="2080"/>
          <w:tab w:val="left" w:pos="3240"/>
          <w:tab w:val="left" w:pos="3680"/>
          <w:tab w:val="left" w:pos="4220"/>
          <w:tab w:val="left" w:pos="5880"/>
          <w:tab w:val="left" w:pos="7080"/>
          <w:tab w:val="left" w:pos="7500"/>
        </w:tabs>
        <w:spacing w:line="360"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 xml:space="preserve">Աուեսկի հիվանդությունից՝ երկրի տարածքում՝ </w:t>
      </w:r>
      <w:r w:rsidRPr="00F61C22">
        <w:rPr>
          <w:rFonts w:ascii="GHEA Grapalat" w:eastAsia="Arno Pro" w:hAnsi="GHEA Grapalat" w:cs="Times New Roman"/>
          <w:sz w:val="24"/>
          <w:szCs w:val="24"/>
          <w:lang w:val="hy-AM"/>
        </w:rPr>
        <w:t>ՄԱԲ-ի կանոնագրքի ցուցումներին համապատասխան.</w:t>
      </w:r>
    </w:p>
    <w:p w14:paraId="43549155" w14:textId="77777777" w:rsidR="00F61C22" w:rsidRPr="00F61C22" w:rsidRDefault="00F61C22" w:rsidP="00F61C22">
      <w:pPr>
        <w:widowControl w:val="0"/>
        <w:tabs>
          <w:tab w:val="left" w:pos="1134"/>
          <w:tab w:val="left" w:pos="3100"/>
          <w:tab w:val="left" w:pos="5440"/>
          <w:tab w:val="left" w:pos="6480"/>
          <w:tab w:val="left" w:pos="7740"/>
          <w:tab w:val="left" w:pos="8940"/>
        </w:tabs>
        <w:spacing w:line="360"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 xml:space="preserve">խոզերի էնտերովիրուսային էնցեֆալոմիելիտից </w:t>
      </w:r>
      <w:r w:rsidRPr="00F61C22">
        <w:rPr>
          <w:rFonts w:ascii="GHEA Grapalat" w:eastAsia="Arno Pro" w:hAnsi="GHEA Grapalat" w:cs="Times New Roman"/>
          <w:sz w:val="24"/>
          <w:szCs w:val="24"/>
          <w:lang w:val="hy-AM"/>
        </w:rPr>
        <w:t xml:space="preserve">(Տեշենի հիվանդություն)՝ վերջին 6 ամսվա ընթացքում գոտիավորմանը համապատասխան </w:t>
      </w:r>
      <w:r w:rsidRPr="00F61C22">
        <w:rPr>
          <w:rFonts w:ascii="GHEA Grapalat" w:eastAsia="Times New Roman" w:hAnsi="GHEA Grapalat" w:cs="Times New Roman"/>
          <w:sz w:val="24"/>
          <w:szCs w:val="24"/>
          <w:lang w:val="hy-AM"/>
        </w:rPr>
        <w:t>երկրի տարածքում կամ վարչական տարածքում.</w:t>
      </w:r>
    </w:p>
    <w:p w14:paraId="1E584AEA"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r>
      <w:r w:rsidRPr="00F61C22">
        <w:rPr>
          <w:rFonts w:ascii="GHEA Grapalat" w:eastAsia="Arno Pro" w:hAnsi="GHEA Grapalat" w:cs="Times New Roman"/>
          <w:sz w:val="24"/>
          <w:szCs w:val="24"/>
          <w:lang w:val="hy-AM"/>
        </w:rPr>
        <w:t>տրիխինելոզից՝ վերջին 3 ամսվա ընթացքում տնտեսության տարածքում.</w:t>
      </w:r>
    </w:p>
    <w:p w14:paraId="3C3EAF1A" w14:textId="77777777" w:rsidR="00F61C22" w:rsidRPr="00F61C22" w:rsidRDefault="00F61C22" w:rsidP="00F61C22">
      <w:pPr>
        <w:widowControl w:val="0"/>
        <w:tabs>
          <w:tab w:val="left" w:pos="1134"/>
          <w:tab w:val="left" w:pos="4920"/>
          <w:tab w:val="left" w:pos="6320"/>
          <w:tab w:val="left" w:pos="7400"/>
          <w:tab w:val="left" w:pos="7780"/>
          <w:tab w:val="left" w:pos="8160"/>
        </w:tabs>
        <w:spacing w:line="360" w:lineRule="auto"/>
        <w:ind w:firstLine="567"/>
        <w:jc w:val="both"/>
        <w:rPr>
          <w:rFonts w:ascii="GHEA Grapalat" w:eastAsia="Times New Roman"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վերարտադրողական-ռեսպիրատոր համախտանիշից՝ վերջին 6 ամսվա ընթացքում տնտեսության տարածքում.</w:t>
      </w:r>
    </w:p>
    <w:p w14:paraId="4BD045D9"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Շրջանառության թույլատրվում են՝</w:t>
      </w:r>
    </w:p>
    <w:p w14:paraId="101461AA"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 xml:space="preserve">այն կենդանիների սպանդից ստացվող միսը </w:t>
      </w:r>
      <w:r w:rsidR="0068436D">
        <w:rPr>
          <w:rFonts w:ascii="GHEA Grapalat" w:eastAsia="Times New Roman" w:hAnsi="GHEA Grapalat" w:cs="Times New Roman"/>
          <w:sz w:val="24"/>
          <w:szCs w:val="24"/>
          <w:lang w:val="hy-AM"/>
        </w:rPr>
        <w:t>և</w:t>
      </w:r>
      <w:r w:rsidRPr="00F61C22">
        <w:rPr>
          <w:rFonts w:ascii="GHEA Grapalat" w:eastAsia="Times New Roman" w:hAnsi="GHEA Grapalat" w:cs="Times New Roman"/>
          <w:sz w:val="24"/>
          <w:szCs w:val="24"/>
          <w:lang w:val="hy-AM"/>
        </w:rPr>
        <w:t xml:space="preserve"> տավարի ու ոչխարի մսից այլ մսային հումքը, </w:t>
      </w:r>
      <w:r w:rsidRPr="00F61C22">
        <w:rPr>
          <w:rFonts w:ascii="GHEA Grapalat" w:eastAsia="Arno Pro" w:hAnsi="GHEA Grapalat" w:cs="Times New Roman"/>
          <w:sz w:val="24"/>
          <w:szCs w:val="24"/>
          <w:lang w:val="hy-AM"/>
        </w:rPr>
        <w:t>որոնք ստացվել են որոճող կենդանիների սպիտակուց պարունակող, կենդանական ծագման կերեր չստացած կենդանիների սպանդից՝ բացառությամբ ՄԱԲ-ի կանոնագրքով առաջարկվող նյութերի.</w:t>
      </w:r>
    </w:p>
    <w:p w14:paraId="78F36356"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p>
    <w:p w14:paraId="2C36DD5E" w14:textId="77777777" w:rsidR="00F61C22" w:rsidRPr="00F61C22" w:rsidRDefault="00F61C22" w:rsidP="00F61C22">
      <w:pPr>
        <w:widowControl w:val="0"/>
        <w:spacing w:line="360"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lastRenderedPageBreak/>
        <w:t xml:space="preserve">Շրջանառության չեն թույլատրվում այն մսեղիքներից ստացվող միսը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այլ մսային հումքը, որոնք՝</w:t>
      </w:r>
    </w:p>
    <w:p w14:paraId="4FD73431" w14:textId="37831E4C" w:rsidR="00F61C22" w:rsidRPr="00F61C22" w:rsidRDefault="00F61C22" w:rsidP="00F61C22">
      <w:pPr>
        <w:widowControl w:val="0"/>
        <w:tabs>
          <w:tab w:val="left" w:pos="1134"/>
        </w:tabs>
        <w:spacing w:line="360" w:lineRule="auto"/>
        <w:ind w:firstLine="567"/>
        <w:jc w:val="both"/>
        <w:rPr>
          <w:rFonts w:ascii="GHEA Grapalat" w:eastAsia="Arno Pro" w:hAnsi="GHEA Grapalat" w:cs="Sylfae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 xml:space="preserve">հետսպանդային զննման համաձայն՝ ունեն դաբաղին, ժանտախտին, </w:t>
      </w:r>
      <w:r w:rsidRPr="00F61C22">
        <w:rPr>
          <w:rFonts w:ascii="GHEA Grapalat" w:eastAsia="Arno Pro" w:hAnsi="GHEA Grapalat" w:cs="Times New Roman"/>
          <w:sz w:val="24"/>
          <w:szCs w:val="24"/>
          <w:lang w:val="hy-AM"/>
        </w:rPr>
        <w:t>ան</w:t>
      </w:r>
      <w:r w:rsidR="00145F7A">
        <w:rPr>
          <w:rFonts w:ascii="GHEA Grapalat" w:eastAsia="Arno Pro" w:hAnsi="GHEA Grapalat" w:cs="Times New Roman"/>
          <w:sz w:val="24"/>
          <w:szCs w:val="24"/>
          <w:lang w:val="hy-AM"/>
        </w:rPr>
        <w:t>աերոբ</w:t>
      </w:r>
      <w:r w:rsidRPr="00F61C22">
        <w:rPr>
          <w:rFonts w:ascii="GHEA Grapalat" w:eastAsia="Arno Pro" w:hAnsi="GHEA Grapalat" w:cs="Times New Roman"/>
          <w:sz w:val="24"/>
          <w:szCs w:val="24"/>
          <w:lang w:val="hy-AM"/>
        </w:rPr>
        <w:t xml:space="preserve"> վարակներին, պալարախտին, լեյկոզին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այլ վարակիչ հիվանդություններին, հելմինտներով ախտահարվածություններին (</w:t>
      </w:r>
      <w:r w:rsidRPr="00F61C22">
        <w:rPr>
          <w:rFonts w:ascii="GHEA Grapalat" w:eastAsia="Arno Pro" w:hAnsi="GHEA Grapalat" w:cs="Sylfaen"/>
          <w:sz w:val="24"/>
          <w:szCs w:val="24"/>
          <w:lang w:val="hy-AM"/>
        </w:rPr>
        <w:t>ցիստիցերկոզ</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տրիխինելոզ</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սարկոսպորիդիոզ</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օնխոցերկոզ</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էխինոկոկոզ</w:t>
      </w:r>
      <w:r w:rsidRPr="00F61C22">
        <w:rPr>
          <w:rFonts w:ascii="GHEA Grapalat" w:eastAsia="Arno Pro" w:hAnsi="GHEA Grapalat" w:cs="Times New Roman"/>
          <w:sz w:val="24"/>
          <w:szCs w:val="24"/>
          <w:lang w:val="hy-AM"/>
        </w:rPr>
        <w:t xml:space="preserve"> </w:t>
      </w:r>
      <w:r w:rsidR="0068436D">
        <w:rPr>
          <w:rFonts w:ascii="GHEA Grapalat" w:eastAsia="Arno Pro" w:hAnsi="GHEA Grapalat" w:cs="Sylfaen"/>
          <w:sz w:val="24"/>
          <w:szCs w:val="24"/>
          <w:lang w:val="hy-AM"/>
        </w:rPr>
        <w:t>և</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այլն</w:t>
      </w:r>
      <w:r w:rsidRPr="00F61C22">
        <w:rPr>
          <w:rFonts w:ascii="GHEA Grapalat" w:eastAsia="Arno Pro" w:hAnsi="GHEA Grapalat" w:cs="Times New Roman"/>
          <w:sz w:val="24"/>
          <w:szCs w:val="24"/>
          <w:lang w:val="hy-AM"/>
        </w:rPr>
        <w:t>), ինչպես նա</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տարբեր</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նյութերով</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թունավորումներին</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բնորոշ</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փոփոխություններ.</w:t>
      </w:r>
    </w:p>
    <w:p w14:paraId="0DFA1BDD"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Sylfaen"/>
          <w:i/>
          <w:iCs/>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r>
      <w:r w:rsidRPr="00F61C22">
        <w:rPr>
          <w:rFonts w:ascii="GHEA Grapalat" w:eastAsia="Arno Pro" w:hAnsi="GHEA Grapalat" w:cs="Sylfaen"/>
          <w:sz w:val="24"/>
          <w:szCs w:val="24"/>
          <w:lang w:val="hy-AM"/>
        </w:rPr>
        <w:t>պահման ընթացքում ենթարկվել են հալեցման (դեֆրոստացիայի).</w:t>
      </w:r>
    </w:p>
    <w:p w14:paraId="4F0B9B84" w14:textId="77777777" w:rsidR="00F61C22" w:rsidRPr="00F61C22" w:rsidRDefault="00F61C22" w:rsidP="00F61C22">
      <w:pPr>
        <w:widowControl w:val="0"/>
        <w:tabs>
          <w:tab w:val="left" w:pos="1134"/>
        </w:tabs>
        <w:spacing w:line="360" w:lineRule="auto"/>
        <w:ind w:firstLine="567"/>
        <w:jc w:val="both"/>
        <w:rPr>
          <w:rFonts w:ascii="GHEA Grapalat" w:eastAsia="Times New Roman"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ունեն փչացման նշաններ.</w:t>
      </w:r>
    </w:p>
    <w:p w14:paraId="0B59F391" w14:textId="77777777" w:rsidR="00F61C22" w:rsidRPr="00F61C22" w:rsidRDefault="00F61C22" w:rsidP="00F61C22">
      <w:pPr>
        <w:widowControl w:val="0"/>
        <w:tabs>
          <w:tab w:val="left" w:pos="1134"/>
        </w:tabs>
        <w:spacing w:line="360" w:lineRule="auto"/>
        <w:ind w:firstLine="567"/>
        <w:jc w:val="both"/>
        <w:rPr>
          <w:rFonts w:ascii="GHEA Grapalat" w:eastAsia="Times New Roman" w:hAnsi="GHEA Grapalat" w:cs="Sylfae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 xml:space="preserve">ազդրի </w:t>
      </w:r>
      <w:r w:rsidRPr="00F61C22">
        <w:rPr>
          <w:rFonts w:ascii="GHEA Grapalat" w:eastAsia="Times New Roman" w:hAnsi="GHEA Grapalat" w:cs="Sylfaen"/>
          <w:sz w:val="24"/>
          <w:szCs w:val="24"/>
          <w:lang w:val="hy-AM"/>
        </w:rPr>
        <w:t>մկանների</w:t>
      </w:r>
      <w:r w:rsidRPr="00F61C22">
        <w:rPr>
          <w:rFonts w:ascii="GHEA Grapalat" w:eastAsia="Times New Roman" w:hAnsi="GHEA Grapalat" w:cs="Times New Roman"/>
          <w:sz w:val="24"/>
          <w:szCs w:val="24"/>
          <w:lang w:val="hy-AM"/>
        </w:rPr>
        <w:t xml:space="preserve"> շերտում </w:t>
      </w:r>
      <w:r w:rsidRPr="00F61C22">
        <w:rPr>
          <w:rFonts w:ascii="GHEA Grapalat" w:eastAsia="Times New Roman" w:hAnsi="GHEA Grapalat" w:cs="Sylfaen"/>
          <w:sz w:val="24"/>
          <w:szCs w:val="24"/>
          <w:lang w:val="hy-AM"/>
        </w:rPr>
        <w:t>ունեն</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Ցելսիուսի</w:t>
      </w:r>
      <w:r w:rsidRPr="00F61C22">
        <w:rPr>
          <w:rFonts w:ascii="GHEA Grapalat" w:eastAsia="Times New Roman" w:hAnsi="GHEA Grapalat" w:cs="Times New Roman"/>
          <w:sz w:val="24"/>
          <w:szCs w:val="24"/>
          <w:lang w:val="hy-AM"/>
        </w:rPr>
        <w:t xml:space="preserve"> սանդղակով </w:t>
      </w:r>
      <w:r w:rsidRPr="00F61C22">
        <w:rPr>
          <w:rFonts w:ascii="GHEA Grapalat" w:eastAsia="Times New Roman" w:hAnsi="GHEA Grapalat" w:cs="Sylfaen"/>
          <w:sz w:val="24"/>
          <w:szCs w:val="24"/>
          <w:lang w:val="hy-AM"/>
        </w:rPr>
        <w:t>մինուս</w:t>
      </w:r>
      <w:r w:rsidRPr="00F61C22">
        <w:rPr>
          <w:rFonts w:ascii="GHEA Grapalat" w:eastAsia="Times New Roman" w:hAnsi="GHEA Grapalat" w:cs="Times New Roman"/>
          <w:sz w:val="24"/>
          <w:szCs w:val="24"/>
          <w:lang w:val="hy-AM"/>
        </w:rPr>
        <w:t xml:space="preserve"> 8 </w:t>
      </w:r>
      <w:r w:rsidRPr="00F61C22">
        <w:rPr>
          <w:rFonts w:ascii="GHEA Grapalat" w:eastAsia="Times New Roman" w:hAnsi="GHEA Grapalat" w:cs="Sylfaen"/>
          <w:sz w:val="24"/>
          <w:szCs w:val="24"/>
          <w:lang w:val="hy-AM"/>
        </w:rPr>
        <w:t>աստիճանից</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բարձր</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ջերմաստիճան՝</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սառեցված</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մսի</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դեպքում,</w:t>
      </w:r>
      <w:r w:rsidRPr="00F61C22">
        <w:rPr>
          <w:rFonts w:ascii="GHEA Grapalat" w:eastAsia="Times New Roman" w:hAnsi="GHEA Grapalat" w:cs="Times New Roman"/>
          <w:sz w:val="24"/>
          <w:szCs w:val="24"/>
          <w:lang w:val="hy-AM"/>
        </w:rPr>
        <w:t xml:space="preserve"> </w:t>
      </w:r>
      <w:r w:rsidR="0068436D">
        <w:rPr>
          <w:rFonts w:ascii="GHEA Grapalat" w:eastAsia="Times New Roman" w:hAnsi="GHEA Grapalat" w:cs="Sylfaen"/>
          <w:sz w:val="24"/>
          <w:szCs w:val="24"/>
          <w:lang w:val="hy-AM"/>
        </w:rPr>
        <w:t>և</w:t>
      </w:r>
      <w:r w:rsidRPr="00F61C22">
        <w:rPr>
          <w:rFonts w:ascii="GHEA Grapalat" w:eastAsia="Times New Roman" w:hAnsi="GHEA Grapalat" w:cs="Sylfaen"/>
          <w:sz w:val="24"/>
          <w:szCs w:val="24"/>
          <w:lang w:val="hy-AM"/>
        </w:rPr>
        <w:t xml:space="preserve"> Ցելսիուսի</w:t>
      </w:r>
      <w:r w:rsidRPr="00F61C22">
        <w:rPr>
          <w:rFonts w:ascii="GHEA Grapalat" w:eastAsia="Times New Roman" w:hAnsi="GHEA Grapalat" w:cs="Times New Roman"/>
          <w:sz w:val="24"/>
          <w:szCs w:val="24"/>
          <w:lang w:val="hy-AM"/>
        </w:rPr>
        <w:t xml:space="preserve"> սանդղակով </w:t>
      </w:r>
      <w:r w:rsidRPr="00F61C22">
        <w:rPr>
          <w:rFonts w:ascii="GHEA Grapalat" w:eastAsia="Times New Roman" w:hAnsi="GHEA Grapalat" w:cs="Sylfaen"/>
          <w:sz w:val="24"/>
          <w:szCs w:val="24"/>
          <w:lang w:val="hy-AM"/>
        </w:rPr>
        <w:t>պլյուս</w:t>
      </w:r>
      <w:r w:rsidRPr="00F61C22">
        <w:rPr>
          <w:rFonts w:ascii="GHEA Grapalat" w:eastAsia="Times New Roman" w:hAnsi="GHEA Grapalat" w:cs="Times New Roman"/>
          <w:sz w:val="24"/>
          <w:szCs w:val="24"/>
          <w:lang w:val="hy-AM"/>
        </w:rPr>
        <w:t xml:space="preserve"> 4 </w:t>
      </w:r>
      <w:r w:rsidRPr="00F61C22">
        <w:rPr>
          <w:rFonts w:ascii="GHEA Grapalat" w:eastAsia="Times New Roman" w:hAnsi="GHEA Grapalat" w:cs="Sylfaen"/>
          <w:sz w:val="24"/>
          <w:szCs w:val="24"/>
          <w:lang w:val="hy-AM"/>
        </w:rPr>
        <w:t>աստիճանից</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բարձր ջերմաստիճան՝</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պաղեցված</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մսի</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դեպքում.</w:t>
      </w:r>
    </w:p>
    <w:p w14:paraId="14E1C8A3" w14:textId="77777777" w:rsidR="00F61C22" w:rsidRPr="00F61C22" w:rsidRDefault="00F61C22" w:rsidP="00F61C22">
      <w:pPr>
        <w:widowControl w:val="0"/>
        <w:tabs>
          <w:tab w:val="left" w:pos="1134"/>
          <w:tab w:val="left" w:pos="1220"/>
          <w:tab w:val="left" w:pos="2660"/>
          <w:tab w:val="left" w:pos="4280"/>
          <w:tab w:val="left" w:pos="5520"/>
          <w:tab w:val="left" w:pos="7860"/>
          <w:tab w:val="left" w:pos="8200"/>
        </w:tabs>
        <w:spacing w:line="360" w:lineRule="auto"/>
        <w:ind w:firstLine="567"/>
        <w:jc w:val="both"/>
        <w:rPr>
          <w:rFonts w:ascii="GHEA Grapalat" w:eastAsia="Times New Roman" w:hAnsi="GHEA Grapalat" w:cs="Sylfae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 xml:space="preserve">ունեն </w:t>
      </w:r>
      <w:r w:rsidRPr="00F61C22">
        <w:rPr>
          <w:rFonts w:ascii="GHEA Grapalat" w:eastAsia="Times New Roman" w:hAnsi="GHEA Grapalat" w:cs="Sylfaen"/>
          <w:sz w:val="24"/>
          <w:szCs w:val="24"/>
          <w:lang w:val="hy-AM"/>
        </w:rPr>
        <w:t>ներքին</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օրգանների</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մնացորդներ</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հյուսվածքներում</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արյունազեղումներ</w:t>
      </w:r>
      <w:r w:rsidRPr="00F61C22">
        <w:rPr>
          <w:rFonts w:ascii="GHEA Grapalat" w:eastAsia="Times New Roman" w:hAnsi="GHEA Grapalat" w:cs="Times New Roman"/>
          <w:sz w:val="24"/>
          <w:szCs w:val="24"/>
          <w:lang w:val="hy-AM"/>
        </w:rPr>
        <w:t xml:space="preserve">, չհեռացված </w:t>
      </w:r>
      <w:r w:rsidRPr="00F61C22">
        <w:rPr>
          <w:rFonts w:ascii="GHEA Grapalat" w:eastAsia="Times New Roman" w:hAnsi="GHEA Grapalat" w:cs="Sylfaen"/>
          <w:sz w:val="24"/>
          <w:szCs w:val="24"/>
          <w:lang w:val="hy-AM"/>
        </w:rPr>
        <w:t>թարախակույտեր, բոռերի</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 xml:space="preserve">թրթուրներ, շճաթաղանթի մաքրվածք </w:t>
      </w:r>
      <w:r w:rsidR="0068436D">
        <w:rPr>
          <w:rFonts w:ascii="GHEA Grapalat" w:eastAsia="Times New Roman" w:hAnsi="GHEA Grapalat" w:cs="Sylfaen"/>
          <w:sz w:val="24"/>
          <w:szCs w:val="24"/>
          <w:lang w:val="hy-AM"/>
        </w:rPr>
        <w:t>և</w:t>
      </w:r>
      <w:r w:rsidRPr="00F61C22">
        <w:rPr>
          <w:rFonts w:ascii="GHEA Grapalat" w:eastAsia="Times New Roman" w:hAnsi="GHEA Grapalat" w:cs="Sylfaen"/>
          <w:sz w:val="24"/>
          <w:szCs w:val="24"/>
          <w:lang w:val="hy-AM"/>
        </w:rPr>
        <w:t xml:space="preserve"> հեռացված ավշահանգույցներ, մեխանիկական խառնուկներ, ինչպես նա</w:t>
      </w:r>
      <w:r w:rsidR="0068436D">
        <w:rPr>
          <w:rFonts w:ascii="GHEA Grapalat" w:eastAsia="Times New Roman" w:hAnsi="GHEA Grapalat" w:cs="Sylfaen"/>
          <w:sz w:val="24"/>
          <w:szCs w:val="24"/>
          <w:lang w:val="hy-AM"/>
        </w:rPr>
        <w:t>և</w:t>
      </w:r>
      <w:r w:rsidRPr="00F61C22">
        <w:rPr>
          <w:rFonts w:ascii="GHEA Grapalat" w:eastAsia="Times New Roman" w:hAnsi="GHEA Grapalat" w:cs="Sylfaen"/>
          <w:sz w:val="24"/>
          <w:szCs w:val="24"/>
          <w:lang w:val="hy-AM"/>
        </w:rPr>
        <w:t xml:space="preserve"> մսին ոչ բնորոշ հոտ, համ, կողմնակի համ (ձկներ, դեղամիջոցներ, խոտեր </w:t>
      </w:r>
      <w:r w:rsidR="0068436D">
        <w:rPr>
          <w:rFonts w:ascii="GHEA Grapalat" w:eastAsia="Times New Roman" w:hAnsi="GHEA Grapalat" w:cs="Sylfaen"/>
          <w:sz w:val="24"/>
          <w:szCs w:val="24"/>
          <w:lang w:val="hy-AM"/>
        </w:rPr>
        <w:t>և</w:t>
      </w:r>
      <w:r w:rsidRPr="00F61C22">
        <w:rPr>
          <w:rFonts w:ascii="GHEA Grapalat" w:eastAsia="Times New Roman" w:hAnsi="GHEA Grapalat" w:cs="Sylfaen"/>
          <w:sz w:val="24"/>
          <w:szCs w:val="24"/>
          <w:lang w:val="hy-AM"/>
        </w:rPr>
        <w:t xml:space="preserve"> այլն).</w:t>
      </w:r>
    </w:p>
    <w:p w14:paraId="34DAC937" w14:textId="77777777" w:rsidR="00F61C22" w:rsidRPr="00F61C22" w:rsidRDefault="00F61C22" w:rsidP="00F61C22">
      <w:pPr>
        <w:widowControl w:val="0"/>
        <w:tabs>
          <w:tab w:val="left" w:pos="1134"/>
        </w:tabs>
        <w:spacing w:line="360" w:lineRule="auto"/>
        <w:ind w:firstLine="567"/>
        <w:jc w:val="both"/>
        <w:rPr>
          <w:rFonts w:ascii="GHEA Grapalat" w:eastAsia="Times New Roman"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պարունակում են պահածոյացման միջոցներ.</w:t>
      </w:r>
    </w:p>
    <w:p w14:paraId="48661F11" w14:textId="77777777" w:rsidR="00F61C22" w:rsidRPr="00F61C22" w:rsidRDefault="00F61C22" w:rsidP="00F61C22">
      <w:pPr>
        <w:widowControl w:val="0"/>
        <w:tabs>
          <w:tab w:val="left" w:pos="1134"/>
        </w:tabs>
        <w:spacing w:line="360" w:lineRule="auto"/>
        <w:ind w:firstLine="567"/>
        <w:jc w:val="both"/>
        <w:rPr>
          <w:rFonts w:ascii="GHEA Grapalat" w:eastAsia="Times New Roman"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ախտոտված են սալմոնելաներով կամ այլ բակտերիալ վարակների հարուցիչներով.</w:t>
      </w:r>
    </w:p>
    <w:p w14:paraId="10C2B216" w14:textId="77777777" w:rsidR="00F61C22" w:rsidRPr="00F61C22" w:rsidRDefault="00F61C22" w:rsidP="00F61C22">
      <w:pPr>
        <w:widowControl w:val="0"/>
        <w:tabs>
          <w:tab w:val="left" w:pos="1134"/>
        </w:tabs>
        <w:spacing w:line="360" w:lineRule="auto"/>
        <w:ind w:firstLine="567"/>
        <w:jc w:val="both"/>
        <w:rPr>
          <w:rFonts w:ascii="GHEA Grapalat" w:eastAsia="Times New Roman" w:hAnsi="GHEA Grapalat" w:cs="Times New Roman"/>
          <w:sz w:val="24"/>
          <w:szCs w:val="24"/>
          <w:lang w:val="hy-AM"/>
        </w:rPr>
      </w:pPr>
      <w:r w:rsidRPr="00F61C22">
        <w:rPr>
          <w:rFonts w:ascii="GHEA Grapalat" w:eastAsia="Times New Roman" w:hAnsi="GHEA Grapalat" w:cs="Times New Roman"/>
          <w:sz w:val="24"/>
          <w:szCs w:val="24"/>
          <w:lang w:val="hy-AM"/>
        </w:rPr>
        <w:t>-</w:t>
      </w:r>
      <w:r w:rsidRPr="00F61C22">
        <w:rPr>
          <w:rFonts w:ascii="GHEA Grapalat" w:eastAsia="Times New Roman" w:hAnsi="GHEA Grapalat" w:cs="Times New Roman"/>
          <w:sz w:val="24"/>
          <w:szCs w:val="24"/>
          <w:lang w:val="hy-AM"/>
        </w:rPr>
        <w:tab/>
        <w:t>մշակված են ներկանյութերով:</w:t>
      </w:r>
    </w:p>
    <w:p w14:paraId="1836A07B" w14:textId="77777777" w:rsidR="00F61C22" w:rsidRPr="00F61C22" w:rsidRDefault="00F61C22" w:rsidP="00F61C22">
      <w:pPr>
        <w:widowControl w:val="0"/>
        <w:spacing w:line="360" w:lineRule="auto"/>
        <w:ind w:left="1644" w:right="1608"/>
        <w:jc w:val="center"/>
        <w:rPr>
          <w:rFonts w:ascii="GHEA Grapalat" w:eastAsia="Times New Roman" w:hAnsi="GHEA Grapalat" w:cs="Times New Roman"/>
          <w:b/>
          <w:bCs/>
          <w:sz w:val="24"/>
          <w:szCs w:val="24"/>
          <w:lang w:val="hy-AM"/>
        </w:rPr>
      </w:pPr>
    </w:p>
    <w:p w14:paraId="02B741CA" w14:textId="77777777" w:rsidR="00F61C22" w:rsidRPr="00F61C22" w:rsidRDefault="00F61C22" w:rsidP="00F61C22">
      <w:pPr>
        <w:widowControl w:val="0"/>
        <w:spacing w:after="0" w:line="240" w:lineRule="auto"/>
        <w:rPr>
          <w:rFonts w:ascii="GHEA Grapalat" w:eastAsia="Times New Roman" w:hAnsi="GHEA Grapalat" w:cs="Times New Roman"/>
          <w:b/>
          <w:bCs/>
          <w:sz w:val="24"/>
          <w:szCs w:val="24"/>
          <w:lang w:val="hy-AM"/>
        </w:rPr>
      </w:pPr>
      <w:r w:rsidRPr="00F61C22">
        <w:rPr>
          <w:rFonts w:ascii="GHEA Grapalat" w:eastAsia="Times New Roman" w:hAnsi="GHEA Grapalat" w:cs="Times New Roman"/>
          <w:b/>
          <w:bCs/>
          <w:sz w:val="24"/>
          <w:szCs w:val="24"/>
          <w:lang w:val="hy-AM"/>
        </w:rPr>
        <w:br w:type="page"/>
      </w:r>
    </w:p>
    <w:p w14:paraId="4B639136" w14:textId="77777777" w:rsidR="00F61C22" w:rsidRPr="00F61C22" w:rsidRDefault="00F61C22" w:rsidP="00F61C22">
      <w:pPr>
        <w:widowControl w:val="0"/>
        <w:spacing w:line="360" w:lineRule="auto"/>
        <w:jc w:val="center"/>
        <w:rPr>
          <w:rFonts w:ascii="GHEA Grapalat" w:eastAsia="Arno Pro" w:hAnsi="GHEA Grapalat" w:cs="Times New Roman"/>
          <w:b/>
          <w:bCs/>
          <w:sz w:val="24"/>
          <w:szCs w:val="24"/>
          <w:lang w:val="hy-AM"/>
        </w:rPr>
      </w:pPr>
      <w:r w:rsidRPr="00F61C22">
        <w:rPr>
          <w:rFonts w:ascii="GHEA Grapalat" w:eastAsia="Times New Roman" w:hAnsi="GHEA Grapalat" w:cs="Times New Roman"/>
          <w:b/>
          <w:bCs/>
          <w:sz w:val="24"/>
          <w:szCs w:val="24"/>
          <w:lang w:val="hy-AM"/>
        </w:rPr>
        <w:lastRenderedPageBreak/>
        <w:t>II</w:t>
      </w:r>
      <w:r w:rsidRPr="00F61C22">
        <w:rPr>
          <w:rFonts w:ascii="GHEA Grapalat" w:eastAsia="Arno Pro" w:hAnsi="GHEA Grapalat" w:cs="Times New Roman"/>
          <w:b/>
          <w:bCs/>
          <w:sz w:val="24"/>
          <w:szCs w:val="24"/>
          <w:lang w:val="hy-AM"/>
        </w:rPr>
        <w:t>. Թռչնամսին ներկայացվող պահանջները</w:t>
      </w:r>
    </w:p>
    <w:p w14:paraId="45C6B29D"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Թռչնամիսը պետք է ստացվի առողջ թռչնի սպանդից՝ գոտիավորմանը համապատասխան այն տնտեսություններից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վարչական տարածքից, որոնք պաշտոնապես զերծ են վարակիչ հիվանդություններից, այդ թվում՝</w:t>
      </w:r>
    </w:p>
    <w:p w14:paraId="72BF1463"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ա)</w:t>
      </w:r>
      <w:r w:rsidRPr="00F61C22">
        <w:rPr>
          <w:rFonts w:ascii="GHEA Grapalat" w:eastAsia="Arno Pro" w:hAnsi="GHEA Grapalat" w:cs="Times New Roman"/>
          <w:sz w:val="24"/>
          <w:szCs w:val="24"/>
          <w:lang w:val="hy-AM"/>
        </w:rPr>
        <w:tab/>
        <w:t>ՄԱԲ-ի կանոնագրքին համապատասխան պարտադիր հայտարարագրման ենթակա գրիպից՝ վերջին 6 ամսվա ընթացքում.</w:t>
      </w:r>
    </w:p>
    <w:p w14:paraId="277E14A0"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բ)</w:t>
      </w:r>
      <w:r w:rsidRPr="00F61C22">
        <w:rPr>
          <w:rFonts w:ascii="GHEA Grapalat" w:eastAsia="Arno Pro" w:hAnsi="GHEA Grapalat" w:cs="Times New Roman"/>
          <w:sz w:val="24"/>
          <w:szCs w:val="24"/>
          <w:lang w:val="hy-AM"/>
        </w:rPr>
        <w:tab/>
        <w:t>գրիպի այլ վիրուսներից՝ վերջին 3 ամսվա ընթացքում տնտեսությունում.</w:t>
      </w:r>
    </w:p>
    <w:p w14:paraId="2AE9FEF1"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գ)</w:t>
      </w:r>
      <w:r w:rsidRPr="00F61C22">
        <w:rPr>
          <w:rFonts w:ascii="GHEA Grapalat" w:eastAsia="Arno Pro" w:hAnsi="GHEA Grapalat" w:cs="Times New Roman"/>
          <w:sz w:val="24"/>
          <w:szCs w:val="24"/>
          <w:lang w:val="hy-AM"/>
        </w:rPr>
        <w:tab/>
        <w:t>թռչունների նյուքասլյան հիվանդությունից՝ վերջին 6 ամսվա ընթացքում գոտիավորման համապատասխան երկրի տարածքում կամ վարչական տարածքում.</w:t>
      </w:r>
    </w:p>
    <w:p w14:paraId="6DE61B98"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Sylfaen"/>
          <w:sz w:val="24"/>
          <w:szCs w:val="24"/>
          <w:lang w:val="hy-AM"/>
        </w:rPr>
      </w:pPr>
      <w:r w:rsidRPr="00F61C22">
        <w:rPr>
          <w:rFonts w:ascii="GHEA Grapalat" w:eastAsia="Arno Pro" w:hAnsi="GHEA Grapalat" w:cs="Times New Roman"/>
          <w:sz w:val="24"/>
          <w:szCs w:val="24"/>
          <w:lang w:val="hy-AM"/>
        </w:rPr>
        <w:t>դ)</w:t>
      </w:r>
      <w:r w:rsidRPr="00F61C22">
        <w:rPr>
          <w:rFonts w:ascii="GHEA Grapalat" w:eastAsia="Arno Pro" w:hAnsi="GHEA Grapalat" w:cs="Times New Roman"/>
          <w:sz w:val="24"/>
          <w:szCs w:val="24"/>
          <w:lang w:val="hy-AM"/>
        </w:rPr>
        <w:tab/>
        <w:t>h</w:t>
      </w:r>
      <w:r w:rsidRPr="00F61C22">
        <w:rPr>
          <w:rFonts w:ascii="GHEA Grapalat" w:eastAsia="Arno Pro" w:hAnsi="GHEA Grapalat" w:cs="Sylfaen"/>
          <w:sz w:val="24"/>
          <w:szCs w:val="24"/>
          <w:lang w:val="hy-AM"/>
        </w:rPr>
        <w:t>ավաբուծական</w:t>
      </w:r>
      <w:r w:rsidRPr="00F61C22">
        <w:rPr>
          <w:rFonts w:ascii="GHEA Grapalat" w:eastAsia="Arno Pro" w:hAnsi="GHEA Grapalat" w:cs="Times New Roman"/>
          <w:sz w:val="24"/>
          <w:szCs w:val="24"/>
          <w:lang w:val="hy-AM"/>
        </w:rPr>
        <w:t xml:space="preserve"> </w:t>
      </w:r>
      <w:r w:rsidR="0068436D">
        <w:rPr>
          <w:rFonts w:ascii="GHEA Grapalat" w:eastAsia="Arno Pro" w:hAnsi="GHEA Grapalat" w:cs="Sylfaen"/>
          <w:sz w:val="24"/>
          <w:szCs w:val="24"/>
          <w:lang w:val="hy-AM"/>
        </w:rPr>
        <w:t>և</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հնդկահավաբուծական</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տնտեսությունները՝</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օրնիտոզից</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պսիտտակոզ</w:t>
      </w:r>
      <w:r w:rsidRPr="00F61C22">
        <w:rPr>
          <w:rFonts w:ascii="GHEA Grapalat" w:eastAsia="Arno Pro" w:hAnsi="GHEA Grapalat" w:cs="Times New Roman"/>
          <w:sz w:val="24"/>
          <w:szCs w:val="24"/>
          <w:lang w:val="hy-AM"/>
        </w:rPr>
        <w:t>)</w:t>
      </w:r>
      <w:r w:rsidRPr="00F61C22">
        <w:rPr>
          <w:rFonts w:ascii="GHEA Grapalat" w:eastAsia="Arno Pro" w:hAnsi="GHEA Grapalat" w:cs="Sylfaen"/>
          <w:sz w:val="24"/>
          <w:szCs w:val="24"/>
          <w:lang w:val="hy-AM"/>
        </w:rPr>
        <w:t>՝</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վերջին</w:t>
      </w:r>
      <w:r w:rsidRPr="00F61C22">
        <w:rPr>
          <w:rFonts w:ascii="GHEA Grapalat" w:eastAsia="Arno Pro" w:hAnsi="GHEA Grapalat" w:cs="Times New Roman"/>
          <w:sz w:val="24"/>
          <w:szCs w:val="24"/>
          <w:lang w:val="hy-AM"/>
        </w:rPr>
        <w:t xml:space="preserve"> 6 </w:t>
      </w:r>
      <w:r w:rsidRPr="00F61C22">
        <w:rPr>
          <w:rFonts w:ascii="GHEA Grapalat" w:eastAsia="Arno Pro" w:hAnsi="GHEA Grapalat" w:cs="Sylfaen"/>
          <w:sz w:val="24"/>
          <w:szCs w:val="24"/>
          <w:lang w:val="hy-AM"/>
        </w:rPr>
        <w:t>ամսվա</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ընթացքում</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տնտեսության</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տարածքում.</w:t>
      </w:r>
    </w:p>
    <w:p w14:paraId="2FBD9154"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Sylfaen"/>
          <w:sz w:val="24"/>
          <w:szCs w:val="24"/>
          <w:lang w:val="hy-AM"/>
        </w:rPr>
      </w:pPr>
      <w:r w:rsidRPr="00F61C22">
        <w:rPr>
          <w:rFonts w:ascii="GHEA Grapalat" w:eastAsia="Arno Pro" w:hAnsi="GHEA Grapalat" w:cs="Sylfaen"/>
          <w:sz w:val="24"/>
          <w:szCs w:val="24"/>
          <w:lang w:val="hy-AM"/>
        </w:rPr>
        <w:t>ե)</w:t>
      </w:r>
      <w:r w:rsidRPr="00F61C22">
        <w:rPr>
          <w:rFonts w:ascii="GHEA Grapalat" w:eastAsia="Arno Pro" w:hAnsi="GHEA Grapalat" w:cs="Sylfaen"/>
          <w:sz w:val="24"/>
          <w:szCs w:val="24"/>
          <w:lang w:val="hy-AM"/>
        </w:rPr>
        <w:tab/>
        <w:t xml:space="preserve">սագաբուծական </w:t>
      </w:r>
      <w:r w:rsidR="0068436D">
        <w:rPr>
          <w:rFonts w:ascii="GHEA Grapalat" w:eastAsia="Arno Pro" w:hAnsi="GHEA Grapalat" w:cs="Sylfaen"/>
          <w:sz w:val="24"/>
          <w:szCs w:val="24"/>
          <w:lang w:val="hy-AM"/>
        </w:rPr>
        <w:t>և</w:t>
      </w:r>
      <w:r w:rsidRPr="00F61C22">
        <w:rPr>
          <w:rFonts w:ascii="GHEA Grapalat" w:eastAsia="Arno Pro" w:hAnsi="GHEA Grapalat" w:cs="Sylfaen"/>
          <w:sz w:val="24"/>
          <w:szCs w:val="24"/>
          <w:lang w:val="hy-AM"/>
        </w:rPr>
        <w:t xml:space="preserve"> բադաբուծական տնտեսությունները՝ Դերժի հիվանդությունից, բադիկների վիրուսային հեպատիտից, բադերի ժանտախտից, օրնիտոզից (պսիտտակոզից)՝ վերջին 6 ամսվա ընթացքում տնտեսության տարածքում.</w:t>
      </w:r>
    </w:p>
    <w:p w14:paraId="167D07C7"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զ)</w:t>
      </w:r>
      <w:r w:rsidRPr="00F61C22">
        <w:rPr>
          <w:rFonts w:ascii="GHEA Grapalat" w:eastAsia="Arno Pro" w:hAnsi="GHEA Grapalat" w:cs="Times New Roman"/>
          <w:sz w:val="24"/>
          <w:szCs w:val="24"/>
          <w:lang w:val="hy-AM"/>
        </w:rPr>
        <w:tab/>
        <w:t>թռչունը սպանդի համար բերվում է սալմոնելոզի առումով ապահով ճանաչված տնտեսություններից՝ ՄԱԲ-ի կանոնագրքի պահանջներին համապատասխան.</w:t>
      </w:r>
    </w:p>
    <w:p w14:paraId="55A022FA"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Շրջանառության չի թույլատրվում այն թռչնամիսը, որը՝</w:t>
      </w:r>
    </w:p>
    <w:p w14:paraId="7B6AA7CF" w14:textId="77777777" w:rsidR="00F61C22" w:rsidRPr="00F61C22" w:rsidRDefault="00F61C22" w:rsidP="00F61C22">
      <w:pPr>
        <w:widowControl w:val="0"/>
        <w:tabs>
          <w:tab w:val="left" w:pos="1134"/>
        </w:tabs>
        <w:autoSpaceDE w:val="0"/>
        <w:autoSpaceDN w:val="0"/>
        <w:adjustRightInd w:val="0"/>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հետսպանդային զննման համաձայն՝ ունի վարակիչ հիվանդություններին, հելմինտներով ախտահարվածություններին, ինչպես նա</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տարբեր նյութերով թունավորումներին բնորոշ փոփոխություններ.</w:t>
      </w:r>
    </w:p>
    <w:p w14:paraId="45B4ABFB"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 xml:space="preserve">փորոտիքը չհանած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կիսահանած թռչնի միս է.</w:t>
      </w:r>
    </w:p>
    <w:p w14:paraId="3F3698B8"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lastRenderedPageBreak/>
        <w:t>-</w:t>
      </w:r>
      <w:r w:rsidRPr="00F61C22">
        <w:rPr>
          <w:rFonts w:ascii="GHEA Grapalat" w:eastAsia="Arno Pro" w:hAnsi="GHEA Grapalat" w:cs="Times New Roman"/>
          <w:sz w:val="24"/>
          <w:szCs w:val="24"/>
          <w:lang w:val="hy-AM"/>
        </w:rPr>
        <w:tab/>
        <w:t>զգայորոշման ցուցանիշներով համարվել է ոչ բարորակ.</w:t>
      </w:r>
    </w:p>
    <w:p w14:paraId="2C8DB133"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r>
      <w:r w:rsidRPr="00F61C22">
        <w:rPr>
          <w:rFonts w:ascii="GHEA Grapalat" w:eastAsia="Arno Pro" w:hAnsi="GHEA Grapalat" w:cs="Sylfaen"/>
          <w:sz w:val="24"/>
          <w:szCs w:val="24"/>
          <w:lang w:val="hy-AM"/>
        </w:rPr>
        <w:t>մկանների</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շերտում</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ունի</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Ցելսիուսի</w:t>
      </w:r>
      <w:r w:rsidRPr="00F61C22">
        <w:rPr>
          <w:rFonts w:ascii="GHEA Grapalat" w:eastAsia="Arno Pro" w:hAnsi="GHEA Grapalat" w:cs="Times New Roman"/>
          <w:sz w:val="24"/>
          <w:szCs w:val="24"/>
          <w:lang w:val="hy-AM"/>
        </w:rPr>
        <w:t xml:space="preserve"> սանդղակով </w:t>
      </w:r>
      <w:r w:rsidRPr="00F61C22">
        <w:rPr>
          <w:rFonts w:ascii="GHEA Grapalat" w:eastAsia="Arno Pro" w:hAnsi="GHEA Grapalat" w:cs="Sylfaen"/>
          <w:sz w:val="24"/>
          <w:szCs w:val="24"/>
          <w:lang w:val="hy-AM"/>
        </w:rPr>
        <w:t>մինուս</w:t>
      </w:r>
      <w:r w:rsidRPr="00F61C22">
        <w:rPr>
          <w:rFonts w:ascii="GHEA Grapalat" w:eastAsia="Arno Pro" w:hAnsi="GHEA Grapalat" w:cs="Times New Roman"/>
          <w:sz w:val="24"/>
          <w:szCs w:val="24"/>
          <w:lang w:val="hy-AM"/>
        </w:rPr>
        <w:t xml:space="preserve"> 12 </w:t>
      </w:r>
      <w:r w:rsidRPr="00F61C22">
        <w:rPr>
          <w:rFonts w:ascii="GHEA Grapalat" w:eastAsia="Arno Pro" w:hAnsi="GHEA Grapalat" w:cs="Sylfaen"/>
          <w:sz w:val="24"/>
          <w:szCs w:val="24"/>
          <w:lang w:val="hy-AM"/>
        </w:rPr>
        <w:t>աստիճանից</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բարձր</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ջերմաստիճան՝</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սառեցված</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 xml:space="preserve">թռչնամսի դեպքում </w:t>
      </w:r>
      <w:r w:rsidRPr="00F61C22">
        <w:rPr>
          <w:rFonts w:ascii="GHEA Grapalat" w:eastAsia="Arno Pro" w:hAnsi="GHEA Grapalat" w:cs="Times New Roman"/>
          <w:sz w:val="24"/>
          <w:szCs w:val="24"/>
          <w:lang w:val="hy-AM"/>
        </w:rPr>
        <w:t>(</w:t>
      </w:r>
      <w:r w:rsidRPr="00F61C22">
        <w:rPr>
          <w:rFonts w:ascii="GHEA Grapalat" w:eastAsia="Arno Pro" w:hAnsi="GHEA Grapalat" w:cs="Sylfaen"/>
          <w:sz w:val="24"/>
          <w:szCs w:val="24"/>
          <w:lang w:val="hy-AM"/>
        </w:rPr>
        <w:t>պահպանման դեպքում</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ջերմաստիճանը</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պետք</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է</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լինի</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Ցելսիուսի</w:t>
      </w:r>
      <w:r w:rsidRPr="00F61C22">
        <w:rPr>
          <w:rFonts w:ascii="GHEA Grapalat" w:eastAsia="Arno Pro" w:hAnsi="GHEA Grapalat" w:cs="Times New Roman"/>
          <w:sz w:val="24"/>
          <w:szCs w:val="24"/>
          <w:lang w:val="hy-AM"/>
        </w:rPr>
        <w:t xml:space="preserve"> սանդղակով </w:t>
      </w:r>
      <w:r w:rsidRPr="00F61C22">
        <w:rPr>
          <w:rFonts w:ascii="GHEA Grapalat" w:eastAsia="Arno Pro" w:hAnsi="GHEA Grapalat" w:cs="Sylfaen"/>
          <w:sz w:val="24"/>
          <w:szCs w:val="24"/>
          <w:lang w:val="hy-AM"/>
        </w:rPr>
        <w:t>մինուս</w:t>
      </w:r>
      <w:r w:rsidRPr="00F61C22">
        <w:rPr>
          <w:rFonts w:ascii="GHEA Grapalat" w:eastAsia="Arno Pro" w:hAnsi="GHEA Grapalat" w:cs="Times New Roman"/>
          <w:sz w:val="24"/>
          <w:szCs w:val="24"/>
          <w:lang w:val="hy-AM"/>
        </w:rPr>
        <w:t xml:space="preserve"> 18 </w:t>
      </w:r>
      <w:r w:rsidRPr="00F61C22">
        <w:rPr>
          <w:rFonts w:ascii="GHEA Grapalat" w:eastAsia="Arno Pro" w:hAnsi="GHEA Grapalat" w:cs="Sylfaen"/>
          <w:sz w:val="24"/>
          <w:szCs w:val="24"/>
          <w:lang w:val="hy-AM"/>
        </w:rPr>
        <w:t>աստիճան</w:t>
      </w:r>
      <w:r w:rsidRPr="00F61C22">
        <w:rPr>
          <w:rFonts w:ascii="GHEA Grapalat" w:eastAsia="Arno Pro" w:hAnsi="GHEA Grapalat" w:cs="Times New Roman"/>
          <w:sz w:val="24"/>
          <w:szCs w:val="24"/>
          <w:lang w:val="hy-AM"/>
        </w:rPr>
        <w:t>).</w:t>
      </w:r>
    </w:p>
    <w:p w14:paraId="52D3A9A6"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պարունակում է պահածոյացման միջոցներ.</w:t>
      </w:r>
    </w:p>
    <w:p w14:paraId="1D202105"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Calibri" w:hAnsi="GHEA Grapalat" w:cs="GHEAGrapalat-Italic"/>
          <w:i/>
          <w:iCs/>
          <w:sz w:val="24"/>
          <w:szCs w:val="24"/>
          <w:lang w:val="hy-AM"/>
        </w:rPr>
        <w:tab/>
      </w:r>
      <w:r w:rsidRPr="00F61C22">
        <w:rPr>
          <w:rFonts w:ascii="GHEA Grapalat" w:eastAsia="Arno Pro" w:hAnsi="GHEA Grapalat" w:cs="Times New Roman"/>
          <w:sz w:val="24"/>
          <w:szCs w:val="24"/>
          <w:lang w:val="hy-AM"/>
        </w:rPr>
        <w:t>մսեղիքի մակերեսը, մկանների շերտերը կամ օրգանների հյուսվածքներն ախտահարված են սալմոնելաներով.</w:t>
      </w:r>
    </w:p>
    <w:p w14:paraId="749F7CE1"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 xml:space="preserve">մշակված է ներկանյութերով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հոտավետ նյութերով, իոնացնող ճառագայթմամբ կամ ուլտրամանուշակագույն ճառագայթներով.</w:t>
      </w:r>
    </w:p>
    <w:p w14:paraId="2586A931"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ունեն մուգ գունավորում (պիգմենտացիա) (բացի հնդկահավից, խայտահավից).</w:t>
      </w:r>
    </w:p>
    <w:p w14:paraId="3A15948B"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փչացման նշաններ ունեցող միս է.</w:t>
      </w:r>
    </w:p>
    <w:p w14:paraId="68F066DE"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 xml:space="preserve">ստացվել է այն թռչունների սպանդից, որոնք ենթարկվել են բնական կամ սինթետիկ էստրոգեն, հորմոնալ նյութերի, թիրեոստատիկ պատրաստուկների, հակաբիոտիկների, թունաքիմիկատների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այլ դեղորայքային միջոցների ազդեցությանը, որոնք թռչուններին ներարկվել են սպանդից առաջ՝ դրանց կիրառման հրահանգներում առաջարկված ժամկետներից ավելի ուշ:</w:t>
      </w:r>
    </w:p>
    <w:p w14:paraId="69A752B3" w14:textId="77777777" w:rsidR="00F61C22" w:rsidRPr="00F61C22" w:rsidRDefault="00F61C22" w:rsidP="00F61C22">
      <w:pPr>
        <w:widowControl w:val="0"/>
        <w:tabs>
          <w:tab w:val="left" w:pos="1540"/>
        </w:tabs>
        <w:spacing w:line="336" w:lineRule="auto"/>
        <w:ind w:right="-20" w:firstLine="567"/>
        <w:rPr>
          <w:rFonts w:ascii="GHEA Grapalat" w:eastAsia="Arno Pro" w:hAnsi="GHEA Grapalat" w:cs="Times New Roman"/>
          <w:sz w:val="24"/>
          <w:szCs w:val="24"/>
          <w:lang w:val="hy-AM"/>
        </w:rPr>
      </w:pPr>
    </w:p>
    <w:p w14:paraId="531C8720" w14:textId="77777777" w:rsidR="00F61C22" w:rsidRPr="00F61C22" w:rsidRDefault="00F61C22" w:rsidP="00F61C22">
      <w:pPr>
        <w:widowControl w:val="0"/>
        <w:spacing w:line="336" w:lineRule="auto"/>
        <w:ind w:firstLine="567"/>
        <w:jc w:val="center"/>
        <w:rPr>
          <w:rFonts w:ascii="GHEA Grapalat" w:eastAsia="Arno Pro" w:hAnsi="GHEA Grapalat" w:cs="Times New Roman"/>
          <w:b/>
          <w:bCs/>
          <w:sz w:val="24"/>
          <w:szCs w:val="24"/>
          <w:lang w:val="hy-AM"/>
        </w:rPr>
      </w:pPr>
      <w:r w:rsidRPr="00F61C22">
        <w:rPr>
          <w:rFonts w:ascii="GHEA Grapalat" w:eastAsia="Times New Roman" w:hAnsi="GHEA Grapalat" w:cs="Times New Roman"/>
          <w:b/>
          <w:bCs/>
          <w:sz w:val="24"/>
          <w:szCs w:val="24"/>
          <w:lang w:val="hy-AM"/>
        </w:rPr>
        <w:t>III</w:t>
      </w:r>
      <w:r w:rsidRPr="00F61C22">
        <w:rPr>
          <w:rFonts w:ascii="GHEA Grapalat" w:eastAsia="Arno Pro" w:hAnsi="GHEA Grapalat" w:cs="Times New Roman"/>
          <w:b/>
          <w:bCs/>
          <w:sz w:val="24"/>
          <w:szCs w:val="24"/>
          <w:lang w:val="hy-AM"/>
        </w:rPr>
        <w:t>. Ձիու մսին ներկայացվող պահանջները</w:t>
      </w:r>
    </w:p>
    <w:p w14:paraId="0878B843" w14:textId="77777777" w:rsidR="00F61C22" w:rsidRPr="00F61C22" w:rsidRDefault="00F61C22" w:rsidP="00F61C22">
      <w:pPr>
        <w:widowControl w:val="0"/>
        <w:tabs>
          <w:tab w:val="left" w:pos="1134"/>
        </w:tabs>
        <w:autoSpaceDE w:val="0"/>
        <w:autoSpaceDN w:val="0"/>
        <w:adjustRightInd w:val="0"/>
        <w:spacing w:line="336"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Ձիու միսը պետք է ստացվի այն տնտեսություններում մթերված կենդանիներից, որոնք պաշտոնապես զերծ են կենդանիների հիվանդություններից, այդ թվում՝</w:t>
      </w:r>
    </w:p>
    <w:p w14:paraId="1A418974" w14:textId="77777777" w:rsidR="00F61C22" w:rsidRPr="00F61C22" w:rsidRDefault="00F61C22" w:rsidP="00F61C22">
      <w:pPr>
        <w:widowControl w:val="0"/>
        <w:tabs>
          <w:tab w:val="left" w:pos="1134"/>
        </w:tabs>
        <w:spacing w:line="336"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ձիերի աֆրիկյան ժանտախտից՝ վերջին 24 ամսվա ընթացքում գոտիավորմանը համապատասխան երկրի տարածքում կամ վարչական տարածքում.</w:t>
      </w:r>
    </w:p>
    <w:p w14:paraId="5F42F9EF" w14:textId="77777777" w:rsidR="00F61C22" w:rsidRPr="00F61C22" w:rsidRDefault="00F61C22" w:rsidP="00F61C22">
      <w:pPr>
        <w:widowControl w:val="0"/>
        <w:tabs>
          <w:tab w:val="left" w:pos="1134"/>
        </w:tabs>
        <w:spacing w:line="360" w:lineRule="auto"/>
        <w:ind w:firstLine="567"/>
        <w:jc w:val="both"/>
        <w:rPr>
          <w:rFonts w:ascii="GHEA Grapalat" w:eastAsia="Calibri" w:hAnsi="GHEA Grapalat" w:cs="Arial"/>
          <w:i/>
          <w:iCs/>
          <w:sz w:val="24"/>
          <w:szCs w:val="24"/>
          <w:lang w:val="hy-AM"/>
        </w:rPr>
      </w:pPr>
      <w:r w:rsidRPr="00F61C22">
        <w:rPr>
          <w:rFonts w:ascii="GHEA Grapalat" w:eastAsia="Arno Pro" w:hAnsi="GHEA Grapalat" w:cs="Times New Roman"/>
          <w:sz w:val="24"/>
          <w:szCs w:val="24"/>
          <w:lang w:val="hy-AM"/>
        </w:rPr>
        <w:lastRenderedPageBreak/>
        <w:t>-</w:t>
      </w:r>
      <w:r w:rsidRPr="00F61C22">
        <w:rPr>
          <w:rFonts w:ascii="GHEA Grapalat" w:eastAsia="Arno Pro" w:hAnsi="GHEA Grapalat" w:cs="Times New Roman"/>
          <w:sz w:val="24"/>
          <w:szCs w:val="24"/>
          <w:lang w:val="hy-AM"/>
        </w:rPr>
        <w:tab/>
        <w:t>ինֆեկցիոն անեմիայից՝ վերջին 3 ամսվա ընթացքում տնտեսության տարածքում.</w:t>
      </w:r>
    </w:p>
    <w:p w14:paraId="277B3B04"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խլնախտից՝ վերջին 36 ամսվա ընթացքում գոտիավորմանը համապատասխան երկրի տարածքում կամ վարչական տարածքում.</w:t>
      </w:r>
    </w:p>
    <w:p w14:paraId="3D93BF3A"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Sylfae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r>
      <w:r w:rsidRPr="00F61C22">
        <w:rPr>
          <w:rFonts w:ascii="GHEA Grapalat" w:eastAsia="Arno Pro" w:hAnsi="GHEA Grapalat" w:cs="Sylfaen"/>
          <w:sz w:val="24"/>
          <w:szCs w:val="24"/>
          <w:lang w:val="hy-AM"/>
        </w:rPr>
        <w:t>էպիզոոտիկ</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լիմֆանգոիտից՝</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վերջին</w:t>
      </w:r>
      <w:r w:rsidRPr="00F61C22">
        <w:rPr>
          <w:rFonts w:ascii="GHEA Grapalat" w:eastAsia="Arno Pro" w:hAnsi="GHEA Grapalat" w:cs="Times New Roman"/>
          <w:sz w:val="24"/>
          <w:szCs w:val="24"/>
          <w:lang w:val="hy-AM"/>
        </w:rPr>
        <w:t xml:space="preserve"> 2 </w:t>
      </w:r>
      <w:r w:rsidRPr="00F61C22">
        <w:rPr>
          <w:rFonts w:ascii="GHEA Grapalat" w:eastAsia="Arno Pro" w:hAnsi="GHEA Grapalat" w:cs="Sylfaen"/>
          <w:sz w:val="24"/>
          <w:szCs w:val="24"/>
          <w:lang w:val="hy-AM"/>
        </w:rPr>
        <w:t>ամսվա</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ընթացքում</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տնտեսության</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տարածքում.</w:t>
      </w:r>
    </w:p>
    <w:p w14:paraId="681BE571"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Sylfae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r>
      <w:r w:rsidRPr="00F61C22">
        <w:rPr>
          <w:rFonts w:ascii="GHEA Grapalat" w:eastAsia="Arno Pro" w:hAnsi="GHEA Grapalat" w:cs="Sylfaen"/>
          <w:sz w:val="24"/>
          <w:szCs w:val="24"/>
          <w:lang w:val="hy-AM"/>
        </w:rPr>
        <w:t>սիբիրյան</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խոցից՝</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վերջին</w:t>
      </w:r>
      <w:r w:rsidRPr="00F61C22">
        <w:rPr>
          <w:rFonts w:ascii="GHEA Grapalat" w:eastAsia="Arno Pro" w:hAnsi="GHEA Grapalat" w:cs="Times New Roman"/>
          <w:sz w:val="24"/>
          <w:szCs w:val="24"/>
          <w:lang w:val="hy-AM"/>
        </w:rPr>
        <w:t xml:space="preserve"> 20 </w:t>
      </w:r>
      <w:r w:rsidRPr="00F61C22">
        <w:rPr>
          <w:rFonts w:ascii="GHEA Grapalat" w:eastAsia="Arno Pro" w:hAnsi="GHEA Grapalat" w:cs="Sylfaen"/>
          <w:sz w:val="24"/>
          <w:szCs w:val="24"/>
          <w:lang w:val="hy-AM"/>
        </w:rPr>
        <w:t>օրվա</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ընթացքում</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տնտեսության տարածքում.</w:t>
      </w:r>
    </w:p>
    <w:p w14:paraId="113E03EF"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Շրջանառության չի թույլատրվում այն միսը, որը՝</w:t>
      </w:r>
    </w:p>
    <w:p w14:paraId="1329A02C"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հետսպանդային զննման համաձայն՝ ունի վարակիչ հիվանդություններին, հելմինտներով ախտահարվածություններին, ինչպես նա</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տարբեր նյութերով թունավորումներին բնորոշ փոփոխություններ.</w:t>
      </w:r>
    </w:p>
    <w:p w14:paraId="3EF2823D"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 xml:space="preserve">ունի </w:t>
      </w:r>
      <w:r w:rsidRPr="00F61C22">
        <w:rPr>
          <w:rFonts w:ascii="GHEA Grapalat" w:eastAsia="Times New Roman" w:hAnsi="GHEA Grapalat" w:cs="Sylfaen"/>
          <w:sz w:val="24"/>
          <w:szCs w:val="24"/>
          <w:lang w:val="hy-AM"/>
        </w:rPr>
        <w:t>ներքին</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օրգանների</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մնացորդներ</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հյուսվածքներում</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արյունազեղումներ</w:t>
      </w:r>
      <w:r w:rsidRPr="00F61C22">
        <w:rPr>
          <w:rFonts w:ascii="GHEA Grapalat" w:eastAsia="Times New Roman" w:hAnsi="GHEA Grapalat" w:cs="Times New Roman"/>
          <w:sz w:val="24"/>
          <w:szCs w:val="24"/>
          <w:lang w:val="hy-AM"/>
        </w:rPr>
        <w:t xml:space="preserve">, չհեռացված </w:t>
      </w:r>
      <w:r w:rsidRPr="00F61C22">
        <w:rPr>
          <w:rFonts w:ascii="GHEA Grapalat" w:eastAsia="Times New Roman" w:hAnsi="GHEA Grapalat" w:cs="Sylfaen"/>
          <w:sz w:val="24"/>
          <w:szCs w:val="24"/>
          <w:lang w:val="hy-AM"/>
        </w:rPr>
        <w:t>թարախակույտեր, բոռերի</w:t>
      </w:r>
      <w:r w:rsidRPr="00F61C22">
        <w:rPr>
          <w:rFonts w:ascii="GHEA Grapalat" w:eastAsia="Times New Roman" w:hAnsi="GHEA Grapalat" w:cs="Times New Roman"/>
          <w:sz w:val="24"/>
          <w:szCs w:val="24"/>
          <w:lang w:val="hy-AM"/>
        </w:rPr>
        <w:t xml:space="preserve"> </w:t>
      </w:r>
      <w:r w:rsidRPr="00F61C22">
        <w:rPr>
          <w:rFonts w:ascii="GHEA Grapalat" w:eastAsia="Times New Roman" w:hAnsi="GHEA Grapalat" w:cs="Sylfaen"/>
          <w:sz w:val="24"/>
          <w:szCs w:val="24"/>
          <w:lang w:val="hy-AM"/>
        </w:rPr>
        <w:t xml:space="preserve">թրթուրներ, շճաթաղանթի մաքրվածք </w:t>
      </w:r>
      <w:r w:rsidR="0068436D">
        <w:rPr>
          <w:rFonts w:ascii="GHEA Grapalat" w:eastAsia="Times New Roman" w:hAnsi="GHEA Grapalat" w:cs="Sylfaen"/>
          <w:sz w:val="24"/>
          <w:szCs w:val="24"/>
          <w:lang w:val="hy-AM"/>
        </w:rPr>
        <w:t>և</w:t>
      </w:r>
      <w:r w:rsidRPr="00F61C22">
        <w:rPr>
          <w:rFonts w:ascii="GHEA Grapalat" w:eastAsia="Times New Roman" w:hAnsi="GHEA Grapalat" w:cs="Sylfaen"/>
          <w:sz w:val="24"/>
          <w:szCs w:val="24"/>
          <w:lang w:val="hy-AM"/>
        </w:rPr>
        <w:t xml:space="preserve"> հեռացված ավշահանգույցներ, մեխանիկական խառնուկներ, ինչպես նա</w:t>
      </w:r>
      <w:r w:rsidR="0068436D">
        <w:rPr>
          <w:rFonts w:ascii="GHEA Grapalat" w:eastAsia="Times New Roman" w:hAnsi="GHEA Grapalat" w:cs="Sylfaen"/>
          <w:sz w:val="24"/>
          <w:szCs w:val="24"/>
          <w:lang w:val="hy-AM"/>
        </w:rPr>
        <w:t>և</w:t>
      </w:r>
      <w:r w:rsidRPr="00F61C22">
        <w:rPr>
          <w:rFonts w:ascii="GHEA Grapalat" w:eastAsia="Times New Roman" w:hAnsi="GHEA Grapalat" w:cs="Sylfaen"/>
          <w:sz w:val="24"/>
          <w:szCs w:val="24"/>
          <w:lang w:val="hy-AM"/>
        </w:rPr>
        <w:t xml:space="preserve"> մսին ոչ բնորոշ հոտ </w:t>
      </w:r>
      <w:r w:rsidR="0068436D">
        <w:rPr>
          <w:rFonts w:ascii="GHEA Grapalat" w:eastAsia="Times New Roman" w:hAnsi="GHEA Grapalat" w:cs="Sylfaen"/>
          <w:sz w:val="24"/>
          <w:szCs w:val="24"/>
          <w:lang w:val="hy-AM"/>
        </w:rPr>
        <w:t>և</w:t>
      </w:r>
      <w:r w:rsidRPr="00F61C22">
        <w:rPr>
          <w:rFonts w:ascii="GHEA Grapalat" w:eastAsia="Times New Roman" w:hAnsi="GHEA Grapalat" w:cs="Sylfaen"/>
          <w:sz w:val="24"/>
          <w:szCs w:val="24"/>
          <w:lang w:val="hy-AM"/>
        </w:rPr>
        <w:t xml:space="preserve"> կողմնակի համ.</w:t>
      </w:r>
    </w:p>
    <w:p w14:paraId="787B3839" w14:textId="77777777" w:rsidR="00F61C22" w:rsidRPr="00F61C22" w:rsidRDefault="00F61C22" w:rsidP="00F61C22">
      <w:pPr>
        <w:widowControl w:val="0"/>
        <w:tabs>
          <w:tab w:val="left" w:pos="1134"/>
        </w:tabs>
        <w:spacing w:line="360" w:lineRule="auto"/>
        <w:ind w:firstLine="567"/>
        <w:jc w:val="both"/>
        <w:rPr>
          <w:rFonts w:ascii="GHEA Grapalat" w:eastAsia="Times New Roman" w:hAnsi="GHEA Grapalat" w:cs="Sylfaen"/>
          <w:sz w:val="24"/>
          <w:szCs w:val="24"/>
          <w:lang w:val="hy-AM"/>
        </w:rPr>
      </w:pPr>
      <w:r w:rsidRPr="00F61C22">
        <w:rPr>
          <w:rFonts w:ascii="GHEA Grapalat" w:eastAsia="Times New Roman" w:hAnsi="GHEA Grapalat" w:cs="Sylfaen"/>
          <w:sz w:val="24"/>
          <w:szCs w:val="24"/>
          <w:lang w:val="hy-AM"/>
        </w:rPr>
        <w:t>-</w:t>
      </w:r>
      <w:r w:rsidRPr="00F61C22">
        <w:rPr>
          <w:rFonts w:ascii="GHEA Grapalat" w:eastAsia="Times New Roman" w:hAnsi="GHEA Grapalat" w:cs="Sylfaen"/>
          <w:sz w:val="24"/>
          <w:szCs w:val="24"/>
          <w:lang w:val="hy-AM"/>
        </w:rPr>
        <w:tab/>
        <w:t xml:space="preserve">ազդրի մկանների շերտում ունի Ցելսիուսի </w:t>
      </w:r>
      <w:r w:rsidRPr="00F61C22">
        <w:rPr>
          <w:rFonts w:ascii="GHEA Grapalat" w:eastAsia="Times New Roman" w:hAnsi="GHEA Grapalat" w:cs="Times New Roman"/>
          <w:sz w:val="24"/>
          <w:szCs w:val="24"/>
          <w:lang w:val="hy-AM"/>
        </w:rPr>
        <w:t xml:space="preserve">սանդղակով </w:t>
      </w:r>
      <w:r w:rsidRPr="00F61C22">
        <w:rPr>
          <w:rFonts w:ascii="GHEA Grapalat" w:eastAsia="Times New Roman" w:hAnsi="GHEA Grapalat" w:cs="Sylfaen"/>
          <w:sz w:val="24"/>
          <w:szCs w:val="24"/>
          <w:lang w:val="hy-AM"/>
        </w:rPr>
        <w:t xml:space="preserve">մինուս 8 աստիճանից բարձր ջերմաստիճան՝ սառեցված մսի դեպքում, </w:t>
      </w:r>
      <w:r w:rsidR="0068436D">
        <w:rPr>
          <w:rFonts w:ascii="GHEA Grapalat" w:eastAsia="Times New Roman" w:hAnsi="GHEA Grapalat" w:cs="Sylfaen"/>
          <w:sz w:val="24"/>
          <w:szCs w:val="24"/>
          <w:lang w:val="hy-AM"/>
        </w:rPr>
        <w:t>և</w:t>
      </w:r>
      <w:r w:rsidRPr="00F61C22">
        <w:rPr>
          <w:rFonts w:ascii="GHEA Grapalat" w:eastAsia="Times New Roman" w:hAnsi="GHEA Grapalat" w:cs="Sylfaen"/>
          <w:sz w:val="24"/>
          <w:szCs w:val="24"/>
          <w:lang w:val="hy-AM"/>
        </w:rPr>
        <w:t xml:space="preserve"> Ցելսիուսի սանդղակով պլյուս 4 աստիճանից բարձր ջերմաստիճան՝ պաղեցված մսի դեպքում.</w:t>
      </w:r>
    </w:p>
    <w:p w14:paraId="2A28C949" w14:textId="77777777" w:rsidR="00F61C22" w:rsidRPr="00F61C22" w:rsidRDefault="00F61C22" w:rsidP="00F61C22">
      <w:pPr>
        <w:widowControl w:val="0"/>
        <w:tabs>
          <w:tab w:val="left" w:pos="1134"/>
        </w:tabs>
        <w:spacing w:line="360" w:lineRule="auto"/>
        <w:ind w:firstLine="567"/>
        <w:jc w:val="both"/>
        <w:rPr>
          <w:rFonts w:ascii="GHEA Grapalat" w:eastAsia="Times New Roman"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 xml:space="preserve">ախտահարված է </w:t>
      </w:r>
      <w:r w:rsidRPr="00F61C22">
        <w:rPr>
          <w:rFonts w:ascii="GHEA Grapalat" w:eastAsia="Times New Roman" w:hAnsi="GHEA Grapalat" w:cs="Times New Roman"/>
          <w:sz w:val="24"/>
          <w:szCs w:val="24"/>
          <w:lang w:val="hy-AM"/>
        </w:rPr>
        <w:t>սալմոնելաներով կամ այլ բակտերիալ վարակների հարուցիչներով.</w:t>
      </w:r>
    </w:p>
    <w:p w14:paraId="79BEC29E"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 xml:space="preserve">մշակված է ներկանյութերով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հոտավետ նյութերով, իոնացնող ճառագայթմամբ կամ ուլտրամանուշակագույն ճառագայթներով.</w:t>
      </w:r>
    </w:p>
    <w:p w14:paraId="263D2415" w14:textId="77777777" w:rsidR="00F61C22" w:rsidRPr="00F61C22" w:rsidRDefault="00F61C22" w:rsidP="00F61C22">
      <w:pPr>
        <w:widowControl w:val="0"/>
        <w:tabs>
          <w:tab w:val="left" w:pos="1134"/>
        </w:tabs>
        <w:spacing w:line="360" w:lineRule="auto"/>
        <w:ind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 xml:space="preserve">ստացվել է այն կենդանիների սպանդից, որոնք ենթարկվել են բնական կամ սինթետիկ էստրոգեն, հորմոնալ նյութերի, թիրեոստատիկ </w:t>
      </w:r>
      <w:r w:rsidRPr="00F61C22">
        <w:rPr>
          <w:rFonts w:ascii="GHEA Grapalat" w:eastAsia="Arno Pro" w:hAnsi="GHEA Grapalat" w:cs="Times New Roman"/>
          <w:sz w:val="24"/>
          <w:szCs w:val="24"/>
          <w:lang w:val="hy-AM"/>
        </w:rPr>
        <w:lastRenderedPageBreak/>
        <w:t xml:space="preserve">պատրաստուկների, հակաբիոտիկների, թունաքիմիկատների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այլ դեղորայքային միջոցների ազդեցությանը, որոնք ներարկվել են սպանդից առաջ՝ դրանց կիրառման հրահանգներում առաջարկված ժամկետներից ավելի ուշ:</w:t>
      </w:r>
    </w:p>
    <w:p w14:paraId="129DF6B3" w14:textId="77777777" w:rsidR="00F61C22" w:rsidRPr="00F61C22" w:rsidRDefault="00F61C22" w:rsidP="00F61C22">
      <w:pPr>
        <w:widowControl w:val="0"/>
        <w:tabs>
          <w:tab w:val="left" w:pos="1134"/>
        </w:tabs>
        <w:spacing w:line="360" w:lineRule="auto"/>
        <w:ind w:firstLine="567"/>
        <w:rPr>
          <w:rFonts w:ascii="GHEA Grapalat" w:eastAsia="Times New Roman" w:hAnsi="GHEA Grapalat" w:cs="Times New Roman"/>
          <w:b/>
          <w:bCs/>
          <w:sz w:val="24"/>
          <w:szCs w:val="24"/>
          <w:lang w:val="hy-AM"/>
        </w:rPr>
      </w:pPr>
    </w:p>
    <w:p w14:paraId="510DE5ED" w14:textId="77777777" w:rsidR="00F61C22" w:rsidRPr="00F61C22" w:rsidRDefault="00F61C22" w:rsidP="00F61C22">
      <w:pPr>
        <w:widowControl w:val="0"/>
        <w:spacing w:line="360" w:lineRule="auto"/>
        <w:jc w:val="center"/>
        <w:rPr>
          <w:rFonts w:ascii="GHEA Grapalat" w:eastAsia="Arno Pro" w:hAnsi="GHEA Grapalat" w:cs="Times New Roman"/>
          <w:sz w:val="24"/>
          <w:szCs w:val="24"/>
          <w:lang w:val="hy-AM"/>
        </w:rPr>
      </w:pPr>
      <w:r w:rsidRPr="00F61C22">
        <w:rPr>
          <w:rFonts w:ascii="GHEA Grapalat" w:eastAsia="Times New Roman" w:hAnsi="GHEA Grapalat" w:cs="Times New Roman"/>
          <w:b/>
          <w:bCs/>
          <w:sz w:val="24"/>
          <w:szCs w:val="24"/>
          <w:lang w:val="hy-AM"/>
        </w:rPr>
        <w:t>IV</w:t>
      </w:r>
      <w:r w:rsidRPr="00F61C22">
        <w:rPr>
          <w:rFonts w:ascii="GHEA Grapalat" w:eastAsia="Arno Pro" w:hAnsi="GHEA Grapalat" w:cs="Times New Roman"/>
          <w:b/>
          <w:bCs/>
          <w:sz w:val="24"/>
          <w:szCs w:val="24"/>
          <w:lang w:val="hy-AM"/>
        </w:rPr>
        <w:t>. Ընտանի ճագարների մսին ներկայացվող պահանջները</w:t>
      </w:r>
    </w:p>
    <w:p w14:paraId="1D3A9815"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Միսը պետք է ստացվի առողջ ճագարների սպանդից՝ գոտիավորմանը համապատասխան այն տնտեսություններից կամ վարչական տարածքից, որոնք պաշտոնապես զերծ են վարակիչ հիվանդություններից, այդ թվում՝</w:t>
      </w:r>
    </w:p>
    <w:p w14:paraId="6BE90F14"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Sylfae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r>
      <w:r w:rsidRPr="00F61C22">
        <w:rPr>
          <w:rFonts w:ascii="GHEA Grapalat" w:eastAsia="Arno Pro" w:hAnsi="GHEA Grapalat" w:cs="Sylfaen"/>
          <w:sz w:val="24"/>
          <w:szCs w:val="24"/>
          <w:lang w:val="hy-AM"/>
        </w:rPr>
        <w:t>միքսոմատոզից</w:t>
      </w:r>
      <w:r w:rsidRPr="00F61C22">
        <w:rPr>
          <w:rFonts w:ascii="GHEA Grapalat" w:eastAsia="Arno Pro" w:hAnsi="GHEA Grapalat" w:cs="Times New Roman"/>
          <w:sz w:val="24"/>
          <w:szCs w:val="24"/>
          <w:lang w:val="hy-AM"/>
        </w:rPr>
        <w:t xml:space="preserve">, տուլյարեմիայից, </w:t>
      </w:r>
      <w:r w:rsidRPr="00F61C22">
        <w:rPr>
          <w:rFonts w:ascii="GHEA Grapalat" w:eastAsia="Arno Pro" w:hAnsi="GHEA Grapalat" w:cs="Sylfaen"/>
          <w:sz w:val="24"/>
          <w:szCs w:val="24"/>
          <w:lang w:val="hy-AM"/>
        </w:rPr>
        <w:t>պաստերելոզից</w:t>
      </w:r>
      <w:r w:rsidRPr="00F61C22">
        <w:rPr>
          <w:rFonts w:ascii="GHEA Grapalat" w:eastAsia="Arno Pro" w:hAnsi="GHEA Grapalat" w:cs="Times New Roman"/>
          <w:sz w:val="24"/>
          <w:szCs w:val="24"/>
          <w:lang w:val="hy-AM"/>
        </w:rPr>
        <w:t xml:space="preserve"> </w:t>
      </w:r>
      <w:r w:rsidR="0068436D">
        <w:rPr>
          <w:rFonts w:ascii="GHEA Grapalat" w:eastAsia="Arno Pro" w:hAnsi="GHEA Grapalat" w:cs="Sylfaen"/>
          <w:sz w:val="24"/>
          <w:szCs w:val="24"/>
          <w:lang w:val="hy-AM"/>
        </w:rPr>
        <w:t>և</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լիստերիոզից՝ վերջին 6 ամսվա ընթացքում տնտեսությունում.</w:t>
      </w:r>
    </w:p>
    <w:p w14:paraId="66F46DF8"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ճագարների հեմորագիկ հիվանդություններից՝ վերջին 12 ամսվա ընթացքում տնտեսության տարածքում:</w:t>
      </w:r>
    </w:p>
    <w:p w14:paraId="4A2BBF1A"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Շրջանառության չի թույլատրվում ճագարի այն միսը, որը՝</w:t>
      </w:r>
    </w:p>
    <w:p w14:paraId="0B4F1387"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Sylfae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r>
      <w:r w:rsidRPr="00F61C22">
        <w:rPr>
          <w:rFonts w:ascii="GHEA Grapalat" w:eastAsia="Times New Roman" w:hAnsi="GHEA Grapalat" w:cs="Times New Roman"/>
          <w:sz w:val="24"/>
          <w:szCs w:val="24"/>
          <w:lang w:val="hy-AM"/>
        </w:rPr>
        <w:t xml:space="preserve">հետսպանդային զննման համաձայն՝ ունի </w:t>
      </w:r>
      <w:r w:rsidRPr="00F61C22">
        <w:rPr>
          <w:rFonts w:ascii="GHEA Grapalat" w:eastAsia="Arno Pro" w:hAnsi="GHEA Grapalat" w:cs="Times New Roman"/>
          <w:sz w:val="24"/>
          <w:szCs w:val="24"/>
          <w:lang w:val="hy-AM"/>
        </w:rPr>
        <w:t>վարակիչ հիվանդություններին, հելմինտներով ախտահարվածություններին, ինչպես նա</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տարբեր</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նյութերով</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թունավորումներին</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բնորոշ</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փոփոխություններ.</w:t>
      </w:r>
    </w:p>
    <w:p w14:paraId="73ACD5AA"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զգայորոշման ցուցանիշներով համարվել է ոչ բարորակ.</w:t>
      </w:r>
    </w:p>
    <w:p w14:paraId="488DE0BB"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պարունակում է կոնսերվանտներ.</w:t>
      </w:r>
    </w:p>
    <w:p w14:paraId="05F33716"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մսեղիքի մակերեսը, մկանների շերտը կամ օրգանների հյուսվածքներն ախտահարված են սալմոնելներով.</w:t>
      </w:r>
    </w:p>
    <w:p w14:paraId="5E94EF9A"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 xml:space="preserve">մշակված է ներկանյութերով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հոտավետ նյութերով, իոնացնող ճառագայթմամբ կամ ուլտրամանուշակագույն ճառագայթներով.</w:t>
      </w:r>
    </w:p>
    <w:p w14:paraId="12B8D205"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ունի մուգ գունավորում (պիգմենտացիա).</w:t>
      </w:r>
    </w:p>
    <w:p w14:paraId="575DD2F2"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r>
      <w:r w:rsidRPr="00F61C22">
        <w:rPr>
          <w:rFonts w:ascii="GHEA Grapalat" w:eastAsia="Arno Pro" w:hAnsi="GHEA Grapalat" w:cs="Sylfaen"/>
          <w:sz w:val="24"/>
          <w:szCs w:val="24"/>
          <w:lang w:val="hy-AM"/>
        </w:rPr>
        <w:t>պահման ընթացքում ենթարկվել են հալեցման (դեֆրոստացիայի).</w:t>
      </w:r>
    </w:p>
    <w:p w14:paraId="4572728B"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lastRenderedPageBreak/>
        <w:t>-</w:t>
      </w:r>
      <w:r w:rsidRPr="00F61C22">
        <w:rPr>
          <w:rFonts w:ascii="GHEA Grapalat" w:eastAsia="Arno Pro" w:hAnsi="GHEA Grapalat" w:cs="Times New Roman"/>
          <w:sz w:val="24"/>
          <w:szCs w:val="24"/>
          <w:lang w:val="hy-AM"/>
        </w:rPr>
        <w:tab/>
      </w:r>
      <w:r w:rsidRPr="00F61C22">
        <w:rPr>
          <w:rFonts w:ascii="GHEA Grapalat" w:eastAsia="Arno Pro" w:hAnsi="GHEA Grapalat" w:cs="Sylfaen"/>
          <w:sz w:val="24"/>
          <w:szCs w:val="24"/>
          <w:lang w:val="hy-AM"/>
        </w:rPr>
        <w:t>մկանների</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շերտում</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ունի</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Ցելսիուսի</w:t>
      </w:r>
      <w:r w:rsidRPr="00F61C22">
        <w:rPr>
          <w:rFonts w:ascii="GHEA Grapalat" w:eastAsia="Arno Pro" w:hAnsi="GHEA Grapalat" w:cs="Times New Roman"/>
          <w:sz w:val="24"/>
          <w:szCs w:val="24"/>
          <w:lang w:val="hy-AM"/>
        </w:rPr>
        <w:t xml:space="preserve"> սանդղակով </w:t>
      </w:r>
      <w:r w:rsidRPr="00F61C22">
        <w:rPr>
          <w:rFonts w:ascii="GHEA Grapalat" w:eastAsia="Arno Pro" w:hAnsi="GHEA Grapalat" w:cs="Sylfaen"/>
          <w:sz w:val="24"/>
          <w:szCs w:val="24"/>
          <w:lang w:val="hy-AM"/>
        </w:rPr>
        <w:t>մինուս</w:t>
      </w:r>
      <w:r w:rsidRPr="00F61C22">
        <w:rPr>
          <w:rFonts w:ascii="GHEA Grapalat" w:eastAsia="Arno Pro" w:hAnsi="GHEA Grapalat" w:cs="Times New Roman"/>
          <w:sz w:val="24"/>
          <w:szCs w:val="24"/>
          <w:lang w:val="hy-AM"/>
        </w:rPr>
        <w:t xml:space="preserve"> 12 </w:t>
      </w:r>
      <w:r w:rsidRPr="00F61C22">
        <w:rPr>
          <w:rFonts w:ascii="GHEA Grapalat" w:eastAsia="Arno Pro" w:hAnsi="GHEA Grapalat" w:cs="Sylfaen"/>
          <w:sz w:val="24"/>
          <w:szCs w:val="24"/>
          <w:lang w:val="hy-AM"/>
        </w:rPr>
        <w:t>աստիճանից</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բարձր</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ջերմաստիճան՝</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ճագարի սառեցված</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 xml:space="preserve">մսի դեպքում </w:t>
      </w:r>
      <w:r w:rsidRPr="00F61C22">
        <w:rPr>
          <w:rFonts w:ascii="GHEA Grapalat" w:eastAsia="Arno Pro" w:hAnsi="GHEA Grapalat" w:cs="Times New Roman"/>
          <w:sz w:val="24"/>
          <w:szCs w:val="24"/>
          <w:lang w:val="hy-AM"/>
        </w:rPr>
        <w:t>(</w:t>
      </w:r>
      <w:r w:rsidRPr="00F61C22">
        <w:rPr>
          <w:rFonts w:ascii="GHEA Grapalat" w:eastAsia="Arno Pro" w:hAnsi="GHEA Grapalat" w:cs="Sylfaen"/>
          <w:sz w:val="24"/>
          <w:szCs w:val="24"/>
          <w:lang w:val="hy-AM"/>
        </w:rPr>
        <w:t>պահման</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ընթացքում</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ջերմաստիճանը</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պետք</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է</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լինի</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Ցելսիուսի</w:t>
      </w:r>
      <w:r w:rsidRPr="00F61C22">
        <w:rPr>
          <w:rFonts w:ascii="GHEA Grapalat" w:eastAsia="Arno Pro" w:hAnsi="GHEA Grapalat" w:cs="Times New Roman"/>
          <w:sz w:val="24"/>
          <w:szCs w:val="24"/>
          <w:lang w:val="hy-AM"/>
        </w:rPr>
        <w:t xml:space="preserve"> սանդղակով </w:t>
      </w:r>
      <w:r w:rsidRPr="00F61C22">
        <w:rPr>
          <w:rFonts w:ascii="GHEA Grapalat" w:eastAsia="Arno Pro" w:hAnsi="GHEA Grapalat" w:cs="Sylfaen"/>
          <w:sz w:val="24"/>
          <w:szCs w:val="24"/>
          <w:lang w:val="hy-AM"/>
        </w:rPr>
        <w:t>մինուս</w:t>
      </w:r>
      <w:r w:rsidRPr="00F61C22">
        <w:rPr>
          <w:rFonts w:ascii="GHEA Grapalat" w:eastAsia="Arno Pro" w:hAnsi="GHEA Grapalat" w:cs="Times New Roman"/>
          <w:sz w:val="24"/>
          <w:szCs w:val="24"/>
          <w:lang w:val="hy-AM"/>
        </w:rPr>
        <w:t xml:space="preserve"> 18 </w:t>
      </w:r>
      <w:r w:rsidRPr="00F61C22">
        <w:rPr>
          <w:rFonts w:ascii="GHEA Grapalat" w:eastAsia="Arno Pro" w:hAnsi="GHEA Grapalat" w:cs="Sylfaen"/>
          <w:sz w:val="24"/>
          <w:szCs w:val="24"/>
          <w:lang w:val="hy-AM"/>
        </w:rPr>
        <w:t>աստիճան</w:t>
      </w:r>
      <w:r w:rsidRPr="00F61C22">
        <w:rPr>
          <w:rFonts w:ascii="GHEA Grapalat" w:eastAsia="Arno Pro" w:hAnsi="GHEA Grapalat" w:cs="Times New Roman"/>
          <w:sz w:val="24"/>
          <w:szCs w:val="24"/>
          <w:lang w:val="hy-AM"/>
        </w:rPr>
        <w:t>).</w:t>
      </w:r>
    </w:p>
    <w:p w14:paraId="52A11629"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 xml:space="preserve">ստացվել է այն ճագարների սպանդից, որոնք ենթարկվել են բնական կամ արհեստական էստրոգեն, հորմոնալ նյութերի, թիրեոստատիկ պատրաստուկների, հակաբիոտիկների, թունաքիմիկատների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այլ դեղորայքային միջոցների ազդեցությանը, որոնք ներարկվել են սպանդից առաջ՝ դրանց կիրառման հրահանգներում առաջարկված ժամկետներից ավելի ուշ:</w:t>
      </w:r>
    </w:p>
    <w:p w14:paraId="08DC10AB" w14:textId="77777777" w:rsidR="00F61C22" w:rsidRPr="00F61C22" w:rsidRDefault="00F61C22" w:rsidP="00F61C22">
      <w:pPr>
        <w:widowControl w:val="0"/>
        <w:tabs>
          <w:tab w:val="left" w:pos="1134"/>
          <w:tab w:val="left" w:pos="5340"/>
          <w:tab w:val="left" w:pos="5800"/>
          <w:tab w:val="left" w:pos="6560"/>
        </w:tabs>
        <w:spacing w:line="360" w:lineRule="auto"/>
        <w:ind w:right="-20" w:firstLine="567"/>
        <w:rPr>
          <w:rFonts w:ascii="GHEA Grapalat" w:eastAsia="Arno Pro" w:hAnsi="GHEA Grapalat" w:cs="Times New Roman"/>
          <w:sz w:val="24"/>
          <w:szCs w:val="24"/>
          <w:lang w:val="hy-AM"/>
        </w:rPr>
      </w:pPr>
    </w:p>
    <w:p w14:paraId="7D782791" w14:textId="77777777" w:rsidR="00F61C22" w:rsidRPr="00F61C22" w:rsidRDefault="00F61C22" w:rsidP="00F61C22">
      <w:pPr>
        <w:widowControl w:val="0"/>
        <w:spacing w:line="360" w:lineRule="auto"/>
        <w:ind w:left="567" w:right="565"/>
        <w:jc w:val="center"/>
        <w:rPr>
          <w:rFonts w:ascii="GHEA Grapalat" w:eastAsia="Arno Pro" w:hAnsi="GHEA Grapalat" w:cs="Times New Roman"/>
          <w:b/>
          <w:bCs/>
          <w:sz w:val="24"/>
          <w:szCs w:val="24"/>
          <w:lang w:val="hy-AM"/>
        </w:rPr>
      </w:pPr>
      <w:r w:rsidRPr="00F61C22">
        <w:rPr>
          <w:rFonts w:ascii="GHEA Grapalat" w:eastAsia="Times New Roman" w:hAnsi="GHEA Grapalat" w:cs="Times New Roman"/>
          <w:b/>
          <w:bCs/>
          <w:sz w:val="24"/>
          <w:szCs w:val="24"/>
          <w:lang w:val="hy-AM"/>
        </w:rPr>
        <w:t>V</w:t>
      </w:r>
      <w:r w:rsidRPr="00F61C22">
        <w:rPr>
          <w:rFonts w:ascii="GHEA Grapalat" w:eastAsia="Arno Pro" w:hAnsi="GHEA Grapalat" w:cs="Times New Roman"/>
          <w:b/>
          <w:bCs/>
          <w:sz w:val="24"/>
          <w:szCs w:val="24"/>
          <w:lang w:val="hy-AM"/>
        </w:rPr>
        <w:t xml:space="preserve">. Խոշոր </w:t>
      </w:r>
      <w:r w:rsidR="0068436D">
        <w:rPr>
          <w:rFonts w:ascii="GHEA Grapalat" w:eastAsia="Arno Pro" w:hAnsi="GHEA Grapalat" w:cs="Times New Roman"/>
          <w:b/>
          <w:bCs/>
          <w:sz w:val="24"/>
          <w:szCs w:val="24"/>
          <w:lang w:val="hy-AM"/>
        </w:rPr>
        <w:t>և</w:t>
      </w:r>
      <w:r w:rsidRPr="00F61C22">
        <w:rPr>
          <w:rFonts w:ascii="GHEA Grapalat" w:eastAsia="Arno Pro" w:hAnsi="GHEA Grapalat" w:cs="Times New Roman"/>
          <w:b/>
          <w:bCs/>
          <w:sz w:val="24"/>
          <w:szCs w:val="24"/>
          <w:lang w:val="hy-AM"/>
        </w:rPr>
        <w:t xml:space="preserve"> մանր եղջերավոր անասուններից ստացվող հում կաթին </w:t>
      </w:r>
      <w:r w:rsidR="0068436D">
        <w:rPr>
          <w:rFonts w:ascii="GHEA Grapalat" w:eastAsia="Arno Pro" w:hAnsi="GHEA Grapalat" w:cs="Times New Roman"/>
          <w:b/>
          <w:bCs/>
          <w:sz w:val="24"/>
          <w:szCs w:val="24"/>
          <w:lang w:val="hy-AM"/>
        </w:rPr>
        <w:t>և</w:t>
      </w:r>
      <w:r w:rsidRPr="00F61C22">
        <w:rPr>
          <w:rFonts w:ascii="GHEA Grapalat" w:eastAsia="Arno Pro" w:hAnsi="GHEA Grapalat" w:cs="Times New Roman"/>
          <w:b/>
          <w:bCs/>
          <w:sz w:val="24"/>
          <w:szCs w:val="24"/>
          <w:lang w:val="hy-AM"/>
        </w:rPr>
        <w:t xml:space="preserve"> հում սերուցքին ներկայացվող պահանջները</w:t>
      </w:r>
    </w:p>
    <w:p w14:paraId="0592CF67"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 xml:space="preserve">Շրջանառության թույլատրվում են կենդանիների վարակիչ հիվանդություններից պաշտոնապես զերծ տնտեսություններից առողջ կենդանիներից ստացվող հում կաթը </w:t>
      </w:r>
      <w:r w:rsidR="0068436D">
        <w:rPr>
          <w:rFonts w:ascii="GHEA Grapalat" w:eastAsia="Arno Pro" w:hAnsi="GHEA Grapalat" w:cs="Times New Roman"/>
          <w:sz w:val="24"/>
          <w:szCs w:val="24"/>
          <w:lang w:val="hy-AM"/>
        </w:rPr>
        <w:t>և</w:t>
      </w:r>
      <w:r w:rsidRPr="00F61C22">
        <w:rPr>
          <w:rFonts w:ascii="GHEA Grapalat" w:eastAsia="Arno Pro" w:hAnsi="GHEA Grapalat" w:cs="Times New Roman"/>
          <w:sz w:val="24"/>
          <w:szCs w:val="24"/>
          <w:lang w:val="hy-AM"/>
        </w:rPr>
        <w:t xml:space="preserve"> հում սերուցքը, այդ թվում՝</w:t>
      </w:r>
    </w:p>
    <w:p w14:paraId="6C2B6148"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Sylfae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r>
      <w:r w:rsidRPr="00F61C22">
        <w:rPr>
          <w:rFonts w:ascii="GHEA Grapalat" w:eastAsia="Arno Pro" w:hAnsi="GHEA Grapalat" w:cs="Sylfaen"/>
          <w:sz w:val="24"/>
          <w:szCs w:val="24"/>
          <w:lang w:val="hy-AM"/>
        </w:rPr>
        <w:t>դաբաղից՝</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վերջին</w:t>
      </w:r>
      <w:r w:rsidRPr="00F61C22">
        <w:rPr>
          <w:rFonts w:ascii="GHEA Grapalat" w:eastAsia="Arno Pro" w:hAnsi="GHEA Grapalat" w:cs="Times New Roman"/>
          <w:sz w:val="24"/>
          <w:szCs w:val="24"/>
          <w:lang w:val="hy-AM"/>
        </w:rPr>
        <w:t xml:space="preserve"> 12 </w:t>
      </w:r>
      <w:r w:rsidRPr="00F61C22">
        <w:rPr>
          <w:rFonts w:ascii="GHEA Grapalat" w:eastAsia="Arno Pro" w:hAnsi="GHEA Grapalat" w:cs="Sylfaen"/>
          <w:sz w:val="24"/>
          <w:szCs w:val="24"/>
          <w:lang w:val="hy-AM"/>
        </w:rPr>
        <w:t>ամսվա</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ընթացքում</w:t>
      </w:r>
      <w:r w:rsidRPr="00F61C22">
        <w:rPr>
          <w:rFonts w:ascii="GHEA Grapalat" w:eastAsia="Arno Pro" w:hAnsi="GHEA Grapalat" w:cs="Times New Roman"/>
          <w:sz w:val="24"/>
          <w:szCs w:val="24"/>
          <w:lang w:val="hy-AM"/>
        </w:rPr>
        <w:t xml:space="preserve"> գոտիավորմանը համապատասխան </w:t>
      </w:r>
      <w:r w:rsidRPr="00F61C22">
        <w:rPr>
          <w:rFonts w:ascii="GHEA Grapalat" w:eastAsia="Arno Pro" w:hAnsi="GHEA Grapalat" w:cs="Sylfaen"/>
          <w:sz w:val="24"/>
          <w:szCs w:val="24"/>
          <w:lang w:val="hy-AM"/>
        </w:rPr>
        <w:t>երկրի տարածքում կամ վարչական տարածքում.</w:t>
      </w:r>
    </w:p>
    <w:p w14:paraId="573FF034" w14:textId="77777777" w:rsidR="00F61C22" w:rsidRPr="00F61C22" w:rsidRDefault="00F61C22" w:rsidP="00F61C22">
      <w:pPr>
        <w:widowControl w:val="0"/>
        <w:tabs>
          <w:tab w:val="left" w:pos="1134"/>
        </w:tabs>
        <w:spacing w:line="336" w:lineRule="auto"/>
        <w:ind w:right="-23"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խոշոր եղջերավոր անասունների ժանտախտից՝ վերջին 24 ամսվա ընթացքում գոտիավորմանը համապատասխան</w:t>
      </w:r>
      <w:r w:rsidRPr="00F61C22">
        <w:rPr>
          <w:rFonts w:ascii="GHEA Grapalat" w:eastAsia="Arno Pro" w:hAnsi="GHEA Grapalat" w:cs="Sylfaen"/>
          <w:sz w:val="24"/>
          <w:szCs w:val="24"/>
          <w:lang w:val="hy-AM"/>
        </w:rPr>
        <w:t xml:space="preserve"> երկրի տարածքում կամ վարչական տարածքում.</w:t>
      </w:r>
    </w:p>
    <w:p w14:paraId="4AEEEE34" w14:textId="77777777" w:rsidR="00F61C22" w:rsidRPr="00F61C22" w:rsidRDefault="00F61C22" w:rsidP="00F61C22">
      <w:pPr>
        <w:widowControl w:val="0"/>
        <w:tabs>
          <w:tab w:val="left" w:pos="1134"/>
        </w:tabs>
        <w:spacing w:line="336" w:lineRule="auto"/>
        <w:ind w:right="-23"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մանր որոճողների ժանտախտից՝ վերջին 36 ամսվա ընթացքում գոտիավորմանը համապատասխան</w:t>
      </w:r>
      <w:r w:rsidRPr="00F61C22">
        <w:rPr>
          <w:rFonts w:ascii="GHEA Grapalat" w:eastAsia="Arno Pro" w:hAnsi="GHEA Grapalat" w:cs="Sylfaen"/>
          <w:sz w:val="24"/>
          <w:szCs w:val="24"/>
          <w:lang w:val="hy-AM"/>
        </w:rPr>
        <w:t xml:space="preserve"> երկրի տարածքում կամ վարչական տարածքում.</w:t>
      </w:r>
    </w:p>
    <w:p w14:paraId="4B352FA2" w14:textId="77777777" w:rsidR="00F61C22" w:rsidRPr="00F61C22" w:rsidRDefault="00F61C22" w:rsidP="00F61C22">
      <w:pPr>
        <w:widowControl w:val="0"/>
        <w:tabs>
          <w:tab w:val="left" w:pos="1134"/>
        </w:tabs>
        <w:spacing w:line="336" w:lineRule="auto"/>
        <w:ind w:right="-23"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r>
      <w:r w:rsidRPr="00F61C22">
        <w:rPr>
          <w:rFonts w:ascii="GHEA Grapalat" w:eastAsia="Arno Pro" w:hAnsi="GHEA Grapalat" w:cs="Sylfaen"/>
          <w:sz w:val="24"/>
          <w:szCs w:val="24"/>
          <w:lang w:val="hy-AM"/>
        </w:rPr>
        <w:t>կոնտագիոզ պլ</w:t>
      </w:r>
      <w:r w:rsidR="0068436D">
        <w:rPr>
          <w:rFonts w:ascii="GHEA Grapalat" w:eastAsia="Arno Pro" w:hAnsi="GHEA Grapalat" w:cs="Sylfaen"/>
          <w:sz w:val="24"/>
          <w:szCs w:val="24"/>
          <w:lang w:val="hy-AM"/>
        </w:rPr>
        <w:t>և</w:t>
      </w:r>
      <w:r w:rsidRPr="00F61C22">
        <w:rPr>
          <w:rFonts w:ascii="GHEA Grapalat" w:eastAsia="Arno Pro" w:hAnsi="GHEA Grapalat" w:cs="Sylfaen"/>
          <w:sz w:val="24"/>
          <w:szCs w:val="24"/>
          <w:lang w:val="hy-AM"/>
        </w:rPr>
        <w:t>րոպն</w:t>
      </w:r>
      <w:r w:rsidR="0068436D">
        <w:rPr>
          <w:rFonts w:ascii="GHEA Grapalat" w:eastAsia="Arno Pro" w:hAnsi="GHEA Grapalat" w:cs="Sylfaen"/>
          <w:sz w:val="24"/>
          <w:szCs w:val="24"/>
          <w:lang w:val="hy-AM"/>
        </w:rPr>
        <w:t>և</w:t>
      </w:r>
      <w:r w:rsidRPr="00F61C22">
        <w:rPr>
          <w:rFonts w:ascii="GHEA Grapalat" w:eastAsia="Arno Pro" w:hAnsi="GHEA Grapalat" w:cs="Sylfaen"/>
          <w:sz w:val="24"/>
          <w:szCs w:val="24"/>
          <w:lang w:val="hy-AM"/>
        </w:rPr>
        <w:t xml:space="preserve">մոնիայից՝ վերջին 24 ամսվա ընթացքում </w:t>
      </w:r>
      <w:r w:rsidRPr="00F61C22">
        <w:rPr>
          <w:rFonts w:ascii="GHEA Grapalat" w:eastAsia="Arno Pro" w:hAnsi="GHEA Grapalat" w:cs="Times New Roman"/>
          <w:sz w:val="24"/>
          <w:szCs w:val="24"/>
          <w:lang w:val="hy-AM"/>
        </w:rPr>
        <w:t>գոտիավորմանը համապատասխան</w:t>
      </w:r>
      <w:r w:rsidRPr="00F61C22">
        <w:rPr>
          <w:rFonts w:ascii="GHEA Grapalat" w:eastAsia="Arno Pro" w:hAnsi="GHEA Grapalat" w:cs="Sylfaen"/>
          <w:sz w:val="24"/>
          <w:szCs w:val="24"/>
          <w:lang w:val="hy-AM"/>
        </w:rPr>
        <w:t xml:space="preserve"> երկրի տարածքում կամ վարչական տարածքում.</w:t>
      </w:r>
    </w:p>
    <w:p w14:paraId="52714586" w14:textId="77777777" w:rsidR="00F61C22" w:rsidRPr="00F61C22" w:rsidRDefault="00F61C22" w:rsidP="00F61C22">
      <w:pPr>
        <w:widowControl w:val="0"/>
        <w:tabs>
          <w:tab w:val="left" w:pos="1134"/>
          <w:tab w:val="left" w:pos="5340"/>
          <w:tab w:val="left" w:pos="5800"/>
          <w:tab w:val="left" w:pos="6560"/>
        </w:tabs>
        <w:spacing w:line="336" w:lineRule="auto"/>
        <w:ind w:right="-23"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t>լեյկոզից՝ վերջին 12 ամսվա ընթացքում գոտիավորմանը համապատասխան</w:t>
      </w:r>
      <w:r w:rsidRPr="00F61C22">
        <w:rPr>
          <w:rFonts w:ascii="GHEA Grapalat" w:eastAsia="Arno Pro" w:hAnsi="GHEA Grapalat" w:cs="Sylfaen"/>
          <w:sz w:val="24"/>
          <w:szCs w:val="24"/>
          <w:lang w:val="hy-AM"/>
        </w:rPr>
        <w:t xml:space="preserve"> </w:t>
      </w:r>
      <w:r w:rsidRPr="00F61C22">
        <w:rPr>
          <w:rFonts w:ascii="GHEA Grapalat" w:eastAsia="Arno Pro" w:hAnsi="GHEA Grapalat" w:cs="Times New Roman"/>
          <w:sz w:val="24"/>
          <w:szCs w:val="24"/>
          <w:lang w:val="hy-AM"/>
        </w:rPr>
        <w:t>տնտեսության տարածքում.</w:t>
      </w:r>
    </w:p>
    <w:p w14:paraId="5E850031" w14:textId="77777777" w:rsidR="00F61C22" w:rsidRPr="00F61C22" w:rsidRDefault="00F61C22" w:rsidP="00F61C22">
      <w:pPr>
        <w:widowControl w:val="0"/>
        <w:tabs>
          <w:tab w:val="left" w:pos="1134"/>
        </w:tabs>
        <w:spacing w:line="360" w:lineRule="auto"/>
        <w:ind w:right="-20" w:firstLine="567"/>
        <w:jc w:val="both"/>
        <w:rPr>
          <w:rFonts w:ascii="GHEA Grapalat" w:eastAsia="Calibri" w:hAnsi="GHEA Grapalat" w:cs="Sylfaen"/>
          <w:i/>
          <w:iCs/>
          <w:sz w:val="24"/>
          <w:szCs w:val="24"/>
          <w:lang w:val="hy-AM"/>
        </w:rPr>
      </w:pPr>
      <w:r w:rsidRPr="00F61C22">
        <w:rPr>
          <w:rFonts w:ascii="GHEA Grapalat" w:eastAsia="Arno Pro" w:hAnsi="GHEA Grapalat" w:cs="Times New Roman"/>
          <w:sz w:val="24"/>
          <w:szCs w:val="24"/>
          <w:lang w:val="hy-AM"/>
        </w:rPr>
        <w:lastRenderedPageBreak/>
        <w:t>-</w:t>
      </w:r>
      <w:r w:rsidRPr="00F61C22">
        <w:rPr>
          <w:rFonts w:ascii="GHEA Grapalat" w:eastAsia="Arno Pro" w:hAnsi="GHEA Grapalat" w:cs="Times New Roman"/>
          <w:sz w:val="24"/>
          <w:szCs w:val="24"/>
          <w:lang w:val="hy-AM"/>
        </w:rPr>
        <w:tab/>
        <w:t>բրուցելոզից, տուբերկուլոզից, պարատուբերկուլոզից՝ վերջին 6 ամսվա ընթացքում տնտեսության տարածքում.</w:t>
      </w:r>
    </w:p>
    <w:p w14:paraId="2F6541D3"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r>
      <w:r w:rsidRPr="00F61C22">
        <w:rPr>
          <w:rFonts w:ascii="GHEA Grapalat" w:eastAsia="Arno Pro" w:hAnsi="GHEA Grapalat" w:cs="Sylfaen"/>
          <w:sz w:val="24"/>
          <w:szCs w:val="24"/>
          <w:lang w:val="hy-AM"/>
        </w:rPr>
        <w:t>ոչխարների</w:t>
      </w:r>
      <w:r w:rsidRPr="00F61C22">
        <w:rPr>
          <w:rFonts w:ascii="GHEA Grapalat" w:eastAsia="Arno Pro" w:hAnsi="GHEA Grapalat" w:cs="Times New Roman"/>
          <w:sz w:val="24"/>
          <w:szCs w:val="24"/>
          <w:lang w:val="hy-AM"/>
        </w:rPr>
        <w:t xml:space="preserve"> </w:t>
      </w:r>
      <w:r w:rsidR="0068436D">
        <w:rPr>
          <w:rFonts w:ascii="GHEA Grapalat" w:eastAsia="Arno Pro" w:hAnsi="GHEA Grapalat" w:cs="Sylfaen"/>
          <w:sz w:val="24"/>
          <w:szCs w:val="24"/>
          <w:lang w:val="hy-AM"/>
        </w:rPr>
        <w:t>և</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այծերի</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բրուցելոզ</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մանր</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եղջերավոր</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անասունների</w:t>
      </w:r>
      <w:r w:rsidRPr="00F61C22">
        <w:rPr>
          <w:rFonts w:ascii="GHEA Grapalat" w:eastAsia="Arno Pro" w:hAnsi="GHEA Grapalat" w:cs="Times New Roman"/>
          <w:sz w:val="24"/>
          <w:szCs w:val="24"/>
          <w:lang w:val="hy-AM"/>
        </w:rPr>
        <w:t xml:space="preserve"> </w:t>
      </w:r>
      <w:r w:rsidRPr="00F61C22">
        <w:rPr>
          <w:rFonts w:ascii="GHEA Grapalat" w:eastAsia="Arno Pro" w:hAnsi="GHEA Grapalat" w:cs="Sylfaen"/>
          <w:sz w:val="24"/>
          <w:szCs w:val="24"/>
          <w:lang w:val="hy-AM"/>
        </w:rPr>
        <w:t>տուբերկուլոզ՝</w:t>
      </w:r>
      <w:r w:rsidRPr="00F61C22">
        <w:rPr>
          <w:rFonts w:ascii="GHEA Grapalat" w:eastAsia="Arno Pro" w:hAnsi="GHEA Grapalat" w:cs="Times New Roman"/>
          <w:sz w:val="24"/>
          <w:szCs w:val="24"/>
          <w:lang w:val="hy-AM"/>
        </w:rPr>
        <w:t xml:space="preserve"> վերջին 6 ամսվա ընթացքում տնտեսությունում.</w:t>
      </w:r>
    </w:p>
    <w:p w14:paraId="5A9B1650" w14:textId="77777777" w:rsidR="00F61C22" w:rsidRPr="00145F7A"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rPr>
      </w:pPr>
      <w:r w:rsidRPr="00F61C22">
        <w:rPr>
          <w:rFonts w:ascii="GHEA Grapalat" w:eastAsia="Arno Pro" w:hAnsi="GHEA Grapalat" w:cs="Times New Roman"/>
          <w:sz w:val="24"/>
          <w:szCs w:val="24"/>
          <w:lang w:val="hy-AM"/>
        </w:rPr>
        <w:t>-</w:t>
      </w:r>
      <w:r w:rsidRPr="00F61C22">
        <w:rPr>
          <w:rFonts w:ascii="GHEA Grapalat" w:eastAsia="Arno Pro" w:hAnsi="GHEA Grapalat" w:cs="Times New Roman"/>
          <w:sz w:val="24"/>
          <w:szCs w:val="24"/>
          <w:lang w:val="hy-AM"/>
        </w:rPr>
        <w:tab/>
      </w:r>
      <w:r w:rsidRPr="00F61C22">
        <w:rPr>
          <w:rFonts w:ascii="GHEA Grapalat" w:eastAsia="Arno Pro" w:hAnsi="GHEA Grapalat" w:cs="Sylfaen"/>
          <w:sz w:val="24"/>
          <w:szCs w:val="24"/>
          <w:lang w:val="hy-AM"/>
        </w:rPr>
        <w:t xml:space="preserve">ոչխարների </w:t>
      </w:r>
      <w:r w:rsidR="0068436D">
        <w:rPr>
          <w:rFonts w:ascii="GHEA Grapalat" w:eastAsia="Arno Pro" w:hAnsi="GHEA Grapalat" w:cs="Sylfaen"/>
          <w:sz w:val="24"/>
          <w:szCs w:val="24"/>
          <w:lang w:val="hy-AM"/>
        </w:rPr>
        <w:t>և</w:t>
      </w:r>
      <w:r w:rsidRPr="00F61C22">
        <w:rPr>
          <w:rFonts w:ascii="GHEA Grapalat" w:eastAsia="Arno Pro" w:hAnsi="GHEA Grapalat" w:cs="Sylfaen"/>
          <w:sz w:val="24"/>
          <w:szCs w:val="24"/>
          <w:lang w:val="hy-AM"/>
        </w:rPr>
        <w:t xml:space="preserve"> այծերի ծաղիկից, տուբերկուլոզից, բրուցելոզից՝ վերջին 6 ամսվա ընթացքում </w:t>
      </w:r>
      <w:r w:rsidRPr="00F61C22">
        <w:rPr>
          <w:rFonts w:ascii="GHEA Grapalat" w:eastAsia="Arno Pro" w:hAnsi="GHEA Grapalat" w:cs="Times New Roman"/>
          <w:sz w:val="24"/>
          <w:szCs w:val="24"/>
          <w:lang w:val="hy-AM"/>
        </w:rPr>
        <w:t>գոտիավորմանը համապատասխան</w:t>
      </w:r>
      <w:r w:rsidRPr="00F61C22">
        <w:rPr>
          <w:rFonts w:ascii="GHEA Grapalat" w:eastAsia="Arno Pro" w:hAnsi="GHEA Grapalat" w:cs="Sylfaen"/>
          <w:sz w:val="24"/>
          <w:szCs w:val="24"/>
          <w:lang w:val="hy-AM"/>
        </w:rPr>
        <w:t xml:space="preserve"> երկրի տարածքում կամ վարչական տարածքում</w:t>
      </w:r>
      <w:r w:rsidR="00BB71BA" w:rsidRPr="00145F7A">
        <w:rPr>
          <w:rFonts w:ascii="GHEA Grapalat" w:eastAsia="Arno Pro" w:hAnsi="GHEA Grapalat" w:cs="Sylfaen"/>
          <w:sz w:val="24"/>
          <w:szCs w:val="24"/>
          <w:lang w:val="hy-AM"/>
        </w:rPr>
        <w:t>:</w:t>
      </w:r>
    </w:p>
    <w:p w14:paraId="0AB3F307" w14:textId="77777777" w:rsidR="00F61C22" w:rsidRPr="00F61C22" w:rsidRDefault="00F61C22" w:rsidP="00F61C22">
      <w:pPr>
        <w:widowControl w:val="0"/>
        <w:spacing w:line="360" w:lineRule="auto"/>
        <w:ind w:left="941" w:right="910"/>
        <w:jc w:val="center"/>
        <w:rPr>
          <w:rFonts w:ascii="GHEA Grapalat" w:eastAsia="Calibri" w:hAnsi="GHEA Grapalat" w:cs="Times New Roman"/>
          <w:b/>
          <w:sz w:val="24"/>
          <w:szCs w:val="24"/>
          <w:lang w:val="hy-AM" w:eastAsia="hy-AM"/>
        </w:rPr>
      </w:pPr>
    </w:p>
    <w:p w14:paraId="347EFF9A" w14:textId="77777777" w:rsidR="00F61C22" w:rsidRPr="00F61C22" w:rsidRDefault="00F61C22" w:rsidP="00F61C22">
      <w:pPr>
        <w:widowControl w:val="0"/>
        <w:spacing w:line="360" w:lineRule="auto"/>
        <w:ind w:left="567" w:right="565"/>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VI. Վայրի </w:t>
      </w:r>
      <w:r w:rsidRPr="00F61C22">
        <w:rPr>
          <w:rFonts w:ascii="GHEA Grapalat" w:eastAsia="Arno Pro" w:hAnsi="GHEA Grapalat" w:cs="Times New Roman"/>
          <w:b/>
          <w:bCs/>
          <w:sz w:val="24"/>
          <w:szCs w:val="24"/>
          <w:lang w:val="hy-AM"/>
        </w:rPr>
        <w:t>կենդանիների</w:t>
      </w:r>
      <w:r w:rsidRPr="00F61C22">
        <w:rPr>
          <w:rFonts w:ascii="GHEA Grapalat" w:eastAsia="Calibri" w:hAnsi="GHEA Grapalat" w:cs="Times New Roman"/>
          <w:b/>
          <w:sz w:val="24"/>
          <w:szCs w:val="24"/>
          <w:lang w:val="hy-AM" w:eastAsia="hy-AM"/>
        </w:rPr>
        <w:t xml:space="preserve"> մսին ներկայացվող պահանջները</w:t>
      </w:r>
    </w:p>
    <w:p w14:paraId="0720894C" w14:textId="77777777" w:rsidR="00F61C22" w:rsidRPr="00F61C22" w:rsidRDefault="00F61C22" w:rsidP="00F61C22">
      <w:pPr>
        <w:widowControl w:val="0"/>
        <w:tabs>
          <w:tab w:val="left" w:pos="1134"/>
        </w:tabs>
        <w:spacing w:line="360" w:lineRule="auto"/>
        <w:ind w:right="-2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Միսը պետք է ստացվի առողջ կենդանիների (փետրավորների որսի միս)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էկզոտիկ կենդանիների սպանդից, որոնք բնակվել են (պահվել են) այնպիսի որսորդական հանդակներում կամ դրանց աճեցման ձեռնարկություններում, որոնք պաշտոնապես զերծ են կենդանիների վարակիչ հիվանդություններից, այդ թվում՝</w:t>
      </w:r>
    </w:p>
    <w:p w14:paraId="063FCDA1"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w:t>
      </w:r>
      <w:r w:rsidRPr="00F61C22">
        <w:rPr>
          <w:rFonts w:ascii="GHEA Grapalat" w:eastAsia="Calibri" w:hAnsi="GHEA Grapalat" w:cs="Times New Roman"/>
          <w:sz w:val="24"/>
          <w:szCs w:val="24"/>
          <w:lang w:val="hy-AM" w:eastAsia="hy-AM"/>
        </w:rPr>
        <w:tab/>
        <w:t>կենդանիների բոլոր տեսակների համար՝</w:t>
      </w:r>
    </w:p>
    <w:p w14:paraId="58C0429F"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r>
      <w:r w:rsidRPr="00F61C22">
        <w:rPr>
          <w:rFonts w:ascii="GHEA Grapalat" w:eastAsia="Arno Pro" w:hAnsi="GHEA Grapalat" w:cs="Sylfaen"/>
          <w:sz w:val="24"/>
          <w:szCs w:val="24"/>
          <w:lang w:val="hy-AM"/>
        </w:rPr>
        <w:t>կատաղությունից</w:t>
      </w:r>
      <w:r w:rsidRPr="00F61C22">
        <w:rPr>
          <w:rFonts w:ascii="GHEA Grapalat" w:eastAsia="Calibri" w:hAnsi="GHEA Grapalat" w:cs="Times New Roman"/>
          <w:sz w:val="24"/>
          <w:szCs w:val="24"/>
          <w:lang w:val="hy-AM" w:eastAsia="hy-AM"/>
        </w:rPr>
        <w:t>` գոտիավորմանը համապատասխան երկրի տարածքում կամ վարչական տարածքում.</w:t>
      </w:r>
    </w:p>
    <w:p w14:paraId="62C8C33F"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սիբիրյան խոցից` վերջին 20 օրվա ընթացքում որսորդական հանդակների, տնտեսության կամ այլ կենսամիջավայրի տարածքներում.</w:t>
      </w:r>
    </w:p>
    <w:p w14:paraId="4AF740E5"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w:t>
      </w:r>
      <w:r w:rsidRPr="00F61C22">
        <w:rPr>
          <w:rFonts w:ascii="GHEA Grapalat" w:eastAsia="Calibri" w:hAnsi="GHEA Grapalat" w:cs="Times New Roman"/>
          <w:sz w:val="24"/>
          <w:szCs w:val="24"/>
          <w:lang w:val="hy-AM" w:eastAsia="hy-AM"/>
        </w:rPr>
        <w:tab/>
        <w:t>որոճող խոշոր երկկճղակավորների համար՝</w:t>
      </w:r>
    </w:p>
    <w:p w14:paraId="0A817872"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դաբաղից` վերջին 12 ամսվա ընթացքում գոտիավորմանը համապատասխան երկրի տարածքում կամ վարչական տարածքում.</w:t>
      </w:r>
    </w:p>
    <w:p w14:paraId="23F66C6E"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խոշոր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մանր եղջերավոր անասունների կոնտագիոզ պլ</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րոպն</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մոնիայից` վերջին 12 ամսվա ընթացքում գոտիավորմանը համապատասխան երկրի տարածքում կամ վարչական տարածքում.</w:t>
      </w:r>
    </w:p>
    <w:p w14:paraId="3FAA8896"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w:t>
      </w:r>
      <w:r w:rsidRPr="00F61C22">
        <w:rPr>
          <w:rFonts w:ascii="GHEA Grapalat" w:eastAsia="Calibri" w:hAnsi="GHEA Grapalat" w:cs="Times New Roman"/>
          <w:sz w:val="24"/>
          <w:szCs w:val="24"/>
          <w:lang w:val="hy-AM" w:eastAsia="hy-AM"/>
        </w:rPr>
        <w:tab/>
        <w:t>խոշոր եղջերավոր անասունների ժանտախտից, կոնտագիոզ պլ</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րոպն</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մոնիայից` վերջին 24 ամսվա ընթացքում գոտիավորմանը համապատասխան երկրի տարածքում կամ վարչական տարածքում.</w:t>
      </w:r>
    </w:p>
    <w:p w14:paraId="0C46A70E"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որոճող մանր կենդանիների ժանտախտից` վերջին 36 ամսվա ընթացքում գոտիավորմանը համապատասխան երկրի տարածքում կամ վարչական տարածքում.</w:t>
      </w:r>
    </w:p>
    <w:p w14:paraId="0D837F48"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հեմորրագիկ սեպտիցեմիայից` վերջին 36 ամսվա ընթացքում գոտիավորմանը համապատասխան երկրի տարածքում կամ վարչական տարածքում.</w:t>
      </w:r>
    </w:p>
    <w:p w14:paraId="08B6B3AB"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խոշոր եղջերավոր անասունների սպունգանման էնցեֆալոպատիայից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ոչխարների սկրեյպիից` երկրի տարածքում՝ ՄԱԲ-ի կանոնագրքի պահանջներին համապատասխան.</w:t>
      </w:r>
    </w:p>
    <w:p w14:paraId="641757AC"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բլուտանգից` վերջին 24 ամսվա ընթացքում գոտիավորմանը համապատասխան երկրի տարածքում կամ վարչական տարածքում.</w:t>
      </w:r>
    </w:p>
    <w:p w14:paraId="6E8B564C"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խոշոր եղջերավոր անասունների մաշկի հանգուցային բորբոքումից (պալարախտ)` վերջին 36 ամսվա ընթացքում գոտիավորմանը համապատասխան երկրի տարածքում կամ վարչական տարածքում.</w:t>
      </w:r>
    </w:p>
    <w:p w14:paraId="727A8244"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Ռիֆտ հովտի տենդից` վերջին 4 տարվա ընթացքում գոտիավորմանը համապատասխան երկրի տարածքում կամ վարչական տարածքում.</w:t>
      </w:r>
    </w:p>
    <w:p w14:paraId="60E450D4"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պարատուբերկուլոզից` վերջին 3 տարվա ընթացքում տնտեսության (աճեցման ձեռնարկության), որսորդական հանդակի կամ այլ կենսամիջավայրի տարածքում.</w:t>
      </w:r>
    </w:p>
    <w:p w14:paraId="31FDC509" w14:textId="77777777" w:rsidR="00F61C22" w:rsidRPr="00F61C22" w:rsidRDefault="00F61C22" w:rsidP="00F61C22">
      <w:pPr>
        <w:widowControl w:val="0"/>
        <w:tabs>
          <w:tab w:val="left" w:pos="1134"/>
        </w:tabs>
        <w:spacing w:line="360" w:lineRule="auto"/>
        <w:ind w:right="-2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բրուցելոզից, տուբերկուլոզից` վերջին 6 ամսվա ընթացքում տնտեսության (աճեցման ձեռնարկության), որսորդական հանդակի կամ կենսամիջավայրի տարածքում.</w:t>
      </w:r>
    </w:p>
    <w:p w14:paraId="6F7CB2F3"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p>
    <w:p w14:paraId="1DE9F576"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w:t>
      </w:r>
      <w:r w:rsidRPr="00F61C22">
        <w:rPr>
          <w:rFonts w:ascii="GHEA Grapalat" w:eastAsia="Calibri" w:hAnsi="GHEA Grapalat" w:cs="Times New Roman"/>
          <w:sz w:val="24"/>
          <w:szCs w:val="24"/>
          <w:lang w:val="hy-AM" w:eastAsia="hy-AM"/>
        </w:rPr>
        <w:tab/>
        <w:t>լեյկոզից` վերջին 12 ամսվա ընթացքում լեյկոզից զերծ տնտեսությունում կամ որսորդական հանդակում.</w:t>
      </w:r>
    </w:p>
    <w:p w14:paraId="337A79F9"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w:t>
      </w:r>
      <w:r w:rsidRPr="00F61C22">
        <w:rPr>
          <w:rFonts w:ascii="GHEA Grapalat" w:eastAsia="Calibri" w:hAnsi="GHEA Grapalat" w:cs="Times New Roman"/>
          <w:sz w:val="24"/>
          <w:szCs w:val="24"/>
          <w:lang w:val="hy-AM" w:eastAsia="hy-AM"/>
        </w:rPr>
        <w:tab/>
        <w:t>որոճող մանր երկկճղակավորների համար`</w:t>
      </w:r>
    </w:p>
    <w:p w14:paraId="7CA61195"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դաբաղից` վերջին 12 ամսվա ընթացքում գոտիավորմանը համապատասխան երկրի տարածքում կամ վարչական տարածքում.</w:t>
      </w:r>
    </w:p>
    <w:p w14:paraId="09FD6FF4"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խոշոր եղջերավոր անասունների սպունգանման էնցեֆալոպատիայից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ոչխարների սկրեյպիից` երկրի տարածքում՝ ՄԱԲ-ի կանոնագրքի պահանջներին համապատասխան.</w:t>
      </w:r>
    </w:p>
    <w:p w14:paraId="5ABC89A1"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խոշոր եղջերավոր անասունների ժանտախտից, որոճող մանր կենդանիների ժանտախտից` վերջին 36 ամսվա ընթացքում գոտիավորմանը համապատասխան երկրի տարածքում կամ վարչական տարածքում.</w:t>
      </w:r>
    </w:p>
    <w:p w14:paraId="0DF8C2DA"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Ռիֆտ հովտի տենդից` վերջին 48 ամսվա ընթացքում գոտիավորմանը համապատասխան երկրի տարածքում կամ վարչական տարածքում.</w:t>
      </w:r>
    </w:p>
    <w:p w14:paraId="1B57E51D"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կոնտագիոզ պլ</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րոպն</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մոնիայից, բլուտանգից` վերջին 24 ամսվա ընթացքում գոտիավորմանը համապատասխան երկրի տարածքում կամ վարչական տարածքում.</w:t>
      </w:r>
    </w:p>
    <w:p w14:paraId="15FD3AB1"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Քյու-տենդից` վերջին 12 ամսվա ընթացքում գոտիավորմանը համապատասխան երկրի տարածքում կամ վարչական տարածքում.</w:t>
      </w:r>
    </w:p>
    <w:p w14:paraId="2EC151C6"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պարատուբերկուլոզից, արտրիտ-էնցեֆալիտից` վերջին 36 ամսվա ընթացքում տնտեսության (աճեցման ձեռնարկության), որսորդական հանդակի կամ այլ կենսամիջավայրի տարածքում.</w:t>
      </w:r>
    </w:p>
    <w:p w14:paraId="496AD89E"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Վիսնա-Մաեդիից` վերջին 36 ամսվա ընթացքում գոտիավորմանը համապատասխան երկրի տարածքում կամ վարչական տարածքում.</w:t>
      </w:r>
    </w:p>
    <w:p w14:paraId="23050E60"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տուբերկուլոզից, բրուցելոզից` վերջին 6 ամսվա ընթացքում տնտեսության (աճեցման ձեռնարկության), որսորդական հանդակի կամ այլ կենսամիջավայրի տարածքում.</w:t>
      </w:r>
    </w:p>
    <w:p w14:paraId="14053EB6"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w:t>
      </w:r>
      <w:r w:rsidRPr="00F61C22">
        <w:rPr>
          <w:rFonts w:ascii="GHEA Grapalat" w:eastAsia="Calibri" w:hAnsi="GHEA Grapalat" w:cs="Times New Roman"/>
          <w:sz w:val="24"/>
          <w:szCs w:val="24"/>
          <w:lang w:val="hy-AM" w:eastAsia="hy-AM"/>
        </w:rPr>
        <w:tab/>
        <w:t xml:space="preserve">ոչխարների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այծերի ծաղկից` վերջին 12 ամսվա ընթացքում գոտիավորմանը համապատասխան երկրի տարածքում կամ վարչական տարածքում.</w:t>
      </w:r>
    </w:p>
    <w:p w14:paraId="28438AAF"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w:t>
      </w:r>
      <w:r w:rsidRPr="00F61C22">
        <w:rPr>
          <w:rFonts w:ascii="GHEA Grapalat" w:eastAsia="Calibri" w:hAnsi="GHEA Grapalat" w:cs="Times New Roman"/>
          <w:sz w:val="24"/>
          <w:szCs w:val="24"/>
          <w:lang w:val="hy-AM" w:eastAsia="hy-AM"/>
        </w:rPr>
        <w:tab/>
        <w:t>չորոճող մանր երկկճղակավորների համար՝</w:t>
      </w:r>
    </w:p>
    <w:p w14:paraId="422C28C0"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խոզերի աֆրիկյան ժանտախտից` գոտիավորմանը համապատասխան երկրի տարածքում կամ վարչական տարածքում.</w:t>
      </w:r>
    </w:p>
    <w:p w14:paraId="33242B09"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դաբաղից` վերջին 12 ամսվա ընթացքում գոտիավորմանը համապատասխան այդ երկրի տարածքում կամ վարչական տարածքում.</w:t>
      </w:r>
    </w:p>
    <w:p w14:paraId="0D93D795"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խոզերի վերարտադրողական-ռեսպիրատոր համախտանիշից` վերջին 12 ամսվա ընթացքում որսորդական հանդակի կամ այլ կենսամիջավայրի տարածքում.</w:t>
      </w:r>
    </w:p>
    <w:p w14:paraId="7BC22466"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խոզերի դասական ժանտախտից` վերջին 12 ամսվա ընթացքում գոտիավորմանը համապատասխան երկրի տարածքում կամ վարչական տարածքում.</w:t>
      </w:r>
    </w:p>
    <w:p w14:paraId="61FB62E0"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Աուեսկի հիվանդությունից` գոտիավորմանը համապատասխան երկրի տարածքում կամ վարչական տարածքում.</w:t>
      </w:r>
    </w:p>
    <w:p w14:paraId="040D151A"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խոզերի տեղաճարակային էնցեֆալոմիելիտից (Տեշենի հիվանդություն)` վերջին 36 ամսվա ընթացքում գոտիավորմանը համապատասխան երկրի տարածքում կամ վարչական տարածքում.</w:t>
      </w:r>
    </w:p>
    <w:p w14:paraId="04EF453D"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w:t>
      </w:r>
      <w:r w:rsidRPr="00F61C22">
        <w:rPr>
          <w:rFonts w:ascii="GHEA Grapalat" w:eastAsia="Calibri" w:hAnsi="GHEA Grapalat" w:cs="Times New Roman"/>
          <w:sz w:val="24"/>
          <w:szCs w:val="24"/>
          <w:lang w:val="hy-AM" w:eastAsia="hy-AM"/>
        </w:rPr>
        <w:tab/>
        <w:t>միասմբակավորների համար՝</w:t>
      </w:r>
    </w:p>
    <w:p w14:paraId="6A3FF0E0"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դաբաղից` վերջին 12 ամսվա ընթացքում գոտիավորմանը համապատասխան երկրի տարածքում կամ վարչական տարածքում.</w:t>
      </w:r>
    </w:p>
    <w:p w14:paraId="3208B8A9"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վարակիչ անեմիայից, զուգավորման հիվանդությունից, էպիզոոտիկ լիմֆանգիտից` վերջին 12 ամսվա ընթացքում տնտեսության (աճեցման ձեռնարկության), որսորդական հանդակի կամ այլ կենսամիջավայրի տարածքում.</w:t>
      </w:r>
    </w:p>
    <w:p w14:paraId="13A10BD5"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w:t>
      </w:r>
      <w:r w:rsidRPr="00F61C22">
        <w:rPr>
          <w:rFonts w:ascii="GHEA Grapalat" w:eastAsia="Calibri" w:hAnsi="GHEA Grapalat" w:cs="Times New Roman"/>
          <w:sz w:val="24"/>
          <w:szCs w:val="24"/>
          <w:lang w:val="hy-AM" w:eastAsia="hy-AM"/>
        </w:rPr>
        <w:tab/>
        <w:t>խլնախտից` վերջին 36 ամսվա ընթացքում գոտիավորմանը համապատասխան երկրի տարածքում կամ վարչական տարածքում.</w:t>
      </w:r>
    </w:p>
    <w:p w14:paraId="244F9517"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ձիերի բոլոր տիպերի վարակիչ էնցեֆալոմիելիտներից, վարակիչ անեմիայից` վերջին 24 ամսվա ընթացքում գոտիավորմանը համապատասխան երկրի տարածքում կամ վարչական տարածքում.</w:t>
      </w:r>
    </w:p>
    <w:p w14:paraId="1C175B5D"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զուգավորման հիվանդությունից` վերջին 24 ամսվա ընթացքում գոտիավորմանը համապատասխան երկրի տարածքում կամ վարչական տարածքում.</w:t>
      </w:r>
    </w:p>
    <w:p w14:paraId="4718C79E"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էպիզոոտիկ լիմֆանգիտից` վերջին 2 տարվա ընթացքում տնտեսության տարածքում.</w:t>
      </w:r>
    </w:p>
    <w:p w14:paraId="1CAEC128"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զ)</w:t>
      </w:r>
      <w:r w:rsidRPr="00F61C22">
        <w:rPr>
          <w:rFonts w:ascii="GHEA Grapalat" w:eastAsia="Calibri" w:hAnsi="GHEA Grapalat" w:cs="Times New Roman"/>
          <w:sz w:val="24"/>
          <w:szCs w:val="24"/>
          <w:lang w:val="hy-AM" w:eastAsia="hy-AM"/>
        </w:rPr>
        <w:tab/>
        <w:t xml:space="preserve">ճագարների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նապաստակների համար՝</w:t>
      </w:r>
    </w:p>
    <w:p w14:paraId="7734DD51"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միքսոմատոզից, տուլյարեմիայից, պաստերելոզից, լիստերեոզից` վերջին 6 ամսվա ընթացքում տնտեսության (աճեցման ձեռնարկության), որսորդական հանդակի կամ այլ կենսամիջավայրի տարածքում.</w:t>
      </w:r>
    </w:p>
    <w:p w14:paraId="421B58B3"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ճագարների վիրուսային հեմորրագիկ հիվանդությունից` վերջին 12</w:t>
      </w:r>
      <w:r w:rsidRPr="00F61C22">
        <w:rPr>
          <w:rFonts w:ascii="Courier New" w:eastAsia="Calibri" w:hAnsi="Courier New" w:cs="Courier New"/>
          <w:sz w:val="24"/>
          <w:szCs w:val="24"/>
          <w:lang w:val="hy-AM" w:eastAsia="hy-AM"/>
        </w:rPr>
        <w:t> </w:t>
      </w:r>
      <w:r w:rsidRPr="00F61C22">
        <w:rPr>
          <w:rFonts w:ascii="GHEA Grapalat" w:eastAsia="Calibri" w:hAnsi="GHEA Grapalat" w:cs="Times New Roman"/>
          <w:sz w:val="24"/>
          <w:szCs w:val="24"/>
          <w:lang w:val="hy-AM" w:eastAsia="hy-AM"/>
        </w:rPr>
        <w:t>ամսվա ընթացքում տնտեսության տարածքում.</w:t>
      </w:r>
    </w:p>
    <w:p w14:paraId="2E2690A3"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է)</w:t>
      </w:r>
      <w:r w:rsidRPr="00F61C22">
        <w:rPr>
          <w:rFonts w:ascii="GHEA Grapalat" w:eastAsia="Calibri" w:hAnsi="GHEA Grapalat" w:cs="Times New Roman"/>
          <w:sz w:val="24"/>
          <w:szCs w:val="24"/>
          <w:lang w:val="hy-AM" w:eastAsia="hy-AM"/>
        </w:rPr>
        <w:tab/>
        <w:t>փետրավոր որսի (թռչունների) մսի համար՝</w:t>
      </w:r>
    </w:p>
    <w:p w14:paraId="18878D3E"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թռչունների գրիպի բոլոր շչատիպերից` վերջին 6 ամսվա ընթացքում երկրի տարածքում.</w:t>
      </w:r>
    </w:p>
    <w:p w14:paraId="234236B4"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թռչունների նյուկասլյան հիվանդությունից` վերջին 12 ամսվա ընթացքում գոտիավորմանը համապատասխան երկրի տարածքում, վարչական տարածքում.</w:t>
      </w:r>
    </w:p>
    <w:p w14:paraId="3E394D31"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ծաղիկ-դիֆտերիտից, օրնիտոզից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ասպերգիլոզից, տուբերկուլոզից, բադերի ժանտախտից` վերջին 6 ամսվա ընթացքում տնտեսության (աճեցման ձեռնարկության), որսորդական հանդակի կամ այլ կենսամիջավայրի տարածքում։</w:t>
      </w:r>
    </w:p>
    <w:p w14:paraId="37531450"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Մսի վրա չպետք է լինեն հեմատոմաներ, չհեռացված </w:t>
      </w:r>
      <w:r w:rsidRPr="00F61C22">
        <w:rPr>
          <w:rFonts w:ascii="GHEA Grapalat" w:eastAsia="Times New Roman" w:hAnsi="GHEA Grapalat" w:cs="Sylfaen"/>
          <w:sz w:val="24"/>
          <w:szCs w:val="24"/>
          <w:lang w:val="hy-AM"/>
        </w:rPr>
        <w:t>թարախակույտեր</w:t>
      </w:r>
      <w:r w:rsidRPr="00F61C22">
        <w:rPr>
          <w:rFonts w:ascii="GHEA Grapalat" w:eastAsia="Calibri" w:hAnsi="GHEA Grapalat" w:cs="Times New Roman"/>
          <w:sz w:val="24"/>
          <w:szCs w:val="24"/>
          <w:lang w:val="hy-AM" w:eastAsia="hy-AM"/>
        </w:rPr>
        <w:t xml:space="preserve">, բոռերի թրթուրներ, մեխանիկական աղտոտումներ, չպետք է ունենա մսին ոչ բնորոշ` ձկան, բուժական խոտերի, դեղամիջոցների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հոտ ու համ։</w:t>
      </w:r>
    </w:p>
    <w:p w14:paraId="093F0DCB" w14:textId="77777777" w:rsidR="00F61C22" w:rsidRPr="00F61C22" w:rsidRDefault="00F61C22" w:rsidP="00F61C22">
      <w:pPr>
        <w:widowControl w:val="0"/>
        <w:spacing w:line="360" w:lineRule="auto"/>
        <w:ind w:left="1234" w:right="1204"/>
        <w:jc w:val="center"/>
        <w:rPr>
          <w:rFonts w:ascii="GHEA Grapalat" w:eastAsia="Calibri" w:hAnsi="GHEA Grapalat" w:cs="Times New Roman"/>
          <w:b/>
          <w:sz w:val="24"/>
          <w:szCs w:val="24"/>
          <w:lang w:val="hy-AM" w:eastAsia="hy-AM"/>
        </w:rPr>
      </w:pPr>
    </w:p>
    <w:p w14:paraId="5300D839" w14:textId="77777777" w:rsidR="00F61C22" w:rsidRPr="00F61C22" w:rsidRDefault="00F61C22" w:rsidP="00F61C22">
      <w:pPr>
        <w:widowControl w:val="0"/>
        <w:spacing w:line="360" w:lineRule="auto"/>
        <w:ind w:right="-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VII. Ջրային կենսապաշարներին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ակվակուլտուրայի օբյեկտներին ներկայացվող պահանջները</w:t>
      </w:r>
    </w:p>
    <w:p w14:paraId="6273D461" w14:textId="77777777" w:rsidR="00F61C22" w:rsidRPr="00F61C22" w:rsidRDefault="00F61C22" w:rsidP="00F61C22">
      <w:pPr>
        <w:widowControl w:val="0"/>
        <w:tabs>
          <w:tab w:val="left" w:pos="1540"/>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Թույլատրվում է շրջանառել արդյունահանման (որսի) համար անվտանգ վայրերից որսված (արդյունահանված) ջրային կենսապաշարները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անասնաբուժական տեսանկյունից բարենպաստ տնտեսություններում (ձեռնարկություններում) աճեցված ակվակուլտուրայի օբյեկտները։</w:t>
      </w:r>
    </w:p>
    <w:p w14:paraId="10A766A2" w14:textId="77777777" w:rsidR="00F61C22" w:rsidRPr="00F61C22" w:rsidRDefault="00F61C22" w:rsidP="00F61C22">
      <w:pPr>
        <w:widowControl w:val="0"/>
        <w:tabs>
          <w:tab w:val="left" w:pos="1540"/>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Ջրային կենսապաշարների որսը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ակվակուլտուրայի արտադրանքը (այսուհետ՝ ձկնային հումք) պետք է ենթարկվեն մակաբույծների, մանրէաբանական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վարակների առկայությունը ստուգող հետազոտության։ Ձկնային հումքի մակաբուծաբանական ցուցանիշները ներկայացված են 1-4-րդ աղյուսակներում։</w:t>
      </w:r>
    </w:p>
    <w:p w14:paraId="0118FCB8" w14:textId="77777777" w:rsidR="00F61C22" w:rsidRPr="00F61C22" w:rsidRDefault="00F61C22" w:rsidP="00F61C22">
      <w:pPr>
        <w:widowControl w:val="0"/>
        <w:tabs>
          <w:tab w:val="left" w:pos="1540"/>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Թույլատրելի նորմերի սահմաններում կենդանի մակաբույծների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թրթուրների առկայության դեպքում ձկնային հումքը վարակազերծվում է գոյություն ունեցող մեթոդներով։</w:t>
      </w:r>
    </w:p>
    <w:p w14:paraId="36A3C43C" w14:textId="77777777" w:rsidR="00F61C22" w:rsidRPr="00F61C22" w:rsidRDefault="00F61C22" w:rsidP="00F61C22">
      <w:pPr>
        <w:widowControl w:val="0"/>
        <w:tabs>
          <w:tab w:val="left" w:pos="1540"/>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շրջանառել այն ձկնային հումքը, որը՝</w:t>
      </w:r>
    </w:p>
    <w:p w14:paraId="43ABFDC7" w14:textId="77777777" w:rsidR="00F61C22" w:rsidRPr="00F61C22" w:rsidRDefault="00F61C22" w:rsidP="00F61C22">
      <w:pPr>
        <w:widowControl w:val="0"/>
        <w:tabs>
          <w:tab w:val="left" w:pos="1134"/>
          <w:tab w:val="left" w:pos="5340"/>
          <w:tab w:val="left" w:pos="5800"/>
          <w:tab w:val="left" w:pos="6560"/>
        </w:tabs>
        <w:spacing w:line="360" w:lineRule="auto"/>
        <w:ind w:right="-2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սառեցված է, մթերքի շերտում ունի Ցելսիուսի սանդղակով մինուս 18 աստիճանից բարձր ջերմաստիճան.</w:t>
      </w:r>
    </w:p>
    <w:p w14:paraId="38338147"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զգայորոշման ցուցանիշներով համարվել է ոչ բարորակ.</w:t>
      </w:r>
    </w:p>
    <w:p w14:paraId="2AF34D4C"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պահման ժամանակ ենթարկվել է հալեցման (դեֆրոստացիայի).</w:t>
      </w:r>
    </w:p>
    <w:p w14:paraId="52E9218B"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պատկանում է թունավոր ձկների ընտանիքներին` Tetraodonitidae, Molidae, Diodontidae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Canthigasteridae [Թեթրաոդոնիտիդա, Մոլիդա, Դիոդոնթիդա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Քանթհիգաստերիդա].</w:t>
      </w:r>
    </w:p>
    <w:p w14:paraId="54B8AF88" w14:textId="77777777" w:rsidR="00F61C22" w:rsidRPr="00F61C22" w:rsidRDefault="00F61C22" w:rsidP="00F61C22">
      <w:pPr>
        <w:widowControl w:val="0"/>
        <w:tabs>
          <w:tab w:val="left" w:pos="1134"/>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w:t>
      </w:r>
      <w:r w:rsidRPr="00F61C22">
        <w:rPr>
          <w:rFonts w:ascii="GHEA Grapalat" w:eastAsia="Calibri" w:hAnsi="GHEA Grapalat" w:cs="Times New Roman"/>
          <w:sz w:val="24"/>
          <w:szCs w:val="24"/>
          <w:lang w:val="hy-AM" w:eastAsia="hy-AM"/>
        </w:rPr>
        <w:tab/>
        <w:t>պարունակում է մարդու առողջության համար վտանգավոր կենսաթույներ։</w:t>
      </w:r>
    </w:p>
    <w:p w14:paraId="4C32CCAC" w14:textId="77777777" w:rsidR="00F61C22" w:rsidRPr="00F61C22" w:rsidRDefault="00F61C22" w:rsidP="00F61C22">
      <w:pPr>
        <w:widowControl w:val="0"/>
        <w:tabs>
          <w:tab w:val="left" w:pos="1540"/>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Մեկուսի ջրամատակարարմամբ կայանքներում (УЗВ) աճեցված,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ձկնային տնտեսության նշանակություն ունեցող ջրային օբյեկտներում որսված ակվակուլտուրայի արտադրանքը պետք է ենթարկվի անհրաժեշտ գերապահման։</w:t>
      </w:r>
    </w:p>
    <w:p w14:paraId="53E2BB46" w14:textId="77777777" w:rsidR="00F61C22" w:rsidRPr="00F61C22" w:rsidRDefault="00F61C22" w:rsidP="00F61C22">
      <w:pPr>
        <w:widowControl w:val="0"/>
        <w:tabs>
          <w:tab w:val="left" w:pos="1540"/>
          <w:tab w:val="left" w:pos="5340"/>
          <w:tab w:val="left" w:pos="5800"/>
          <w:tab w:val="left" w:pos="6560"/>
        </w:tabs>
        <w:spacing w:line="360" w:lineRule="auto"/>
        <w:ind w:right="-2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Ձկնային հումքը չպետք է պարունակի բնական կամ սինթետիկ հորմոնալ նյութեր, հակաբիոտիկներ, իսկ ակվակուլտուրայի արտադրանքը՝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գենետիկորեն 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ափոխված աղբյուրներ։</w:t>
      </w:r>
    </w:p>
    <w:p w14:paraId="3C374FA3" w14:textId="77777777" w:rsidR="00F61C22" w:rsidRPr="00F61C22" w:rsidRDefault="00F61C22" w:rsidP="00F61C22">
      <w:pPr>
        <w:widowControl w:val="0"/>
        <w:spacing w:line="360" w:lineRule="auto"/>
        <w:ind w:left="908" w:right="874"/>
        <w:jc w:val="both"/>
        <w:rPr>
          <w:rFonts w:ascii="GHEA Grapalat" w:eastAsia="Calibri" w:hAnsi="GHEA Grapalat" w:cs="Times New Roman"/>
          <w:b/>
          <w:sz w:val="24"/>
          <w:szCs w:val="24"/>
          <w:lang w:val="hy-AM" w:eastAsia="hy-AM"/>
        </w:rPr>
      </w:pPr>
    </w:p>
    <w:p w14:paraId="30F6E693" w14:textId="77777777" w:rsidR="00F61C22" w:rsidRPr="00F61C22" w:rsidRDefault="00F61C22" w:rsidP="00F61C22">
      <w:pPr>
        <w:widowControl w:val="0"/>
        <w:spacing w:line="360" w:lineRule="auto"/>
        <w:ind w:right="-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VIII. Բնական մեղրին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մեղվաբուծական մթերքներին ներկայացվող պահանջները</w:t>
      </w:r>
    </w:p>
    <w:p w14:paraId="0AF85E63" w14:textId="77777777" w:rsidR="00F61C22" w:rsidRPr="00F61C22" w:rsidRDefault="00F61C22" w:rsidP="00F61C22">
      <w:pPr>
        <w:widowControl w:val="0"/>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Թույլատրվում է շրջանառել այն բնական մեղրը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մեղվաբուծական մթերքները, որոնք ստացվել են գոտիավորմանը համապատասխան գյուղատնտեսական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ընտանի կենդանիների վտանգավոր վարակիչ հիվանդություններից զերծ տնտեսություններից (մեղվանոց)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վարչական տարածքից,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ամերիկյան փտախտից, եվրոպական փտախտից, նոզեմատոզից` վերջին 3 ամսվա ընթացքում տնտեսության տարածքում։</w:t>
      </w:r>
    </w:p>
    <w:p w14:paraId="7549AC4A" w14:textId="77777777" w:rsidR="00F61C22" w:rsidRPr="00F61C22" w:rsidRDefault="00F61C22" w:rsidP="00F61C22">
      <w:pPr>
        <w:widowControl w:val="0"/>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Չի թույլատրվում շրջանառել այն մեղրը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մեղվաբուծական մթերքները, որոնք՝</w:t>
      </w:r>
    </w:p>
    <w:p w14:paraId="26639928"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ունեն զգայորոշման, ֆիզիկաքիմիական ցուցանիշների փոփոխություններ,</w:t>
      </w:r>
    </w:p>
    <w:p w14:paraId="55F75A30"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պարունակում են բնական կամ սինթետիկ էստրոգեն, հորմոնալ նյութեր, թիրեոստատիկ պատրաստուկներ։</w:t>
      </w:r>
    </w:p>
    <w:p w14:paraId="0D4BC84B" w14:textId="77777777" w:rsidR="00F61C22" w:rsidRPr="00F61C22" w:rsidRDefault="00F61C22" w:rsidP="00F61C22">
      <w:pPr>
        <w:widowControl w:val="0"/>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Չի թույլատրվում բնական մեղրի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մեղվաբուծական մթերքների մեջ այնպիսի դեղապատրաստուկների մնացորդների առկայո</w:t>
      </w:r>
      <w:r w:rsidR="00DA15E3" w:rsidRPr="00145F7A">
        <w:rPr>
          <w:rFonts w:ascii="GHEA Grapalat" w:eastAsia="Calibri" w:hAnsi="GHEA Grapalat" w:cs="Times New Roman"/>
          <w:sz w:val="24"/>
          <w:szCs w:val="24"/>
          <w:lang w:val="hy-AM" w:eastAsia="hy-AM"/>
        </w:rPr>
        <w:t>ւ</w:t>
      </w:r>
      <w:r w:rsidRPr="00F61C22">
        <w:rPr>
          <w:rFonts w:ascii="GHEA Grapalat" w:eastAsia="Calibri" w:hAnsi="GHEA Grapalat" w:cs="Times New Roman"/>
          <w:sz w:val="24"/>
          <w:szCs w:val="24"/>
          <w:lang w:val="hy-AM" w:eastAsia="hy-AM"/>
        </w:rPr>
        <w:t xml:space="preserve">թյունը, ինչպիսիք են </w:t>
      </w:r>
      <w:r w:rsidRPr="00F61C22">
        <w:rPr>
          <w:rFonts w:ascii="GHEA Grapalat" w:eastAsia="Calibri" w:hAnsi="GHEA Grapalat" w:cs="Times New Roman"/>
          <w:sz w:val="24"/>
          <w:szCs w:val="24"/>
          <w:lang w:val="hy-AM" w:eastAsia="hy-AM"/>
        </w:rPr>
        <w:lastRenderedPageBreak/>
        <w:t>քլորամֆենիկոլը, քլորֆարմազինը, կոլխիցինը, դապսոնը, դիմետրիդազոլը, նիտրոֆուրանները, ռոնիդազոլը,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կումաֆոսը` 100 մկգ/կգ-ից ոչ ավելի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ամիտրազի` 200 մկգ/կգ-ից ոչ ավելի պարունակությամբ։</w:t>
      </w:r>
    </w:p>
    <w:p w14:paraId="2F4FAB75" w14:textId="77777777" w:rsidR="00F61C22" w:rsidRPr="00F61C22" w:rsidRDefault="00F61C22" w:rsidP="00F61C22">
      <w:pPr>
        <w:widowControl w:val="0"/>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Չի թույլատրվում մեղրի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մեղվաբուծական մթերքների մեջ այլ դեղապատրաստուկների մնացորդների պարունակությունը, որոնք օգտագործվել են մեղուների բուժման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մշակման համար։ Արտադրողը պետք է նշի այն բոլոր թունաքիմիկատները, որոնք օգտագործվել են մեղրի հավաքման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մեղրաբուծական մթերքների արտադրության ընթացքում։</w:t>
      </w:r>
    </w:p>
    <w:p w14:paraId="1E71628D" w14:textId="77777777" w:rsidR="00F61C22" w:rsidRPr="00F61C22" w:rsidRDefault="00F61C22" w:rsidP="00F61C22">
      <w:pPr>
        <w:widowControl w:val="0"/>
        <w:spacing w:line="360" w:lineRule="auto"/>
        <w:ind w:right="30" w:firstLine="567"/>
        <w:jc w:val="both"/>
        <w:rPr>
          <w:rFonts w:ascii="GHEA Grapalat" w:eastAsia="Calibri" w:hAnsi="GHEA Grapalat" w:cs="Times New Roman"/>
          <w:b/>
          <w:sz w:val="24"/>
          <w:szCs w:val="24"/>
          <w:lang w:val="hy-AM" w:eastAsia="hy-AM"/>
        </w:rPr>
      </w:pPr>
    </w:p>
    <w:p w14:paraId="7EDE73CA" w14:textId="77777777" w:rsidR="00F61C22" w:rsidRPr="00F61C22" w:rsidRDefault="00F61C22" w:rsidP="00F61C22">
      <w:pPr>
        <w:widowControl w:val="0"/>
        <w:spacing w:line="360" w:lineRule="auto"/>
        <w:ind w:right="-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IХ. Ձվի փոշուն, մելանժին, ալբումինին ներկայացվող պահանջները</w:t>
      </w:r>
    </w:p>
    <w:p w14:paraId="370D11E8" w14:textId="77777777" w:rsidR="00F61C22" w:rsidRPr="00F61C22" w:rsidRDefault="00F61C22" w:rsidP="00F61C22">
      <w:pPr>
        <w:widowControl w:val="0"/>
        <w:spacing w:line="360" w:lineRule="auto"/>
        <w:ind w:right="30"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Վերամշակման միջոցով ձվի փոշի, մելանժ, ալբումին ստանալու համար օգտագործվող ձուն պետք է ստացված լինի կենդանիների վարակիչ հիվանդություններից զերծ տնտեսություններից, այդ թվում՝</w:t>
      </w:r>
    </w:p>
    <w:p w14:paraId="0B74BF23"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ՄԱԲ-ի կանոնագրքին համապատասխան պարտադիր հայտարարագրման ենթակա գրիպից՝ վերջին 6 ամսվա ընթացքում,</w:t>
      </w:r>
    </w:p>
    <w:p w14:paraId="18D54AA1"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գրիպի այլ վիրուսներից՝ վերջին 3 ամսվա ընթացքում տնտեսությունում,</w:t>
      </w:r>
    </w:p>
    <w:p w14:paraId="499CBCB5"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թռչունների նյուկասլյան հիվանդությունից` վերջին 12 ամսվա ընթացքում գոտիավորմանը համապատասխան երկրի տարածքում կամ վարչական տարածքում,</w:t>
      </w:r>
    </w:p>
    <w:p w14:paraId="1D004AC4"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օրնիտոզից (պսիտակոզ), պարամիկսովիրուսային վարակից, հավերի վարակիչ բրոնխիտից, Գամբորո հիվանդությունից, վարակիչ լարինգոտրախեիտից, վարակիչ էնցեֆալոմիելիտից՝ վերջին 6 ամսվա ընթացքում տնտեսության տարածքում։</w:t>
      </w:r>
    </w:p>
    <w:p w14:paraId="2F4100F8"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 թույլատրվում շրջանառել այն ձվի փոշին, մելանժը, ալբումինը, որոնք՝</w:t>
      </w:r>
    </w:p>
    <w:p w14:paraId="6BCEF3AC" w14:textId="77777777" w:rsidR="00F61C22" w:rsidRPr="00F61C22" w:rsidRDefault="00F61C22" w:rsidP="00362148">
      <w:pPr>
        <w:widowControl w:val="0"/>
        <w:numPr>
          <w:ilvl w:val="0"/>
          <w:numId w:val="2"/>
        </w:numPr>
        <w:tabs>
          <w:tab w:val="left" w:pos="1134"/>
        </w:tabs>
        <w:spacing w:after="200" w:line="360" w:lineRule="auto"/>
        <w:ind w:right="30" w:hanging="51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ունեն զգայորոշման ցուցանիշների փոփոխություններ,</w:t>
      </w:r>
    </w:p>
    <w:p w14:paraId="7D66F58E" w14:textId="77777777" w:rsidR="00F61C22" w:rsidRPr="00F61C22" w:rsidRDefault="00F61C22" w:rsidP="00362148">
      <w:pPr>
        <w:widowControl w:val="0"/>
        <w:numPr>
          <w:ilvl w:val="0"/>
          <w:numId w:val="2"/>
        </w:numPr>
        <w:tabs>
          <w:tab w:val="left" w:pos="567"/>
        </w:tabs>
        <w:spacing w:after="200" w:line="360" w:lineRule="auto"/>
        <w:ind w:left="0"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ախտոտված են սալմոնելաներով կամ մանրէաբանական այլ վարակների հարուցիչներով,</w:t>
      </w:r>
    </w:p>
    <w:p w14:paraId="71E75453"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մշակված են քիմիական նյութերով, իոնացնող ճառագայթմամբ կամ ուլտրամանուշակագույն ճառագայթներով։</w:t>
      </w:r>
    </w:p>
    <w:p w14:paraId="529AEB36" w14:textId="77777777" w:rsidR="00F61C22" w:rsidRPr="00F61C22" w:rsidRDefault="00F61C22" w:rsidP="00F61C22">
      <w:pPr>
        <w:widowControl w:val="0"/>
        <w:spacing w:line="360" w:lineRule="auto"/>
        <w:ind w:left="2144" w:right="-20"/>
        <w:jc w:val="center"/>
        <w:rPr>
          <w:rFonts w:ascii="GHEA Grapalat" w:eastAsia="Calibri" w:hAnsi="GHEA Grapalat" w:cs="Times New Roman"/>
          <w:b/>
          <w:sz w:val="24"/>
          <w:szCs w:val="24"/>
          <w:lang w:val="hy-AM" w:eastAsia="hy-AM"/>
        </w:rPr>
      </w:pPr>
    </w:p>
    <w:p w14:paraId="1C3E6896" w14:textId="77777777" w:rsidR="00F61C22" w:rsidRPr="00F61C22" w:rsidRDefault="00F61C22" w:rsidP="00F61C22">
      <w:pPr>
        <w:widowControl w:val="0"/>
        <w:spacing w:line="360" w:lineRule="auto"/>
        <w:ind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X. Ձվին ներկայացվող պահանջները</w:t>
      </w:r>
    </w:p>
    <w:p w14:paraId="213F0089" w14:textId="77777777" w:rsidR="00F61C22" w:rsidRPr="00F61C22" w:rsidRDefault="00F61C22" w:rsidP="00F61C22">
      <w:pPr>
        <w:widowControl w:val="0"/>
        <w:tabs>
          <w:tab w:val="left" w:pos="1134"/>
        </w:tabs>
        <w:spacing w:line="360" w:lineRule="auto"/>
        <w:ind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Ձուն պետք է ստացված լինի 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թռչունների վարակիչ հիվանդություններից զերծ տնտեսություններից, այդ թվում՝</w:t>
      </w:r>
    </w:p>
    <w:p w14:paraId="09044A89" w14:textId="77777777" w:rsidR="00F61C22" w:rsidRPr="00F61C22" w:rsidRDefault="00F61C22" w:rsidP="00362148">
      <w:pPr>
        <w:widowControl w:val="0"/>
        <w:numPr>
          <w:ilvl w:val="0"/>
          <w:numId w:val="2"/>
        </w:numPr>
        <w:tabs>
          <w:tab w:val="left" w:pos="567"/>
        </w:tabs>
        <w:spacing w:after="200" w:line="360" w:lineRule="auto"/>
        <w:ind w:left="0" w:right="30"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ՄԱԲ-ի կանոնագրքին համապատասխան պարտադիր հայտարարագրման ենթակա գրիպից՝ վերջին 6 ամսվա ընթացքում,</w:t>
      </w:r>
    </w:p>
    <w:p w14:paraId="04AC172E" w14:textId="77777777" w:rsidR="00F61C22" w:rsidRPr="00F61C22" w:rsidRDefault="00F61C22" w:rsidP="00362148">
      <w:pPr>
        <w:widowControl w:val="0"/>
        <w:numPr>
          <w:ilvl w:val="0"/>
          <w:numId w:val="2"/>
        </w:numPr>
        <w:tabs>
          <w:tab w:val="left" w:pos="1134"/>
        </w:tabs>
        <w:spacing w:after="200" w:line="360" w:lineRule="auto"/>
        <w:ind w:right="30" w:hanging="51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գրիպի այլ վիրուսներից՝ վերջին 3 ամսվա ընթացքում տնտեսությունում,</w:t>
      </w:r>
    </w:p>
    <w:p w14:paraId="5901F608" w14:textId="77777777" w:rsidR="00F61C22" w:rsidRPr="00F61C22" w:rsidRDefault="0075563B" w:rsidP="00362148">
      <w:pPr>
        <w:widowControl w:val="0"/>
        <w:numPr>
          <w:ilvl w:val="0"/>
          <w:numId w:val="2"/>
        </w:numPr>
        <w:spacing w:after="200" w:line="360" w:lineRule="auto"/>
        <w:ind w:left="0" w:right="30" w:firstLine="567"/>
        <w:jc w:val="both"/>
        <w:rPr>
          <w:rFonts w:ascii="GHEA Grapalat" w:eastAsia="Arno Pro" w:hAnsi="GHEA Grapalat" w:cs="Times New Roman"/>
          <w:sz w:val="24"/>
          <w:szCs w:val="24"/>
          <w:lang w:val="hy-AM" w:eastAsia="hy-AM"/>
        </w:rPr>
      </w:pPr>
      <w:r w:rsidRPr="00145F7A">
        <w:rPr>
          <w:rFonts w:ascii="GHEA Grapalat" w:eastAsia="Calibri" w:hAnsi="GHEA Grapalat" w:cs="Times New Roman"/>
          <w:sz w:val="24"/>
          <w:szCs w:val="24"/>
          <w:lang w:val="hy-AM" w:eastAsia="hy-AM"/>
        </w:rPr>
        <w:t xml:space="preserve"> </w:t>
      </w:r>
      <w:r w:rsidR="00F61C22" w:rsidRPr="00F61C22">
        <w:rPr>
          <w:rFonts w:ascii="GHEA Grapalat" w:eastAsia="Calibri" w:hAnsi="GHEA Grapalat" w:cs="Times New Roman"/>
          <w:sz w:val="24"/>
          <w:szCs w:val="24"/>
          <w:lang w:val="hy-AM" w:eastAsia="hy-AM"/>
        </w:rPr>
        <w:t>թռչունների նյուկասլյան հիվանդությունից` վերջին 12 ամսվա ընթացքում գոտիավորմանը համապատասխան երկրի տարածքում կամ վարչական տարածքում,</w:t>
      </w:r>
    </w:p>
    <w:p w14:paraId="3B488532" w14:textId="77777777" w:rsidR="00F61C22" w:rsidRPr="00F61C22" w:rsidRDefault="0075563B" w:rsidP="00362148">
      <w:pPr>
        <w:widowControl w:val="0"/>
        <w:numPr>
          <w:ilvl w:val="0"/>
          <w:numId w:val="2"/>
        </w:numPr>
        <w:spacing w:after="200" w:line="360" w:lineRule="auto"/>
        <w:ind w:left="0" w:right="30" w:firstLine="567"/>
        <w:jc w:val="both"/>
        <w:rPr>
          <w:rFonts w:ascii="GHEA Grapalat" w:eastAsia="Calibri" w:hAnsi="GHEA Grapalat" w:cs="Times New Roman"/>
          <w:sz w:val="24"/>
          <w:szCs w:val="24"/>
          <w:lang w:val="hy-AM" w:eastAsia="hy-AM"/>
        </w:rPr>
      </w:pPr>
      <w:r w:rsidRPr="00145F7A">
        <w:rPr>
          <w:rFonts w:ascii="GHEA Grapalat" w:eastAsia="Calibri" w:hAnsi="GHEA Grapalat" w:cs="Times New Roman"/>
          <w:sz w:val="24"/>
          <w:szCs w:val="24"/>
          <w:lang w:val="hy-AM" w:eastAsia="hy-AM"/>
        </w:rPr>
        <w:t xml:space="preserve"> </w:t>
      </w:r>
      <w:r w:rsidR="00F61C22" w:rsidRPr="00F61C22">
        <w:rPr>
          <w:rFonts w:ascii="GHEA Grapalat" w:eastAsia="Calibri" w:hAnsi="GHEA Grapalat" w:cs="Times New Roman"/>
          <w:sz w:val="24"/>
          <w:szCs w:val="24"/>
          <w:lang w:val="hy-AM" w:eastAsia="hy-AM"/>
        </w:rPr>
        <w:t>օրնիտոզից (պսիտակոզ), պարամիկսովիրուսային վարակից, հավերի վարակիչ բրոնխիտից, Գամբորո հիվանդությունից, վարակիչ լարինգոտրախեիտից, վարակիչ էնցեֆալոմիելիտից՝ վերջին 6 ամսվա ընթացքում տնտեսության տարածքում։</w:t>
      </w:r>
    </w:p>
    <w:p w14:paraId="682AA568" w14:textId="77777777" w:rsidR="00F61C22" w:rsidRPr="00F61C22" w:rsidRDefault="00F61C22" w:rsidP="00F61C22">
      <w:pPr>
        <w:widowControl w:val="0"/>
        <w:spacing w:line="360" w:lineRule="auto"/>
        <w:ind w:left="120" w:right="30" w:firstLine="600"/>
        <w:jc w:val="both"/>
        <w:rPr>
          <w:rFonts w:ascii="GHEA Grapalat" w:eastAsia="Calibri" w:hAnsi="GHEA Grapalat" w:cs="Times New Roman"/>
          <w:sz w:val="24"/>
          <w:szCs w:val="24"/>
          <w:lang w:val="hy-AM" w:eastAsia="hy-AM"/>
        </w:rPr>
      </w:pPr>
    </w:p>
    <w:p w14:paraId="4718633E" w14:textId="77777777" w:rsidR="00F61C22" w:rsidRPr="00F61C22" w:rsidRDefault="00F61C22" w:rsidP="00F61C22">
      <w:pPr>
        <w:widowControl w:val="0"/>
        <w:spacing w:line="360" w:lineRule="auto"/>
        <w:ind w:left="120" w:right="30" w:firstLine="600"/>
        <w:jc w:val="both"/>
        <w:rPr>
          <w:rFonts w:ascii="GHEA Grapalat" w:eastAsia="Calibri" w:hAnsi="GHEA Grapalat" w:cs="Times New Roman"/>
          <w:sz w:val="24"/>
          <w:szCs w:val="24"/>
          <w:lang w:val="hy-AM" w:eastAsia="hy-AM"/>
        </w:rPr>
        <w:sectPr w:rsidR="00F61C22" w:rsidRPr="00F61C22" w:rsidSect="00FC76F6">
          <w:headerReference w:type="default" r:id="rId10"/>
          <w:pgSz w:w="11906" w:h="16838"/>
          <w:pgMar w:top="1418" w:right="1418" w:bottom="1418" w:left="1418" w:header="708" w:footer="708" w:gutter="0"/>
          <w:cols w:space="708"/>
          <w:docGrid w:linePitch="360"/>
        </w:sectPr>
      </w:pPr>
    </w:p>
    <w:p w14:paraId="0DA420E9" w14:textId="77777777" w:rsidR="00F61C22" w:rsidRPr="00F61C22" w:rsidRDefault="00F61C22" w:rsidP="00F61C22">
      <w:pPr>
        <w:widowControl w:val="0"/>
        <w:spacing w:line="312" w:lineRule="auto"/>
        <w:ind w:left="9072"/>
        <w:jc w:val="right"/>
        <w:outlineLvl w:val="0"/>
        <w:rPr>
          <w:rFonts w:ascii="GHEA Grapalat" w:eastAsia="Times New Roman" w:hAnsi="GHEA Grapalat" w:cs="Times New Roman"/>
          <w:bCs/>
          <w:sz w:val="24"/>
          <w:szCs w:val="24"/>
          <w:lang w:val="hy-AM" w:eastAsia="hy-AM"/>
        </w:rPr>
      </w:pPr>
      <w:bookmarkStart w:id="116" w:name="_Toc467835550"/>
      <w:bookmarkStart w:id="117" w:name="_Toc467837034"/>
      <w:r w:rsidRPr="00F61C22">
        <w:rPr>
          <w:rFonts w:ascii="GHEA Grapalat" w:eastAsia="Times New Roman" w:hAnsi="GHEA Grapalat" w:cs="Times New Roman"/>
          <w:bCs/>
          <w:sz w:val="24"/>
          <w:szCs w:val="24"/>
          <w:lang w:val="hy-AM" w:eastAsia="hy-AM"/>
        </w:rPr>
        <w:lastRenderedPageBreak/>
        <w:t>Հավելված 6</w:t>
      </w:r>
      <w:bookmarkEnd w:id="116"/>
      <w:bookmarkEnd w:id="117"/>
      <w:r w:rsidRPr="00F61C22">
        <w:rPr>
          <w:rFonts w:ascii="GHEA Grapalat" w:eastAsia="Times New Roman" w:hAnsi="GHEA Grapalat" w:cs="Times New Roman"/>
          <w:bCs/>
          <w:sz w:val="24"/>
          <w:szCs w:val="24"/>
          <w:lang w:val="hy-AM" w:eastAsia="hy-AM"/>
        </w:rPr>
        <w:br/>
      </w:r>
      <w:bookmarkStart w:id="118" w:name="_Toc467835551"/>
      <w:bookmarkStart w:id="119" w:name="_Toc467837035"/>
      <w:r w:rsidRPr="00F61C22">
        <w:rPr>
          <w:rFonts w:ascii="GHEA Grapalat" w:eastAsia="Times New Roman" w:hAnsi="GHEA Grapalat" w:cs="Times New Roman"/>
          <w:bCs/>
          <w:sz w:val="24"/>
          <w:szCs w:val="24"/>
          <w:lang w:val="hy-AM" w:eastAsia="hy-AM"/>
        </w:rPr>
        <w:t xml:space="preserve">«Սննդամթերքի անվտանգության մասին» </w:t>
      </w:r>
      <w:r w:rsidRPr="00F61C22">
        <w:rPr>
          <w:rFonts w:ascii="GHEA Grapalat" w:eastAsia="Times New Roman" w:hAnsi="GHEA Grapalat" w:cs="Times New Roman"/>
          <w:bCs/>
          <w:sz w:val="24"/>
          <w:szCs w:val="24"/>
          <w:lang w:val="hy-AM" w:eastAsia="hy-AM"/>
        </w:rPr>
        <w:br/>
        <w:t xml:space="preserve">Մաքսային միության </w:t>
      </w:r>
      <w:r w:rsidRPr="00F61C22">
        <w:rPr>
          <w:rFonts w:ascii="GHEA Grapalat" w:eastAsia="Times New Roman" w:hAnsi="GHEA Grapalat" w:cs="Times New Roman"/>
          <w:bCs/>
          <w:sz w:val="24"/>
          <w:szCs w:val="24"/>
          <w:lang w:val="hy-AM" w:eastAsia="hy-AM"/>
        </w:rPr>
        <w:br/>
        <w:t>տեխնիկական կանոնակարգի</w:t>
      </w:r>
      <w:r w:rsidRPr="00F61C22">
        <w:rPr>
          <w:rFonts w:ascii="GHEA Grapalat" w:eastAsia="Times New Roman" w:hAnsi="GHEA Grapalat" w:cs="Times New Roman"/>
          <w:bCs/>
          <w:sz w:val="24"/>
          <w:szCs w:val="24"/>
          <w:lang w:val="hy-AM" w:eastAsia="hy-AM"/>
        </w:rPr>
        <w:br/>
        <w:t>(ՄՄ ՏԿ 021/2011)</w:t>
      </w:r>
      <w:bookmarkEnd w:id="118"/>
      <w:bookmarkEnd w:id="119"/>
    </w:p>
    <w:p w14:paraId="6C8F46E2" w14:textId="77777777" w:rsidR="00F61C22" w:rsidRPr="00F61C22" w:rsidRDefault="00F61C22" w:rsidP="00F61C22">
      <w:pPr>
        <w:widowControl w:val="0"/>
        <w:spacing w:line="312" w:lineRule="auto"/>
        <w:ind w:left="10065"/>
        <w:rPr>
          <w:rFonts w:ascii="GHEA Grapalat" w:eastAsia="Calibri" w:hAnsi="GHEA Grapalat" w:cs="Times New Roman"/>
          <w:sz w:val="24"/>
          <w:szCs w:val="24"/>
          <w:lang w:val="hy-AM" w:eastAsia="hy-AM"/>
        </w:rPr>
      </w:pPr>
    </w:p>
    <w:p w14:paraId="4F9F4DCD" w14:textId="77777777" w:rsidR="00F61C22" w:rsidRPr="00F61C22" w:rsidRDefault="00F61C22" w:rsidP="00F61C22">
      <w:pPr>
        <w:widowControl w:val="0"/>
        <w:spacing w:line="312" w:lineRule="auto"/>
        <w:jc w:val="center"/>
        <w:outlineLvl w:val="0"/>
        <w:rPr>
          <w:rFonts w:ascii="GHEA Grapalat" w:eastAsia="Times New Roman" w:hAnsi="GHEA Grapalat" w:cs="Times New Roman"/>
          <w:b/>
          <w:bCs/>
          <w:sz w:val="24"/>
          <w:szCs w:val="24"/>
          <w:lang w:val="hy-AM" w:eastAsia="hy-AM"/>
        </w:rPr>
      </w:pPr>
      <w:bookmarkStart w:id="120" w:name="_Toc467835552"/>
      <w:bookmarkStart w:id="121" w:name="_Toc467837036"/>
      <w:r w:rsidRPr="00F61C22">
        <w:rPr>
          <w:rFonts w:ascii="GHEA Grapalat" w:eastAsia="Times New Roman" w:hAnsi="GHEA Grapalat" w:cs="Times New Roman"/>
          <w:b/>
          <w:bCs/>
          <w:sz w:val="24"/>
          <w:szCs w:val="24"/>
          <w:lang w:val="hy-AM" w:eastAsia="hy-AM"/>
        </w:rPr>
        <w:t xml:space="preserve">Ձկների, խեցգետնանմանների, կակղամորթների, երկկենցաղների, սողունների </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 xml:space="preserve"> դրանց վերամշակումից ստացվող մթերքների անվտանգության մակաբուծաբանական ցուցանիշները</w:t>
      </w:r>
      <w:bookmarkEnd w:id="120"/>
      <w:bookmarkEnd w:id="121"/>
    </w:p>
    <w:p w14:paraId="2D789B7F" w14:textId="77777777" w:rsidR="00F61C22" w:rsidRPr="00F61C22" w:rsidRDefault="00F61C22" w:rsidP="00F61C22">
      <w:pPr>
        <w:widowControl w:val="0"/>
        <w:spacing w:line="312" w:lineRule="auto"/>
        <w:jc w:val="right"/>
        <w:rPr>
          <w:rFonts w:ascii="GHEA Grapalat" w:eastAsia="Arno Pro" w:hAnsi="GHEA Grapalat" w:cs="Times New Roman"/>
          <w:b/>
          <w:bCs/>
          <w:sz w:val="24"/>
          <w:szCs w:val="24"/>
          <w:lang w:val="hy-AM" w:eastAsia="hy-AM"/>
        </w:rPr>
      </w:pPr>
      <w:r w:rsidRPr="00F61C22">
        <w:rPr>
          <w:rFonts w:ascii="GHEA Grapalat" w:eastAsia="Calibri" w:hAnsi="GHEA Grapalat" w:cs="Times New Roman"/>
          <w:b/>
          <w:sz w:val="24"/>
          <w:szCs w:val="24"/>
          <w:lang w:val="hy-AM" w:eastAsia="hy-AM"/>
        </w:rPr>
        <w:t>Աղյուսակ 1</w:t>
      </w:r>
    </w:p>
    <w:p w14:paraId="06F231CE" w14:textId="77777777" w:rsidR="00F61C22" w:rsidRPr="00F61C22" w:rsidRDefault="00F61C22" w:rsidP="00F61C22">
      <w:pPr>
        <w:widowControl w:val="0"/>
        <w:spacing w:line="312" w:lineRule="auto"/>
        <w:ind w:left="4162" w:right="-82"/>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Քաղցրահամ ջրերի ձուկ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դրա վերամշակումից ստացվող մթերքներ</w:t>
      </w:r>
    </w:p>
    <w:tbl>
      <w:tblPr>
        <w:tblW w:w="14326" w:type="dxa"/>
        <w:tblLayout w:type="fixed"/>
        <w:tblCellMar>
          <w:left w:w="0" w:type="dxa"/>
          <w:right w:w="0" w:type="dxa"/>
        </w:tblCellMar>
        <w:tblLook w:val="01E0" w:firstRow="1" w:lastRow="1" w:firstColumn="1" w:lastColumn="1" w:noHBand="0" w:noVBand="0"/>
      </w:tblPr>
      <w:tblGrid>
        <w:gridCol w:w="1076"/>
        <w:gridCol w:w="11"/>
        <w:gridCol w:w="3590"/>
        <w:gridCol w:w="603"/>
        <w:gridCol w:w="9"/>
        <w:gridCol w:w="684"/>
        <w:gridCol w:w="6"/>
        <w:gridCol w:w="683"/>
        <w:gridCol w:w="708"/>
        <w:gridCol w:w="10"/>
        <w:gridCol w:w="643"/>
        <w:gridCol w:w="628"/>
        <w:gridCol w:w="709"/>
        <w:gridCol w:w="709"/>
        <w:gridCol w:w="702"/>
        <w:gridCol w:w="6"/>
        <w:gridCol w:w="678"/>
        <w:gridCol w:w="31"/>
        <w:gridCol w:w="710"/>
        <w:gridCol w:w="709"/>
        <w:gridCol w:w="708"/>
        <w:gridCol w:w="713"/>
      </w:tblGrid>
      <w:tr w:rsidR="00F61C22" w:rsidRPr="00145F7A" w14:paraId="12EC21DD" w14:textId="77777777" w:rsidTr="00FC76F6">
        <w:trPr>
          <w:tblHeader/>
        </w:trPr>
        <w:tc>
          <w:tcPr>
            <w:tcW w:w="1088" w:type="dxa"/>
            <w:gridSpan w:val="2"/>
            <w:tcBorders>
              <w:top w:val="single" w:sz="4" w:space="0" w:color="000000"/>
              <w:left w:val="single" w:sz="4" w:space="0" w:color="000000"/>
              <w:bottom w:val="nil"/>
              <w:right w:val="single" w:sz="4" w:space="0" w:color="000000"/>
            </w:tcBorders>
            <w:shd w:val="clear" w:color="auto" w:fill="CCCCCC"/>
          </w:tcPr>
          <w:p w14:paraId="146D5713" w14:textId="77777777" w:rsidR="00F61C22" w:rsidRPr="00F61C22" w:rsidRDefault="00F61C22" w:rsidP="00F61C22">
            <w:pPr>
              <w:widowControl w:val="0"/>
              <w:spacing w:after="120" w:line="240" w:lineRule="auto"/>
              <w:ind w:left="102" w:right="97"/>
              <w:rPr>
                <w:rFonts w:ascii="GHEA Grapalat" w:eastAsia="Arno Pro" w:hAnsi="GHEA Grapalat" w:cs="Times New Roman"/>
                <w:sz w:val="24"/>
                <w:szCs w:val="24"/>
                <w:lang w:eastAsia="hy-AM"/>
              </w:rPr>
            </w:pPr>
            <w:proofErr w:type="spellStart"/>
            <w:r w:rsidRPr="00F61C22">
              <w:rPr>
                <w:rFonts w:ascii="GHEA Grapalat" w:eastAsia="Calibri" w:hAnsi="GHEA Grapalat" w:cs="Times New Roman"/>
                <w:b/>
                <w:sz w:val="24"/>
                <w:szCs w:val="24"/>
                <w:lang w:eastAsia="hy-AM"/>
              </w:rPr>
              <w:t>Ցուցիչ</w:t>
            </w:r>
            <w:proofErr w:type="spellEnd"/>
          </w:p>
        </w:tc>
        <w:tc>
          <w:tcPr>
            <w:tcW w:w="3590" w:type="dxa"/>
            <w:tcBorders>
              <w:top w:val="single" w:sz="4" w:space="0" w:color="000000"/>
              <w:left w:val="single" w:sz="4" w:space="0" w:color="000000"/>
              <w:bottom w:val="nil"/>
              <w:right w:val="single" w:sz="4" w:space="0" w:color="000000"/>
            </w:tcBorders>
            <w:shd w:val="clear" w:color="auto" w:fill="CCCCCC"/>
          </w:tcPr>
          <w:p w14:paraId="41B21FF6" w14:textId="77777777" w:rsidR="00F61C22" w:rsidRPr="00F61C22" w:rsidRDefault="00F61C22" w:rsidP="00F61C22">
            <w:pPr>
              <w:widowControl w:val="0"/>
              <w:spacing w:after="120" w:line="240" w:lineRule="auto"/>
              <w:ind w:left="585" w:right="-20"/>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Մթերքի խումբը</w:t>
            </w:r>
          </w:p>
        </w:tc>
        <w:tc>
          <w:tcPr>
            <w:tcW w:w="9648" w:type="dxa"/>
            <w:gridSpan w:val="19"/>
            <w:tcBorders>
              <w:top w:val="single" w:sz="4" w:space="0" w:color="000000"/>
              <w:left w:val="single" w:sz="4" w:space="0" w:color="000000"/>
              <w:bottom w:val="single" w:sz="4" w:space="0" w:color="000000"/>
              <w:right w:val="single" w:sz="4" w:space="0" w:color="000000"/>
            </w:tcBorders>
            <w:shd w:val="clear" w:color="auto" w:fill="CCCCCC"/>
          </w:tcPr>
          <w:p w14:paraId="6980F2B6" w14:textId="77777777" w:rsidR="00F61C22" w:rsidRPr="00F61C22" w:rsidRDefault="00F61C22" w:rsidP="00F61C22">
            <w:pPr>
              <w:widowControl w:val="0"/>
              <w:spacing w:after="120" w:line="240" w:lineRule="auto"/>
              <w:ind w:left="142" w:right="14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Մակաբուծաբանական ցուցանիշները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պարունակության թույլատրելի մակարդակները</w:t>
            </w:r>
          </w:p>
        </w:tc>
      </w:tr>
      <w:tr w:rsidR="00F61C22" w:rsidRPr="00F61C22" w14:paraId="7E96616C" w14:textId="77777777" w:rsidTr="00FC76F6">
        <w:trPr>
          <w:tblHeader/>
        </w:trPr>
        <w:tc>
          <w:tcPr>
            <w:tcW w:w="1088" w:type="dxa"/>
            <w:gridSpan w:val="2"/>
            <w:vMerge w:val="restart"/>
            <w:tcBorders>
              <w:top w:val="nil"/>
              <w:left w:val="single" w:sz="4" w:space="0" w:color="000000"/>
              <w:right w:val="single" w:sz="4" w:space="0" w:color="000000"/>
            </w:tcBorders>
            <w:shd w:val="clear" w:color="auto" w:fill="CCCCCC"/>
          </w:tcPr>
          <w:p w14:paraId="07DBC46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3590" w:type="dxa"/>
            <w:vMerge w:val="restart"/>
            <w:tcBorders>
              <w:top w:val="nil"/>
              <w:left w:val="single" w:sz="4" w:space="0" w:color="000000"/>
              <w:right w:val="single" w:sz="4" w:space="0" w:color="000000"/>
            </w:tcBorders>
            <w:shd w:val="clear" w:color="auto" w:fill="CCCCCC"/>
          </w:tcPr>
          <w:p w14:paraId="150B325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9648" w:type="dxa"/>
            <w:gridSpan w:val="19"/>
            <w:tcBorders>
              <w:top w:val="single" w:sz="4" w:space="0" w:color="000000"/>
              <w:left w:val="single" w:sz="4" w:space="0" w:color="000000"/>
              <w:bottom w:val="single" w:sz="4" w:space="0" w:color="000000"/>
              <w:right w:val="single" w:sz="4" w:space="0" w:color="000000"/>
            </w:tcBorders>
            <w:shd w:val="clear" w:color="auto" w:fill="CCCCCC"/>
          </w:tcPr>
          <w:p w14:paraId="6997C611" w14:textId="77777777" w:rsidR="00F61C22" w:rsidRPr="00F61C22" w:rsidRDefault="00F61C22" w:rsidP="00F61C22">
            <w:pPr>
              <w:widowControl w:val="0"/>
              <w:spacing w:after="120" w:line="240" w:lineRule="auto"/>
              <w:ind w:left="142" w:right="14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Թրթուրներ կենդանի վիճակում</w:t>
            </w:r>
          </w:p>
        </w:tc>
      </w:tr>
      <w:tr w:rsidR="00F61C22" w:rsidRPr="00F61C22" w14:paraId="06563627" w14:textId="77777777" w:rsidTr="00FC76F6">
        <w:trPr>
          <w:tblHeader/>
        </w:trPr>
        <w:tc>
          <w:tcPr>
            <w:tcW w:w="1088" w:type="dxa"/>
            <w:gridSpan w:val="2"/>
            <w:vMerge/>
            <w:tcBorders>
              <w:left w:val="single" w:sz="4" w:space="0" w:color="000000"/>
              <w:bottom w:val="single" w:sz="4" w:space="0" w:color="000000"/>
              <w:right w:val="single" w:sz="4" w:space="0" w:color="000000"/>
            </w:tcBorders>
            <w:shd w:val="clear" w:color="auto" w:fill="CCCCCC"/>
          </w:tcPr>
          <w:p w14:paraId="6A2477F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3590" w:type="dxa"/>
            <w:vMerge/>
            <w:tcBorders>
              <w:left w:val="single" w:sz="4" w:space="0" w:color="000000"/>
              <w:bottom w:val="single" w:sz="4" w:space="0" w:color="000000"/>
              <w:right w:val="single" w:sz="4" w:space="0" w:color="000000"/>
            </w:tcBorders>
            <w:shd w:val="clear" w:color="auto" w:fill="CCCCCC"/>
          </w:tcPr>
          <w:p w14:paraId="141B8285"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612" w:type="dxa"/>
            <w:gridSpan w:val="2"/>
            <w:tcBorders>
              <w:top w:val="single" w:sz="4" w:space="0" w:color="000000"/>
              <w:left w:val="single" w:sz="4" w:space="0" w:color="000000"/>
              <w:bottom w:val="single" w:sz="4" w:space="0" w:color="000000"/>
              <w:right w:val="single" w:sz="4" w:space="0" w:color="000000"/>
            </w:tcBorders>
            <w:shd w:val="clear" w:color="auto" w:fill="CCCCCC"/>
          </w:tcPr>
          <w:p w14:paraId="7E6AF3D7" w14:textId="77777777" w:rsidR="00F61C22" w:rsidRPr="00F61C22" w:rsidRDefault="00F61C22" w:rsidP="00F61C22">
            <w:pPr>
              <w:widowControl w:val="0"/>
              <w:spacing w:after="120" w:line="240" w:lineRule="auto"/>
              <w:ind w:left="224" w:right="20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3</w:t>
            </w:r>
          </w:p>
        </w:tc>
        <w:tc>
          <w:tcPr>
            <w:tcW w:w="684" w:type="dxa"/>
            <w:tcBorders>
              <w:top w:val="single" w:sz="4" w:space="0" w:color="000000"/>
              <w:left w:val="single" w:sz="4" w:space="0" w:color="000000"/>
              <w:bottom w:val="single" w:sz="4" w:space="0" w:color="000000"/>
              <w:right w:val="single" w:sz="4" w:space="0" w:color="000000"/>
            </w:tcBorders>
            <w:shd w:val="clear" w:color="auto" w:fill="CCCCCC"/>
          </w:tcPr>
          <w:p w14:paraId="681982E7" w14:textId="77777777" w:rsidR="00F61C22" w:rsidRPr="00F61C22" w:rsidRDefault="00F61C22" w:rsidP="00F61C22">
            <w:pPr>
              <w:widowControl w:val="0"/>
              <w:spacing w:after="120" w:line="240" w:lineRule="auto"/>
              <w:ind w:left="224" w:right="20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4</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CCCCCC"/>
          </w:tcPr>
          <w:p w14:paraId="35BFC53D" w14:textId="77777777" w:rsidR="00F61C22" w:rsidRPr="00F61C22" w:rsidRDefault="00F61C22" w:rsidP="00F61C22">
            <w:pPr>
              <w:widowControl w:val="0"/>
              <w:spacing w:after="120" w:line="240" w:lineRule="auto"/>
              <w:ind w:left="224" w:right="204"/>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5</w:t>
            </w:r>
          </w:p>
        </w:tc>
        <w:tc>
          <w:tcPr>
            <w:tcW w:w="708" w:type="dxa"/>
            <w:tcBorders>
              <w:top w:val="single" w:sz="4" w:space="0" w:color="000000"/>
              <w:left w:val="single" w:sz="4" w:space="0" w:color="000000"/>
              <w:bottom w:val="single" w:sz="4" w:space="0" w:color="000000"/>
              <w:right w:val="single" w:sz="4" w:space="0" w:color="000000"/>
            </w:tcBorders>
            <w:shd w:val="clear" w:color="auto" w:fill="CCCCCC"/>
          </w:tcPr>
          <w:p w14:paraId="18FE8F87" w14:textId="77777777" w:rsidR="00F61C22" w:rsidRPr="00F61C22" w:rsidRDefault="00F61C22" w:rsidP="00F61C22">
            <w:pPr>
              <w:widowControl w:val="0"/>
              <w:spacing w:after="120" w:line="240" w:lineRule="auto"/>
              <w:ind w:left="224" w:right="20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6</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CCCCCC"/>
          </w:tcPr>
          <w:p w14:paraId="78D4E3C3" w14:textId="77777777" w:rsidR="00F61C22" w:rsidRPr="00F61C22" w:rsidRDefault="00F61C22" w:rsidP="00F61C22">
            <w:pPr>
              <w:widowControl w:val="0"/>
              <w:spacing w:after="120" w:line="240" w:lineRule="auto"/>
              <w:ind w:left="224" w:right="20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7</w:t>
            </w:r>
          </w:p>
        </w:tc>
        <w:tc>
          <w:tcPr>
            <w:tcW w:w="628" w:type="dxa"/>
            <w:tcBorders>
              <w:top w:val="single" w:sz="4" w:space="0" w:color="000000"/>
              <w:left w:val="single" w:sz="4" w:space="0" w:color="000000"/>
              <w:bottom w:val="single" w:sz="4" w:space="0" w:color="000000"/>
              <w:right w:val="single" w:sz="4" w:space="0" w:color="000000"/>
            </w:tcBorders>
            <w:shd w:val="clear" w:color="auto" w:fill="CCCCCC"/>
          </w:tcPr>
          <w:p w14:paraId="1A32B91C" w14:textId="77777777" w:rsidR="00F61C22" w:rsidRPr="00F61C22" w:rsidRDefault="00F61C22" w:rsidP="00F61C22">
            <w:pPr>
              <w:widowControl w:val="0"/>
              <w:spacing w:after="120" w:line="240" w:lineRule="auto"/>
              <w:ind w:left="224" w:right="20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8</w:t>
            </w:r>
          </w:p>
        </w:tc>
        <w:tc>
          <w:tcPr>
            <w:tcW w:w="708" w:type="dxa"/>
            <w:tcBorders>
              <w:top w:val="single" w:sz="4" w:space="0" w:color="000000"/>
              <w:left w:val="single" w:sz="4" w:space="0" w:color="000000"/>
              <w:bottom w:val="single" w:sz="4" w:space="0" w:color="000000"/>
              <w:right w:val="single" w:sz="4" w:space="0" w:color="000000"/>
            </w:tcBorders>
            <w:shd w:val="clear" w:color="auto" w:fill="CCCCCC"/>
          </w:tcPr>
          <w:p w14:paraId="26F43805" w14:textId="77777777" w:rsidR="00F61C22" w:rsidRPr="00F61C22" w:rsidRDefault="00F61C22" w:rsidP="00F61C22">
            <w:pPr>
              <w:widowControl w:val="0"/>
              <w:spacing w:after="120" w:line="240" w:lineRule="auto"/>
              <w:ind w:left="224" w:right="20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9</w:t>
            </w:r>
          </w:p>
        </w:tc>
        <w:tc>
          <w:tcPr>
            <w:tcW w:w="709" w:type="dxa"/>
            <w:tcBorders>
              <w:top w:val="single" w:sz="4" w:space="0" w:color="000000"/>
              <w:left w:val="single" w:sz="4" w:space="0" w:color="000000"/>
              <w:bottom w:val="single" w:sz="4" w:space="0" w:color="000000"/>
              <w:right w:val="single" w:sz="4" w:space="0" w:color="000000"/>
            </w:tcBorders>
            <w:shd w:val="clear" w:color="auto" w:fill="CCCCCC"/>
          </w:tcPr>
          <w:p w14:paraId="0215F149" w14:textId="77777777" w:rsidR="00F61C22" w:rsidRPr="00F61C22" w:rsidRDefault="00F61C22" w:rsidP="00F61C22">
            <w:pPr>
              <w:widowControl w:val="0"/>
              <w:spacing w:after="120" w:line="240" w:lineRule="auto"/>
              <w:ind w:left="196"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10</w:t>
            </w:r>
          </w:p>
        </w:tc>
        <w:tc>
          <w:tcPr>
            <w:tcW w:w="702" w:type="dxa"/>
            <w:tcBorders>
              <w:top w:val="single" w:sz="4" w:space="0" w:color="000000"/>
              <w:left w:val="single" w:sz="4" w:space="0" w:color="000000"/>
              <w:bottom w:val="single" w:sz="4" w:space="0" w:color="000000"/>
              <w:right w:val="single" w:sz="4" w:space="0" w:color="000000"/>
            </w:tcBorders>
            <w:shd w:val="clear" w:color="auto" w:fill="CCCCCC"/>
          </w:tcPr>
          <w:p w14:paraId="1ED62C5A" w14:textId="77777777" w:rsidR="00F61C22" w:rsidRPr="00F61C22" w:rsidRDefault="00F61C22" w:rsidP="00F61C22">
            <w:pPr>
              <w:widowControl w:val="0"/>
              <w:spacing w:after="120" w:line="240" w:lineRule="auto"/>
              <w:ind w:left="196"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11</w:t>
            </w:r>
          </w:p>
        </w:tc>
        <w:tc>
          <w:tcPr>
            <w:tcW w:w="684" w:type="dxa"/>
            <w:gridSpan w:val="2"/>
            <w:tcBorders>
              <w:top w:val="single" w:sz="4" w:space="0" w:color="000000"/>
              <w:left w:val="single" w:sz="4" w:space="0" w:color="000000"/>
              <w:bottom w:val="single" w:sz="4" w:space="0" w:color="000000"/>
              <w:right w:val="single" w:sz="4" w:space="0" w:color="000000"/>
            </w:tcBorders>
            <w:shd w:val="clear" w:color="auto" w:fill="CCCCCC"/>
          </w:tcPr>
          <w:p w14:paraId="19704055" w14:textId="77777777" w:rsidR="00F61C22" w:rsidRPr="00F61C22" w:rsidRDefault="00F61C22" w:rsidP="00F61C22">
            <w:pPr>
              <w:widowControl w:val="0"/>
              <w:spacing w:after="120" w:line="240" w:lineRule="auto"/>
              <w:ind w:left="196"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12</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CCCCCC"/>
          </w:tcPr>
          <w:p w14:paraId="0260B9E0" w14:textId="77777777" w:rsidR="00F61C22" w:rsidRPr="00F61C22" w:rsidRDefault="00F61C22" w:rsidP="00F61C22">
            <w:pPr>
              <w:widowControl w:val="0"/>
              <w:spacing w:after="120" w:line="240" w:lineRule="auto"/>
              <w:ind w:left="196"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CCCCCC"/>
          </w:tcPr>
          <w:p w14:paraId="53C7744E" w14:textId="77777777" w:rsidR="00F61C22" w:rsidRPr="00F61C22" w:rsidRDefault="00F61C22" w:rsidP="00F61C22">
            <w:pPr>
              <w:widowControl w:val="0"/>
              <w:spacing w:after="120" w:line="240" w:lineRule="auto"/>
              <w:ind w:left="193"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CCCCCC"/>
          </w:tcPr>
          <w:p w14:paraId="25C5BB71" w14:textId="77777777" w:rsidR="00F61C22" w:rsidRPr="00F61C22" w:rsidRDefault="00F61C22" w:rsidP="00F61C22">
            <w:pPr>
              <w:widowControl w:val="0"/>
              <w:spacing w:after="120" w:line="240" w:lineRule="auto"/>
              <w:ind w:left="196"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15</w:t>
            </w:r>
          </w:p>
        </w:tc>
        <w:tc>
          <w:tcPr>
            <w:tcW w:w="713" w:type="dxa"/>
            <w:tcBorders>
              <w:top w:val="single" w:sz="4" w:space="0" w:color="000000"/>
              <w:left w:val="single" w:sz="4" w:space="0" w:color="000000"/>
              <w:bottom w:val="single" w:sz="4" w:space="0" w:color="000000"/>
              <w:right w:val="single" w:sz="4" w:space="0" w:color="000000"/>
            </w:tcBorders>
            <w:shd w:val="clear" w:color="auto" w:fill="CCCCCC"/>
          </w:tcPr>
          <w:p w14:paraId="2DB4A622" w14:textId="77777777" w:rsidR="00F61C22" w:rsidRPr="00F61C22" w:rsidRDefault="00F61C22" w:rsidP="00F61C22">
            <w:pPr>
              <w:widowControl w:val="0"/>
              <w:spacing w:after="120" w:line="240" w:lineRule="auto"/>
              <w:ind w:left="196"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16</w:t>
            </w:r>
          </w:p>
        </w:tc>
      </w:tr>
      <w:tr w:rsidR="00F61C22" w:rsidRPr="00F61C22" w14:paraId="0175A16C" w14:textId="77777777" w:rsidTr="00FC76F6">
        <w:tc>
          <w:tcPr>
            <w:tcW w:w="1088" w:type="dxa"/>
            <w:gridSpan w:val="2"/>
            <w:tcBorders>
              <w:top w:val="single" w:sz="4" w:space="0" w:color="000000"/>
              <w:left w:val="single" w:sz="4" w:space="0" w:color="000000"/>
              <w:bottom w:val="single" w:sz="4" w:space="0" w:color="000000"/>
              <w:right w:val="single" w:sz="4" w:space="0" w:color="000000"/>
            </w:tcBorders>
          </w:tcPr>
          <w:p w14:paraId="34683ACE"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p>
        </w:tc>
        <w:tc>
          <w:tcPr>
            <w:tcW w:w="3590" w:type="dxa"/>
            <w:tcBorders>
              <w:top w:val="single" w:sz="4" w:space="0" w:color="000000"/>
              <w:left w:val="single" w:sz="4" w:space="0" w:color="000000"/>
              <w:bottom w:val="single" w:sz="4" w:space="0" w:color="000000"/>
              <w:right w:val="single" w:sz="4" w:space="0" w:color="000000"/>
            </w:tcBorders>
          </w:tcPr>
          <w:p w14:paraId="1DA4B300"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Ծածան</w:t>
            </w:r>
            <w:proofErr w:type="spellStart"/>
            <w:r w:rsidRPr="00F61C22">
              <w:rPr>
                <w:rFonts w:ascii="GHEA Grapalat" w:eastAsia="Calibri" w:hAnsi="GHEA Grapalat" w:cs="Times New Roman"/>
                <w:sz w:val="24"/>
                <w:szCs w:val="24"/>
                <w:lang w:eastAsia="hy-AM"/>
              </w:rPr>
              <w:t>ներ</w:t>
            </w:r>
            <w:proofErr w:type="spellEnd"/>
            <w:r w:rsidRPr="00F61C22">
              <w:rPr>
                <w:rFonts w:ascii="GHEA Grapalat" w:eastAsia="Calibri" w:hAnsi="GHEA Grapalat" w:cs="Times New Roman"/>
                <w:sz w:val="24"/>
                <w:szCs w:val="24"/>
                <w:lang w:val="hy-AM" w:eastAsia="hy-AM"/>
              </w:rPr>
              <w:t xml:space="preserve">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14:paraId="5273C963"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84" w:type="dxa"/>
            <w:tcBorders>
              <w:top w:val="single" w:sz="4" w:space="0" w:color="000000"/>
              <w:left w:val="single" w:sz="4" w:space="0" w:color="000000"/>
              <w:bottom w:val="single" w:sz="4" w:space="0" w:color="000000"/>
              <w:right w:val="single" w:sz="4" w:space="0" w:color="000000"/>
            </w:tcBorders>
          </w:tcPr>
          <w:p w14:paraId="3F01B242"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89" w:type="dxa"/>
            <w:gridSpan w:val="2"/>
            <w:tcBorders>
              <w:top w:val="single" w:sz="4" w:space="0" w:color="000000"/>
              <w:left w:val="single" w:sz="4" w:space="0" w:color="000000"/>
              <w:bottom w:val="single" w:sz="4" w:space="0" w:color="000000"/>
              <w:right w:val="single" w:sz="4" w:space="0" w:color="000000"/>
            </w:tcBorders>
          </w:tcPr>
          <w:p w14:paraId="3F2058E8"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8" w:type="dxa"/>
            <w:tcBorders>
              <w:top w:val="single" w:sz="4" w:space="0" w:color="000000"/>
              <w:left w:val="single" w:sz="4" w:space="0" w:color="000000"/>
              <w:bottom w:val="single" w:sz="4" w:space="0" w:color="000000"/>
              <w:right w:val="single" w:sz="4" w:space="0" w:color="000000"/>
            </w:tcBorders>
          </w:tcPr>
          <w:p w14:paraId="56FF8855"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53" w:type="dxa"/>
            <w:gridSpan w:val="2"/>
            <w:tcBorders>
              <w:top w:val="single" w:sz="4" w:space="0" w:color="000000"/>
              <w:left w:val="single" w:sz="4" w:space="0" w:color="000000"/>
              <w:bottom w:val="single" w:sz="4" w:space="0" w:color="000000"/>
              <w:right w:val="single" w:sz="4" w:space="0" w:color="000000"/>
            </w:tcBorders>
          </w:tcPr>
          <w:p w14:paraId="241E0CBB"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28" w:type="dxa"/>
            <w:tcBorders>
              <w:top w:val="single" w:sz="4" w:space="0" w:color="000000"/>
              <w:left w:val="single" w:sz="4" w:space="0" w:color="000000"/>
              <w:bottom w:val="single" w:sz="4" w:space="0" w:color="000000"/>
              <w:right w:val="single" w:sz="4" w:space="0" w:color="000000"/>
            </w:tcBorders>
          </w:tcPr>
          <w:p w14:paraId="2FDB3255"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8" w:type="dxa"/>
            <w:tcBorders>
              <w:top w:val="single" w:sz="4" w:space="0" w:color="000000"/>
              <w:left w:val="single" w:sz="4" w:space="0" w:color="000000"/>
              <w:bottom w:val="single" w:sz="4" w:space="0" w:color="000000"/>
              <w:right w:val="single" w:sz="4" w:space="0" w:color="000000"/>
            </w:tcBorders>
          </w:tcPr>
          <w:p w14:paraId="0726BCE6"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9" w:type="dxa"/>
            <w:tcBorders>
              <w:top w:val="single" w:sz="4" w:space="0" w:color="000000"/>
              <w:left w:val="single" w:sz="4" w:space="0" w:color="000000"/>
              <w:bottom w:val="single" w:sz="4" w:space="0" w:color="000000"/>
              <w:right w:val="single" w:sz="4" w:space="0" w:color="000000"/>
            </w:tcBorders>
          </w:tcPr>
          <w:p w14:paraId="74298B1C"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2" w:type="dxa"/>
            <w:tcBorders>
              <w:top w:val="single" w:sz="4" w:space="0" w:color="000000"/>
              <w:left w:val="single" w:sz="4" w:space="0" w:color="000000"/>
              <w:bottom w:val="single" w:sz="4" w:space="0" w:color="000000"/>
              <w:right w:val="single" w:sz="4" w:space="0" w:color="000000"/>
            </w:tcBorders>
          </w:tcPr>
          <w:p w14:paraId="78CA9CEA"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84" w:type="dxa"/>
            <w:gridSpan w:val="2"/>
            <w:tcBorders>
              <w:top w:val="single" w:sz="4" w:space="0" w:color="000000"/>
              <w:left w:val="single" w:sz="4" w:space="0" w:color="000000"/>
              <w:bottom w:val="single" w:sz="4" w:space="0" w:color="000000"/>
              <w:right w:val="single" w:sz="4" w:space="0" w:color="000000"/>
            </w:tcBorders>
          </w:tcPr>
          <w:p w14:paraId="0FF2C502"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6F7C84E9"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1703DEC6"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0A861CC9"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3" w:type="dxa"/>
            <w:tcBorders>
              <w:top w:val="single" w:sz="4" w:space="0" w:color="000000"/>
              <w:left w:val="single" w:sz="4" w:space="0" w:color="000000"/>
              <w:bottom w:val="single" w:sz="4" w:space="0" w:color="000000"/>
              <w:right w:val="single" w:sz="4" w:space="0" w:color="000000"/>
            </w:tcBorders>
          </w:tcPr>
          <w:p w14:paraId="560B101A"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2457E5F" w14:textId="77777777" w:rsidTr="00FC76F6">
        <w:tc>
          <w:tcPr>
            <w:tcW w:w="1088" w:type="dxa"/>
            <w:gridSpan w:val="2"/>
            <w:tcBorders>
              <w:top w:val="single" w:sz="4" w:space="0" w:color="000000"/>
              <w:left w:val="single" w:sz="4" w:space="0" w:color="000000"/>
              <w:bottom w:val="single" w:sz="4" w:space="0" w:color="000000"/>
              <w:right w:val="single" w:sz="4" w:space="0" w:color="000000"/>
            </w:tcBorders>
          </w:tcPr>
          <w:p w14:paraId="18BE55E6"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p>
        </w:tc>
        <w:tc>
          <w:tcPr>
            <w:tcW w:w="3590" w:type="dxa"/>
            <w:tcBorders>
              <w:top w:val="single" w:sz="4" w:space="0" w:color="000000"/>
              <w:left w:val="single" w:sz="4" w:space="0" w:color="000000"/>
              <w:bottom w:val="single" w:sz="4" w:space="0" w:color="000000"/>
              <w:right w:val="single" w:sz="4" w:space="0" w:color="000000"/>
            </w:tcBorders>
          </w:tcPr>
          <w:p w14:paraId="58F20BBB"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Գայլաձկ</w:t>
            </w:r>
            <w:proofErr w:type="spellStart"/>
            <w:r w:rsidRPr="00F61C22">
              <w:rPr>
                <w:rFonts w:ascii="GHEA Grapalat" w:eastAsia="Calibri" w:hAnsi="GHEA Grapalat" w:cs="Times New Roman"/>
                <w:sz w:val="24"/>
                <w:szCs w:val="24"/>
                <w:lang w:eastAsia="hy-AM"/>
              </w:rPr>
              <w:t>ներ</w:t>
            </w:r>
            <w:proofErr w:type="spellEnd"/>
            <w:r w:rsidRPr="00F61C22">
              <w:rPr>
                <w:rFonts w:ascii="GHEA Grapalat" w:eastAsia="Calibri" w:hAnsi="GHEA Grapalat" w:cs="Times New Roman"/>
                <w:sz w:val="24"/>
                <w:szCs w:val="24"/>
                <w:lang w:val="hy-AM" w:eastAsia="hy-AM"/>
              </w:rPr>
              <w:t xml:space="preserve">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14:paraId="58B8EC98"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tcBorders>
              <w:top w:val="single" w:sz="4" w:space="0" w:color="000000"/>
              <w:left w:val="single" w:sz="4" w:space="0" w:color="000000"/>
              <w:bottom w:val="single" w:sz="4" w:space="0" w:color="000000"/>
              <w:right w:val="single" w:sz="4" w:space="0" w:color="000000"/>
            </w:tcBorders>
          </w:tcPr>
          <w:p w14:paraId="49597BB4"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9" w:type="dxa"/>
            <w:gridSpan w:val="2"/>
            <w:tcBorders>
              <w:top w:val="single" w:sz="4" w:space="0" w:color="000000"/>
              <w:left w:val="single" w:sz="4" w:space="0" w:color="000000"/>
              <w:bottom w:val="single" w:sz="4" w:space="0" w:color="000000"/>
              <w:right w:val="single" w:sz="4" w:space="0" w:color="000000"/>
            </w:tcBorders>
          </w:tcPr>
          <w:p w14:paraId="08EB853B"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4E62DDEF"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53" w:type="dxa"/>
            <w:gridSpan w:val="2"/>
            <w:tcBorders>
              <w:top w:val="single" w:sz="4" w:space="0" w:color="000000"/>
              <w:left w:val="single" w:sz="4" w:space="0" w:color="000000"/>
              <w:bottom w:val="single" w:sz="4" w:space="0" w:color="000000"/>
              <w:right w:val="single" w:sz="4" w:space="0" w:color="000000"/>
            </w:tcBorders>
          </w:tcPr>
          <w:p w14:paraId="41E8E7D3"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28" w:type="dxa"/>
            <w:tcBorders>
              <w:top w:val="single" w:sz="4" w:space="0" w:color="000000"/>
              <w:left w:val="single" w:sz="4" w:space="0" w:color="000000"/>
              <w:bottom w:val="single" w:sz="4" w:space="0" w:color="000000"/>
              <w:right w:val="single" w:sz="4" w:space="0" w:color="000000"/>
            </w:tcBorders>
          </w:tcPr>
          <w:p w14:paraId="1F1266DE"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200104A1"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621B4DE2"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2" w:type="dxa"/>
            <w:tcBorders>
              <w:top w:val="single" w:sz="4" w:space="0" w:color="000000"/>
              <w:left w:val="single" w:sz="4" w:space="0" w:color="000000"/>
              <w:bottom w:val="single" w:sz="4" w:space="0" w:color="000000"/>
              <w:right w:val="single" w:sz="4" w:space="0" w:color="000000"/>
            </w:tcBorders>
          </w:tcPr>
          <w:p w14:paraId="4C87B62F"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84" w:type="dxa"/>
            <w:gridSpan w:val="2"/>
            <w:tcBorders>
              <w:top w:val="single" w:sz="4" w:space="0" w:color="000000"/>
              <w:left w:val="single" w:sz="4" w:space="0" w:color="000000"/>
              <w:bottom w:val="single" w:sz="4" w:space="0" w:color="000000"/>
              <w:right w:val="single" w:sz="4" w:space="0" w:color="000000"/>
            </w:tcBorders>
          </w:tcPr>
          <w:p w14:paraId="0D65162C"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1" w:type="dxa"/>
            <w:gridSpan w:val="2"/>
            <w:tcBorders>
              <w:top w:val="single" w:sz="4" w:space="0" w:color="000000"/>
              <w:left w:val="single" w:sz="4" w:space="0" w:color="000000"/>
              <w:bottom w:val="single" w:sz="4" w:space="0" w:color="000000"/>
              <w:right w:val="single" w:sz="4" w:space="0" w:color="000000"/>
            </w:tcBorders>
          </w:tcPr>
          <w:p w14:paraId="7A105B71"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6090E68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31E79E6F"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3" w:type="dxa"/>
            <w:tcBorders>
              <w:top w:val="single" w:sz="4" w:space="0" w:color="000000"/>
              <w:left w:val="single" w:sz="4" w:space="0" w:color="000000"/>
              <w:bottom w:val="single" w:sz="4" w:space="0" w:color="000000"/>
              <w:right w:val="single" w:sz="4" w:space="0" w:color="000000"/>
            </w:tcBorders>
          </w:tcPr>
          <w:p w14:paraId="1DB5CB5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7D48B1A" w14:textId="77777777" w:rsidTr="00FC76F6">
        <w:tc>
          <w:tcPr>
            <w:tcW w:w="1088" w:type="dxa"/>
            <w:gridSpan w:val="2"/>
            <w:tcBorders>
              <w:top w:val="single" w:sz="4" w:space="0" w:color="000000"/>
              <w:left w:val="single" w:sz="4" w:space="0" w:color="000000"/>
              <w:bottom w:val="single" w:sz="4" w:space="0" w:color="000000"/>
              <w:right w:val="single" w:sz="4" w:space="0" w:color="000000"/>
            </w:tcBorders>
          </w:tcPr>
          <w:p w14:paraId="1F0DF933"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p>
        </w:tc>
        <w:tc>
          <w:tcPr>
            <w:tcW w:w="3590" w:type="dxa"/>
            <w:tcBorders>
              <w:top w:val="single" w:sz="4" w:space="0" w:color="000000"/>
              <w:left w:val="single" w:sz="4" w:space="0" w:color="000000"/>
              <w:bottom w:val="single" w:sz="4" w:space="0" w:color="000000"/>
              <w:right w:val="single" w:sz="4" w:space="0" w:color="000000"/>
            </w:tcBorders>
          </w:tcPr>
          <w:p w14:paraId="761DE893"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Պերկեսազգիների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14:paraId="74704171"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tcBorders>
              <w:top w:val="single" w:sz="4" w:space="0" w:color="000000"/>
              <w:left w:val="single" w:sz="4" w:space="0" w:color="000000"/>
              <w:bottom w:val="single" w:sz="4" w:space="0" w:color="000000"/>
              <w:right w:val="single" w:sz="4" w:space="0" w:color="000000"/>
            </w:tcBorders>
          </w:tcPr>
          <w:p w14:paraId="118B7793"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9" w:type="dxa"/>
            <w:gridSpan w:val="2"/>
            <w:tcBorders>
              <w:top w:val="single" w:sz="4" w:space="0" w:color="000000"/>
              <w:left w:val="single" w:sz="4" w:space="0" w:color="000000"/>
              <w:bottom w:val="single" w:sz="4" w:space="0" w:color="000000"/>
              <w:right w:val="single" w:sz="4" w:space="0" w:color="000000"/>
            </w:tcBorders>
          </w:tcPr>
          <w:p w14:paraId="2E770F0E"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28895EF5"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53" w:type="dxa"/>
            <w:gridSpan w:val="2"/>
            <w:tcBorders>
              <w:top w:val="single" w:sz="4" w:space="0" w:color="000000"/>
              <w:left w:val="single" w:sz="4" w:space="0" w:color="000000"/>
              <w:bottom w:val="single" w:sz="4" w:space="0" w:color="000000"/>
              <w:right w:val="single" w:sz="4" w:space="0" w:color="000000"/>
            </w:tcBorders>
          </w:tcPr>
          <w:p w14:paraId="390CB2CC"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28" w:type="dxa"/>
            <w:tcBorders>
              <w:top w:val="single" w:sz="4" w:space="0" w:color="000000"/>
              <w:left w:val="single" w:sz="4" w:space="0" w:color="000000"/>
              <w:bottom w:val="single" w:sz="4" w:space="0" w:color="000000"/>
              <w:right w:val="single" w:sz="4" w:space="0" w:color="000000"/>
            </w:tcBorders>
          </w:tcPr>
          <w:p w14:paraId="3734152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641B3E5F"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0434A2E0"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2" w:type="dxa"/>
            <w:tcBorders>
              <w:top w:val="single" w:sz="4" w:space="0" w:color="000000"/>
              <w:left w:val="single" w:sz="4" w:space="0" w:color="000000"/>
              <w:bottom w:val="single" w:sz="4" w:space="0" w:color="000000"/>
              <w:right w:val="single" w:sz="4" w:space="0" w:color="000000"/>
            </w:tcBorders>
          </w:tcPr>
          <w:p w14:paraId="72590F1D"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84" w:type="dxa"/>
            <w:gridSpan w:val="2"/>
            <w:tcBorders>
              <w:top w:val="single" w:sz="4" w:space="0" w:color="000000"/>
              <w:left w:val="single" w:sz="4" w:space="0" w:color="000000"/>
              <w:bottom w:val="single" w:sz="4" w:space="0" w:color="000000"/>
              <w:right w:val="single" w:sz="4" w:space="0" w:color="000000"/>
            </w:tcBorders>
          </w:tcPr>
          <w:p w14:paraId="5DA5BE06"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1" w:type="dxa"/>
            <w:gridSpan w:val="2"/>
            <w:tcBorders>
              <w:top w:val="single" w:sz="4" w:space="0" w:color="000000"/>
              <w:left w:val="single" w:sz="4" w:space="0" w:color="000000"/>
              <w:bottom w:val="single" w:sz="4" w:space="0" w:color="000000"/>
              <w:right w:val="single" w:sz="4" w:space="0" w:color="000000"/>
            </w:tcBorders>
          </w:tcPr>
          <w:p w14:paraId="3A77DB0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23195B47"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1ECF893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1ACEBA7A"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2869E37" w14:textId="77777777" w:rsidTr="00FC76F6">
        <w:tc>
          <w:tcPr>
            <w:tcW w:w="1088" w:type="dxa"/>
            <w:gridSpan w:val="2"/>
            <w:tcBorders>
              <w:top w:val="single" w:sz="4" w:space="0" w:color="000000"/>
              <w:left w:val="single" w:sz="4" w:space="0" w:color="000000"/>
              <w:bottom w:val="single" w:sz="4" w:space="0" w:color="000000"/>
              <w:right w:val="single" w:sz="4" w:space="0" w:color="000000"/>
            </w:tcBorders>
          </w:tcPr>
          <w:p w14:paraId="7FE9216F"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p>
        </w:tc>
        <w:tc>
          <w:tcPr>
            <w:tcW w:w="3590" w:type="dxa"/>
            <w:tcBorders>
              <w:top w:val="single" w:sz="4" w:space="0" w:color="000000"/>
              <w:left w:val="single" w:sz="4" w:space="0" w:color="000000"/>
              <w:bottom w:val="single" w:sz="4" w:space="0" w:color="000000"/>
              <w:right w:val="single" w:sz="4" w:space="0" w:color="000000"/>
            </w:tcBorders>
          </w:tcPr>
          <w:p w14:paraId="2DB499FC"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Սաղմոնազգիների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14:paraId="0484195D"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tcBorders>
              <w:top w:val="single" w:sz="4" w:space="0" w:color="000000"/>
              <w:left w:val="single" w:sz="4" w:space="0" w:color="000000"/>
              <w:bottom w:val="single" w:sz="4" w:space="0" w:color="000000"/>
              <w:right w:val="single" w:sz="4" w:space="0" w:color="000000"/>
            </w:tcBorders>
          </w:tcPr>
          <w:p w14:paraId="5ACDBCD5"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9" w:type="dxa"/>
            <w:gridSpan w:val="2"/>
            <w:tcBorders>
              <w:top w:val="single" w:sz="4" w:space="0" w:color="000000"/>
              <w:left w:val="single" w:sz="4" w:space="0" w:color="000000"/>
              <w:bottom w:val="single" w:sz="4" w:space="0" w:color="000000"/>
              <w:right w:val="single" w:sz="4" w:space="0" w:color="000000"/>
            </w:tcBorders>
          </w:tcPr>
          <w:p w14:paraId="21D20C2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1227EBD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53" w:type="dxa"/>
            <w:gridSpan w:val="2"/>
            <w:tcBorders>
              <w:top w:val="single" w:sz="4" w:space="0" w:color="000000"/>
              <w:left w:val="single" w:sz="4" w:space="0" w:color="000000"/>
              <w:bottom w:val="single" w:sz="4" w:space="0" w:color="000000"/>
              <w:right w:val="single" w:sz="4" w:space="0" w:color="000000"/>
            </w:tcBorders>
          </w:tcPr>
          <w:p w14:paraId="208E4948"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28" w:type="dxa"/>
            <w:tcBorders>
              <w:top w:val="single" w:sz="4" w:space="0" w:color="000000"/>
              <w:left w:val="single" w:sz="4" w:space="0" w:color="000000"/>
              <w:bottom w:val="single" w:sz="4" w:space="0" w:color="000000"/>
              <w:right w:val="single" w:sz="4" w:space="0" w:color="000000"/>
            </w:tcBorders>
          </w:tcPr>
          <w:p w14:paraId="0D9E03E9"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0208B054"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22614036"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2" w:type="dxa"/>
            <w:tcBorders>
              <w:top w:val="single" w:sz="4" w:space="0" w:color="000000"/>
              <w:left w:val="single" w:sz="4" w:space="0" w:color="000000"/>
              <w:bottom w:val="single" w:sz="4" w:space="0" w:color="000000"/>
              <w:right w:val="single" w:sz="4" w:space="0" w:color="000000"/>
            </w:tcBorders>
          </w:tcPr>
          <w:p w14:paraId="07E92C38"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gridSpan w:val="2"/>
            <w:tcBorders>
              <w:top w:val="single" w:sz="4" w:space="0" w:color="000000"/>
              <w:left w:val="single" w:sz="4" w:space="0" w:color="000000"/>
              <w:bottom w:val="single" w:sz="4" w:space="0" w:color="000000"/>
              <w:right w:val="single" w:sz="4" w:space="0" w:color="000000"/>
            </w:tcBorders>
          </w:tcPr>
          <w:p w14:paraId="1752073C"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1" w:type="dxa"/>
            <w:gridSpan w:val="2"/>
            <w:tcBorders>
              <w:top w:val="single" w:sz="4" w:space="0" w:color="000000"/>
              <w:left w:val="single" w:sz="4" w:space="0" w:color="000000"/>
              <w:bottom w:val="single" w:sz="4" w:space="0" w:color="000000"/>
              <w:right w:val="single" w:sz="4" w:space="0" w:color="000000"/>
            </w:tcBorders>
          </w:tcPr>
          <w:p w14:paraId="40EC46B0"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9" w:type="dxa"/>
            <w:tcBorders>
              <w:top w:val="single" w:sz="4" w:space="0" w:color="000000"/>
              <w:left w:val="single" w:sz="4" w:space="0" w:color="000000"/>
              <w:bottom w:val="single" w:sz="4" w:space="0" w:color="000000"/>
              <w:right w:val="single" w:sz="4" w:space="0" w:color="000000"/>
            </w:tcBorders>
          </w:tcPr>
          <w:p w14:paraId="4360A92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6E450CA2"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6A02A526"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C5D8C5F" w14:textId="77777777" w:rsidTr="00FC76F6">
        <w:tc>
          <w:tcPr>
            <w:tcW w:w="1088" w:type="dxa"/>
            <w:gridSpan w:val="2"/>
            <w:tcBorders>
              <w:top w:val="single" w:sz="4" w:space="0" w:color="000000"/>
              <w:left w:val="single" w:sz="4" w:space="0" w:color="000000"/>
              <w:bottom w:val="single" w:sz="4" w:space="0" w:color="000000"/>
              <w:right w:val="single" w:sz="4" w:space="0" w:color="000000"/>
            </w:tcBorders>
          </w:tcPr>
          <w:p w14:paraId="01705DAE"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p>
        </w:tc>
        <w:tc>
          <w:tcPr>
            <w:tcW w:w="3590" w:type="dxa"/>
            <w:tcBorders>
              <w:top w:val="single" w:sz="4" w:space="0" w:color="000000"/>
              <w:left w:val="single" w:sz="4" w:space="0" w:color="000000"/>
              <w:bottom w:val="single" w:sz="4" w:space="0" w:color="000000"/>
              <w:right w:val="single" w:sz="4" w:space="0" w:color="000000"/>
            </w:tcBorders>
          </w:tcPr>
          <w:p w14:paraId="4EC68A72"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Սիգազգիների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14:paraId="31BA04A9"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tcBorders>
              <w:top w:val="single" w:sz="4" w:space="0" w:color="000000"/>
              <w:left w:val="single" w:sz="4" w:space="0" w:color="000000"/>
              <w:bottom w:val="single" w:sz="4" w:space="0" w:color="000000"/>
              <w:right w:val="single" w:sz="4" w:space="0" w:color="000000"/>
            </w:tcBorders>
          </w:tcPr>
          <w:p w14:paraId="4851988B"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9" w:type="dxa"/>
            <w:gridSpan w:val="2"/>
            <w:tcBorders>
              <w:top w:val="single" w:sz="4" w:space="0" w:color="000000"/>
              <w:left w:val="single" w:sz="4" w:space="0" w:color="000000"/>
              <w:bottom w:val="single" w:sz="4" w:space="0" w:color="000000"/>
              <w:right w:val="single" w:sz="4" w:space="0" w:color="000000"/>
            </w:tcBorders>
          </w:tcPr>
          <w:p w14:paraId="7D55DB78"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61D175AA"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53" w:type="dxa"/>
            <w:gridSpan w:val="2"/>
            <w:tcBorders>
              <w:top w:val="single" w:sz="4" w:space="0" w:color="000000"/>
              <w:left w:val="single" w:sz="4" w:space="0" w:color="000000"/>
              <w:bottom w:val="single" w:sz="4" w:space="0" w:color="000000"/>
              <w:right w:val="single" w:sz="4" w:space="0" w:color="000000"/>
            </w:tcBorders>
          </w:tcPr>
          <w:p w14:paraId="3B9BEA54"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28" w:type="dxa"/>
            <w:tcBorders>
              <w:top w:val="single" w:sz="4" w:space="0" w:color="000000"/>
              <w:left w:val="single" w:sz="4" w:space="0" w:color="000000"/>
              <w:bottom w:val="single" w:sz="4" w:space="0" w:color="000000"/>
              <w:right w:val="single" w:sz="4" w:space="0" w:color="000000"/>
            </w:tcBorders>
          </w:tcPr>
          <w:p w14:paraId="67795DBF"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360E624C"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60DDC564"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2" w:type="dxa"/>
            <w:tcBorders>
              <w:top w:val="single" w:sz="4" w:space="0" w:color="000000"/>
              <w:left w:val="single" w:sz="4" w:space="0" w:color="000000"/>
              <w:bottom w:val="single" w:sz="4" w:space="0" w:color="000000"/>
              <w:right w:val="single" w:sz="4" w:space="0" w:color="000000"/>
            </w:tcBorders>
          </w:tcPr>
          <w:p w14:paraId="36EA679E"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gridSpan w:val="2"/>
            <w:tcBorders>
              <w:top w:val="single" w:sz="4" w:space="0" w:color="000000"/>
              <w:left w:val="single" w:sz="4" w:space="0" w:color="000000"/>
              <w:bottom w:val="single" w:sz="4" w:space="0" w:color="000000"/>
              <w:right w:val="single" w:sz="4" w:space="0" w:color="000000"/>
            </w:tcBorders>
          </w:tcPr>
          <w:p w14:paraId="5995ED84"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1" w:type="dxa"/>
            <w:gridSpan w:val="2"/>
            <w:tcBorders>
              <w:top w:val="single" w:sz="4" w:space="0" w:color="000000"/>
              <w:left w:val="single" w:sz="4" w:space="0" w:color="000000"/>
              <w:bottom w:val="single" w:sz="4" w:space="0" w:color="000000"/>
              <w:right w:val="single" w:sz="4" w:space="0" w:color="000000"/>
            </w:tcBorders>
          </w:tcPr>
          <w:p w14:paraId="67C5C7FA"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2995B8A9"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6FD9E204"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14C09D41"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CEF1697" w14:textId="77777777" w:rsidTr="00FC76F6">
        <w:tc>
          <w:tcPr>
            <w:tcW w:w="1088" w:type="dxa"/>
            <w:gridSpan w:val="2"/>
            <w:tcBorders>
              <w:top w:val="single" w:sz="4" w:space="0" w:color="000000"/>
              <w:left w:val="single" w:sz="4" w:space="0" w:color="000000"/>
              <w:bottom w:val="single" w:sz="4" w:space="0" w:color="000000"/>
              <w:right w:val="single" w:sz="4" w:space="0" w:color="000000"/>
            </w:tcBorders>
          </w:tcPr>
          <w:p w14:paraId="6BDEF678"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6</w:t>
            </w:r>
          </w:p>
        </w:tc>
        <w:tc>
          <w:tcPr>
            <w:tcW w:w="3590" w:type="dxa"/>
            <w:tcBorders>
              <w:top w:val="single" w:sz="4" w:space="0" w:color="000000"/>
              <w:left w:val="single" w:sz="4" w:space="0" w:color="000000"/>
              <w:bottom w:val="single" w:sz="4" w:space="0" w:color="000000"/>
              <w:right w:val="single" w:sz="4" w:space="0" w:color="000000"/>
            </w:tcBorders>
          </w:tcPr>
          <w:p w14:paraId="63A25141" w14:textId="77777777" w:rsidR="00F61C22" w:rsidRPr="00F61C22" w:rsidRDefault="00F61C22" w:rsidP="00F61C22">
            <w:pPr>
              <w:widowControl w:val="0"/>
              <w:spacing w:after="120" w:line="240" w:lineRule="auto"/>
              <w:ind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 Խարիուսազգիների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14:paraId="65140799"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tcBorders>
              <w:top w:val="single" w:sz="4" w:space="0" w:color="000000"/>
              <w:left w:val="single" w:sz="4" w:space="0" w:color="000000"/>
              <w:bottom w:val="single" w:sz="4" w:space="0" w:color="000000"/>
              <w:right w:val="single" w:sz="4" w:space="0" w:color="000000"/>
            </w:tcBorders>
          </w:tcPr>
          <w:p w14:paraId="4C746261"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9" w:type="dxa"/>
            <w:gridSpan w:val="2"/>
            <w:tcBorders>
              <w:top w:val="single" w:sz="4" w:space="0" w:color="000000"/>
              <w:left w:val="single" w:sz="4" w:space="0" w:color="000000"/>
              <w:bottom w:val="single" w:sz="4" w:space="0" w:color="000000"/>
              <w:right w:val="single" w:sz="4" w:space="0" w:color="000000"/>
            </w:tcBorders>
          </w:tcPr>
          <w:p w14:paraId="27EF0F5D"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192D1A62"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53" w:type="dxa"/>
            <w:gridSpan w:val="2"/>
            <w:tcBorders>
              <w:top w:val="single" w:sz="4" w:space="0" w:color="000000"/>
              <w:left w:val="single" w:sz="4" w:space="0" w:color="000000"/>
              <w:bottom w:val="single" w:sz="4" w:space="0" w:color="000000"/>
              <w:right w:val="single" w:sz="4" w:space="0" w:color="000000"/>
            </w:tcBorders>
          </w:tcPr>
          <w:p w14:paraId="7259F2E5"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28" w:type="dxa"/>
            <w:tcBorders>
              <w:top w:val="single" w:sz="4" w:space="0" w:color="000000"/>
              <w:left w:val="single" w:sz="4" w:space="0" w:color="000000"/>
              <w:bottom w:val="single" w:sz="4" w:space="0" w:color="000000"/>
              <w:right w:val="single" w:sz="4" w:space="0" w:color="000000"/>
            </w:tcBorders>
          </w:tcPr>
          <w:p w14:paraId="7FC83E76"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40113E1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7086B5C4"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2" w:type="dxa"/>
            <w:tcBorders>
              <w:top w:val="single" w:sz="4" w:space="0" w:color="000000"/>
              <w:left w:val="single" w:sz="4" w:space="0" w:color="000000"/>
              <w:bottom w:val="single" w:sz="4" w:space="0" w:color="000000"/>
              <w:right w:val="single" w:sz="4" w:space="0" w:color="000000"/>
            </w:tcBorders>
          </w:tcPr>
          <w:p w14:paraId="7AF804C1"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gridSpan w:val="2"/>
            <w:tcBorders>
              <w:top w:val="single" w:sz="4" w:space="0" w:color="000000"/>
              <w:left w:val="single" w:sz="4" w:space="0" w:color="000000"/>
              <w:bottom w:val="single" w:sz="4" w:space="0" w:color="000000"/>
              <w:right w:val="single" w:sz="4" w:space="0" w:color="000000"/>
            </w:tcBorders>
          </w:tcPr>
          <w:p w14:paraId="17DB5754"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1" w:type="dxa"/>
            <w:gridSpan w:val="2"/>
            <w:tcBorders>
              <w:top w:val="single" w:sz="4" w:space="0" w:color="000000"/>
              <w:left w:val="single" w:sz="4" w:space="0" w:color="000000"/>
              <w:bottom w:val="single" w:sz="4" w:space="0" w:color="000000"/>
              <w:right w:val="single" w:sz="4" w:space="0" w:color="000000"/>
            </w:tcBorders>
          </w:tcPr>
          <w:p w14:paraId="54B1E4B1"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479F3676"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41F936BE"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10B5E3C1"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D42D796" w14:textId="77777777" w:rsidTr="00FC76F6">
        <w:tc>
          <w:tcPr>
            <w:tcW w:w="1088" w:type="dxa"/>
            <w:gridSpan w:val="2"/>
            <w:tcBorders>
              <w:top w:val="single" w:sz="4" w:space="0" w:color="000000"/>
              <w:left w:val="single" w:sz="4" w:space="0" w:color="000000"/>
              <w:bottom w:val="single" w:sz="4" w:space="0" w:color="000000"/>
              <w:right w:val="single" w:sz="4" w:space="0" w:color="000000"/>
            </w:tcBorders>
          </w:tcPr>
          <w:p w14:paraId="6B427086"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p>
        </w:tc>
        <w:tc>
          <w:tcPr>
            <w:tcW w:w="3590" w:type="dxa"/>
            <w:tcBorders>
              <w:top w:val="single" w:sz="4" w:space="0" w:color="000000"/>
              <w:left w:val="single" w:sz="4" w:space="0" w:color="000000"/>
              <w:bottom w:val="single" w:sz="4" w:space="0" w:color="000000"/>
              <w:right w:val="single" w:sz="4" w:space="0" w:color="000000"/>
            </w:tcBorders>
          </w:tcPr>
          <w:p w14:paraId="6EE3C46E"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Ձողաձկազգիների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14:paraId="32F3A4A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tcBorders>
              <w:top w:val="single" w:sz="4" w:space="0" w:color="000000"/>
              <w:left w:val="single" w:sz="4" w:space="0" w:color="000000"/>
              <w:bottom w:val="single" w:sz="4" w:space="0" w:color="000000"/>
              <w:right w:val="single" w:sz="4" w:space="0" w:color="000000"/>
            </w:tcBorders>
          </w:tcPr>
          <w:p w14:paraId="47FF60EC"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9" w:type="dxa"/>
            <w:gridSpan w:val="2"/>
            <w:tcBorders>
              <w:top w:val="single" w:sz="4" w:space="0" w:color="000000"/>
              <w:left w:val="single" w:sz="4" w:space="0" w:color="000000"/>
              <w:bottom w:val="single" w:sz="4" w:space="0" w:color="000000"/>
              <w:right w:val="single" w:sz="4" w:space="0" w:color="000000"/>
            </w:tcBorders>
          </w:tcPr>
          <w:p w14:paraId="2B360C8F"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538CA716"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53" w:type="dxa"/>
            <w:gridSpan w:val="2"/>
            <w:tcBorders>
              <w:top w:val="single" w:sz="4" w:space="0" w:color="000000"/>
              <w:left w:val="single" w:sz="4" w:space="0" w:color="000000"/>
              <w:bottom w:val="single" w:sz="4" w:space="0" w:color="000000"/>
              <w:right w:val="single" w:sz="4" w:space="0" w:color="000000"/>
            </w:tcBorders>
          </w:tcPr>
          <w:p w14:paraId="55F2C85D"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28" w:type="dxa"/>
            <w:tcBorders>
              <w:top w:val="single" w:sz="4" w:space="0" w:color="000000"/>
              <w:left w:val="single" w:sz="4" w:space="0" w:color="000000"/>
              <w:bottom w:val="single" w:sz="4" w:space="0" w:color="000000"/>
              <w:right w:val="single" w:sz="4" w:space="0" w:color="000000"/>
            </w:tcBorders>
          </w:tcPr>
          <w:p w14:paraId="5DFD7BAA"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607E0777"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5DF150D9"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2" w:type="dxa"/>
            <w:tcBorders>
              <w:top w:val="single" w:sz="4" w:space="0" w:color="000000"/>
              <w:left w:val="single" w:sz="4" w:space="0" w:color="000000"/>
              <w:bottom w:val="single" w:sz="4" w:space="0" w:color="000000"/>
              <w:right w:val="single" w:sz="4" w:space="0" w:color="000000"/>
            </w:tcBorders>
          </w:tcPr>
          <w:p w14:paraId="0DB76EE6"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gridSpan w:val="2"/>
            <w:tcBorders>
              <w:top w:val="single" w:sz="4" w:space="0" w:color="000000"/>
              <w:left w:val="single" w:sz="4" w:space="0" w:color="000000"/>
              <w:bottom w:val="single" w:sz="4" w:space="0" w:color="000000"/>
              <w:right w:val="single" w:sz="4" w:space="0" w:color="000000"/>
            </w:tcBorders>
          </w:tcPr>
          <w:p w14:paraId="51262DC4"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1" w:type="dxa"/>
            <w:gridSpan w:val="2"/>
            <w:tcBorders>
              <w:top w:val="single" w:sz="4" w:space="0" w:color="000000"/>
              <w:left w:val="single" w:sz="4" w:space="0" w:color="000000"/>
              <w:bottom w:val="single" w:sz="4" w:space="0" w:color="000000"/>
              <w:right w:val="single" w:sz="4" w:space="0" w:color="000000"/>
            </w:tcBorders>
          </w:tcPr>
          <w:p w14:paraId="40B6AB98"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3AE1B592"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7FFF6339"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038E82F6"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F0F4F6C" w14:textId="77777777" w:rsidTr="00FC76F6">
        <w:tc>
          <w:tcPr>
            <w:tcW w:w="1088" w:type="dxa"/>
            <w:gridSpan w:val="2"/>
            <w:tcBorders>
              <w:top w:val="single" w:sz="4" w:space="0" w:color="000000"/>
              <w:left w:val="single" w:sz="4" w:space="0" w:color="000000"/>
              <w:bottom w:val="single" w:sz="4" w:space="0" w:color="000000"/>
              <w:right w:val="single" w:sz="4" w:space="0" w:color="000000"/>
            </w:tcBorders>
          </w:tcPr>
          <w:p w14:paraId="58553C27"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p>
        </w:tc>
        <w:tc>
          <w:tcPr>
            <w:tcW w:w="3590" w:type="dxa"/>
            <w:tcBorders>
              <w:top w:val="single" w:sz="4" w:space="0" w:color="000000"/>
              <w:left w:val="single" w:sz="4" w:space="0" w:color="000000"/>
              <w:bottom w:val="single" w:sz="4" w:space="0" w:color="000000"/>
              <w:right w:val="single" w:sz="4" w:space="0" w:color="000000"/>
            </w:tcBorders>
          </w:tcPr>
          <w:p w14:paraId="58F199E1"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Թառափազգիների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14:paraId="47A9344A"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tcBorders>
              <w:top w:val="single" w:sz="4" w:space="0" w:color="000000"/>
              <w:left w:val="single" w:sz="4" w:space="0" w:color="000000"/>
              <w:bottom w:val="single" w:sz="4" w:space="0" w:color="000000"/>
              <w:right w:val="single" w:sz="4" w:space="0" w:color="000000"/>
            </w:tcBorders>
          </w:tcPr>
          <w:p w14:paraId="4147D5C5"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9" w:type="dxa"/>
            <w:gridSpan w:val="2"/>
            <w:tcBorders>
              <w:top w:val="single" w:sz="4" w:space="0" w:color="000000"/>
              <w:left w:val="single" w:sz="4" w:space="0" w:color="000000"/>
              <w:bottom w:val="single" w:sz="4" w:space="0" w:color="000000"/>
              <w:right w:val="single" w:sz="4" w:space="0" w:color="000000"/>
            </w:tcBorders>
          </w:tcPr>
          <w:p w14:paraId="7BE0CD11"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7A27F198"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53" w:type="dxa"/>
            <w:gridSpan w:val="2"/>
            <w:tcBorders>
              <w:top w:val="single" w:sz="4" w:space="0" w:color="000000"/>
              <w:left w:val="single" w:sz="4" w:space="0" w:color="000000"/>
              <w:bottom w:val="single" w:sz="4" w:space="0" w:color="000000"/>
              <w:right w:val="single" w:sz="4" w:space="0" w:color="000000"/>
            </w:tcBorders>
          </w:tcPr>
          <w:p w14:paraId="696C4E2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28" w:type="dxa"/>
            <w:tcBorders>
              <w:top w:val="single" w:sz="4" w:space="0" w:color="000000"/>
              <w:left w:val="single" w:sz="4" w:space="0" w:color="000000"/>
              <w:bottom w:val="single" w:sz="4" w:space="0" w:color="000000"/>
              <w:right w:val="single" w:sz="4" w:space="0" w:color="000000"/>
            </w:tcBorders>
          </w:tcPr>
          <w:p w14:paraId="7AFE0FD7"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7FB2B2B9"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057F5AB9"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2" w:type="dxa"/>
            <w:tcBorders>
              <w:top w:val="single" w:sz="4" w:space="0" w:color="000000"/>
              <w:left w:val="single" w:sz="4" w:space="0" w:color="000000"/>
              <w:bottom w:val="single" w:sz="4" w:space="0" w:color="000000"/>
              <w:right w:val="single" w:sz="4" w:space="0" w:color="000000"/>
            </w:tcBorders>
          </w:tcPr>
          <w:p w14:paraId="01C813E6"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gridSpan w:val="2"/>
            <w:tcBorders>
              <w:top w:val="single" w:sz="4" w:space="0" w:color="000000"/>
              <w:left w:val="single" w:sz="4" w:space="0" w:color="000000"/>
              <w:bottom w:val="single" w:sz="4" w:space="0" w:color="000000"/>
              <w:right w:val="single" w:sz="4" w:space="0" w:color="000000"/>
            </w:tcBorders>
          </w:tcPr>
          <w:p w14:paraId="73B003DE"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42914706"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9" w:type="dxa"/>
            <w:tcBorders>
              <w:top w:val="single" w:sz="4" w:space="0" w:color="000000"/>
              <w:left w:val="single" w:sz="4" w:space="0" w:color="000000"/>
              <w:bottom w:val="single" w:sz="4" w:space="0" w:color="000000"/>
              <w:right w:val="single" w:sz="4" w:space="0" w:color="000000"/>
            </w:tcBorders>
          </w:tcPr>
          <w:p w14:paraId="5A5E86D2"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8" w:type="dxa"/>
            <w:tcBorders>
              <w:top w:val="single" w:sz="4" w:space="0" w:color="000000"/>
              <w:left w:val="single" w:sz="4" w:space="0" w:color="000000"/>
              <w:bottom w:val="single" w:sz="4" w:space="0" w:color="000000"/>
              <w:right w:val="single" w:sz="4" w:space="0" w:color="000000"/>
            </w:tcBorders>
          </w:tcPr>
          <w:p w14:paraId="776717BA"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49063AEC"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D463516" w14:textId="77777777" w:rsidTr="00FC76F6">
        <w:tc>
          <w:tcPr>
            <w:tcW w:w="1088" w:type="dxa"/>
            <w:gridSpan w:val="2"/>
            <w:tcBorders>
              <w:top w:val="single" w:sz="4" w:space="0" w:color="000000"/>
              <w:left w:val="single" w:sz="4" w:space="0" w:color="000000"/>
              <w:bottom w:val="single" w:sz="4" w:space="0" w:color="000000"/>
              <w:right w:val="single" w:sz="4" w:space="0" w:color="000000"/>
            </w:tcBorders>
          </w:tcPr>
          <w:p w14:paraId="596693FC"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w:t>
            </w:r>
          </w:p>
        </w:tc>
        <w:tc>
          <w:tcPr>
            <w:tcW w:w="3590" w:type="dxa"/>
            <w:tcBorders>
              <w:top w:val="single" w:sz="4" w:space="0" w:color="000000"/>
              <w:left w:val="single" w:sz="4" w:space="0" w:color="000000"/>
              <w:bottom w:val="single" w:sz="4" w:space="0" w:color="000000"/>
              <w:right w:val="single" w:sz="4" w:space="0" w:color="000000"/>
            </w:tcBorders>
          </w:tcPr>
          <w:p w14:paraId="4F481BC3"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Օձա</w:t>
            </w:r>
            <w:proofErr w:type="spellStart"/>
            <w:r w:rsidRPr="00F61C22">
              <w:rPr>
                <w:rFonts w:ascii="GHEA Grapalat" w:eastAsia="Calibri" w:hAnsi="GHEA Grapalat" w:cs="Times New Roman"/>
                <w:sz w:val="24"/>
                <w:szCs w:val="24"/>
                <w:lang w:eastAsia="hy-AM"/>
              </w:rPr>
              <w:t>գլխ</w:t>
            </w:r>
            <w:proofErr w:type="spellEnd"/>
            <w:r w:rsidRPr="00F61C22">
              <w:rPr>
                <w:rFonts w:ascii="GHEA Grapalat" w:eastAsia="Calibri" w:hAnsi="GHEA Grapalat" w:cs="Times New Roman"/>
                <w:sz w:val="24"/>
                <w:szCs w:val="24"/>
                <w:lang w:val="hy-AM" w:eastAsia="hy-AM"/>
              </w:rPr>
              <w:t xml:space="preserve">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14:paraId="1C5DF34A"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tcBorders>
              <w:top w:val="single" w:sz="4" w:space="0" w:color="000000"/>
              <w:left w:val="single" w:sz="4" w:space="0" w:color="000000"/>
              <w:bottom w:val="single" w:sz="4" w:space="0" w:color="000000"/>
              <w:right w:val="single" w:sz="4" w:space="0" w:color="000000"/>
            </w:tcBorders>
          </w:tcPr>
          <w:p w14:paraId="5B4B237D"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9" w:type="dxa"/>
            <w:gridSpan w:val="2"/>
            <w:tcBorders>
              <w:top w:val="single" w:sz="4" w:space="0" w:color="000000"/>
              <w:left w:val="single" w:sz="4" w:space="0" w:color="000000"/>
              <w:bottom w:val="single" w:sz="4" w:space="0" w:color="000000"/>
              <w:right w:val="single" w:sz="4" w:space="0" w:color="000000"/>
            </w:tcBorders>
          </w:tcPr>
          <w:p w14:paraId="6C9D68CB"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6DCA33A5"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53" w:type="dxa"/>
            <w:gridSpan w:val="2"/>
            <w:tcBorders>
              <w:top w:val="single" w:sz="4" w:space="0" w:color="000000"/>
              <w:left w:val="single" w:sz="4" w:space="0" w:color="000000"/>
              <w:bottom w:val="single" w:sz="4" w:space="0" w:color="000000"/>
              <w:right w:val="single" w:sz="4" w:space="0" w:color="000000"/>
            </w:tcBorders>
          </w:tcPr>
          <w:p w14:paraId="012C438C"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28" w:type="dxa"/>
            <w:tcBorders>
              <w:top w:val="single" w:sz="4" w:space="0" w:color="000000"/>
              <w:left w:val="single" w:sz="4" w:space="0" w:color="000000"/>
              <w:bottom w:val="single" w:sz="4" w:space="0" w:color="000000"/>
              <w:right w:val="single" w:sz="4" w:space="0" w:color="000000"/>
            </w:tcBorders>
          </w:tcPr>
          <w:p w14:paraId="1A27F60D"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0A17204D"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343EE534"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2" w:type="dxa"/>
            <w:tcBorders>
              <w:top w:val="single" w:sz="4" w:space="0" w:color="000000"/>
              <w:left w:val="single" w:sz="4" w:space="0" w:color="000000"/>
              <w:bottom w:val="single" w:sz="4" w:space="0" w:color="000000"/>
              <w:right w:val="single" w:sz="4" w:space="0" w:color="000000"/>
            </w:tcBorders>
          </w:tcPr>
          <w:p w14:paraId="6BEBD91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gridSpan w:val="2"/>
            <w:tcBorders>
              <w:top w:val="single" w:sz="4" w:space="0" w:color="000000"/>
              <w:left w:val="single" w:sz="4" w:space="0" w:color="000000"/>
              <w:bottom w:val="single" w:sz="4" w:space="0" w:color="000000"/>
              <w:right w:val="single" w:sz="4" w:space="0" w:color="000000"/>
            </w:tcBorders>
          </w:tcPr>
          <w:p w14:paraId="51F322DA"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778CD3F1"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70ABC114"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081B1847"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127F0096"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7C4A2FE3" w14:textId="77777777" w:rsidTr="00FC76F6">
        <w:tc>
          <w:tcPr>
            <w:tcW w:w="1088" w:type="dxa"/>
            <w:gridSpan w:val="2"/>
            <w:tcBorders>
              <w:top w:val="single" w:sz="4" w:space="0" w:color="000000"/>
              <w:left w:val="single" w:sz="4" w:space="0" w:color="000000"/>
              <w:bottom w:val="single" w:sz="4" w:space="0" w:color="000000"/>
              <w:right w:val="single" w:sz="4" w:space="0" w:color="000000"/>
            </w:tcBorders>
          </w:tcPr>
          <w:p w14:paraId="796F687A" w14:textId="77777777" w:rsidR="00F61C22" w:rsidRPr="00F61C22" w:rsidRDefault="00F61C22" w:rsidP="00F61C22">
            <w:pPr>
              <w:widowControl w:val="0"/>
              <w:spacing w:after="120" w:line="240" w:lineRule="auto"/>
              <w:ind w:left="359" w:right="3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3590" w:type="dxa"/>
            <w:tcBorders>
              <w:top w:val="single" w:sz="4" w:space="0" w:color="000000"/>
              <w:left w:val="single" w:sz="4" w:space="0" w:color="000000"/>
              <w:bottom w:val="single" w:sz="4" w:space="0" w:color="000000"/>
              <w:right w:val="single" w:sz="4" w:space="0" w:color="000000"/>
            </w:tcBorders>
          </w:tcPr>
          <w:p w14:paraId="42080835"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proofErr w:type="spellStart"/>
            <w:r w:rsidRPr="00F61C22">
              <w:rPr>
                <w:rFonts w:ascii="GHEA Grapalat" w:eastAsia="Calibri" w:hAnsi="GHEA Grapalat" w:cs="Times New Roman"/>
                <w:sz w:val="24"/>
                <w:szCs w:val="24"/>
                <w:lang w:eastAsia="hy-AM"/>
              </w:rPr>
              <w:t>Կապուտների</w:t>
            </w:r>
            <w:proofErr w:type="spellEnd"/>
            <w:r w:rsidRPr="00F61C22">
              <w:rPr>
                <w:rFonts w:ascii="GHEA Grapalat" w:eastAsia="Calibri" w:hAnsi="GHEA Grapalat" w:cs="Times New Roman"/>
                <w:sz w:val="24"/>
                <w:szCs w:val="24"/>
                <w:lang w:eastAsia="hy-AM"/>
              </w:rPr>
              <w:t xml:space="preserve"> (</w:t>
            </w:r>
            <w:r w:rsidRPr="00F61C22">
              <w:rPr>
                <w:rFonts w:ascii="GHEA Grapalat" w:eastAsia="Calibri" w:hAnsi="GHEA Grapalat" w:cs="Times New Roman"/>
                <w:sz w:val="24"/>
                <w:szCs w:val="24"/>
                <w:lang w:val="hy-AM" w:eastAsia="hy-AM"/>
              </w:rPr>
              <w:t>գետաձկնիկնե</w:t>
            </w:r>
            <w:proofErr w:type="spellStart"/>
            <w:r w:rsidRPr="00F61C22">
              <w:rPr>
                <w:rFonts w:ascii="GHEA Grapalat" w:eastAsia="Calibri" w:hAnsi="GHEA Grapalat" w:cs="Times New Roman"/>
                <w:sz w:val="24"/>
                <w:szCs w:val="24"/>
                <w:lang w:eastAsia="hy-AM"/>
              </w:rPr>
              <w:t>րի</w:t>
            </w:r>
            <w:proofErr w:type="spellEnd"/>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14:paraId="492FA4B5"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tcBorders>
              <w:top w:val="single" w:sz="4" w:space="0" w:color="000000"/>
              <w:left w:val="single" w:sz="4" w:space="0" w:color="000000"/>
              <w:bottom w:val="single" w:sz="4" w:space="0" w:color="000000"/>
              <w:right w:val="single" w:sz="4" w:space="0" w:color="000000"/>
            </w:tcBorders>
          </w:tcPr>
          <w:p w14:paraId="43CE8A39"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9" w:type="dxa"/>
            <w:gridSpan w:val="2"/>
            <w:tcBorders>
              <w:top w:val="single" w:sz="4" w:space="0" w:color="000000"/>
              <w:left w:val="single" w:sz="4" w:space="0" w:color="000000"/>
              <w:bottom w:val="single" w:sz="4" w:space="0" w:color="000000"/>
              <w:right w:val="single" w:sz="4" w:space="0" w:color="000000"/>
            </w:tcBorders>
          </w:tcPr>
          <w:p w14:paraId="659977B5"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4B925423"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53" w:type="dxa"/>
            <w:gridSpan w:val="2"/>
            <w:tcBorders>
              <w:top w:val="single" w:sz="4" w:space="0" w:color="000000"/>
              <w:left w:val="single" w:sz="4" w:space="0" w:color="000000"/>
              <w:bottom w:val="single" w:sz="4" w:space="0" w:color="000000"/>
              <w:right w:val="single" w:sz="4" w:space="0" w:color="000000"/>
            </w:tcBorders>
          </w:tcPr>
          <w:p w14:paraId="47B2A672"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28" w:type="dxa"/>
            <w:tcBorders>
              <w:top w:val="single" w:sz="4" w:space="0" w:color="000000"/>
              <w:left w:val="single" w:sz="4" w:space="0" w:color="000000"/>
              <w:bottom w:val="single" w:sz="4" w:space="0" w:color="000000"/>
              <w:right w:val="single" w:sz="4" w:space="0" w:color="000000"/>
            </w:tcBorders>
          </w:tcPr>
          <w:p w14:paraId="2BA8343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6EE6E7EE"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2B5C9524"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2" w:type="dxa"/>
            <w:tcBorders>
              <w:top w:val="single" w:sz="4" w:space="0" w:color="000000"/>
              <w:left w:val="single" w:sz="4" w:space="0" w:color="000000"/>
              <w:bottom w:val="single" w:sz="4" w:space="0" w:color="000000"/>
              <w:right w:val="single" w:sz="4" w:space="0" w:color="000000"/>
            </w:tcBorders>
          </w:tcPr>
          <w:p w14:paraId="19D24D56"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gridSpan w:val="2"/>
            <w:tcBorders>
              <w:top w:val="single" w:sz="4" w:space="0" w:color="000000"/>
              <w:left w:val="single" w:sz="4" w:space="0" w:color="000000"/>
              <w:bottom w:val="single" w:sz="4" w:space="0" w:color="000000"/>
              <w:right w:val="single" w:sz="4" w:space="0" w:color="000000"/>
            </w:tcBorders>
          </w:tcPr>
          <w:p w14:paraId="33EDAC1E"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3FF0C680"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12FC00E8"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68BB870A"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3" w:type="dxa"/>
            <w:tcBorders>
              <w:top w:val="single" w:sz="4" w:space="0" w:color="000000"/>
              <w:left w:val="single" w:sz="4" w:space="0" w:color="000000"/>
              <w:bottom w:val="single" w:sz="4" w:space="0" w:color="000000"/>
              <w:right w:val="single" w:sz="4" w:space="0" w:color="000000"/>
            </w:tcBorders>
          </w:tcPr>
          <w:p w14:paraId="7D3884C3"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101CBA15" w14:textId="77777777" w:rsidTr="00FC76F6">
        <w:tc>
          <w:tcPr>
            <w:tcW w:w="1088" w:type="dxa"/>
            <w:gridSpan w:val="2"/>
            <w:tcBorders>
              <w:top w:val="single" w:sz="4" w:space="0" w:color="000000"/>
              <w:left w:val="single" w:sz="4" w:space="0" w:color="000000"/>
              <w:bottom w:val="single" w:sz="4" w:space="0" w:color="000000"/>
              <w:right w:val="single" w:sz="4" w:space="0" w:color="000000"/>
            </w:tcBorders>
          </w:tcPr>
          <w:p w14:paraId="451C0BD4" w14:textId="77777777" w:rsidR="00F61C22" w:rsidRPr="00F61C22" w:rsidRDefault="00F61C22" w:rsidP="00F61C22">
            <w:pPr>
              <w:widowControl w:val="0"/>
              <w:spacing w:after="120" w:line="240" w:lineRule="auto"/>
              <w:ind w:left="359" w:right="3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w:t>
            </w:r>
          </w:p>
        </w:tc>
        <w:tc>
          <w:tcPr>
            <w:tcW w:w="3590" w:type="dxa"/>
            <w:tcBorders>
              <w:top w:val="single" w:sz="4" w:space="0" w:color="000000"/>
              <w:left w:val="single" w:sz="4" w:space="0" w:color="000000"/>
              <w:bottom w:val="single" w:sz="4" w:space="0" w:color="000000"/>
              <w:right w:val="single" w:sz="4" w:space="0" w:color="000000"/>
            </w:tcBorders>
          </w:tcPr>
          <w:p w14:paraId="5FFEA14D"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Լոքոյազգիների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14:paraId="467EE648"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tcBorders>
              <w:top w:val="single" w:sz="4" w:space="0" w:color="000000"/>
              <w:left w:val="single" w:sz="4" w:space="0" w:color="000000"/>
              <w:bottom w:val="single" w:sz="4" w:space="0" w:color="000000"/>
              <w:right w:val="single" w:sz="4" w:space="0" w:color="000000"/>
            </w:tcBorders>
          </w:tcPr>
          <w:p w14:paraId="0D5533CC"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9" w:type="dxa"/>
            <w:gridSpan w:val="2"/>
            <w:tcBorders>
              <w:top w:val="single" w:sz="4" w:space="0" w:color="000000"/>
              <w:left w:val="single" w:sz="4" w:space="0" w:color="000000"/>
              <w:bottom w:val="single" w:sz="4" w:space="0" w:color="000000"/>
              <w:right w:val="single" w:sz="4" w:space="0" w:color="000000"/>
            </w:tcBorders>
          </w:tcPr>
          <w:p w14:paraId="18B0D235"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527CFE77"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53" w:type="dxa"/>
            <w:gridSpan w:val="2"/>
            <w:tcBorders>
              <w:top w:val="single" w:sz="4" w:space="0" w:color="000000"/>
              <w:left w:val="single" w:sz="4" w:space="0" w:color="000000"/>
              <w:bottom w:val="single" w:sz="4" w:space="0" w:color="000000"/>
              <w:right w:val="single" w:sz="4" w:space="0" w:color="000000"/>
            </w:tcBorders>
          </w:tcPr>
          <w:p w14:paraId="203AF273"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28" w:type="dxa"/>
            <w:tcBorders>
              <w:top w:val="single" w:sz="4" w:space="0" w:color="000000"/>
              <w:left w:val="single" w:sz="4" w:space="0" w:color="000000"/>
              <w:bottom w:val="single" w:sz="4" w:space="0" w:color="000000"/>
              <w:right w:val="single" w:sz="4" w:space="0" w:color="000000"/>
            </w:tcBorders>
          </w:tcPr>
          <w:p w14:paraId="1073E9BE"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49DAC7D5"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69311DDA"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2" w:type="dxa"/>
            <w:tcBorders>
              <w:top w:val="single" w:sz="4" w:space="0" w:color="000000"/>
              <w:left w:val="single" w:sz="4" w:space="0" w:color="000000"/>
              <w:bottom w:val="single" w:sz="4" w:space="0" w:color="000000"/>
              <w:right w:val="single" w:sz="4" w:space="0" w:color="000000"/>
            </w:tcBorders>
          </w:tcPr>
          <w:p w14:paraId="1C532E7B"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4" w:type="dxa"/>
            <w:gridSpan w:val="2"/>
            <w:tcBorders>
              <w:top w:val="single" w:sz="4" w:space="0" w:color="000000"/>
              <w:left w:val="single" w:sz="4" w:space="0" w:color="000000"/>
              <w:bottom w:val="single" w:sz="4" w:space="0" w:color="000000"/>
              <w:right w:val="single" w:sz="4" w:space="0" w:color="000000"/>
            </w:tcBorders>
          </w:tcPr>
          <w:p w14:paraId="3E2AE8F2"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0F37519A"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58423193"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7E74A9D1"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3" w:type="dxa"/>
            <w:tcBorders>
              <w:top w:val="single" w:sz="4" w:space="0" w:color="000000"/>
              <w:left w:val="single" w:sz="4" w:space="0" w:color="000000"/>
              <w:bottom w:val="single" w:sz="4" w:space="0" w:color="000000"/>
              <w:right w:val="single" w:sz="4" w:space="0" w:color="000000"/>
            </w:tcBorders>
          </w:tcPr>
          <w:p w14:paraId="5CA3B9D3" w14:textId="77777777" w:rsidR="00F61C22" w:rsidRPr="00F61C22" w:rsidRDefault="00F61C22" w:rsidP="00F61C22">
            <w:pPr>
              <w:widowControl w:val="0"/>
              <w:spacing w:after="120" w:line="240" w:lineRule="auto"/>
              <w:ind w:left="6"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527C9A1C" w14:textId="77777777" w:rsidTr="00FC76F6">
        <w:tc>
          <w:tcPr>
            <w:tcW w:w="1088" w:type="dxa"/>
            <w:gridSpan w:val="2"/>
            <w:tcBorders>
              <w:top w:val="single" w:sz="4" w:space="0" w:color="000000"/>
              <w:left w:val="single" w:sz="4" w:space="0" w:color="000000"/>
              <w:bottom w:val="single" w:sz="4" w:space="0" w:color="000000"/>
              <w:right w:val="single" w:sz="4" w:space="0" w:color="000000"/>
            </w:tcBorders>
          </w:tcPr>
          <w:p w14:paraId="391B76B8" w14:textId="77777777" w:rsidR="00F61C22" w:rsidRPr="00F61C22" w:rsidRDefault="00F61C22" w:rsidP="00F61C22">
            <w:pPr>
              <w:widowControl w:val="0"/>
              <w:spacing w:after="120" w:line="240" w:lineRule="auto"/>
              <w:ind w:left="359" w:right="3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p>
        </w:tc>
        <w:tc>
          <w:tcPr>
            <w:tcW w:w="3590" w:type="dxa"/>
            <w:tcBorders>
              <w:top w:val="single" w:sz="4" w:space="0" w:color="000000"/>
              <w:left w:val="single" w:sz="4" w:space="0" w:color="000000"/>
              <w:bottom w:val="single" w:sz="4" w:space="0" w:color="000000"/>
              <w:right w:val="single" w:sz="4" w:space="0" w:color="000000"/>
            </w:tcBorders>
          </w:tcPr>
          <w:p w14:paraId="6DA6486F" w14:textId="77777777" w:rsidR="00F61C22" w:rsidRPr="00F61C22" w:rsidRDefault="00F61C22" w:rsidP="00F61C22">
            <w:pPr>
              <w:widowControl w:val="0"/>
              <w:spacing w:after="120" w:line="240" w:lineRule="auto"/>
              <w:ind w:left="102" w:right="151"/>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Խճողակ՝ 1-11-րդ կետերում նշված ձկներից</w:t>
            </w:r>
          </w:p>
        </w:tc>
        <w:tc>
          <w:tcPr>
            <w:tcW w:w="612" w:type="dxa"/>
            <w:gridSpan w:val="2"/>
            <w:tcBorders>
              <w:top w:val="single" w:sz="4" w:space="0" w:color="000000"/>
              <w:left w:val="single" w:sz="4" w:space="0" w:color="000000"/>
              <w:bottom w:val="single" w:sz="4" w:space="0" w:color="000000"/>
              <w:right w:val="single" w:sz="4" w:space="0" w:color="000000"/>
            </w:tcBorders>
          </w:tcPr>
          <w:p w14:paraId="1F35B121"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84" w:type="dxa"/>
            <w:tcBorders>
              <w:top w:val="single" w:sz="4" w:space="0" w:color="000000"/>
              <w:left w:val="single" w:sz="4" w:space="0" w:color="000000"/>
              <w:bottom w:val="single" w:sz="4" w:space="0" w:color="000000"/>
              <w:right w:val="single" w:sz="4" w:space="0" w:color="000000"/>
            </w:tcBorders>
          </w:tcPr>
          <w:p w14:paraId="69D8FA8E"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89" w:type="dxa"/>
            <w:gridSpan w:val="2"/>
            <w:tcBorders>
              <w:top w:val="single" w:sz="4" w:space="0" w:color="000000"/>
              <w:left w:val="single" w:sz="4" w:space="0" w:color="000000"/>
              <w:bottom w:val="single" w:sz="4" w:space="0" w:color="000000"/>
              <w:right w:val="single" w:sz="4" w:space="0" w:color="000000"/>
            </w:tcBorders>
          </w:tcPr>
          <w:p w14:paraId="441102EF"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8" w:type="dxa"/>
            <w:tcBorders>
              <w:top w:val="single" w:sz="4" w:space="0" w:color="000000"/>
              <w:left w:val="single" w:sz="4" w:space="0" w:color="000000"/>
              <w:bottom w:val="single" w:sz="4" w:space="0" w:color="000000"/>
              <w:right w:val="single" w:sz="4" w:space="0" w:color="000000"/>
            </w:tcBorders>
          </w:tcPr>
          <w:p w14:paraId="5BAA737F"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53" w:type="dxa"/>
            <w:gridSpan w:val="2"/>
            <w:tcBorders>
              <w:top w:val="single" w:sz="4" w:space="0" w:color="000000"/>
              <w:left w:val="single" w:sz="4" w:space="0" w:color="000000"/>
              <w:bottom w:val="single" w:sz="4" w:space="0" w:color="000000"/>
              <w:right w:val="single" w:sz="4" w:space="0" w:color="000000"/>
            </w:tcBorders>
          </w:tcPr>
          <w:p w14:paraId="351DC5D3"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28" w:type="dxa"/>
            <w:tcBorders>
              <w:top w:val="single" w:sz="4" w:space="0" w:color="000000"/>
              <w:left w:val="single" w:sz="4" w:space="0" w:color="000000"/>
              <w:bottom w:val="single" w:sz="4" w:space="0" w:color="000000"/>
              <w:right w:val="single" w:sz="4" w:space="0" w:color="000000"/>
            </w:tcBorders>
          </w:tcPr>
          <w:p w14:paraId="523AFEB3"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8" w:type="dxa"/>
            <w:tcBorders>
              <w:top w:val="single" w:sz="4" w:space="0" w:color="000000"/>
              <w:left w:val="single" w:sz="4" w:space="0" w:color="000000"/>
              <w:bottom w:val="single" w:sz="4" w:space="0" w:color="000000"/>
              <w:right w:val="single" w:sz="4" w:space="0" w:color="000000"/>
            </w:tcBorders>
          </w:tcPr>
          <w:p w14:paraId="3C4A0B12"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9" w:type="dxa"/>
            <w:tcBorders>
              <w:top w:val="single" w:sz="4" w:space="0" w:color="000000"/>
              <w:left w:val="single" w:sz="4" w:space="0" w:color="000000"/>
              <w:bottom w:val="single" w:sz="4" w:space="0" w:color="000000"/>
              <w:right w:val="single" w:sz="4" w:space="0" w:color="000000"/>
            </w:tcBorders>
          </w:tcPr>
          <w:p w14:paraId="7F97768B"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2" w:type="dxa"/>
            <w:tcBorders>
              <w:top w:val="single" w:sz="4" w:space="0" w:color="000000"/>
              <w:left w:val="single" w:sz="4" w:space="0" w:color="000000"/>
              <w:bottom w:val="single" w:sz="4" w:space="0" w:color="000000"/>
              <w:right w:val="single" w:sz="4" w:space="0" w:color="000000"/>
            </w:tcBorders>
          </w:tcPr>
          <w:p w14:paraId="70ABBDDC"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84" w:type="dxa"/>
            <w:gridSpan w:val="2"/>
            <w:tcBorders>
              <w:top w:val="single" w:sz="4" w:space="0" w:color="000000"/>
              <w:left w:val="single" w:sz="4" w:space="0" w:color="000000"/>
              <w:bottom w:val="single" w:sz="4" w:space="0" w:color="000000"/>
              <w:right w:val="single" w:sz="4" w:space="0" w:color="000000"/>
            </w:tcBorders>
          </w:tcPr>
          <w:p w14:paraId="079F9B6F"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1" w:type="dxa"/>
            <w:gridSpan w:val="2"/>
            <w:tcBorders>
              <w:top w:val="single" w:sz="4" w:space="0" w:color="000000"/>
              <w:left w:val="single" w:sz="4" w:space="0" w:color="000000"/>
              <w:bottom w:val="single" w:sz="4" w:space="0" w:color="000000"/>
              <w:right w:val="single" w:sz="4" w:space="0" w:color="000000"/>
            </w:tcBorders>
          </w:tcPr>
          <w:p w14:paraId="111AA434"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9" w:type="dxa"/>
            <w:tcBorders>
              <w:top w:val="single" w:sz="4" w:space="0" w:color="000000"/>
              <w:left w:val="single" w:sz="4" w:space="0" w:color="000000"/>
              <w:bottom w:val="single" w:sz="4" w:space="0" w:color="000000"/>
              <w:right w:val="single" w:sz="4" w:space="0" w:color="000000"/>
            </w:tcBorders>
          </w:tcPr>
          <w:p w14:paraId="461A1F2E"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8" w:type="dxa"/>
            <w:tcBorders>
              <w:top w:val="single" w:sz="4" w:space="0" w:color="000000"/>
              <w:left w:val="single" w:sz="4" w:space="0" w:color="000000"/>
              <w:bottom w:val="single" w:sz="4" w:space="0" w:color="000000"/>
              <w:right w:val="single" w:sz="4" w:space="0" w:color="000000"/>
            </w:tcBorders>
          </w:tcPr>
          <w:p w14:paraId="732AFBB4"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3" w:type="dxa"/>
            <w:tcBorders>
              <w:top w:val="single" w:sz="4" w:space="0" w:color="000000"/>
              <w:left w:val="single" w:sz="4" w:space="0" w:color="000000"/>
              <w:bottom w:val="single" w:sz="4" w:space="0" w:color="000000"/>
              <w:right w:val="single" w:sz="4" w:space="0" w:color="000000"/>
            </w:tcBorders>
          </w:tcPr>
          <w:p w14:paraId="530719FB"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76B3E6FA" w14:textId="77777777" w:rsidTr="00FC76F6">
        <w:tc>
          <w:tcPr>
            <w:tcW w:w="1077" w:type="dxa"/>
            <w:tcBorders>
              <w:top w:val="single" w:sz="4" w:space="0" w:color="000000"/>
              <w:left w:val="single" w:sz="4" w:space="0" w:color="000000"/>
              <w:bottom w:val="single" w:sz="4" w:space="0" w:color="000000"/>
              <w:right w:val="single" w:sz="4" w:space="0" w:color="000000"/>
            </w:tcBorders>
          </w:tcPr>
          <w:p w14:paraId="1130FB8B" w14:textId="77777777" w:rsidR="00F61C22" w:rsidRPr="00F61C22" w:rsidRDefault="00F61C22" w:rsidP="00F61C22">
            <w:pPr>
              <w:widowControl w:val="0"/>
              <w:spacing w:after="120" w:line="240" w:lineRule="auto"/>
              <w:ind w:left="359" w:right="3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p>
        </w:tc>
        <w:tc>
          <w:tcPr>
            <w:tcW w:w="3601" w:type="dxa"/>
            <w:gridSpan w:val="2"/>
            <w:tcBorders>
              <w:top w:val="single" w:sz="4" w:space="0" w:color="000000"/>
              <w:left w:val="single" w:sz="4" w:space="0" w:color="000000"/>
              <w:bottom w:val="single" w:sz="4" w:space="0" w:color="000000"/>
              <w:right w:val="single" w:sz="4" w:space="0" w:color="000000"/>
            </w:tcBorders>
          </w:tcPr>
          <w:p w14:paraId="1F2EAF08" w14:textId="77777777" w:rsidR="00F61C22" w:rsidRPr="00F61C22" w:rsidRDefault="00F61C22" w:rsidP="00F61C22">
            <w:pPr>
              <w:widowControl w:val="0"/>
              <w:spacing w:after="120" w:line="240" w:lineRule="auto"/>
              <w:ind w:left="102" w:right="101"/>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պրեսերվներ՝ 1-11-րդ կետերում նշված ընտանիքներին պատկանող ձկներից</w:t>
            </w:r>
          </w:p>
        </w:tc>
        <w:tc>
          <w:tcPr>
            <w:tcW w:w="603" w:type="dxa"/>
            <w:tcBorders>
              <w:top w:val="single" w:sz="4" w:space="0" w:color="000000"/>
              <w:left w:val="single" w:sz="4" w:space="0" w:color="000000"/>
              <w:bottom w:val="single" w:sz="4" w:space="0" w:color="000000"/>
              <w:right w:val="single" w:sz="4" w:space="0" w:color="000000"/>
            </w:tcBorders>
          </w:tcPr>
          <w:p w14:paraId="5CFD8DD6"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9" w:type="dxa"/>
            <w:gridSpan w:val="3"/>
            <w:tcBorders>
              <w:top w:val="single" w:sz="4" w:space="0" w:color="000000"/>
              <w:left w:val="single" w:sz="4" w:space="0" w:color="000000"/>
              <w:bottom w:val="single" w:sz="4" w:space="0" w:color="000000"/>
              <w:right w:val="single" w:sz="4" w:space="0" w:color="000000"/>
            </w:tcBorders>
          </w:tcPr>
          <w:p w14:paraId="063732F9"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83" w:type="dxa"/>
            <w:tcBorders>
              <w:top w:val="single" w:sz="4" w:space="0" w:color="000000"/>
              <w:left w:val="single" w:sz="4" w:space="0" w:color="000000"/>
              <w:bottom w:val="single" w:sz="4" w:space="0" w:color="000000"/>
              <w:right w:val="single" w:sz="4" w:space="0" w:color="000000"/>
            </w:tcBorders>
          </w:tcPr>
          <w:p w14:paraId="0EAB20F9"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8" w:type="dxa"/>
            <w:tcBorders>
              <w:top w:val="single" w:sz="4" w:space="0" w:color="000000"/>
              <w:left w:val="single" w:sz="4" w:space="0" w:color="000000"/>
              <w:bottom w:val="single" w:sz="4" w:space="0" w:color="000000"/>
              <w:right w:val="single" w:sz="4" w:space="0" w:color="000000"/>
            </w:tcBorders>
          </w:tcPr>
          <w:p w14:paraId="561CB1DE"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53" w:type="dxa"/>
            <w:gridSpan w:val="2"/>
            <w:tcBorders>
              <w:top w:val="single" w:sz="4" w:space="0" w:color="000000"/>
              <w:left w:val="single" w:sz="4" w:space="0" w:color="000000"/>
              <w:bottom w:val="single" w:sz="4" w:space="0" w:color="000000"/>
              <w:right w:val="single" w:sz="4" w:space="0" w:color="000000"/>
            </w:tcBorders>
          </w:tcPr>
          <w:p w14:paraId="25E08172"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28" w:type="dxa"/>
            <w:tcBorders>
              <w:top w:val="single" w:sz="4" w:space="0" w:color="000000"/>
              <w:left w:val="single" w:sz="4" w:space="0" w:color="000000"/>
              <w:bottom w:val="single" w:sz="4" w:space="0" w:color="000000"/>
              <w:right w:val="single" w:sz="4" w:space="0" w:color="000000"/>
            </w:tcBorders>
          </w:tcPr>
          <w:p w14:paraId="30D2A631"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8" w:type="dxa"/>
            <w:tcBorders>
              <w:top w:val="single" w:sz="4" w:space="0" w:color="000000"/>
              <w:left w:val="single" w:sz="4" w:space="0" w:color="000000"/>
              <w:bottom w:val="single" w:sz="4" w:space="0" w:color="000000"/>
              <w:right w:val="single" w:sz="4" w:space="0" w:color="000000"/>
            </w:tcBorders>
          </w:tcPr>
          <w:p w14:paraId="1C3E6CFC"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9" w:type="dxa"/>
            <w:tcBorders>
              <w:top w:val="single" w:sz="4" w:space="0" w:color="000000"/>
              <w:left w:val="single" w:sz="4" w:space="0" w:color="000000"/>
              <w:bottom w:val="single" w:sz="4" w:space="0" w:color="000000"/>
              <w:right w:val="single" w:sz="4" w:space="0" w:color="000000"/>
            </w:tcBorders>
          </w:tcPr>
          <w:p w14:paraId="21E7C874"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2" w:type="dxa"/>
            <w:tcBorders>
              <w:top w:val="single" w:sz="4" w:space="0" w:color="000000"/>
              <w:left w:val="single" w:sz="4" w:space="0" w:color="000000"/>
              <w:bottom w:val="single" w:sz="4" w:space="0" w:color="000000"/>
              <w:right w:val="single" w:sz="4" w:space="0" w:color="000000"/>
            </w:tcBorders>
          </w:tcPr>
          <w:p w14:paraId="5401D9DD"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660FD750"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0" w:type="dxa"/>
            <w:tcBorders>
              <w:top w:val="single" w:sz="4" w:space="0" w:color="000000"/>
              <w:left w:val="single" w:sz="4" w:space="0" w:color="000000"/>
              <w:bottom w:val="single" w:sz="4" w:space="0" w:color="000000"/>
              <w:right w:val="single" w:sz="4" w:space="0" w:color="000000"/>
            </w:tcBorders>
          </w:tcPr>
          <w:p w14:paraId="08C404B6"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9" w:type="dxa"/>
            <w:tcBorders>
              <w:top w:val="single" w:sz="4" w:space="0" w:color="000000"/>
              <w:left w:val="single" w:sz="4" w:space="0" w:color="000000"/>
              <w:bottom w:val="single" w:sz="4" w:space="0" w:color="000000"/>
              <w:right w:val="single" w:sz="4" w:space="0" w:color="000000"/>
            </w:tcBorders>
          </w:tcPr>
          <w:p w14:paraId="62F57C21"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8" w:type="dxa"/>
            <w:tcBorders>
              <w:top w:val="single" w:sz="4" w:space="0" w:color="000000"/>
              <w:left w:val="single" w:sz="4" w:space="0" w:color="000000"/>
              <w:bottom w:val="single" w:sz="4" w:space="0" w:color="000000"/>
              <w:right w:val="single" w:sz="4" w:space="0" w:color="000000"/>
            </w:tcBorders>
          </w:tcPr>
          <w:p w14:paraId="7EA7D8CC"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3" w:type="dxa"/>
            <w:tcBorders>
              <w:top w:val="single" w:sz="4" w:space="0" w:color="000000"/>
              <w:left w:val="single" w:sz="4" w:space="0" w:color="000000"/>
              <w:bottom w:val="single" w:sz="4" w:space="0" w:color="000000"/>
              <w:right w:val="single" w:sz="4" w:space="0" w:color="000000"/>
            </w:tcBorders>
          </w:tcPr>
          <w:p w14:paraId="08351003"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01F644D6" w14:textId="77777777" w:rsidTr="00FC76F6">
        <w:tc>
          <w:tcPr>
            <w:tcW w:w="1077" w:type="dxa"/>
            <w:tcBorders>
              <w:top w:val="single" w:sz="4" w:space="0" w:color="000000"/>
              <w:left w:val="single" w:sz="4" w:space="0" w:color="000000"/>
              <w:bottom w:val="single" w:sz="4" w:space="0" w:color="000000"/>
              <w:right w:val="single" w:sz="4" w:space="0" w:color="000000"/>
            </w:tcBorders>
          </w:tcPr>
          <w:p w14:paraId="6EB1053F" w14:textId="77777777" w:rsidR="00F61C22" w:rsidRPr="00F61C22" w:rsidRDefault="00F61C22" w:rsidP="00F61C22">
            <w:pPr>
              <w:widowControl w:val="0"/>
              <w:spacing w:after="120" w:line="240" w:lineRule="auto"/>
              <w:ind w:left="359" w:right="3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w:t>
            </w:r>
          </w:p>
        </w:tc>
        <w:tc>
          <w:tcPr>
            <w:tcW w:w="3601" w:type="dxa"/>
            <w:gridSpan w:val="2"/>
            <w:tcBorders>
              <w:top w:val="single" w:sz="4" w:space="0" w:color="000000"/>
              <w:left w:val="single" w:sz="4" w:space="0" w:color="000000"/>
              <w:bottom w:val="single" w:sz="4" w:space="0" w:color="000000"/>
              <w:right w:val="single" w:sz="4" w:space="0" w:color="000000"/>
            </w:tcBorders>
          </w:tcPr>
          <w:p w14:paraId="1823289E" w14:textId="77777777" w:rsidR="00F61C22" w:rsidRPr="00F61C22" w:rsidRDefault="00F61C22" w:rsidP="00F61C22">
            <w:pPr>
              <w:widowControl w:val="0"/>
              <w:spacing w:after="120" w:line="240" w:lineRule="auto"/>
              <w:ind w:left="102" w:right="13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Տապակած, դոնդողածածկ, աղ դրած, մարինացված, ապխտած, թորշոմած ձուկ՝ 1-11-րդ կետերում նշված ընտանիքներին պատկանող</w:t>
            </w:r>
          </w:p>
        </w:tc>
        <w:tc>
          <w:tcPr>
            <w:tcW w:w="603" w:type="dxa"/>
            <w:tcBorders>
              <w:top w:val="single" w:sz="4" w:space="0" w:color="000000"/>
              <w:left w:val="single" w:sz="4" w:space="0" w:color="000000"/>
              <w:bottom w:val="single" w:sz="4" w:space="0" w:color="000000"/>
              <w:right w:val="single" w:sz="4" w:space="0" w:color="000000"/>
            </w:tcBorders>
          </w:tcPr>
          <w:p w14:paraId="17D9EA13"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9" w:type="dxa"/>
            <w:gridSpan w:val="3"/>
            <w:tcBorders>
              <w:top w:val="single" w:sz="4" w:space="0" w:color="000000"/>
              <w:left w:val="single" w:sz="4" w:space="0" w:color="000000"/>
              <w:bottom w:val="single" w:sz="4" w:space="0" w:color="000000"/>
              <w:right w:val="single" w:sz="4" w:space="0" w:color="000000"/>
            </w:tcBorders>
          </w:tcPr>
          <w:p w14:paraId="1DF5A8FB"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83" w:type="dxa"/>
            <w:tcBorders>
              <w:top w:val="single" w:sz="4" w:space="0" w:color="000000"/>
              <w:left w:val="single" w:sz="4" w:space="0" w:color="000000"/>
              <w:bottom w:val="single" w:sz="4" w:space="0" w:color="000000"/>
              <w:right w:val="single" w:sz="4" w:space="0" w:color="000000"/>
            </w:tcBorders>
          </w:tcPr>
          <w:p w14:paraId="746062FF"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8" w:type="dxa"/>
            <w:tcBorders>
              <w:top w:val="single" w:sz="4" w:space="0" w:color="000000"/>
              <w:left w:val="single" w:sz="4" w:space="0" w:color="000000"/>
              <w:bottom w:val="single" w:sz="4" w:space="0" w:color="000000"/>
              <w:right w:val="single" w:sz="4" w:space="0" w:color="000000"/>
            </w:tcBorders>
          </w:tcPr>
          <w:p w14:paraId="30C2CB38"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53" w:type="dxa"/>
            <w:gridSpan w:val="2"/>
            <w:tcBorders>
              <w:top w:val="single" w:sz="4" w:space="0" w:color="000000"/>
              <w:left w:val="single" w:sz="4" w:space="0" w:color="000000"/>
              <w:bottom w:val="single" w:sz="4" w:space="0" w:color="000000"/>
              <w:right w:val="single" w:sz="4" w:space="0" w:color="000000"/>
            </w:tcBorders>
          </w:tcPr>
          <w:p w14:paraId="3BFB037A"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28" w:type="dxa"/>
            <w:tcBorders>
              <w:top w:val="single" w:sz="4" w:space="0" w:color="000000"/>
              <w:left w:val="single" w:sz="4" w:space="0" w:color="000000"/>
              <w:bottom w:val="single" w:sz="4" w:space="0" w:color="000000"/>
              <w:right w:val="single" w:sz="4" w:space="0" w:color="000000"/>
            </w:tcBorders>
          </w:tcPr>
          <w:p w14:paraId="27C13AE2"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8" w:type="dxa"/>
            <w:tcBorders>
              <w:top w:val="single" w:sz="4" w:space="0" w:color="000000"/>
              <w:left w:val="single" w:sz="4" w:space="0" w:color="000000"/>
              <w:bottom w:val="single" w:sz="4" w:space="0" w:color="000000"/>
              <w:right w:val="single" w:sz="4" w:space="0" w:color="000000"/>
            </w:tcBorders>
          </w:tcPr>
          <w:p w14:paraId="3AFCC898"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9" w:type="dxa"/>
            <w:tcBorders>
              <w:top w:val="single" w:sz="4" w:space="0" w:color="000000"/>
              <w:left w:val="single" w:sz="4" w:space="0" w:color="000000"/>
              <w:bottom w:val="single" w:sz="4" w:space="0" w:color="000000"/>
              <w:right w:val="single" w:sz="4" w:space="0" w:color="000000"/>
            </w:tcBorders>
          </w:tcPr>
          <w:p w14:paraId="0EA8368E"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2" w:type="dxa"/>
            <w:tcBorders>
              <w:top w:val="single" w:sz="4" w:space="0" w:color="000000"/>
              <w:left w:val="single" w:sz="4" w:space="0" w:color="000000"/>
              <w:bottom w:val="single" w:sz="4" w:space="0" w:color="000000"/>
              <w:right w:val="single" w:sz="4" w:space="0" w:color="000000"/>
            </w:tcBorders>
          </w:tcPr>
          <w:p w14:paraId="66419610"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7D26D1A7"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0" w:type="dxa"/>
            <w:tcBorders>
              <w:top w:val="single" w:sz="4" w:space="0" w:color="000000"/>
              <w:left w:val="single" w:sz="4" w:space="0" w:color="000000"/>
              <w:bottom w:val="single" w:sz="4" w:space="0" w:color="000000"/>
              <w:right w:val="single" w:sz="4" w:space="0" w:color="000000"/>
            </w:tcBorders>
          </w:tcPr>
          <w:p w14:paraId="5545FECF"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9" w:type="dxa"/>
            <w:tcBorders>
              <w:top w:val="single" w:sz="4" w:space="0" w:color="000000"/>
              <w:left w:val="single" w:sz="4" w:space="0" w:color="000000"/>
              <w:bottom w:val="single" w:sz="4" w:space="0" w:color="000000"/>
              <w:right w:val="single" w:sz="4" w:space="0" w:color="000000"/>
            </w:tcBorders>
          </w:tcPr>
          <w:p w14:paraId="794D30E0"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8" w:type="dxa"/>
            <w:tcBorders>
              <w:top w:val="single" w:sz="4" w:space="0" w:color="000000"/>
              <w:left w:val="single" w:sz="4" w:space="0" w:color="000000"/>
              <w:bottom w:val="single" w:sz="4" w:space="0" w:color="000000"/>
              <w:right w:val="single" w:sz="4" w:space="0" w:color="000000"/>
            </w:tcBorders>
          </w:tcPr>
          <w:p w14:paraId="2158EDE0"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3" w:type="dxa"/>
            <w:tcBorders>
              <w:top w:val="single" w:sz="4" w:space="0" w:color="000000"/>
              <w:left w:val="single" w:sz="4" w:space="0" w:color="000000"/>
              <w:bottom w:val="single" w:sz="4" w:space="0" w:color="000000"/>
              <w:right w:val="single" w:sz="4" w:space="0" w:color="000000"/>
            </w:tcBorders>
          </w:tcPr>
          <w:p w14:paraId="6BAA5E73" w14:textId="77777777" w:rsidR="00F61C22" w:rsidRPr="00F61C22" w:rsidRDefault="00F61C22" w:rsidP="00F61C22">
            <w:pPr>
              <w:widowControl w:val="0"/>
              <w:spacing w:after="120" w:line="240" w:lineRule="auto"/>
              <w:ind w:left="6"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145F7A" w14:paraId="3C014969" w14:textId="77777777" w:rsidTr="00FC76F6">
        <w:tc>
          <w:tcPr>
            <w:tcW w:w="1077" w:type="dxa"/>
            <w:tcBorders>
              <w:top w:val="single" w:sz="4" w:space="0" w:color="000000"/>
              <w:left w:val="single" w:sz="4" w:space="0" w:color="000000"/>
              <w:bottom w:val="single" w:sz="4" w:space="0" w:color="000000"/>
              <w:right w:val="single" w:sz="4" w:space="0" w:color="000000"/>
            </w:tcBorders>
          </w:tcPr>
          <w:p w14:paraId="5FBB7E50" w14:textId="77777777" w:rsidR="00F61C22" w:rsidRPr="00F61C22" w:rsidRDefault="00F61C22" w:rsidP="00F61C22">
            <w:pPr>
              <w:widowControl w:val="0"/>
              <w:spacing w:after="120" w:line="240" w:lineRule="auto"/>
              <w:ind w:left="359" w:right="33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15</w:t>
            </w:r>
          </w:p>
        </w:tc>
        <w:tc>
          <w:tcPr>
            <w:tcW w:w="13249" w:type="dxa"/>
            <w:gridSpan w:val="21"/>
            <w:tcBorders>
              <w:top w:val="single" w:sz="4" w:space="0" w:color="000000"/>
              <w:left w:val="single" w:sz="4" w:space="0" w:color="000000"/>
              <w:bottom w:val="single" w:sz="4" w:space="0" w:color="000000"/>
              <w:right w:val="single" w:sz="4" w:space="0" w:color="000000"/>
            </w:tcBorders>
          </w:tcPr>
          <w:p w14:paraId="36E9A23A" w14:textId="77777777" w:rsidR="00F61C22" w:rsidRPr="00F61C22" w:rsidRDefault="00F61C22" w:rsidP="00F61C22">
            <w:pPr>
              <w:widowControl w:val="0"/>
              <w:spacing w:after="120" w:line="240" w:lineRule="auto"/>
              <w:ind w:left="17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Խավիար՝ հետ</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յալ ընտանիքներին պատկանող ձկների </w:t>
            </w:r>
          </w:p>
        </w:tc>
      </w:tr>
      <w:tr w:rsidR="00F61C22" w:rsidRPr="00F61C22" w14:paraId="2932858E" w14:textId="77777777" w:rsidTr="00FC76F6">
        <w:tc>
          <w:tcPr>
            <w:tcW w:w="1077" w:type="dxa"/>
            <w:tcBorders>
              <w:top w:val="single" w:sz="4" w:space="0" w:color="000000"/>
              <w:left w:val="single" w:sz="4" w:space="0" w:color="000000"/>
              <w:bottom w:val="single" w:sz="4" w:space="0" w:color="000000"/>
              <w:right w:val="single" w:sz="4" w:space="0" w:color="000000"/>
            </w:tcBorders>
          </w:tcPr>
          <w:p w14:paraId="186A1FC8" w14:textId="77777777" w:rsidR="00F61C22" w:rsidRPr="00F61C22" w:rsidRDefault="00F61C22" w:rsidP="00F61C22">
            <w:pPr>
              <w:widowControl w:val="0"/>
              <w:spacing w:after="120" w:line="240" w:lineRule="auto"/>
              <w:ind w:left="295"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15.1</w:t>
            </w:r>
          </w:p>
        </w:tc>
        <w:tc>
          <w:tcPr>
            <w:tcW w:w="3601" w:type="dxa"/>
            <w:gridSpan w:val="2"/>
            <w:tcBorders>
              <w:top w:val="single" w:sz="4" w:space="0" w:color="000000"/>
              <w:left w:val="single" w:sz="4" w:space="0" w:color="000000"/>
              <w:bottom w:val="single" w:sz="4" w:space="0" w:color="000000"/>
              <w:right w:val="single" w:sz="4" w:space="0" w:color="000000"/>
            </w:tcBorders>
          </w:tcPr>
          <w:p w14:paraId="3A51FEF1" w14:textId="77777777" w:rsidR="00F61C22" w:rsidRPr="00F61C22" w:rsidRDefault="00F61C22" w:rsidP="00F61C22">
            <w:pPr>
              <w:widowControl w:val="0"/>
              <w:spacing w:after="120" w:line="240" w:lineRule="auto"/>
              <w:ind w:left="102" w:right="26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Գայլաձկազգիներ, պերկեսազգիներ, ձողաձկազգիներ (նալիմների տեսակ), խարիուսազգիներ</w:t>
            </w:r>
          </w:p>
        </w:tc>
        <w:tc>
          <w:tcPr>
            <w:tcW w:w="603" w:type="dxa"/>
            <w:tcBorders>
              <w:top w:val="single" w:sz="4" w:space="0" w:color="000000"/>
              <w:left w:val="single" w:sz="4" w:space="0" w:color="000000"/>
              <w:bottom w:val="single" w:sz="4" w:space="0" w:color="000000"/>
              <w:right w:val="single" w:sz="4" w:space="0" w:color="000000"/>
            </w:tcBorders>
          </w:tcPr>
          <w:p w14:paraId="76AE41BC"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99" w:type="dxa"/>
            <w:gridSpan w:val="3"/>
            <w:tcBorders>
              <w:top w:val="single" w:sz="4" w:space="0" w:color="000000"/>
              <w:left w:val="single" w:sz="4" w:space="0" w:color="000000"/>
              <w:bottom w:val="single" w:sz="4" w:space="0" w:color="000000"/>
              <w:right w:val="single" w:sz="4" w:space="0" w:color="000000"/>
            </w:tcBorders>
          </w:tcPr>
          <w:p w14:paraId="161CAF80"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3" w:type="dxa"/>
            <w:tcBorders>
              <w:top w:val="single" w:sz="4" w:space="0" w:color="000000"/>
              <w:left w:val="single" w:sz="4" w:space="0" w:color="000000"/>
              <w:bottom w:val="single" w:sz="4" w:space="0" w:color="000000"/>
              <w:right w:val="single" w:sz="4" w:space="0" w:color="000000"/>
            </w:tcBorders>
          </w:tcPr>
          <w:p w14:paraId="6585920C"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8" w:type="dxa"/>
            <w:gridSpan w:val="2"/>
            <w:tcBorders>
              <w:top w:val="single" w:sz="4" w:space="0" w:color="000000"/>
              <w:left w:val="single" w:sz="4" w:space="0" w:color="000000"/>
              <w:bottom w:val="single" w:sz="4" w:space="0" w:color="000000"/>
              <w:right w:val="single" w:sz="4" w:space="0" w:color="000000"/>
            </w:tcBorders>
          </w:tcPr>
          <w:p w14:paraId="5040BA50"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43" w:type="dxa"/>
            <w:tcBorders>
              <w:top w:val="single" w:sz="4" w:space="0" w:color="000000"/>
              <w:left w:val="single" w:sz="4" w:space="0" w:color="000000"/>
              <w:bottom w:val="single" w:sz="4" w:space="0" w:color="000000"/>
              <w:right w:val="single" w:sz="4" w:space="0" w:color="000000"/>
            </w:tcBorders>
          </w:tcPr>
          <w:p w14:paraId="5E3874BD"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27" w:type="dxa"/>
            <w:tcBorders>
              <w:top w:val="single" w:sz="4" w:space="0" w:color="000000"/>
              <w:left w:val="single" w:sz="4" w:space="0" w:color="000000"/>
              <w:bottom w:val="single" w:sz="4" w:space="0" w:color="000000"/>
              <w:right w:val="single" w:sz="4" w:space="0" w:color="000000"/>
            </w:tcBorders>
          </w:tcPr>
          <w:p w14:paraId="36E36328"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4C5FCFF8"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12BA4027"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gridSpan w:val="2"/>
            <w:tcBorders>
              <w:top w:val="single" w:sz="4" w:space="0" w:color="000000"/>
              <w:left w:val="single" w:sz="4" w:space="0" w:color="000000"/>
              <w:bottom w:val="single" w:sz="4" w:space="0" w:color="000000"/>
              <w:right w:val="single" w:sz="4" w:space="0" w:color="000000"/>
            </w:tcBorders>
          </w:tcPr>
          <w:p w14:paraId="0E3BD098"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78" w:type="dxa"/>
            <w:tcBorders>
              <w:top w:val="single" w:sz="4" w:space="0" w:color="000000"/>
              <w:left w:val="single" w:sz="4" w:space="0" w:color="000000"/>
              <w:bottom w:val="single" w:sz="4" w:space="0" w:color="000000"/>
              <w:right w:val="single" w:sz="4" w:space="0" w:color="000000"/>
            </w:tcBorders>
          </w:tcPr>
          <w:p w14:paraId="27BE0214" w14:textId="77777777" w:rsidR="00F61C22" w:rsidRPr="00F61C22" w:rsidRDefault="00F61C22" w:rsidP="00F61C22">
            <w:pPr>
              <w:widowControl w:val="0"/>
              <w:spacing w:after="120" w:line="240" w:lineRule="auto"/>
              <w:ind w:left="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1" w:type="dxa"/>
            <w:gridSpan w:val="2"/>
            <w:tcBorders>
              <w:top w:val="single" w:sz="4" w:space="0" w:color="000000"/>
              <w:left w:val="single" w:sz="4" w:space="0" w:color="000000"/>
              <w:bottom w:val="single" w:sz="4" w:space="0" w:color="000000"/>
              <w:right w:val="single" w:sz="4" w:space="0" w:color="000000"/>
            </w:tcBorders>
          </w:tcPr>
          <w:p w14:paraId="3F628F35"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431CCB35"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42AC79C2"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6DC7E895"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1042D036" w14:textId="77777777" w:rsidTr="00FC76F6">
        <w:tc>
          <w:tcPr>
            <w:tcW w:w="1077" w:type="dxa"/>
            <w:tcBorders>
              <w:top w:val="single" w:sz="4" w:space="0" w:color="000000"/>
              <w:left w:val="single" w:sz="4" w:space="0" w:color="000000"/>
              <w:bottom w:val="single" w:sz="4" w:space="0" w:color="000000"/>
              <w:right w:val="single" w:sz="4" w:space="0" w:color="000000"/>
            </w:tcBorders>
          </w:tcPr>
          <w:p w14:paraId="123A61F2" w14:textId="77777777" w:rsidR="00F61C22" w:rsidRPr="00F61C22" w:rsidRDefault="00F61C22" w:rsidP="00F61C22">
            <w:pPr>
              <w:widowControl w:val="0"/>
              <w:spacing w:after="120" w:line="240" w:lineRule="auto"/>
              <w:ind w:left="295"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15.2</w:t>
            </w:r>
          </w:p>
        </w:tc>
        <w:tc>
          <w:tcPr>
            <w:tcW w:w="3601" w:type="dxa"/>
            <w:gridSpan w:val="2"/>
            <w:tcBorders>
              <w:top w:val="single" w:sz="4" w:space="0" w:color="000000"/>
              <w:left w:val="single" w:sz="4" w:space="0" w:color="000000"/>
              <w:bottom w:val="single" w:sz="4" w:space="0" w:color="000000"/>
              <w:right w:val="single" w:sz="4" w:space="0" w:color="000000"/>
            </w:tcBorders>
          </w:tcPr>
          <w:p w14:paraId="64CC2DB8"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Սաղմոնազգիներ</w:t>
            </w:r>
          </w:p>
        </w:tc>
        <w:tc>
          <w:tcPr>
            <w:tcW w:w="603" w:type="dxa"/>
            <w:tcBorders>
              <w:top w:val="single" w:sz="4" w:space="0" w:color="000000"/>
              <w:left w:val="single" w:sz="4" w:space="0" w:color="000000"/>
              <w:bottom w:val="single" w:sz="4" w:space="0" w:color="000000"/>
              <w:right w:val="single" w:sz="4" w:space="0" w:color="000000"/>
            </w:tcBorders>
          </w:tcPr>
          <w:p w14:paraId="0802DD84"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99" w:type="dxa"/>
            <w:gridSpan w:val="3"/>
            <w:tcBorders>
              <w:top w:val="single" w:sz="4" w:space="0" w:color="000000"/>
              <w:left w:val="single" w:sz="4" w:space="0" w:color="000000"/>
              <w:bottom w:val="single" w:sz="4" w:space="0" w:color="000000"/>
              <w:right w:val="single" w:sz="4" w:space="0" w:color="000000"/>
            </w:tcBorders>
          </w:tcPr>
          <w:p w14:paraId="70F8B31E"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3" w:type="dxa"/>
            <w:tcBorders>
              <w:top w:val="single" w:sz="4" w:space="0" w:color="000000"/>
              <w:left w:val="single" w:sz="4" w:space="0" w:color="000000"/>
              <w:bottom w:val="single" w:sz="4" w:space="0" w:color="000000"/>
              <w:right w:val="single" w:sz="4" w:space="0" w:color="000000"/>
            </w:tcBorders>
          </w:tcPr>
          <w:p w14:paraId="0FFC7F83"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8" w:type="dxa"/>
            <w:gridSpan w:val="2"/>
            <w:tcBorders>
              <w:top w:val="single" w:sz="4" w:space="0" w:color="000000"/>
              <w:left w:val="single" w:sz="4" w:space="0" w:color="000000"/>
              <w:bottom w:val="single" w:sz="4" w:space="0" w:color="000000"/>
              <w:right w:val="single" w:sz="4" w:space="0" w:color="000000"/>
            </w:tcBorders>
          </w:tcPr>
          <w:p w14:paraId="64B47092"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43" w:type="dxa"/>
            <w:tcBorders>
              <w:top w:val="single" w:sz="4" w:space="0" w:color="000000"/>
              <w:left w:val="single" w:sz="4" w:space="0" w:color="000000"/>
              <w:bottom w:val="single" w:sz="4" w:space="0" w:color="000000"/>
              <w:right w:val="single" w:sz="4" w:space="0" w:color="000000"/>
            </w:tcBorders>
          </w:tcPr>
          <w:p w14:paraId="794F82C7"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27" w:type="dxa"/>
            <w:tcBorders>
              <w:top w:val="single" w:sz="4" w:space="0" w:color="000000"/>
              <w:left w:val="single" w:sz="4" w:space="0" w:color="000000"/>
              <w:bottom w:val="single" w:sz="4" w:space="0" w:color="000000"/>
              <w:right w:val="single" w:sz="4" w:space="0" w:color="000000"/>
            </w:tcBorders>
          </w:tcPr>
          <w:p w14:paraId="7A590227"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43B487BB"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7FC7EA9F"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gridSpan w:val="2"/>
            <w:tcBorders>
              <w:top w:val="single" w:sz="4" w:space="0" w:color="000000"/>
              <w:left w:val="single" w:sz="4" w:space="0" w:color="000000"/>
              <w:bottom w:val="single" w:sz="4" w:space="0" w:color="000000"/>
              <w:right w:val="single" w:sz="4" w:space="0" w:color="000000"/>
            </w:tcBorders>
          </w:tcPr>
          <w:p w14:paraId="3380BFDC"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78" w:type="dxa"/>
            <w:tcBorders>
              <w:top w:val="single" w:sz="4" w:space="0" w:color="000000"/>
              <w:left w:val="single" w:sz="4" w:space="0" w:color="000000"/>
              <w:bottom w:val="single" w:sz="4" w:space="0" w:color="000000"/>
              <w:right w:val="single" w:sz="4" w:space="0" w:color="000000"/>
            </w:tcBorders>
          </w:tcPr>
          <w:p w14:paraId="6D4D3C8D" w14:textId="77777777" w:rsidR="00F61C22" w:rsidRPr="00F61C22" w:rsidRDefault="00F61C22" w:rsidP="00F61C22">
            <w:pPr>
              <w:widowControl w:val="0"/>
              <w:spacing w:after="120" w:line="240" w:lineRule="auto"/>
              <w:ind w:left="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1" w:type="dxa"/>
            <w:gridSpan w:val="2"/>
            <w:tcBorders>
              <w:top w:val="single" w:sz="4" w:space="0" w:color="000000"/>
              <w:left w:val="single" w:sz="4" w:space="0" w:color="000000"/>
              <w:bottom w:val="single" w:sz="4" w:space="0" w:color="000000"/>
              <w:right w:val="single" w:sz="4" w:space="0" w:color="000000"/>
            </w:tcBorders>
          </w:tcPr>
          <w:p w14:paraId="4718E110" w14:textId="77777777" w:rsidR="00F61C22" w:rsidRPr="00F61C22" w:rsidRDefault="00F61C22" w:rsidP="00F61C22">
            <w:pPr>
              <w:widowControl w:val="0"/>
              <w:spacing w:after="120" w:line="240" w:lineRule="auto"/>
              <w:ind w:left="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9" w:type="dxa"/>
            <w:tcBorders>
              <w:top w:val="single" w:sz="4" w:space="0" w:color="000000"/>
              <w:left w:val="single" w:sz="4" w:space="0" w:color="000000"/>
              <w:bottom w:val="single" w:sz="4" w:space="0" w:color="000000"/>
              <w:right w:val="single" w:sz="4" w:space="0" w:color="000000"/>
            </w:tcBorders>
          </w:tcPr>
          <w:p w14:paraId="207EF5C3"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41A6F03D"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3C5B290E"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FF72F0E" w14:textId="77777777" w:rsidTr="00FC76F6">
        <w:tc>
          <w:tcPr>
            <w:tcW w:w="1077" w:type="dxa"/>
            <w:tcBorders>
              <w:top w:val="single" w:sz="4" w:space="0" w:color="000000"/>
              <w:left w:val="single" w:sz="4" w:space="0" w:color="000000"/>
              <w:bottom w:val="single" w:sz="4" w:space="0" w:color="000000"/>
              <w:right w:val="single" w:sz="4" w:space="0" w:color="000000"/>
            </w:tcBorders>
          </w:tcPr>
          <w:p w14:paraId="6E3A5E16" w14:textId="77777777" w:rsidR="00F61C22" w:rsidRPr="00F61C22" w:rsidRDefault="00F61C22" w:rsidP="00F61C22">
            <w:pPr>
              <w:widowControl w:val="0"/>
              <w:spacing w:after="120" w:line="240" w:lineRule="auto"/>
              <w:ind w:left="295"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15.3</w:t>
            </w:r>
          </w:p>
        </w:tc>
        <w:tc>
          <w:tcPr>
            <w:tcW w:w="3601" w:type="dxa"/>
            <w:gridSpan w:val="2"/>
            <w:tcBorders>
              <w:top w:val="single" w:sz="4" w:space="0" w:color="000000"/>
              <w:left w:val="single" w:sz="4" w:space="0" w:color="000000"/>
              <w:bottom w:val="single" w:sz="4" w:space="0" w:color="000000"/>
              <w:right w:val="single" w:sz="4" w:space="0" w:color="000000"/>
            </w:tcBorders>
          </w:tcPr>
          <w:p w14:paraId="50387438"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Սիգազգիներ</w:t>
            </w:r>
          </w:p>
        </w:tc>
        <w:tc>
          <w:tcPr>
            <w:tcW w:w="603" w:type="dxa"/>
            <w:tcBorders>
              <w:top w:val="single" w:sz="4" w:space="0" w:color="000000"/>
              <w:left w:val="single" w:sz="4" w:space="0" w:color="000000"/>
              <w:bottom w:val="single" w:sz="4" w:space="0" w:color="000000"/>
              <w:right w:val="single" w:sz="4" w:space="0" w:color="000000"/>
            </w:tcBorders>
          </w:tcPr>
          <w:p w14:paraId="20CF567F"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99" w:type="dxa"/>
            <w:gridSpan w:val="3"/>
            <w:tcBorders>
              <w:top w:val="single" w:sz="4" w:space="0" w:color="000000"/>
              <w:left w:val="single" w:sz="4" w:space="0" w:color="000000"/>
              <w:bottom w:val="single" w:sz="4" w:space="0" w:color="000000"/>
              <w:right w:val="single" w:sz="4" w:space="0" w:color="000000"/>
            </w:tcBorders>
          </w:tcPr>
          <w:p w14:paraId="4D360AEC"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3" w:type="dxa"/>
            <w:tcBorders>
              <w:top w:val="single" w:sz="4" w:space="0" w:color="000000"/>
              <w:left w:val="single" w:sz="4" w:space="0" w:color="000000"/>
              <w:bottom w:val="single" w:sz="4" w:space="0" w:color="000000"/>
              <w:right w:val="single" w:sz="4" w:space="0" w:color="000000"/>
            </w:tcBorders>
          </w:tcPr>
          <w:p w14:paraId="2D4DCFD6"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8" w:type="dxa"/>
            <w:gridSpan w:val="2"/>
            <w:tcBorders>
              <w:top w:val="single" w:sz="4" w:space="0" w:color="000000"/>
              <w:left w:val="single" w:sz="4" w:space="0" w:color="000000"/>
              <w:bottom w:val="single" w:sz="4" w:space="0" w:color="000000"/>
              <w:right w:val="single" w:sz="4" w:space="0" w:color="000000"/>
            </w:tcBorders>
          </w:tcPr>
          <w:p w14:paraId="1D2AFEE4"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43" w:type="dxa"/>
            <w:tcBorders>
              <w:top w:val="single" w:sz="4" w:space="0" w:color="000000"/>
              <w:left w:val="single" w:sz="4" w:space="0" w:color="000000"/>
              <w:bottom w:val="single" w:sz="4" w:space="0" w:color="000000"/>
              <w:right w:val="single" w:sz="4" w:space="0" w:color="000000"/>
            </w:tcBorders>
          </w:tcPr>
          <w:p w14:paraId="15812282"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27" w:type="dxa"/>
            <w:tcBorders>
              <w:top w:val="single" w:sz="4" w:space="0" w:color="000000"/>
              <w:left w:val="single" w:sz="4" w:space="0" w:color="000000"/>
              <w:bottom w:val="single" w:sz="4" w:space="0" w:color="000000"/>
              <w:right w:val="single" w:sz="4" w:space="0" w:color="000000"/>
            </w:tcBorders>
          </w:tcPr>
          <w:p w14:paraId="1615991D"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559FB6BD"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6B325C41"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gridSpan w:val="2"/>
            <w:tcBorders>
              <w:top w:val="single" w:sz="4" w:space="0" w:color="000000"/>
              <w:left w:val="single" w:sz="4" w:space="0" w:color="000000"/>
              <w:bottom w:val="single" w:sz="4" w:space="0" w:color="000000"/>
              <w:right w:val="single" w:sz="4" w:space="0" w:color="000000"/>
            </w:tcBorders>
          </w:tcPr>
          <w:p w14:paraId="060A2387"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78" w:type="dxa"/>
            <w:tcBorders>
              <w:top w:val="single" w:sz="4" w:space="0" w:color="000000"/>
              <w:left w:val="single" w:sz="4" w:space="0" w:color="000000"/>
              <w:bottom w:val="single" w:sz="4" w:space="0" w:color="000000"/>
              <w:right w:val="single" w:sz="4" w:space="0" w:color="000000"/>
            </w:tcBorders>
          </w:tcPr>
          <w:p w14:paraId="4E019389" w14:textId="77777777" w:rsidR="00F61C22" w:rsidRPr="00F61C22" w:rsidRDefault="00F61C22" w:rsidP="00F61C22">
            <w:pPr>
              <w:widowControl w:val="0"/>
              <w:spacing w:after="120" w:line="240" w:lineRule="auto"/>
              <w:ind w:left="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1" w:type="dxa"/>
            <w:gridSpan w:val="2"/>
            <w:tcBorders>
              <w:top w:val="single" w:sz="4" w:space="0" w:color="000000"/>
              <w:left w:val="single" w:sz="4" w:space="0" w:color="000000"/>
              <w:bottom w:val="single" w:sz="4" w:space="0" w:color="000000"/>
              <w:right w:val="single" w:sz="4" w:space="0" w:color="000000"/>
            </w:tcBorders>
          </w:tcPr>
          <w:p w14:paraId="2D85D007"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018A6D8B"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36992E89"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2D9B0AB9"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7D88DC3B" w14:textId="77777777" w:rsidTr="00FC76F6">
        <w:tc>
          <w:tcPr>
            <w:tcW w:w="1077" w:type="dxa"/>
            <w:tcBorders>
              <w:top w:val="single" w:sz="4" w:space="0" w:color="000000"/>
              <w:left w:val="single" w:sz="4" w:space="0" w:color="000000"/>
              <w:bottom w:val="single" w:sz="4" w:space="0" w:color="000000"/>
              <w:right w:val="single" w:sz="4" w:space="0" w:color="000000"/>
            </w:tcBorders>
          </w:tcPr>
          <w:p w14:paraId="38D4E961" w14:textId="77777777" w:rsidR="00F61C22" w:rsidRPr="00F61C22" w:rsidRDefault="00F61C22" w:rsidP="00F61C22">
            <w:pPr>
              <w:widowControl w:val="0"/>
              <w:spacing w:after="120" w:line="240" w:lineRule="auto"/>
              <w:ind w:left="295" w:right="-20"/>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15.4</w:t>
            </w:r>
          </w:p>
        </w:tc>
        <w:tc>
          <w:tcPr>
            <w:tcW w:w="3601" w:type="dxa"/>
            <w:gridSpan w:val="2"/>
            <w:tcBorders>
              <w:top w:val="single" w:sz="4" w:space="0" w:color="000000"/>
              <w:left w:val="single" w:sz="4" w:space="0" w:color="000000"/>
              <w:bottom w:val="single" w:sz="4" w:space="0" w:color="000000"/>
              <w:right w:val="single" w:sz="4" w:space="0" w:color="000000"/>
            </w:tcBorders>
          </w:tcPr>
          <w:p w14:paraId="5B09F80B" w14:textId="77777777" w:rsidR="00F61C22" w:rsidRPr="00F61C22" w:rsidRDefault="00F61C22" w:rsidP="00F61C22">
            <w:pPr>
              <w:widowControl w:val="0"/>
              <w:spacing w:after="120" w:line="240" w:lineRule="auto"/>
              <w:ind w:left="102" w:right="59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Թառափազգիներ (Ամուրի ավազան, Վոլգայի ստորին հատվածներ, Կասպից ծով)</w:t>
            </w:r>
          </w:p>
        </w:tc>
        <w:tc>
          <w:tcPr>
            <w:tcW w:w="603" w:type="dxa"/>
            <w:tcBorders>
              <w:top w:val="single" w:sz="4" w:space="0" w:color="000000"/>
              <w:left w:val="single" w:sz="4" w:space="0" w:color="000000"/>
              <w:bottom w:val="single" w:sz="4" w:space="0" w:color="000000"/>
              <w:right w:val="single" w:sz="4" w:space="0" w:color="000000"/>
            </w:tcBorders>
          </w:tcPr>
          <w:p w14:paraId="287D949D"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99" w:type="dxa"/>
            <w:gridSpan w:val="3"/>
            <w:tcBorders>
              <w:top w:val="single" w:sz="4" w:space="0" w:color="000000"/>
              <w:left w:val="single" w:sz="4" w:space="0" w:color="000000"/>
              <w:bottom w:val="single" w:sz="4" w:space="0" w:color="000000"/>
              <w:right w:val="single" w:sz="4" w:space="0" w:color="000000"/>
            </w:tcBorders>
          </w:tcPr>
          <w:p w14:paraId="74BB23F9"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83" w:type="dxa"/>
            <w:tcBorders>
              <w:top w:val="single" w:sz="4" w:space="0" w:color="000000"/>
              <w:left w:val="single" w:sz="4" w:space="0" w:color="000000"/>
              <w:bottom w:val="single" w:sz="4" w:space="0" w:color="000000"/>
              <w:right w:val="single" w:sz="4" w:space="0" w:color="000000"/>
            </w:tcBorders>
          </w:tcPr>
          <w:p w14:paraId="4A5FF899"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8" w:type="dxa"/>
            <w:gridSpan w:val="2"/>
            <w:tcBorders>
              <w:top w:val="single" w:sz="4" w:space="0" w:color="000000"/>
              <w:left w:val="single" w:sz="4" w:space="0" w:color="000000"/>
              <w:bottom w:val="single" w:sz="4" w:space="0" w:color="000000"/>
              <w:right w:val="single" w:sz="4" w:space="0" w:color="000000"/>
            </w:tcBorders>
          </w:tcPr>
          <w:p w14:paraId="5ED0EA36"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43" w:type="dxa"/>
            <w:tcBorders>
              <w:top w:val="single" w:sz="4" w:space="0" w:color="000000"/>
              <w:left w:val="single" w:sz="4" w:space="0" w:color="000000"/>
              <w:bottom w:val="single" w:sz="4" w:space="0" w:color="000000"/>
              <w:right w:val="single" w:sz="4" w:space="0" w:color="000000"/>
            </w:tcBorders>
          </w:tcPr>
          <w:p w14:paraId="0FB5F149"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27" w:type="dxa"/>
            <w:tcBorders>
              <w:top w:val="single" w:sz="4" w:space="0" w:color="000000"/>
              <w:left w:val="single" w:sz="4" w:space="0" w:color="000000"/>
              <w:bottom w:val="single" w:sz="4" w:space="0" w:color="000000"/>
              <w:right w:val="single" w:sz="4" w:space="0" w:color="000000"/>
            </w:tcBorders>
          </w:tcPr>
          <w:p w14:paraId="51F644ED"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6FBF15E8"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tcPr>
          <w:p w14:paraId="10B84F02"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gridSpan w:val="2"/>
            <w:tcBorders>
              <w:top w:val="single" w:sz="4" w:space="0" w:color="000000"/>
              <w:left w:val="single" w:sz="4" w:space="0" w:color="000000"/>
              <w:bottom w:val="single" w:sz="4" w:space="0" w:color="000000"/>
              <w:right w:val="single" w:sz="4" w:space="0" w:color="000000"/>
            </w:tcBorders>
          </w:tcPr>
          <w:p w14:paraId="09BBBE98"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78" w:type="dxa"/>
            <w:tcBorders>
              <w:top w:val="single" w:sz="4" w:space="0" w:color="000000"/>
              <w:left w:val="single" w:sz="4" w:space="0" w:color="000000"/>
              <w:bottom w:val="single" w:sz="4" w:space="0" w:color="000000"/>
              <w:right w:val="single" w:sz="4" w:space="0" w:color="000000"/>
            </w:tcBorders>
          </w:tcPr>
          <w:p w14:paraId="028B8FE9"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3F1C8415" w14:textId="77777777" w:rsidR="00F61C22" w:rsidRPr="00F61C22" w:rsidRDefault="00F61C22" w:rsidP="00F61C22">
            <w:pPr>
              <w:widowControl w:val="0"/>
              <w:spacing w:after="120" w:line="240" w:lineRule="auto"/>
              <w:ind w:left="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9" w:type="dxa"/>
            <w:tcBorders>
              <w:top w:val="single" w:sz="4" w:space="0" w:color="000000"/>
              <w:left w:val="single" w:sz="4" w:space="0" w:color="000000"/>
              <w:bottom w:val="single" w:sz="4" w:space="0" w:color="000000"/>
              <w:right w:val="single" w:sz="4" w:space="0" w:color="000000"/>
            </w:tcBorders>
          </w:tcPr>
          <w:p w14:paraId="4403FA70"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08" w:type="dxa"/>
            <w:tcBorders>
              <w:top w:val="single" w:sz="4" w:space="0" w:color="000000"/>
              <w:left w:val="single" w:sz="4" w:space="0" w:color="000000"/>
              <w:bottom w:val="single" w:sz="4" w:space="0" w:color="000000"/>
              <w:right w:val="single" w:sz="4" w:space="0" w:color="000000"/>
            </w:tcBorders>
          </w:tcPr>
          <w:p w14:paraId="67AB7F3D"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393D3E39" w14:textId="77777777" w:rsidR="00F61C22" w:rsidRPr="00F61C22" w:rsidRDefault="00F61C22" w:rsidP="00F61C22">
            <w:pPr>
              <w:widowControl w:val="0"/>
              <w:spacing w:after="120" w:line="240" w:lineRule="auto"/>
              <w:ind w:left="3"/>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bl>
    <w:p w14:paraId="0675C73C" w14:textId="77777777" w:rsidR="00F61C22" w:rsidRPr="00F61C22" w:rsidRDefault="00F61C22" w:rsidP="00F61C22">
      <w:pPr>
        <w:widowControl w:val="0"/>
        <w:spacing w:line="312" w:lineRule="auto"/>
        <w:ind w:left="220" w:right="-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Ծանոթագրություն.</w:t>
      </w:r>
    </w:p>
    <w:p w14:paraId="6F690FC0" w14:textId="77777777" w:rsidR="00F61C22" w:rsidRPr="00F61C22" w:rsidRDefault="00F61C22" w:rsidP="00F61C22">
      <w:pPr>
        <w:widowControl w:val="0"/>
        <w:tabs>
          <w:tab w:val="left" w:pos="993"/>
        </w:tabs>
        <w:spacing w:line="312" w:lineRule="auto"/>
        <w:ind w:left="580" w:right="-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r w:rsidRPr="00F61C22">
        <w:rPr>
          <w:rFonts w:ascii="GHEA Grapalat" w:eastAsia="Calibri" w:hAnsi="GHEA Grapalat" w:cs="Times New Roman"/>
          <w:sz w:val="24"/>
          <w:szCs w:val="24"/>
          <w:lang w:val="hy-AM" w:eastAsia="hy-AM"/>
        </w:rPr>
        <w:tab/>
        <w:t>չ/թ՝ չեն թույլատրվում (թրթուրներ կենդանի վիճակում)</w:t>
      </w:r>
    </w:p>
    <w:p w14:paraId="2C8E397A" w14:textId="77777777" w:rsidR="00F61C22" w:rsidRPr="00F61C22" w:rsidRDefault="00F61C22" w:rsidP="00F61C22">
      <w:pPr>
        <w:widowControl w:val="0"/>
        <w:tabs>
          <w:tab w:val="left" w:pos="993"/>
        </w:tabs>
        <w:spacing w:line="360" w:lineRule="auto"/>
        <w:ind w:left="580" w:right="-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r w:rsidRPr="00F61C22">
        <w:rPr>
          <w:rFonts w:ascii="GHEA Grapalat" w:eastAsia="Calibri" w:hAnsi="GHEA Grapalat" w:cs="Times New Roman"/>
          <w:sz w:val="24"/>
          <w:szCs w:val="24"/>
          <w:lang w:eastAsia="hy-AM"/>
        </w:rPr>
        <w:tab/>
      </w:r>
      <w:r w:rsidRPr="00F61C22">
        <w:rPr>
          <w:rFonts w:ascii="GHEA Grapalat" w:eastAsia="Calibri" w:hAnsi="GHEA Grapalat" w:cs="Times New Roman"/>
          <w:sz w:val="24"/>
          <w:szCs w:val="24"/>
          <w:lang w:val="hy-AM" w:eastAsia="hy-AM"/>
        </w:rPr>
        <w:t>մակաբույծների թրթուրներ</w:t>
      </w:r>
    </w:p>
    <w:p w14:paraId="673FD98E" w14:textId="77777777" w:rsidR="00F61C22" w:rsidRPr="00F61C22" w:rsidRDefault="00F61C22" w:rsidP="00F61C22">
      <w:pPr>
        <w:widowControl w:val="0"/>
        <w:spacing w:line="360" w:lineRule="auto"/>
        <w:rPr>
          <w:rFonts w:ascii="GHEA Grapalat" w:eastAsia="Calibri" w:hAnsi="GHEA Grapalat" w:cs="Times New Roman"/>
          <w:sz w:val="24"/>
          <w:szCs w:val="24"/>
          <w:lang w:eastAsia="hy-AM"/>
        </w:rPr>
      </w:pPr>
    </w:p>
    <w:tbl>
      <w:tblPr>
        <w:tblW w:w="14179" w:type="dxa"/>
        <w:jc w:val="center"/>
        <w:tblLayout w:type="fixed"/>
        <w:tblCellMar>
          <w:left w:w="0" w:type="dxa"/>
          <w:right w:w="0" w:type="dxa"/>
        </w:tblCellMar>
        <w:tblLook w:val="01E0" w:firstRow="1" w:lastRow="1" w:firstColumn="1" w:lastColumn="1" w:noHBand="0" w:noVBand="0"/>
      </w:tblPr>
      <w:tblGrid>
        <w:gridCol w:w="4724"/>
        <w:gridCol w:w="4731"/>
        <w:gridCol w:w="4724"/>
      </w:tblGrid>
      <w:tr w:rsidR="00F61C22" w:rsidRPr="00F61C22" w14:paraId="40BF61FB" w14:textId="77777777" w:rsidTr="00FC76F6">
        <w:trPr>
          <w:jc w:val="center"/>
        </w:trPr>
        <w:tc>
          <w:tcPr>
            <w:tcW w:w="4724" w:type="dxa"/>
            <w:tcBorders>
              <w:top w:val="single" w:sz="4" w:space="0" w:color="000000"/>
              <w:left w:val="single" w:sz="4" w:space="0" w:color="000000"/>
              <w:bottom w:val="single" w:sz="4" w:space="0" w:color="000000"/>
              <w:right w:val="single" w:sz="4" w:space="0" w:color="000000"/>
            </w:tcBorders>
            <w:shd w:val="clear" w:color="auto" w:fill="CCCCCC"/>
          </w:tcPr>
          <w:p w14:paraId="178A0D6E" w14:textId="77777777" w:rsidR="00F61C22" w:rsidRPr="00F61C22" w:rsidRDefault="00F61C22" w:rsidP="00F61C22">
            <w:pPr>
              <w:widowControl w:val="0"/>
              <w:spacing w:after="120" w:line="240" w:lineRule="auto"/>
              <w:ind w:left="89" w:right="99"/>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տրեմատոդ</w:t>
            </w:r>
          </w:p>
        </w:tc>
        <w:tc>
          <w:tcPr>
            <w:tcW w:w="4731" w:type="dxa"/>
            <w:tcBorders>
              <w:top w:val="single" w:sz="4" w:space="0" w:color="000000"/>
              <w:left w:val="single" w:sz="4" w:space="0" w:color="000000"/>
              <w:bottom w:val="single" w:sz="4" w:space="0" w:color="000000"/>
              <w:right w:val="single" w:sz="4" w:space="0" w:color="000000"/>
            </w:tcBorders>
            <w:shd w:val="clear" w:color="auto" w:fill="CCCCCC"/>
          </w:tcPr>
          <w:p w14:paraId="2631FD91" w14:textId="77777777" w:rsidR="00F61C22" w:rsidRPr="00F61C22" w:rsidRDefault="00F61C22" w:rsidP="00F61C22">
            <w:pPr>
              <w:widowControl w:val="0"/>
              <w:spacing w:after="120" w:line="240" w:lineRule="auto"/>
              <w:ind w:left="89" w:right="99"/>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ցեստոդ</w:t>
            </w:r>
          </w:p>
        </w:tc>
        <w:tc>
          <w:tcPr>
            <w:tcW w:w="4724" w:type="dxa"/>
            <w:tcBorders>
              <w:top w:val="single" w:sz="4" w:space="0" w:color="000000"/>
              <w:left w:val="single" w:sz="4" w:space="0" w:color="000000"/>
              <w:bottom w:val="single" w:sz="4" w:space="0" w:color="000000"/>
              <w:right w:val="single" w:sz="4" w:space="0" w:color="000000"/>
            </w:tcBorders>
            <w:shd w:val="clear" w:color="auto" w:fill="CCCCCC"/>
          </w:tcPr>
          <w:p w14:paraId="66D97DE3" w14:textId="77777777" w:rsidR="00F61C22" w:rsidRPr="00F61C22" w:rsidRDefault="00F61C22" w:rsidP="00F61C22">
            <w:pPr>
              <w:widowControl w:val="0"/>
              <w:spacing w:after="120" w:line="240" w:lineRule="auto"/>
              <w:ind w:left="89" w:right="99"/>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նեմատոդ</w:t>
            </w:r>
          </w:p>
        </w:tc>
      </w:tr>
      <w:tr w:rsidR="00F61C22" w:rsidRPr="00F61C22" w14:paraId="0A9966BE" w14:textId="77777777" w:rsidTr="00FC76F6">
        <w:trPr>
          <w:jc w:val="center"/>
        </w:trPr>
        <w:tc>
          <w:tcPr>
            <w:tcW w:w="4724" w:type="dxa"/>
            <w:tcBorders>
              <w:top w:val="single" w:sz="4" w:space="0" w:color="000000"/>
              <w:left w:val="single" w:sz="4" w:space="0" w:color="000000"/>
              <w:bottom w:val="single" w:sz="4" w:space="0" w:color="000000"/>
              <w:right w:val="single" w:sz="4" w:space="0" w:color="000000"/>
            </w:tcBorders>
          </w:tcPr>
          <w:p w14:paraId="091E9EF9"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3-օպիստորխիսների</w:t>
            </w:r>
          </w:p>
        </w:tc>
        <w:tc>
          <w:tcPr>
            <w:tcW w:w="4731" w:type="dxa"/>
            <w:tcBorders>
              <w:top w:val="single" w:sz="4" w:space="0" w:color="000000"/>
              <w:left w:val="single" w:sz="4" w:space="0" w:color="000000"/>
              <w:bottom w:val="single" w:sz="4" w:space="0" w:color="000000"/>
              <w:right w:val="single" w:sz="4" w:space="0" w:color="000000"/>
            </w:tcBorders>
          </w:tcPr>
          <w:p w14:paraId="76C56030"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12-դիֆիլլոբոտրիումների</w:t>
            </w:r>
          </w:p>
        </w:tc>
        <w:tc>
          <w:tcPr>
            <w:tcW w:w="4724" w:type="dxa"/>
            <w:tcBorders>
              <w:top w:val="single" w:sz="4" w:space="0" w:color="000000"/>
              <w:left w:val="single" w:sz="4" w:space="0" w:color="000000"/>
              <w:bottom w:val="single" w:sz="4" w:space="0" w:color="000000"/>
              <w:right w:val="single" w:sz="4" w:space="0" w:color="000000"/>
            </w:tcBorders>
          </w:tcPr>
          <w:p w14:paraId="0D081850" w14:textId="77777777" w:rsidR="00F61C22" w:rsidRPr="00F61C22" w:rsidRDefault="00F61C22" w:rsidP="00F61C22">
            <w:pPr>
              <w:widowControl w:val="0"/>
              <w:spacing w:after="120" w:line="240" w:lineRule="auto"/>
              <w:ind w:left="103"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13-անիզակիսների </w:t>
            </w:r>
          </w:p>
        </w:tc>
      </w:tr>
      <w:tr w:rsidR="00F61C22" w:rsidRPr="00F61C22" w14:paraId="27CDFC82" w14:textId="77777777" w:rsidTr="00FC76F6">
        <w:trPr>
          <w:jc w:val="center"/>
        </w:trPr>
        <w:tc>
          <w:tcPr>
            <w:tcW w:w="4724" w:type="dxa"/>
            <w:tcBorders>
              <w:top w:val="single" w:sz="4" w:space="0" w:color="000000"/>
              <w:left w:val="single" w:sz="4" w:space="0" w:color="000000"/>
              <w:bottom w:val="single" w:sz="4" w:space="0" w:color="000000"/>
              <w:right w:val="single" w:sz="4" w:space="0" w:color="000000"/>
            </w:tcBorders>
          </w:tcPr>
          <w:p w14:paraId="3A074AE9"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4-կլոնորխիսների</w:t>
            </w:r>
          </w:p>
        </w:tc>
        <w:tc>
          <w:tcPr>
            <w:tcW w:w="4731" w:type="dxa"/>
            <w:tcBorders>
              <w:top w:val="single" w:sz="4" w:space="0" w:color="000000"/>
              <w:left w:val="single" w:sz="4" w:space="0" w:color="000000"/>
              <w:bottom w:val="single" w:sz="4" w:space="0" w:color="000000"/>
              <w:right w:val="single" w:sz="4" w:space="0" w:color="000000"/>
            </w:tcBorders>
          </w:tcPr>
          <w:p w14:paraId="44D195D9"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4724" w:type="dxa"/>
            <w:tcBorders>
              <w:top w:val="single" w:sz="4" w:space="0" w:color="000000"/>
              <w:left w:val="single" w:sz="4" w:space="0" w:color="000000"/>
              <w:bottom w:val="single" w:sz="4" w:space="0" w:color="000000"/>
              <w:right w:val="single" w:sz="4" w:space="0" w:color="000000"/>
            </w:tcBorders>
          </w:tcPr>
          <w:p w14:paraId="376E916E" w14:textId="77777777" w:rsidR="00F61C22" w:rsidRPr="00F61C22" w:rsidRDefault="00F61C22" w:rsidP="00F61C22">
            <w:pPr>
              <w:widowControl w:val="0"/>
              <w:spacing w:after="120" w:line="240" w:lineRule="auto"/>
              <w:ind w:left="103"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14-կոնտրացեկումների</w:t>
            </w:r>
          </w:p>
        </w:tc>
      </w:tr>
      <w:tr w:rsidR="00F61C22" w:rsidRPr="00F61C22" w14:paraId="4DFE6811" w14:textId="77777777" w:rsidTr="00FC76F6">
        <w:trPr>
          <w:jc w:val="center"/>
        </w:trPr>
        <w:tc>
          <w:tcPr>
            <w:tcW w:w="4724" w:type="dxa"/>
            <w:tcBorders>
              <w:top w:val="single" w:sz="4" w:space="0" w:color="000000"/>
              <w:left w:val="single" w:sz="4" w:space="0" w:color="000000"/>
              <w:bottom w:val="single" w:sz="4" w:space="0" w:color="000000"/>
              <w:right w:val="single" w:sz="4" w:space="0" w:color="000000"/>
            </w:tcBorders>
          </w:tcPr>
          <w:p w14:paraId="245CCF03"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5-պս</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դամֆիստների</w:t>
            </w:r>
          </w:p>
        </w:tc>
        <w:tc>
          <w:tcPr>
            <w:tcW w:w="4731" w:type="dxa"/>
            <w:tcBorders>
              <w:top w:val="single" w:sz="4" w:space="0" w:color="000000"/>
              <w:left w:val="single" w:sz="4" w:space="0" w:color="000000"/>
              <w:bottom w:val="single" w:sz="4" w:space="0" w:color="000000"/>
              <w:right w:val="single" w:sz="4" w:space="0" w:color="000000"/>
            </w:tcBorders>
          </w:tcPr>
          <w:p w14:paraId="177E5A05"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4724" w:type="dxa"/>
            <w:tcBorders>
              <w:top w:val="single" w:sz="4" w:space="0" w:color="000000"/>
              <w:left w:val="single" w:sz="4" w:space="0" w:color="000000"/>
              <w:bottom w:val="single" w:sz="4" w:space="0" w:color="000000"/>
              <w:right w:val="single" w:sz="4" w:space="0" w:color="000000"/>
            </w:tcBorders>
          </w:tcPr>
          <w:p w14:paraId="65502092" w14:textId="77777777" w:rsidR="00F61C22" w:rsidRPr="00F61C22" w:rsidRDefault="00F61C22" w:rsidP="00F61C22">
            <w:pPr>
              <w:widowControl w:val="0"/>
              <w:spacing w:after="120" w:line="240" w:lineRule="auto"/>
              <w:ind w:left="103" w:right="-20"/>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15-դիոկտոֆիմ</w:t>
            </w:r>
            <w:proofErr w:type="spellStart"/>
            <w:r w:rsidRPr="00F61C22">
              <w:rPr>
                <w:rFonts w:ascii="GHEA Grapalat" w:eastAsia="Calibri" w:hAnsi="GHEA Grapalat" w:cs="Times New Roman"/>
                <w:sz w:val="24"/>
                <w:szCs w:val="24"/>
                <w:lang w:eastAsia="hy-AM"/>
              </w:rPr>
              <w:t>ների</w:t>
            </w:r>
            <w:proofErr w:type="spellEnd"/>
          </w:p>
        </w:tc>
      </w:tr>
      <w:tr w:rsidR="00F61C22" w:rsidRPr="00F61C22" w14:paraId="16C11856" w14:textId="77777777" w:rsidTr="00FC76F6">
        <w:trPr>
          <w:jc w:val="center"/>
        </w:trPr>
        <w:tc>
          <w:tcPr>
            <w:tcW w:w="4724" w:type="dxa"/>
            <w:tcBorders>
              <w:top w:val="single" w:sz="4" w:space="0" w:color="000000"/>
              <w:left w:val="single" w:sz="4" w:space="0" w:color="000000"/>
              <w:bottom w:val="single" w:sz="4" w:space="0" w:color="000000"/>
              <w:right w:val="single" w:sz="4" w:space="0" w:color="000000"/>
            </w:tcBorders>
          </w:tcPr>
          <w:p w14:paraId="33EB24A6"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6-մետագոնիմուսների</w:t>
            </w:r>
          </w:p>
        </w:tc>
        <w:tc>
          <w:tcPr>
            <w:tcW w:w="4731" w:type="dxa"/>
            <w:tcBorders>
              <w:top w:val="single" w:sz="4" w:space="0" w:color="000000"/>
              <w:left w:val="single" w:sz="4" w:space="0" w:color="000000"/>
              <w:bottom w:val="single" w:sz="4" w:space="0" w:color="000000"/>
              <w:right w:val="single" w:sz="4" w:space="0" w:color="000000"/>
            </w:tcBorders>
          </w:tcPr>
          <w:p w14:paraId="5EE9D14A"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4724" w:type="dxa"/>
            <w:tcBorders>
              <w:top w:val="single" w:sz="4" w:space="0" w:color="000000"/>
              <w:left w:val="single" w:sz="4" w:space="0" w:color="000000"/>
              <w:bottom w:val="single" w:sz="4" w:space="0" w:color="000000"/>
              <w:right w:val="single" w:sz="4" w:space="0" w:color="000000"/>
            </w:tcBorders>
          </w:tcPr>
          <w:p w14:paraId="4B0EEDAE" w14:textId="77777777" w:rsidR="00F61C22" w:rsidRPr="00F61C22" w:rsidRDefault="00F61C22" w:rsidP="00F61C22">
            <w:pPr>
              <w:widowControl w:val="0"/>
              <w:spacing w:after="120" w:line="240" w:lineRule="auto"/>
              <w:ind w:left="103"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16-գնատոստոմ</w:t>
            </w:r>
            <w:proofErr w:type="spellStart"/>
            <w:r w:rsidRPr="00F61C22">
              <w:rPr>
                <w:rFonts w:ascii="GHEA Grapalat" w:eastAsia="Calibri" w:hAnsi="GHEA Grapalat" w:cs="Times New Roman"/>
                <w:sz w:val="24"/>
                <w:szCs w:val="24"/>
                <w:lang w:eastAsia="hy-AM"/>
              </w:rPr>
              <w:t>ների</w:t>
            </w:r>
            <w:proofErr w:type="spellEnd"/>
            <w:r w:rsidRPr="00F61C22">
              <w:rPr>
                <w:rFonts w:ascii="GHEA Grapalat" w:eastAsia="Calibri" w:hAnsi="GHEA Grapalat" w:cs="Times New Roman"/>
                <w:sz w:val="24"/>
                <w:szCs w:val="24"/>
                <w:lang w:val="hy-AM" w:eastAsia="hy-AM"/>
              </w:rPr>
              <w:t xml:space="preserve"> </w:t>
            </w:r>
          </w:p>
        </w:tc>
      </w:tr>
      <w:tr w:rsidR="00F61C22" w:rsidRPr="00F61C22" w14:paraId="2EC6C059" w14:textId="77777777" w:rsidTr="00FC76F6">
        <w:trPr>
          <w:jc w:val="center"/>
        </w:trPr>
        <w:tc>
          <w:tcPr>
            <w:tcW w:w="4724" w:type="dxa"/>
            <w:tcBorders>
              <w:top w:val="single" w:sz="4" w:space="0" w:color="000000"/>
              <w:left w:val="single" w:sz="4" w:space="0" w:color="000000"/>
              <w:bottom w:val="single" w:sz="4" w:space="0" w:color="000000"/>
              <w:right w:val="single" w:sz="4" w:space="0" w:color="000000"/>
            </w:tcBorders>
          </w:tcPr>
          <w:p w14:paraId="08CF52D8"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7-նանոֆիետուսների</w:t>
            </w:r>
          </w:p>
        </w:tc>
        <w:tc>
          <w:tcPr>
            <w:tcW w:w="4731" w:type="dxa"/>
            <w:tcBorders>
              <w:top w:val="single" w:sz="4" w:space="0" w:color="000000"/>
              <w:left w:val="single" w:sz="4" w:space="0" w:color="000000"/>
              <w:bottom w:val="single" w:sz="4" w:space="0" w:color="000000"/>
              <w:right w:val="single" w:sz="4" w:space="0" w:color="000000"/>
            </w:tcBorders>
          </w:tcPr>
          <w:p w14:paraId="14A9D368"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4724" w:type="dxa"/>
            <w:tcBorders>
              <w:top w:val="single" w:sz="4" w:space="0" w:color="000000"/>
              <w:left w:val="single" w:sz="4" w:space="0" w:color="000000"/>
              <w:bottom w:val="single" w:sz="4" w:space="0" w:color="000000"/>
              <w:right w:val="single" w:sz="4" w:space="0" w:color="000000"/>
            </w:tcBorders>
          </w:tcPr>
          <w:p w14:paraId="521FF354"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F61C22" w14:paraId="009A9146" w14:textId="77777777" w:rsidTr="00FC76F6">
        <w:trPr>
          <w:jc w:val="center"/>
        </w:trPr>
        <w:tc>
          <w:tcPr>
            <w:tcW w:w="4724" w:type="dxa"/>
            <w:tcBorders>
              <w:top w:val="single" w:sz="4" w:space="0" w:color="000000"/>
              <w:left w:val="single" w:sz="4" w:space="0" w:color="000000"/>
              <w:bottom w:val="single" w:sz="4" w:space="0" w:color="000000"/>
              <w:right w:val="single" w:sz="4" w:space="0" w:color="000000"/>
            </w:tcBorders>
          </w:tcPr>
          <w:p w14:paraId="19CDE037"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8-էխինոխազմուսների</w:t>
            </w:r>
          </w:p>
        </w:tc>
        <w:tc>
          <w:tcPr>
            <w:tcW w:w="4731" w:type="dxa"/>
            <w:tcBorders>
              <w:top w:val="single" w:sz="4" w:space="0" w:color="000000"/>
              <w:left w:val="single" w:sz="4" w:space="0" w:color="000000"/>
              <w:bottom w:val="single" w:sz="4" w:space="0" w:color="000000"/>
              <w:right w:val="single" w:sz="4" w:space="0" w:color="000000"/>
            </w:tcBorders>
          </w:tcPr>
          <w:p w14:paraId="0A1F5535"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4724" w:type="dxa"/>
            <w:tcBorders>
              <w:top w:val="single" w:sz="4" w:space="0" w:color="000000"/>
              <w:left w:val="single" w:sz="4" w:space="0" w:color="000000"/>
              <w:bottom w:val="single" w:sz="4" w:space="0" w:color="000000"/>
              <w:right w:val="single" w:sz="4" w:space="0" w:color="000000"/>
            </w:tcBorders>
          </w:tcPr>
          <w:p w14:paraId="6F1480B5"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F61C22" w14:paraId="37EBB0D0" w14:textId="77777777" w:rsidTr="00FC76F6">
        <w:trPr>
          <w:jc w:val="center"/>
        </w:trPr>
        <w:tc>
          <w:tcPr>
            <w:tcW w:w="4724" w:type="dxa"/>
            <w:tcBorders>
              <w:top w:val="single" w:sz="4" w:space="0" w:color="000000"/>
              <w:left w:val="single" w:sz="4" w:space="0" w:color="000000"/>
              <w:bottom w:val="single" w:sz="4" w:space="0" w:color="000000"/>
              <w:right w:val="single" w:sz="4" w:space="0" w:color="000000"/>
            </w:tcBorders>
          </w:tcPr>
          <w:p w14:paraId="44C3E519"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9-մետորխիսների</w:t>
            </w:r>
          </w:p>
        </w:tc>
        <w:tc>
          <w:tcPr>
            <w:tcW w:w="4731" w:type="dxa"/>
            <w:tcBorders>
              <w:top w:val="single" w:sz="4" w:space="0" w:color="000000"/>
              <w:left w:val="single" w:sz="4" w:space="0" w:color="000000"/>
              <w:bottom w:val="single" w:sz="4" w:space="0" w:color="000000"/>
              <w:right w:val="single" w:sz="4" w:space="0" w:color="000000"/>
            </w:tcBorders>
          </w:tcPr>
          <w:p w14:paraId="2A38D28A"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4724" w:type="dxa"/>
            <w:tcBorders>
              <w:top w:val="single" w:sz="4" w:space="0" w:color="000000"/>
              <w:left w:val="single" w:sz="4" w:space="0" w:color="000000"/>
              <w:bottom w:val="single" w:sz="4" w:space="0" w:color="000000"/>
              <w:right w:val="single" w:sz="4" w:space="0" w:color="000000"/>
            </w:tcBorders>
          </w:tcPr>
          <w:p w14:paraId="60F1D0FF"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F61C22" w14:paraId="767ACEBD" w14:textId="77777777" w:rsidTr="00FC76F6">
        <w:trPr>
          <w:jc w:val="center"/>
        </w:trPr>
        <w:tc>
          <w:tcPr>
            <w:tcW w:w="4724" w:type="dxa"/>
            <w:tcBorders>
              <w:top w:val="single" w:sz="4" w:space="0" w:color="000000"/>
              <w:left w:val="single" w:sz="4" w:space="0" w:color="000000"/>
              <w:bottom w:val="single" w:sz="4" w:space="0" w:color="000000"/>
              <w:right w:val="single" w:sz="4" w:space="0" w:color="000000"/>
            </w:tcBorders>
          </w:tcPr>
          <w:p w14:paraId="67EADDCC"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10-ռոս</w:t>
            </w:r>
            <w:r w:rsidRPr="00F61C22">
              <w:rPr>
                <w:rFonts w:ascii="GHEA Grapalat" w:eastAsia="Calibri" w:hAnsi="GHEA Grapalat" w:cs="Times New Roman"/>
                <w:sz w:val="24"/>
                <w:szCs w:val="24"/>
                <w:lang w:eastAsia="hy-AM"/>
              </w:rPr>
              <w:t>ս</w:t>
            </w:r>
            <w:r w:rsidRPr="00F61C22">
              <w:rPr>
                <w:rFonts w:ascii="GHEA Grapalat" w:eastAsia="Calibri" w:hAnsi="GHEA Grapalat" w:cs="Times New Roman"/>
                <w:sz w:val="24"/>
                <w:szCs w:val="24"/>
                <w:lang w:val="hy-AM" w:eastAsia="hy-AM"/>
              </w:rPr>
              <w:t>իկոտրեմների</w:t>
            </w:r>
          </w:p>
        </w:tc>
        <w:tc>
          <w:tcPr>
            <w:tcW w:w="4731" w:type="dxa"/>
            <w:tcBorders>
              <w:top w:val="single" w:sz="4" w:space="0" w:color="000000"/>
              <w:left w:val="single" w:sz="4" w:space="0" w:color="000000"/>
              <w:bottom w:val="single" w:sz="4" w:space="0" w:color="000000"/>
              <w:right w:val="single" w:sz="4" w:space="0" w:color="000000"/>
            </w:tcBorders>
          </w:tcPr>
          <w:p w14:paraId="384BCAD4"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4724" w:type="dxa"/>
            <w:tcBorders>
              <w:top w:val="single" w:sz="4" w:space="0" w:color="000000"/>
              <w:left w:val="single" w:sz="4" w:space="0" w:color="000000"/>
              <w:bottom w:val="single" w:sz="4" w:space="0" w:color="000000"/>
              <w:right w:val="single" w:sz="4" w:space="0" w:color="000000"/>
            </w:tcBorders>
          </w:tcPr>
          <w:p w14:paraId="4EB0FA2F"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r w:rsidR="00F61C22" w:rsidRPr="00F61C22" w14:paraId="3827513A" w14:textId="77777777" w:rsidTr="00FC76F6">
        <w:trPr>
          <w:jc w:val="center"/>
        </w:trPr>
        <w:tc>
          <w:tcPr>
            <w:tcW w:w="4724" w:type="dxa"/>
            <w:tcBorders>
              <w:top w:val="single" w:sz="4" w:space="0" w:color="000000"/>
              <w:left w:val="single" w:sz="4" w:space="0" w:color="000000"/>
              <w:bottom w:val="single" w:sz="4" w:space="0" w:color="000000"/>
              <w:right w:val="single" w:sz="4" w:space="0" w:color="000000"/>
            </w:tcBorders>
          </w:tcPr>
          <w:p w14:paraId="605A178D" w14:textId="77777777" w:rsidR="00F61C22" w:rsidRPr="00F61C22" w:rsidRDefault="00F61C22" w:rsidP="00F61C22">
            <w:pPr>
              <w:widowControl w:val="0"/>
              <w:spacing w:after="120" w:line="240" w:lineRule="auto"/>
              <w:ind w:left="102"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11-ապոֆալուսների</w:t>
            </w:r>
          </w:p>
        </w:tc>
        <w:tc>
          <w:tcPr>
            <w:tcW w:w="4731" w:type="dxa"/>
            <w:tcBorders>
              <w:top w:val="single" w:sz="4" w:space="0" w:color="000000"/>
              <w:left w:val="single" w:sz="4" w:space="0" w:color="000000"/>
              <w:bottom w:val="single" w:sz="4" w:space="0" w:color="000000"/>
              <w:right w:val="single" w:sz="4" w:space="0" w:color="000000"/>
            </w:tcBorders>
          </w:tcPr>
          <w:p w14:paraId="7B4675D4"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4724" w:type="dxa"/>
            <w:tcBorders>
              <w:top w:val="single" w:sz="4" w:space="0" w:color="000000"/>
              <w:left w:val="single" w:sz="4" w:space="0" w:color="000000"/>
              <w:bottom w:val="single" w:sz="4" w:space="0" w:color="000000"/>
              <w:right w:val="single" w:sz="4" w:space="0" w:color="000000"/>
            </w:tcBorders>
          </w:tcPr>
          <w:p w14:paraId="59233EA6"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r>
    </w:tbl>
    <w:p w14:paraId="5763FFA0"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325289FF" w14:textId="77777777" w:rsidR="00F61C22" w:rsidRPr="00F61C22" w:rsidRDefault="00F61C22" w:rsidP="00F61C22">
      <w:pPr>
        <w:widowControl w:val="0"/>
        <w:tabs>
          <w:tab w:val="right" w:pos="14440"/>
        </w:tabs>
        <w:spacing w:after="120" w:line="240" w:lineRule="auto"/>
        <w:ind w:right="-20"/>
        <w:jc w:val="right"/>
        <w:rPr>
          <w:rFonts w:ascii="GHEA Grapalat" w:eastAsia="Calibri" w:hAnsi="GHEA Grapalat" w:cs="Times New Roman"/>
          <w:b/>
          <w:sz w:val="24"/>
          <w:szCs w:val="24"/>
          <w:lang w:eastAsia="hy-AM"/>
        </w:rPr>
      </w:pPr>
      <w:r w:rsidRPr="00F61C22">
        <w:rPr>
          <w:rFonts w:ascii="GHEA Grapalat" w:eastAsia="Calibri" w:hAnsi="GHEA Grapalat" w:cs="Times New Roman"/>
          <w:b/>
          <w:sz w:val="24"/>
          <w:szCs w:val="24"/>
          <w:lang w:val="hy-AM" w:eastAsia="hy-AM"/>
        </w:rPr>
        <w:t>Աղյուսակ 2</w:t>
      </w:r>
    </w:p>
    <w:p w14:paraId="2384D28E" w14:textId="77777777" w:rsidR="00F61C22" w:rsidRPr="00F61C22" w:rsidRDefault="00F61C22" w:rsidP="00F61C22">
      <w:pPr>
        <w:widowControl w:val="0"/>
        <w:spacing w:after="120" w:line="240" w:lineRule="auto"/>
        <w:ind w:right="-82"/>
        <w:jc w:val="center"/>
        <w:rPr>
          <w:rFonts w:ascii="GHEA Grapalat" w:eastAsia="Arno Pro" w:hAnsi="GHEA Grapalat" w:cs="Times New Roman"/>
          <w:b/>
          <w:bCs/>
          <w:sz w:val="24"/>
          <w:szCs w:val="24"/>
          <w:lang w:val="hy-AM" w:eastAsia="hy-AM"/>
        </w:rPr>
      </w:pPr>
      <w:r w:rsidRPr="00F61C22">
        <w:rPr>
          <w:rFonts w:ascii="GHEA Grapalat" w:eastAsia="Calibri" w:hAnsi="GHEA Grapalat" w:cs="Times New Roman"/>
          <w:b/>
          <w:sz w:val="24"/>
          <w:szCs w:val="24"/>
          <w:lang w:val="hy-AM" w:eastAsia="hy-AM"/>
        </w:rPr>
        <w:t xml:space="preserve">Գաղթող ձուկ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դրա վերամշակումից ստացվող մթերքներ</w:t>
      </w:r>
    </w:p>
    <w:tbl>
      <w:tblPr>
        <w:tblW w:w="14179" w:type="dxa"/>
        <w:jc w:val="center"/>
        <w:tblLayout w:type="fixed"/>
        <w:tblCellMar>
          <w:left w:w="0" w:type="dxa"/>
          <w:right w:w="0" w:type="dxa"/>
        </w:tblCellMar>
        <w:tblLook w:val="01E0" w:firstRow="1" w:lastRow="1" w:firstColumn="1" w:lastColumn="1" w:noHBand="0" w:noVBand="0"/>
      </w:tblPr>
      <w:tblGrid>
        <w:gridCol w:w="1092"/>
        <w:gridCol w:w="6138"/>
        <w:gridCol w:w="1157"/>
        <w:gridCol w:w="1160"/>
        <w:gridCol w:w="1157"/>
        <w:gridCol w:w="1159"/>
        <w:gridCol w:w="1157"/>
        <w:gridCol w:w="1159"/>
      </w:tblGrid>
      <w:tr w:rsidR="00F61C22" w:rsidRPr="00145F7A" w14:paraId="6B69DDE8" w14:textId="77777777" w:rsidTr="00FC76F6">
        <w:trPr>
          <w:tblHeader/>
          <w:jc w:val="center"/>
        </w:trPr>
        <w:tc>
          <w:tcPr>
            <w:tcW w:w="1092" w:type="dxa"/>
            <w:vMerge w:val="restart"/>
            <w:tcBorders>
              <w:top w:val="single" w:sz="4" w:space="0" w:color="000000"/>
              <w:left w:val="single" w:sz="4" w:space="0" w:color="000000"/>
              <w:right w:val="single" w:sz="4" w:space="0" w:color="000000"/>
            </w:tcBorders>
            <w:shd w:val="clear" w:color="auto" w:fill="CCCCCC"/>
          </w:tcPr>
          <w:p w14:paraId="398E6009" w14:textId="77777777" w:rsidR="00F61C22" w:rsidRPr="00F61C22" w:rsidRDefault="00F61C22" w:rsidP="00F61C22">
            <w:pPr>
              <w:widowControl w:val="0"/>
              <w:spacing w:after="120" w:line="240" w:lineRule="auto"/>
              <w:ind w:left="102" w:right="97"/>
              <w:jc w:val="center"/>
              <w:rPr>
                <w:rFonts w:ascii="GHEA Grapalat" w:eastAsia="Arno Pro" w:hAnsi="GHEA Grapalat" w:cs="Times New Roman"/>
                <w:sz w:val="24"/>
                <w:szCs w:val="24"/>
                <w:lang w:eastAsia="hy-AM"/>
              </w:rPr>
            </w:pPr>
            <w:proofErr w:type="spellStart"/>
            <w:r w:rsidRPr="00F61C22">
              <w:rPr>
                <w:rFonts w:ascii="GHEA Grapalat" w:eastAsia="Calibri" w:hAnsi="GHEA Grapalat" w:cs="Times New Roman"/>
                <w:b/>
                <w:sz w:val="24"/>
                <w:szCs w:val="24"/>
                <w:lang w:eastAsia="hy-AM"/>
              </w:rPr>
              <w:t>Ցուցիչ</w:t>
            </w:r>
            <w:proofErr w:type="spellEnd"/>
          </w:p>
        </w:tc>
        <w:tc>
          <w:tcPr>
            <w:tcW w:w="6138" w:type="dxa"/>
            <w:vMerge w:val="restart"/>
            <w:tcBorders>
              <w:top w:val="single" w:sz="4" w:space="0" w:color="000000"/>
              <w:left w:val="single" w:sz="4" w:space="0" w:color="000000"/>
              <w:right w:val="single" w:sz="4" w:space="0" w:color="000000"/>
            </w:tcBorders>
            <w:shd w:val="clear" w:color="auto" w:fill="CCCCCC"/>
          </w:tcPr>
          <w:p w14:paraId="260719EE" w14:textId="77777777" w:rsidR="00F61C22" w:rsidRPr="00F61C22" w:rsidRDefault="00F61C22" w:rsidP="00F61C22">
            <w:pPr>
              <w:widowControl w:val="0"/>
              <w:spacing w:after="120" w:line="240" w:lineRule="auto"/>
              <w:ind w:left="102" w:right="97"/>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Մթերքի խումբը</w:t>
            </w:r>
          </w:p>
        </w:tc>
        <w:tc>
          <w:tcPr>
            <w:tcW w:w="6949" w:type="dxa"/>
            <w:gridSpan w:val="6"/>
            <w:tcBorders>
              <w:top w:val="single" w:sz="4" w:space="0" w:color="000000"/>
              <w:left w:val="single" w:sz="4" w:space="0" w:color="000000"/>
              <w:bottom w:val="single" w:sz="4" w:space="0" w:color="000000"/>
              <w:right w:val="single" w:sz="4" w:space="0" w:color="000000"/>
            </w:tcBorders>
            <w:shd w:val="clear" w:color="auto" w:fill="CCCCCC"/>
          </w:tcPr>
          <w:p w14:paraId="797A7F12" w14:textId="77777777" w:rsidR="00F61C22" w:rsidRPr="00F61C22" w:rsidRDefault="00F61C22" w:rsidP="00F61C22">
            <w:pPr>
              <w:widowControl w:val="0"/>
              <w:spacing w:after="120" w:line="240" w:lineRule="auto"/>
              <w:ind w:left="102" w:right="97"/>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Մակաբուծաբանական ցուցանիշները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պարունակության թույլատրելի մակարդակները</w:t>
            </w:r>
          </w:p>
        </w:tc>
      </w:tr>
      <w:tr w:rsidR="00F61C22" w:rsidRPr="00F61C22" w14:paraId="0E3D5E14" w14:textId="77777777" w:rsidTr="00FC76F6">
        <w:trPr>
          <w:tblHeader/>
          <w:jc w:val="center"/>
        </w:trPr>
        <w:tc>
          <w:tcPr>
            <w:tcW w:w="1092" w:type="dxa"/>
            <w:vMerge/>
            <w:tcBorders>
              <w:left w:val="single" w:sz="4" w:space="0" w:color="000000"/>
              <w:right w:val="single" w:sz="4" w:space="0" w:color="000000"/>
            </w:tcBorders>
            <w:shd w:val="clear" w:color="auto" w:fill="CCCCCC"/>
          </w:tcPr>
          <w:p w14:paraId="5772FD99" w14:textId="77777777" w:rsidR="00F61C22" w:rsidRPr="00F61C22" w:rsidRDefault="00F61C22" w:rsidP="00F61C22">
            <w:pPr>
              <w:widowControl w:val="0"/>
              <w:spacing w:after="120" w:line="240" w:lineRule="auto"/>
              <w:ind w:left="102" w:right="97"/>
              <w:jc w:val="center"/>
              <w:rPr>
                <w:rFonts w:ascii="GHEA Grapalat" w:eastAsia="Calibri" w:hAnsi="GHEA Grapalat" w:cs="Times New Roman"/>
                <w:sz w:val="24"/>
                <w:szCs w:val="24"/>
                <w:lang w:val="hy-AM" w:eastAsia="hy-AM"/>
              </w:rPr>
            </w:pPr>
          </w:p>
        </w:tc>
        <w:tc>
          <w:tcPr>
            <w:tcW w:w="6138" w:type="dxa"/>
            <w:vMerge/>
            <w:tcBorders>
              <w:left w:val="single" w:sz="4" w:space="0" w:color="000000"/>
              <w:right w:val="single" w:sz="4" w:space="0" w:color="000000"/>
            </w:tcBorders>
            <w:shd w:val="clear" w:color="auto" w:fill="CCCCCC"/>
          </w:tcPr>
          <w:p w14:paraId="7177BB35" w14:textId="77777777" w:rsidR="00F61C22" w:rsidRPr="00F61C22" w:rsidRDefault="00F61C22" w:rsidP="00F61C22">
            <w:pPr>
              <w:widowControl w:val="0"/>
              <w:spacing w:after="120" w:line="240" w:lineRule="auto"/>
              <w:ind w:left="102" w:right="97"/>
              <w:jc w:val="center"/>
              <w:rPr>
                <w:rFonts w:ascii="GHEA Grapalat" w:eastAsia="Calibri" w:hAnsi="GHEA Grapalat" w:cs="Times New Roman"/>
                <w:sz w:val="24"/>
                <w:szCs w:val="24"/>
                <w:lang w:val="hy-AM" w:eastAsia="hy-AM"/>
              </w:rPr>
            </w:pPr>
          </w:p>
        </w:tc>
        <w:tc>
          <w:tcPr>
            <w:tcW w:w="6949" w:type="dxa"/>
            <w:gridSpan w:val="6"/>
            <w:tcBorders>
              <w:top w:val="single" w:sz="4" w:space="0" w:color="000000"/>
              <w:left w:val="single" w:sz="4" w:space="0" w:color="000000"/>
              <w:bottom w:val="single" w:sz="4" w:space="0" w:color="000000"/>
              <w:right w:val="single" w:sz="4" w:space="0" w:color="000000"/>
            </w:tcBorders>
            <w:shd w:val="clear" w:color="auto" w:fill="CCCCCC"/>
          </w:tcPr>
          <w:p w14:paraId="1955DE49" w14:textId="77777777" w:rsidR="00F61C22" w:rsidRPr="00F61C22" w:rsidRDefault="00F61C22" w:rsidP="00F61C22">
            <w:pPr>
              <w:widowControl w:val="0"/>
              <w:spacing w:after="120" w:line="240" w:lineRule="auto"/>
              <w:ind w:left="102" w:right="97"/>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Թրթուրներ կենդանի վիճակում</w:t>
            </w:r>
          </w:p>
        </w:tc>
      </w:tr>
      <w:tr w:rsidR="00F61C22" w:rsidRPr="00F61C22" w14:paraId="6C5F36DE" w14:textId="77777777" w:rsidTr="00FC76F6">
        <w:trPr>
          <w:tblHeader/>
          <w:jc w:val="center"/>
        </w:trPr>
        <w:tc>
          <w:tcPr>
            <w:tcW w:w="1092" w:type="dxa"/>
            <w:vMerge/>
            <w:tcBorders>
              <w:left w:val="single" w:sz="4" w:space="0" w:color="000000"/>
              <w:bottom w:val="single" w:sz="4" w:space="0" w:color="000000"/>
              <w:right w:val="single" w:sz="4" w:space="0" w:color="000000"/>
            </w:tcBorders>
            <w:shd w:val="clear" w:color="auto" w:fill="CCCCCC"/>
          </w:tcPr>
          <w:p w14:paraId="634EEAA6" w14:textId="77777777" w:rsidR="00F61C22" w:rsidRPr="00F61C22" w:rsidRDefault="00F61C22" w:rsidP="00F61C22">
            <w:pPr>
              <w:widowControl w:val="0"/>
              <w:spacing w:after="120" w:line="240" w:lineRule="auto"/>
              <w:ind w:left="102" w:right="97"/>
              <w:jc w:val="center"/>
              <w:rPr>
                <w:rFonts w:ascii="GHEA Grapalat" w:eastAsia="Calibri" w:hAnsi="GHEA Grapalat" w:cs="Times New Roman"/>
                <w:sz w:val="24"/>
                <w:szCs w:val="24"/>
                <w:lang w:val="hy-AM" w:eastAsia="hy-AM"/>
              </w:rPr>
            </w:pPr>
          </w:p>
        </w:tc>
        <w:tc>
          <w:tcPr>
            <w:tcW w:w="6138" w:type="dxa"/>
            <w:vMerge/>
            <w:tcBorders>
              <w:left w:val="single" w:sz="4" w:space="0" w:color="000000"/>
              <w:bottom w:val="single" w:sz="4" w:space="0" w:color="000000"/>
              <w:right w:val="single" w:sz="4" w:space="0" w:color="000000"/>
            </w:tcBorders>
            <w:shd w:val="clear" w:color="auto" w:fill="CCCCCC"/>
          </w:tcPr>
          <w:p w14:paraId="658CC3C9" w14:textId="77777777" w:rsidR="00F61C22" w:rsidRPr="00F61C22" w:rsidRDefault="00F61C22" w:rsidP="00F61C22">
            <w:pPr>
              <w:widowControl w:val="0"/>
              <w:spacing w:after="120" w:line="240" w:lineRule="auto"/>
              <w:ind w:left="102" w:right="97"/>
              <w:jc w:val="center"/>
              <w:rPr>
                <w:rFonts w:ascii="GHEA Grapalat" w:eastAsia="Calibri" w:hAnsi="GHEA Grapalat" w:cs="Times New Roman"/>
                <w:sz w:val="24"/>
                <w:szCs w:val="24"/>
                <w:lang w:val="hy-AM" w:eastAsia="hy-AM"/>
              </w:rPr>
            </w:pPr>
          </w:p>
        </w:tc>
        <w:tc>
          <w:tcPr>
            <w:tcW w:w="1157" w:type="dxa"/>
            <w:tcBorders>
              <w:top w:val="single" w:sz="4" w:space="0" w:color="000000"/>
              <w:left w:val="single" w:sz="4" w:space="0" w:color="000000"/>
              <w:bottom w:val="single" w:sz="4" w:space="0" w:color="000000"/>
              <w:right w:val="single" w:sz="4" w:space="0" w:color="000000"/>
            </w:tcBorders>
            <w:shd w:val="clear" w:color="auto" w:fill="CCCCCC"/>
          </w:tcPr>
          <w:p w14:paraId="643FDBEC" w14:textId="77777777" w:rsidR="00F61C22" w:rsidRPr="00F61C22" w:rsidRDefault="00F61C22" w:rsidP="00F61C22">
            <w:pPr>
              <w:widowControl w:val="0"/>
              <w:spacing w:after="120" w:line="240" w:lineRule="auto"/>
              <w:ind w:left="102" w:right="9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CCCCCC"/>
          </w:tcPr>
          <w:p w14:paraId="00E4C7C7" w14:textId="77777777" w:rsidR="00F61C22" w:rsidRPr="00F61C22" w:rsidRDefault="00F61C22" w:rsidP="00F61C22">
            <w:pPr>
              <w:widowControl w:val="0"/>
              <w:spacing w:after="120" w:line="240" w:lineRule="auto"/>
              <w:ind w:left="102" w:right="9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4</w:t>
            </w:r>
          </w:p>
        </w:tc>
        <w:tc>
          <w:tcPr>
            <w:tcW w:w="1157" w:type="dxa"/>
            <w:tcBorders>
              <w:top w:val="single" w:sz="4" w:space="0" w:color="000000"/>
              <w:left w:val="single" w:sz="4" w:space="0" w:color="000000"/>
              <w:bottom w:val="single" w:sz="4" w:space="0" w:color="000000"/>
              <w:right w:val="single" w:sz="4" w:space="0" w:color="000000"/>
            </w:tcBorders>
            <w:shd w:val="clear" w:color="auto" w:fill="CCCCCC"/>
          </w:tcPr>
          <w:p w14:paraId="63D0C501" w14:textId="77777777" w:rsidR="00F61C22" w:rsidRPr="00F61C22" w:rsidRDefault="00F61C22" w:rsidP="00F61C22">
            <w:pPr>
              <w:widowControl w:val="0"/>
              <w:spacing w:after="120" w:line="240" w:lineRule="auto"/>
              <w:ind w:left="102" w:right="9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CCCCCC"/>
          </w:tcPr>
          <w:p w14:paraId="5B229B8B" w14:textId="77777777" w:rsidR="00F61C22" w:rsidRPr="00F61C22" w:rsidRDefault="00F61C22" w:rsidP="00F61C22">
            <w:pPr>
              <w:widowControl w:val="0"/>
              <w:spacing w:after="120" w:line="240" w:lineRule="auto"/>
              <w:ind w:left="102" w:right="9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6</w:t>
            </w:r>
          </w:p>
        </w:tc>
        <w:tc>
          <w:tcPr>
            <w:tcW w:w="1157" w:type="dxa"/>
            <w:tcBorders>
              <w:top w:val="single" w:sz="4" w:space="0" w:color="000000"/>
              <w:left w:val="single" w:sz="4" w:space="0" w:color="000000"/>
              <w:bottom w:val="single" w:sz="4" w:space="0" w:color="000000"/>
              <w:right w:val="single" w:sz="4" w:space="0" w:color="000000"/>
            </w:tcBorders>
            <w:shd w:val="clear" w:color="auto" w:fill="CCCCCC"/>
          </w:tcPr>
          <w:p w14:paraId="59B6032E" w14:textId="77777777" w:rsidR="00F61C22" w:rsidRPr="00F61C22" w:rsidRDefault="00F61C22" w:rsidP="00F61C22">
            <w:pPr>
              <w:widowControl w:val="0"/>
              <w:spacing w:after="120" w:line="240" w:lineRule="auto"/>
              <w:ind w:left="102" w:right="9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7</w:t>
            </w:r>
          </w:p>
        </w:tc>
        <w:tc>
          <w:tcPr>
            <w:tcW w:w="1159" w:type="dxa"/>
            <w:tcBorders>
              <w:top w:val="single" w:sz="4" w:space="0" w:color="000000"/>
              <w:left w:val="single" w:sz="4" w:space="0" w:color="000000"/>
              <w:bottom w:val="single" w:sz="4" w:space="0" w:color="000000"/>
              <w:right w:val="single" w:sz="4" w:space="0" w:color="000000"/>
            </w:tcBorders>
            <w:shd w:val="clear" w:color="auto" w:fill="CCCCCC"/>
          </w:tcPr>
          <w:p w14:paraId="36A4D3D4" w14:textId="77777777" w:rsidR="00F61C22" w:rsidRPr="00F61C22" w:rsidRDefault="00F61C22" w:rsidP="00F61C22">
            <w:pPr>
              <w:widowControl w:val="0"/>
              <w:spacing w:after="120" w:line="240" w:lineRule="auto"/>
              <w:ind w:left="102" w:right="97"/>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8</w:t>
            </w:r>
          </w:p>
        </w:tc>
      </w:tr>
      <w:tr w:rsidR="00F61C22" w:rsidRPr="00F61C22" w14:paraId="1BF90E6A" w14:textId="77777777" w:rsidTr="00FC76F6">
        <w:trPr>
          <w:jc w:val="center"/>
        </w:trPr>
        <w:tc>
          <w:tcPr>
            <w:tcW w:w="1092" w:type="dxa"/>
            <w:tcBorders>
              <w:top w:val="single" w:sz="4" w:space="0" w:color="000000"/>
              <w:left w:val="single" w:sz="4" w:space="0" w:color="000000"/>
              <w:bottom w:val="single" w:sz="4" w:space="0" w:color="000000"/>
              <w:right w:val="single" w:sz="4" w:space="0" w:color="000000"/>
            </w:tcBorders>
          </w:tcPr>
          <w:p w14:paraId="1BC8CE19"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p>
        </w:tc>
        <w:tc>
          <w:tcPr>
            <w:tcW w:w="6138" w:type="dxa"/>
            <w:tcBorders>
              <w:top w:val="single" w:sz="4" w:space="0" w:color="000000"/>
              <w:left w:val="single" w:sz="4" w:space="0" w:color="000000"/>
              <w:bottom w:val="single" w:sz="4" w:space="0" w:color="000000"/>
              <w:right w:val="single" w:sz="4" w:space="0" w:color="000000"/>
            </w:tcBorders>
          </w:tcPr>
          <w:p w14:paraId="01975AD8" w14:textId="77777777" w:rsidR="00F61C22" w:rsidRPr="00F61C22" w:rsidRDefault="00F61C22" w:rsidP="00F61C22">
            <w:pPr>
              <w:widowControl w:val="0"/>
              <w:spacing w:after="120" w:line="240" w:lineRule="auto"/>
              <w:ind w:left="102" w:right="9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Սաղմոնազգիներ</w:t>
            </w:r>
          </w:p>
        </w:tc>
        <w:tc>
          <w:tcPr>
            <w:tcW w:w="1157" w:type="dxa"/>
            <w:tcBorders>
              <w:top w:val="single" w:sz="4" w:space="0" w:color="000000"/>
              <w:left w:val="single" w:sz="4" w:space="0" w:color="000000"/>
              <w:bottom w:val="single" w:sz="4" w:space="0" w:color="000000"/>
              <w:right w:val="single" w:sz="4" w:space="0" w:color="000000"/>
            </w:tcBorders>
          </w:tcPr>
          <w:p w14:paraId="2684C811"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60" w:type="dxa"/>
            <w:tcBorders>
              <w:top w:val="single" w:sz="4" w:space="0" w:color="000000"/>
              <w:left w:val="single" w:sz="4" w:space="0" w:color="000000"/>
              <w:bottom w:val="single" w:sz="4" w:space="0" w:color="000000"/>
              <w:right w:val="single" w:sz="4" w:space="0" w:color="000000"/>
            </w:tcBorders>
          </w:tcPr>
          <w:p w14:paraId="4EFC0579"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7" w:type="dxa"/>
            <w:tcBorders>
              <w:top w:val="single" w:sz="4" w:space="0" w:color="000000"/>
              <w:left w:val="single" w:sz="4" w:space="0" w:color="000000"/>
              <w:bottom w:val="single" w:sz="4" w:space="0" w:color="000000"/>
              <w:right w:val="single" w:sz="4" w:space="0" w:color="000000"/>
            </w:tcBorders>
          </w:tcPr>
          <w:p w14:paraId="356ADB5F"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9" w:type="dxa"/>
            <w:tcBorders>
              <w:top w:val="single" w:sz="4" w:space="0" w:color="000000"/>
              <w:left w:val="single" w:sz="4" w:space="0" w:color="000000"/>
              <w:bottom w:val="single" w:sz="4" w:space="0" w:color="000000"/>
              <w:right w:val="single" w:sz="4" w:space="0" w:color="000000"/>
            </w:tcBorders>
          </w:tcPr>
          <w:p w14:paraId="5F6E9697"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57" w:type="dxa"/>
            <w:tcBorders>
              <w:top w:val="single" w:sz="4" w:space="0" w:color="000000"/>
              <w:left w:val="single" w:sz="4" w:space="0" w:color="000000"/>
              <w:bottom w:val="single" w:sz="4" w:space="0" w:color="000000"/>
              <w:right w:val="single" w:sz="4" w:space="0" w:color="000000"/>
            </w:tcBorders>
          </w:tcPr>
          <w:p w14:paraId="3093F8D8"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59" w:type="dxa"/>
            <w:tcBorders>
              <w:top w:val="single" w:sz="4" w:space="0" w:color="000000"/>
              <w:left w:val="single" w:sz="4" w:space="0" w:color="000000"/>
              <w:bottom w:val="single" w:sz="4" w:space="0" w:color="000000"/>
              <w:right w:val="single" w:sz="4" w:space="0" w:color="000000"/>
            </w:tcBorders>
          </w:tcPr>
          <w:p w14:paraId="37BE5614"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408D679A" w14:textId="77777777" w:rsidTr="00FC76F6">
        <w:trPr>
          <w:jc w:val="center"/>
        </w:trPr>
        <w:tc>
          <w:tcPr>
            <w:tcW w:w="1092" w:type="dxa"/>
            <w:tcBorders>
              <w:top w:val="single" w:sz="4" w:space="0" w:color="000000"/>
              <w:left w:val="single" w:sz="4" w:space="0" w:color="000000"/>
              <w:bottom w:val="single" w:sz="4" w:space="0" w:color="000000"/>
              <w:right w:val="single" w:sz="4" w:space="0" w:color="000000"/>
            </w:tcBorders>
          </w:tcPr>
          <w:p w14:paraId="3CAAC77C"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p>
        </w:tc>
        <w:tc>
          <w:tcPr>
            <w:tcW w:w="6138" w:type="dxa"/>
            <w:tcBorders>
              <w:top w:val="single" w:sz="4" w:space="0" w:color="000000"/>
              <w:left w:val="single" w:sz="4" w:space="0" w:color="000000"/>
              <w:bottom w:val="single" w:sz="4" w:space="0" w:color="000000"/>
              <w:right w:val="single" w:sz="4" w:space="0" w:color="000000"/>
            </w:tcBorders>
          </w:tcPr>
          <w:p w14:paraId="7EB3A4C1" w14:textId="77777777" w:rsidR="00F61C22" w:rsidRPr="00F61C22" w:rsidRDefault="00F61C22" w:rsidP="00F61C22">
            <w:pPr>
              <w:widowControl w:val="0"/>
              <w:spacing w:after="120" w:line="240" w:lineRule="auto"/>
              <w:ind w:left="102" w:right="9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Հեռավոր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սաղմոնազգիներ</w:t>
            </w:r>
          </w:p>
        </w:tc>
        <w:tc>
          <w:tcPr>
            <w:tcW w:w="1157" w:type="dxa"/>
            <w:tcBorders>
              <w:top w:val="single" w:sz="4" w:space="0" w:color="000000"/>
              <w:left w:val="single" w:sz="4" w:space="0" w:color="000000"/>
              <w:bottom w:val="single" w:sz="4" w:space="0" w:color="000000"/>
              <w:right w:val="single" w:sz="4" w:space="0" w:color="000000"/>
            </w:tcBorders>
          </w:tcPr>
          <w:p w14:paraId="4CC46F9B"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60" w:type="dxa"/>
            <w:tcBorders>
              <w:top w:val="single" w:sz="4" w:space="0" w:color="000000"/>
              <w:left w:val="single" w:sz="4" w:space="0" w:color="000000"/>
              <w:bottom w:val="single" w:sz="4" w:space="0" w:color="000000"/>
              <w:right w:val="single" w:sz="4" w:space="0" w:color="000000"/>
            </w:tcBorders>
          </w:tcPr>
          <w:p w14:paraId="26FA71F0"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7" w:type="dxa"/>
            <w:tcBorders>
              <w:top w:val="single" w:sz="4" w:space="0" w:color="000000"/>
              <w:left w:val="single" w:sz="4" w:space="0" w:color="000000"/>
              <w:bottom w:val="single" w:sz="4" w:space="0" w:color="000000"/>
              <w:right w:val="single" w:sz="4" w:space="0" w:color="000000"/>
            </w:tcBorders>
          </w:tcPr>
          <w:p w14:paraId="70F1DBDA"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9" w:type="dxa"/>
            <w:tcBorders>
              <w:top w:val="single" w:sz="4" w:space="0" w:color="000000"/>
              <w:left w:val="single" w:sz="4" w:space="0" w:color="000000"/>
              <w:bottom w:val="single" w:sz="4" w:space="0" w:color="000000"/>
              <w:right w:val="single" w:sz="4" w:space="0" w:color="000000"/>
            </w:tcBorders>
          </w:tcPr>
          <w:p w14:paraId="098C27F8"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7" w:type="dxa"/>
            <w:tcBorders>
              <w:top w:val="single" w:sz="4" w:space="0" w:color="000000"/>
              <w:left w:val="single" w:sz="4" w:space="0" w:color="000000"/>
              <w:bottom w:val="single" w:sz="4" w:space="0" w:color="000000"/>
              <w:right w:val="single" w:sz="4" w:space="0" w:color="000000"/>
            </w:tcBorders>
          </w:tcPr>
          <w:p w14:paraId="60E60C9D"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9" w:type="dxa"/>
            <w:tcBorders>
              <w:top w:val="single" w:sz="4" w:space="0" w:color="000000"/>
              <w:left w:val="single" w:sz="4" w:space="0" w:color="000000"/>
              <w:bottom w:val="single" w:sz="4" w:space="0" w:color="000000"/>
              <w:right w:val="single" w:sz="4" w:space="0" w:color="000000"/>
            </w:tcBorders>
          </w:tcPr>
          <w:p w14:paraId="747ED3B9"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03715363" w14:textId="77777777" w:rsidTr="00FC76F6">
        <w:trPr>
          <w:jc w:val="center"/>
        </w:trPr>
        <w:tc>
          <w:tcPr>
            <w:tcW w:w="1092" w:type="dxa"/>
            <w:tcBorders>
              <w:top w:val="single" w:sz="4" w:space="0" w:color="000000"/>
              <w:left w:val="single" w:sz="4" w:space="0" w:color="000000"/>
              <w:bottom w:val="single" w:sz="4" w:space="0" w:color="000000"/>
              <w:right w:val="single" w:sz="4" w:space="0" w:color="000000"/>
            </w:tcBorders>
          </w:tcPr>
          <w:p w14:paraId="0BCC617B"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3</w:t>
            </w:r>
          </w:p>
        </w:tc>
        <w:tc>
          <w:tcPr>
            <w:tcW w:w="6138" w:type="dxa"/>
            <w:tcBorders>
              <w:top w:val="single" w:sz="4" w:space="0" w:color="000000"/>
              <w:left w:val="single" w:sz="4" w:space="0" w:color="000000"/>
              <w:bottom w:val="single" w:sz="4" w:space="0" w:color="000000"/>
              <w:right w:val="single" w:sz="4" w:space="0" w:color="000000"/>
            </w:tcBorders>
          </w:tcPr>
          <w:p w14:paraId="3AC459B1" w14:textId="77777777" w:rsidR="00F61C22" w:rsidRPr="00F61C22" w:rsidRDefault="00F61C22" w:rsidP="00F61C22">
            <w:pPr>
              <w:widowControl w:val="0"/>
              <w:spacing w:after="120" w:line="240" w:lineRule="auto"/>
              <w:ind w:left="102" w:right="9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Խճողակ՝ 1-ին կետում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19B1A303"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60" w:type="dxa"/>
            <w:tcBorders>
              <w:top w:val="single" w:sz="4" w:space="0" w:color="000000"/>
              <w:left w:val="single" w:sz="4" w:space="0" w:color="000000"/>
              <w:bottom w:val="single" w:sz="4" w:space="0" w:color="000000"/>
              <w:right w:val="single" w:sz="4" w:space="0" w:color="000000"/>
            </w:tcBorders>
          </w:tcPr>
          <w:p w14:paraId="4EC7570C"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7" w:type="dxa"/>
            <w:tcBorders>
              <w:top w:val="single" w:sz="4" w:space="0" w:color="000000"/>
              <w:left w:val="single" w:sz="4" w:space="0" w:color="000000"/>
              <w:bottom w:val="single" w:sz="4" w:space="0" w:color="000000"/>
              <w:right w:val="single" w:sz="4" w:space="0" w:color="000000"/>
            </w:tcBorders>
          </w:tcPr>
          <w:p w14:paraId="50634099"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9" w:type="dxa"/>
            <w:tcBorders>
              <w:top w:val="single" w:sz="4" w:space="0" w:color="000000"/>
              <w:left w:val="single" w:sz="4" w:space="0" w:color="000000"/>
              <w:bottom w:val="single" w:sz="4" w:space="0" w:color="000000"/>
              <w:right w:val="single" w:sz="4" w:space="0" w:color="000000"/>
            </w:tcBorders>
          </w:tcPr>
          <w:p w14:paraId="0AB2143D"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57" w:type="dxa"/>
            <w:tcBorders>
              <w:top w:val="single" w:sz="4" w:space="0" w:color="000000"/>
              <w:left w:val="single" w:sz="4" w:space="0" w:color="000000"/>
              <w:bottom w:val="single" w:sz="4" w:space="0" w:color="000000"/>
              <w:right w:val="single" w:sz="4" w:space="0" w:color="000000"/>
            </w:tcBorders>
          </w:tcPr>
          <w:p w14:paraId="6CBF15CA"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59" w:type="dxa"/>
            <w:tcBorders>
              <w:top w:val="single" w:sz="4" w:space="0" w:color="000000"/>
              <w:left w:val="single" w:sz="4" w:space="0" w:color="000000"/>
              <w:bottom w:val="single" w:sz="4" w:space="0" w:color="000000"/>
              <w:right w:val="single" w:sz="4" w:space="0" w:color="000000"/>
            </w:tcBorders>
          </w:tcPr>
          <w:p w14:paraId="79B3D7F9"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A9D59F6" w14:textId="77777777" w:rsidTr="00FC76F6">
        <w:trPr>
          <w:jc w:val="center"/>
        </w:trPr>
        <w:tc>
          <w:tcPr>
            <w:tcW w:w="1092" w:type="dxa"/>
            <w:tcBorders>
              <w:top w:val="single" w:sz="4" w:space="0" w:color="000000"/>
              <w:left w:val="single" w:sz="4" w:space="0" w:color="000000"/>
              <w:bottom w:val="single" w:sz="4" w:space="0" w:color="000000"/>
              <w:right w:val="single" w:sz="4" w:space="0" w:color="000000"/>
            </w:tcBorders>
          </w:tcPr>
          <w:p w14:paraId="2D98AE0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6138" w:type="dxa"/>
            <w:tcBorders>
              <w:top w:val="single" w:sz="4" w:space="0" w:color="000000"/>
              <w:left w:val="single" w:sz="4" w:space="0" w:color="000000"/>
              <w:bottom w:val="single" w:sz="4" w:space="0" w:color="000000"/>
              <w:right w:val="single" w:sz="4" w:space="0" w:color="000000"/>
            </w:tcBorders>
          </w:tcPr>
          <w:p w14:paraId="5559B4DC" w14:textId="77777777" w:rsidR="00F61C22" w:rsidRPr="00F61C22" w:rsidRDefault="00F61C22" w:rsidP="00F61C22">
            <w:pPr>
              <w:widowControl w:val="0"/>
              <w:spacing w:after="120" w:line="240" w:lineRule="auto"/>
              <w:ind w:left="102" w:right="9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2-րդ կետում նշված ձկներից</w:t>
            </w:r>
          </w:p>
        </w:tc>
        <w:tc>
          <w:tcPr>
            <w:tcW w:w="1157" w:type="dxa"/>
            <w:tcBorders>
              <w:top w:val="single" w:sz="4" w:space="0" w:color="000000"/>
              <w:left w:val="single" w:sz="4" w:space="0" w:color="000000"/>
              <w:bottom w:val="single" w:sz="4" w:space="0" w:color="000000"/>
              <w:right w:val="single" w:sz="4" w:space="0" w:color="000000"/>
            </w:tcBorders>
          </w:tcPr>
          <w:p w14:paraId="6D7C4618"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60" w:type="dxa"/>
            <w:tcBorders>
              <w:top w:val="single" w:sz="4" w:space="0" w:color="000000"/>
              <w:left w:val="single" w:sz="4" w:space="0" w:color="000000"/>
              <w:bottom w:val="single" w:sz="4" w:space="0" w:color="000000"/>
              <w:right w:val="single" w:sz="4" w:space="0" w:color="000000"/>
            </w:tcBorders>
          </w:tcPr>
          <w:p w14:paraId="5399EF51"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7" w:type="dxa"/>
            <w:tcBorders>
              <w:top w:val="single" w:sz="4" w:space="0" w:color="000000"/>
              <w:left w:val="single" w:sz="4" w:space="0" w:color="000000"/>
              <w:bottom w:val="single" w:sz="4" w:space="0" w:color="000000"/>
              <w:right w:val="single" w:sz="4" w:space="0" w:color="000000"/>
            </w:tcBorders>
          </w:tcPr>
          <w:p w14:paraId="537EE625"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9" w:type="dxa"/>
            <w:tcBorders>
              <w:top w:val="single" w:sz="4" w:space="0" w:color="000000"/>
              <w:left w:val="single" w:sz="4" w:space="0" w:color="000000"/>
              <w:bottom w:val="single" w:sz="4" w:space="0" w:color="000000"/>
              <w:right w:val="single" w:sz="4" w:space="0" w:color="000000"/>
            </w:tcBorders>
          </w:tcPr>
          <w:p w14:paraId="464FEC9D"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7" w:type="dxa"/>
            <w:tcBorders>
              <w:top w:val="single" w:sz="4" w:space="0" w:color="000000"/>
              <w:left w:val="single" w:sz="4" w:space="0" w:color="000000"/>
              <w:bottom w:val="single" w:sz="4" w:space="0" w:color="000000"/>
              <w:right w:val="single" w:sz="4" w:space="0" w:color="000000"/>
            </w:tcBorders>
          </w:tcPr>
          <w:p w14:paraId="03350E58"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9" w:type="dxa"/>
            <w:tcBorders>
              <w:top w:val="single" w:sz="4" w:space="0" w:color="000000"/>
              <w:left w:val="single" w:sz="4" w:space="0" w:color="000000"/>
              <w:bottom w:val="single" w:sz="4" w:space="0" w:color="000000"/>
              <w:right w:val="single" w:sz="4" w:space="0" w:color="000000"/>
            </w:tcBorders>
          </w:tcPr>
          <w:p w14:paraId="2573E823"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40BE1442" w14:textId="77777777" w:rsidTr="00FC76F6">
        <w:trPr>
          <w:jc w:val="center"/>
        </w:trPr>
        <w:tc>
          <w:tcPr>
            <w:tcW w:w="1092" w:type="dxa"/>
            <w:vMerge w:val="restart"/>
            <w:tcBorders>
              <w:top w:val="single" w:sz="4" w:space="0" w:color="000000"/>
              <w:left w:val="single" w:sz="4" w:space="0" w:color="000000"/>
              <w:right w:val="single" w:sz="4" w:space="0" w:color="000000"/>
            </w:tcBorders>
          </w:tcPr>
          <w:p w14:paraId="31911BA5"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p>
        </w:tc>
        <w:tc>
          <w:tcPr>
            <w:tcW w:w="6138" w:type="dxa"/>
            <w:tcBorders>
              <w:top w:val="single" w:sz="4" w:space="0" w:color="000000"/>
              <w:left w:val="single" w:sz="4" w:space="0" w:color="000000"/>
              <w:bottom w:val="single" w:sz="4" w:space="0" w:color="000000"/>
              <w:right w:val="single" w:sz="4" w:space="0" w:color="000000"/>
            </w:tcBorders>
          </w:tcPr>
          <w:p w14:paraId="26DE4449" w14:textId="77777777" w:rsidR="00F61C22" w:rsidRPr="00F61C22" w:rsidRDefault="00F61C22" w:rsidP="00F61C22">
            <w:pPr>
              <w:widowControl w:val="0"/>
              <w:spacing w:after="120" w:line="240" w:lineRule="auto"/>
              <w:ind w:left="102" w:right="9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պրեսերվներ՝ 1-ին կետում </w:t>
            </w:r>
            <w:r w:rsidR="0068436D">
              <w:rPr>
                <w:rFonts w:ascii="GHEA Grapalat" w:eastAsia="Calibri" w:hAnsi="GHEA Grapalat" w:cs="Times New Roman"/>
                <w:sz w:val="24"/>
                <w:szCs w:val="24"/>
                <w:lang w:val="hy-AM" w:eastAsia="hy-AM"/>
              </w:rPr>
              <w:t>և</w:t>
            </w:r>
          </w:p>
        </w:tc>
        <w:tc>
          <w:tcPr>
            <w:tcW w:w="1157" w:type="dxa"/>
            <w:tcBorders>
              <w:top w:val="single" w:sz="4" w:space="0" w:color="000000"/>
              <w:left w:val="single" w:sz="4" w:space="0" w:color="000000"/>
              <w:bottom w:val="single" w:sz="4" w:space="0" w:color="000000"/>
              <w:right w:val="single" w:sz="4" w:space="0" w:color="000000"/>
            </w:tcBorders>
          </w:tcPr>
          <w:p w14:paraId="37EE78F7"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60" w:type="dxa"/>
            <w:tcBorders>
              <w:top w:val="single" w:sz="4" w:space="0" w:color="000000"/>
              <w:left w:val="single" w:sz="4" w:space="0" w:color="000000"/>
              <w:bottom w:val="single" w:sz="4" w:space="0" w:color="000000"/>
              <w:right w:val="single" w:sz="4" w:space="0" w:color="000000"/>
            </w:tcBorders>
          </w:tcPr>
          <w:p w14:paraId="52A36A68"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7" w:type="dxa"/>
            <w:tcBorders>
              <w:top w:val="single" w:sz="4" w:space="0" w:color="000000"/>
              <w:left w:val="single" w:sz="4" w:space="0" w:color="000000"/>
              <w:bottom w:val="single" w:sz="4" w:space="0" w:color="000000"/>
              <w:right w:val="single" w:sz="4" w:space="0" w:color="000000"/>
            </w:tcBorders>
          </w:tcPr>
          <w:p w14:paraId="6235E6FB"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9" w:type="dxa"/>
            <w:tcBorders>
              <w:top w:val="single" w:sz="4" w:space="0" w:color="000000"/>
              <w:left w:val="single" w:sz="4" w:space="0" w:color="000000"/>
              <w:bottom w:val="single" w:sz="4" w:space="0" w:color="000000"/>
              <w:right w:val="single" w:sz="4" w:space="0" w:color="000000"/>
            </w:tcBorders>
          </w:tcPr>
          <w:p w14:paraId="48EB04CC"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57" w:type="dxa"/>
            <w:tcBorders>
              <w:top w:val="single" w:sz="4" w:space="0" w:color="000000"/>
              <w:left w:val="single" w:sz="4" w:space="0" w:color="000000"/>
              <w:bottom w:val="single" w:sz="4" w:space="0" w:color="000000"/>
              <w:right w:val="single" w:sz="4" w:space="0" w:color="000000"/>
            </w:tcBorders>
          </w:tcPr>
          <w:p w14:paraId="7B23E93C"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59" w:type="dxa"/>
            <w:tcBorders>
              <w:top w:val="single" w:sz="4" w:space="0" w:color="000000"/>
              <w:left w:val="single" w:sz="4" w:space="0" w:color="000000"/>
              <w:bottom w:val="single" w:sz="4" w:space="0" w:color="000000"/>
              <w:right w:val="single" w:sz="4" w:space="0" w:color="000000"/>
            </w:tcBorders>
          </w:tcPr>
          <w:p w14:paraId="2BB7AEEA"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B5F5008" w14:textId="77777777" w:rsidTr="00FC76F6">
        <w:trPr>
          <w:jc w:val="center"/>
        </w:trPr>
        <w:tc>
          <w:tcPr>
            <w:tcW w:w="1092" w:type="dxa"/>
            <w:vMerge/>
            <w:tcBorders>
              <w:left w:val="single" w:sz="4" w:space="0" w:color="000000"/>
              <w:bottom w:val="single" w:sz="4" w:space="0" w:color="000000"/>
              <w:right w:val="single" w:sz="4" w:space="0" w:color="000000"/>
            </w:tcBorders>
          </w:tcPr>
          <w:p w14:paraId="571C0C3B"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6138" w:type="dxa"/>
            <w:tcBorders>
              <w:top w:val="single" w:sz="4" w:space="0" w:color="000000"/>
              <w:left w:val="single" w:sz="4" w:space="0" w:color="000000"/>
              <w:bottom w:val="single" w:sz="4" w:space="0" w:color="000000"/>
              <w:right w:val="single" w:sz="4" w:space="0" w:color="000000"/>
            </w:tcBorders>
          </w:tcPr>
          <w:p w14:paraId="6A0E0E9E" w14:textId="77777777" w:rsidR="00F61C22" w:rsidRPr="00F61C22" w:rsidRDefault="00F61C22" w:rsidP="00F61C22">
            <w:pPr>
              <w:widowControl w:val="0"/>
              <w:spacing w:after="120" w:line="240" w:lineRule="auto"/>
              <w:ind w:left="102" w:right="9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2-րդ կետում նշված ընտանիքներին պատկանող ձկներից</w:t>
            </w:r>
          </w:p>
        </w:tc>
        <w:tc>
          <w:tcPr>
            <w:tcW w:w="1157" w:type="dxa"/>
            <w:tcBorders>
              <w:top w:val="single" w:sz="4" w:space="0" w:color="000000"/>
              <w:left w:val="single" w:sz="4" w:space="0" w:color="000000"/>
              <w:bottom w:val="single" w:sz="4" w:space="0" w:color="000000"/>
              <w:right w:val="single" w:sz="4" w:space="0" w:color="000000"/>
            </w:tcBorders>
          </w:tcPr>
          <w:p w14:paraId="3853C5C6"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60" w:type="dxa"/>
            <w:tcBorders>
              <w:top w:val="single" w:sz="4" w:space="0" w:color="000000"/>
              <w:left w:val="single" w:sz="4" w:space="0" w:color="000000"/>
              <w:bottom w:val="single" w:sz="4" w:space="0" w:color="000000"/>
              <w:right w:val="single" w:sz="4" w:space="0" w:color="000000"/>
            </w:tcBorders>
          </w:tcPr>
          <w:p w14:paraId="00D718DF"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7" w:type="dxa"/>
            <w:tcBorders>
              <w:top w:val="single" w:sz="4" w:space="0" w:color="000000"/>
              <w:left w:val="single" w:sz="4" w:space="0" w:color="000000"/>
              <w:bottom w:val="single" w:sz="4" w:space="0" w:color="000000"/>
              <w:right w:val="single" w:sz="4" w:space="0" w:color="000000"/>
            </w:tcBorders>
          </w:tcPr>
          <w:p w14:paraId="56E1D19E"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9" w:type="dxa"/>
            <w:tcBorders>
              <w:top w:val="single" w:sz="4" w:space="0" w:color="000000"/>
              <w:left w:val="single" w:sz="4" w:space="0" w:color="000000"/>
              <w:bottom w:val="single" w:sz="4" w:space="0" w:color="000000"/>
              <w:right w:val="single" w:sz="4" w:space="0" w:color="000000"/>
            </w:tcBorders>
          </w:tcPr>
          <w:p w14:paraId="3033737E"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7" w:type="dxa"/>
            <w:tcBorders>
              <w:top w:val="single" w:sz="4" w:space="0" w:color="000000"/>
              <w:left w:val="single" w:sz="4" w:space="0" w:color="000000"/>
              <w:bottom w:val="single" w:sz="4" w:space="0" w:color="000000"/>
              <w:right w:val="single" w:sz="4" w:space="0" w:color="000000"/>
            </w:tcBorders>
          </w:tcPr>
          <w:p w14:paraId="40E26697"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9" w:type="dxa"/>
            <w:tcBorders>
              <w:top w:val="single" w:sz="4" w:space="0" w:color="000000"/>
              <w:left w:val="single" w:sz="4" w:space="0" w:color="000000"/>
              <w:bottom w:val="single" w:sz="4" w:space="0" w:color="000000"/>
              <w:right w:val="single" w:sz="4" w:space="0" w:color="000000"/>
            </w:tcBorders>
          </w:tcPr>
          <w:p w14:paraId="48868313"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5156983B" w14:textId="77777777" w:rsidTr="00FC76F6">
        <w:trPr>
          <w:jc w:val="center"/>
        </w:trPr>
        <w:tc>
          <w:tcPr>
            <w:tcW w:w="1092" w:type="dxa"/>
            <w:tcBorders>
              <w:top w:val="single" w:sz="4" w:space="0" w:color="000000"/>
              <w:left w:val="single" w:sz="4" w:space="0" w:color="000000"/>
              <w:bottom w:val="single" w:sz="4" w:space="0" w:color="000000"/>
              <w:right w:val="single" w:sz="4" w:space="0" w:color="000000"/>
            </w:tcBorders>
          </w:tcPr>
          <w:p w14:paraId="428E44D5"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p>
        </w:tc>
        <w:tc>
          <w:tcPr>
            <w:tcW w:w="6138" w:type="dxa"/>
            <w:tcBorders>
              <w:top w:val="single" w:sz="4" w:space="0" w:color="000000"/>
              <w:left w:val="single" w:sz="4" w:space="0" w:color="000000"/>
              <w:bottom w:val="single" w:sz="4" w:space="0" w:color="000000"/>
              <w:right w:val="single" w:sz="4" w:space="0" w:color="000000"/>
            </w:tcBorders>
          </w:tcPr>
          <w:p w14:paraId="66F37804" w14:textId="77777777" w:rsidR="00F61C22" w:rsidRPr="00F61C22" w:rsidRDefault="00F61C22" w:rsidP="00F61C22">
            <w:pPr>
              <w:widowControl w:val="0"/>
              <w:spacing w:after="120" w:line="240" w:lineRule="auto"/>
              <w:ind w:left="102" w:right="9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Տապակած, դոնդողածածկ, աղ դրած, մարինացված, ապխտած, թորշոմած ձուկ՝ 1-ին կետում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25502D16"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60" w:type="dxa"/>
            <w:tcBorders>
              <w:top w:val="single" w:sz="4" w:space="0" w:color="000000"/>
              <w:left w:val="single" w:sz="4" w:space="0" w:color="000000"/>
              <w:bottom w:val="single" w:sz="4" w:space="0" w:color="000000"/>
              <w:right w:val="single" w:sz="4" w:space="0" w:color="000000"/>
            </w:tcBorders>
          </w:tcPr>
          <w:p w14:paraId="0FDE7398"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7" w:type="dxa"/>
            <w:tcBorders>
              <w:top w:val="single" w:sz="4" w:space="0" w:color="000000"/>
              <w:left w:val="single" w:sz="4" w:space="0" w:color="000000"/>
              <w:bottom w:val="single" w:sz="4" w:space="0" w:color="000000"/>
              <w:right w:val="single" w:sz="4" w:space="0" w:color="000000"/>
            </w:tcBorders>
          </w:tcPr>
          <w:p w14:paraId="64055673"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9" w:type="dxa"/>
            <w:tcBorders>
              <w:top w:val="single" w:sz="4" w:space="0" w:color="000000"/>
              <w:left w:val="single" w:sz="4" w:space="0" w:color="000000"/>
              <w:bottom w:val="single" w:sz="4" w:space="0" w:color="000000"/>
              <w:right w:val="single" w:sz="4" w:space="0" w:color="000000"/>
            </w:tcBorders>
          </w:tcPr>
          <w:p w14:paraId="3BD25783"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57" w:type="dxa"/>
            <w:tcBorders>
              <w:top w:val="single" w:sz="4" w:space="0" w:color="000000"/>
              <w:left w:val="single" w:sz="4" w:space="0" w:color="000000"/>
              <w:bottom w:val="single" w:sz="4" w:space="0" w:color="000000"/>
              <w:right w:val="single" w:sz="4" w:space="0" w:color="000000"/>
            </w:tcBorders>
          </w:tcPr>
          <w:p w14:paraId="0F741F59"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59" w:type="dxa"/>
            <w:tcBorders>
              <w:top w:val="single" w:sz="4" w:space="0" w:color="000000"/>
              <w:left w:val="single" w:sz="4" w:space="0" w:color="000000"/>
              <w:bottom w:val="single" w:sz="4" w:space="0" w:color="000000"/>
              <w:right w:val="single" w:sz="4" w:space="0" w:color="000000"/>
            </w:tcBorders>
          </w:tcPr>
          <w:p w14:paraId="74E35C3D"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1A22449" w14:textId="77777777" w:rsidTr="00FC76F6">
        <w:trPr>
          <w:jc w:val="center"/>
        </w:trPr>
        <w:tc>
          <w:tcPr>
            <w:tcW w:w="1092" w:type="dxa"/>
            <w:tcBorders>
              <w:top w:val="single" w:sz="4" w:space="0" w:color="000000"/>
              <w:left w:val="single" w:sz="4" w:space="0" w:color="000000"/>
              <w:bottom w:val="single" w:sz="4" w:space="0" w:color="000000"/>
              <w:right w:val="single" w:sz="4" w:space="0" w:color="000000"/>
            </w:tcBorders>
          </w:tcPr>
          <w:p w14:paraId="021AE3E2"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6138" w:type="dxa"/>
            <w:tcBorders>
              <w:top w:val="single" w:sz="4" w:space="0" w:color="000000"/>
              <w:left w:val="single" w:sz="4" w:space="0" w:color="000000"/>
              <w:bottom w:val="single" w:sz="4" w:space="0" w:color="000000"/>
              <w:right w:val="single" w:sz="4" w:space="0" w:color="000000"/>
            </w:tcBorders>
          </w:tcPr>
          <w:p w14:paraId="5CA4FD69" w14:textId="77777777" w:rsidR="00F61C22" w:rsidRPr="00F61C22" w:rsidRDefault="00F61C22" w:rsidP="00F61C22">
            <w:pPr>
              <w:widowControl w:val="0"/>
              <w:spacing w:after="120" w:line="240" w:lineRule="auto"/>
              <w:ind w:left="102" w:right="9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2-րդ կետում նշված ընտանիքներին պատկանող</w:t>
            </w:r>
          </w:p>
        </w:tc>
        <w:tc>
          <w:tcPr>
            <w:tcW w:w="1157" w:type="dxa"/>
            <w:tcBorders>
              <w:top w:val="single" w:sz="4" w:space="0" w:color="000000"/>
              <w:left w:val="single" w:sz="4" w:space="0" w:color="000000"/>
              <w:bottom w:val="single" w:sz="4" w:space="0" w:color="000000"/>
              <w:right w:val="single" w:sz="4" w:space="0" w:color="000000"/>
            </w:tcBorders>
          </w:tcPr>
          <w:p w14:paraId="409A9AB6"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60" w:type="dxa"/>
            <w:tcBorders>
              <w:top w:val="single" w:sz="4" w:space="0" w:color="000000"/>
              <w:left w:val="single" w:sz="4" w:space="0" w:color="000000"/>
              <w:bottom w:val="single" w:sz="4" w:space="0" w:color="000000"/>
              <w:right w:val="single" w:sz="4" w:space="0" w:color="000000"/>
            </w:tcBorders>
          </w:tcPr>
          <w:p w14:paraId="062E0260"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7" w:type="dxa"/>
            <w:tcBorders>
              <w:top w:val="single" w:sz="4" w:space="0" w:color="000000"/>
              <w:left w:val="single" w:sz="4" w:space="0" w:color="000000"/>
              <w:bottom w:val="single" w:sz="4" w:space="0" w:color="000000"/>
              <w:right w:val="single" w:sz="4" w:space="0" w:color="000000"/>
            </w:tcBorders>
          </w:tcPr>
          <w:p w14:paraId="2E1DD094"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9" w:type="dxa"/>
            <w:tcBorders>
              <w:top w:val="single" w:sz="4" w:space="0" w:color="000000"/>
              <w:left w:val="single" w:sz="4" w:space="0" w:color="000000"/>
              <w:bottom w:val="single" w:sz="4" w:space="0" w:color="000000"/>
              <w:right w:val="single" w:sz="4" w:space="0" w:color="000000"/>
            </w:tcBorders>
          </w:tcPr>
          <w:p w14:paraId="48D77DFB"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7" w:type="dxa"/>
            <w:tcBorders>
              <w:top w:val="single" w:sz="4" w:space="0" w:color="000000"/>
              <w:left w:val="single" w:sz="4" w:space="0" w:color="000000"/>
              <w:bottom w:val="single" w:sz="4" w:space="0" w:color="000000"/>
              <w:right w:val="single" w:sz="4" w:space="0" w:color="000000"/>
            </w:tcBorders>
          </w:tcPr>
          <w:p w14:paraId="0E08D337"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9" w:type="dxa"/>
            <w:tcBorders>
              <w:top w:val="single" w:sz="4" w:space="0" w:color="000000"/>
              <w:left w:val="single" w:sz="4" w:space="0" w:color="000000"/>
              <w:bottom w:val="single" w:sz="4" w:space="0" w:color="000000"/>
              <w:right w:val="single" w:sz="4" w:space="0" w:color="000000"/>
            </w:tcBorders>
          </w:tcPr>
          <w:p w14:paraId="039B8DF8"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3F3C767D" w14:textId="77777777" w:rsidTr="00FC76F6">
        <w:trPr>
          <w:jc w:val="center"/>
        </w:trPr>
        <w:tc>
          <w:tcPr>
            <w:tcW w:w="1092" w:type="dxa"/>
            <w:tcBorders>
              <w:top w:val="single" w:sz="4" w:space="0" w:color="000000"/>
              <w:left w:val="single" w:sz="4" w:space="0" w:color="000000"/>
              <w:bottom w:val="single" w:sz="4" w:space="0" w:color="000000"/>
              <w:right w:val="single" w:sz="4" w:space="0" w:color="000000"/>
            </w:tcBorders>
          </w:tcPr>
          <w:p w14:paraId="4456B90B" w14:textId="77777777" w:rsidR="00F61C22" w:rsidRPr="00F61C22" w:rsidRDefault="00F61C22" w:rsidP="00F61C22">
            <w:pPr>
              <w:widowControl w:val="0"/>
              <w:spacing w:after="120" w:line="240" w:lineRule="auto"/>
              <w:ind w:left="429" w:right="409"/>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p>
        </w:tc>
        <w:tc>
          <w:tcPr>
            <w:tcW w:w="6138" w:type="dxa"/>
            <w:tcBorders>
              <w:top w:val="single" w:sz="4" w:space="0" w:color="000000"/>
              <w:left w:val="single" w:sz="4" w:space="0" w:color="000000"/>
              <w:bottom w:val="single" w:sz="4" w:space="0" w:color="000000"/>
              <w:right w:val="single" w:sz="4" w:space="0" w:color="000000"/>
            </w:tcBorders>
          </w:tcPr>
          <w:p w14:paraId="4E05C180" w14:textId="77777777" w:rsidR="00F61C22" w:rsidRPr="00F61C22" w:rsidRDefault="00F61C22" w:rsidP="00F61C22">
            <w:pPr>
              <w:widowControl w:val="0"/>
              <w:spacing w:after="120" w:line="240" w:lineRule="auto"/>
              <w:ind w:left="102" w:right="9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Խավիար (գոնադներ)՝ 1-ին, 2-րդ կետերում նշված ձկների</w:t>
            </w:r>
          </w:p>
        </w:tc>
        <w:tc>
          <w:tcPr>
            <w:tcW w:w="1157" w:type="dxa"/>
            <w:tcBorders>
              <w:top w:val="single" w:sz="4" w:space="0" w:color="000000"/>
              <w:left w:val="single" w:sz="4" w:space="0" w:color="000000"/>
              <w:bottom w:val="single" w:sz="4" w:space="0" w:color="000000"/>
              <w:right w:val="single" w:sz="4" w:space="0" w:color="000000"/>
            </w:tcBorders>
          </w:tcPr>
          <w:p w14:paraId="4DDD1D05"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60" w:type="dxa"/>
            <w:tcBorders>
              <w:top w:val="single" w:sz="4" w:space="0" w:color="000000"/>
              <w:left w:val="single" w:sz="4" w:space="0" w:color="000000"/>
              <w:bottom w:val="single" w:sz="4" w:space="0" w:color="000000"/>
              <w:right w:val="single" w:sz="4" w:space="0" w:color="000000"/>
            </w:tcBorders>
          </w:tcPr>
          <w:p w14:paraId="36AF3AA2"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7" w:type="dxa"/>
            <w:tcBorders>
              <w:top w:val="single" w:sz="4" w:space="0" w:color="000000"/>
              <w:left w:val="single" w:sz="4" w:space="0" w:color="000000"/>
              <w:bottom w:val="single" w:sz="4" w:space="0" w:color="000000"/>
              <w:right w:val="single" w:sz="4" w:space="0" w:color="000000"/>
            </w:tcBorders>
          </w:tcPr>
          <w:p w14:paraId="7B692F51" w14:textId="77777777" w:rsidR="00F61C22" w:rsidRPr="00F61C22" w:rsidRDefault="00F61C22" w:rsidP="00F61C22">
            <w:pPr>
              <w:widowControl w:val="0"/>
              <w:spacing w:after="120" w:line="240" w:lineRule="auto"/>
              <w:ind w:left="89" w:right="7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1159" w:type="dxa"/>
            <w:tcBorders>
              <w:top w:val="single" w:sz="4" w:space="0" w:color="000000"/>
              <w:left w:val="single" w:sz="4" w:space="0" w:color="000000"/>
              <w:bottom w:val="single" w:sz="4" w:space="0" w:color="000000"/>
              <w:right w:val="single" w:sz="4" w:space="0" w:color="000000"/>
            </w:tcBorders>
          </w:tcPr>
          <w:p w14:paraId="0D4927CC"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57" w:type="dxa"/>
            <w:tcBorders>
              <w:top w:val="single" w:sz="4" w:space="0" w:color="000000"/>
              <w:left w:val="single" w:sz="4" w:space="0" w:color="000000"/>
              <w:bottom w:val="single" w:sz="4" w:space="0" w:color="000000"/>
              <w:right w:val="single" w:sz="4" w:space="0" w:color="000000"/>
            </w:tcBorders>
          </w:tcPr>
          <w:p w14:paraId="4A8869D7"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1159" w:type="dxa"/>
            <w:tcBorders>
              <w:top w:val="single" w:sz="4" w:space="0" w:color="000000"/>
              <w:left w:val="single" w:sz="4" w:space="0" w:color="000000"/>
              <w:bottom w:val="single" w:sz="4" w:space="0" w:color="000000"/>
              <w:right w:val="single" w:sz="4" w:space="0" w:color="000000"/>
            </w:tcBorders>
          </w:tcPr>
          <w:p w14:paraId="6E5147CD" w14:textId="77777777" w:rsidR="00F61C22" w:rsidRPr="00F61C22" w:rsidRDefault="00F61C22" w:rsidP="00F61C22">
            <w:pPr>
              <w:widowControl w:val="0"/>
              <w:spacing w:after="120" w:line="240" w:lineRule="auto"/>
              <w:ind w:left="89" w:right="76"/>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bl>
    <w:p w14:paraId="0D9A6C5C" w14:textId="77777777" w:rsidR="00F61C22" w:rsidRPr="00F61C22" w:rsidRDefault="00F61C22" w:rsidP="00F61C22">
      <w:pPr>
        <w:widowControl w:val="0"/>
        <w:spacing w:line="312" w:lineRule="auto"/>
        <w:ind w:left="220" w:right="-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Ծանոթագրություն.</w:t>
      </w:r>
    </w:p>
    <w:p w14:paraId="783BBBD1" w14:textId="77777777" w:rsidR="00F61C22" w:rsidRPr="00F61C22" w:rsidRDefault="00F61C22" w:rsidP="00F61C22">
      <w:pPr>
        <w:widowControl w:val="0"/>
        <w:tabs>
          <w:tab w:val="left" w:pos="993"/>
        </w:tabs>
        <w:spacing w:line="312" w:lineRule="auto"/>
        <w:ind w:left="580" w:right="-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r w:rsidRPr="00F61C22">
        <w:rPr>
          <w:rFonts w:ascii="GHEA Grapalat" w:eastAsia="Calibri" w:hAnsi="GHEA Grapalat" w:cs="Times New Roman"/>
          <w:sz w:val="24"/>
          <w:szCs w:val="24"/>
          <w:lang w:val="hy-AM" w:eastAsia="hy-AM"/>
        </w:rPr>
        <w:tab/>
        <w:t>չ/թ՝ չեն թույլատրվում (թրթուրներ կենդանի վիճակում)</w:t>
      </w:r>
    </w:p>
    <w:p w14:paraId="26A13C2F" w14:textId="77777777" w:rsidR="00F61C22" w:rsidRPr="00F61C22" w:rsidRDefault="00F61C22" w:rsidP="00F61C22">
      <w:pPr>
        <w:widowControl w:val="0"/>
        <w:tabs>
          <w:tab w:val="left" w:pos="993"/>
        </w:tabs>
        <w:spacing w:line="312" w:lineRule="auto"/>
        <w:ind w:left="580" w:right="-11"/>
        <w:rPr>
          <w:rFonts w:ascii="GHEA Grapalat" w:eastAsia="Calibri" w:hAnsi="GHEA Grapalat" w:cs="Times New Roman"/>
          <w:sz w:val="24"/>
          <w:szCs w:val="24"/>
          <w:lang w:eastAsia="hy-AM"/>
        </w:rPr>
      </w:pPr>
      <w:r w:rsidRPr="00F61C22">
        <w:rPr>
          <w:rFonts w:ascii="GHEA Grapalat" w:eastAsia="Calibri" w:hAnsi="GHEA Grapalat" w:cs="Times New Roman"/>
          <w:sz w:val="24"/>
          <w:szCs w:val="24"/>
          <w:lang w:val="hy-AM" w:eastAsia="hy-AM"/>
        </w:rPr>
        <w:t>4)</w:t>
      </w:r>
      <w:r w:rsidRPr="00F61C22">
        <w:rPr>
          <w:rFonts w:ascii="GHEA Grapalat" w:eastAsia="Calibri" w:hAnsi="GHEA Grapalat" w:cs="Times New Roman"/>
          <w:sz w:val="24"/>
          <w:szCs w:val="24"/>
          <w:lang w:eastAsia="hy-AM"/>
        </w:rPr>
        <w:tab/>
      </w:r>
      <w:r w:rsidRPr="00F61C22">
        <w:rPr>
          <w:rFonts w:ascii="GHEA Grapalat" w:eastAsia="Calibri" w:hAnsi="GHEA Grapalat" w:cs="Times New Roman"/>
          <w:sz w:val="24"/>
          <w:szCs w:val="24"/>
          <w:lang w:val="hy-AM" w:eastAsia="hy-AM"/>
        </w:rPr>
        <w:t>մակաբույծների թրթուրներ</w:t>
      </w:r>
    </w:p>
    <w:p w14:paraId="128EA946" w14:textId="77777777" w:rsidR="00F61C22" w:rsidRPr="00F61C22" w:rsidRDefault="00F61C22" w:rsidP="00F61C22">
      <w:pPr>
        <w:widowControl w:val="0"/>
        <w:tabs>
          <w:tab w:val="left" w:pos="993"/>
        </w:tabs>
        <w:spacing w:line="312" w:lineRule="auto"/>
        <w:ind w:left="580" w:right="-11"/>
        <w:rPr>
          <w:rFonts w:ascii="GHEA Grapalat" w:eastAsia="Calibri" w:hAnsi="GHEA Grapalat" w:cs="Times New Roman"/>
          <w:sz w:val="24"/>
          <w:szCs w:val="24"/>
          <w:lang w:eastAsia="hy-AM"/>
        </w:rPr>
      </w:pPr>
      <w:r w:rsidRPr="00F61C22">
        <w:rPr>
          <w:rFonts w:ascii="GHEA Grapalat" w:eastAsia="Calibri" w:hAnsi="GHEA Grapalat" w:cs="Times New Roman"/>
          <w:sz w:val="24"/>
          <w:szCs w:val="24"/>
          <w:lang w:eastAsia="hy-AM"/>
        </w:rPr>
        <w:t>5)</w:t>
      </w:r>
    </w:p>
    <w:p w14:paraId="06009FE0" w14:textId="77777777" w:rsidR="00F61C22" w:rsidRPr="00F61C22" w:rsidRDefault="00F61C22" w:rsidP="00F61C22">
      <w:pPr>
        <w:widowControl w:val="0"/>
        <w:tabs>
          <w:tab w:val="left" w:pos="993"/>
        </w:tabs>
        <w:spacing w:line="312" w:lineRule="auto"/>
        <w:ind w:left="580" w:right="-11"/>
        <w:rPr>
          <w:rFonts w:ascii="GHEA Grapalat" w:eastAsia="Calibri" w:hAnsi="GHEA Grapalat" w:cs="Times New Roman"/>
          <w:sz w:val="24"/>
          <w:szCs w:val="24"/>
          <w:lang w:eastAsia="hy-AM"/>
        </w:rPr>
      </w:pPr>
    </w:p>
    <w:tbl>
      <w:tblPr>
        <w:tblW w:w="14179" w:type="dxa"/>
        <w:tblInd w:w="101" w:type="dxa"/>
        <w:tblLayout w:type="fixed"/>
        <w:tblCellMar>
          <w:left w:w="0" w:type="dxa"/>
          <w:right w:w="0" w:type="dxa"/>
        </w:tblCellMar>
        <w:tblLook w:val="01E0" w:firstRow="1" w:lastRow="1" w:firstColumn="1" w:lastColumn="1" w:noHBand="0" w:noVBand="0"/>
      </w:tblPr>
      <w:tblGrid>
        <w:gridCol w:w="3541"/>
        <w:gridCol w:w="3572"/>
        <w:gridCol w:w="3545"/>
        <w:gridCol w:w="3521"/>
      </w:tblGrid>
      <w:tr w:rsidR="00F61C22" w:rsidRPr="00F61C22" w14:paraId="42CDDF58" w14:textId="77777777" w:rsidTr="00FC76F6">
        <w:tc>
          <w:tcPr>
            <w:tcW w:w="3541" w:type="dxa"/>
            <w:tcBorders>
              <w:top w:val="single" w:sz="4" w:space="0" w:color="000000"/>
              <w:left w:val="single" w:sz="4" w:space="0" w:color="000000"/>
              <w:bottom w:val="single" w:sz="4" w:space="0" w:color="000000"/>
              <w:right w:val="single" w:sz="4" w:space="0" w:color="000000"/>
            </w:tcBorders>
            <w:shd w:val="clear" w:color="auto" w:fill="CCCCCC"/>
          </w:tcPr>
          <w:p w14:paraId="610205C0" w14:textId="77777777" w:rsidR="00F61C22" w:rsidRPr="00F61C22" w:rsidRDefault="00F61C22" w:rsidP="00F61C22">
            <w:pPr>
              <w:widowControl w:val="0"/>
              <w:spacing w:after="120" w:line="240" w:lineRule="auto"/>
              <w:ind w:left="46" w:right="9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տրեմատոդ</w:t>
            </w:r>
          </w:p>
        </w:tc>
        <w:tc>
          <w:tcPr>
            <w:tcW w:w="3572" w:type="dxa"/>
            <w:tcBorders>
              <w:top w:val="single" w:sz="4" w:space="0" w:color="000000"/>
              <w:left w:val="single" w:sz="4" w:space="0" w:color="000000"/>
              <w:bottom w:val="single" w:sz="4" w:space="0" w:color="000000"/>
              <w:right w:val="single" w:sz="4" w:space="0" w:color="000000"/>
            </w:tcBorders>
            <w:shd w:val="clear" w:color="auto" w:fill="CCCCCC"/>
          </w:tcPr>
          <w:p w14:paraId="25A38B7D" w14:textId="77777777" w:rsidR="00F61C22" w:rsidRPr="00F61C22" w:rsidRDefault="00F61C22" w:rsidP="00F61C22">
            <w:pPr>
              <w:widowControl w:val="0"/>
              <w:spacing w:after="120" w:line="240" w:lineRule="auto"/>
              <w:ind w:left="46" w:right="9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ցեստոդ</w:t>
            </w:r>
          </w:p>
        </w:tc>
        <w:tc>
          <w:tcPr>
            <w:tcW w:w="3545" w:type="dxa"/>
            <w:tcBorders>
              <w:top w:val="single" w:sz="4" w:space="0" w:color="000000"/>
              <w:left w:val="single" w:sz="4" w:space="0" w:color="000000"/>
              <w:bottom w:val="single" w:sz="4" w:space="0" w:color="000000"/>
              <w:right w:val="single" w:sz="4" w:space="0" w:color="000000"/>
            </w:tcBorders>
            <w:shd w:val="clear" w:color="auto" w:fill="CCCCCC"/>
          </w:tcPr>
          <w:p w14:paraId="0E2B141A" w14:textId="77777777" w:rsidR="00F61C22" w:rsidRPr="00F61C22" w:rsidRDefault="00F61C22" w:rsidP="00F61C22">
            <w:pPr>
              <w:widowControl w:val="0"/>
              <w:spacing w:after="120" w:line="240" w:lineRule="auto"/>
              <w:ind w:left="46" w:right="9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նեմատոդ</w:t>
            </w:r>
          </w:p>
        </w:tc>
        <w:tc>
          <w:tcPr>
            <w:tcW w:w="3521" w:type="dxa"/>
            <w:tcBorders>
              <w:top w:val="single" w:sz="4" w:space="0" w:color="000000"/>
              <w:left w:val="single" w:sz="4" w:space="0" w:color="000000"/>
              <w:bottom w:val="single" w:sz="4" w:space="0" w:color="000000"/>
              <w:right w:val="single" w:sz="4" w:space="0" w:color="000000"/>
            </w:tcBorders>
            <w:shd w:val="clear" w:color="auto" w:fill="CCCCCC"/>
          </w:tcPr>
          <w:p w14:paraId="25AEED2F" w14:textId="77777777" w:rsidR="00F61C22" w:rsidRPr="00F61C22" w:rsidRDefault="00F61C22" w:rsidP="00F61C22">
            <w:pPr>
              <w:widowControl w:val="0"/>
              <w:spacing w:after="120" w:line="240" w:lineRule="auto"/>
              <w:ind w:left="46" w:right="9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գլանաճիճու</w:t>
            </w:r>
          </w:p>
        </w:tc>
      </w:tr>
      <w:tr w:rsidR="00F61C22" w:rsidRPr="00F61C22" w14:paraId="06DFA6B4" w14:textId="77777777" w:rsidTr="00FC76F6">
        <w:tc>
          <w:tcPr>
            <w:tcW w:w="3541" w:type="dxa"/>
            <w:tcBorders>
              <w:top w:val="single" w:sz="4" w:space="0" w:color="000000"/>
              <w:left w:val="single" w:sz="4" w:space="0" w:color="000000"/>
              <w:bottom w:val="single" w:sz="4" w:space="0" w:color="000000"/>
              <w:right w:val="single" w:sz="4" w:space="0" w:color="000000"/>
            </w:tcBorders>
          </w:tcPr>
          <w:p w14:paraId="6EFE0071" w14:textId="77777777" w:rsidR="00F61C22" w:rsidRPr="00F61C22" w:rsidRDefault="00F61C22" w:rsidP="00F61C22">
            <w:pPr>
              <w:widowControl w:val="0"/>
              <w:spacing w:after="120" w:line="240" w:lineRule="auto"/>
              <w:ind w:left="102" w:right="9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3-նանոֆիետուսների</w:t>
            </w:r>
          </w:p>
        </w:tc>
        <w:tc>
          <w:tcPr>
            <w:tcW w:w="3572" w:type="dxa"/>
            <w:tcBorders>
              <w:top w:val="single" w:sz="4" w:space="0" w:color="000000"/>
              <w:left w:val="single" w:sz="4" w:space="0" w:color="000000"/>
              <w:bottom w:val="single" w:sz="4" w:space="0" w:color="000000"/>
              <w:right w:val="single" w:sz="4" w:space="0" w:color="000000"/>
            </w:tcBorders>
          </w:tcPr>
          <w:p w14:paraId="2163E836" w14:textId="77777777" w:rsidR="00F61C22" w:rsidRPr="00F61C22" w:rsidRDefault="00F61C22" w:rsidP="00F61C22">
            <w:pPr>
              <w:widowControl w:val="0"/>
              <w:spacing w:after="120" w:line="240" w:lineRule="auto"/>
              <w:ind w:left="102" w:right="9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4-դիֆիլլոբոտրիումների</w:t>
            </w:r>
          </w:p>
        </w:tc>
        <w:tc>
          <w:tcPr>
            <w:tcW w:w="3545" w:type="dxa"/>
            <w:tcBorders>
              <w:top w:val="single" w:sz="4" w:space="0" w:color="000000"/>
              <w:left w:val="single" w:sz="4" w:space="0" w:color="000000"/>
              <w:bottom w:val="single" w:sz="4" w:space="0" w:color="000000"/>
              <w:right w:val="single" w:sz="4" w:space="0" w:color="000000"/>
            </w:tcBorders>
          </w:tcPr>
          <w:p w14:paraId="10D02E85" w14:textId="77777777" w:rsidR="00F61C22" w:rsidRPr="00F61C22" w:rsidRDefault="00F61C22" w:rsidP="00F61C22">
            <w:pPr>
              <w:widowControl w:val="0"/>
              <w:spacing w:after="120" w:line="240" w:lineRule="auto"/>
              <w:ind w:left="102" w:right="9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5-անիզակիսների</w:t>
            </w:r>
          </w:p>
        </w:tc>
        <w:tc>
          <w:tcPr>
            <w:tcW w:w="3521" w:type="dxa"/>
            <w:tcBorders>
              <w:top w:val="single" w:sz="4" w:space="0" w:color="000000"/>
              <w:left w:val="single" w:sz="4" w:space="0" w:color="000000"/>
              <w:bottom w:val="single" w:sz="4" w:space="0" w:color="000000"/>
              <w:right w:val="single" w:sz="4" w:space="0" w:color="000000"/>
            </w:tcBorders>
          </w:tcPr>
          <w:p w14:paraId="1D95620F" w14:textId="77777777" w:rsidR="00F61C22" w:rsidRPr="00F61C22" w:rsidRDefault="00F61C22" w:rsidP="00F61C22">
            <w:pPr>
              <w:widowControl w:val="0"/>
              <w:spacing w:after="120" w:line="240" w:lineRule="auto"/>
              <w:ind w:left="102" w:right="9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7-բոլբոզոմ</w:t>
            </w:r>
          </w:p>
        </w:tc>
      </w:tr>
      <w:tr w:rsidR="00F61C22" w:rsidRPr="00F61C22" w14:paraId="254F603B" w14:textId="77777777" w:rsidTr="00FC76F6">
        <w:tc>
          <w:tcPr>
            <w:tcW w:w="3541" w:type="dxa"/>
            <w:tcBorders>
              <w:top w:val="single" w:sz="4" w:space="0" w:color="000000"/>
              <w:left w:val="single" w:sz="4" w:space="0" w:color="000000"/>
              <w:bottom w:val="single" w:sz="4" w:space="0" w:color="000000"/>
              <w:right w:val="single" w:sz="4" w:space="0" w:color="000000"/>
            </w:tcBorders>
          </w:tcPr>
          <w:p w14:paraId="4D0B0548" w14:textId="77777777" w:rsidR="00F61C22" w:rsidRPr="00F61C22" w:rsidRDefault="00F61C22" w:rsidP="00F61C22">
            <w:pPr>
              <w:widowControl w:val="0"/>
              <w:spacing w:after="120" w:line="240" w:lineRule="auto"/>
              <w:ind w:left="102" w:right="93"/>
              <w:rPr>
                <w:rFonts w:ascii="GHEA Grapalat" w:eastAsia="Calibri" w:hAnsi="GHEA Grapalat" w:cs="Times New Roman"/>
                <w:sz w:val="24"/>
                <w:szCs w:val="24"/>
                <w:lang w:val="hy-AM" w:eastAsia="hy-AM"/>
              </w:rPr>
            </w:pPr>
          </w:p>
        </w:tc>
        <w:tc>
          <w:tcPr>
            <w:tcW w:w="3572" w:type="dxa"/>
            <w:tcBorders>
              <w:top w:val="single" w:sz="4" w:space="0" w:color="000000"/>
              <w:left w:val="single" w:sz="4" w:space="0" w:color="000000"/>
              <w:bottom w:val="single" w:sz="4" w:space="0" w:color="000000"/>
              <w:right w:val="single" w:sz="4" w:space="0" w:color="000000"/>
            </w:tcBorders>
          </w:tcPr>
          <w:p w14:paraId="3AD67658" w14:textId="77777777" w:rsidR="00F61C22" w:rsidRPr="00F61C22" w:rsidRDefault="00F61C22" w:rsidP="00F61C22">
            <w:pPr>
              <w:widowControl w:val="0"/>
              <w:spacing w:after="120" w:line="240" w:lineRule="auto"/>
              <w:ind w:left="102" w:right="93"/>
              <w:rPr>
                <w:rFonts w:ascii="GHEA Grapalat" w:eastAsia="Calibri" w:hAnsi="GHEA Grapalat" w:cs="Times New Roman"/>
                <w:sz w:val="24"/>
                <w:szCs w:val="24"/>
                <w:lang w:val="hy-AM" w:eastAsia="hy-AM"/>
              </w:rPr>
            </w:pPr>
          </w:p>
        </w:tc>
        <w:tc>
          <w:tcPr>
            <w:tcW w:w="3545" w:type="dxa"/>
            <w:tcBorders>
              <w:top w:val="single" w:sz="4" w:space="0" w:color="000000"/>
              <w:left w:val="single" w:sz="4" w:space="0" w:color="000000"/>
              <w:bottom w:val="single" w:sz="4" w:space="0" w:color="000000"/>
              <w:right w:val="single" w:sz="4" w:space="0" w:color="000000"/>
            </w:tcBorders>
          </w:tcPr>
          <w:p w14:paraId="5086E9FB" w14:textId="77777777" w:rsidR="00F61C22" w:rsidRPr="00F61C22" w:rsidRDefault="00F61C22" w:rsidP="00F61C22">
            <w:pPr>
              <w:widowControl w:val="0"/>
              <w:spacing w:after="120" w:line="240" w:lineRule="auto"/>
              <w:ind w:left="102" w:right="9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6-կոնտրացեկումների</w:t>
            </w:r>
          </w:p>
        </w:tc>
        <w:tc>
          <w:tcPr>
            <w:tcW w:w="3521" w:type="dxa"/>
            <w:tcBorders>
              <w:top w:val="single" w:sz="4" w:space="0" w:color="000000"/>
              <w:left w:val="single" w:sz="4" w:space="0" w:color="000000"/>
              <w:bottom w:val="single" w:sz="4" w:space="0" w:color="000000"/>
              <w:right w:val="single" w:sz="4" w:space="0" w:color="000000"/>
            </w:tcBorders>
          </w:tcPr>
          <w:p w14:paraId="62CB1E1E" w14:textId="77777777" w:rsidR="00F61C22" w:rsidRPr="00F61C22" w:rsidRDefault="00F61C22" w:rsidP="00F61C22">
            <w:pPr>
              <w:widowControl w:val="0"/>
              <w:spacing w:after="120" w:line="240" w:lineRule="auto"/>
              <w:ind w:left="102" w:right="9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8-կորինոզոմ </w:t>
            </w:r>
          </w:p>
        </w:tc>
      </w:tr>
    </w:tbl>
    <w:p w14:paraId="712B9085" w14:textId="77777777" w:rsidR="00F61C22" w:rsidRPr="00F61C22" w:rsidRDefault="00F61C22" w:rsidP="00F61C22">
      <w:pPr>
        <w:widowControl w:val="0"/>
        <w:spacing w:line="360" w:lineRule="auto"/>
        <w:ind w:right="-20"/>
        <w:jc w:val="right"/>
        <w:rPr>
          <w:rFonts w:ascii="GHEA Grapalat" w:eastAsia="Calibri" w:hAnsi="GHEA Grapalat" w:cs="Times New Roman"/>
          <w:b/>
          <w:sz w:val="24"/>
          <w:szCs w:val="24"/>
          <w:lang w:val="en-GB" w:eastAsia="hy-AM"/>
        </w:rPr>
      </w:pPr>
    </w:p>
    <w:p w14:paraId="2F543D65" w14:textId="77777777" w:rsidR="00F61C22" w:rsidRPr="00F61C22" w:rsidRDefault="00F61C22" w:rsidP="00F61C22">
      <w:pPr>
        <w:widowControl w:val="0"/>
        <w:spacing w:line="360" w:lineRule="auto"/>
        <w:ind w:right="-20"/>
        <w:jc w:val="right"/>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Աղյուսակ 3</w:t>
      </w:r>
    </w:p>
    <w:p w14:paraId="4DC427ED" w14:textId="77777777" w:rsidR="00F61C22" w:rsidRPr="00F61C22" w:rsidRDefault="00F61C22" w:rsidP="00F61C22">
      <w:pPr>
        <w:widowControl w:val="0"/>
        <w:spacing w:line="360" w:lineRule="auto"/>
        <w:ind w:left="4498" w:right="-82"/>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Ծովային ձուկ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դրա վերամշակումից ստացվող մթերքներ</w:t>
      </w:r>
    </w:p>
    <w:tbl>
      <w:tblPr>
        <w:tblW w:w="14747" w:type="dxa"/>
        <w:tblLayout w:type="fixed"/>
        <w:tblCellMar>
          <w:left w:w="0" w:type="dxa"/>
          <w:right w:w="0" w:type="dxa"/>
        </w:tblCellMar>
        <w:tblLook w:val="01E0" w:firstRow="1" w:lastRow="1" w:firstColumn="1" w:lastColumn="1" w:noHBand="0" w:noVBand="0"/>
      </w:tblPr>
      <w:tblGrid>
        <w:gridCol w:w="1113"/>
        <w:gridCol w:w="4117"/>
        <w:gridCol w:w="7"/>
        <w:gridCol w:w="7"/>
        <w:gridCol w:w="690"/>
        <w:gridCol w:w="15"/>
        <w:gridCol w:w="715"/>
        <w:gridCol w:w="8"/>
        <w:gridCol w:w="719"/>
        <w:gridCol w:w="11"/>
        <w:gridCol w:w="711"/>
        <w:gridCol w:w="16"/>
        <w:gridCol w:w="690"/>
        <w:gridCol w:w="8"/>
        <w:gridCol w:w="719"/>
        <w:gridCol w:w="8"/>
        <w:gridCol w:w="719"/>
        <w:gridCol w:w="732"/>
        <w:gridCol w:w="712"/>
        <w:gridCol w:w="16"/>
        <w:gridCol w:w="693"/>
        <w:gridCol w:w="10"/>
        <w:gridCol w:w="11"/>
        <w:gridCol w:w="11"/>
        <w:gridCol w:w="737"/>
        <w:gridCol w:w="739"/>
        <w:gridCol w:w="813"/>
      </w:tblGrid>
      <w:tr w:rsidR="00F61C22" w:rsidRPr="00145F7A" w14:paraId="11AE7669" w14:textId="77777777" w:rsidTr="00FC76F6">
        <w:trPr>
          <w:tblHeader/>
        </w:trPr>
        <w:tc>
          <w:tcPr>
            <w:tcW w:w="1113" w:type="dxa"/>
            <w:vMerge w:val="restart"/>
            <w:tcBorders>
              <w:top w:val="single" w:sz="4" w:space="0" w:color="000000"/>
              <w:left w:val="single" w:sz="4" w:space="0" w:color="000000"/>
              <w:right w:val="single" w:sz="4" w:space="0" w:color="000000"/>
            </w:tcBorders>
            <w:shd w:val="clear" w:color="auto" w:fill="CCCCCC"/>
          </w:tcPr>
          <w:p w14:paraId="793C9FF0"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eastAsia="hy-AM"/>
              </w:rPr>
            </w:pPr>
            <w:proofErr w:type="spellStart"/>
            <w:r w:rsidRPr="00F61C22">
              <w:rPr>
                <w:rFonts w:ascii="GHEA Grapalat" w:eastAsia="Calibri" w:hAnsi="GHEA Grapalat" w:cs="Times New Roman"/>
                <w:b/>
                <w:sz w:val="24"/>
                <w:szCs w:val="24"/>
                <w:lang w:eastAsia="hy-AM"/>
              </w:rPr>
              <w:t>Ցուցիչ</w:t>
            </w:r>
            <w:proofErr w:type="spellEnd"/>
          </w:p>
        </w:tc>
        <w:tc>
          <w:tcPr>
            <w:tcW w:w="4120" w:type="dxa"/>
            <w:tcBorders>
              <w:top w:val="single" w:sz="4" w:space="0" w:color="000000"/>
              <w:left w:val="single" w:sz="4" w:space="0" w:color="000000"/>
              <w:bottom w:val="nil"/>
              <w:right w:val="single" w:sz="4" w:space="0" w:color="000000"/>
            </w:tcBorders>
            <w:shd w:val="clear" w:color="auto" w:fill="CCCCCC"/>
          </w:tcPr>
          <w:p w14:paraId="25D0A929"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Մթերքի խումբը</w:t>
            </w:r>
          </w:p>
        </w:tc>
        <w:tc>
          <w:tcPr>
            <w:tcW w:w="9514" w:type="dxa"/>
            <w:gridSpan w:val="25"/>
            <w:tcBorders>
              <w:top w:val="single" w:sz="4" w:space="0" w:color="000000"/>
              <w:left w:val="single" w:sz="4" w:space="0" w:color="000000"/>
              <w:bottom w:val="single" w:sz="4" w:space="0" w:color="000000"/>
              <w:right w:val="single" w:sz="4" w:space="0" w:color="000000"/>
            </w:tcBorders>
            <w:shd w:val="clear" w:color="auto" w:fill="CCCCCC"/>
          </w:tcPr>
          <w:p w14:paraId="50F63DD2"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Մակաբուծաբանական ցուցանիշները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պարունակության թույլատրելի մակարդակները</w:t>
            </w:r>
          </w:p>
        </w:tc>
      </w:tr>
      <w:tr w:rsidR="00F61C22" w:rsidRPr="00F61C22" w14:paraId="2E61DB23" w14:textId="77777777" w:rsidTr="00FC76F6">
        <w:trPr>
          <w:tblHeader/>
        </w:trPr>
        <w:tc>
          <w:tcPr>
            <w:tcW w:w="1113" w:type="dxa"/>
            <w:vMerge/>
            <w:tcBorders>
              <w:left w:val="single" w:sz="4" w:space="0" w:color="000000"/>
              <w:right w:val="single" w:sz="4" w:space="0" w:color="000000"/>
            </w:tcBorders>
            <w:shd w:val="clear" w:color="auto" w:fill="CCCCCC"/>
          </w:tcPr>
          <w:p w14:paraId="6D015ACE" w14:textId="77777777" w:rsidR="00F61C22" w:rsidRPr="00F61C22" w:rsidRDefault="00F61C22" w:rsidP="00F61C22">
            <w:pPr>
              <w:widowControl w:val="0"/>
              <w:spacing w:after="120" w:line="240" w:lineRule="auto"/>
              <w:ind w:left="95" w:right="104" w:hanging="11"/>
              <w:jc w:val="center"/>
              <w:rPr>
                <w:rFonts w:ascii="GHEA Grapalat" w:eastAsia="Calibri" w:hAnsi="GHEA Grapalat" w:cs="Times New Roman"/>
                <w:sz w:val="24"/>
                <w:szCs w:val="24"/>
                <w:lang w:val="hy-AM" w:eastAsia="hy-AM"/>
              </w:rPr>
            </w:pPr>
          </w:p>
        </w:tc>
        <w:tc>
          <w:tcPr>
            <w:tcW w:w="4120" w:type="dxa"/>
            <w:vMerge w:val="restart"/>
            <w:tcBorders>
              <w:top w:val="nil"/>
              <w:left w:val="single" w:sz="4" w:space="0" w:color="000000"/>
              <w:right w:val="single" w:sz="4" w:space="0" w:color="000000"/>
            </w:tcBorders>
            <w:shd w:val="clear" w:color="auto" w:fill="CCCCCC"/>
          </w:tcPr>
          <w:p w14:paraId="680587AC" w14:textId="77777777" w:rsidR="00F61C22" w:rsidRPr="00F61C22" w:rsidRDefault="00F61C22" w:rsidP="00F61C22">
            <w:pPr>
              <w:widowControl w:val="0"/>
              <w:spacing w:after="120" w:line="240" w:lineRule="auto"/>
              <w:ind w:left="95" w:right="104" w:hanging="11"/>
              <w:jc w:val="center"/>
              <w:rPr>
                <w:rFonts w:ascii="GHEA Grapalat" w:eastAsia="Calibri" w:hAnsi="GHEA Grapalat" w:cs="Times New Roman"/>
                <w:sz w:val="24"/>
                <w:szCs w:val="24"/>
                <w:lang w:val="hy-AM" w:eastAsia="hy-AM"/>
              </w:rPr>
            </w:pPr>
          </w:p>
        </w:tc>
        <w:tc>
          <w:tcPr>
            <w:tcW w:w="9514" w:type="dxa"/>
            <w:gridSpan w:val="25"/>
            <w:tcBorders>
              <w:top w:val="single" w:sz="4" w:space="0" w:color="000000"/>
              <w:left w:val="single" w:sz="4" w:space="0" w:color="000000"/>
              <w:bottom w:val="single" w:sz="4" w:space="0" w:color="000000"/>
              <w:right w:val="single" w:sz="4" w:space="0" w:color="000000"/>
            </w:tcBorders>
            <w:shd w:val="clear" w:color="auto" w:fill="CCCCCC"/>
          </w:tcPr>
          <w:p w14:paraId="3732AE9F"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Թրթուրներ կենդանի վիճակում</w:t>
            </w:r>
          </w:p>
        </w:tc>
      </w:tr>
      <w:tr w:rsidR="00F61C22" w:rsidRPr="00F61C22" w14:paraId="5633BEDE" w14:textId="77777777" w:rsidTr="00FC76F6">
        <w:trPr>
          <w:tblHeader/>
        </w:trPr>
        <w:tc>
          <w:tcPr>
            <w:tcW w:w="1113" w:type="dxa"/>
            <w:vMerge/>
            <w:tcBorders>
              <w:left w:val="single" w:sz="4" w:space="0" w:color="000000"/>
              <w:bottom w:val="single" w:sz="4" w:space="0" w:color="000000"/>
              <w:right w:val="single" w:sz="4" w:space="0" w:color="000000"/>
            </w:tcBorders>
            <w:shd w:val="clear" w:color="auto" w:fill="CCCCCC"/>
          </w:tcPr>
          <w:p w14:paraId="7B208B3A" w14:textId="77777777" w:rsidR="00F61C22" w:rsidRPr="00F61C22" w:rsidRDefault="00F61C22" w:rsidP="00F61C22">
            <w:pPr>
              <w:widowControl w:val="0"/>
              <w:spacing w:after="120" w:line="240" w:lineRule="auto"/>
              <w:ind w:left="95" w:right="104" w:hanging="11"/>
              <w:jc w:val="center"/>
              <w:rPr>
                <w:rFonts w:ascii="GHEA Grapalat" w:eastAsia="Calibri" w:hAnsi="GHEA Grapalat" w:cs="Times New Roman"/>
                <w:sz w:val="24"/>
                <w:szCs w:val="24"/>
                <w:lang w:val="hy-AM" w:eastAsia="hy-AM"/>
              </w:rPr>
            </w:pPr>
          </w:p>
        </w:tc>
        <w:tc>
          <w:tcPr>
            <w:tcW w:w="4120" w:type="dxa"/>
            <w:vMerge/>
            <w:tcBorders>
              <w:left w:val="single" w:sz="4" w:space="0" w:color="000000"/>
              <w:bottom w:val="single" w:sz="4" w:space="0" w:color="000000"/>
              <w:right w:val="single" w:sz="4" w:space="0" w:color="000000"/>
            </w:tcBorders>
            <w:shd w:val="clear" w:color="auto" w:fill="CCCCCC"/>
          </w:tcPr>
          <w:p w14:paraId="2A8A3525" w14:textId="77777777" w:rsidR="00F61C22" w:rsidRPr="00F61C22" w:rsidRDefault="00F61C22" w:rsidP="00F61C22">
            <w:pPr>
              <w:widowControl w:val="0"/>
              <w:spacing w:after="120" w:line="240" w:lineRule="auto"/>
              <w:ind w:left="95" w:right="104" w:hanging="11"/>
              <w:jc w:val="center"/>
              <w:rPr>
                <w:rFonts w:ascii="GHEA Grapalat" w:eastAsia="Calibri" w:hAnsi="GHEA Grapalat" w:cs="Times New Roman"/>
                <w:sz w:val="24"/>
                <w:szCs w:val="24"/>
                <w:lang w:val="hy-AM" w:eastAsia="hy-AM"/>
              </w:rPr>
            </w:pPr>
          </w:p>
        </w:tc>
        <w:tc>
          <w:tcPr>
            <w:tcW w:w="702" w:type="dxa"/>
            <w:gridSpan w:val="3"/>
            <w:tcBorders>
              <w:top w:val="single" w:sz="4" w:space="0" w:color="000000"/>
              <w:left w:val="single" w:sz="4" w:space="0" w:color="000000"/>
              <w:bottom w:val="single" w:sz="4" w:space="0" w:color="000000"/>
              <w:right w:val="single" w:sz="4" w:space="0" w:color="000000"/>
            </w:tcBorders>
            <w:shd w:val="clear" w:color="auto" w:fill="CCCCCC"/>
          </w:tcPr>
          <w:p w14:paraId="132596B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3</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CCCC"/>
          </w:tcPr>
          <w:p w14:paraId="241304B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4</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CCCCCC"/>
          </w:tcPr>
          <w:p w14:paraId="08A93A2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5</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CCCCCC"/>
          </w:tcPr>
          <w:p w14:paraId="5F2890D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6</w:t>
            </w: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CCCC"/>
          </w:tcPr>
          <w:p w14:paraId="32490AB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7</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CCCCCC"/>
          </w:tcPr>
          <w:p w14:paraId="372D691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8</w:t>
            </w:r>
          </w:p>
        </w:tc>
        <w:tc>
          <w:tcPr>
            <w:tcW w:w="716" w:type="dxa"/>
            <w:tcBorders>
              <w:top w:val="single" w:sz="4" w:space="0" w:color="000000"/>
              <w:left w:val="single" w:sz="4" w:space="0" w:color="000000"/>
              <w:bottom w:val="single" w:sz="4" w:space="0" w:color="000000"/>
              <w:right w:val="single" w:sz="4" w:space="0" w:color="000000"/>
            </w:tcBorders>
            <w:shd w:val="clear" w:color="auto" w:fill="CCCCCC"/>
          </w:tcPr>
          <w:p w14:paraId="6426A52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9</w:t>
            </w:r>
          </w:p>
        </w:tc>
        <w:tc>
          <w:tcPr>
            <w:tcW w:w="733" w:type="dxa"/>
            <w:tcBorders>
              <w:top w:val="single" w:sz="4" w:space="0" w:color="000000"/>
              <w:left w:val="single" w:sz="4" w:space="0" w:color="000000"/>
              <w:bottom w:val="single" w:sz="4" w:space="0" w:color="000000"/>
              <w:right w:val="single" w:sz="4" w:space="0" w:color="000000"/>
            </w:tcBorders>
            <w:shd w:val="clear" w:color="auto" w:fill="CCCCCC"/>
          </w:tcPr>
          <w:p w14:paraId="399A894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10</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CCCCCC"/>
          </w:tcPr>
          <w:p w14:paraId="789261C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11</w:t>
            </w: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CCCC"/>
          </w:tcPr>
          <w:p w14:paraId="22BD22F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12</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CCCCCC"/>
          </w:tcPr>
          <w:p w14:paraId="4CF2853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13</w:t>
            </w:r>
          </w:p>
        </w:tc>
        <w:tc>
          <w:tcPr>
            <w:tcW w:w="740" w:type="dxa"/>
            <w:tcBorders>
              <w:top w:val="single" w:sz="4" w:space="0" w:color="000000"/>
              <w:left w:val="single" w:sz="4" w:space="0" w:color="000000"/>
              <w:bottom w:val="single" w:sz="4" w:space="0" w:color="000000"/>
              <w:right w:val="single" w:sz="4" w:space="0" w:color="000000"/>
            </w:tcBorders>
            <w:shd w:val="clear" w:color="auto" w:fill="CCCCCC"/>
          </w:tcPr>
          <w:p w14:paraId="0EEE618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14</w:t>
            </w:r>
          </w:p>
        </w:tc>
        <w:tc>
          <w:tcPr>
            <w:tcW w:w="814" w:type="dxa"/>
            <w:tcBorders>
              <w:top w:val="single" w:sz="4" w:space="0" w:color="000000"/>
              <w:left w:val="single" w:sz="4" w:space="0" w:color="000000"/>
              <w:bottom w:val="single" w:sz="4" w:space="0" w:color="000000"/>
              <w:right w:val="single" w:sz="4" w:space="0" w:color="000000"/>
            </w:tcBorders>
            <w:shd w:val="clear" w:color="auto" w:fill="CCCCCC"/>
          </w:tcPr>
          <w:p w14:paraId="6A1F84B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15</w:t>
            </w:r>
          </w:p>
        </w:tc>
      </w:tr>
      <w:tr w:rsidR="00F61C22" w:rsidRPr="00F61C22" w14:paraId="77DB99D6" w14:textId="77777777" w:rsidTr="00FC76F6">
        <w:tc>
          <w:tcPr>
            <w:tcW w:w="14747" w:type="dxa"/>
            <w:gridSpan w:val="27"/>
            <w:tcBorders>
              <w:top w:val="single" w:sz="4" w:space="0" w:color="000000"/>
              <w:left w:val="single" w:sz="4" w:space="0" w:color="000000"/>
              <w:bottom w:val="single" w:sz="4" w:space="0" w:color="000000"/>
              <w:right w:val="single" w:sz="4" w:space="0" w:color="000000"/>
            </w:tcBorders>
          </w:tcPr>
          <w:p w14:paraId="1A2E28B0"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Ծովային ձուկ, այդ թվում` ձկնարդյունաբերական տարածքներից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ընտանիքներով</w:t>
            </w:r>
          </w:p>
        </w:tc>
      </w:tr>
      <w:tr w:rsidR="00F61C22" w:rsidRPr="00F61C22" w14:paraId="4B7A9561"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3EA9A5E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p>
        </w:tc>
        <w:tc>
          <w:tcPr>
            <w:tcW w:w="4120" w:type="dxa"/>
            <w:tcBorders>
              <w:top w:val="single" w:sz="4" w:space="0" w:color="000000"/>
              <w:left w:val="single" w:sz="4" w:space="0" w:color="000000"/>
              <w:bottom w:val="single" w:sz="4" w:space="0" w:color="000000"/>
              <w:right w:val="single" w:sz="4" w:space="0" w:color="000000"/>
            </w:tcBorders>
          </w:tcPr>
          <w:p w14:paraId="0D4E257A" w14:textId="77777777" w:rsidR="00F61C22" w:rsidRPr="00F61C22" w:rsidRDefault="00F61C22" w:rsidP="00F61C22">
            <w:pPr>
              <w:widowControl w:val="0"/>
              <w:spacing w:after="120" w:line="240" w:lineRule="auto"/>
              <w:ind w:left="95" w:right="104" w:hanging="11"/>
              <w:rPr>
                <w:rFonts w:ascii="GHEA Grapalat" w:eastAsia="Times New Roman" w:hAnsi="GHEA Grapalat" w:cs="Times New Roman"/>
                <w:sz w:val="24"/>
                <w:szCs w:val="24"/>
                <w:lang w:val="hy-AM" w:eastAsia="hy-AM"/>
              </w:rPr>
            </w:pPr>
            <w:r w:rsidRPr="00F61C22">
              <w:rPr>
                <w:rFonts w:ascii="GHEA Grapalat" w:eastAsia="Calibri" w:hAnsi="GHEA Grapalat" w:cs="Times New Roman"/>
                <w:i/>
                <w:sz w:val="24"/>
                <w:szCs w:val="24"/>
                <w:lang w:val="hy-AM" w:eastAsia="hy-AM"/>
              </w:rPr>
              <w:t>Բարենցի ծով</w:t>
            </w:r>
          </w:p>
        </w:tc>
        <w:tc>
          <w:tcPr>
            <w:tcW w:w="9514" w:type="dxa"/>
            <w:gridSpan w:val="25"/>
            <w:tcBorders>
              <w:top w:val="single" w:sz="4" w:space="0" w:color="000000"/>
              <w:left w:val="single" w:sz="4" w:space="0" w:color="000000"/>
              <w:bottom w:val="single" w:sz="4" w:space="0" w:color="000000"/>
              <w:right w:val="single" w:sz="4" w:space="0" w:color="000000"/>
            </w:tcBorders>
          </w:tcPr>
          <w:p w14:paraId="0A006049" w14:textId="77777777" w:rsidR="00F61C22" w:rsidRPr="00F61C22" w:rsidRDefault="00F61C22" w:rsidP="00F61C22">
            <w:pPr>
              <w:widowControl w:val="0"/>
              <w:spacing w:after="120" w:line="240" w:lineRule="auto"/>
              <w:ind w:left="95" w:right="104" w:hanging="11"/>
              <w:rPr>
                <w:rFonts w:ascii="GHEA Grapalat" w:eastAsia="Calibri" w:hAnsi="GHEA Grapalat" w:cs="Times New Roman"/>
                <w:sz w:val="24"/>
                <w:szCs w:val="24"/>
                <w:lang w:val="hy-AM" w:eastAsia="hy-AM"/>
              </w:rPr>
            </w:pPr>
          </w:p>
        </w:tc>
      </w:tr>
      <w:tr w:rsidR="00F61C22" w:rsidRPr="00F61C22" w14:paraId="42210393"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38C1814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w:t>
            </w:r>
          </w:p>
        </w:tc>
        <w:tc>
          <w:tcPr>
            <w:tcW w:w="4120" w:type="dxa"/>
            <w:tcBorders>
              <w:top w:val="single" w:sz="4" w:space="0" w:color="000000"/>
              <w:left w:val="single" w:sz="4" w:space="0" w:color="000000"/>
              <w:bottom w:val="single" w:sz="4" w:space="0" w:color="000000"/>
              <w:right w:val="single" w:sz="4" w:space="0" w:color="000000"/>
            </w:tcBorders>
          </w:tcPr>
          <w:p w14:paraId="728A69B8"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eastAsia="hy-AM"/>
              </w:rPr>
              <w:t>Ս</w:t>
            </w:r>
            <w:r w:rsidRPr="00F61C22">
              <w:rPr>
                <w:rFonts w:ascii="GHEA Grapalat" w:eastAsia="Calibri" w:hAnsi="GHEA Grapalat" w:cs="Times New Roman"/>
                <w:sz w:val="24"/>
                <w:szCs w:val="24"/>
                <w:lang w:val="hy-AM" w:eastAsia="hy-AM"/>
              </w:rPr>
              <w:t>աղմոնազգիներ գաղթող</w:t>
            </w:r>
          </w:p>
        </w:tc>
        <w:tc>
          <w:tcPr>
            <w:tcW w:w="702" w:type="dxa"/>
            <w:gridSpan w:val="3"/>
            <w:tcBorders>
              <w:top w:val="single" w:sz="4" w:space="0" w:color="000000"/>
              <w:left w:val="single" w:sz="4" w:space="0" w:color="000000"/>
              <w:bottom w:val="single" w:sz="4" w:space="0" w:color="000000"/>
              <w:right w:val="single" w:sz="4" w:space="0" w:color="000000"/>
            </w:tcBorders>
          </w:tcPr>
          <w:p w14:paraId="4306B69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7398D87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9B60E5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6852402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3673283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ADB04AB"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6" w:type="dxa"/>
            <w:tcBorders>
              <w:top w:val="single" w:sz="4" w:space="0" w:color="000000"/>
              <w:left w:val="single" w:sz="4" w:space="0" w:color="000000"/>
              <w:bottom w:val="single" w:sz="4" w:space="0" w:color="000000"/>
              <w:right w:val="single" w:sz="4" w:space="0" w:color="000000"/>
            </w:tcBorders>
          </w:tcPr>
          <w:p w14:paraId="3F4F1EE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5960D39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2A21B9F"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500AA5D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4387EA9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503E738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06E2B40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8EF6593"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0792FD7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p>
        </w:tc>
        <w:tc>
          <w:tcPr>
            <w:tcW w:w="4120" w:type="dxa"/>
            <w:tcBorders>
              <w:top w:val="single" w:sz="4" w:space="0" w:color="000000"/>
              <w:left w:val="single" w:sz="4" w:space="0" w:color="000000"/>
              <w:bottom w:val="single" w:sz="4" w:space="0" w:color="000000"/>
              <w:right w:val="single" w:sz="4" w:space="0" w:color="000000"/>
            </w:tcBorders>
          </w:tcPr>
          <w:p w14:paraId="2D136B25"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Կորյուշազգիներ </w:t>
            </w:r>
          </w:p>
        </w:tc>
        <w:tc>
          <w:tcPr>
            <w:tcW w:w="702" w:type="dxa"/>
            <w:gridSpan w:val="3"/>
            <w:tcBorders>
              <w:top w:val="single" w:sz="4" w:space="0" w:color="000000"/>
              <w:left w:val="single" w:sz="4" w:space="0" w:color="000000"/>
              <w:bottom w:val="single" w:sz="4" w:space="0" w:color="000000"/>
              <w:right w:val="single" w:sz="4" w:space="0" w:color="000000"/>
            </w:tcBorders>
          </w:tcPr>
          <w:p w14:paraId="5D022FE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37F4730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37ECCF2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12D399D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5AC2311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66E2F51B"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6" w:type="dxa"/>
            <w:tcBorders>
              <w:top w:val="single" w:sz="4" w:space="0" w:color="000000"/>
              <w:left w:val="single" w:sz="4" w:space="0" w:color="000000"/>
              <w:bottom w:val="single" w:sz="4" w:space="0" w:color="000000"/>
              <w:right w:val="single" w:sz="4" w:space="0" w:color="000000"/>
            </w:tcBorders>
          </w:tcPr>
          <w:p w14:paraId="2BE2094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198A443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68684CB2"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04532A8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059312B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7641237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3BFA35D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F8D6810"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6318794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p>
        </w:tc>
        <w:tc>
          <w:tcPr>
            <w:tcW w:w="4120" w:type="dxa"/>
            <w:tcBorders>
              <w:top w:val="single" w:sz="4" w:space="0" w:color="000000"/>
              <w:left w:val="single" w:sz="4" w:space="0" w:color="000000"/>
              <w:bottom w:val="single" w:sz="4" w:space="0" w:color="000000"/>
              <w:right w:val="single" w:sz="4" w:space="0" w:color="000000"/>
            </w:tcBorders>
          </w:tcPr>
          <w:p w14:paraId="3CF1F143"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Ծովատառեխազգիներ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28C167F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1EBE334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1C27F7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1D9FD89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1843BCD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9B1761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280C9B0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06A48F2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2146757"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13CD59D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47FC298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2FD10DA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0204DC8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EE75A57"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3EDDDDB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w:t>
            </w:r>
          </w:p>
        </w:tc>
        <w:tc>
          <w:tcPr>
            <w:tcW w:w="4120" w:type="dxa"/>
            <w:tcBorders>
              <w:top w:val="single" w:sz="4" w:space="0" w:color="000000"/>
              <w:left w:val="single" w:sz="4" w:space="0" w:color="000000"/>
              <w:bottom w:val="single" w:sz="4" w:space="0" w:color="000000"/>
              <w:right w:val="single" w:sz="4" w:space="0" w:color="000000"/>
            </w:tcBorders>
          </w:tcPr>
          <w:p w14:paraId="608EC2C3"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Ձողաձկազգիներ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5FD2AF8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30A464B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DB9CEA7"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3" w:type="dxa"/>
            <w:gridSpan w:val="2"/>
            <w:tcBorders>
              <w:top w:val="single" w:sz="4" w:space="0" w:color="000000"/>
              <w:left w:val="single" w:sz="4" w:space="0" w:color="000000"/>
              <w:bottom w:val="single" w:sz="4" w:space="0" w:color="000000"/>
              <w:right w:val="single" w:sz="4" w:space="0" w:color="000000"/>
            </w:tcBorders>
          </w:tcPr>
          <w:p w14:paraId="4C39994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58BA5D5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09B8197"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6" w:type="dxa"/>
            <w:tcBorders>
              <w:top w:val="single" w:sz="4" w:space="0" w:color="000000"/>
              <w:left w:val="single" w:sz="4" w:space="0" w:color="000000"/>
              <w:bottom w:val="single" w:sz="4" w:space="0" w:color="000000"/>
              <w:right w:val="single" w:sz="4" w:space="0" w:color="000000"/>
            </w:tcBorders>
          </w:tcPr>
          <w:p w14:paraId="68C72D0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3C1882ED"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8" w:type="dxa"/>
            <w:gridSpan w:val="2"/>
            <w:tcBorders>
              <w:top w:val="single" w:sz="4" w:space="0" w:color="000000"/>
              <w:left w:val="single" w:sz="4" w:space="0" w:color="000000"/>
              <w:bottom w:val="single" w:sz="4" w:space="0" w:color="000000"/>
              <w:right w:val="single" w:sz="4" w:space="0" w:color="000000"/>
            </w:tcBorders>
          </w:tcPr>
          <w:p w14:paraId="13638150"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6B648AEA"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1" w:type="dxa"/>
            <w:gridSpan w:val="2"/>
            <w:tcBorders>
              <w:top w:val="single" w:sz="4" w:space="0" w:color="000000"/>
              <w:left w:val="single" w:sz="4" w:space="0" w:color="000000"/>
              <w:bottom w:val="single" w:sz="4" w:space="0" w:color="000000"/>
              <w:right w:val="single" w:sz="4" w:space="0" w:color="000000"/>
            </w:tcBorders>
          </w:tcPr>
          <w:p w14:paraId="0B321D56"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0" w:type="dxa"/>
            <w:tcBorders>
              <w:top w:val="single" w:sz="4" w:space="0" w:color="000000"/>
              <w:left w:val="single" w:sz="4" w:space="0" w:color="000000"/>
              <w:bottom w:val="single" w:sz="4" w:space="0" w:color="000000"/>
              <w:right w:val="single" w:sz="4" w:space="0" w:color="000000"/>
            </w:tcBorders>
          </w:tcPr>
          <w:p w14:paraId="1C9C1621"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814" w:type="dxa"/>
            <w:tcBorders>
              <w:top w:val="single" w:sz="4" w:space="0" w:color="000000"/>
              <w:left w:val="single" w:sz="4" w:space="0" w:color="000000"/>
              <w:bottom w:val="single" w:sz="4" w:space="0" w:color="000000"/>
              <w:right w:val="single" w:sz="4" w:space="0" w:color="000000"/>
            </w:tcBorders>
          </w:tcPr>
          <w:p w14:paraId="2B09B81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48900FE8"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7C81803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w:t>
            </w:r>
          </w:p>
        </w:tc>
        <w:tc>
          <w:tcPr>
            <w:tcW w:w="4120" w:type="dxa"/>
            <w:tcBorders>
              <w:top w:val="single" w:sz="4" w:space="0" w:color="000000"/>
              <w:left w:val="single" w:sz="4" w:space="0" w:color="000000"/>
              <w:bottom w:val="single" w:sz="4" w:space="0" w:color="000000"/>
              <w:right w:val="single" w:sz="4" w:space="0" w:color="000000"/>
            </w:tcBorders>
          </w:tcPr>
          <w:p w14:paraId="0F218CB0"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Սկորպենազգիներ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151EFE6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61126D5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AF8833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4ACF613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10D1AC0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56C1B76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60A6A87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749A9FB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6AEE4DA7"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5325EA9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70A5847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18D87CE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443BE36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46D15E6F"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59BF0C2C" w14:textId="77777777" w:rsidR="00F61C22" w:rsidRPr="00F61C22" w:rsidRDefault="00F61C22" w:rsidP="00F61C22">
            <w:pPr>
              <w:widowControl w:val="0"/>
              <w:spacing w:after="120" w:line="240" w:lineRule="auto"/>
              <w:ind w:left="95" w:right="104" w:hanging="11"/>
              <w:jc w:val="center"/>
              <w:rPr>
                <w:rFonts w:ascii="GHEA Grapalat" w:eastAsia="Calibri" w:hAnsi="GHEA Grapalat" w:cs="Times New Roman"/>
                <w:sz w:val="24"/>
                <w:szCs w:val="24"/>
                <w:lang w:val="en-GB" w:eastAsia="hy-AM"/>
              </w:rPr>
            </w:pPr>
            <w:r w:rsidRPr="00F61C22">
              <w:rPr>
                <w:rFonts w:ascii="GHEA Grapalat" w:eastAsia="Calibri" w:hAnsi="GHEA Grapalat" w:cs="Times New Roman"/>
                <w:sz w:val="24"/>
                <w:szCs w:val="24"/>
                <w:lang w:val="hy-AM" w:eastAsia="hy-AM"/>
              </w:rPr>
              <w:t>1.6</w:t>
            </w:r>
          </w:p>
          <w:p w14:paraId="1142EC7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en-GB" w:eastAsia="hy-AM"/>
              </w:rPr>
            </w:pPr>
          </w:p>
        </w:tc>
        <w:tc>
          <w:tcPr>
            <w:tcW w:w="4120" w:type="dxa"/>
            <w:tcBorders>
              <w:top w:val="single" w:sz="4" w:space="0" w:color="000000"/>
              <w:left w:val="single" w:sz="4" w:space="0" w:color="000000"/>
              <w:bottom w:val="single" w:sz="4" w:space="0" w:color="000000"/>
              <w:right w:val="single" w:sz="4" w:space="0" w:color="000000"/>
            </w:tcBorders>
          </w:tcPr>
          <w:p w14:paraId="4F76946E"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Տափակաձկազգիներ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13291BD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2B1D3BA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B8652E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0B265A1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595A910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27A724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2E7E617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416CCB2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5BA49E6"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56B1AEE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798FD68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1E2576C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1E4B38D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F2CA2F4"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6920B49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w:t>
            </w:r>
          </w:p>
        </w:tc>
        <w:tc>
          <w:tcPr>
            <w:tcW w:w="13634" w:type="dxa"/>
            <w:gridSpan w:val="26"/>
            <w:tcBorders>
              <w:top w:val="single" w:sz="4" w:space="0" w:color="000000"/>
              <w:left w:val="single" w:sz="4" w:space="0" w:color="000000"/>
              <w:bottom w:val="single" w:sz="4" w:space="0" w:color="000000"/>
              <w:right w:val="single" w:sz="4" w:space="0" w:color="000000"/>
            </w:tcBorders>
          </w:tcPr>
          <w:p w14:paraId="26BD171E" w14:textId="77777777" w:rsidR="00F61C22" w:rsidRPr="00F61C22" w:rsidRDefault="00F61C22" w:rsidP="00F61C22">
            <w:pPr>
              <w:widowControl w:val="0"/>
              <w:spacing w:after="120" w:line="240" w:lineRule="auto"/>
              <w:ind w:left="95" w:right="104" w:hanging="11"/>
              <w:rPr>
                <w:rFonts w:ascii="GHEA Grapalat" w:eastAsia="Times New Roman" w:hAnsi="GHEA Grapalat" w:cs="Times New Roman"/>
                <w:sz w:val="24"/>
                <w:szCs w:val="24"/>
                <w:lang w:val="hy-AM" w:eastAsia="hy-AM"/>
              </w:rPr>
            </w:pPr>
            <w:r w:rsidRPr="00F61C22">
              <w:rPr>
                <w:rFonts w:ascii="GHEA Grapalat" w:eastAsia="Calibri" w:hAnsi="GHEA Grapalat" w:cs="Times New Roman"/>
                <w:i/>
                <w:sz w:val="24"/>
                <w:szCs w:val="24"/>
                <w:lang w:val="hy-AM" w:eastAsia="hy-AM"/>
              </w:rPr>
              <w:t>Հյուսիսային Ատլանտիկա</w:t>
            </w:r>
          </w:p>
        </w:tc>
      </w:tr>
      <w:tr w:rsidR="00F61C22" w:rsidRPr="00F61C22" w14:paraId="147A1668"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2E74484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2.1</w:t>
            </w:r>
          </w:p>
        </w:tc>
        <w:tc>
          <w:tcPr>
            <w:tcW w:w="4120" w:type="dxa"/>
            <w:tcBorders>
              <w:top w:val="single" w:sz="4" w:space="0" w:color="000000"/>
              <w:left w:val="single" w:sz="4" w:space="0" w:color="000000"/>
              <w:bottom w:val="single" w:sz="4" w:space="0" w:color="000000"/>
              <w:right w:val="single" w:sz="4" w:space="0" w:color="000000"/>
            </w:tcBorders>
          </w:tcPr>
          <w:p w14:paraId="3E068DC3"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Կորյուշազգիներ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1C7938E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7187A45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BB89BEE"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3" w:type="dxa"/>
            <w:gridSpan w:val="2"/>
            <w:tcBorders>
              <w:top w:val="single" w:sz="4" w:space="0" w:color="000000"/>
              <w:left w:val="single" w:sz="4" w:space="0" w:color="000000"/>
              <w:bottom w:val="single" w:sz="4" w:space="0" w:color="000000"/>
              <w:right w:val="single" w:sz="4" w:space="0" w:color="000000"/>
            </w:tcBorders>
          </w:tcPr>
          <w:p w14:paraId="7443034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49E0AFF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BCAE74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42184FA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39B3F1D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7508AFC"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77F0B7E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68CB979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65828BB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5C35BBF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51116D44"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2ABA556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w:t>
            </w:r>
          </w:p>
        </w:tc>
        <w:tc>
          <w:tcPr>
            <w:tcW w:w="4120" w:type="dxa"/>
            <w:tcBorders>
              <w:top w:val="single" w:sz="4" w:space="0" w:color="000000"/>
              <w:left w:val="single" w:sz="4" w:space="0" w:color="000000"/>
              <w:bottom w:val="single" w:sz="4" w:space="0" w:color="000000"/>
              <w:right w:val="single" w:sz="4" w:space="0" w:color="000000"/>
            </w:tcBorders>
          </w:tcPr>
          <w:p w14:paraId="496BC835"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Ծովատառեխազգիներ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46EC670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7639663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3130A53"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3" w:type="dxa"/>
            <w:gridSpan w:val="2"/>
            <w:tcBorders>
              <w:top w:val="single" w:sz="4" w:space="0" w:color="000000"/>
              <w:left w:val="single" w:sz="4" w:space="0" w:color="000000"/>
              <w:bottom w:val="single" w:sz="4" w:space="0" w:color="000000"/>
              <w:right w:val="single" w:sz="4" w:space="0" w:color="000000"/>
            </w:tcBorders>
          </w:tcPr>
          <w:p w14:paraId="5C7FCA6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2D857AE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4C80E4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39D8ECB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51FE45C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2C6E112"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42B52ED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3BD34DB1"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0" w:type="dxa"/>
            <w:tcBorders>
              <w:top w:val="single" w:sz="4" w:space="0" w:color="000000"/>
              <w:left w:val="single" w:sz="4" w:space="0" w:color="000000"/>
              <w:bottom w:val="single" w:sz="4" w:space="0" w:color="000000"/>
              <w:right w:val="single" w:sz="4" w:space="0" w:color="000000"/>
            </w:tcBorders>
          </w:tcPr>
          <w:p w14:paraId="345859B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3C778AB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7F97163"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24999AE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2.3</w:t>
            </w:r>
          </w:p>
        </w:tc>
        <w:tc>
          <w:tcPr>
            <w:tcW w:w="4120" w:type="dxa"/>
            <w:tcBorders>
              <w:top w:val="single" w:sz="4" w:space="0" w:color="000000"/>
              <w:left w:val="single" w:sz="4" w:space="0" w:color="000000"/>
              <w:bottom w:val="single" w:sz="4" w:space="0" w:color="000000"/>
              <w:right w:val="single" w:sz="4" w:space="0" w:color="000000"/>
            </w:tcBorders>
          </w:tcPr>
          <w:p w14:paraId="33D94C0B"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Ձողաձկազգիներ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3247029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693AFDF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72F00BF"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3" w:type="dxa"/>
            <w:gridSpan w:val="2"/>
            <w:tcBorders>
              <w:top w:val="single" w:sz="4" w:space="0" w:color="000000"/>
              <w:left w:val="single" w:sz="4" w:space="0" w:color="000000"/>
              <w:bottom w:val="single" w:sz="4" w:space="0" w:color="000000"/>
              <w:right w:val="single" w:sz="4" w:space="0" w:color="000000"/>
            </w:tcBorders>
          </w:tcPr>
          <w:p w14:paraId="013C627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04999F1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477CEA8"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6" w:type="dxa"/>
            <w:tcBorders>
              <w:top w:val="single" w:sz="4" w:space="0" w:color="000000"/>
              <w:left w:val="single" w:sz="4" w:space="0" w:color="000000"/>
              <w:bottom w:val="single" w:sz="4" w:space="0" w:color="000000"/>
              <w:right w:val="single" w:sz="4" w:space="0" w:color="000000"/>
            </w:tcBorders>
          </w:tcPr>
          <w:p w14:paraId="533FB79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4E72EB0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9AF99C1"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50AA40A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2E7F21B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5E3CEAD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6209AB3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F1D67DA"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277F9CB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2.4</w:t>
            </w:r>
          </w:p>
        </w:tc>
        <w:tc>
          <w:tcPr>
            <w:tcW w:w="4120" w:type="dxa"/>
            <w:tcBorders>
              <w:top w:val="single" w:sz="4" w:space="0" w:color="000000"/>
              <w:left w:val="single" w:sz="4" w:space="0" w:color="000000"/>
              <w:bottom w:val="single" w:sz="4" w:space="0" w:color="000000"/>
              <w:right w:val="single" w:sz="4" w:space="0" w:color="000000"/>
            </w:tcBorders>
          </w:tcPr>
          <w:p w14:paraId="65ACB3DB"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Մակրուրուսազգիներ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2D7CD76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2960C4D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06C42F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54512BC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4908964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69792CA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68B3ECB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598D430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B5265BA"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43154AC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22E3066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7A79107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1179221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5F1FE56D"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5626096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c>
          <w:tcPr>
            <w:tcW w:w="4120" w:type="dxa"/>
            <w:tcBorders>
              <w:top w:val="single" w:sz="4" w:space="0" w:color="000000"/>
              <w:left w:val="single" w:sz="4" w:space="0" w:color="000000"/>
              <w:bottom w:val="single" w:sz="4" w:space="0" w:color="000000"/>
              <w:right w:val="single" w:sz="4" w:space="0" w:color="000000"/>
            </w:tcBorders>
          </w:tcPr>
          <w:p w14:paraId="0C44CF41"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Մերլուզազգիներ </w:t>
            </w:r>
          </w:p>
        </w:tc>
        <w:tc>
          <w:tcPr>
            <w:tcW w:w="702" w:type="dxa"/>
            <w:gridSpan w:val="3"/>
            <w:tcBorders>
              <w:top w:val="single" w:sz="4" w:space="0" w:color="000000"/>
              <w:left w:val="single" w:sz="4" w:space="0" w:color="000000"/>
              <w:bottom w:val="single" w:sz="4" w:space="0" w:color="000000"/>
              <w:right w:val="single" w:sz="4" w:space="0" w:color="000000"/>
            </w:tcBorders>
          </w:tcPr>
          <w:p w14:paraId="46CFA19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2677FC4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6416B78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568C115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5682C34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18B226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01B2F96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4A1671D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5A19BF90"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28D6D73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550B6C5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324910A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381029C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1FFFBE52"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65B1658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2.6</w:t>
            </w:r>
          </w:p>
        </w:tc>
        <w:tc>
          <w:tcPr>
            <w:tcW w:w="4120" w:type="dxa"/>
            <w:tcBorders>
              <w:top w:val="single" w:sz="4" w:space="0" w:color="000000"/>
              <w:left w:val="single" w:sz="4" w:space="0" w:color="000000"/>
              <w:bottom w:val="single" w:sz="4" w:space="0" w:color="000000"/>
              <w:right w:val="single" w:sz="4" w:space="0" w:color="000000"/>
            </w:tcBorders>
          </w:tcPr>
          <w:p w14:paraId="6190F190"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Սկումբրիազգիներ </w:t>
            </w:r>
          </w:p>
        </w:tc>
        <w:tc>
          <w:tcPr>
            <w:tcW w:w="702" w:type="dxa"/>
            <w:gridSpan w:val="3"/>
            <w:tcBorders>
              <w:top w:val="single" w:sz="4" w:space="0" w:color="000000"/>
              <w:left w:val="single" w:sz="4" w:space="0" w:color="000000"/>
              <w:bottom w:val="single" w:sz="4" w:space="0" w:color="000000"/>
              <w:right w:val="single" w:sz="4" w:space="0" w:color="000000"/>
            </w:tcBorders>
          </w:tcPr>
          <w:p w14:paraId="1090156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0290EB9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CAA4F3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7CAE425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443394A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9DBB1C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4C40D01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6D7C4BF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547BFAE1"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33547F2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4B9EC6D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253F37D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054E181D"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00754C86"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3135029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2.7</w:t>
            </w:r>
          </w:p>
        </w:tc>
        <w:tc>
          <w:tcPr>
            <w:tcW w:w="4120" w:type="dxa"/>
            <w:tcBorders>
              <w:top w:val="single" w:sz="4" w:space="0" w:color="000000"/>
              <w:left w:val="single" w:sz="4" w:space="0" w:color="000000"/>
              <w:bottom w:val="single" w:sz="4" w:space="0" w:color="000000"/>
              <w:right w:val="single" w:sz="4" w:space="0" w:color="000000"/>
            </w:tcBorders>
          </w:tcPr>
          <w:p w14:paraId="59B13A8A"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Սկորպենազգիներ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7F1F983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7A209A1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FC4C2F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4A7870B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098A224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35113C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2870459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762A36D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C880FBB"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1AD0698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486E204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43D9771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08BAC71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DDA7F68"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2F0571D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2.8</w:t>
            </w:r>
          </w:p>
        </w:tc>
        <w:tc>
          <w:tcPr>
            <w:tcW w:w="4120" w:type="dxa"/>
            <w:tcBorders>
              <w:top w:val="single" w:sz="4" w:space="0" w:color="000000"/>
              <w:left w:val="single" w:sz="4" w:space="0" w:color="000000"/>
              <w:bottom w:val="single" w:sz="4" w:space="0" w:color="000000"/>
              <w:right w:val="single" w:sz="4" w:space="0" w:color="000000"/>
            </w:tcBorders>
          </w:tcPr>
          <w:p w14:paraId="7EEE2C89"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Տափակաձկազգիներ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122F75C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41C601A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643B0E08"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3" w:type="dxa"/>
            <w:gridSpan w:val="2"/>
            <w:tcBorders>
              <w:top w:val="single" w:sz="4" w:space="0" w:color="000000"/>
              <w:left w:val="single" w:sz="4" w:space="0" w:color="000000"/>
              <w:bottom w:val="single" w:sz="4" w:space="0" w:color="000000"/>
              <w:right w:val="single" w:sz="4" w:space="0" w:color="000000"/>
            </w:tcBorders>
          </w:tcPr>
          <w:p w14:paraId="48962DF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446EF7A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01FE36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12651FC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4C7FB72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5AA15789"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7AA807D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1B41EAF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4ADF1AF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6C1A090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7421C68F"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0256957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p>
        </w:tc>
        <w:tc>
          <w:tcPr>
            <w:tcW w:w="13634" w:type="dxa"/>
            <w:gridSpan w:val="26"/>
            <w:tcBorders>
              <w:top w:val="single" w:sz="4" w:space="0" w:color="000000"/>
              <w:left w:val="single" w:sz="4" w:space="0" w:color="000000"/>
              <w:bottom w:val="single" w:sz="4" w:space="0" w:color="000000"/>
              <w:right w:val="single" w:sz="4" w:space="0" w:color="000000"/>
            </w:tcBorders>
          </w:tcPr>
          <w:p w14:paraId="4EB0EA85" w14:textId="77777777" w:rsidR="00F61C22" w:rsidRPr="00F61C22" w:rsidRDefault="00F61C22" w:rsidP="00F61C22">
            <w:pPr>
              <w:widowControl w:val="0"/>
              <w:spacing w:after="120" w:line="240" w:lineRule="auto"/>
              <w:ind w:left="95" w:right="104" w:hanging="11"/>
              <w:rPr>
                <w:rFonts w:ascii="GHEA Grapalat" w:eastAsia="Times New Roman" w:hAnsi="GHEA Grapalat" w:cs="Times New Roman"/>
                <w:sz w:val="24"/>
                <w:szCs w:val="24"/>
                <w:lang w:val="hy-AM" w:eastAsia="hy-AM"/>
              </w:rPr>
            </w:pPr>
            <w:r w:rsidRPr="00F61C22">
              <w:rPr>
                <w:rFonts w:ascii="GHEA Grapalat" w:eastAsia="Calibri" w:hAnsi="GHEA Grapalat" w:cs="Times New Roman"/>
                <w:i/>
                <w:sz w:val="24"/>
                <w:szCs w:val="24"/>
                <w:lang w:val="hy-AM" w:eastAsia="hy-AM"/>
              </w:rPr>
              <w:t>Հարավային Ատլանտիկա</w:t>
            </w:r>
          </w:p>
        </w:tc>
      </w:tr>
      <w:tr w:rsidR="00F61C22" w:rsidRPr="00F61C22" w14:paraId="391CA547"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4ECB4F6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3.1</w:t>
            </w:r>
          </w:p>
        </w:tc>
        <w:tc>
          <w:tcPr>
            <w:tcW w:w="4120" w:type="dxa"/>
            <w:tcBorders>
              <w:top w:val="single" w:sz="4" w:space="0" w:color="000000"/>
              <w:left w:val="single" w:sz="4" w:space="0" w:color="000000"/>
              <w:bottom w:val="single" w:sz="4" w:space="0" w:color="000000"/>
              <w:right w:val="single" w:sz="4" w:space="0" w:color="000000"/>
            </w:tcBorders>
          </w:tcPr>
          <w:p w14:paraId="68B26BE6"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Մերլուզազգիներ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1FE240F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45E2A7C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34B870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2387526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197060B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73AB0D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719EB43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707598B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6A6FCD56"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30" w:type="dxa"/>
            <w:gridSpan w:val="4"/>
            <w:tcBorders>
              <w:top w:val="single" w:sz="4" w:space="0" w:color="000000"/>
              <w:left w:val="single" w:sz="4" w:space="0" w:color="000000"/>
              <w:bottom w:val="single" w:sz="4" w:space="0" w:color="000000"/>
              <w:right w:val="single" w:sz="4" w:space="0" w:color="000000"/>
            </w:tcBorders>
          </w:tcPr>
          <w:p w14:paraId="5E25530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58EE236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42D02E2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4787A04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6985AD5"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1AFD545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3.2</w:t>
            </w:r>
          </w:p>
        </w:tc>
        <w:tc>
          <w:tcPr>
            <w:tcW w:w="4120" w:type="dxa"/>
            <w:tcBorders>
              <w:top w:val="single" w:sz="4" w:space="0" w:color="000000"/>
              <w:left w:val="single" w:sz="4" w:space="0" w:color="000000"/>
              <w:bottom w:val="single" w:sz="4" w:space="0" w:color="000000"/>
              <w:right w:val="single" w:sz="4" w:space="0" w:color="000000"/>
            </w:tcBorders>
          </w:tcPr>
          <w:p w14:paraId="03991BEC"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Ստավրիդազգիներ </w:t>
            </w:r>
          </w:p>
        </w:tc>
        <w:tc>
          <w:tcPr>
            <w:tcW w:w="702" w:type="dxa"/>
            <w:gridSpan w:val="3"/>
            <w:tcBorders>
              <w:top w:val="single" w:sz="4" w:space="0" w:color="000000"/>
              <w:left w:val="single" w:sz="4" w:space="0" w:color="000000"/>
              <w:bottom w:val="single" w:sz="4" w:space="0" w:color="000000"/>
              <w:right w:val="single" w:sz="4" w:space="0" w:color="000000"/>
            </w:tcBorders>
          </w:tcPr>
          <w:p w14:paraId="23D0D47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1D72FD9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5F77847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07209CD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092CFFD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E6026B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69B8F54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77A62EE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3D626820"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30" w:type="dxa"/>
            <w:gridSpan w:val="4"/>
            <w:tcBorders>
              <w:top w:val="single" w:sz="4" w:space="0" w:color="000000"/>
              <w:left w:val="single" w:sz="4" w:space="0" w:color="000000"/>
              <w:bottom w:val="single" w:sz="4" w:space="0" w:color="000000"/>
              <w:right w:val="single" w:sz="4" w:space="0" w:color="000000"/>
            </w:tcBorders>
          </w:tcPr>
          <w:p w14:paraId="0341788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01BAACC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7182922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392CCBE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22DB122"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1DE14A0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w:t>
            </w:r>
          </w:p>
        </w:tc>
        <w:tc>
          <w:tcPr>
            <w:tcW w:w="4120" w:type="dxa"/>
            <w:tcBorders>
              <w:top w:val="single" w:sz="4" w:space="0" w:color="000000"/>
              <w:left w:val="single" w:sz="4" w:space="0" w:color="000000"/>
              <w:bottom w:val="single" w:sz="4" w:space="0" w:color="000000"/>
              <w:right w:val="single" w:sz="4" w:space="0" w:color="000000"/>
            </w:tcBorders>
          </w:tcPr>
          <w:p w14:paraId="66E21EFF"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Վոլոխվոստազգիներ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0BCC13C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2F1F656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6282DFE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51D4DB4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6DEC8F9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74CEC5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4D14B6A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2EAF083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3" w:type="dxa"/>
            <w:tcBorders>
              <w:top w:val="single" w:sz="4" w:space="0" w:color="000000"/>
              <w:left w:val="single" w:sz="4" w:space="0" w:color="000000"/>
              <w:bottom w:val="single" w:sz="4" w:space="0" w:color="000000"/>
              <w:right w:val="single" w:sz="4" w:space="0" w:color="000000"/>
            </w:tcBorders>
          </w:tcPr>
          <w:p w14:paraId="0BDB1BFF"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30" w:type="dxa"/>
            <w:gridSpan w:val="4"/>
            <w:tcBorders>
              <w:top w:val="single" w:sz="4" w:space="0" w:color="000000"/>
              <w:left w:val="single" w:sz="4" w:space="0" w:color="000000"/>
              <w:bottom w:val="single" w:sz="4" w:space="0" w:color="000000"/>
              <w:right w:val="single" w:sz="4" w:space="0" w:color="000000"/>
            </w:tcBorders>
          </w:tcPr>
          <w:p w14:paraId="6FCDBC5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1" w:type="dxa"/>
            <w:gridSpan w:val="2"/>
            <w:tcBorders>
              <w:top w:val="single" w:sz="4" w:space="0" w:color="000000"/>
              <w:left w:val="single" w:sz="4" w:space="0" w:color="000000"/>
              <w:bottom w:val="single" w:sz="4" w:space="0" w:color="000000"/>
              <w:right w:val="single" w:sz="4" w:space="0" w:color="000000"/>
            </w:tcBorders>
          </w:tcPr>
          <w:p w14:paraId="42BEF9A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337C170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3A8BD9C2"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19789E63"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4DF12E0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p>
        </w:tc>
        <w:tc>
          <w:tcPr>
            <w:tcW w:w="13634" w:type="dxa"/>
            <w:gridSpan w:val="26"/>
            <w:tcBorders>
              <w:top w:val="single" w:sz="4" w:space="0" w:color="000000"/>
              <w:left w:val="single" w:sz="4" w:space="0" w:color="000000"/>
              <w:bottom w:val="single" w:sz="4" w:space="0" w:color="000000"/>
              <w:right w:val="single" w:sz="4" w:space="0" w:color="000000"/>
            </w:tcBorders>
          </w:tcPr>
          <w:p w14:paraId="387FCA17" w14:textId="77777777" w:rsidR="00F61C22" w:rsidRPr="00F61C22" w:rsidRDefault="00F61C22" w:rsidP="00F61C22">
            <w:pPr>
              <w:widowControl w:val="0"/>
              <w:spacing w:after="120" w:line="240" w:lineRule="auto"/>
              <w:ind w:left="95" w:right="104" w:hanging="11"/>
              <w:rPr>
                <w:rFonts w:ascii="GHEA Grapalat" w:eastAsia="Times New Roman" w:hAnsi="GHEA Grapalat" w:cs="Times New Roman"/>
                <w:sz w:val="24"/>
                <w:szCs w:val="24"/>
                <w:lang w:val="hy-AM" w:eastAsia="hy-AM"/>
              </w:rPr>
            </w:pPr>
            <w:r w:rsidRPr="00F61C22">
              <w:rPr>
                <w:rFonts w:ascii="GHEA Grapalat" w:eastAsia="Calibri" w:hAnsi="GHEA Grapalat" w:cs="Times New Roman"/>
                <w:i/>
                <w:sz w:val="24"/>
                <w:szCs w:val="24"/>
                <w:lang w:val="hy-AM" w:eastAsia="hy-AM"/>
              </w:rPr>
              <w:t>Բալթիկ ծով</w:t>
            </w:r>
          </w:p>
        </w:tc>
      </w:tr>
      <w:tr w:rsidR="00F61C22" w:rsidRPr="00F61C22" w14:paraId="70EE1B28"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4361012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4.1</w:t>
            </w:r>
          </w:p>
        </w:tc>
        <w:tc>
          <w:tcPr>
            <w:tcW w:w="4120" w:type="dxa"/>
            <w:tcBorders>
              <w:top w:val="single" w:sz="4" w:space="0" w:color="000000"/>
              <w:left w:val="single" w:sz="4" w:space="0" w:color="000000"/>
              <w:bottom w:val="single" w:sz="4" w:space="0" w:color="000000"/>
              <w:right w:val="single" w:sz="4" w:space="0" w:color="000000"/>
            </w:tcBorders>
          </w:tcPr>
          <w:p w14:paraId="7B74F533"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Կորյուշազգիներ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50EF97C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129F20B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DB7ABE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0A4AB46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6EF8AF0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555ED1C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31A237B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2" w:type="dxa"/>
            <w:tcBorders>
              <w:top w:val="single" w:sz="4" w:space="0" w:color="000000"/>
              <w:left w:val="single" w:sz="4" w:space="0" w:color="000000"/>
              <w:bottom w:val="single" w:sz="4" w:space="0" w:color="000000"/>
              <w:right w:val="single" w:sz="4" w:space="0" w:color="000000"/>
            </w:tcBorders>
          </w:tcPr>
          <w:p w14:paraId="3740A72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7" w:type="dxa"/>
            <w:gridSpan w:val="2"/>
            <w:tcBorders>
              <w:top w:val="single" w:sz="4" w:space="0" w:color="000000"/>
              <w:left w:val="single" w:sz="4" w:space="0" w:color="000000"/>
              <w:bottom w:val="single" w:sz="4" w:space="0" w:color="000000"/>
              <w:right w:val="single" w:sz="4" w:space="0" w:color="000000"/>
            </w:tcBorders>
          </w:tcPr>
          <w:p w14:paraId="465928B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4" w:type="dxa"/>
            <w:gridSpan w:val="3"/>
            <w:tcBorders>
              <w:top w:val="single" w:sz="4" w:space="0" w:color="000000"/>
              <w:left w:val="single" w:sz="4" w:space="0" w:color="000000"/>
              <w:bottom w:val="single" w:sz="4" w:space="0" w:color="000000"/>
              <w:right w:val="single" w:sz="4" w:space="0" w:color="000000"/>
            </w:tcBorders>
          </w:tcPr>
          <w:p w14:paraId="657B81A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4" w:type="dxa"/>
            <w:gridSpan w:val="2"/>
            <w:tcBorders>
              <w:top w:val="single" w:sz="4" w:space="0" w:color="000000"/>
              <w:left w:val="single" w:sz="4" w:space="0" w:color="000000"/>
              <w:bottom w:val="single" w:sz="4" w:space="0" w:color="000000"/>
              <w:right w:val="single" w:sz="4" w:space="0" w:color="000000"/>
            </w:tcBorders>
          </w:tcPr>
          <w:p w14:paraId="4E2A55C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4928EF1C"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814" w:type="dxa"/>
            <w:tcBorders>
              <w:top w:val="single" w:sz="4" w:space="0" w:color="000000"/>
              <w:left w:val="single" w:sz="4" w:space="0" w:color="000000"/>
              <w:bottom w:val="single" w:sz="4" w:space="0" w:color="000000"/>
              <w:right w:val="single" w:sz="4" w:space="0" w:color="000000"/>
            </w:tcBorders>
          </w:tcPr>
          <w:p w14:paraId="4269D3C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B33873C"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7994D1A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4.2</w:t>
            </w:r>
          </w:p>
        </w:tc>
        <w:tc>
          <w:tcPr>
            <w:tcW w:w="4120" w:type="dxa"/>
            <w:tcBorders>
              <w:top w:val="single" w:sz="4" w:space="0" w:color="000000"/>
              <w:left w:val="single" w:sz="4" w:space="0" w:color="000000"/>
              <w:bottom w:val="single" w:sz="4" w:space="0" w:color="000000"/>
              <w:right w:val="single" w:sz="4" w:space="0" w:color="000000"/>
            </w:tcBorders>
          </w:tcPr>
          <w:p w14:paraId="5D3AF051"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Ծովատառեխազգիներ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392243B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728DB49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155627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03AF3AD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7470E1C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9929EC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78E2327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2" w:type="dxa"/>
            <w:tcBorders>
              <w:top w:val="single" w:sz="4" w:space="0" w:color="000000"/>
              <w:left w:val="single" w:sz="4" w:space="0" w:color="000000"/>
              <w:bottom w:val="single" w:sz="4" w:space="0" w:color="000000"/>
              <w:right w:val="single" w:sz="4" w:space="0" w:color="000000"/>
            </w:tcBorders>
          </w:tcPr>
          <w:p w14:paraId="18B83C2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7" w:type="dxa"/>
            <w:gridSpan w:val="2"/>
            <w:tcBorders>
              <w:top w:val="single" w:sz="4" w:space="0" w:color="000000"/>
              <w:left w:val="single" w:sz="4" w:space="0" w:color="000000"/>
              <w:bottom w:val="single" w:sz="4" w:space="0" w:color="000000"/>
              <w:right w:val="single" w:sz="4" w:space="0" w:color="000000"/>
            </w:tcBorders>
          </w:tcPr>
          <w:p w14:paraId="6EE8947C"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4" w:type="dxa"/>
            <w:gridSpan w:val="3"/>
            <w:tcBorders>
              <w:top w:val="single" w:sz="4" w:space="0" w:color="000000"/>
              <w:left w:val="single" w:sz="4" w:space="0" w:color="000000"/>
              <w:bottom w:val="single" w:sz="4" w:space="0" w:color="000000"/>
              <w:right w:val="single" w:sz="4" w:space="0" w:color="000000"/>
            </w:tcBorders>
          </w:tcPr>
          <w:p w14:paraId="6B953D9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4" w:type="dxa"/>
            <w:gridSpan w:val="2"/>
            <w:tcBorders>
              <w:top w:val="single" w:sz="4" w:space="0" w:color="000000"/>
              <w:left w:val="single" w:sz="4" w:space="0" w:color="000000"/>
              <w:bottom w:val="single" w:sz="4" w:space="0" w:color="000000"/>
              <w:right w:val="single" w:sz="4" w:space="0" w:color="000000"/>
            </w:tcBorders>
          </w:tcPr>
          <w:p w14:paraId="57690DC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7442FE48"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814" w:type="dxa"/>
            <w:tcBorders>
              <w:top w:val="single" w:sz="4" w:space="0" w:color="000000"/>
              <w:left w:val="single" w:sz="4" w:space="0" w:color="000000"/>
              <w:bottom w:val="single" w:sz="4" w:space="0" w:color="000000"/>
              <w:right w:val="single" w:sz="4" w:space="0" w:color="000000"/>
            </w:tcBorders>
          </w:tcPr>
          <w:p w14:paraId="492212A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1EFAE32A"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42D7E37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4.3</w:t>
            </w:r>
          </w:p>
        </w:tc>
        <w:tc>
          <w:tcPr>
            <w:tcW w:w="4120" w:type="dxa"/>
            <w:tcBorders>
              <w:top w:val="single" w:sz="4" w:space="0" w:color="000000"/>
              <w:left w:val="single" w:sz="4" w:space="0" w:color="000000"/>
              <w:bottom w:val="single" w:sz="4" w:space="0" w:color="000000"/>
              <w:right w:val="single" w:sz="4" w:space="0" w:color="000000"/>
            </w:tcBorders>
          </w:tcPr>
          <w:p w14:paraId="6F3DF776"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Ձողաձկազգիներ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374B62A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6214730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58D2BD5"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3" w:type="dxa"/>
            <w:gridSpan w:val="2"/>
            <w:tcBorders>
              <w:top w:val="single" w:sz="4" w:space="0" w:color="000000"/>
              <w:left w:val="single" w:sz="4" w:space="0" w:color="000000"/>
              <w:bottom w:val="single" w:sz="4" w:space="0" w:color="000000"/>
              <w:right w:val="single" w:sz="4" w:space="0" w:color="000000"/>
            </w:tcBorders>
          </w:tcPr>
          <w:p w14:paraId="53D759E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079FDBD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AC27FE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32B2B4B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2" w:type="dxa"/>
            <w:tcBorders>
              <w:top w:val="single" w:sz="4" w:space="0" w:color="000000"/>
              <w:left w:val="single" w:sz="4" w:space="0" w:color="000000"/>
              <w:bottom w:val="single" w:sz="4" w:space="0" w:color="000000"/>
              <w:right w:val="single" w:sz="4" w:space="0" w:color="000000"/>
            </w:tcBorders>
          </w:tcPr>
          <w:p w14:paraId="0CCB8F8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7" w:type="dxa"/>
            <w:gridSpan w:val="2"/>
            <w:tcBorders>
              <w:top w:val="single" w:sz="4" w:space="0" w:color="000000"/>
              <w:left w:val="single" w:sz="4" w:space="0" w:color="000000"/>
              <w:bottom w:val="single" w:sz="4" w:space="0" w:color="000000"/>
              <w:right w:val="single" w:sz="4" w:space="0" w:color="000000"/>
            </w:tcBorders>
          </w:tcPr>
          <w:p w14:paraId="784CCBC2"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4" w:type="dxa"/>
            <w:gridSpan w:val="3"/>
            <w:tcBorders>
              <w:top w:val="single" w:sz="4" w:space="0" w:color="000000"/>
              <w:left w:val="single" w:sz="4" w:space="0" w:color="000000"/>
              <w:bottom w:val="single" w:sz="4" w:space="0" w:color="000000"/>
              <w:right w:val="single" w:sz="4" w:space="0" w:color="000000"/>
            </w:tcBorders>
          </w:tcPr>
          <w:p w14:paraId="3531BC6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4" w:type="dxa"/>
            <w:gridSpan w:val="2"/>
            <w:tcBorders>
              <w:top w:val="single" w:sz="4" w:space="0" w:color="000000"/>
              <w:left w:val="single" w:sz="4" w:space="0" w:color="000000"/>
              <w:bottom w:val="single" w:sz="4" w:space="0" w:color="000000"/>
              <w:right w:val="single" w:sz="4" w:space="0" w:color="000000"/>
            </w:tcBorders>
          </w:tcPr>
          <w:p w14:paraId="501576B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62770B6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0BFDB44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16BFCAD"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19E9790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p>
        </w:tc>
        <w:tc>
          <w:tcPr>
            <w:tcW w:w="13634" w:type="dxa"/>
            <w:gridSpan w:val="26"/>
            <w:tcBorders>
              <w:top w:val="single" w:sz="4" w:space="0" w:color="000000"/>
              <w:left w:val="single" w:sz="4" w:space="0" w:color="000000"/>
              <w:bottom w:val="single" w:sz="4" w:space="0" w:color="000000"/>
              <w:right w:val="single" w:sz="4" w:space="0" w:color="000000"/>
            </w:tcBorders>
          </w:tcPr>
          <w:p w14:paraId="2CD4F948" w14:textId="77777777" w:rsidR="00F61C22" w:rsidRPr="00F61C22" w:rsidRDefault="00F61C22" w:rsidP="00F61C22">
            <w:pPr>
              <w:widowControl w:val="0"/>
              <w:spacing w:after="120" w:line="240" w:lineRule="auto"/>
              <w:ind w:left="95" w:right="104" w:hanging="11"/>
              <w:rPr>
                <w:rFonts w:ascii="GHEA Grapalat" w:eastAsia="Times New Roman" w:hAnsi="GHEA Grapalat" w:cs="Times New Roman"/>
                <w:sz w:val="24"/>
                <w:szCs w:val="24"/>
                <w:lang w:val="hy-AM" w:eastAsia="hy-AM"/>
              </w:rPr>
            </w:pPr>
            <w:r w:rsidRPr="00F61C22">
              <w:rPr>
                <w:rFonts w:ascii="GHEA Grapalat" w:eastAsia="Calibri" w:hAnsi="GHEA Grapalat" w:cs="Times New Roman"/>
                <w:i/>
                <w:sz w:val="24"/>
                <w:szCs w:val="24"/>
                <w:lang w:val="hy-AM" w:eastAsia="hy-AM"/>
              </w:rPr>
              <w:t>Ս</w:t>
            </w:r>
            <w:r w:rsidR="0068436D">
              <w:rPr>
                <w:rFonts w:ascii="GHEA Grapalat" w:eastAsia="Calibri" w:hAnsi="GHEA Grapalat" w:cs="Times New Roman"/>
                <w:i/>
                <w:sz w:val="24"/>
                <w:szCs w:val="24"/>
                <w:lang w:val="hy-AM" w:eastAsia="hy-AM"/>
              </w:rPr>
              <w:t>և</w:t>
            </w:r>
            <w:r w:rsidRPr="00F61C22">
              <w:rPr>
                <w:rFonts w:ascii="GHEA Grapalat" w:eastAsia="Calibri" w:hAnsi="GHEA Grapalat" w:cs="Times New Roman"/>
                <w:i/>
                <w:sz w:val="24"/>
                <w:szCs w:val="24"/>
                <w:lang w:val="hy-AM" w:eastAsia="hy-AM"/>
              </w:rPr>
              <w:t>, Ազովի, Միջերկրական ծովեր</w:t>
            </w:r>
          </w:p>
        </w:tc>
      </w:tr>
      <w:tr w:rsidR="00F61C22" w:rsidRPr="00F61C22" w14:paraId="6BA04488"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26C9313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5.1</w:t>
            </w:r>
          </w:p>
        </w:tc>
        <w:tc>
          <w:tcPr>
            <w:tcW w:w="4132" w:type="dxa"/>
            <w:gridSpan w:val="3"/>
            <w:tcBorders>
              <w:top w:val="single" w:sz="4" w:space="0" w:color="000000"/>
              <w:left w:val="single" w:sz="4" w:space="0" w:color="000000"/>
              <w:bottom w:val="single" w:sz="4" w:space="0" w:color="000000"/>
              <w:right w:val="single" w:sz="4" w:space="0" w:color="000000"/>
            </w:tcBorders>
          </w:tcPr>
          <w:p w14:paraId="0F71156C"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Մանր ծովաձկազգիներ</w:t>
            </w:r>
          </w:p>
        </w:tc>
        <w:tc>
          <w:tcPr>
            <w:tcW w:w="705" w:type="dxa"/>
            <w:gridSpan w:val="2"/>
            <w:tcBorders>
              <w:top w:val="single" w:sz="4" w:space="0" w:color="000000"/>
              <w:left w:val="single" w:sz="4" w:space="0" w:color="000000"/>
              <w:bottom w:val="single" w:sz="4" w:space="0" w:color="000000"/>
              <w:right w:val="single" w:sz="4" w:space="0" w:color="000000"/>
            </w:tcBorders>
          </w:tcPr>
          <w:p w14:paraId="004F8F7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4" w:type="dxa"/>
            <w:gridSpan w:val="2"/>
            <w:tcBorders>
              <w:top w:val="single" w:sz="4" w:space="0" w:color="000000"/>
              <w:left w:val="single" w:sz="4" w:space="0" w:color="000000"/>
              <w:bottom w:val="single" w:sz="4" w:space="0" w:color="000000"/>
              <w:right w:val="single" w:sz="4" w:space="0" w:color="000000"/>
            </w:tcBorders>
          </w:tcPr>
          <w:p w14:paraId="073E8A8E"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31" w:type="dxa"/>
            <w:gridSpan w:val="2"/>
            <w:tcBorders>
              <w:top w:val="single" w:sz="4" w:space="0" w:color="000000"/>
              <w:left w:val="single" w:sz="4" w:space="0" w:color="000000"/>
              <w:bottom w:val="single" w:sz="4" w:space="0" w:color="000000"/>
              <w:right w:val="single" w:sz="4" w:space="0" w:color="000000"/>
            </w:tcBorders>
          </w:tcPr>
          <w:p w14:paraId="055610A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51CA1444"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1" w:type="dxa"/>
            <w:tcBorders>
              <w:top w:val="single" w:sz="4" w:space="0" w:color="000000"/>
              <w:left w:val="single" w:sz="4" w:space="0" w:color="000000"/>
              <w:bottom w:val="single" w:sz="4" w:space="0" w:color="000000"/>
              <w:right w:val="single" w:sz="4" w:space="0" w:color="000000"/>
            </w:tcBorders>
          </w:tcPr>
          <w:p w14:paraId="507844B7"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8" w:type="dxa"/>
            <w:gridSpan w:val="2"/>
            <w:tcBorders>
              <w:top w:val="single" w:sz="4" w:space="0" w:color="000000"/>
              <w:left w:val="single" w:sz="4" w:space="0" w:color="000000"/>
              <w:bottom w:val="single" w:sz="4" w:space="0" w:color="000000"/>
              <w:right w:val="single" w:sz="4" w:space="0" w:color="000000"/>
            </w:tcBorders>
          </w:tcPr>
          <w:p w14:paraId="30F1111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B29C62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tcBorders>
              <w:top w:val="single" w:sz="4" w:space="0" w:color="000000"/>
              <w:left w:val="single" w:sz="4" w:space="0" w:color="000000"/>
              <w:bottom w:val="single" w:sz="4" w:space="0" w:color="000000"/>
              <w:right w:val="single" w:sz="4" w:space="0" w:color="000000"/>
            </w:tcBorders>
          </w:tcPr>
          <w:p w14:paraId="7CA3600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9" w:type="dxa"/>
            <w:gridSpan w:val="2"/>
            <w:tcBorders>
              <w:top w:val="single" w:sz="4" w:space="0" w:color="000000"/>
              <w:left w:val="single" w:sz="4" w:space="0" w:color="000000"/>
              <w:bottom w:val="single" w:sz="4" w:space="0" w:color="000000"/>
              <w:right w:val="single" w:sz="4" w:space="0" w:color="000000"/>
            </w:tcBorders>
          </w:tcPr>
          <w:p w14:paraId="22A76CD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2" w:type="dxa"/>
            <w:gridSpan w:val="3"/>
            <w:tcBorders>
              <w:top w:val="single" w:sz="4" w:space="0" w:color="000000"/>
              <w:left w:val="single" w:sz="4" w:space="0" w:color="000000"/>
              <w:bottom w:val="single" w:sz="4" w:space="0" w:color="000000"/>
              <w:right w:val="single" w:sz="4" w:space="0" w:color="000000"/>
            </w:tcBorders>
          </w:tcPr>
          <w:p w14:paraId="0C0769D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4" w:type="dxa"/>
            <w:gridSpan w:val="2"/>
            <w:tcBorders>
              <w:top w:val="single" w:sz="4" w:space="0" w:color="000000"/>
              <w:left w:val="single" w:sz="4" w:space="0" w:color="000000"/>
              <w:bottom w:val="single" w:sz="4" w:space="0" w:color="000000"/>
              <w:right w:val="single" w:sz="4" w:space="0" w:color="000000"/>
            </w:tcBorders>
          </w:tcPr>
          <w:p w14:paraId="13735E7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4BFC493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28915CC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519AFE13"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7E720F3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5.2</w:t>
            </w:r>
          </w:p>
        </w:tc>
        <w:tc>
          <w:tcPr>
            <w:tcW w:w="4132" w:type="dxa"/>
            <w:gridSpan w:val="3"/>
            <w:tcBorders>
              <w:top w:val="single" w:sz="4" w:space="0" w:color="000000"/>
              <w:left w:val="single" w:sz="4" w:space="0" w:color="000000"/>
              <w:bottom w:val="single" w:sz="4" w:space="0" w:color="000000"/>
              <w:right w:val="single" w:sz="4" w:space="0" w:color="000000"/>
            </w:tcBorders>
          </w:tcPr>
          <w:p w14:paraId="78BF7E7C"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Կեֆալազգիներ</w:t>
            </w:r>
          </w:p>
        </w:tc>
        <w:tc>
          <w:tcPr>
            <w:tcW w:w="705" w:type="dxa"/>
            <w:gridSpan w:val="2"/>
            <w:tcBorders>
              <w:top w:val="single" w:sz="4" w:space="0" w:color="000000"/>
              <w:left w:val="single" w:sz="4" w:space="0" w:color="000000"/>
              <w:bottom w:val="single" w:sz="4" w:space="0" w:color="000000"/>
              <w:right w:val="single" w:sz="4" w:space="0" w:color="000000"/>
            </w:tcBorders>
          </w:tcPr>
          <w:p w14:paraId="6564477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4" w:type="dxa"/>
            <w:gridSpan w:val="2"/>
            <w:tcBorders>
              <w:top w:val="single" w:sz="4" w:space="0" w:color="000000"/>
              <w:left w:val="single" w:sz="4" w:space="0" w:color="000000"/>
              <w:bottom w:val="single" w:sz="4" w:space="0" w:color="000000"/>
              <w:right w:val="single" w:sz="4" w:space="0" w:color="000000"/>
            </w:tcBorders>
          </w:tcPr>
          <w:p w14:paraId="53169A23"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31" w:type="dxa"/>
            <w:gridSpan w:val="2"/>
            <w:tcBorders>
              <w:top w:val="single" w:sz="4" w:space="0" w:color="000000"/>
              <w:left w:val="single" w:sz="4" w:space="0" w:color="000000"/>
              <w:bottom w:val="single" w:sz="4" w:space="0" w:color="000000"/>
              <w:right w:val="single" w:sz="4" w:space="0" w:color="000000"/>
            </w:tcBorders>
          </w:tcPr>
          <w:p w14:paraId="25241ED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5C0B83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91" w:type="dxa"/>
            <w:tcBorders>
              <w:top w:val="single" w:sz="4" w:space="0" w:color="000000"/>
              <w:left w:val="single" w:sz="4" w:space="0" w:color="000000"/>
              <w:bottom w:val="single" w:sz="4" w:space="0" w:color="000000"/>
              <w:right w:val="single" w:sz="4" w:space="0" w:color="000000"/>
            </w:tcBorders>
          </w:tcPr>
          <w:p w14:paraId="7D67C4B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0F3475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60040BB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tcBorders>
              <w:top w:val="single" w:sz="4" w:space="0" w:color="000000"/>
              <w:left w:val="single" w:sz="4" w:space="0" w:color="000000"/>
              <w:bottom w:val="single" w:sz="4" w:space="0" w:color="000000"/>
              <w:right w:val="single" w:sz="4" w:space="0" w:color="000000"/>
            </w:tcBorders>
          </w:tcPr>
          <w:p w14:paraId="1641B5F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9" w:type="dxa"/>
            <w:gridSpan w:val="2"/>
            <w:tcBorders>
              <w:top w:val="single" w:sz="4" w:space="0" w:color="000000"/>
              <w:left w:val="single" w:sz="4" w:space="0" w:color="000000"/>
              <w:bottom w:val="single" w:sz="4" w:space="0" w:color="000000"/>
              <w:right w:val="single" w:sz="4" w:space="0" w:color="000000"/>
            </w:tcBorders>
          </w:tcPr>
          <w:p w14:paraId="71EF43D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2" w:type="dxa"/>
            <w:gridSpan w:val="3"/>
            <w:tcBorders>
              <w:top w:val="single" w:sz="4" w:space="0" w:color="000000"/>
              <w:left w:val="single" w:sz="4" w:space="0" w:color="000000"/>
              <w:bottom w:val="single" w:sz="4" w:space="0" w:color="000000"/>
              <w:right w:val="single" w:sz="4" w:space="0" w:color="000000"/>
            </w:tcBorders>
          </w:tcPr>
          <w:p w14:paraId="030B3B6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4" w:type="dxa"/>
            <w:gridSpan w:val="2"/>
            <w:tcBorders>
              <w:top w:val="single" w:sz="4" w:space="0" w:color="000000"/>
              <w:left w:val="single" w:sz="4" w:space="0" w:color="000000"/>
              <w:bottom w:val="single" w:sz="4" w:space="0" w:color="000000"/>
              <w:right w:val="single" w:sz="4" w:space="0" w:color="000000"/>
            </w:tcBorders>
          </w:tcPr>
          <w:p w14:paraId="60F3524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71A983C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0F3078E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1D102A8A"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4211F5A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p>
        </w:tc>
        <w:tc>
          <w:tcPr>
            <w:tcW w:w="13634" w:type="dxa"/>
            <w:gridSpan w:val="26"/>
            <w:tcBorders>
              <w:top w:val="single" w:sz="4" w:space="0" w:color="000000"/>
              <w:left w:val="single" w:sz="4" w:space="0" w:color="000000"/>
              <w:bottom w:val="single" w:sz="4" w:space="0" w:color="000000"/>
              <w:right w:val="single" w:sz="4" w:space="0" w:color="000000"/>
            </w:tcBorders>
          </w:tcPr>
          <w:p w14:paraId="460A87FF" w14:textId="77777777" w:rsidR="00F61C22" w:rsidRPr="00F61C22" w:rsidRDefault="00F61C22" w:rsidP="00F61C22">
            <w:pPr>
              <w:widowControl w:val="0"/>
              <w:spacing w:after="120" w:line="240" w:lineRule="auto"/>
              <w:ind w:left="95" w:right="104" w:hanging="11"/>
              <w:rPr>
                <w:rFonts w:ascii="GHEA Grapalat" w:eastAsia="Times New Roman" w:hAnsi="GHEA Grapalat" w:cs="Times New Roman"/>
                <w:sz w:val="24"/>
                <w:szCs w:val="24"/>
                <w:lang w:eastAsia="hy-AM"/>
              </w:rPr>
            </w:pPr>
            <w:r w:rsidRPr="00F61C22">
              <w:rPr>
                <w:rFonts w:ascii="GHEA Grapalat" w:eastAsia="Calibri" w:hAnsi="GHEA Grapalat" w:cs="Times New Roman"/>
                <w:i/>
                <w:sz w:val="24"/>
                <w:szCs w:val="24"/>
                <w:lang w:val="hy-AM" w:eastAsia="hy-AM"/>
              </w:rPr>
              <w:t>Ենթաանտարկտիկա, Անտարկտիկա</w:t>
            </w:r>
          </w:p>
        </w:tc>
      </w:tr>
      <w:tr w:rsidR="00F61C22" w:rsidRPr="00F61C22" w14:paraId="2921BA73"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103CAF0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6.1</w:t>
            </w:r>
          </w:p>
        </w:tc>
        <w:tc>
          <w:tcPr>
            <w:tcW w:w="4126" w:type="dxa"/>
            <w:gridSpan w:val="2"/>
            <w:tcBorders>
              <w:top w:val="single" w:sz="4" w:space="0" w:color="000000"/>
              <w:left w:val="single" w:sz="4" w:space="0" w:color="000000"/>
              <w:bottom w:val="single" w:sz="4" w:space="0" w:color="000000"/>
              <w:right w:val="single" w:sz="4" w:space="0" w:color="000000"/>
            </w:tcBorders>
          </w:tcPr>
          <w:p w14:paraId="031255B1"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Ձողաձկազգիներ</w:t>
            </w:r>
          </w:p>
        </w:tc>
        <w:tc>
          <w:tcPr>
            <w:tcW w:w="696" w:type="dxa"/>
            <w:gridSpan w:val="2"/>
            <w:tcBorders>
              <w:top w:val="single" w:sz="4" w:space="0" w:color="000000"/>
              <w:left w:val="single" w:sz="4" w:space="0" w:color="000000"/>
              <w:bottom w:val="single" w:sz="4" w:space="0" w:color="000000"/>
              <w:right w:val="single" w:sz="4" w:space="0" w:color="000000"/>
            </w:tcBorders>
          </w:tcPr>
          <w:p w14:paraId="716E0DB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2611EC7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8A99C3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3DDB0E6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17C3404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3885E7F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0420D87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7B1CBF4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8E38254"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4" w:type="dxa"/>
            <w:gridSpan w:val="2"/>
            <w:tcBorders>
              <w:top w:val="single" w:sz="4" w:space="0" w:color="000000"/>
              <w:left w:val="single" w:sz="4" w:space="0" w:color="000000"/>
              <w:bottom w:val="single" w:sz="4" w:space="0" w:color="000000"/>
              <w:right w:val="single" w:sz="4" w:space="0" w:color="000000"/>
            </w:tcBorders>
          </w:tcPr>
          <w:p w14:paraId="6B0BA183"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52" w:type="dxa"/>
            <w:gridSpan w:val="3"/>
            <w:tcBorders>
              <w:top w:val="single" w:sz="4" w:space="0" w:color="000000"/>
              <w:left w:val="single" w:sz="4" w:space="0" w:color="000000"/>
              <w:bottom w:val="single" w:sz="4" w:space="0" w:color="000000"/>
              <w:right w:val="single" w:sz="4" w:space="0" w:color="000000"/>
            </w:tcBorders>
          </w:tcPr>
          <w:p w14:paraId="384005FE"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0" w:type="dxa"/>
            <w:tcBorders>
              <w:top w:val="single" w:sz="4" w:space="0" w:color="000000"/>
              <w:left w:val="single" w:sz="4" w:space="0" w:color="000000"/>
              <w:bottom w:val="single" w:sz="4" w:space="0" w:color="000000"/>
              <w:right w:val="single" w:sz="4" w:space="0" w:color="000000"/>
            </w:tcBorders>
          </w:tcPr>
          <w:p w14:paraId="0B32AE3A"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814" w:type="dxa"/>
            <w:tcBorders>
              <w:top w:val="single" w:sz="4" w:space="0" w:color="000000"/>
              <w:left w:val="single" w:sz="4" w:space="0" w:color="000000"/>
              <w:bottom w:val="single" w:sz="4" w:space="0" w:color="000000"/>
              <w:right w:val="single" w:sz="4" w:space="0" w:color="000000"/>
            </w:tcBorders>
          </w:tcPr>
          <w:p w14:paraId="3252AF74"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25D20FEE"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0DFAA84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6.2</w:t>
            </w:r>
          </w:p>
        </w:tc>
        <w:tc>
          <w:tcPr>
            <w:tcW w:w="4126" w:type="dxa"/>
            <w:gridSpan w:val="2"/>
            <w:tcBorders>
              <w:top w:val="single" w:sz="4" w:space="0" w:color="000000"/>
              <w:left w:val="single" w:sz="4" w:space="0" w:color="000000"/>
              <w:bottom w:val="single" w:sz="4" w:space="0" w:color="000000"/>
              <w:right w:val="single" w:sz="4" w:space="0" w:color="000000"/>
            </w:tcBorders>
          </w:tcPr>
          <w:p w14:paraId="641708E8"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Մերլուզազգիներ</w:t>
            </w:r>
          </w:p>
        </w:tc>
        <w:tc>
          <w:tcPr>
            <w:tcW w:w="696" w:type="dxa"/>
            <w:gridSpan w:val="2"/>
            <w:tcBorders>
              <w:top w:val="single" w:sz="4" w:space="0" w:color="000000"/>
              <w:left w:val="single" w:sz="4" w:space="0" w:color="000000"/>
              <w:bottom w:val="single" w:sz="4" w:space="0" w:color="000000"/>
              <w:right w:val="single" w:sz="4" w:space="0" w:color="000000"/>
            </w:tcBorders>
          </w:tcPr>
          <w:p w14:paraId="62BD86F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1BEEC38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31CF4B0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787D846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024E881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9C6C3D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795352B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0C9917E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68363E66"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4" w:type="dxa"/>
            <w:gridSpan w:val="2"/>
            <w:tcBorders>
              <w:top w:val="single" w:sz="4" w:space="0" w:color="000000"/>
              <w:left w:val="single" w:sz="4" w:space="0" w:color="000000"/>
              <w:bottom w:val="single" w:sz="4" w:space="0" w:color="000000"/>
              <w:right w:val="single" w:sz="4" w:space="0" w:color="000000"/>
            </w:tcBorders>
          </w:tcPr>
          <w:p w14:paraId="0404AE38"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52" w:type="dxa"/>
            <w:gridSpan w:val="3"/>
            <w:tcBorders>
              <w:top w:val="single" w:sz="4" w:space="0" w:color="000000"/>
              <w:left w:val="single" w:sz="4" w:space="0" w:color="000000"/>
              <w:bottom w:val="single" w:sz="4" w:space="0" w:color="000000"/>
              <w:right w:val="single" w:sz="4" w:space="0" w:color="000000"/>
            </w:tcBorders>
          </w:tcPr>
          <w:p w14:paraId="429C41AE"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0" w:type="dxa"/>
            <w:tcBorders>
              <w:top w:val="single" w:sz="4" w:space="0" w:color="000000"/>
              <w:left w:val="single" w:sz="4" w:space="0" w:color="000000"/>
              <w:bottom w:val="single" w:sz="4" w:space="0" w:color="000000"/>
              <w:right w:val="single" w:sz="4" w:space="0" w:color="000000"/>
            </w:tcBorders>
          </w:tcPr>
          <w:p w14:paraId="7F9097E8"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814" w:type="dxa"/>
            <w:tcBorders>
              <w:top w:val="single" w:sz="4" w:space="0" w:color="000000"/>
              <w:left w:val="single" w:sz="4" w:space="0" w:color="000000"/>
              <w:bottom w:val="single" w:sz="4" w:space="0" w:color="000000"/>
              <w:right w:val="single" w:sz="4" w:space="0" w:color="000000"/>
            </w:tcBorders>
          </w:tcPr>
          <w:p w14:paraId="6920AE78"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7865AF03"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06B9EB3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6.3</w:t>
            </w:r>
          </w:p>
        </w:tc>
        <w:tc>
          <w:tcPr>
            <w:tcW w:w="4126" w:type="dxa"/>
            <w:gridSpan w:val="2"/>
            <w:tcBorders>
              <w:top w:val="single" w:sz="4" w:space="0" w:color="000000"/>
              <w:left w:val="single" w:sz="4" w:space="0" w:color="000000"/>
              <w:bottom w:val="single" w:sz="4" w:space="0" w:color="000000"/>
              <w:right w:val="single" w:sz="4" w:space="0" w:color="000000"/>
            </w:tcBorders>
          </w:tcPr>
          <w:p w14:paraId="25824B78"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Օշիբնիազգիներ </w:t>
            </w:r>
          </w:p>
        </w:tc>
        <w:tc>
          <w:tcPr>
            <w:tcW w:w="696" w:type="dxa"/>
            <w:gridSpan w:val="2"/>
            <w:tcBorders>
              <w:top w:val="single" w:sz="4" w:space="0" w:color="000000"/>
              <w:left w:val="single" w:sz="4" w:space="0" w:color="000000"/>
              <w:bottom w:val="single" w:sz="4" w:space="0" w:color="000000"/>
              <w:right w:val="single" w:sz="4" w:space="0" w:color="000000"/>
            </w:tcBorders>
          </w:tcPr>
          <w:p w14:paraId="1295F8F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1E7BC77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D9FBD28"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44285F5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5BDEE5E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126791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0C00BE6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139534B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5E14D66E"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4" w:type="dxa"/>
            <w:gridSpan w:val="2"/>
            <w:tcBorders>
              <w:top w:val="single" w:sz="4" w:space="0" w:color="000000"/>
              <w:left w:val="single" w:sz="4" w:space="0" w:color="000000"/>
              <w:bottom w:val="single" w:sz="4" w:space="0" w:color="000000"/>
              <w:right w:val="single" w:sz="4" w:space="0" w:color="000000"/>
            </w:tcBorders>
          </w:tcPr>
          <w:p w14:paraId="6073146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52" w:type="dxa"/>
            <w:gridSpan w:val="3"/>
            <w:tcBorders>
              <w:top w:val="single" w:sz="4" w:space="0" w:color="000000"/>
              <w:left w:val="single" w:sz="4" w:space="0" w:color="000000"/>
              <w:bottom w:val="single" w:sz="4" w:space="0" w:color="000000"/>
              <w:right w:val="single" w:sz="4" w:space="0" w:color="000000"/>
            </w:tcBorders>
          </w:tcPr>
          <w:p w14:paraId="39E2701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3EF3C0F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283E483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49A499BB"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6FF7ED0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6.4</w:t>
            </w:r>
          </w:p>
        </w:tc>
        <w:tc>
          <w:tcPr>
            <w:tcW w:w="4126" w:type="dxa"/>
            <w:gridSpan w:val="2"/>
            <w:tcBorders>
              <w:top w:val="single" w:sz="4" w:space="0" w:color="000000"/>
              <w:left w:val="single" w:sz="4" w:space="0" w:color="000000"/>
              <w:bottom w:val="single" w:sz="4" w:space="0" w:color="000000"/>
              <w:right w:val="single" w:sz="4" w:space="0" w:color="000000"/>
            </w:tcBorders>
          </w:tcPr>
          <w:p w14:paraId="154D88A7"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Նոտոթենազգիներ</w:t>
            </w:r>
          </w:p>
        </w:tc>
        <w:tc>
          <w:tcPr>
            <w:tcW w:w="696" w:type="dxa"/>
            <w:gridSpan w:val="2"/>
            <w:tcBorders>
              <w:top w:val="single" w:sz="4" w:space="0" w:color="000000"/>
              <w:left w:val="single" w:sz="4" w:space="0" w:color="000000"/>
              <w:bottom w:val="single" w:sz="4" w:space="0" w:color="000000"/>
              <w:right w:val="single" w:sz="4" w:space="0" w:color="000000"/>
            </w:tcBorders>
          </w:tcPr>
          <w:p w14:paraId="5A80376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03DB126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65D25E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3E82C7E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3A3BFEB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AA6F6B0"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6" w:type="dxa"/>
            <w:tcBorders>
              <w:top w:val="single" w:sz="4" w:space="0" w:color="000000"/>
              <w:left w:val="single" w:sz="4" w:space="0" w:color="000000"/>
              <w:bottom w:val="single" w:sz="4" w:space="0" w:color="000000"/>
              <w:right w:val="single" w:sz="4" w:space="0" w:color="000000"/>
            </w:tcBorders>
          </w:tcPr>
          <w:p w14:paraId="625299B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15E03B9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565B6447"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4" w:type="dxa"/>
            <w:gridSpan w:val="2"/>
            <w:tcBorders>
              <w:top w:val="single" w:sz="4" w:space="0" w:color="000000"/>
              <w:left w:val="single" w:sz="4" w:space="0" w:color="000000"/>
              <w:bottom w:val="single" w:sz="4" w:space="0" w:color="000000"/>
              <w:right w:val="single" w:sz="4" w:space="0" w:color="000000"/>
            </w:tcBorders>
          </w:tcPr>
          <w:p w14:paraId="0B22CFC3"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52" w:type="dxa"/>
            <w:gridSpan w:val="3"/>
            <w:tcBorders>
              <w:top w:val="single" w:sz="4" w:space="0" w:color="000000"/>
              <w:left w:val="single" w:sz="4" w:space="0" w:color="000000"/>
              <w:bottom w:val="single" w:sz="4" w:space="0" w:color="000000"/>
              <w:right w:val="single" w:sz="4" w:space="0" w:color="000000"/>
            </w:tcBorders>
          </w:tcPr>
          <w:p w14:paraId="518928C1"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0" w:type="dxa"/>
            <w:tcBorders>
              <w:top w:val="single" w:sz="4" w:space="0" w:color="000000"/>
              <w:left w:val="single" w:sz="4" w:space="0" w:color="000000"/>
              <w:bottom w:val="single" w:sz="4" w:space="0" w:color="000000"/>
              <w:right w:val="single" w:sz="4" w:space="0" w:color="000000"/>
            </w:tcBorders>
          </w:tcPr>
          <w:p w14:paraId="15ED67CE"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814" w:type="dxa"/>
            <w:tcBorders>
              <w:top w:val="single" w:sz="4" w:space="0" w:color="000000"/>
              <w:left w:val="single" w:sz="4" w:space="0" w:color="000000"/>
              <w:bottom w:val="single" w:sz="4" w:space="0" w:color="000000"/>
              <w:right w:val="single" w:sz="4" w:space="0" w:color="000000"/>
            </w:tcBorders>
          </w:tcPr>
          <w:p w14:paraId="4FB40EB2"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40A64F44"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4AAA775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6.5</w:t>
            </w:r>
          </w:p>
        </w:tc>
        <w:tc>
          <w:tcPr>
            <w:tcW w:w="4126" w:type="dxa"/>
            <w:gridSpan w:val="2"/>
            <w:tcBorders>
              <w:top w:val="single" w:sz="4" w:space="0" w:color="000000"/>
              <w:left w:val="single" w:sz="4" w:space="0" w:color="000000"/>
              <w:bottom w:val="single" w:sz="4" w:space="0" w:color="000000"/>
              <w:right w:val="single" w:sz="4" w:space="0" w:color="000000"/>
            </w:tcBorders>
          </w:tcPr>
          <w:p w14:paraId="08B05D35"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Սպիտակ արյունազգիներ</w:t>
            </w:r>
          </w:p>
        </w:tc>
        <w:tc>
          <w:tcPr>
            <w:tcW w:w="696" w:type="dxa"/>
            <w:gridSpan w:val="2"/>
            <w:tcBorders>
              <w:top w:val="single" w:sz="4" w:space="0" w:color="000000"/>
              <w:left w:val="single" w:sz="4" w:space="0" w:color="000000"/>
              <w:bottom w:val="single" w:sz="4" w:space="0" w:color="000000"/>
              <w:right w:val="single" w:sz="4" w:space="0" w:color="000000"/>
            </w:tcBorders>
          </w:tcPr>
          <w:p w14:paraId="70F47A9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6E10DA5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795E90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6D1A1AF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1D88887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9E8DD7B"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6" w:type="dxa"/>
            <w:tcBorders>
              <w:top w:val="single" w:sz="4" w:space="0" w:color="000000"/>
              <w:left w:val="single" w:sz="4" w:space="0" w:color="000000"/>
              <w:bottom w:val="single" w:sz="4" w:space="0" w:color="000000"/>
              <w:right w:val="single" w:sz="4" w:space="0" w:color="000000"/>
            </w:tcBorders>
          </w:tcPr>
          <w:p w14:paraId="158588C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3EDC427C"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2EF57E1"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04" w:type="dxa"/>
            <w:gridSpan w:val="2"/>
            <w:tcBorders>
              <w:top w:val="single" w:sz="4" w:space="0" w:color="000000"/>
              <w:left w:val="single" w:sz="4" w:space="0" w:color="000000"/>
              <w:bottom w:val="single" w:sz="4" w:space="0" w:color="000000"/>
              <w:right w:val="single" w:sz="4" w:space="0" w:color="000000"/>
            </w:tcBorders>
          </w:tcPr>
          <w:p w14:paraId="530B1B7E"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52" w:type="dxa"/>
            <w:gridSpan w:val="3"/>
            <w:tcBorders>
              <w:top w:val="single" w:sz="4" w:space="0" w:color="000000"/>
              <w:left w:val="single" w:sz="4" w:space="0" w:color="000000"/>
              <w:bottom w:val="single" w:sz="4" w:space="0" w:color="000000"/>
              <w:right w:val="single" w:sz="4" w:space="0" w:color="000000"/>
            </w:tcBorders>
          </w:tcPr>
          <w:p w14:paraId="6C2A98EC"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0" w:type="dxa"/>
            <w:tcBorders>
              <w:top w:val="single" w:sz="4" w:space="0" w:color="000000"/>
              <w:left w:val="single" w:sz="4" w:space="0" w:color="000000"/>
              <w:bottom w:val="single" w:sz="4" w:space="0" w:color="000000"/>
              <w:right w:val="single" w:sz="4" w:space="0" w:color="000000"/>
            </w:tcBorders>
          </w:tcPr>
          <w:p w14:paraId="39398202"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814" w:type="dxa"/>
            <w:tcBorders>
              <w:top w:val="single" w:sz="4" w:space="0" w:color="000000"/>
              <w:left w:val="single" w:sz="4" w:space="0" w:color="000000"/>
              <w:bottom w:val="single" w:sz="4" w:space="0" w:color="000000"/>
              <w:right w:val="single" w:sz="4" w:space="0" w:color="000000"/>
            </w:tcBorders>
          </w:tcPr>
          <w:p w14:paraId="6E3D4C55"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47475673"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473BBD3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p>
        </w:tc>
        <w:tc>
          <w:tcPr>
            <w:tcW w:w="13634" w:type="dxa"/>
            <w:gridSpan w:val="26"/>
            <w:tcBorders>
              <w:top w:val="single" w:sz="4" w:space="0" w:color="000000"/>
              <w:left w:val="single" w:sz="4" w:space="0" w:color="000000"/>
              <w:bottom w:val="single" w:sz="4" w:space="0" w:color="000000"/>
              <w:right w:val="single" w:sz="4" w:space="0" w:color="000000"/>
            </w:tcBorders>
          </w:tcPr>
          <w:p w14:paraId="59D7CFAF" w14:textId="77777777" w:rsidR="00F61C22" w:rsidRPr="00F61C22" w:rsidRDefault="00F61C22" w:rsidP="00F61C22">
            <w:pPr>
              <w:widowControl w:val="0"/>
              <w:spacing w:after="120" w:line="240" w:lineRule="auto"/>
              <w:ind w:left="95" w:right="104" w:hanging="11"/>
              <w:rPr>
                <w:rFonts w:ascii="GHEA Grapalat" w:eastAsia="Times New Roman" w:hAnsi="GHEA Grapalat" w:cs="Times New Roman"/>
                <w:sz w:val="24"/>
                <w:szCs w:val="24"/>
                <w:lang w:val="hy-AM" w:eastAsia="hy-AM"/>
              </w:rPr>
            </w:pPr>
            <w:r w:rsidRPr="00F61C22">
              <w:rPr>
                <w:rFonts w:ascii="GHEA Grapalat" w:eastAsia="Calibri" w:hAnsi="GHEA Grapalat" w:cs="Times New Roman"/>
                <w:i/>
                <w:sz w:val="24"/>
                <w:szCs w:val="24"/>
                <w:lang w:val="hy-AM" w:eastAsia="hy-AM"/>
              </w:rPr>
              <w:t>Հնդկական օվկիանոս</w:t>
            </w:r>
          </w:p>
        </w:tc>
      </w:tr>
      <w:tr w:rsidR="00F61C22" w:rsidRPr="00F61C22" w14:paraId="7D6FB3AD"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16CC468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7.1</w:t>
            </w:r>
          </w:p>
        </w:tc>
        <w:tc>
          <w:tcPr>
            <w:tcW w:w="4126" w:type="dxa"/>
            <w:gridSpan w:val="2"/>
            <w:tcBorders>
              <w:top w:val="single" w:sz="4" w:space="0" w:color="000000"/>
              <w:left w:val="single" w:sz="4" w:space="0" w:color="000000"/>
              <w:bottom w:val="single" w:sz="4" w:space="0" w:color="000000"/>
              <w:right w:val="single" w:sz="4" w:space="0" w:color="000000"/>
            </w:tcBorders>
          </w:tcPr>
          <w:p w14:paraId="35B99CB4"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Ստավրիդազգիներ</w:t>
            </w:r>
          </w:p>
        </w:tc>
        <w:tc>
          <w:tcPr>
            <w:tcW w:w="696" w:type="dxa"/>
            <w:gridSpan w:val="2"/>
            <w:tcBorders>
              <w:top w:val="single" w:sz="4" w:space="0" w:color="000000"/>
              <w:left w:val="single" w:sz="4" w:space="0" w:color="000000"/>
              <w:bottom w:val="single" w:sz="4" w:space="0" w:color="000000"/>
              <w:right w:val="single" w:sz="4" w:space="0" w:color="000000"/>
            </w:tcBorders>
          </w:tcPr>
          <w:p w14:paraId="2CBD771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7B8D7A3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D95EB1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7B69A9A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1F9E37B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3CC75C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25CEDDE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0C24EBB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F73E022"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6" w:type="dxa"/>
            <w:gridSpan w:val="4"/>
            <w:tcBorders>
              <w:top w:val="single" w:sz="4" w:space="0" w:color="000000"/>
              <w:left w:val="single" w:sz="4" w:space="0" w:color="000000"/>
              <w:bottom w:val="single" w:sz="4" w:space="0" w:color="000000"/>
              <w:right w:val="single" w:sz="4" w:space="0" w:color="000000"/>
            </w:tcBorders>
          </w:tcPr>
          <w:p w14:paraId="1B6A86F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8" w:type="dxa"/>
            <w:tcBorders>
              <w:top w:val="single" w:sz="4" w:space="0" w:color="000000"/>
              <w:left w:val="single" w:sz="4" w:space="0" w:color="000000"/>
              <w:bottom w:val="single" w:sz="4" w:space="0" w:color="000000"/>
              <w:right w:val="single" w:sz="4" w:space="0" w:color="000000"/>
            </w:tcBorders>
          </w:tcPr>
          <w:p w14:paraId="60C7988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8" w:type="dxa"/>
            <w:tcBorders>
              <w:top w:val="single" w:sz="4" w:space="0" w:color="000000"/>
              <w:left w:val="single" w:sz="4" w:space="0" w:color="000000"/>
              <w:bottom w:val="single" w:sz="4" w:space="0" w:color="000000"/>
              <w:right w:val="single" w:sz="4" w:space="0" w:color="000000"/>
            </w:tcBorders>
          </w:tcPr>
          <w:p w14:paraId="6432553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08" w:type="dxa"/>
            <w:tcBorders>
              <w:top w:val="single" w:sz="4" w:space="0" w:color="000000"/>
              <w:left w:val="single" w:sz="4" w:space="0" w:color="000000"/>
              <w:bottom w:val="single" w:sz="4" w:space="0" w:color="000000"/>
              <w:right w:val="single" w:sz="4" w:space="0" w:color="000000"/>
            </w:tcBorders>
          </w:tcPr>
          <w:p w14:paraId="79FD173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CEEBEDD"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414CDDD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7.2</w:t>
            </w:r>
          </w:p>
        </w:tc>
        <w:tc>
          <w:tcPr>
            <w:tcW w:w="4126" w:type="dxa"/>
            <w:gridSpan w:val="2"/>
            <w:tcBorders>
              <w:top w:val="single" w:sz="4" w:space="0" w:color="000000"/>
              <w:left w:val="single" w:sz="4" w:space="0" w:color="000000"/>
              <w:bottom w:val="single" w:sz="4" w:space="0" w:color="000000"/>
              <w:right w:val="single" w:sz="4" w:space="0" w:color="000000"/>
            </w:tcBorders>
          </w:tcPr>
          <w:p w14:paraId="3CE88EC0"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Սկումբրիազգիներ </w:t>
            </w:r>
          </w:p>
        </w:tc>
        <w:tc>
          <w:tcPr>
            <w:tcW w:w="696" w:type="dxa"/>
            <w:gridSpan w:val="2"/>
            <w:tcBorders>
              <w:top w:val="single" w:sz="4" w:space="0" w:color="000000"/>
              <w:left w:val="single" w:sz="4" w:space="0" w:color="000000"/>
              <w:bottom w:val="single" w:sz="4" w:space="0" w:color="000000"/>
              <w:right w:val="single" w:sz="4" w:space="0" w:color="000000"/>
            </w:tcBorders>
          </w:tcPr>
          <w:p w14:paraId="40B9345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1C18D5B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FCC134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530CEC1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31CA82C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107E44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66CC9B4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526D004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3AB17532"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6" w:type="dxa"/>
            <w:gridSpan w:val="4"/>
            <w:tcBorders>
              <w:top w:val="single" w:sz="4" w:space="0" w:color="000000"/>
              <w:left w:val="single" w:sz="4" w:space="0" w:color="000000"/>
              <w:bottom w:val="single" w:sz="4" w:space="0" w:color="000000"/>
              <w:right w:val="single" w:sz="4" w:space="0" w:color="000000"/>
            </w:tcBorders>
          </w:tcPr>
          <w:p w14:paraId="44E9D63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8" w:type="dxa"/>
            <w:tcBorders>
              <w:top w:val="single" w:sz="4" w:space="0" w:color="000000"/>
              <w:left w:val="single" w:sz="4" w:space="0" w:color="000000"/>
              <w:bottom w:val="single" w:sz="4" w:space="0" w:color="000000"/>
              <w:right w:val="single" w:sz="4" w:space="0" w:color="000000"/>
            </w:tcBorders>
          </w:tcPr>
          <w:p w14:paraId="59CC71D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8" w:type="dxa"/>
            <w:tcBorders>
              <w:top w:val="single" w:sz="4" w:space="0" w:color="000000"/>
              <w:left w:val="single" w:sz="4" w:space="0" w:color="000000"/>
              <w:bottom w:val="single" w:sz="4" w:space="0" w:color="000000"/>
              <w:right w:val="single" w:sz="4" w:space="0" w:color="000000"/>
            </w:tcBorders>
          </w:tcPr>
          <w:p w14:paraId="13375DB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08" w:type="dxa"/>
            <w:tcBorders>
              <w:top w:val="single" w:sz="4" w:space="0" w:color="000000"/>
              <w:left w:val="single" w:sz="4" w:space="0" w:color="000000"/>
              <w:bottom w:val="single" w:sz="4" w:space="0" w:color="000000"/>
              <w:right w:val="single" w:sz="4" w:space="0" w:color="000000"/>
            </w:tcBorders>
          </w:tcPr>
          <w:p w14:paraId="4E12A91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75902D82"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2E1CEB65"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7.3</w:t>
            </w:r>
          </w:p>
        </w:tc>
        <w:tc>
          <w:tcPr>
            <w:tcW w:w="4126" w:type="dxa"/>
            <w:gridSpan w:val="2"/>
            <w:tcBorders>
              <w:top w:val="single" w:sz="4" w:space="0" w:color="000000"/>
              <w:left w:val="single" w:sz="4" w:space="0" w:color="000000"/>
              <w:bottom w:val="single" w:sz="4" w:space="0" w:color="000000"/>
              <w:right w:val="single" w:sz="4" w:space="0" w:color="000000"/>
            </w:tcBorders>
          </w:tcPr>
          <w:p w14:paraId="267F43A1"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Նիտեպերազգիներ</w:t>
            </w:r>
          </w:p>
        </w:tc>
        <w:tc>
          <w:tcPr>
            <w:tcW w:w="696" w:type="dxa"/>
            <w:gridSpan w:val="2"/>
            <w:tcBorders>
              <w:top w:val="single" w:sz="4" w:space="0" w:color="000000"/>
              <w:left w:val="single" w:sz="4" w:space="0" w:color="000000"/>
              <w:bottom w:val="single" w:sz="4" w:space="0" w:color="000000"/>
              <w:right w:val="single" w:sz="4" w:space="0" w:color="000000"/>
            </w:tcBorders>
          </w:tcPr>
          <w:p w14:paraId="7B524B5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1F20DF8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B2C54B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7EBB21C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6C0B068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E06A7BB"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605DBBC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06F98B1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E5A14B3"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6" w:type="dxa"/>
            <w:gridSpan w:val="4"/>
            <w:tcBorders>
              <w:top w:val="single" w:sz="4" w:space="0" w:color="000000"/>
              <w:left w:val="single" w:sz="4" w:space="0" w:color="000000"/>
              <w:bottom w:val="single" w:sz="4" w:space="0" w:color="000000"/>
              <w:right w:val="single" w:sz="4" w:space="0" w:color="000000"/>
            </w:tcBorders>
          </w:tcPr>
          <w:p w14:paraId="50D8EFF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8" w:type="dxa"/>
            <w:tcBorders>
              <w:top w:val="single" w:sz="4" w:space="0" w:color="000000"/>
              <w:left w:val="single" w:sz="4" w:space="0" w:color="000000"/>
              <w:bottom w:val="single" w:sz="4" w:space="0" w:color="000000"/>
              <w:right w:val="single" w:sz="4" w:space="0" w:color="000000"/>
            </w:tcBorders>
          </w:tcPr>
          <w:p w14:paraId="2D7AC7E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8" w:type="dxa"/>
            <w:tcBorders>
              <w:top w:val="single" w:sz="4" w:space="0" w:color="000000"/>
              <w:left w:val="single" w:sz="4" w:space="0" w:color="000000"/>
              <w:bottom w:val="single" w:sz="4" w:space="0" w:color="000000"/>
              <w:right w:val="single" w:sz="4" w:space="0" w:color="000000"/>
            </w:tcBorders>
          </w:tcPr>
          <w:p w14:paraId="5A529A7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08" w:type="dxa"/>
            <w:tcBorders>
              <w:top w:val="single" w:sz="4" w:space="0" w:color="000000"/>
              <w:left w:val="single" w:sz="4" w:space="0" w:color="000000"/>
              <w:bottom w:val="single" w:sz="4" w:space="0" w:color="000000"/>
              <w:right w:val="single" w:sz="4" w:space="0" w:color="000000"/>
            </w:tcBorders>
          </w:tcPr>
          <w:p w14:paraId="2DFD9D8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65A1647"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372ED7A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p>
        </w:tc>
        <w:tc>
          <w:tcPr>
            <w:tcW w:w="13634" w:type="dxa"/>
            <w:gridSpan w:val="26"/>
            <w:tcBorders>
              <w:top w:val="single" w:sz="4" w:space="0" w:color="000000"/>
              <w:left w:val="single" w:sz="4" w:space="0" w:color="000000"/>
              <w:bottom w:val="single" w:sz="4" w:space="0" w:color="000000"/>
              <w:right w:val="single" w:sz="4" w:space="0" w:color="000000"/>
            </w:tcBorders>
          </w:tcPr>
          <w:p w14:paraId="1B13EC39" w14:textId="77777777" w:rsidR="00F61C22" w:rsidRPr="00F61C22" w:rsidRDefault="00F61C22" w:rsidP="00F61C22">
            <w:pPr>
              <w:widowControl w:val="0"/>
              <w:spacing w:after="120" w:line="240" w:lineRule="auto"/>
              <w:ind w:left="95" w:right="104" w:hanging="11"/>
              <w:rPr>
                <w:rFonts w:ascii="GHEA Grapalat" w:eastAsia="Times New Roman" w:hAnsi="GHEA Grapalat" w:cs="Times New Roman"/>
                <w:sz w:val="24"/>
                <w:szCs w:val="24"/>
                <w:lang w:val="hy-AM" w:eastAsia="hy-AM"/>
              </w:rPr>
            </w:pPr>
            <w:r w:rsidRPr="00F61C22">
              <w:rPr>
                <w:rFonts w:ascii="GHEA Grapalat" w:eastAsia="Calibri" w:hAnsi="GHEA Grapalat" w:cs="Times New Roman"/>
                <w:i/>
                <w:sz w:val="24"/>
                <w:szCs w:val="24"/>
                <w:lang w:val="hy-AM" w:eastAsia="hy-AM"/>
              </w:rPr>
              <w:t>Խաղաղ օվկիանոս</w:t>
            </w:r>
          </w:p>
        </w:tc>
      </w:tr>
      <w:tr w:rsidR="00F61C22" w:rsidRPr="00F61C22" w14:paraId="0E67AA2F"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29159E4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8.1</w:t>
            </w:r>
          </w:p>
        </w:tc>
        <w:tc>
          <w:tcPr>
            <w:tcW w:w="4120" w:type="dxa"/>
            <w:tcBorders>
              <w:top w:val="single" w:sz="4" w:space="0" w:color="000000"/>
              <w:left w:val="single" w:sz="4" w:space="0" w:color="000000"/>
              <w:bottom w:val="single" w:sz="4" w:space="0" w:color="000000"/>
              <w:right w:val="single" w:sz="4" w:space="0" w:color="000000"/>
            </w:tcBorders>
          </w:tcPr>
          <w:p w14:paraId="3D64CBC6"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Սաղմոնազգիներ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5EEA528E"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31" w:type="dxa"/>
            <w:gridSpan w:val="2"/>
            <w:tcBorders>
              <w:top w:val="single" w:sz="4" w:space="0" w:color="000000"/>
              <w:left w:val="single" w:sz="4" w:space="0" w:color="000000"/>
              <w:bottom w:val="single" w:sz="4" w:space="0" w:color="000000"/>
              <w:right w:val="single" w:sz="4" w:space="0" w:color="000000"/>
            </w:tcBorders>
          </w:tcPr>
          <w:p w14:paraId="5E6DF37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3B21186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7FB320C1"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15FC826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324623F"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6" w:type="dxa"/>
            <w:tcBorders>
              <w:top w:val="single" w:sz="4" w:space="0" w:color="000000"/>
              <w:left w:val="single" w:sz="4" w:space="0" w:color="000000"/>
              <w:bottom w:val="single" w:sz="4" w:space="0" w:color="000000"/>
              <w:right w:val="single" w:sz="4" w:space="0" w:color="000000"/>
            </w:tcBorders>
          </w:tcPr>
          <w:p w14:paraId="75D9CBC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3F6B504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2F4B766"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4" w:type="dxa"/>
            <w:tcBorders>
              <w:top w:val="single" w:sz="4" w:space="0" w:color="000000"/>
              <w:left w:val="single" w:sz="4" w:space="0" w:color="000000"/>
              <w:bottom w:val="single" w:sz="4" w:space="0" w:color="000000"/>
              <w:right w:val="single" w:sz="4" w:space="0" w:color="000000"/>
            </w:tcBorders>
          </w:tcPr>
          <w:p w14:paraId="512C8F95"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62" w:type="dxa"/>
            <w:gridSpan w:val="4"/>
            <w:tcBorders>
              <w:top w:val="single" w:sz="4" w:space="0" w:color="000000"/>
              <w:left w:val="single" w:sz="4" w:space="0" w:color="000000"/>
              <w:bottom w:val="single" w:sz="4" w:space="0" w:color="000000"/>
              <w:right w:val="single" w:sz="4" w:space="0" w:color="000000"/>
            </w:tcBorders>
          </w:tcPr>
          <w:p w14:paraId="358D2491"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02C09590"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814" w:type="dxa"/>
            <w:tcBorders>
              <w:top w:val="single" w:sz="4" w:space="0" w:color="000000"/>
              <w:left w:val="single" w:sz="4" w:space="0" w:color="000000"/>
              <w:bottom w:val="single" w:sz="4" w:space="0" w:color="000000"/>
              <w:right w:val="single" w:sz="4" w:space="0" w:color="000000"/>
            </w:tcBorders>
          </w:tcPr>
          <w:p w14:paraId="31366258" w14:textId="77777777" w:rsidR="00F61C22" w:rsidRPr="00F61C22" w:rsidRDefault="00F61C22" w:rsidP="00F61C22">
            <w:pPr>
              <w:widowControl w:val="0"/>
              <w:spacing w:after="120" w:line="240" w:lineRule="auto"/>
              <w:ind w:left="95" w:right="104" w:hanging="11"/>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68866440"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39F879E2"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8.2</w:t>
            </w:r>
          </w:p>
        </w:tc>
        <w:tc>
          <w:tcPr>
            <w:tcW w:w="4120" w:type="dxa"/>
            <w:tcBorders>
              <w:top w:val="single" w:sz="4" w:space="0" w:color="000000"/>
              <w:left w:val="single" w:sz="4" w:space="0" w:color="000000"/>
              <w:bottom w:val="single" w:sz="4" w:space="0" w:color="000000"/>
              <w:right w:val="single" w:sz="4" w:space="0" w:color="000000"/>
            </w:tcBorders>
          </w:tcPr>
          <w:p w14:paraId="0C689E68"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Անչոուսներ</w:t>
            </w:r>
          </w:p>
        </w:tc>
        <w:tc>
          <w:tcPr>
            <w:tcW w:w="702" w:type="dxa"/>
            <w:gridSpan w:val="3"/>
            <w:tcBorders>
              <w:top w:val="single" w:sz="4" w:space="0" w:color="000000"/>
              <w:left w:val="single" w:sz="4" w:space="0" w:color="000000"/>
              <w:bottom w:val="single" w:sz="4" w:space="0" w:color="000000"/>
              <w:right w:val="single" w:sz="4" w:space="0" w:color="000000"/>
            </w:tcBorders>
          </w:tcPr>
          <w:p w14:paraId="2491C450"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07250450"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32231CF9"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081B40DF"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18945845"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E0B1DD2"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5B83B118"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662DBB36"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373EA20"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4" w:type="dxa"/>
            <w:tcBorders>
              <w:top w:val="single" w:sz="4" w:space="0" w:color="000000"/>
              <w:left w:val="single" w:sz="4" w:space="0" w:color="000000"/>
              <w:bottom w:val="single" w:sz="4" w:space="0" w:color="000000"/>
              <w:right w:val="single" w:sz="4" w:space="0" w:color="000000"/>
            </w:tcBorders>
          </w:tcPr>
          <w:p w14:paraId="10E9897F"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62" w:type="dxa"/>
            <w:gridSpan w:val="4"/>
            <w:tcBorders>
              <w:top w:val="single" w:sz="4" w:space="0" w:color="000000"/>
              <w:left w:val="single" w:sz="4" w:space="0" w:color="000000"/>
              <w:bottom w:val="single" w:sz="4" w:space="0" w:color="000000"/>
              <w:right w:val="single" w:sz="4" w:space="0" w:color="000000"/>
            </w:tcBorders>
          </w:tcPr>
          <w:p w14:paraId="6A4C85A1"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14AF700C"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296A27D2"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5FF785D2"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06C0D79A"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8.3</w:t>
            </w:r>
          </w:p>
        </w:tc>
        <w:tc>
          <w:tcPr>
            <w:tcW w:w="4120" w:type="dxa"/>
            <w:tcBorders>
              <w:top w:val="single" w:sz="4" w:space="0" w:color="000000"/>
              <w:left w:val="single" w:sz="4" w:space="0" w:color="000000"/>
              <w:bottom w:val="single" w:sz="4" w:space="0" w:color="000000"/>
              <w:right w:val="single" w:sz="4" w:space="0" w:color="000000"/>
            </w:tcBorders>
          </w:tcPr>
          <w:p w14:paraId="2F1BD516"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Ծովատառեխազգիներ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59CA71ED"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46816F22"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6E91439D"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55DBDD30"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6EC15DB7"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B35292C"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117941D9"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73DFD288"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6C9CAE27"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4" w:type="dxa"/>
            <w:tcBorders>
              <w:top w:val="single" w:sz="4" w:space="0" w:color="000000"/>
              <w:left w:val="single" w:sz="4" w:space="0" w:color="000000"/>
              <w:bottom w:val="single" w:sz="4" w:space="0" w:color="000000"/>
              <w:right w:val="single" w:sz="4" w:space="0" w:color="000000"/>
            </w:tcBorders>
          </w:tcPr>
          <w:p w14:paraId="51D20D05"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62" w:type="dxa"/>
            <w:gridSpan w:val="4"/>
            <w:tcBorders>
              <w:top w:val="single" w:sz="4" w:space="0" w:color="000000"/>
              <w:left w:val="single" w:sz="4" w:space="0" w:color="000000"/>
              <w:bottom w:val="single" w:sz="4" w:space="0" w:color="000000"/>
              <w:right w:val="single" w:sz="4" w:space="0" w:color="000000"/>
            </w:tcBorders>
          </w:tcPr>
          <w:p w14:paraId="024A6697"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7B4E664D"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09B781B4"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7CCCDFED"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35D5A24E"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8.4</w:t>
            </w:r>
          </w:p>
        </w:tc>
        <w:tc>
          <w:tcPr>
            <w:tcW w:w="4120" w:type="dxa"/>
            <w:tcBorders>
              <w:top w:val="single" w:sz="4" w:space="0" w:color="000000"/>
              <w:left w:val="single" w:sz="4" w:space="0" w:color="000000"/>
              <w:bottom w:val="single" w:sz="4" w:space="0" w:color="000000"/>
              <w:right w:val="single" w:sz="4" w:space="0" w:color="000000"/>
            </w:tcBorders>
          </w:tcPr>
          <w:p w14:paraId="5FC05C15"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Ստավրիդազգիներ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719971FC"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26B6C104"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C1782A8"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3CFC3675"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32C1EEA9"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54EDA029"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6" w:type="dxa"/>
            <w:tcBorders>
              <w:top w:val="single" w:sz="4" w:space="0" w:color="000000"/>
              <w:left w:val="single" w:sz="4" w:space="0" w:color="000000"/>
              <w:bottom w:val="single" w:sz="4" w:space="0" w:color="000000"/>
              <w:right w:val="single" w:sz="4" w:space="0" w:color="000000"/>
            </w:tcBorders>
          </w:tcPr>
          <w:p w14:paraId="3B262BC6"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426A0D77"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9937375"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4" w:type="dxa"/>
            <w:tcBorders>
              <w:top w:val="single" w:sz="4" w:space="0" w:color="000000"/>
              <w:left w:val="single" w:sz="4" w:space="0" w:color="000000"/>
              <w:bottom w:val="single" w:sz="4" w:space="0" w:color="000000"/>
              <w:right w:val="single" w:sz="4" w:space="0" w:color="000000"/>
            </w:tcBorders>
          </w:tcPr>
          <w:p w14:paraId="28C1388E"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62" w:type="dxa"/>
            <w:gridSpan w:val="4"/>
            <w:tcBorders>
              <w:top w:val="single" w:sz="4" w:space="0" w:color="000000"/>
              <w:left w:val="single" w:sz="4" w:space="0" w:color="000000"/>
              <w:bottom w:val="single" w:sz="4" w:space="0" w:color="000000"/>
              <w:right w:val="single" w:sz="4" w:space="0" w:color="000000"/>
            </w:tcBorders>
          </w:tcPr>
          <w:p w14:paraId="17A36C8A"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7387B283"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37D83743"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7EB01886"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5AB7781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8.5</w:t>
            </w:r>
          </w:p>
        </w:tc>
        <w:tc>
          <w:tcPr>
            <w:tcW w:w="4120" w:type="dxa"/>
            <w:tcBorders>
              <w:top w:val="single" w:sz="4" w:space="0" w:color="000000"/>
              <w:left w:val="single" w:sz="4" w:space="0" w:color="000000"/>
              <w:bottom w:val="single" w:sz="4" w:space="0" w:color="000000"/>
              <w:right w:val="single" w:sz="4" w:space="0" w:color="000000"/>
            </w:tcBorders>
          </w:tcPr>
          <w:p w14:paraId="4B86E0E6"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Զրահավոր 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106EA988"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006A6EF2"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E2EF7A9"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3ADFB549"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333A7AEA"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658A2671"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7FF1A92B"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74F3DAF1"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A23475C"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4" w:type="dxa"/>
            <w:tcBorders>
              <w:top w:val="single" w:sz="4" w:space="0" w:color="000000"/>
              <w:left w:val="single" w:sz="4" w:space="0" w:color="000000"/>
              <w:bottom w:val="single" w:sz="4" w:space="0" w:color="000000"/>
              <w:right w:val="single" w:sz="4" w:space="0" w:color="000000"/>
            </w:tcBorders>
          </w:tcPr>
          <w:p w14:paraId="46757F58"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62" w:type="dxa"/>
            <w:gridSpan w:val="4"/>
            <w:tcBorders>
              <w:top w:val="single" w:sz="4" w:space="0" w:color="000000"/>
              <w:left w:val="single" w:sz="4" w:space="0" w:color="000000"/>
              <w:bottom w:val="single" w:sz="4" w:space="0" w:color="000000"/>
              <w:right w:val="single" w:sz="4" w:space="0" w:color="000000"/>
            </w:tcBorders>
          </w:tcPr>
          <w:p w14:paraId="24A33487"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2422E58D"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814" w:type="dxa"/>
            <w:tcBorders>
              <w:top w:val="single" w:sz="4" w:space="0" w:color="000000"/>
              <w:left w:val="single" w:sz="4" w:space="0" w:color="000000"/>
              <w:bottom w:val="single" w:sz="4" w:space="0" w:color="000000"/>
              <w:right w:val="single" w:sz="4" w:space="0" w:color="000000"/>
            </w:tcBorders>
          </w:tcPr>
          <w:p w14:paraId="69CD2923"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948A9C6"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44A9D3B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8.6</w:t>
            </w:r>
          </w:p>
        </w:tc>
        <w:tc>
          <w:tcPr>
            <w:tcW w:w="4120" w:type="dxa"/>
            <w:tcBorders>
              <w:top w:val="single" w:sz="4" w:space="0" w:color="000000"/>
              <w:left w:val="single" w:sz="4" w:space="0" w:color="000000"/>
              <w:bottom w:val="single" w:sz="4" w:space="0" w:color="000000"/>
              <w:right w:val="single" w:sz="4" w:space="0" w:color="000000"/>
            </w:tcBorders>
          </w:tcPr>
          <w:p w14:paraId="422B6028"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Տափակաձկազգիներ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1514A81D"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5482223F"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F68B031"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0E3C1175"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31767E30"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9D3B242"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396A5802"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33" w:type="dxa"/>
            <w:tcBorders>
              <w:top w:val="single" w:sz="4" w:space="0" w:color="000000"/>
              <w:left w:val="single" w:sz="4" w:space="0" w:color="000000"/>
              <w:bottom w:val="single" w:sz="4" w:space="0" w:color="000000"/>
              <w:right w:val="single" w:sz="4" w:space="0" w:color="000000"/>
            </w:tcBorders>
          </w:tcPr>
          <w:p w14:paraId="3FBF09E3"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EEB160B"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4" w:type="dxa"/>
            <w:tcBorders>
              <w:top w:val="single" w:sz="4" w:space="0" w:color="000000"/>
              <w:left w:val="single" w:sz="4" w:space="0" w:color="000000"/>
              <w:bottom w:val="single" w:sz="4" w:space="0" w:color="000000"/>
              <w:right w:val="single" w:sz="4" w:space="0" w:color="000000"/>
            </w:tcBorders>
          </w:tcPr>
          <w:p w14:paraId="3BB96FE6"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62" w:type="dxa"/>
            <w:gridSpan w:val="4"/>
            <w:tcBorders>
              <w:top w:val="single" w:sz="4" w:space="0" w:color="000000"/>
              <w:left w:val="single" w:sz="4" w:space="0" w:color="000000"/>
              <w:bottom w:val="single" w:sz="4" w:space="0" w:color="000000"/>
              <w:right w:val="single" w:sz="4" w:space="0" w:color="000000"/>
            </w:tcBorders>
          </w:tcPr>
          <w:p w14:paraId="5406A478"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1DE0683C"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814" w:type="dxa"/>
            <w:tcBorders>
              <w:top w:val="single" w:sz="4" w:space="0" w:color="000000"/>
              <w:left w:val="single" w:sz="4" w:space="0" w:color="000000"/>
              <w:bottom w:val="single" w:sz="4" w:space="0" w:color="000000"/>
              <w:right w:val="single" w:sz="4" w:space="0" w:color="000000"/>
            </w:tcBorders>
          </w:tcPr>
          <w:p w14:paraId="450B9B11"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5502ADC7"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23A5FF8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8.7</w:t>
            </w:r>
          </w:p>
        </w:tc>
        <w:tc>
          <w:tcPr>
            <w:tcW w:w="4120" w:type="dxa"/>
            <w:tcBorders>
              <w:top w:val="single" w:sz="4" w:space="0" w:color="000000"/>
              <w:left w:val="single" w:sz="4" w:space="0" w:color="000000"/>
              <w:bottom w:val="single" w:sz="4" w:space="0" w:color="000000"/>
              <w:right w:val="single" w:sz="4" w:space="0" w:color="000000"/>
            </w:tcBorders>
          </w:tcPr>
          <w:p w14:paraId="3248956B"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Սկորպենազգիներ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2598E644"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75C6819C"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5B6745BE"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23EB5E78"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1793F045"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1755645"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2D7B4852"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6D922E8E"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C10E357"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94" w:type="dxa"/>
            <w:tcBorders>
              <w:top w:val="single" w:sz="4" w:space="0" w:color="000000"/>
              <w:left w:val="single" w:sz="4" w:space="0" w:color="000000"/>
              <w:bottom w:val="single" w:sz="4" w:space="0" w:color="000000"/>
              <w:right w:val="single" w:sz="4" w:space="0" w:color="000000"/>
            </w:tcBorders>
          </w:tcPr>
          <w:p w14:paraId="4EEE4DDB"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62" w:type="dxa"/>
            <w:gridSpan w:val="4"/>
            <w:tcBorders>
              <w:top w:val="single" w:sz="4" w:space="0" w:color="000000"/>
              <w:left w:val="single" w:sz="4" w:space="0" w:color="000000"/>
              <w:bottom w:val="single" w:sz="4" w:space="0" w:color="000000"/>
              <w:right w:val="single" w:sz="4" w:space="0" w:color="000000"/>
            </w:tcBorders>
          </w:tcPr>
          <w:p w14:paraId="272DAED1"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1E983CC1"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515F6DC3"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44E8F22A"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62D18043"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8.8</w:t>
            </w:r>
          </w:p>
        </w:tc>
        <w:tc>
          <w:tcPr>
            <w:tcW w:w="4120" w:type="dxa"/>
            <w:tcBorders>
              <w:top w:val="single" w:sz="4" w:space="0" w:color="000000"/>
              <w:left w:val="single" w:sz="4" w:space="0" w:color="000000"/>
              <w:bottom w:val="single" w:sz="4" w:space="0" w:color="000000"/>
              <w:right w:val="single" w:sz="4" w:space="0" w:color="000000"/>
            </w:tcBorders>
          </w:tcPr>
          <w:p w14:paraId="1A32636F"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Բերիկսազգիներ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1A1D4BAE"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70ED0815"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505BFE78"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743E30B6"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10DF9E45"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6DC7831F"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19FE3619"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486E1E0B"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3837858"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94" w:type="dxa"/>
            <w:tcBorders>
              <w:top w:val="single" w:sz="4" w:space="0" w:color="000000"/>
              <w:left w:val="single" w:sz="4" w:space="0" w:color="000000"/>
              <w:bottom w:val="single" w:sz="4" w:space="0" w:color="000000"/>
              <w:right w:val="single" w:sz="4" w:space="0" w:color="000000"/>
            </w:tcBorders>
          </w:tcPr>
          <w:p w14:paraId="25AC9479"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62" w:type="dxa"/>
            <w:gridSpan w:val="4"/>
            <w:tcBorders>
              <w:top w:val="single" w:sz="4" w:space="0" w:color="000000"/>
              <w:left w:val="single" w:sz="4" w:space="0" w:color="000000"/>
              <w:bottom w:val="single" w:sz="4" w:space="0" w:color="000000"/>
              <w:right w:val="single" w:sz="4" w:space="0" w:color="000000"/>
            </w:tcBorders>
          </w:tcPr>
          <w:p w14:paraId="68C8AAE4"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7550CADC"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3783588D"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53EBD945"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379F0009"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8.9</w:t>
            </w:r>
          </w:p>
        </w:tc>
        <w:tc>
          <w:tcPr>
            <w:tcW w:w="4120" w:type="dxa"/>
            <w:tcBorders>
              <w:top w:val="single" w:sz="4" w:space="0" w:color="000000"/>
              <w:left w:val="single" w:sz="4" w:space="0" w:color="000000"/>
              <w:bottom w:val="single" w:sz="4" w:space="0" w:color="000000"/>
              <w:right w:val="single" w:sz="4" w:space="0" w:color="000000"/>
            </w:tcBorders>
          </w:tcPr>
          <w:p w14:paraId="69D13DBF"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Գեմպիլազգիներ </w:t>
            </w:r>
          </w:p>
        </w:tc>
        <w:tc>
          <w:tcPr>
            <w:tcW w:w="702" w:type="dxa"/>
            <w:gridSpan w:val="3"/>
            <w:tcBorders>
              <w:top w:val="single" w:sz="4" w:space="0" w:color="000000"/>
              <w:left w:val="single" w:sz="4" w:space="0" w:color="000000"/>
              <w:bottom w:val="single" w:sz="4" w:space="0" w:color="000000"/>
              <w:right w:val="single" w:sz="4" w:space="0" w:color="000000"/>
            </w:tcBorders>
          </w:tcPr>
          <w:p w14:paraId="1B3AB87B"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36C41655"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B9997F1"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6E66C2F4"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7751F2A3"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DD65BEA"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4390EDDC"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2A01E033"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502BEC0"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94" w:type="dxa"/>
            <w:tcBorders>
              <w:top w:val="single" w:sz="4" w:space="0" w:color="000000"/>
              <w:left w:val="single" w:sz="4" w:space="0" w:color="000000"/>
              <w:bottom w:val="single" w:sz="4" w:space="0" w:color="000000"/>
              <w:right w:val="single" w:sz="4" w:space="0" w:color="000000"/>
            </w:tcBorders>
          </w:tcPr>
          <w:p w14:paraId="755C8465"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62" w:type="dxa"/>
            <w:gridSpan w:val="4"/>
            <w:tcBorders>
              <w:top w:val="single" w:sz="4" w:space="0" w:color="000000"/>
              <w:left w:val="single" w:sz="4" w:space="0" w:color="000000"/>
              <w:bottom w:val="single" w:sz="4" w:space="0" w:color="000000"/>
              <w:right w:val="single" w:sz="4" w:space="0" w:color="000000"/>
            </w:tcBorders>
          </w:tcPr>
          <w:p w14:paraId="794FFCD1"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0CA2CDF2"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5CC385AB"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01E51BA3"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19FB1857"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8.10</w:t>
            </w:r>
          </w:p>
        </w:tc>
        <w:tc>
          <w:tcPr>
            <w:tcW w:w="4120" w:type="dxa"/>
            <w:tcBorders>
              <w:top w:val="single" w:sz="4" w:space="0" w:color="000000"/>
              <w:left w:val="single" w:sz="4" w:space="0" w:color="000000"/>
              <w:bottom w:val="single" w:sz="4" w:space="0" w:color="000000"/>
              <w:right w:val="single" w:sz="4" w:space="0" w:color="000000"/>
            </w:tcBorders>
          </w:tcPr>
          <w:p w14:paraId="50E18723"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Թյուն</w:t>
            </w:r>
            <w:r w:rsidRPr="00F61C22">
              <w:rPr>
                <w:rFonts w:ascii="GHEA Grapalat" w:eastAsia="Calibri" w:hAnsi="GHEA Grapalat" w:cs="Times New Roman"/>
                <w:sz w:val="24"/>
                <w:szCs w:val="24"/>
                <w:lang w:eastAsia="hy-AM"/>
              </w:rPr>
              <w:t>ն</w:t>
            </w:r>
            <w:r w:rsidRPr="00F61C22">
              <w:rPr>
                <w:rFonts w:ascii="GHEA Grapalat" w:eastAsia="Calibri" w:hAnsi="GHEA Grapalat" w:cs="Times New Roman"/>
                <w:sz w:val="24"/>
                <w:szCs w:val="24"/>
                <w:lang w:val="hy-AM" w:eastAsia="hy-AM"/>
              </w:rPr>
              <w:t>ոսազգիներ (սկումբրիազգիներ)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770A3921"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5E3EAB03"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25336E07"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4110D783"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3E2895AE"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36030CED"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2E13BC56"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462CF9B9"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674F6D0"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94" w:type="dxa"/>
            <w:tcBorders>
              <w:top w:val="single" w:sz="4" w:space="0" w:color="000000"/>
              <w:left w:val="single" w:sz="4" w:space="0" w:color="000000"/>
              <w:bottom w:val="single" w:sz="4" w:space="0" w:color="000000"/>
              <w:right w:val="single" w:sz="4" w:space="0" w:color="000000"/>
            </w:tcBorders>
          </w:tcPr>
          <w:p w14:paraId="102D63C8"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62" w:type="dxa"/>
            <w:gridSpan w:val="4"/>
            <w:tcBorders>
              <w:top w:val="single" w:sz="4" w:space="0" w:color="000000"/>
              <w:left w:val="single" w:sz="4" w:space="0" w:color="000000"/>
              <w:bottom w:val="single" w:sz="4" w:space="0" w:color="000000"/>
              <w:right w:val="single" w:sz="4" w:space="0" w:color="000000"/>
            </w:tcBorders>
          </w:tcPr>
          <w:p w14:paraId="38599772"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40" w:type="dxa"/>
            <w:tcBorders>
              <w:top w:val="single" w:sz="4" w:space="0" w:color="000000"/>
              <w:left w:val="single" w:sz="4" w:space="0" w:color="000000"/>
              <w:bottom w:val="single" w:sz="4" w:space="0" w:color="000000"/>
              <w:right w:val="single" w:sz="4" w:space="0" w:color="000000"/>
            </w:tcBorders>
          </w:tcPr>
          <w:p w14:paraId="6013B532"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6F1B35A0"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7A4E880B"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4D61EDE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8.11</w:t>
            </w:r>
          </w:p>
        </w:tc>
        <w:tc>
          <w:tcPr>
            <w:tcW w:w="4120" w:type="dxa"/>
            <w:tcBorders>
              <w:top w:val="single" w:sz="4" w:space="0" w:color="000000"/>
              <w:left w:val="single" w:sz="4" w:space="0" w:color="000000"/>
              <w:bottom w:val="single" w:sz="4" w:space="0" w:color="000000"/>
              <w:right w:val="single" w:sz="4" w:space="0" w:color="000000"/>
            </w:tcBorders>
          </w:tcPr>
          <w:p w14:paraId="40F02E14"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Ձողաձկազգիներ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14:paraId="59249579"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6B87257C"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3AB600C8"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7348C082"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490E42D9"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3274FFB"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56341F28"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289C2C9B"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8" w:type="dxa"/>
            <w:gridSpan w:val="2"/>
            <w:tcBorders>
              <w:top w:val="single" w:sz="4" w:space="0" w:color="000000"/>
              <w:left w:val="single" w:sz="4" w:space="0" w:color="000000"/>
              <w:bottom w:val="single" w:sz="4" w:space="0" w:color="000000"/>
              <w:right w:val="single" w:sz="4" w:space="0" w:color="000000"/>
            </w:tcBorders>
          </w:tcPr>
          <w:p w14:paraId="0A67FF71"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4" w:type="dxa"/>
            <w:tcBorders>
              <w:top w:val="single" w:sz="4" w:space="0" w:color="000000"/>
              <w:left w:val="single" w:sz="4" w:space="0" w:color="000000"/>
              <w:bottom w:val="single" w:sz="4" w:space="0" w:color="000000"/>
              <w:right w:val="single" w:sz="4" w:space="0" w:color="000000"/>
            </w:tcBorders>
          </w:tcPr>
          <w:p w14:paraId="52BF5051"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62" w:type="dxa"/>
            <w:gridSpan w:val="4"/>
            <w:tcBorders>
              <w:top w:val="single" w:sz="4" w:space="0" w:color="000000"/>
              <w:left w:val="single" w:sz="4" w:space="0" w:color="000000"/>
              <w:bottom w:val="single" w:sz="4" w:space="0" w:color="000000"/>
              <w:right w:val="single" w:sz="4" w:space="0" w:color="000000"/>
            </w:tcBorders>
          </w:tcPr>
          <w:p w14:paraId="10790B18"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0" w:type="dxa"/>
            <w:tcBorders>
              <w:top w:val="single" w:sz="4" w:space="0" w:color="000000"/>
              <w:left w:val="single" w:sz="4" w:space="0" w:color="000000"/>
              <w:bottom w:val="single" w:sz="4" w:space="0" w:color="000000"/>
              <w:right w:val="single" w:sz="4" w:space="0" w:color="000000"/>
            </w:tcBorders>
          </w:tcPr>
          <w:p w14:paraId="0EAB5F21"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5F6D2C6F"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48F0A209"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31C61984"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w:t>
            </w:r>
          </w:p>
        </w:tc>
        <w:tc>
          <w:tcPr>
            <w:tcW w:w="4120" w:type="dxa"/>
            <w:tcBorders>
              <w:top w:val="single" w:sz="4" w:space="0" w:color="000000"/>
              <w:left w:val="single" w:sz="4" w:space="0" w:color="000000"/>
              <w:bottom w:val="single" w:sz="4" w:space="0" w:color="000000"/>
              <w:right w:val="single" w:sz="4" w:space="0" w:color="000000"/>
            </w:tcBorders>
          </w:tcPr>
          <w:p w14:paraId="17CD98D3" w14:textId="77777777" w:rsidR="00F61C22" w:rsidRPr="00F61C22" w:rsidRDefault="00F61C22" w:rsidP="00F61C22">
            <w:pPr>
              <w:widowControl w:val="0"/>
              <w:spacing w:after="120" w:line="240" w:lineRule="auto"/>
              <w:ind w:left="95" w:right="104" w:hanging="11"/>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Խճողակ՝ 1-11-րդ կետերում նշված ընտանիքներին պատկանող ձկներից</w:t>
            </w:r>
          </w:p>
        </w:tc>
        <w:tc>
          <w:tcPr>
            <w:tcW w:w="702" w:type="dxa"/>
            <w:gridSpan w:val="3"/>
            <w:tcBorders>
              <w:top w:val="single" w:sz="4" w:space="0" w:color="000000"/>
              <w:left w:val="single" w:sz="4" w:space="0" w:color="000000"/>
              <w:bottom w:val="single" w:sz="4" w:space="0" w:color="000000"/>
              <w:right w:val="single" w:sz="4" w:space="0" w:color="000000"/>
            </w:tcBorders>
          </w:tcPr>
          <w:p w14:paraId="456C8F26"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31" w:type="dxa"/>
            <w:gridSpan w:val="2"/>
            <w:tcBorders>
              <w:top w:val="single" w:sz="4" w:space="0" w:color="000000"/>
              <w:left w:val="single" w:sz="4" w:space="0" w:color="000000"/>
              <w:bottom w:val="single" w:sz="4" w:space="0" w:color="000000"/>
              <w:right w:val="single" w:sz="4" w:space="0" w:color="000000"/>
            </w:tcBorders>
          </w:tcPr>
          <w:p w14:paraId="70BC7CFE"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8" w:type="dxa"/>
            <w:gridSpan w:val="2"/>
            <w:tcBorders>
              <w:top w:val="single" w:sz="4" w:space="0" w:color="000000"/>
              <w:left w:val="single" w:sz="4" w:space="0" w:color="000000"/>
              <w:bottom w:val="single" w:sz="4" w:space="0" w:color="000000"/>
              <w:right w:val="single" w:sz="4" w:space="0" w:color="000000"/>
            </w:tcBorders>
          </w:tcPr>
          <w:p w14:paraId="0A141476"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3" w:type="dxa"/>
            <w:gridSpan w:val="2"/>
            <w:tcBorders>
              <w:top w:val="single" w:sz="4" w:space="0" w:color="000000"/>
              <w:left w:val="single" w:sz="4" w:space="0" w:color="000000"/>
              <w:bottom w:val="single" w:sz="4" w:space="0" w:color="000000"/>
              <w:right w:val="single" w:sz="4" w:space="0" w:color="000000"/>
            </w:tcBorders>
          </w:tcPr>
          <w:p w14:paraId="3F61B3D5"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5" w:type="dxa"/>
            <w:gridSpan w:val="3"/>
            <w:tcBorders>
              <w:top w:val="single" w:sz="4" w:space="0" w:color="000000"/>
              <w:left w:val="single" w:sz="4" w:space="0" w:color="000000"/>
              <w:bottom w:val="single" w:sz="4" w:space="0" w:color="000000"/>
              <w:right w:val="single" w:sz="4" w:space="0" w:color="000000"/>
            </w:tcBorders>
          </w:tcPr>
          <w:p w14:paraId="223CB85D"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E79944A"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6" w:type="dxa"/>
            <w:tcBorders>
              <w:top w:val="single" w:sz="4" w:space="0" w:color="000000"/>
              <w:left w:val="single" w:sz="4" w:space="0" w:color="000000"/>
              <w:bottom w:val="single" w:sz="4" w:space="0" w:color="000000"/>
              <w:right w:val="single" w:sz="4" w:space="0" w:color="000000"/>
            </w:tcBorders>
          </w:tcPr>
          <w:p w14:paraId="693A9FD1"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33" w:type="dxa"/>
            <w:tcBorders>
              <w:top w:val="single" w:sz="4" w:space="0" w:color="000000"/>
              <w:left w:val="single" w:sz="4" w:space="0" w:color="000000"/>
              <w:bottom w:val="single" w:sz="4" w:space="0" w:color="000000"/>
              <w:right w:val="single" w:sz="4" w:space="0" w:color="000000"/>
            </w:tcBorders>
          </w:tcPr>
          <w:p w14:paraId="0911F2F7"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8" w:type="dxa"/>
            <w:gridSpan w:val="2"/>
            <w:tcBorders>
              <w:top w:val="single" w:sz="4" w:space="0" w:color="000000"/>
              <w:left w:val="single" w:sz="4" w:space="0" w:color="000000"/>
              <w:bottom w:val="single" w:sz="4" w:space="0" w:color="000000"/>
              <w:right w:val="single" w:sz="4" w:space="0" w:color="000000"/>
            </w:tcBorders>
          </w:tcPr>
          <w:p w14:paraId="10A29FA3"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4" w:type="dxa"/>
            <w:tcBorders>
              <w:top w:val="single" w:sz="4" w:space="0" w:color="000000"/>
              <w:left w:val="single" w:sz="4" w:space="0" w:color="000000"/>
              <w:bottom w:val="single" w:sz="4" w:space="0" w:color="000000"/>
              <w:right w:val="single" w:sz="4" w:space="0" w:color="000000"/>
            </w:tcBorders>
          </w:tcPr>
          <w:p w14:paraId="49D2E2A4"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62" w:type="dxa"/>
            <w:gridSpan w:val="4"/>
            <w:tcBorders>
              <w:top w:val="single" w:sz="4" w:space="0" w:color="000000"/>
              <w:left w:val="single" w:sz="4" w:space="0" w:color="000000"/>
              <w:bottom w:val="single" w:sz="4" w:space="0" w:color="000000"/>
              <w:right w:val="single" w:sz="4" w:space="0" w:color="000000"/>
            </w:tcBorders>
          </w:tcPr>
          <w:p w14:paraId="3A4D90C9"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0" w:type="dxa"/>
            <w:tcBorders>
              <w:top w:val="single" w:sz="4" w:space="0" w:color="000000"/>
              <w:left w:val="single" w:sz="4" w:space="0" w:color="000000"/>
              <w:bottom w:val="single" w:sz="4" w:space="0" w:color="000000"/>
              <w:right w:val="single" w:sz="4" w:space="0" w:color="000000"/>
            </w:tcBorders>
          </w:tcPr>
          <w:p w14:paraId="4CB83560"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814" w:type="dxa"/>
            <w:tcBorders>
              <w:top w:val="single" w:sz="4" w:space="0" w:color="000000"/>
              <w:left w:val="single" w:sz="4" w:space="0" w:color="000000"/>
              <w:bottom w:val="single" w:sz="4" w:space="0" w:color="000000"/>
              <w:right w:val="single" w:sz="4" w:space="0" w:color="000000"/>
            </w:tcBorders>
          </w:tcPr>
          <w:p w14:paraId="51E49338"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2157C78C"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5285132D"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4120" w:type="dxa"/>
            <w:tcBorders>
              <w:top w:val="single" w:sz="4" w:space="0" w:color="000000"/>
              <w:left w:val="single" w:sz="4" w:space="0" w:color="000000"/>
              <w:bottom w:val="single" w:sz="4" w:space="0" w:color="000000"/>
              <w:right w:val="single" w:sz="4" w:space="0" w:color="000000"/>
            </w:tcBorders>
          </w:tcPr>
          <w:p w14:paraId="563D925E" w14:textId="77777777" w:rsidR="00F61C22" w:rsidRPr="00F61C22" w:rsidRDefault="00F61C22" w:rsidP="00F61C22">
            <w:pPr>
              <w:widowControl w:val="0"/>
              <w:spacing w:after="120" w:line="240" w:lineRule="auto"/>
              <w:ind w:left="95" w:right="104" w:hanging="11"/>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Պահածոներ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պրեսերվներ՝ 1-8-րդ կետերում նշված ընտանիքներին պատկանող ձկներից </w:t>
            </w:r>
          </w:p>
        </w:tc>
        <w:tc>
          <w:tcPr>
            <w:tcW w:w="702" w:type="dxa"/>
            <w:gridSpan w:val="3"/>
            <w:tcBorders>
              <w:top w:val="single" w:sz="4" w:space="0" w:color="000000"/>
              <w:left w:val="single" w:sz="4" w:space="0" w:color="000000"/>
              <w:bottom w:val="single" w:sz="4" w:space="0" w:color="000000"/>
              <w:right w:val="single" w:sz="4" w:space="0" w:color="000000"/>
            </w:tcBorders>
          </w:tcPr>
          <w:p w14:paraId="13250501"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31" w:type="dxa"/>
            <w:gridSpan w:val="2"/>
            <w:tcBorders>
              <w:top w:val="single" w:sz="4" w:space="0" w:color="000000"/>
              <w:left w:val="single" w:sz="4" w:space="0" w:color="000000"/>
              <w:bottom w:val="single" w:sz="4" w:space="0" w:color="000000"/>
              <w:right w:val="single" w:sz="4" w:space="0" w:color="000000"/>
            </w:tcBorders>
          </w:tcPr>
          <w:p w14:paraId="0E3DBD93"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8" w:type="dxa"/>
            <w:gridSpan w:val="2"/>
            <w:tcBorders>
              <w:top w:val="single" w:sz="4" w:space="0" w:color="000000"/>
              <w:left w:val="single" w:sz="4" w:space="0" w:color="000000"/>
              <w:bottom w:val="single" w:sz="4" w:space="0" w:color="000000"/>
              <w:right w:val="single" w:sz="4" w:space="0" w:color="000000"/>
            </w:tcBorders>
          </w:tcPr>
          <w:p w14:paraId="719E6B71"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3" w:type="dxa"/>
            <w:gridSpan w:val="2"/>
            <w:tcBorders>
              <w:top w:val="single" w:sz="4" w:space="0" w:color="000000"/>
              <w:left w:val="single" w:sz="4" w:space="0" w:color="000000"/>
              <w:bottom w:val="single" w:sz="4" w:space="0" w:color="000000"/>
              <w:right w:val="single" w:sz="4" w:space="0" w:color="000000"/>
            </w:tcBorders>
          </w:tcPr>
          <w:p w14:paraId="658CD359"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6694DC90"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7DE7B57"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6" w:type="dxa"/>
            <w:tcBorders>
              <w:top w:val="single" w:sz="4" w:space="0" w:color="000000"/>
              <w:left w:val="single" w:sz="4" w:space="0" w:color="000000"/>
              <w:bottom w:val="single" w:sz="4" w:space="0" w:color="000000"/>
              <w:right w:val="single" w:sz="4" w:space="0" w:color="000000"/>
            </w:tcBorders>
          </w:tcPr>
          <w:p w14:paraId="2D2EC28D"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33" w:type="dxa"/>
            <w:tcBorders>
              <w:top w:val="single" w:sz="4" w:space="0" w:color="000000"/>
              <w:left w:val="single" w:sz="4" w:space="0" w:color="000000"/>
              <w:bottom w:val="single" w:sz="4" w:space="0" w:color="000000"/>
              <w:right w:val="single" w:sz="4" w:space="0" w:color="000000"/>
            </w:tcBorders>
          </w:tcPr>
          <w:p w14:paraId="75EA5E21"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8" w:type="dxa"/>
            <w:gridSpan w:val="2"/>
            <w:tcBorders>
              <w:top w:val="single" w:sz="4" w:space="0" w:color="000000"/>
              <w:left w:val="single" w:sz="4" w:space="0" w:color="000000"/>
              <w:bottom w:val="single" w:sz="4" w:space="0" w:color="000000"/>
              <w:right w:val="single" w:sz="4" w:space="0" w:color="000000"/>
            </w:tcBorders>
          </w:tcPr>
          <w:p w14:paraId="3B2A200F"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4" w:type="dxa"/>
            <w:tcBorders>
              <w:top w:val="single" w:sz="4" w:space="0" w:color="000000"/>
              <w:left w:val="single" w:sz="4" w:space="0" w:color="000000"/>
              <w:bottom w:val="single" w:sz="4" w:space="0" w:color="000000"/>
              <w:right w:val="single" w:sz="4" w:space="0" w:color="000000"/>
            </w:tcBorders>
          </w:tcPr>
          <w:p w14:paraId="5A1CB3E4"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62" w:type="dxa"/>
            <w:gridSpan w:val="4"/>
            <w:tcBorders>
              <w:top w:val="single" w:sz="4" w:space="0" w:color="000000"/>
              <w:left w:val="single" w:sz="4" w:space="0" w:color="000000"/>
              <w:bottom w:val="single" w:sz="4" w:space="0" w:color="000000"/>
              <w:right w:val="single" w:sz="4" w:space="0" w:color="000000"/>
            </w:tcBorders>
          </w:tcPr>
          <w:p w14:paraId="1A2E26DE"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0" w:type="dxa"/>
            <w:tcBorders>
              <w:top w:val="single" w:sz="4" w:space="0" w:color="000000"/>
              <w:left w:val="single" w:sz="4" w:space="0" w:color="000000"/>
              <w:bottom w:val="single" w:sz="4" w:space="0" w:color="000000"/>
              <w:right w:val="single" w:sz="4" w:space="0" w:color="000000"/>
            </w:tcBorders>
          </w:tcPr>
          <w:p w14:paraId="7795E1D8"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814" w:type="dxa"/>
            <w:tcBorders>
              <w:top w:val="single" w:sz="4" w:space="0" w:color="000000"/>
              <w:left w:val="single" w:sz="4" w:space="0" w:color="000000"/>
              <w:bottom w:val="single" w:sz="4" w:space="0" w:color="000000"/>
              <w:right w:val="single" w:sz="4" w:space="0" w:color="000000"/>
            </w:tcBorders>
          </w:tcPr>
          <w:p w14:paraId="4C061B72"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261E73DB"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3F8F0540"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11</w:t>
            </w:r>
          </w:p>
        </w:tc>
        <w:tc>
          <w:tcPr>
            <w:tcW w:w="4120" w:type="dxa"/>
            <w:tcBorders>
              <w:top w:val="single" w:sz="4" w:space="0" w:color="000000"/>
              <w:left w:val="single" w:sz="4" w:space="0" w:color="000000"/>
              <w:bottom w:val="single" w:sz="4" w:space="0" w:color="000000"/>
              <w:right w:val="single" w:sz="4" w:space="0" w:color="000000"/>
            </w:tcBorders>
          </w:tcPr>
          <w:p w14:paraId="6CC93559" w14:textId="77777777" w:rsidR="00F61C22" w:rsidRPr="00F61C22" w:rsidRDefault="00F61C22" w:rsidP="00F61C22">
            <w:pPr>
              <w:widowControl w:val="0"/>
              <w:spacing w:after="120" w:line="240" w:lineRule="auto"/>
              <w:ind w:left="95" w:right="104" w:hanging="11"/>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Տապակած, դոնդողածածկ, աղ դրած, մարինացված, ապխտած, թորշոմած ձուկ՝ 1-8-րդ կետերում նշված ընտանիքներին պատկանող</w:t>
            </w:r>
          </w:p>
        </w:tc>
        <w:tc>
          <w:tcPr>
            <w:tcW w:w="702" w:type="dxa"/>
            <w:gridSpan w:val="3"/>
            <w:tcBorders>
              <w:top w:val="single" w:sz="4" w:space="0" w:color="000000"/>
              <w:left w:val="single" w:sz="4" w:space="0" w:color="000000"/>
              <w:bottom w:val="single" w:sz="4" w:space="0" w:color="000000"/>
              <w:right w:val="single" w:sz="4" w:space="0" w:color="000000"/>
            </w:tcBorders>
          </w:tcPr>
          <w:p w14:paraId="7E109402"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31" w:type="dxa"/>
            <w:gridSpan w:val="2"/>
            <w:tcBorders>
              <w:top w:val="single" w:sz="4" w:space="0" w:color="000000"/>
              <w:left w:val="single" w:sz="4" w:space="0" w:color="000000"/>
              <w:bottom w:val="single" w:sz="4" w:space="0" w:color="000000"/>
              <w:right w:val="single" w:sz="4" w:space="0" w:color="000000"/>
            </w:tcBorders>
          </w:tcPr>
          <w:p w14:paraId="5D0B1A85"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8" w:type="dxa"/>
            <w:gridSpan w:val="2"/>
            <w:tcBorders>
              <w:top w:val="single" w:sz="4" w:space="0" w:color="000000"/>
              <w:left w:val="single" w:sz="4" w:space="0" w:color="000000"/>
              <w:bottom w:val="single" w:sz="4" w:space="0" w:color="000000"/>
              <w:right w:val="single" w:sz="4" w:space="0" w:color="000000"/>
            </w:tcBorders>
          </w:tcPr>
          <w:p w14:paraId="0E053BA8"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3" w:type="dxa"/>
            <w:gridSpan w:val="2"/>
            <w:tcBorders>
              <w:top w:val="single" w:sz="4" w:space="0" w:color="000000"/>
              <w:left w:val="single" w:sz="4" w:space="0" w:color="000000"/>
              <w:bottom w:val="single" w:sz="4" w:space="0" w:color="000000"/>
              <w:right w:val="single" w:sz="4" w:space="0" w:color="000000"/>
            </w:tcBorders>
          </w:tcPr>
          <w:p w14:paraId="79CE5F9D"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7D370417"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2A4E283"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16" w:type="dxa"/>
            <w:tcBorders>
              <w:top w:val="single" w:sz="4" w:space="0" w:color="000000"/>
              <w:left w:val="single" w:sz="4" w:space="0" w:color="000000"/>
              <w:bottom w:val="single" w:sz="4" w:space="0" w:color="000000"/>
              <w:right w:val="single" w:sz="4" w:space="0" w:color="000000"/>
            </w:tcBorders>
          </w:tcPr>
          <w:p w14:paraId="4A9294AE"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33" w:type="dxa"/>
            <w:tcBorders>
              <w:top w:val="single" w:sz="4" w:space="0" w:color="000000"/>
              <w:left w:val="single" w:sz="4" w:space="0" w:color="000000"/>
              <w:bottom w:val="single" w:sz="4" w:space="0" w:color="000000"/>
              <w:right w:val="single" w:sz="4" w:space="0" w:color="000000"/>
            </w:tcBorders>
          </w:tcPr>
          <w:p w14:paraId="745EAFEC"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28" w:type="dxa"/>
            <w:gridSpan w:val="2"/>
            <w:tcBorders>
              <w:top w:val="single" w:sz="4" w:space="0" w:color="000000"/>
              <w:left w:val="single" w:sz="4" w:space="0" w:color="000000"/>
              <w:bottom w:val="single" w:sz="4" w:space="0" w:color="000000"/>
              <w:right w:val="single" w:sz="4" w:space="0" w:color="000000"/>
            </w:tcBorders>
          </w:tcPr>
          <w:p w14:paraId="6F8FF355"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4" w:type="dxa"/>
            <w:tcBorders>
              <w:top w:val="single" w:sz="4" w:space="0" w:color="000000"/>
              <w:left w:val="single" w:sz="4" w:space="0" w:color="000000"/>
              <w:bottom w:val="single" w:sz="4" w:space="0" w:color="000000"/>
              <w:right w:val="single" w:sz="4" w:space="0" w:color="000000"/>
            </w:tcBorders>
          </w:tcPr>
          <w:p w14:paraId="0076F4CD"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62" w:type="dxa"/>
            <w:gridSpan w:val="4"/>
            <w:tcBorders>
              <w:top w:val="single" w:sz="4" w:space="0" w:color="000000"/>
              <w:left w:val="single" w:sz="4" w:space="0" w:color="000000"/>
              <w:bottom w:val="single" w:sz="4" w:space="0" w:color="000000"/>
              <w:right w:val="single" w:sz="4" w:space="0" w:color="000000"/>
            </w:tcBorders>
          </w:tcPr>
          <w:p w14:paraId="6E9A05C1"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0" w:type="dxa"/>
            <w:tcBorders>
              <w:top w:val="single" w:sz="4" w:space="0" w:color="000000"/>
              <w:left w:val="single" w:sz="4" w:space="0" w:color="000000"/>
              <w:bottom w:val="single" w:sz="4" w:space="0" w:color="000000"/>
              <w:right w:val="single" w:sz="4" w:space="0" w:color="000000"/>
            </w:tcBorders>
          </w:tcPr>
          <w:p w14:paraId="25DBC08A"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814" w:type="dxa"/>
            <w:tcBorders>
              <w:top w:val="single" w:sz="4" w:space="0" w:color="000000"/>
              <w:left w:val="single" w:sz="4" w:space="0" w:color="000000"/>
              <w:bottom w:val="single" w:sz="4" w:space="0" w:color="000000"/>
              <w:right w:val="single" w:sz="4" w:space="0" w:color="000000"/>
            </w:tcBorders>
          </w:tcPr>
          <w:p w14:paraId="7A764413"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1F54E8F3"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794F6236"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p>
        </w:tc>
        <w:tc>
          <w:tcPr>
            <w:tcW w:w="4120" w:type="dxa"/>
            <w:tcBorders>
              <w:top w:val="single" w:sz="4" w:space="0" w:color="000000"/>
              <w:left w:val="single" w:sz="4" w:space="0" w:color="000000"/>
              <w:bottom w:val="single" w:sz="4" w:space="0" w:color="000000"/>
              <w:right w:val="single" w:sz="4" w:space="0" w:color="000000"/>
            </w:tcBorders>
          </w:tcPr>
          <w:p w14:paraId="7577A0A8"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Խավիար՝ մինտայազգիների, ձողաձկազգիների</w:t>
            </w:r>
          </w:p>
        </w:tc>
        <w:tc>
          <w:tcPr>
            <w:tcW w:w="702" w:type="dxa"/>
            <w:gridSpan w:val="3"/>
            <w:tcBorders>
              <w:top w:val="single" w:sz="4" w:space="0" w:color="000000"/>
              <w:left w:val="single" w:sz="4" w:space="0" w:color="000000"/>
              <w:bottom w:val="single" w:sz="4" w:space="0" w:color="000000"/>
              <w:right w:val="single" w:sz="4" w:space="0" w:color="000000"/>
            </w:tcBorders>
          </w:tcPr>
          <w:p w14:paraId="095B54BB"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0FCE3B9D"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75D1B9EB"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09D65BF1"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7F91F1DB"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1CF85F70"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7F720F58"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55C3A3FF"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D773F62"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4" w:type="dxa"/>
            <w:tcBorders>
              <w:top w:val="single" w:sz="4" w:space="0" w:color="000000"/>
              <w:left w:val="single" w:sz="4" w:space="0" w:color="000000"/>
              <w:bottom w:val="single" w:sz="4" w:space="0" w:color="000000"/>
              <w:right w:val="single" w:sz="4" w:space="0" w:color="000000"/>
            </w:tcBorders>
          </w:tcPr>
          <w:p w14:paraId="72C772F5"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62" w:type="dxa"/>
            <w:gridSpan w:val="4"/>
            <w:tcBorders>
              <w:top w:val="single" w:sz="4" w:space="0" w:color="000000"/>
              <w:left w:val="single" w:sz="4" w:space="0" w:color="000000"/>
              <w:bottom w:val="single" w:sz="4" w:space="0" w:color="000000"/>
              <w:right w:val="single" w:sz="4" w:space="0" w:color="000000"/>
            </w:tcBorders>
          </w:tcPr>
          <w:p w14:paraId="68921178"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0" w:type="dxa"/>
            <w:tcBorders>
              <w:top w:val="single" w:sz="4" w:space="0" w:color="000000"/>
              <w:left w:val="single" w:sz="4" w:space="0" w:color="000000"/>
              <w:bottom w:val="single" w:sz="4" w:space="0" w:color="000000"/>
              <w:right w:val="single" w:sz="4" w:space="0" w:color="000000"/>
            </w:tcBorders>
          </w:tcPr>
          <w:p w14:paraId="46B51B29"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2CDFC352"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71BA8882" w14:textId="77777777" w:rsidTr="00FC76F6">
        <w:tc>
          <w:tcPr>
            <w:tcW w:w="1113" w:type="dxa"/>
            <w:tcBorders>
              <w:top w:val="single" w:sz="4" w:space="0" w:color="000000"/>
              <w:left w:val="single" w:sz="4" w:space="0" w:color="000000"/>
              <w:bottom w:val="single" w:sz="4" w:space="0" w:color="000000"/>
              <w:right w:val="single" w:sz="4" w:space="0" w:color="000000"/>
            </w:tcBorders>
          </w:tcPr>
          <w:p w14:paraId="177962AF" w14:textId="77777777" w:rsidR="00F61C22" w:rsidRPr="00F61C22" w:rsidRDefault="00F61C22" w:rsidP="00F61C22">
            <w:pPr>
              <w:widowControl w:val="0"/>
              <w:spacing w:after="120" w:line="240" w:lineRule="auto"/>
              <w:ind w:left="95" w:right="104" w:hanging="1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p>
        </w:tc>
        <w:tc>
          <w:tcPr>
            <w:tcW w:w="4120" w:type="dxa"/>
            <w:tcBorders>
              <w:top w:val="single" w:sz="4" w:space="0" w:color="000000"/>
              <w:left w:val="single" w:sz="4" w:space="0" w:color="000000"/>
              <w:bottom w:val="single" w:sz="4" w:space="0" w:color="000000"/>
              <w:right w:val="single" w:sz="4" w:space="0" w:color="000000"/>
            </w:tcBorders>
          </w:tcPr>
          <w:p w14:paraId="26CB9417" w14:textId="77777777" w:rsidR="00F61C22" w:rsidRPr="00F61C22" w:rsidRDefault="00F61C22" w:rsidP="00F61C22">
            <w:pPr>
              <w:widowControl w:val="0"/>
              <w:spacing w:after="120" w:line="240" w:lineRule="auto"/>
              <w:ind w:left="95" w:right="104" w:hanging="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Լյարդ՝ ձողաձկան</w:t>
            </w:r>
          </w:p>
        </w:tc>
        <w:tc>
          <w:tcPr>
            <w:tcW w:w="702" w:type="dxa"/>
            <w:gridSpan w:val="3"/>
            <w:tcBorders>
              <w:top w:val="single" w:sz="4" w:space="0" w:color="000000"/>
              <w:left w:val="single" w:sz="4" w:space="0" w:color="000000"/>
              <w:bottom w:val="single" w:sz="4" w:space="0" w:color="000000"/>
              <w:right w:val="single" w:sz="4" w:space="0" w:color="000000"/>
            </w:tcBorders>
          </w:tcPr>
          <w:p w14:paraId="6AFCF8E4"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1" w:type="dxa"/>
            <w:gridSpan w:val="2"/>
            <w:tcBorders>
              <w:top w:val="single" w:sz="4" w:space="0" w:color="000000"/>
              <w:left w:val="single" w:sz="4" w:space="0" w:color="000000"/>
              <w:bottom w:val="single" w:sz="4" w:space="0" w:color="000000"/>
              <w:right w:val="single" w:sz="4" w:space="0" w:color="000000"/>
            </w:tcBorders>
          </w:tcPr>
          <w:p w14:paraId="05E5280F"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33E8A36"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3" w:type="dxa"/>
            <w:gridSpan w:val="2"/>
            <w:tcBorders>
              <w:top w:val="single" w:sz="4" w:space="0" w:color="000000"/>
              <w:left w:val="single" w:sz="4" w:space="0" w:color="000000"/>
              <w:bottom w:val="single" w:sz="4" w:space="0" w:color="000000"/>
              <w:right w:val="single" w:sz="4" w:space="0" w:color="000000"/>
            </w:tcBorders>
          </w:tcPr>
          <w:p w14:paraId="51490D63"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5" w:type="dxa"/>
            <w:gridSpan w:val="3"/>
            <w:tcBorders>
              <w:top w:val="single" w:sz="4" w:space="0" w:color="000000"/>
              <w:left w:val="single" w:sz="4" w:space="0" w:color="000000"/>
              <w:bottom w:val="single" w:sz="4" w:space="0" w:color="000000"/>
              <w:right w:val="single" w:sz="4" w:space="0" w:color="000000"/>
            </w:tcBorders>
          </w:tcPr>
          <w:p w14:paraId="7A936BA6"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0495B399"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16" w:type="dxa"/>
            <w:tcBorders>
              <w:top w:val="single" w:sz="4" w:space="0" w:color="000000"/>
              <w:left w:val="single" w:sz="4" w:space="0" w:color="000000"/>
              <w:bottom w:val="single" w:sz="4" w:space="0" w:color="000000"/>
              <w:right w:val="single" w:sz="4" w:space="0" w:color="000000"/>
            </w:tcBorders>
          </w:tcPr>
          <w:p w14:paraId="7E17A475"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33" w:type="dxa"/>
            <w:tcBorders>
              <w:top w:val="single" w:sz="4" w:space="0" w:color="000000"/>
              <w:left w:val="single" w:sz="4" w:space="0" w:color="000000"/>
              <w:bottom w:val="single" w:sz="4" w:space="0" w:color="000000"/>
              <w:right w:val="single" w:sz="4" w:space="0" w:color="000000"/>
            </w:tcBorders>
          </w:tcPr>
          <w:p w14:paraId="6C0D1F54"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28" w:type="dxa"/>
            <w:gridSpan w:val="2"/>
            <w:tcBorders>
              <w:top w:val="single" w:sz="4" w:space="0" w:color="000000"/>
              <w:left w:val="single" w:sz="4" w:space="0" w:color="000000"/>
              <w:bottom w:val="single" w:sz="4" w:space="0" w:color="000000"/>
              <w:right w:val="single" w:sz="4" w:space="0" w:color="000000"/>
            </w:tcBorders>
          </w:tcPr>
          <w:p w14:paraId="4E77B90C"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94" w:type="dxa"/>
            <w:tcBorders>
              <w:top w:val="single" w:sz="4" w:space="0" w:color="000000"/>
              <w:left w:val="single" w:sz="4" w:space="0" w:color="000000"/>
              <w:bottom w:val="single" w:sz="4" w:space="0" w:color="000000"/>
              <w:right w:val="single" w:sz="4" w:space="0" w:color="000000"/>
            </w:tcBorders>
          </w:tcPr>
          <w:p w14:paraId="6202F1FA"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762" w:type="dxa"/>
            <w:gridSpan w:val="4"/>
            <w:tcBorders>
              <w:top w:val="single" w:sz="4" w:space="0" w:color="000000"/>
              <w:left w:val="single" w:sz="4" w:space="0" w:color="000000"/>
              <w:bottom w:val="single" w:sz="4" w:space="0" w:color="000000"/>
              <w:right w:val="single" w:sz="4" w:space="0" w:color="000000"/>
            </w:tcBorders>
          </w:tcPr>
          <w:p w14:paraId="2609DDE3" w14:textId="77777777" w:rsidR="00F61C22" w:rsidRPr="00F61C22" w:rsidRDefault="00F61C22" w:rsidP="00F61C22">
            <w:pPr>
              <w:widowControl w:val="0"/>
              <w:spacing w:after="120" w:line="240" w:lineRule="auto"/>
              <w:ind w:left="20" w:hanging="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740" w:type="dxa"/>
            <w:tcBorders>
              <w:top w:val="single" w:sz="4" w:space="0" w:color="000000"/>
              <w:left w:val="single" w:sz="4" w:space="0" w:color="000000"/>
              <w:bottom w:val="single" w:sz="4" w:space="0" w:color="000000"/>
              <w:right w:val="single" w:sz="4" w:space="0" w:color="000000"/>
            </w:tcBorders>
          </w:tcPr>
          <w:p w14:paraId="63920DAD"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814" w:type="dxa"/>
            <w:tcBorders>
              <w:top w:val="single" w:sz="4" w:space="0" w:color="000000"/>
              <w:left w:val="single" w:sz="4" w:space="0" w:color="000000"/>
              <w:bottom w:val="single" w:sz="4" w:space="0" w:color="000000"/>
              <w:right w:val="single" w:sz="4" w:space="0" w:color="000000"/>
            </w:tcBorders>
          </w:tcPr>
          <w:p w14:paraId="7523993C" w14:textId="77777777" w:rsidR="00F61C22" w:rsidRPr="00F61C22" w:rsidRDefault="00F61C22" w:rsidP="00F61C22">
            <w:pPr>
              <w:widowControl w:val="0"/>
              <w:spacing w:after="120" w:line="240" w:lineRule="auto"/>
              <w:ind w:left="20" w:hanging="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bl>
    <w:p w14:paraId="1C13CADB" w14:textId="77777777" w:rsidR="00F61C22" w:rsidRPr="00F61C22" w:rsidRDefault="00F61C22" w:rsidP="00F61C22">
      <w:pPr>
        <w:widowControl w:val="0"/>
        <w:spacing w:line="240" w:lineRule="auto"/>
        <w:ind w:left="220" w:right="-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Ծանոթագրություն.</w:t>
      </w:r>
    </w:p>
    <w:p w14:paraId="3E59EF21" w14:textId="77777777" w:rsidR="00F61C22" w:rsidRPr="00F61C22" w:rsidRDefault="00F61C22" w:rsidP="00F61C22">
      <w:pPr>
        <w:widowControl w:val="0"/>
        <w:tabs>
          <w:tab w:val="left" w:pos="993"/>
        </w:tabs>
        <w:spacing w:line="240" w:lineRule="auto"/>
        <w:ind w:left="580" w:right="-1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r w:rsidRPr="00F61C22">
        <w:rPr>
          <w:rFonts w:ascii="GHEA Grapalat" w:eastAsia="Calibri" w:hAnsi="GHEA Grapalat" w:cs="Times New Roman"/>
          <w:sz w:val="24"/>
          <w:szCs w:val="24"/>
          <w:lang w:val="hy-AM" w:eastAsia="hy-AM"/>
        </w:rPr>
        <w:tab/>
        <w:t>չ/թ՝ չեն թույլատրվում (թրթուրներ կենդանի վիճակում)</w:t>
      </w:r>
    </w:p>
    <w:p w14:paraId="1B3787FA" w14:textId="77777777" w:rsidR="00F61C22" w:rsidRPr="00F61C22" w:rsidRDefault="00F61C22" w:rsidP="00F61C22">
      <w:pPr>
        <w:widowControl w:val="0"/>
        <w:tabs>
          <w:tab w:val="left" w:pos="993"/>
        </w:tabs>
        <w:spacing w:after="0" w:line="240" w:lineRule="auto"/>
        <w:ind w:left="578" w:right="-11"/>
        <w:rPr>
          <w:rFonts w:ascii="GHEA Grapalat" w:eastAsia="Calibri" w:hAnsi="GHEA Grapalat" w:cs="Times New Roman"/>
          <w:sz w:val="24"/>
          <w:szCs w:val="24"/>
          <w:lang w:val="en-GB" w:eastAsia="hy-AM"/>
        </w:rPr>
      </w:pPr>
      <w:r w:rsidRPr="00F61C22">
        <w:rPr>
          <w:rFonts w:ascii="GHEA Grapalat" w:eastAsia="Calibri" w:hAnsi="GHEA Grapalat" w:cs="Times New Roman"/>
          <w:sz w:val="24"/>
          <w:szCs w:val="24"/>
          <w:lang w:val="hy-AM" w:eastAsia="hy-AM"/>
        </w:rPr>
        <w:t>7)</w:t>
      </w:r>
      <w:r w:rsidRPr="00F61C22">
        <w:rPr>
          <w:rFonts w:ascii="GHEA Grapalat" w:eastAsia="Calibri" w:hAnsi="GHEA Grapalat" w:cs="Times New Roman"/>
          <w:sz w:val="24"/>
          <w:szCs w:val="24"/>
          <w:lang w:eastAsia="hy-AM"/>
        </w:rPr>
        <w:tab/>
      </w:r>
      <w:r w:rsidRPr="00F61C22">
        <w:rPr>
          <w:rFonts w:ascii="GHEA Grapalat" w:eastAsia="Calibri" w:hAnsi="GHEA Grapalat" w:cs="Times New Roman"/>
          <w:sz w:val="24"/>
          <w:szCs w:val="24"/>
          <w:lang w:val="hy-AM" w:eastAsia="hy-AM"/>
        </w:rPr>
        <w:t>մակաբույծների թրթուրներ</w:t>
      </w:r>
    </w:p>
    <w:p w14:paraId="3C684422" w14:textId="77777777" w:rsidR="00F61C22" w:rsidRPr="00F61C22" w:rsidRDefault="00F61C22" w:rsidP="00F61C22">
      <w:pPr>
        <w:widowControl w:val="0"/>
        <w:tabs>
          <w:tab w:val="left" w:pos="993"/>
        </w:tabs>
        <w:spacing w:after="0" w:line="240" w:lineRule="auto"/>
        <w:ind w:left="578" w:right="-11"/>
        <w:rPr>
          <w:rFonts w:ascii="GHEA Grapalat" w:eastAsia="Arno Pro" w:hAnsi="GHEA Grapalat" w:cs="Times New Roman"/>
          <w:sz w:val="24"/>
          <w:szCs w:val="24"/>
          <w:lang w:val="en-GB" w:eastAsia="hy-AM"/>
        </w:rPr>
      </w:pPr>
    </w:p>
    <w:tbl>
      <w:tblPr>
        <w:tblW w:w="14871" w:type="dxa"/>
        <w:tblInd w:w="101" w:type="dxa"/>
        <w:tblLayout w:type="fixed"/>
        <w:tblCellMar>
          <w:left w:w="0" w:type="dxa"/>
          <w:right w:w="0" w:type="dxa"/>
        </w:tblCellMar>
        <w:tblLook w:val="01E0" w:firstRow="1" w:lastRow="1" w:firstColumn="1" w:lastColumn="1" w:noHBand="0" w:noVBand="0"/>
      </w:tblPr>
      <w:tblGrid>
        <w:gridCol w:w="3719"/>
        <w:gridCol w:w="3718"/>
        <w:gridCol w:w="3716"/>
        <w:gridCol w:w="3718"/>
      </w:tblGrid>
      <w:tr w:rsidR="00F61C22" w:rsidRPr="00F61C22" w14:paraId="55B8DBEA" w14:textId="77777777" w:rsidTr="00FC76F6">
        <w:tc>
          <w:tcPr>
            <w:tcW w:w="3719" w:type="dxa"/>
            <w:tcBorders>
              <w:top w:val="single" w:sz="4" w:space="0" w:color="000000"/>
              <w:left w:val="single" w:sz="4" w:space="0" w:color="000000"/>
              <w:bottom w:val="single" w:sz="6" w:space="0" w:color="000000"/>
              <w:right w:val="single" w:sz="6" w:space="0" w:color="000000"/>
            </w:tcBorders>
            <w:shd w:val="clear" w:color="auto" w:fill="CCCCCC"/>
          </w:tcPr>
          <w:p w14:paraId="070A9CAE" w14:textId="77777777" w:rsidR="00F61C22" w:rsidRPr="00F61C22" w:rsidRDefault="00F61C22" w:rsidP="00F61C22">
            <w:pPr>
              <w:widowControl w:val="0"/>
              <w:spacing w:after="120" w:line="240" w:lineRule="auto"/>
              <w:ind w:left="4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տրեմատոդ</w:t>
            </w:r>
          </w:p>
        </w:tc>
        <w:tc>
          <w:tcPr>
            <w:tcW w:w="3718" w:type="dxa"/>
            <w:tcBorders>
              <w:top w:val="single" w:sz="4" w:space="0" w:color="000000"/>
              <w:left w:val="single" w:sz="6" w:space="0" w:color="000000"/>
              <w:bottom w:val="single" w:sz="6" w:space="0" w:color="000000"/>
              <w:right w:val="single" w:sz="6" w:space="0" w:color="000000"/>
            </w:tcBorders>
            <w:shd w:val="clear" w:color="auto" w:fill="CCCCCC"/>
          </w:tcPr>
          <w:p w14:paraId="3D2967E6" w14:textId="77777777" w:rsidR="00F61C22" w:rsidRPr="00F61C22" w:rsidRDefault="00F61C22" w:rsidP="00F61C22">
            <w:pPr>
              <w:widowControl w:val="0"/>
              <w:spacing w:after="120" w:line="240" w:lineRule="auto"/>
              <w:ind w:left="4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ցեստոդ</w:t>
            </w:r>
          </w:p>
        </w:tc>
        <w:tc>
          <w:tcPr>
            <w:tcW w:w="3716" w:type="dxa"/>
            <w:tcBorders>
              <w:top w:val="single" w:sz="4" w:space="0" w:color="000000"/>
              <w:left w:val="single" w:sz="6" w:space="0" w:color="000000"/>
              <w:bottom w:val="single" w:sz="6" w:space="0" w:color="000000"/>
              <w:right w:val="single" w:sz="6" w:space="0" w:color="000000"/>
            </w:tcBorders>
            <w:shd w:val="clear" w:color="auto" w:fill="CCCCCC"/>
          </w:tcPr>
          <w:p w14:paraId="7883AE3B" w14:textId="77777777" w:rsidR="00F61C22" w:rsidRPr="00F61C22" w:rsidRDefault="00F61C22" w:rsidP="00F61C22">
            <w:pPr>
              <w:widowControl w:val="0"/>
              <w:spacing w:after="120" w:line="240" w:lineRule="auto"/>
              <w:ind w:left="4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նեմատոդ</w:t>
            </w:r>
          </w:p>
        </w:tc>
        <w:tc>
          <w:tcPr>
            <w:tcW w:w="3718" w:type="dxa"/>
            <w:tcBorders>
              <w:top w:val="single" w:sz="4" w:space="0" w:color="000000"/>
              <w:left w:val="single" w:sz="6" w:space="0" w:color="000000"/>
              <w:bottom w:val="single" w:sz="6" w:space="0" w:color="000000"/>
              <w:right w:val="single" w:sz="4" w:space="0" w:color="000000"/>
            </w:tcBorders>
            <w:shd w:val="clear" w:color="auto" w:fill="CCCCCC"/>
          </w:tcPr>
          <w:p w14:paraId="6EBFF8CE" w14:textId="77777777" w:rsidR="00F61C22" w:rsidRPr="00F61C22" w:rsidRDefault="00F61C22" w:rsidP="00F61C22">
            <w:pPr>
              <w:widowControl w:val="0"/>
              <w:spacing w:after="120" w:line="240" w:lineRule="auto"/>
              <w:ind w:left="4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գլանաճիճու</w:t>
            </w:r>
          </w:p>
        </w:tc>
      </w:tr>
      <w:tr w:rsidR="00F61C22" w:rsidRPr="00F61C22" w14:paraId="27D63C80" w14:textId="77777777" w:rsidTr="00FC76F6">
        <w:tc>
          <w:tcPr>
            <w:tcW w:w="3719" w:type="dxa"/>
            <w:tcBorders>
              <w:top w:val="single" w:sz="6" w:space="0" w:color="000000"/>
              <w:left w:val="single" w:sz="4" w:space="0" w:color="000000"/>
              <w:bottom w:val="single" w:sz="6" w:space="0" w:color="000000"/>
              <w:right w:val="single" w:sz="6" w:space="0" w:color="000000"/>
            </w:tcBorders>
          </w:tcPr>
          <w:p w14:paraId="2FD97B32" w14:textId="77777777" w:rsidR="00F61C22" w:rsidRPr="00F61C22" w:rsidRDefault="00F61C22" w:rsidP="00F61C22">
            <w:pPr>
              <w:widowControl w:val="0"/>
              <w:spacing w:after="120" w:line="240" w:lineRule="auto"/>
              <w:ind w:left="18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3-նանոֆիետուսների</w:t>
            </w:r>
          </w:p>
        </w:tc>
        <w:tc>
          <w:tcPr>
            <w:tcW w:w="3718" w:type="dxa"/>
            <w:tcBorders>
              <w:top w:val="single" w:sz="6" w:space="0" w:color="000000"/>
              <w:left w:val="single" w:sz="6" w:space="0" w:color="000000"/>
              <w:bottom w:val="single" w:sz="6" w:space="0" w:color="000000"/>
              <w:right w:val="single" w:sz="6" w:space="0" w:color="000000"/>
            </w:tcBorders>
          </w:tcPr>
          <w:p w14:paraId="4558092D" w14:textId="77777777" w:rsidR="00F61C22" w:rsidRPr="00F61C22" w:rsidRDefault="00F61C22" w:rsidP="00F61C22">
            <w:pPr>
              <w:widowControl w:val="0"/>
              <w:spacing w:after="120" w:line="240" w:lineRule="auto"/>
              <w:ind w:left="18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8-դիֆիլլոբոտրիումների</w:t>
            </w:r>
          </w:p>
        </w:tc>
        <w:tc>
          <w:tcPr>
            <w:tcW w:w="3716" w:type="dxa"/>
            <w:tcBorders>
              <w:top w:val="single" w:sz="6" w:space="0" w:color="000000"/>
              <w:left w:val="single" w:sz="6" w:space="0" w:color="000000"/>
              <w:bottom w:val="single" w:sz="6" w:space="0" w:color="000000"/>
              <w:right w:val="single" w:sz="6" w:space="0" w:color="000000"/>
            </w:tcBorders>
          </w:tcPr>
          <w:p w14:paraId="5D64DF48" w14:textId="77777777" w:rsidR="00F61C22" w:rsidRPr="00F61C22" w:rsidRDefault="00F61C22" w:rsidP="00F61C22">
            <w:pPr>
              <w:widowControl w:val="0"/>
              <w:spacing w:after="120" w:line="240" w:lineRule="auto"/>
              <w:ind w:left="18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11-անիզակիսների</w:t>
            </w:r>
          </w:p>
        </w:tc>
        <w:tc>
          <w:tcPr>
            <w:tcW w:w="3718" w:type="dxa"/>
            <w:tcBorders>
              <w:top w:val="single" w:sz="6" w:space="0" w:color="000000"/>
              <w:left w:val="single" w:sz="6" w:space="0" w:color="000000"/>
              <w:bottom w:val="single" w:sz="6" w:space="0" w:color="000000"/>
              <w:right w:val="single" w:sz="4" w:space="0" w:color="000000"/>
            </w:tcBorders>
          </w:tcPr>
          <w:p w14:paraId="01D6C87E" w14:textId="77777777" w:rsidR="00F61C22" w:rsidRPr="00F61C22" w:rsidRDefault="00F61C22" w:rsidP="00F61C22">
            <w:pPr>
              <w:widowControl w:val="0"/>
              <w:spacing w:after="120" w:line="240" w:lineRule="auto"/>
              <w:ind w:left="18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14-բոլբոզոմ</w:t>
            </w:r>
          </w:p>
        </w:tc>
      </w:tr>
      <w:tr w:rsidR="00F61C22" w:rsidRPr="00F61C22" w14:paraId="15B61A50" w14:textId="77777777" w:rsidTr="00FC76F6">
        <w:tc>
          <w:tcPr>
            <w:tcW w:w="3719" w:type="dxa"/>
            <w:tcBorders>
              <w:top w:val="single" w:sz="6" w:space="0" w:color="000000"/>
              <w:left w:val="single" w:sz="4" w:space="0" w:color="000000"/>
              <w:bottom w:val="single" w:sz="6" w:space="0" w:color="000000"/>
              <w:right w:val="single" w:sz="6" w:space="0" w:color="000000"/>
            </w:tcBorders>
          </w:tcPr>
          <w:p w14:paraId="60DBD337" w14:textId="77777777" w:rsidR="00F61C22" w:rsidRPr="00F61C22" w:rsidRDefault="00F61C22" w:rsidP="00F61C22">
            <w:pPr>
              <w:widowControl w:val="0"/>
              <w:spacing w:after="120" w:line="240" w:lineRule="auto"/>
              <w:ind w:left="18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4-հետերոֆիետուսների</w:t>
            </w:r>
          </w:p>
        </w:tc>
        <w:tc>
          <w:tcPr>
            <w:tcW w:w="3718" w:type="dxa"/>
            <w:tcBorders>
              <w:top w:val="single" w:sz="6" w:space="0" w:color="000000"/>
              <w:left w:val="single" w:sz="6" w:space="0" w:color="000000"/>
              <w:bottom w:val="single" w:sz="6" w:space="0" w:color="000000"/>
              <w:right w:val="single" w:sz="6" w:space="0" w:color="000000"/>
            </w:tcBorders>
          </w:tcPr>
          <w:p w14:paraId="6C42D838" w14:textId="77777777" w:rsidR="00F61C22" w:rsidRPr="00F61C22" w:rsidRDefault="00F61C22" w:rsidP="00F61C22">
            <w:pPr>
              <w:widowControl w:val="0"/>
              <w:spacing w:after="120" w:line="240" w:lineRule="auto"/>
              <w:ind w:left="18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9-դիպլոգոնոպորուսների</w:t>
            </w:r>
          </w:p>
        </w:tc>
        <w:tc>
          <w:tcPr>
            <w:tcW w:w="3716" w:type="dxa"/>
            <w:tcBorders>
              <w:top w:val="single" w:sz="6" w:space="0" w:color="000000"/>
              <w:left w:val="single" w:sz="6" w:space="0" w:color="000000"/>
              <w:bottom w:val="single" w:sz="6" w:space="0" w:color="000000"/>
              <w:right w:val="single" w:sz="6" w:space="0" w:color="000000"/>
            </w:tcBorders>
          </w:tcPr>
          <w:p w14:paraId="5B6DC41E" w14:textId="77777777" w:rsidR="00F61C22" w:rsidRPr="00F61C22" w:rsidRDefault="00F61C22" w:rsidP="00F61C22">
            <w:pPr>
              <w:widowControl w:val="0"/>
              <w:spacing w:after="120" w:line="240" w:lineRule="auto"/>
              <w:ind w:left="18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12-կոնտրացեկումների</w:t>
            </w:r>
          </w:p>
        </w:tc>
        <w:tc>
          <w:tcPr>
            <w:tcW w:w="3718" w:type="dxa"/>
            <w:tcBorders>
              <w:top w:val="single" w:sz="6" w:space="0" w:color="000000"/>
              <w:left w:val="single" w:sz="6" w:space="0" w:color="000000"/>
              <w:bottom w:val="single" w:sz="6" w:space="0" w:color="000000"/>
              <w:right w:val="single" w:sz="4" w:space="0" w:color="000000"/>
            </w:tcBorders>
          </w:tcPr>
          <w:p w14:paraId="1D09A2C5" w14:textId="77777777" w:rsidR="00F61C22" w:rsidRPr="00F61C22" w:rsidRDefault="00F61C22" w:rsidP="00F61C22">
            <w:pPr>
              <w:widowControl w:val="0"/>
              <w:spacing w:after="120" w:line="240" w:lineRule="auto"/>
              <w:ind w:left="18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15-կորինոզոմ</w:t>
            </w:r>
          </w:p>
        </w:tc>
      </w:tr>
      <w:tr w:rsidR="00F61C22" w:rsidRPr="00F61C22" w14:paraId="58211B31" w14:textId="77777777" w:rsidTr="00FC76F6">
        <w:tc>
          <w:tcPr>
            <w:tcW w:w="3719" w:type="dxa"/>
            <w:tcBorders>
              <w:top w:val="single" w:sz="6" w:space="0" w:color="000000"/>
              <w:left w:val="single" w:sz="4" w:space="0" w:color="000000"/>
              <w:bottom w:val="single" w:sz="6" w:space="0" w:color="000000"/>
              <w:right w:val="single" w:sz="6" w:space="0" w:color="000000"/>
            </w:tcBorders>
          </w:tcPr>
          <w:p w14:paraId="061C3221" w14:textId="77777777" w:rsidR="00F61C22" w:rsidRPr="00F61C22" w:rsidRDefault="00F61C22" w:rsidP="00F61C22">
            <w:pPr>
              <w:widowControl w:val="0"/>
              <w:spacing w:after="120" w:line="240" w:lineRule="auto"/>
              <w:ind w:left="18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5-կրիպտոկորտիրուսների </w:t>
            </w:r>
          </w:p>
        </w:tc>
        <w:tc>
          <w:tcPr>
            <w:tcW w:w="3718" w:type="dxa"/>
            <w:tcBorders>
              <w:top w:val="single" w:sz="6" w:space="0" w:color="000000"/>
              <w:left w:val="single" w:sz="6" w:space="0" w:color="000000"/>
              <w:bottom w:val="single" w:sz="6" w:space="0" w:color="000000"/>
              <w:right w:val="single" w:sz="6" w:space="0" w:color="000000"/>
            </w:tcBorders>
          </w:tcPr>
          <w:p w14:paraId="02BBBEE9" w14:textId="77777777" w:rsidR="00F61C22" w:rsidRPr="00F61C22" w:rsidRDefault="00F61C22" w:rsidP="00F61C22">
            <w:pPr>
              <w:widowControl w:val="0"/>
              <w:spacing w:after="120" w:line="240" w:lineRule="auto"/>
              <w:ind w:left="18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10-պիրամիկոցեֆալուսների </w:t>
            </w:r>
          </w:p>
        </w:tc>
        <w:tc>
          <w:tcPr>
            <w:tcW w:w="3716" w:type="dxa"/>
            <w:tcBorders>
              <w:top w:val="single" w:sz="6" w:space="0" w:color="000000"/>
              <w:left w:val="single" w:sz="6" w:space="0" w:color="000000"/>
              <w:bottom w:val="single" w:sz="6" w:space="0" w:color="000000"/>
              <w:right w:val="single" w:sz="6" w:space="0" w:color="000000"/>
            </w:tcBorders>
          </w:tcPr>
          <w:p w14:paraId="7797967B" w14:textId="77777777" w:rsidR="00F61C22" w:rsidRPr="00F61C22" w:rsidRDefault="00F61C22" w:rsidP="00F61C22">
            <w:pPr>
              <w:widowControl w:val="0"/>
              <w:spacing w:after="120" w:line="240" w:lineRule="auto"/>
              <w:ind w:left="18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13-պս</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դոտերրանների </w:t>
            </w:r>
          </w:p>
        </w:tc>
        <w:tc>
          <w:tcPr>
            <w:tcW w:w="3718" w:type="dxa"/>
            <w:tcBorders>
              <w:top w:val="single" w:sz="6" w:space="0" w:color="000000"/>
              <w:left w:val="single" w:sz="6" w:space="0" w:color="000000"/>
              <w:bottom w:val="single" w:sz="6" w:space="0" w:color="000000"/>
              <w:right w:val="single" w:sz="4" w:space="0" w:color="000000"/>
            </w:tcBorders>
          </w:tcPr>
          <w:p w14:paraId="0D74E27A" w14:textId="77777777" w:rsidR="00F61C22" w:rsidRPr="00F61C22" w:rsidRDefault="00F61C22" w:rsidP="00F61C22">
            <w:pPr>
              <w:widowControl w:val="0"/>
              <w:spacing w:after="120" w:line="240" w:lineRule="auto"/>
              <w:ind w:left="188"/>
              <w:rPr>
                <w:rFonts w:ascii="GHEA Grapalat" w:eastAsia="Calibri" w:hAnsi="GHEA Grapalat" w:cs="Times New Roman"/>
                <w:sz w:val="24"/>
                <w:szCs w:val="24"/>
                <w:lang w:val="hy-AM" w:eastAsia="hy-AM"/>
              </w:rPr>
            </w:pPr>
          </w:p>
        </w:tc>
      </w:tr>
      <w:tr w:rsidR="00F61C22" w:rsidRPr="00F61C22" w14:paraId="3969C421" w14:textId="77777777" w:rsidTr="00FC76F6">
        <w:tc>
          <w:tcPr>
            <w:tcW w:w="3719" w:type="dxa"/>
            <w:tcBorders>
              <w:top w:val="single" w:sz="6" w:space="0" w:color="000000"/>
              <w:left w:val="single" w:sz="4" w:space="0" w:color="000000"/>
              <w:bottom w:val="single" w:sz="6" w:space="0" w:color="000000"/>
              <w:right w:val="single" w:sz="6" w:space="0" w:color="000000"/>
            </w:tcBorders>
          </w:tcPr>
          <w:p w14:paraId="091CFB79" w14:textId="77777777" w:rsidR="00F61C22" w:rsidRPr="00F61C22" w:rsidRDefault="00F61C22" w:rsidP="00F61C22">
            <w:pPr>
              <w:widowControl w:val="0"/>
              <w:spacing w:after="120" w:line="240" w:lineRule="auto"/>
              <w:ind w:left="18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6-ռոսիկոտրեմների</w:t>
            </w:r>
          </w:p>
        </w:tc>
        <w:tc>
          <w:tcPr>
            <w:tcW w:w="3718" w:type="dxa"/>
            <w:tcBorders>
              <w:top w:val="single" w:sz="6" w:space="0" w:color="000000"/>
              <w:left w:val="single" w:sz="6" w:space="0" w:color="000000"/>
              <w:bottom w:val="single" w:sz="6" w:space="0" w:color="000000"/>
              <w:right w:val="single" w:sz="6" w:space="0" w:color="000000"/>
            </w:tcBorders>
          </w:tcPr>
          <w:p w14:paraId="37E80E2D" w14:textId="77777777" w:rsidR="00F61C22" w:rsidRPr="00F61C22" w:rsidRDefault="00F61C22" w:rsidP="00F61C22">
            <w:pPr>
              <w:widowControl w:val="0"/>
              <w:spacing w:after="120" w:line="240" w:lineRule="auto"/>
              <w:ind w:left="188"/>
              <w:rPr>
                <w:rFonts w:ascii="GHEA Grapalat" w:eastAsia="Calibri" w:hAnsi="GHEA Grapalat" w:cs="Times New Roman"/>
                <w:sz w:val="24"/>
                <w:szCs w:val="24"/>
                <w:lang w:val="hy-AM" w:eastAsia="hy-AM"/>
              </w:rPr>
            </w:pPr>
          </w:p>
        </w:tc>
        <w:tc>
          <w:tcPr>
            <w:tcW w:w="3716" w:type="dxa"/>
            <w:tcBorders>
              <w:top w:val="single" w:sz="6" w:space="0" w:color="000000"/>
              <w:left w:val="single" w:sz="6" w:space="0" w:color="000000"/>
              <w:bottom w:val="single" w:sz="6" w:space="0" w:color="000000"/>
              <w:right w:val="single" w:sz="6" w:space="0" w:color="000000"/>
            </w:tcBorders>
          </w:tcPr>
          <w:p w14:paraId="5C74972F" w14:textId="77777777" w:rsidR="00F61C22" w:rsidRPr="00F61C22" w:rsidRDefault="00F61C22" w:rsidP="00F61C22">
            <w:pPr>
              <w:widowControl w:val="0"/>
              <w:spacing w:after="120" w:line="240" w:lineRule="auto"/>
              <w:ind w:left="188"/>
              <w:rPr>
                <w:rFonts w:ascii="GHEA Grapalat" w:eastAsia="Calibri" w:hAnsi="GHEA Grapalat" w:cs="Times New Roman"/>
                <w:sz w:val="24"/>
                <w:szCs w:val="24"/>
                <w:lang w:val="hy-AM" w:eastAsia="hy-AM"/>
              </w:rPr>
            </w:pPr>
          </w:p>
        </w:tc>
        <w:tc>
          <w:tcPr>
            <w:tcW w:w="3718" w:type="dxa"/>
            <w:tcBorders>
              <w:top w:val="single" w:sz="6" w:space="0" w:color="000000"/>
              <w:left w:val="single" w:sz="6" w:space="0" w:color="000000"/>
              <w:bottom w:val="single" w:sz="6" w:space="0" w:color="000000"/>
              <w:right w:val="single" w:sz="4" w:space="0" w:color="000000"/>
            </w:tcBorders>
          </w:tcPr>
          <w:p w14:paraId="7FD8C0CF" w14:textId="77777777" w:rsidR="00F61C22" w:rsidRPr="00F61C22" w:rsidRDefault="00F61C22" w:rsidP="00F61C22">
            <w:pPr>
              <w:widowControl w:val="0"/>
              <w:spacing w:after="120" w:line="240" w:lineRule="auto"/>
              <w:ind w:left="188"/>
              <w:rPr>
                <w:rFonts w:ascii="GHEA Grapalat" w:eastAsia="Calibri" w:hAnsi="GHEA Grapalat" w:cs="Times New Roman"/>
                <w:sz w:val="24"/>
                <w:szCs w:val="24"/>
                <w:lang w:val="hy-AM" w:eastAsia="hy-AM"/>
              </w:rPr>
            </w:pPr>
          </w:p>
        </w:tc>
      </w:tr>
      <w:tr w:rsidR="00F61C22" w:rsidRPr="00F61C22" w14:paraId="42BB768F" w14:textId="77777777" w:rsidTr="00FC76F6">
        <w:tc>
          <w:tcPr>
            <w:tcW w:w="3719" w:type="dxa"/>
            <w:tcBorders>
              <w:top w:val="single" w:sz="6" w:space="0" w:color="000000"/>
              <w:left w:val="single" w:sz="4" w:space="0" w:color="000000"/>
              <w:bottom w:val="single" w:sz="4" w:space="0" w:color="000000"/>
              <w:right w:val="single" w:sz="6" w:space="0" w:color="000000"/>
            </w:tcBorders>
          </w:tcPr>
          <w:p w14:paraId="2995F471" w14:textId="77777777" w:rsidR="00F61C22" w:rsidRPr="00F61C22" w:rsidRDefault="00F61C22" w:rsidP="00F61C22">
            <w:pPr>
              <w:widowControl w:val="0"/>
              <w:spacing w:after="120" w:line="240" w:lineRule="auto"/>
              <w:ind w:left="18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7-ապոֆալուսների</w:t>
            </w:r>
          </w:p>
        </w:tc>
        <w:tc>
          <w:tcPr>
            <w:tcW w:w="3718" w:type="dxa"/>
            <w:tcBorders>
              <w:top w:val="single" w:sz="6" w:space="0" w:color="000000"/>
              <w:left w:val="single" w:sz="6" w:space="0" w:color="000000"/>
              <w:bottom w:val="single" w:sz="4" w:space="0" w:color="000000"/>
              <w:right w:val="single" w:sz="6" w:space="0" w:color="000000"/>
            </w:tcBorders>
          </w:tcPr>
          <w:p w14:paraId="78CF4D58" w14:textId="77777777" w:rsidR="00F61C22" w:rsidRPr="00F61C22" w:rsidRDefault="00F61C22" w:rsidP="00F61C22">
            <w:pPr>
              <w:widowControl w:val="0"/>
              <w:spacing w:after="120" w:line="240" w:lineRule="auto"/>
              <w:ind w:left="188"/>
              <w:rPr>
                <w:rFonts w:ascii="GHEA Grapalat" w:eastAsia="Calibri" w:hAnsi="GHEA Grapalat" w:cs="Times New Roman"/>
                <w:sz w:val="24"/>
                <w:szCs w:val="24"/>
                <w:lang w:val="hy-AM" w:eastAsia="hy-AM"/>
              </w:rPr>
            </w:pPr>
          </w:p>
        </w:tc>
        <w:tc>
          <w:tcPr>
            <w:tcW w:w="3716" w:type="dxa"/>
            <w:tcBorders>
              <w:top w:val="single" w:sz="6" w:space="0" w:color="000000"/>
              <w:left w:val="single" w:sz="6" w:space="0" w:color="000000"/>
              <w:bottom w:val="single" w:sz="4" w:space="0" w:color="000000"/>
              <w:right w:val="single" w:sz="6" w:space="0" w:color="000000"/>
            </w:tcBorders>
          </w:tcPr>
          <w:p w14:paraId="43D70EF2" w14:textId="77777777" w:rsidR="00F61C22" w:rsidRPr="00F61C22" w:rsidRDefault="00F61C22" w:rsidP="00F61C22">
            <w:pPr>
              <w:widowControl w:val="0"/>
              <w:spacing w:after="120" w:line="240" w:lineRule="auto"/>
              <w:ind w:left="188"/>
              <w:rPr>
                <w:rFonts w:ascii="GHEA Grapalat" w:eastAsia="Calibri" w:hAnsi="GHEA Grapalat" w:cs="Times New Roman"/>
                <w:sz w:val="24"/>
                <w:szCs w:val="24"/>
                <w:lang w:val="hy-AM" w:eastAsia="hy-AM"/>
              </w:rPr>
            </w:pPr>
          </w:p>
        </w:tc>
        <w:tc>
          <w:tcPr>
            <w:tcW w:w="3718" w:type="dxa"/>
            <w:tcBorders>
              <w:top w:val="single" w:sz="6" w:space="0" w:color="000000"/>
              <w:left w:val="single" w:sz="6" w:space="0" w:color="000000"/>
              <w:bottom w:val="single" w:sz="4" w:space="0" w:color="000000"/>
              <w:right w:val="single" w:sz="4" w:space="0" w:color="000000"/>
            </w:tcBorders>
          </w:tcPr>
          <w:p w14:paraId="2C653BFF" w14:textId="77777777" w:rsidR="00F61C22" w:rsidRPr="00F61C22" w:rsidRDefault="00F61C22" w:rsidP="00F61C22">
            <w:pPr>
              <w:widowControl w:val="0"/>
              <w:spacing w:after="120" w:line="240" w:lineRule="auto"/>
              <w:ind w:left="188"/>
              <w:rPr>
                <w:rFonts w:ascii="GHEA Grapalat" w:eastAsia="Calibri" w:hAnsi="GHEA Grapalat" w:cs="Times New Roman"/>
                <w:sz w:val="24"/>
                <w:szCs w:val="24"/>
                <w:lang w:val="hy-AM" w:eastAsia="hy-AM"/>
              </w:rPr>
            </w:pPr>
          </w:p>
        </w:tc>
      </w:tr>
    </w:tbl>
    <w:p w14:paraId="2CC02C62" w14:textId="77777777" w:rsidR="00F61C22" w:rsidRPr="00F61C22" w:rsidRDefault="00F61C22" w:rsidP="00F61C22">
      <w:pPr>
        <w:widowControl w:val="0"/>
        <w:spacing w:after="0" w:line="240" w:lineRule="auto"/>
        <w:rPr>
          <w:rFonts w:ascii="GHEA Grapalat" w:eastAsia="Calibri" w:hAnsi="GHEA Grapalat" w:cs="Times New Roman"/>
          <w:b/>
          <w:sz w:val="24"/>
          <w:szCs w:val="24"/>
          <w:lang w:eastAsia="hy-AM"/>
        </w:rPr>
      </w:pPr>
      <w:r w:rsidRPr="00F61C22">
        <w:rPr>
          <w:rFonts w:ascii="GHEA Grapalat" w:eastAsia="Calibri" w:hAnsi="GHEA Grapalat" w:cs="Times New Roman"/>
          <w:b/>
          <w:sz w:val="24"/>
          <w:szCs w:val="24"/>
          <w:lang w:val="hy-AM" w:eastAsia="hy-AM"/>
        </w:rPr>
        <w:br w:type="page"/>
      </w:r>
    </w:p>
    <w:p w14:paraId="63737CAC" w14:textId="77777777" w:rsidR="00F61C22" w:rsidRPr="00F61C22" w:rsidRDefault="00F61C22" w:rsidP="00F61C22">
      <w:pPr>
        <w:widowControl w:val="0"/>
        <w:spacing w:line="360" w:lineRule="auto"/>
        <w:ind w:right="110"/>
        <w:jc w:val="right"/>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Աղյուսակ 4</w:t>
      </w:r>
    </w:p>
    <w:p w14:paraId="6082C0DA" w14:textId="77777777" w:rsidR="00F61C22" w:rsidRPr="00F61C22" w:rsidRDefault="00F61C22" w:rsidP="00F61C22">
      <w:pPr>
        <w:widowControl w:val="0"/>
        <w:spacing w:line="360" w:lineRule="auto"/>
        <w:ind w:left="-284" w:right="-17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Խեցգետնանմաններ, ծովային կակղամորթներ, երկկենցաղներ, սողուններ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դրանց վերամշակումից ստացվող մթերքներ</w:t>
      </w:r>
    </w:p>
    <w:tbl>
      <w:tblPr>
        <w:tblW w:w="14227" w:type="dxa"/>
        <w:jc w:val="center"/>
        <w:tblLayout w:type="fixed"/>
        <w:tblCellMar>
          <w:left w:w="0" w:type="dxa"/>
          <w:right w:w="0" w:type="dxa"/>
        </w:tblCellMar>
        <w:tblLook w:val="01E0" w:firstRow="1" w:lastRow="1" w:firstColumn="1" w:lastColumn="1" w:noHBand="0" w:noVBand="0"/>
      </w:tblPr>
      <w:tblGrid>
        <w:gridCol w:w="1102"/>
        <w:gridCol w:w="7778"/>
        <w:gridCol w:w="588"/>
        <w:gridCol w:w="602"/>
        <w:gridCol w:w="588"/>
        <w:gridCol w:w="6"/>
        <w:gridCol w:w="585"/>
        <w:gridCol w:w="590"/>
        <w:gridCol w:w="588"/>
        <w:gridCol w:w="590"/>
        <w:gridCol w:w="7"/>
        <w:gridCol w:w="609"/>
        <w:gridCol w:w="594"/>
      </w:tblGrid>
      <w:tr w:rsidR="00F61C22" w:rsidRPr="00145F7A" w14:paraId="125EE691" w14:textId="77777777" w:rsidTr="00FC76F6">
        <w:trPr>
          <w:tblHeader/>
          <w:jc w:val="center"/>
        </w:trPr>
        <w:tc>
          <w:tcPr>
            <w:tcW w:w="1103" w:type="dxa"/>
            <w:vMerge w:val="restart"/>
            <w:tcBorders>
              <w:top w:val="single" w:sz="4" w:space="0" w:color="000000"/>
              <w:left w:val="single" w:sz="4" w:space="0" w:color="000000"/>
              <w:right w:val="single" w:sz="6" w:space="0" w:color="000000"/>
            </w:tcBorders>
            <w:shd w:val="clear" w:color="auto" w:fill="CCCCCC"/>
          </w:tcPr>
          <w:p w14:paraId="132D5A64"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eastAsia="hy-AM"/>
              </w:rPr>
            </w:pPr>
            <w:proofErr w:type="spellStart"/>
            <w:r w:rsidRPr="00F61C22">
              <w:rPr>
                <w:rFonts w:ascii="GHEA Grapalat" w:eastAsia="Calibri" w:hAnsi="GHEA Grapalat" w:cs="Times New Roman"/>
                <w:b/>
                <w:sz w:val="24"/>
                <w:szCs w:val="24"/>
                <w:lang w:eastAsia="hy-AM"/>
              </w:rPr>
              <w:t>Ցուցիչ</w:t>
            </w:r>
            <w:proofErr w:type="spellEnd"/>
          </w:p>
        </w:tc>
        <w:tc>
          <w:tcPr>
            <w:tcW w:w="7779" w:type="dxa"/>
            <w:vMerge w:val="restart"/>
            <w:tcBorders>
              <w:top w:val="single" w:sz="4" w:space="0" w:color="000000"/>
              <w:left w:val="single" w:sz="6" w:space="0" w:color="000000"/>
              <w:right w:val="single" w:sz="6" w:space="0" w:color="000000"/>
            </w:tcBorders>
            <w:shd w:val="clear" w:color="auto" w:fill="CCCCCC"/>
          </w:tcPr>
          <w:p w14:paraId="4DF17715"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Մթերքի խումբը</w:t>
            </w:r>
          </w:p>
        </w:tc>
        <w:tc>
          <w:tcPr>
            <w:tcW w:w="5345" w:type="dxa"/>
            <w:gridSpan w:val="11"/>
            <w:tcBorders>
              <w:top w:val="single" w:sz="4" w:space="0" w:color="000000"/>
              <w:left w:val="single" w:sz="6" w:space="0" w:color="000000"/>
              <w:bottom w:val="single" w:sz="6" w:space="0" w:color="000000"/>
              <w:right w:val="single" w:sz="4" w:space="0" w:color="000000"/>
            </w:tcBorders>
            <w:shd w:val="clear" w:color="auto" w:fill="CCCCCC"/>
          </w:tcPr>
          <w:p w14:paraId="437248C8"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Մակաբուծաբանական ցուցանիշները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պարունակության թույլատրելի մակարդակները</w:t>
            </w:r>
          </w:p>
        </w:tc>
      </w:tr>
      <w:tr w:rsidR="00F61C22" w:rsidRPr="00145F7A" w14:paraId="6AE8213A" w14:textId="77777777" w:rsidTr="00FC76F6">
        <w:trPr>
          <w:tblHeader/>
          <w:jc w:val="center"/>
        </w:trPr>
        <w:tc>
          <w:tcPr>
            <w:tcW w:w="1103" w:type="dxa"/>
            <w:vMerge/>
            <w:tcBorders>
              <w:left w:val="single" w:sz="4" w:space="0" w:color="000000"/>
              <w:right w:val="single" w:sz="6" w:space="0" w:color="000000"/>
            </w:tcBorders>
            <w:shd w:val="clear" w:color="auto" w:fill="CCCCCC"/>
          </w:tcPr>
          <w:p w14:paraId="5DC00E35"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7779" w:type="dxa"/>
            <w:vMerge/>
            <w:tcBorders>
              <w:left w:val="single" w:sz="6" w:space="0" w:color="000000"/>
              <w:right w:val="single" w:sz="6" w:space="0" w:color="000000"/>
            </w:tcBorders>
            <w:shd w:val="clear" w:color="auto" w:fill="CCCCCC"/>
          </w:tcPr>
          <w:p w14:paraId="2BEDF6AC"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5345" w:type="dxa"/>
            <w:gridSpan w:val="11"/>
            <w:tcBorders>
              <w:top w:val="single" w:sz="6" w:space="0" w:color="000000"/>
              <w:left w:val="single" w:sz="6" w:space="0" w:color="000000"/>
              <w:bottom w:val="single" w:sz="6" w:space="0" w:color="000000"/>
              <w:right w:val="single" w:sz="4" w:space="0" w:color="000000"/>
            </w:tcBorders>
            <w:shd w:val="clear" w:color="auto" w:fill="CCCCCC"/>
          </w:tcPr>
          <w:p w14:paraId="631D0225"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Թրթուրներ կենդանի վիճակում (մակաբույծների տեսակները)</w:t>
            </w:r>
          </w:p>
        </w:tc>
      </w:tr>
      <w:tr w:rsidR="00F61C22" w:rsidRPr="00F61C22" w14:paraId="3B785AD6" w14:textId="77777777" w:rsidTr="00FC76F6">
        <w:trPr>
          <w:tblHeader/>
          <w:jc w:val="center"/>
        </w:trPr>
        <w:tc>
          <w:tcPr>
            <w:tcW w:w="1103" w:type="dxa"/>
            <w:vMerge/>
            <w:tcBorders>
              <w:left w:val="single" w:sz="4" w:space="0" w:color="000000"/>
              <w:bottom w:val="single" w:sz="6" w:space="0" w:color="000000"/>
              <w:right w:val="single" w:sz="6" w:space="0" w:color="000000"/>
            </w:tcBorders>
            <w:shd w:val="clear" w:color="auto" w:fill="CCCCCC"/>
          </w:tcPr>
          <w:p w14:paraId="664F9B77"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7779" w:type="dxa"/>
            <w:vMerge/>
            <w:tcBorders>
              <w:left w:val="single" w:sz="6" w:space="0" w:color="000000"/>
              <w:bottom w:val="single" w:sz="6" w:space="0" w:color="000000"/>
              <w:right w:val="single" w:sz="6" w:space="0" w:color="000000"/>
            </w:tcBorders>
            <w:shd w:val="clear" w:color="auto" w:fill="CCCCCC"/>
          </w:tcPr>
          <w:p w14:paraId="170C0591"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c>
          <w:tcPr>
            <w:tcW w:w="588" w:type="dxa"/>
            <w:tcBorders>
              <w:top w:val="single" w:sz="6" w:space="0" w:color="000000"/>
              <w:left w:val="single" w:sz="6" w:space="0" w:color="000000"/>
              <w:bottom w:val="single" w:sz="6" w:space="0" w:color="000000"/>
              <w:right w:val="single" w:sz="6" w:space="0" w:color="000000"/>
            </w:tcBorders>
            <w:shd w:val="clear" w:color="auto" w:fill="CCCCCC"/>
          </w:tcPr>
          <w:p w14:paraId="433E3D47"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3</w:t>
            </w:r>
          </w:p>
        </w:tc>
        <w:tc>
          <w:tcPr>
            <w:tcW w:w="602" w:type="dxa"/>
            <w:tcBorders>
              <w:top w:val="single" w:sz="6" w:space="0" w:color="000000"/>
              <w:left w:val="single" w:sz="6" w:space="0" w:color="000000"/>
              <w:bottom w:val="single" w:sz="6" w:space="0" w:color="000000"/>
              <w:right w:val="single" w:sz="6" w:space="0" w:color="000000"/>
            </w:tcBorders>
            <w:shd w:val="clear" w:color="auto" w:fill="CCCCCC"/>
          </w:tcPr>
          <w:p w14:paraId="45C1B013"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4</w:t>
            </w:r>
          </w:p>
        </w:tc>
        <w:tc>
          <w:tcPr>
            <w:tcW w:w="588" w:type="dxa"/>
            <w:tcBorders>
              <w:top w:val="single" w:sz="6" w:space="0" w:color="000000"/>
              <w:left w:val="single" w:sz="6" w:space="0" w:color="000000"/>
              <w:bottom w:val="single" w:sz="6" w:space="0" w:color="000000"/>
              <w:right w:val="single" w:sz="6" w:space="0" w:color="000000"/>
            </w:tcBorders>
            <w:shd w:val="clear" w:color="auto" w:fill="CCCCCC"/>
          </w:tcPr>
          <w:p w14:paraId="328C963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5</w:t>
            </w:r>
          </w:p>
        </w:tc>
        <w:tc>
          <w:tcPr>
            <w:tcW w:w="591" w:type="dxa"/>
            <w:gridSpan w:val="2"/>
            <w:tcBorders>
              <w:top w:val="single" w:sz="6" w:space="0" w:color="000000"/>
              <w:left w:val="single" w:sz="6" w:space="0" w:color="000000"/>
              <w:bottom w:val="single" w:sz="6" w:space="0" w:color="000000"/>
              <w:right w:val="single" w:sz="6" w:space="0" w:color="000000"/>
            </w:tcBorders>
            <w:shd w:val="clear" w:color="auto" w:fill="CCCCCC"/>
          </w:tcPr>
          <w:p w14:paraId="566C1A4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6</w:t>
            </w:r>
          </w:p>
        </w:tc>
        <w:tc>
          <w:tcPr>
            <w:tcW w:w="590" w:type="dxa"/>
            <w:tcBorders>
              <w:top w:val="single" w:sz="6" w:space="0" w:color="000000"/>
              <w:left w:val="single" w:sz="6" w:space="0" w:color="000000"/>
              <w:bottom w:val="single" w:sz="6" w:space="0" w:color="000000"/>
              <w:right w:val="single" w:sz="6" w:space="0" w:color="000000"/>
            </w:tcBorders>
            <w:shd w:val="clear" w:color="auto" w:fill="CCCCCC"/>
          </w:tcPr>
          <w:p w14:paraId="0C398651"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7</w:t>
            </w:r>
          </w:p>
        </w:tc>
        <w:tc>
          <w:tcPr>
            <w:tcW w:w="588" w:type="dxa"/>
            <w:tcBorders>
              <w:top w:val="single" w:sz="6" w:space="0" w:color="000000"/>
              <w:left w:val="single" w:sz="6" w:space="0" w:color="000000"/>
              <w:bottom w:val="single" w:sz="6" w:space="0" w:color="000000"/>
              <w:right w:val="single" w:sz="6" w:space="0" w:color="000000"/>
            </w:tcBorders>
            <w:shd w:val="clear" w:color="auto" w:fill="CCCCCC"/>
          </w:tcPr>
          <w:p w14:paraId="15E28774"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8</w:t>
            </w:r>
          </w:p>
        </w:tc>
        <w:tc>
          <w:tcPr>
            <w:tcW w:w="597" w:type="dxa"/>
            <w:gridSpan w:val="2"/>
            <w:tcBorders>
              <w:top w:val="single" w:sz="6" w:space="0" w:color="000000"/>
              <w:left w:val="single" w:sz="6" w:space="0" w:color="000000"/>
              <w:bottom w:val="single" w:sz="6" w:space="0" w:color="000000"/>
              <w:right w:val="single" w:sz="6" w:space="0" w:color="000000"/>
            </w:tcBorders>
            <w:shd w:val="clear" w:color="auto" w:fill="CCCCCC"/>
          </w:tcPr>
          <w:p w14:paraId="2E731F32"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9</w:t>
            </w:r>
          </w:p>
        </w:tc>
        <w:tc>
          <w:tcPr>
            <w:tcW w:w="607" w:type="dxa"/>
            <w:tcBorders>
              <w:top w:val="single" w:sz="6" w:space="0" w:color="000000"/>
              <w:left w:val="single" w:sz="6" w:space="0" w:color="000000"/>
              <w:bottom w:val="single" w:sz="6" w:space="0" w:color="000000"/>
              <w:right w:val="single" w:sz="6" w:space="0" w:color="000000"/>
            </w:tcBorders>
            <w:shd w:val="clear" w:color="auto" w:fill="CCCCCC"/>
          </w:tcPr>
          <w:p w14:paraId="11808188"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10</w:t>
            </w:r>
          </w:p>
        </w:tc>
        <w:tc>
          <w:tcPr>
            <w:tcW w:w="594" w:type="dxa"/>
            <w:tcBorders>
              <w:top w:val="single" w:sz="6" w:space="0" w:color="000000"/>
              <w:left w:val="single" w:sz="6" w:space="0" w:color="000000"/>
              <w:bottom w:val="single" w:sz="6" w:space="0" w:color="000000"/>
              <w:right w:val="single" w:sz="4" w:space="0" w:color="000000"/>
            </w:tcBorders>
            <w:shd w:val="clear" w:color="auto" w:fill="CCCCCC"/>
          </w:tcPr>
          <w:p w14:paraId="09F5F302"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11</w:t>
            </w:r>
          </w:p>
        </w:tc>
      </w:tr>
      <w:tr w:rsidR="00F61C22" w:rsidRPr="00145F7A" w14:paraId="771D54BD"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134185AF"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p>
        </w:tc>
        <w:tc>
          <w:tcPr>
            <w:tcW w:w="13124" w:type="dxa"/>
            <w:gridSpan w:val="12"/>
            <w:tcBorders>
              <w:top w:val="single" w:sz="6" w:space="0" w:color="000000"/>
              <w:left w:val="single" w:sz="6" w:space="0" w:color="000000"/>
              <w:bottom w:val="single" w:sz="6" w:space="0" w:color="000000"/>
              <w:right w:val="single" w:sz="4" w:space="0" w:color="000000"/>
            </w:tcBorders>
          </w:tcPr>
          <w:p w14:paraId="53B2380E" w14:textId="77777777" w:rsidR="00F61C22" w:rsidRPr="00F61C22" w:rsidRDefault="00F61C22" w:rsidP="00F61C22">
            <w:pPr>
              <w:widowControl w:val="0"/>
              <w:spacing w:after="120" w:line="240" w:lineRule="auto"/>
              <w:ind w:left="141"/>
              <w:rPr>
                <w:rFonts w:ascii="GHEA Grapalat" w:eastAsia="Times New Roman" w:hAnsi="GHEA Grapalat" w:cs="Times New Roman"/>
                <w:sz w:val="24"/>
                <w:szCs w:val="24"/>
                <w:lang w:val="hy-AM" w:eastAsia="hy-AM"/>
              </w:rPr>
            </w:pPr>
            <w:r w:rsidRPr="00F61C22">
              <w:rPr>
                <w:rFonts w:ascii="GHEA Grapalat" w:eastAsia="Calibri" w:hAnsi="GHEA Grapalat" w:cs="Times New Roman"/>
                <w:i/>
                <w:sz w:val="24"/>
                <w:szCs w:val="24"/>
                <w:lang w:val="hy-AM" w:eastAsia="hy-AM"/>
              </w:rPr>
              <w:t xml:space="preserve">Խեցգետնանմաններ </w:t>
            </w:r>
            <w:r w:rsidR="0068436D">
              <w:rPr>
                <w:rFonts w:ascii="GHEA Grapalat" w:eastAsia="Calibri" w:hAnsi="GHEA Grapalat" w:cs="Times New Roman"/>
                <w:i/>
                <w:sz w:val="24"/>
                <w:szCs w:val="24"/>
                <w:lang w:val="hy-AM" w:eastAsia="hy-AM"/>
              </w:rPr>
              <w:t>և</w:t>
            </w:r>
            <w:r w:rsidRPr="00F61C22">
              <w:rPr>
                <w:rFonts w:ascii="GHEA Grapalat" w:eastAsia="Calibri" w:hAnsi="GHEA Grapalat" w:cs="Times New Roman"/>
                <w:i/>
                <w:sz w:val="24"/>
                <w:szCs w:val="24"/>
                <w:lang w:val="hy-AM" w:eastAsia="hy-AM"/>
              </w:rPr>
              <w:t xml:space="preserve"> դրանց վերամշակումից ստացվող մթերքներ</w:t>
            </w:r>
          </w:p>
        </w:tc>
      </w:tr>
      <w:tr w:rsidR="00F61C22" w:rsidRPr="00F61C22" w14:paraId="652C5767" w14:textId="77777777" w:rsidTr="00FC76F6">
        <w:trPr>
          <w:jc w:val="center"/>
        </w:trPr>
        <w:tc>
          <w:tcPr>
            <w:tcW w:w="1103" w:type="dxa"/>
            <w:tcBorders>
              <w:top w:val="single" w:sz="6" w:space="0" w:color="000000"/>
              <w:left w:val="single" w:sz="4" w:space="0" w:color="000000"/>
              <w:bottom w:val="single" w:sz="4" w:space="0" w:color="000000"/>
              <w:right w:val="single" w:sz="6" w:space="0" w:color="000000"/>
            </w:tcBorders>
          </w:tcPr>
          <w:p w14:paraId="3B48C6D4"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en-GB" w:eastAsia="hy-AM"/>
              </w:rPr>
            </w:pPr>
            <w:r w:rsidRPr="00F61C22">
              <w:rPr>
                <w:rFonts w:ascii="GHEA Grapalat" w:eastAsia="Calibri" w:hAnsi="GHEA Grapalat" w:cs="Times New Roman"/>
                <w:sz w:val="24"/>
                <w:szCs w:val="24"/>
                <w:lang w:val="hy-AM" w:eastAsia="hy-AM"/>
              </w:rPr>
              <w:t>1.1</w:t>
            </w:r>
          </w:p>
        </w:tc>
        <w:tc>
          <w:tcPr>
            <w:tcW w:w="7779" w:type="dxa"/>
            <w:tcBorders>
              <w:top w:val="single" w:sz="6" w:space="0" w:color="000000"/>
              <w:left w:val="single" w:sz="6" w:space="0" w:color="000000"/>
              <w:bottom w:val="single" w:sz="4" w:space="0" w:color="000000"/>
              <w:right w:val="single" w:sz="6" w:space="0" w:color="000000"/>
            </w:tcBorders>
          </w:tcPr>
          <w:p w14:paraId="720089B4" w14:textId="77777777" w:rsidR="00F61C22" w:rsidRPr="00F61C22" w:rsidRDefault="00F61C22" w:rsidP="00F61C22">
            <w:pPr>
              <w:widowControl w:val="0"/>
              <w:spacing w:after="120" w:line="240" w:lineRule="auto"/>
              <w:ind w:lef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Խեցգետիններ Հեռավոր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ելքից (Ռուսաստան, Կորեայի թերակղզի, ՉԺՀ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այլն), ԱՄՆ-ի ջրամբարներից</w:t>
            </w:r>
          </w:p>
        </w:tc>
        <w:tc>
          <w:tcPr>
            <w:tcW w:w="588" w:type="dxa"/>
            <w:tcBorders>
              <w:top w:val="single" w:sz="6" w:space="0" w:color="000000"/>
              <w:left w:val="single" w:sz="6" w:space="0" w:color="000000"/>
              <w:bottom w:val="single" w:sz="4" w:space="0" w:color="000000"/>
              <w:right w:val="single" w:sz="6" w:space="0" w:color="000000"/>
            </w:tcBorders>
          </w:tcPr>
          <w:p w14:paraId="19AFC4AA"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02" w:type="dxa"/>
            <w:tcBorders>
              <w:top w:val="single" w:sz="6" w:space="0" w:color="000000"/>
              <w:left w:val="single" w:sz="6" w:space="0" w:color="000000"/>
              <w:bottom w:val="single" w:sz="4" w:space="0" w:color="000000"/>
              <w:right w:val="single" w:sz="6" w:space="0" w:color="000000"/>
            </w:tcBorders>
          </w:tcPr>
          <w:p w14:paraId="0718746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4" w:space="0" w:color="000000"/>
              <w:right w:val="single" w:sz="6" w:space="0" w:color="000000"/>
            </w:tcBorders>
          </w:tcPr>
          <w:p w14:paraId="5036EB5C"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1" w:type="dxa"/>
            <w:gridSpan w:val="2"/>
            <w:tcBorders>
              <w:top w:val="single" w:sz="6" w:space="0" w:color="000000"/>
              <w:left w:val="single" w:sz="6" w:space="0" w:color="000000"/>
              <w:bottom w:val="single" w:sz="4" w:space="0" w:color="000000"/>
              <w:right w:val="single" w:sz="6" w:space="0" w:color="000000"/>
            </w:tcBorders>
          </w:tcPr>
          <w:p w14:paraId="65F014FE"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4" w:space="0" w:color="000000"/>
              <w:right w:val="single" w:sz="6" w:space="0" w:color="000000"/>
            </w:tcBorders>
          </w:tcPr>
          <w:p w14:paraId="466235AE"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4" w:space="0" w:color="000000"/>
              <w:right w:val="single" w:sz="6" w:space="0" w:color="000000"/>
            </w:tcBorders>
          </w:tcPr>
          <w:p w14:paraId="40B2332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7" w:type="dxa"/>
            <w:gridSpan w:val="2"/>
            <w:tcBorders>
              <w:top w:val="single" w:sz="6" w:space="0" w:color="000000"/>
              <w:left w:val="single" w:sz="6" w:space="0" w:color="000000"/>
              <w:bottom w:val="single" w:sz="4" w:space="0" w:color="000000"/>
              <w:right w:val="single" w:sz="6" w:space="0" w:color="000000"/>
            </w:tcBorders>
          </w:tcPr>
          <w:p w14:paraId="0F60F19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7" w:type="dxa"/>
            <w:tcBorders>
              <w:top w:val="single" w:sz="6" w:space="0" w:color="000000"/>
              <w:left w:val="single" w:sz="6" w:space="0" w:color="000000"/>
              <w:bottom w:val="single" w:sz="4" w:space="0" w:color="000000"/>
              <w:right w:val="single" w:sz="6" w:space="0" w:color="000000"/>
            </w:tcBorders>
          </w:tcPr>
          <w:p w14:paraId="15216EA6"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4" w:type="dxa"/>
            <w:tcBorders>
              <w:top w:val="single" w:sz="6" w:space="0" w:color="000000"/>
              <w:left w:val="single" w:sz="6" w:space="0" w:color="000000"/>
              <w:bottom w:val="single" w:sz="4" w:space="0" w:color="000000"/>
              <w:right w:val="single" w:sz="4" w:space="0" w:color="000000"/>
            </w:tcBorders>
          </w:tcPr>
          <w:p w14:paraId="3E9E97A4"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6E66044" w14:textId="77777777" w:rsidTr="00FC76F6">
        <w:trPr>
          <w:jc w:val="center"/>
        </w:trPr>
        <w:tc>
          <w:tcPr>
            <w:tcW w:w="1103" w:type="dxa"/>
            <w:tcBorders>
              <w:top w:val="single" w:sz="4" w:space="0" w:color="000000"/>
              <w:left w:val="single" w:sz="4" w:space="0" w:color="000000"/>
              <w:bottom w:val="single" w:sz="6" w:space="0" w:color="000000"/>
              <w:right w:val="single" w:sz="6" w:space="0" w:color="000000"/>
            </w:tcBorders>
          </w:tcPr>
          <w:p w14:paraId="7121E8A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p>
        </w:tc>
        <w:tc>
          <w:tcPr>
            <w:tcW w:w="7779" w:type="dxa"/>
            <w:tcBorders>
              <w:top w:val="single" w:sz="4" w:space="0" w:color="000000"/>
              <w:left w:val="single" w:sz="6" w:space="0" w:color="000000"/>
              <w:bottom w:val="single" w:sz="6" w:space="0" w:color="000000"/>
              <w:right w:val="single" w:sz="6" w:space="0" w:color="000000"/>
            </w:tcBorders>
          </w:tcPr>
          <w:p w14:paraId="3CE82205" w14:textId="77777777" w:rsidR="00F61C22" w:rsidRPr="00F61C22" w:rsidRDefault="00F61C22" w:rsidP="00F61C22">
            <w:pPr>
              <w:widowControl w:val="0"/>
              <w:spacing w:after="120" w:line="240" w:lineRule="auto"/>
              <w:ind w:lef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Քաղցրահամ ջրերի մանր ծովախեցգետիններ Հեռավոր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ելքից (Ռուսաստան, Կորեայի թերակղզի)</w:t>
            </w:r>
          </w:p>
        </w:tc>
        <w:tc>
          <w:tcPr>
            <w:tcW w:w="588" w:type="dxa"/>
            <w:tcBorders>
              <w:top w:val="single" w:sz="4" w:space="0" w:color="000000"/>
              <w:left w:val="single" w:sz="6" w:space="0" w:color="000000"/>
              <w:bottom w:val="single" w:sz="6" w:space="0" w:color="000000"/>
              <w:right w:val="single" w:sz="6" w:space="0" w:color="000000"/>
            </w:tcBorders>
          </w:tcPr>
          <w:p w14:paraId="306DE652"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02" w:type="dxa"/>
            <w:tcBorders>
              <w:top w:val="single" w:sz="4" w:space="0" w:color="000000"/>
              <w:left w:val="single" w:sz="6" w:space="0" w:color="000000"/>
              <w:bottom w:val="single" w:sz="6" w:space="0" w:color="000000"/>
              <w:right w:val="single" w:sz="6" w:space="0" w:color="000000"/>
            </w:tcBorders>
          </w:tcPr>
          <w:p w14:paraId="03299CBA"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4" w:space="0" w:color="000000"/>
              <w:left w:val="single" w:sz="6" w:space="0" w:color="000000"/>
              <w:bottom w:val="single" w:sz="6" w:space="0" w:color="000000"/>
              <w:right w:val="single" w:sz="6" w:space="0" w:color="000000"/>
            </w:tcBorders>
          </w:tcPr>
          <w:p w14:paraId="6E6E433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1" w:type="dxa"/>
            <w:gridSpan w:val="2"/>
            <w:tcBorders>
              <w:top w:val="single" w:sz="4" w:space="0" w:color="000000"/>
              <w:left w:val="single" w:sz="6" w:space="0" w:color="000000"/>
              <w:bottom w:val="single" w:sz="6" w:space="0" w:color="000000"/>
              <w:right w:val="single" w:sz="6" w:space="0" w:color="000000"/>
            </w:tcBorders>
          </w:tcPr>
          <w:p w14:paraId="171679C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4" w:space="0" w:color="000000"/>
              <w:left w:val="single" w:sz="6" w:space="0" w:color="000000"/>
              <w:bottom w:val="single" w:sz="6" w:space="0" w:color="000000"/>
              <w:right w:val="single" w:sz="6" w:space="0" w:color="000000"/>
            </w:tcBorders>
          </w:tcPr>
          <w:p w14:paraId="544B2A40"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4" w:space="0" w:color="000000"/>
              <w:left w:val="single" w:sz="6" w:space="0" w:color="000000"/>
              <w:bottom w:val="single" w:sz="6" w:space="0" w:color="000000"/>
              <w:right w:val="single" w:sz="6" w:space="0" w:color="000000"/>
            </w:tcBorders>
          </w:tcPr>
          <w:p w14:paraId="62A0BA5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7" w:type="dxa"/>
            <w:gridSpan w:val="2"/>
            <w:tcBorders>
              <w:top w:val="single" w:sz="4" w:space="0" w:color="000000"/>
              <w:left w:val="single" w:sz="6" w:space="0" w:color="000000"/>
              <w:bottom w:val="single" w:sz="6" w:space="0" w:color="000000"/>
              <w:right w:val="single" w:sz="6" w:space="0" w:color="000000"/>
            </w:tcBorders>
          </w:tcPr>
          <w:p w14:paraId="4B1A1E7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7" w:type="dxa"/>
            <w:tcBorders>
              <w:top w:val="single" w:sz="4" w:space="0" w:color="000000"/>
              <w:left w:val="single" w:sz="6" w:space="0" w:color="000000"/>
              <w:bottom w:val="single" w:sz="6" w:space="0" w:color="000000"/>
              <w:right w:val="single" w:sz="6" w:space="0" w:color="000000"/>
            </w:tcBorders>
          </w:tcPr>
          <w:p w14:paraId="44104454"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4" w:type="dxa"/>
            <w:tcBorders>
              <w:top w:val="single" w:sz="4" w:space="0" w:color="000000"/>
              <w:left w:val="single" w:sz="6" w:space="0" w:color="000000"/>
              <w:bottom w:val="single" w:sz="6" w:space="0" w:color="000000"/>
              <w:right w:val="single" w:sz="4" w:space="0" w:color="000000"/>
            </w:tcBorders>
          </w:tcPr>
          <w:p w14:paraId="3F1A16B8"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4EC45F9F"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2F07FF39"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p>
        </w:tc>
        <w:tc>
          <w:tcPr>
            <w:tcW w:w="7779" w:type="dxa"/>
            <w:tcBorders>
              <w:top w:val="single" w:sz="6" w:space="0" w:color="000000"/>
              <w:left w:val="single" w:sz="6" w:space="0" w:color="000000"/>
              <w:bottom w:val="single" w:sz="6" w:space="0" w:color="000000"/>
              <w:right w:val="single" w:sz="6" w:space="0" w:color="000000"/>
            </w:tcBorders>
          </w:tcPr>
          <w:p w14:paraId="60D70479" w14:textId="77777777" w:rsidR="00F61C22" w:rsidRPr="00F61C22" w:rsidRDefault="00F61C22" w:rsidP="00F61C22">
            <w:pPr>
              <w:widowControl w:val="0"/>
              <w:spacing w:after="120" w:line="240" w:lineRule="auto"/>
              <w:ind w:lef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Քաղցրահամ ջրերի ծովախեցգետիններ (Ռուսաստանի Հեռավոր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ելքի, Հարավար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 Ասիայի երկրների, Շրի Լանկայի, Կենտրոնական Ամերիկայի, Պերուի, Լիբերիայի, Նիգերիայի, Կամերունի, Մեքսիկայի, Ֆիլիպինների ջրամբարներից)</w:t>
            </w:r>
          </w:p>
        </w:tc>
        <w:tc>
          <w:tcPr>
            <w:tcW w:w="588" w:type="dxa"/>
            <w:tcBorders>
              <w:top w:val="single" w:sz="6" w:space="0" w:color="000000"/>
              <w:left w:val="single" w:sz="6" w:space="0" w:color="000000"/>
              <w:bottom w:val="single" w:sz="6" w:space="0" w:color="000000"/>
              <w:right w:val="single" w:sz="6" w:space="0" w:color="000000"/>
            </w:tcBorders>
          </w:tcPr>
          <w:p w14:paraId="33D37CD6"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02" w:type="dxa"/>
            <w:tcBorders>
              <w:top w:val="single" w:sz="6" w:space="0" w:color="000000"/>
              <w:left w:val="single" w:sz="6" w:space="0" w:color="000000"/>
              <w:bottom w:val="single" w:sz="6" w:space="0" w:color="000000"/>
              <w:right w:val="single" w:sz="6" w:space="0" w:color="000000"/>
            </w:tcBorders>
          </w:tcPr>
          <w:p w14:paraId="5368E047"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6" w:space="0" w:color="000000"/>
              <w:right w:val="single" w:sz="6" w:space="0" w:color="000000"/>
            </w:tcBorders>
          </w:tcPr>
          <w:p w14:paraId="7970E90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1" w:type="dxa"/>
            <w:gridSpan w:val="2"/>
            <w:tcBorders>
              <w:top w:val="single" w:sz="6" w:space="0" w:color="000000"/>
              <w:left w:val="single" w:sz="6" w:space="0" w:color="000000"/>
              <w:bottom w:val="single" w:sz="6" w:space="0" w:color="000000"/>
              <w:right w:val="single" w:sz="6" w:space="0" w:color="000000"/>
            </w:tcBorders>
          </w:tcPr>
          <w:p w14:paraId="7BA84DD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6" w:space="0" w:color="000000"/>
              <w:right w:val="single" w:sz="6" w:space="0" w:color="000000"/>
            </w:tcBorders>
          </w:tcPr>
          <w:p w14:paraId="02C00A9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6" w:space="0" w:color="000000"/>
              <w:right w:val="single" w:sz="6" w:space="0" w:color="000000"/>
            </w:tcBorders>
          </w:tcPr>
          <w:p w14:paraId="1C637E67"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7" w:type="dxa"/>
            <w:gridSpan w:val="2"/>
            <w:tcBorders>
              <w:top w:val="single" w:sz="6" w:space="0" w:color="000000"/>
              <w:left w:val="single" w:sz="6" w:space="0" w:color="000000"/>
              <w:bottom w:val="single" w:sz="6" w:space="0" w:color="000000"/>
              <w:right w:val="single" w:sz="6" w:space="0" w:color="000000"/>
            </w:tcBorders>
          </w:tcPr>
          <w:p w14:paraId="2FF501B3"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7" w:type="dxa"/>
            <w:tcBorders>
              <w:top w:val="single" w:sz="6" w:space="0" w:color="000000"/>
              <w:left w:val="single" w:sz="6" w:space="0" w:color="000000"/>
              <w:bottom w:val="single" w:sz="6" w:space="0" w:color="000000"/>
              <w:right w:val="single" w:sz="6" w:space="0" w:color="000000"/>
            </w:tcBorders>
          </w:tcPr>
          <w:p w14:paraId="654EF70F"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4" w:type="dxa"/>
            <w:tcBorders>
              <w:top w:val="single" w:sz="6" w:space="0" w:color="000000"/>
              <w:left w:val="single" w:sz="6" w:space="0" w:color="000000"/>
              <w:bottom w:val="single" w:sz="6" w:space="0" w:color="000000"/>
              <w:right w:val="single" w:sz="4" w:space="0" w:color="000000"/>
            </w:tcBorders>
          </w:tcPr>
          <w:p w14:paraId="2168DBC9"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46BE2DA9"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5E953A0A"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w:t>
            </w:r>
          </w:p>
        </w:tc>
        <w:tc>
          <w:tcPr>
            <w:tcW w:w="7779" w:type="dxa"/>
            <w:tcBorders>
              <w:top w:val="single" w:sz="6" w:space="0" w:color="000000"/>
              <w:left w:val="single" w:sz="6" w:space="0" w:color="000000"/>
              <w:bottom w:val="single" w:sz="6" w:space="0" w:color="000000"/>
              <w:right w:val="single" w:sz="6" w:space="0" w:color="000000"/>
            </w:tcBorders>
          </w:tcPr>
          <w:p w14:paraId="1DE08553" w14:textId="77777777" w:rsidR="00F61C22" w:rsidRPr="00F61C22" w:rsidRDefault="00F61C22" w:rsidP="00F61C22">
            <w:pPr>
              <w:widowControl w:val="0"/>
              <w:spacing w:after="120" w:line="240" w:lineRule="auto"/>
              <w:ind w:lef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Սոուս՝ քաղցրահամ ջրերի ծովախեցգետիններից (կետ 1.3)</w:t>
            </w:r>
          </w:p>
        </w:tc>
        <w:tc>
          <w:tcPr>
            <w:tcW w:w="588" w:type="dxa"/>
            <w:tcBorders>
              <w:top w:val="single" w:sz="6" w:space="0" w:color="000000"/>
              <w:left w:val="single" w:sz="6" w:space="0" w:color="000000"/>
              <w:bottom w:val="single" w:sz="6" w:space="0" w:color="000000"/>
              <w:right w:val="single" w:sz="6" w:space="0" w:color="000000"/>
            </w:tcBorders>
          </w:tcPr>
          <w:p w14:paraId="49678603"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02" w:type="dxa"/>
            <w:tcBorders>
              <w:top w:val="single" w:sz="6" w:space="0" w:color="000000"/>
              <w:left w:val="single" w:sz="6" w:space="0" w:color="000000"/>
              <w:bottom w:val="single" w:sz="6" w:space="0" w:color="000000"/>
              <w:right w:val="single" w:sz="6" w:space="0" w:color="000000"/>
            </w:tcBorders>
          </w:tcPr>
          <w:p w14:paraId="238CF829"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6" w:space="0" w:color="000000"/>
              <w:right w:val="single" w:sz="6" w:space="0" w:color="000000"/>
            </w:tcBorders>
          </w:tcPr>
          <w:p w14:paraId="7218F2EA"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1" w:type="dxa"/>
            <w:gridSpan w:val="2"/>
            <w:tcBorders>
              <w:top w:val="single" w:sz="6" w:space="0" w:color="000000"/>
              <w:left w:val="single" w:sz="6" w:space="0" w:color="000000"/>
              <w:bottom w:val="single" w:sz="6" w:space="0" w:color="000000"/>
              <w:right w:val="single" w:sz="6" w:space="0" w:color="000000"/>
            </w:tcBorders>
          </w:tcPr>
          <w:p w14:paraId="422BF9C9"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6" w:space="0" w:color="000000"/>
              <w:right w:val="single" w:sz="6" w:space="0" w:color="000000"/>
            </w:tcBorders>
          </w:tcPr>
          <w:p w14:paraId="2C1A7ABF"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6" w:space="0" w:color="000000"/>
              <w:right w:val="single" w:sz="6" w:space="0" w:color="000000"/>
            </w:tcBorders>
          </w:tcPr>
          <w:p w14:paraId="0EE3CC5A"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7" w:type="dxa"/>
            <w:gridSpan w:val="2"/>
            <w:tcBorders>
              <w:top w:val="single" w:sz="6" w:space="0" w:color="000000"/>
              <w:left w:val="single" w:sz="6" w:space="0" w:color="000000"/>
              <w:bottom w:val="single" w:sz="6" w:space="0" w:color="000000"/>
              <w:right w:val="single" w:sz="6" w:space="0" w:color="000000"/>
            </w:tcBorders>
          </w:tcPr>
          <w:p w14:paraId="54235FC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7" w:type="dxa"/>
            <w:tcBorders>
              <w:top w:val="single" w:sz="6" w:space="0" w:color="000000"/>
              <w:left w:val="single" w:sz="6" w:space="0" w:color="000000"/>
              <w:bottom w:val="single" w:sz="6" w:space="0" w:color="000000"/>
              <w:right w:val="single" w:sz="6" w:space="0" w:color="000000"/>
            </w:tcBorders>
          </w:tcPr>
          <w:p w14:paraId="6C1F23C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4" w:type="dxa"/>
            <w:tcBorders>
              <w:top w:val="single" w:sz="6" w:space="0" w:color="000000"/>
              <w:left w:val="single" w:sz="6" w:space="0" w:color="000000"/>
              <w:bottom w:val="single" w:sz="6" w:space="0" w:color="000000"/>
              <w:right w:val="single" w:sz="4" w:space="0" w:color="000000"/>
            </w:tcBorders>
          </w:tcPr>
          <w:p w14:paraId="01AC36C7"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145F7A" w14:paraId="3200A983"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08EA7D2C"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p>
        </w:tc>
        <w:tc>
          <w:tcPr>
            <w:tcW w:w="13124" w:type="dxa"/>
            <w:gridSpan w:val="12"/>
            <w:tcBorders>
              <w:top w:val="single" w:sz="6" w:space="0" w:color="000000"/>
              <w:left w:val="single" w:sz="6" w:space="0" w:color="000000"/>
              <w:bottom w:val="single" w:sz="6" w:space="0" w:color="000000"/>
              <w:right w:val="single" w:sz="4" w:space="0" w:color="000000"/>
            </w:tcBorders>
          </w:tcPr>
          <w:p w14:paraId="26D0C41F" w14:textId="77777777" w:rsidR="00F61C22" w:rsidRPr="00F61C22" w:rsidRDefault="00F61C22" w:rsidP="00F61C22">
            <w:pPr>
              <w:widowControl w:val="0"/>
              <w:spacing w:after="120" w:line="240" w:lineRule="auto"/>
              <w:ind w:left="141"/>
              <w:rPr>
                <w:rFonts w:ascii="GHEA Grapalat" w:eastAsia="Times New Roman" w:hAnsi="GHEA Grapalat" w:cs="Times New Roman"/>
                <w:sz w:val="24"/>
                <w:szCs w:val="24"/>
                <w:lang w:val="hy-AM" w:eastAsia="hy-AM"/>
              </w:rPr>
            </w:pPr>
            <w:r w:rsidRPr="00F61C22">
              <w:rPr>
                <w:rFonts w:ascii="GHEA Grapalat" w:eastAsia="Calibri" w:hAnsi="GHEA Grapalat" w:cs="Times New Roman"/>
                <w:i/>
                <w:sz w:val="24"/>
                <w:szCs w:val="24"/>
                <w:lang w:val="hy-AM" w:eastAsia="hy-AM"/>
              </w:rPr>
              <w:t xml:space="preserve">Կակղամորթներ ծովային </w:t>
            </w:r>
            <w:r w:rsidR="0068436D">
              <w:rPr>
                <w:rFonts w:ascii="GHEA Grapalat" w:eastAsia="Calibri" w:hAnsi="GHEA Grapalat" w:cs="Times New Roman"/>
                <w:i/>
                <w:sz w:val="24"/>
                <w:szCs w:val="24"/>
                <w:lang w:val="hy-AM" w:eastAsia="hy-AM"/>
              </w:rPr>
              <w:t>և</w:t>
            </w:r>
            <w:r w:rsidRPr="00F61C22">
              <w:rPr>
                <w:rFonts w:ascii="GHEA Grapalat" w:eastAsia="Calibri" w:hAnsi="GHEA Grapalat" w:cs="Times New Roman"/>
                <w:i/>
                <w:sz w:val="24"/>
                <w:szCs w:val="24"/>
                <w:lang w:val="hy-AM" w:eastAsia="hy-AM"/>
              </w:rPr>
              <w:t xml:space="preserve"> դրանց վերամշակումից ստացվող մթերքներ</w:t>
            </w:r>
          </w:p>
        </w:tc>
      </w:tr>
      <w:tr w:rsidR="00F61C22" w:rsidRPr="00F61C22" w14:paraId="6938050E"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5E73CEA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2.1</w:t>
            </w:r>
          </w:p>
        </w:tc>
        <w:tc>
          <w:tcPr>
            <w:tcW w:w="7779" w:type="dxa"/>
            <w:tcBorders>
              <w:top w:val="single" w:sz="6" w:space="0" w:color="000000"/>
              <w:left w:val="single" w:sz="6" w:space="0" w:color="000000"/>
              <w:bottom w:val="single" w:sz="6" w:space="0" w:color="000000"/>
              <w:right w:val="single" w:sz="6" w:space="0" w:color="000000"/>
            </w:tcBorders>
          </w:tcPr>
          <w:p w14:paraId="1BCC6C49" w14:textId="77777777" w:rsidR="00F61C22" w:rsidRPr="00F61C22" w:rsidRDefault="00F61C22" w:rsidP="00F61C22">
            <w:pPr>
              <w:widowControl w:val="0"/>
              <w:spacing w:after="120" w:line="240" w:lineRule="auto"/>
              <w:ind w:lef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Կաղամարներ</w:t>
            </w:r>
          </w:p>
        </w:tc>
        <w:tc>
          <w:tcPr>
            <w:tcW w:w="588" w:type="dxa"/>
            <w:tcBorders>
              <w:top w:val="single" w:sz="6" w:space="0" w:color="000000"/>
              <w:left w:val="single" w:sz="6" w:space="0" w:color="000000"/>
              <w:bottom w:val="single" w:sz="6" w:space="0" w:color="000000"/>
              <w:right w:val="single" w:sz="6" w:space="0" w:color="000000"/>
            </w:tcBorders>
          </w:tcPr>
          <w:p w14:paraId="0C62F128"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2" w:type="dxa"/>
            <w:tcBorders>
              <w:top w:val="single" w:sz="6" w:space="0" w:color="000000"/>
              <w:left w:val="single" w:sz="6" w:space="0" w:color="000000"/>
              <w:bottom w:val="single" w:sz="6" w:space="0" w:color="000000"/>
              <w:right w:val="single" w:sz="6" w:space="0" w:color="000000"/>
            </w:tcBorders>
          </w:tcPr>
          <w:p w14:paraId="4ACA4DB1"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4" w:type="dxa"/>
            <w:gridSpan w:val="2"/>
            <w:tcBorders>
              <w:top w:val="single" w:sz="6" w:space="0" w:color="000000"/>
              <w:left w:val="single" w:sz="6" w:space="0" w:color="000000"/>
              <w:bottom w:val="single" w:sz="6" w:space="0" w:color="000000"/>
              <w:right w:val="single" w:sz="6" w:space="0" w:color="000000"/>
            </w:tcBorders>
          </w:tcPr>
          <w:p w14:paraId="4E13680D"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585" w:type="dxa"/>
            <w:tcBorders>
              <w:top w:val="single" w:sz="6" w:space="0" w:color="000000"/>
              <w:left w:val="single" w:sz="6" w:space="0" w:color="000000"/>
              <w:bottom w:val="single" w:sz="6" w:space="0" w:color="000000"/>
              <w:right w:val="single" w:sz="6" w:space="0" w:color="000000"/>
            </w:tcBorders>
          </w:tcPr>
          <w:p w14:paraId="598B9203"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590" w:type="dxa"/>
            <w:tcBorders>
              <w:top w:val="single" w:sz="6" w:space="0" w:color="000000"/>
              <w:left w:val="single" w:sz="6" w:space="0" w:color="000000"/>
              <w:bottom w:val="single" w:sz="6" w:space="0" w:color="000000"/>
              <w:right w:val="single" w:sz="6" w:space="0" w:color="000000"/>
            </w:tcBorders>
          </w:tcPr>
          <w:p w14:paraId="5A6D6E61"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588" w:type="dxa"/>
            <w:tcBorders>
              <w:top w:val="single" w:sz="6" w:space="0" w:color="000000"/>
              <w:left w:val="single" w:sz="6" w:space="0" w:color="000000"/>
              <w:bottom w:val="single" w:sz="6" w:space="0" w:color="000000"/>
              <w:right w:val="single" w:sz="6" w:space="0" w:color="000000"/>
            </w:tcBorders>
          </w:tcPr>
          <w:p w14:paraId="333071A8"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7" w:type="dxa"/>
            <w:gridSpan w:val="2"/>
            <w:tcBorders>
              <w:top w:val="single" w:sz="6" w:space="0" w:color="000000"/>
              <w:left w:val="single" w:sz="6" w:space="0" w:color="000000"/>
              <w:bottom w:val="single" w:sz="6" w:space="0" w:color="000000"/>
              <w:right w:val="single" w:sz="6" w:space="0" w:color="000000"/>
            </w:tcBorders>
          </w:tcPr>
          <w:p w14:paraId="6484FB84"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7" w:type="dxa"/>
            <w:tcBorders>
              <w:top w:val="single" w:sz="6" w:space="0" w:color="000000"/>
              <w:left w:val="single" w:sz="6" w:space="0" w:color="000000"/>
              <w:bottom w:val="single" w:sz="6" w:space="0" w:color="000000"/>
              <w:right w:val="single" w:sz="6" w:space="0" w:color="000000"/>
            </w:tcBorders>
          </w:tcPr>
          <w:p w14:paraId="5CB1EDB7"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4" w:type="dxa"/>
            <w:tcBorders>
              <w:top w:val="single" w:sz="6" w:space="0" w:color="000000"/>
              <w:left w:val="single" w:sz="6" w:space="0" w:color="000000"/>
              <w:bottom w:val="single" w:sz="6" w:space="0" w:color="000000"/>
              <w:right w:val="single" w:sz="4" w:space="0" w:color="000000"/>
            </w:tcBorders>
          </w:tcPr>
          <w:p w14:paraId="30F95B80"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E05966F"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2526D5D6"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w:t>
            </w:r>
          </w:p>
        </w:tc>
        <w:tc>
          <w:tcPr>
            <w:tcW w:w="7779" w:type="dxa"/>
            <w:tcBorders>
              <w:top w:val="single" w:sz="6" w:space="0" w:color="000000"/>
              <w:left w:val="single" w:sz="6" w:space="0" w:color="000000"/>
              <w:bottom w:val="single" w:sz="6" w:space="0" w:color="000000"/>
              <w:right w:val="single" w:sz="6" w:space="0" w:color="000000"/>
            </w:tcBorders>
          </w:tcPr>
          <w:p w14:paraId="5DE62DDC" w14:textId="77777777" w:rsidR="00F61C22" w:rsidRPr="00F61C22" w:rsidRDefault="00F61C22" w:rsidP="00F61C22">
            <w:pPr>
              <w:widowControl w:val="0"/>
              <w:spacing w:after="120" w:line="240" w:lineRule="auto"/>
              <w:ind w:lef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Ութոտնուկներ</w:t>
            </w:r>
          </w:p>
        </w:tc>
        <w:tc>
          <w:tcPr>
            <w:tcW w:w="588" w:type="dxa"/>
            <w:tcBorders>
              <w:top w:val="single" w:sz="6" w:space="0" w:color="000000"/>
              <w:left w:val="single" w:sz="6" w:space="0" w:color="000000"/>
              <w:bottom w:val="single" w:sz="6" w:space="0" w:color="000000"/>
              <w:right w:val="single" w:sz="6" w:space="0" w:color="000000"/>
            </w:tcBorders>
          </w:tcPr>
          <w:p w14:paraId="627A36D3"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2" w:type="dxa"/>
            <w:tcBorders>
              <w:top w:val="single" w:sz="6" w:space="0" w:color="000000"/>
              <w:left w:val="single" w:sz="6" w:space="0" w:color="000000"/>
              <w:bottom w:val="single" w:sz="6" w:space="0" w:color="000000"/>
              <w:right w:val="single" w:sz="6" w:space="0" w:color="000000"/>
            </w:tcBorders>
          </w:tcPr>
          <w:p w14:paraId="059617B2"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4" w:type="dxa"/>
            <w:gridSpan w:val="2"/>
            <w:tcBorders>
              <w:top w:val="single" w:sz="6" w:space="0" w:color="000000"/>
              <w:left w:val="single" w:sz="6" w:space="0" w:color="000000"/>
              <w:bottom w:val="single" w:sz="6" w:space="0" w:color="000000"/>
              <w:right w:val="single" w:sz="6" w:space="0" w:color="000000"/>
            </w:tcBorders>
          </w:tcPr>
          <w:p w14:paraId="6A17AF60"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585" w:type="dxa"/>
            <w:tcBorders>
              <w:top w:val="single" w:sz="6" w:space="0" w:color="000000"/>
              <w:left w:val="single" w:sz="6" w:space="0" w:color="000000"/>
              <w:bottom w:val="single" w:sz="6" w:space="0" w:color="000000"/>
              <w:right w:val="single" w:sz="6" w:space="0" w:color="000000"/>
            </w:tcBorders>
          </w:tcPr>
          <w:p w14:paraId="29AFDA0E"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6" w:space="0" w:color="000000"/>
              <w:right w:val="single" w:sz="6" w:space="0" w:color="000000"/>
            </w:tcBorders>
          </w:tcPr>
          <w:p w14:paraId="5A4D1F4E"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588" w:type="dxa"/>
            <w:tcBorders>
              <w:top w:val="single" w:sz="6" w:space="0" w:color="000000"/>
              <w:left w:val="single" w:sz="6" w:space="0" w:color="000000"/>
              <w:bottom w:val="single" w:sz="6" w:space="0" w:color="000000"/>
              <w:right w:val="single" w:sz="6" w:space="0" w:color="000000"/>
            </w:tcBorders>
          </w:tcPr>
          <w:p w14:paraId="5BB6D378"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7" w:type="dxa"/>
            <w:gridSpan w:val="2"/>
            <w:tcBorders>
              <w:top w:val="single" w:sz="6" w:space="0" w:color="000000"/>
              <w:left w:val="single" w:sz="6" w:space="0" w:color="000000"/>
              <w:bottom w:val="single" w:sz="6" w:space="0" w:color="000000"/>
              <w:right w:val="single" w:sz="6" w:space="0" w:color="000000"/>
            </w:tcBorders>
          </w:tcPr>
          <w:p w14:paraId="0FDB7E29"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7" w:type="dxa"/>
            <w:tcBorders>
              <w:top w:val="single" w:sz="6" w:space="0" w:color="000000"/>
              <w:left w:val="single" w:sz="6" w:space="0" w:color="000000"/>
              <w:bottom w:val="single" w:sz="6" w:space="0" w:color="000000"/>
              <w:right w:val="single" w:sz="6" w:space="0" w:color="000000"/>
            </w:tcBorders>
          </w:tcPr>
          <w:p w14:paraId="72839D0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4" w:type="dxa"/>
            <w:tcBorders>
              <w:top w:val="single" w:sz="6" w:space="0" w:color="000000"/>
              <w:left w:val="single" w:sz="6" w:space="0" w:color="000000"/>
              <w:bottom w:val="single" w:sz="6" w:space="0" w:color="000000"/>
              <w:right w:val="single" w:sz="4" w:space="0" w:color="000000"/>
            </w:tcBorders>
          </w:tcPr>
          <w:p w14:paraId="3E2BB683"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706CF35B"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2768E7CF"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2.3</w:t>
            </w:r>
          </w:p>
        </w:tc>
        <w:tc>
          <w:tcPr>
            <w:tcW w:w="7779" w:type="dxa"/>
            <w:tcBorders>
              <w:top w:val="single" w:sz="6" w:space="0" w:color="000000"/>
              <w:left w:val="single" w:sz="6" w:space="0" w:color="000000"/>
              <w:bottom w:val="single" w:sz="6" w:space="0" w:color="000000"/>
              <w:right w:val="single" w:sz="6" w:space="0" w:color="000000"/>
            </w:tcBorders>
          </w:tcPr>
          <w:p w14:paraId="7E91AE9C" w14:textId="77777777" w:rsidR="00F61C22" w:rsidRPr="00F61C22" w:rsidRDefault="00F61C22" w:rsidP="00F61C22">
            <w:pPr>
              <w:widowControl w:val="0"/>
              <w:spacing w:after="120" w:line="240" w:lineRule="auto"/>
              <w:ind w:lef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Կատարիկներ </w:t>
            </w:r>
          </w:p>
        </w:tc>
        <w:tc>
          <w:tcPr>
            <w:tcW w:w="588" w:type="dxa"/>
            <w:tcBorders>
              <w:top w:val="single" w:sz="6" w:space="0" w:color="000000"/>
              <w:left w:val="single" w:sz="6" w:space="0" w:color="000000"/>
              <w:bottom w:val="single" w:sz="6" w:space="0" w:color="000000"/>
              <w:right w:val="single" w:sz="6" w:space="0" w:color="000000"/>
            </w:tcBorders>
          </w:tcPr>
          <w:p w14:paraId="35E4A2A4"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2" w:type="dxa"/>
            <w:tcBorders>
              <w:top w:val="single" w:sz="6" w:space="0" w:color="000000"/>
              <w:left w:val="single" w:sz="6" w:space="0" w:color="000000"/>
              <w:bottom w:val="single" w:sz="6" w:space="0" w:color="000000"/>
              <w:right w:val="single" w:sz="6" w:space="0" w:color="000000"/>
            </w:tcBorders>
          </w:tcPr>
          <w:p w14:paraId="1F402CBF"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4" w:type="dxa"/>
            <w:gridSpan w:val="2"/>
            <w:tcBorders>
              <w:top w:val="single" w:sz="6" w:space="0" w:color="000000"/>
              <w:left w:val="single" w:sz="6" w:space="0" w:color="000000"/>
              <w:bottom w:val="single" w:sz="6" w:space="0" w:color="000000"/>
              <w:right w:val="single" w:sz="6" w:space="0" w:color="000000"/>
            </w:tcBorders>
          </w:tcPr>
          <w:p w14:paraId="7C015394"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5" w:type="dxa"/>
            <w:tcBorders>
              <w:top w:val="single" w:sz="6" w:space="0" w:color="000000"/>
              <w:left w:val="single" w:sz="6" w:space="0" w:color="000000"/>
              <w:bottom w:val="single" w:sz="6" w:space="0" w:color="000000"/>
              <w:right w:val="single" w:sz="6" w:space="0" w:color="000000"/>
            </w:tcBorders>
          </w:tcPr>
          <w:p w14:paraId="59F05DCF"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6" w:space="0" w:color="000000"/>
              <w:right w:val="single" w:sz="6" w:space="0" w:color="000000"/>
            </w:tcBorders>
          </w:tcPr>
          <w:p w14:paraId="754BB094"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6" w:space="0" w:color="000000"/>
              <w:right w:val="single" w:sz="6" w:space="0" w:color="000000"/>
            </w:tcBorders>
          </w:tcPr>
          <w:p w14:paraId="73C20A8F"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7" w:type="dxa"/>
            <w:gridSpan w:val="2"/>
            <w:tcBorders>
              <w:top w:val="single" w:sz="6" w:space="0" w:color="000000"/>
              <w:left w:val="single" w:sz="6" w:space="0" w:color="000000"/>
              <w:bottom w:val="single" w:sz="6" w:space="0" w:color="000000"/>
              <w:right w:val="single" w:sz="6" w:space="0" w:color="000000"/>
            </w:tcBorders>
          </w:tcPr>
          <w:p w14:paraId="761C0642"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7" w:type="dxa"/>
            <w:tcBorders>
              <w:top w:val="single" w:sz="6" w:space="0" w:color="000000"/>
              <w:left w:val="single" w:sz="6" w:space="0" w:color="000000"/>
              <w:bottom w:val="single" w:sz="6" w:space="0" w:color="000000"/>
              <w:right w:val="single" w:sz="6" w:space="0" w:color="000000"/>
            </w:tcBorders>
          </w:tcPr>
          <w:p w14:paraId="2C290AFD"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594" w:type="dxa"/>
            <w:tcBorders>
              <w:top w:val="single" w:sz="6" w:space="0" w:color="000000"/>
              <w:left w:val="single" w:sz="6" w:space="0" w:color="000000"/>
              <w:bottom w:val="single" w:sz="6" w:space="0" w:color="000000"/>
              <w:right w:val="single" w:sz="4" w:space="0" w:color="000000"/>
            </w:tcBorders>
          </w:tcPr>
          <w:p w14:paraId="3D974CE0"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CDCE0D8"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1EC0DCE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2.4</w:t>
            </w:r>
          </w:p>
        </w:tc>
        <w:tc>
          <w:tcPr>
            <w:tcW w:w="7779" w:type="dxa"/>
            <w:tcBorders>
              <w:top w:val="single" w:sz="6" w:space="0" w:color="000000"/>
              <w:left w:val="single" w:sz="6" w:space="0" w:color="000000"/>
              <w:bottom w:val="single" w:sz="6" w:space="0" w:color="000000"/>
              <w:right w:val="single" w:sz="6" w:space="0" w:color="000000"/>
            </w:tcBorders>
          </w:tcPr>
          <w:p w14:paraId="67E8351B" w14:textId="77777777" w:rsidR="00F61C22" w:rsidRPr="00F61C22" w:rsidRDefault="00F61C22" w:rsidP="00F61C22">
            <w:pPr>
              <w:widowControl w:val="0"/>
              <w:spacing w:after="120" w:line="240" w:lineRule="auto"/>
              <w:ind w:lef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Մակտրիներ (սպի</w:t>
            </w:r>
            <w:r w:rsidRPr="00F61C22">
              <w:rPr>
                <w:rFonts w:ascii="GHEA Grapalat" w:eastAsia="Calibri" w:hAnsi="GHEA Grapalat" w:cs="Times New Roman"/>
                <w:sz w:val="24"/>
                <w:szCs w:val="24"/>
                <w:lang w:eastAsia="hy-AM"/>
              </w:rPr>
              <w:t>զ</w:t>
            </w:r>
            <w:r w:rsidRPr="00F61C22">
              <w:rPr>
                <w:rFonts w:ascii="GHEA Grapalat" w:eastAsia="Calibri" w:hAnsi="GHEA Grapalat" w:cs="Times New Roman"/>
                <w:sz w:val="24"/>
                <w:szCs w:val="24"/>
                <w:lang w:val="hy-AM" w:eastAsia="hy-AM"/>
              </w:rPr>
              <w:t>ու</w:t>
            </w:r>
            <w:r w:rsidRPr="00F61C22">
              <w:rPr>
                <w:rFonts w:ascii="GHEA Grapalat" w:eastAsia="Calibri" w:hAnsi="GHEA Grapalat" w:cs="Times New Roman"/>
                <w:sz w:val="24"/>
                <w:szCs w:val="24"/>
                <w:lang w:eastAsia="hy-AM"/>
              </w:rPr>
              <w:t>լ</w:t>
            </w:r>
            <w:r w:rsidRPr="00F61C22">
              <w:rPr>
                <w:rFonts w:ascii="GHEA Grapalat" w:eastAsia="Calibri" w:hAnsi="GHEA Grapalat" w:cs="Times New Roman"/>
                <w:sz w:val="24"/>
                <w:szCs w:val="24"/>
                <w:lang w:val="hy-AM" w:eastAsia="hy-AM"/>
              </w:rPr>
              <w:t xml:space="preserve">աներ) </w:t>
            </w:r>
          </w:p>
        </w:tc>
        <w:tc>
          <w:tcPr>
            <w:tcW w:w="588" w:type="dxa"/>
            <w:tcBorders>
              <w:top w:val="single" w:sz="6" w:space="0" w:color="000000"/>
              <w:left w:val="single" w:sz="6" w:space="0" w:color="000000"/>
              <w:bottom w:val="single" w:sz="6" w:space="0" w:color="000000"/>
              <w:right w:val="single" w:sz="6" w:space="0" w:color="000000"/>
            </w:tcBorders>
          </w:tcPr>
          <w:p w14:paraId="524A31D0"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2" w:type="dxa"/>
            <w:tcBorders>
              <w:top w:val="single" w:sz="6" w:space="0" w:color="000000"/>
              <w:left w:val="single" w:sz="6" w:space="0" w:color="000000"/>
              <w:bottom w:val="single" w:sz="6" w:space="0" w:color="000000"/>
              <w:right w:val="single" w:sz="6" w:space="0" w:color="000000"/>
            </w:tcBorders>
          </w:tcPr>
          <w:p w14:paraId="0365CCB6"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4" w:type="dxa"/>
            <w:gridSpan w:val="2"/>
            <w:tcBorders>
              <w:top w:val="single" w:sz="6" w:space="0" w:color="000000"/>
              <w:left w:val="single" w:sz="6" w:space="0" w:color="000000"/>
              <w:bottom w:val="single" w:sz="6" w:space="0" w:color="000000"/>
              <w:right w:val="single" w:sz="6" w:space="0" w:color="000000"/>
            </w:tcBorders>
          </w:tcPr>
          <w:p w14:paraId="736B14EA"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5" w:type="dxa"/>
            <w:tcBorders>
              <w:top w:val="single" w:sz="6" w:space="0" w:color="000000"/>
              <w:left w:val="single" w:sz="6" w:space="0" w:color="000000"/>
              <w:bottom w:val="single" w:sz="6" w:space="0" w:color="000000"/>
              <w:right w:val="single" w:sz="6" w:space="0" w:color="000000"/>
            </w:tcBorders>
          </w:tcPr>
          <w:p w14:paraId="6E0E5B0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6" w:space="0" w:color="000000"/>
              <w:right w:val="single" w:sz="6" w:space="0" w:color="000000"/>
            </w:tcBorders>
          </w:tcPr>
          <w:p w14:paraId="37C80047"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6" w:space="0" w:color="000000"/>
              <w:right w:val="single" w:sz="6" w:space="0" w:color="000000"/>
            </w:tcBorders>
          </w:tcPr>
          <w:p w14:paraId="0EBF75B1"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7" w:type="dxa"/>
            <w:gridSpan w:val="2"/>
            <w:tcBorders>
              <w:top w:val="single" w:sz="6" w:space="0" w:color="000000"/>
              <w:left w:val="single" w:sz="6" w:space="0" w:color="000000"/>
              <w:bottom w:val="single" w:sz="6" w:space="0" w:color="000000"/>
              <w:right w:val="single" w:sz="6" w:space="0" w:color="000000"/>
            </w:tcBorders>
          </w:tcPr>
          <w:p w14:paraId="6212CF3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7" w:type="dxa"/>
            <w:tcBorders>
              <w:top w:val="single" w:sz="6" w:space="0" w:color="000000"/>
              <w:left w:val="single" w:sz="6" w:space="0" w:color="000000"/>
              <w:bottom w:val="single" w:sz="6" w:space="0" w:color="000000"/>
              <w:right w:val="single" w:sz="6" w:space="0" w:color="000000"/>
            </w:tcBorders>
          </w:tcPr>
          <w:p w14:paraId="06A4F2AA"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594" w:type="dxa"/>
            <w:tcBorders>
              <w:top w:val="single" w:sz="6" w:space="0" w:color="000000"/>
              <w:left w:val="single" w:sz="6" w:space="0" w:color="000000"/>
              <w:bottom w:val="single" w:sz="6" w:space="0" w:color="000000"/>
              <w:right w:val="single" w:sz="4" w:space="0" w:color="000000"/>
            </w:tcBorders>
          </w:tcPr>
          <w:p w14:paraId="00FE0A46"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16C7864"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30AA87E7"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c>
          <w:tcPr>
            <w:tcW w:w="7779" w:type="dxa"/>
            <w:tcBorders>
              <w:top w:val="single" w:sz="6" w:space="0" w:color="000000"/>
              <w:left w:val="single" w:sz="6" w:space="0" w:color="000000"/>
              <w:bottom w:val="single" w:sz="6" w:space="0" w:color="000000"/>
              <w:right w:val="single" w:sz="6" w:space="0" w:color="000000"/>
            </w:tcBorders>
          </w:tcPr>
          <w:p w14:paraId="192C6833" w14:textId="77777777" w:rsidR="00F61C22" w:rsidRPr="00F61C22" w:rsidRDefault="00F61C22" w:rsidP="00F61C22">
            <w:pPr>
              <w:widowControl w:val="0"/>
              <w:spacing w:after="120" w:line="240" w:lineRule="auto"/>
              <w:ind w:lef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Ոստրեներ</w:t>
            </w:r>
          </w:p>
        </w:tc>
        <w:tc>
          <w:tcPr>
            <w:tcW w:w="588" w:type="dxa"/>
            <w:tcBorders>
              <w:top w:val="single" w:sz="6" w:space="0" w:color="000000"/>
              <w:left w:val="single" w:sz="6" w:space="0" w:color="000000"/>
              <w:bottom w:val="single" w:sz="6" w:space="0" w:color="000000"/>
              <w:right w:val="single" w:sz="6" w:space="0" w:color="000000"/>
            </w:tcBorders>
          </w:tcPr>
          <w:p w14:paraId="57A61BFE"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2" w:type="dxa"/>
            <w:tcBorders>
              <w:top w:val="single" w:sz="6" w:space="0" w:color="000000"/>
              <w:left w:val="single" w:sz="6" w:space="0" w:color="000000"/>
              <w:bottom w:val="single" w:sz="6" w:space="0" w:color="000000"/>
              <w:right w:val="single" w:sz="6" w:space="0" w:color="000000"/>
            </w:tcBorders>
          </w:tcPr>
          <w:p w14:paraId="1A8CCEF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4" w:type="dxa"/>
            <w:gridSpan w:val="2"/>
            <w:tcBorders>
              <w:top w:val="single" w:sz="6" w:space="0" w:color="000000"/>
              <w:left w:val="single" w:sz="6" w:space="0" w:color="000000"/>
              <w:bottom w:val="single" w:sz="6" w:space="0" w:color="000000"/>
              <w:right w:val="single" w:sz="6" w:space="0" w:color="000000"/>
            </w:tcBorders>
          </w:tcPr>
          <w:p w14:paraId="26EC498C"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5" w:type="dxa"/>
            <w:tcBorders>
              <w:top w:val="single" w:sz="6" w:space="0" w:color="000000"/>
              <w:left w:val="single" w:sz="6" w:space="0" w:color="000000"/>
              <w:bottom w:val="single" w:sz="6" w:space="0" w:color="000000"/>
              <w:right w:val="single" w:sz="6" w:space="0" w:color="000000"/>
            </w:tcBorders>
          </w:tcPr>
          <w:p w14:paraId="51CE50B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6" w:space="0" w:color="000000"/>
              <w:right w:val="single" w:sz="6" w:space="0" w:color="000000"/>
            </w:tcBorders>
          </w:tcPr>
          <w:p w14:paraId="72FB0937"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6" w:space="0" w:color="000000"/>
              <w:right w:val="single" w:sz="6" w:space="0" w:color="000000"/>
            </w:tcBorders>
          </w:tcPr>
          <w:p w14:paraId="239D7E8A"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7" w:type="dxa"/>
            <w:gridSpan w:val="2"/>
            <w:tcBorders>
              <w:top w:val="single" w:sz="6" w:space="0" w:color="000000"/>
              <w:left w:val="single" w:sz="6" w:space="0" w:color="000000"/>
              <w:bottom w:val="single" w:sz="6" w:space="0" w:color="000000"/>
              <w:right w:val="single" w:sz="6" w:space="0" w:color="000000"/>
            </w:tcBorders>
          </w:tcPr>
          <w:p w14:paraId="6C0C3BD6"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7" w:type="dxa"/>
            <w:tcBorders>
              <w:top w:val="single" w:sz="6" w:space="0" w:color="000000"/>
              <w:left w:val="single" w:sz="6" w:space="0" w:color="000000"/>
              <w:bottom w:val="single" w:sz="6" w:space="0" w:color="000000"/>
              <w:right w:val="single" w:sz="6" w:space="0" w:color="000000"/>
            </w:tcBorders>
          </w:tcPr>
          <w:p w14:paraId="2C607A6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4" w:type="dxa"/>
            <w:tcBorders>
              <w:top w:val="single" w:sz="6" w:space="0" w:color="000000"/>
              <w:left w:val="single" w:sz="6" w:space="0" w:color="000000"/>
              <w:bottom w:val="single" w:sz="6" w:space="0" w:color="000000"/>
              <w:right w:val="single" w:sz="4" w:space="0" w:color="000000"/>
            </w:tcBorders>
          </w:tcPr>
          <w:p w14:paraId="0C4580D7"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r>
      <w:tr w:rsidR="00F61C22" w:rsidRPr="00F61C22" w14:paraId="11D5AACA"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19538EB0"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p>
        </w:tc>
        <w:tc>
          <w:tcPr>
            <w:tcW w:w="7779" w:type="dxa"/>
            <w:tcBorders>
              <w:top w:val="single" w:sz="6" w:space="0" w:color="000000"/>
              <w:left w:val="single" w:sz="6" w:space="0" w:color="000000"/>
              <w:bottom w:val="single" w:sz="6" w:space="0" w:color="000000"/>
              <w:right w:val="single" w:sz="6" w:space="0" w:color="000000"/>
            </w:tcBorders>
          </w:tcPr>
          <w:p w14:paraId="3595C12B" w14:textId="77777777" w:rsidR="00F61C22" w:rsidRPr="00F61C22" w:rsidRDefault="00F61C22" w:rsidP="00F61C22">
            <w:pPr>
              <w:widowControl w:val="0"/>
              <w:spacing w:after="120" w:line="240" w:lineRule="auto"/>
              <w:ind w:left="141"/>
              <w:rPr>
                <w:rFonts w:ascii="GHEA Grapalat" w:eastAsia="Times New Roman" w:hAnsi="GHEA Grapalat" w:cs="Times New Roman"/>
                <w:sz w:val="24"/>
                <w:szCs w:val="24"/>
                <w:lang w:val="hy-AM" w:eastAsia="hy-AM"/>
              </w:rPr>
            </w:pPr>
            <w:r w:rsidRPr="00F61C22">
              <w:rPr>
                <w:rFonts w:ascii="GHEA Grapalat" w:eastAsia="Calibri" w:hAnsi="GHEA Grapalat" w:cs="Times New Roman"/>
                <w:i/>
                <w:sz w:val="24"/>
                <w:szCs w:val="24"/>
                <w:lang w:val="hy-AM" w:eastAsia="hy-AM"/>
              </w:rPr>
              <w:t>Երկկենցաղներ (գորտեր)</w:t>
            </w:r>
          </w:p>
        </w:tc>
        <w:tc>
          <w:tcPr>
            <w:tcW w:w="588" w:type="dxa"/>
            <w:tcBorders>
              <w:top w:val="single" w:sz="6" w:space="0" w:color="000000"/>
              <w:left w:val="single" w:sz="6" w:space="0" w:color="000000"/>
              <w:bottom w:val="single" w:sz="6" w:space="0" w:color="000000"/>
              <w:right w:val="single" w:sz="6" w:space="0" w:color="000000"/>
            </w:tcBorders>
          </w:tcPr>
          <w:p w14:paraId="4D20502F"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2" w:type="dxa"/>
            <w:tcBorders>
              <w:top w:val="single" w:sz="6" w:space="0" w:color="000000"/>
              <w:left w:val="single" w:sz="6" w:space="0" w:color="000000"/>
              <w:bottom w:val="single" w:sz="6" w:space="0" w:color="000000"/>
              <w:right w:val="single" w:sz="6" w:space="0" w:color="000000"/>
            </w:tcBorders>
          </w:tcPr>
          <w:p w14:paraId="6BB0F270"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594" w:type="dxa"/>
            <w:gridSpan w:val="2"/>
            <w:tcBorders>
              <w:top w:val="single" w:sz="6" w:space="0" w:color="000000"/>
              <w:left w:val="single" w:sz="6" w:space="0" w:color="000000"/>
              <w:bottom w:val="single" w:sz="6" w:space="0" w:color="000000"/>
              <w:right w:val="single" w:sz="6" w:space="0" w:color="000000"/>
            </w:tcBorders>
          </w:tcPr>
          <w:p w14:paraId="7E51AAF2"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5" w:type="dxa"/>
            <w:tcBorders>
              <w:top w:val="single" w:sz="6" w:space="0" w:color="000000"/>
              <w:left w:val="single" w:sz="6" w:space="0" w:color="000000"/>
              <w:bottom w:val="single" w:sz="6" w:space="0" w:color="000000"/>
              <w:right w:val="single" w:sz="6" w:space="0" w:color="000000"/>
            </w:tcBorders>
          </w:tcPr>
          <w:p w14:paraId="1E17F449"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6" w:space="0" w:color="000000"/>
              <w:right w:val="single" w:sz="6" w:space="0" w:color="000000"/>
            </w:tcBorders>
          </w:tcPr>
          <w:p w14:paraId="18035D6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6" w:space="0" w:color="000000"/>
              <w:right w:val="single" w:sz="6" w:space="0" w:color="000000"/>
            </w:tcBorders>
          </w:tcPr>
          <w:p w14:paraId="5423EE52"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597" w:type="dxa"/>
            <w:gridSpan w:val="2"/>
            <w:tcBorders>
              <w:top w:val="single" w:sz="6" w:space="0" w:color="000000"/>
              <w:left w:val="single" w:sz="6" w:space="0" w:color="000000"/>
              <w:bottom w:val="single" w:sz="6" w:space="0" w:color="000000"/>
              <w:right w:val="single" w:sz="6" w:space="0" w:color="000000"/>
            </w:tcBorders>
          </w:tcPr>
          <w:p w14:paraId="017AA3D3"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07" w:type="dxa"/>
            <w:tcBorders>
              <w:top w:val="single" w:sz="6" w:space="0" w:color="000000"/>
              <w:left w:val="single" w:sz="6" w:space="0" w:color="000000"/>
              <w:bottom w:val="single" w:sz="6" w:space="0" w:color="000000"/>
              <w:right w:val="single" w:sz="6" w:space="0" w:color="000000"/>
            </w:tcBorders>
          </w:tcPr>
          <w:p w14:paraId="58EB7592"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4" w:type="dxa"/>
            <w:tcBorders>
              <w:top w:val="single" w:sz="6" w:space="0" w:color="000000"/>
              <w:left w:val="single" w:sz="6" w:space="0" w:color="000000"/>
              <w:bottom w:val="single" w:sz="6" w:space="0" w:color="000000"/>
              <w:right w:val="single" w:sz="4" w:space="0" w:color="000000"/>
            </w:tcBorders>
          </w:tcPr>
          <w:p w14:paraId="5C0A4A6A"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5E5DCFF"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4D05B889"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p>
        </w:tc>
        <w:tc>
          <w:tcPr>
            <w:tcW w:w="13124" w:type="dxa"/>
            <w:gridSpan w:val="12"/>
            <w:tcBorders>
              <w:top w:val="single" w:sz="6" w:space="0" w:color="000000"/>
              <w:left w:val="single" w:sz="6" w:space="0" w:color="000000"/>
              <w:bottom w:val="single" w:sz="6" w:space="0" w:color="000000"/>
              <w:right w:val="single" w:sz="4" w:space="0" w:color="000000"/>
            </w:tcBorders>
          </w:tcPr>
          <w:p w14:paraId="6F853F9A" w14:textId="77777777" w:rsidR="00F61C22" w:rsidRPr="00F61C22" w:rsidRDefault="00F61C22" w:rsidP="00F61C22">
            <w:pPr>
              <w:widowControl w:val="0"/>
              <w:spacing w:after="120" w:line="240" w:lineRule="auto"/>
              <w:ind w:left="141"/>
              <w:rPr>
                <w:rFonts w:ascii="GHEA Grapalat" w:eastAsia="Times New Roman" w:hAnsi="GHEA Grapalat" w:cs="Times New Roman"/>
                <w:sz w:val="24"/>
                <w:szCs w:val="24"/>
                <w:lang w:val="hy-AM" w:eastAsia="hy-AM"/>
              </w:rPr>
            </w:pPr>
            <w:r w:rsidRPr="00F61C22">
              <w:rPr>
                <w:rFonts w:ascii="GHEA Grapalat" w:eastAsia="Calibri" w:hAnsi="GHEA Grapalat" w:cs="Times New Roman"/>
                <w:i/>
                <w:sz w:val="24"/>
                <w:szCs w:val="24"/>
                <w:lang w:val="hy-AM" w:eastAsia="hy-AM"/>
              </w:rPr>
              <w:t>Սողուններ</w:t>
            </w:r>
          </w:p>
        </w:tc>
      </w:tr>
      <w:tr w:rsidR="00F61C22" w:rsidRPr="00F61C22" w14:paraId="4A0F429A"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3E5C0BC3"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4.1</w:t>
            </w:r>
          </w:p>
        </w:tc>
        <w:tc>
          <w:tcPr>
            <w:tcW w:w="7779" w:type="dxa"/>
            <w:tcBorders>
              <w:top w:val="single" w:sz="6" w:space="0" w:color="000000"/>
              <w:left w:val="single" w:sz="6" w:space="0" w:color="000000"/>
              <w:bottom w:val="single" w:sz="6" w:space="0" w:color="000000"/>
              <w:right w:val="single" w:sz="6" w:space="0" w:color="000000"/>
            </w:tcBorders>
          </w:tcPr>
          <w:p w14:paraId="6C3C0B9B" w14:textId="77777777" w:rsidR="00F61C22" w:rsidRPr="00F61C22" w:rsidRDefault="00F61C22" w:rsidP="00F61C22">
            <w:pPr>
              <w:widowControl w:val="0"/>
              <w:spacing w:after="120" w:line="240" w:lineRule="auto"/>
              <w:ind w:lef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Օձեր</w:t>
            </w:r>
          </w:p>
        </w:tc>
        <w:tc>
          <w:tcPr>
            <w:tcW w:w="588" w:type="dxa"/>
            <w:tcBorders>
              <w:top w:val="single" w:sz="6" w:space="0" w:color="000000"/>
              <w:left w:val="single" w:sz="6" w:space="0" w:color="000000"/>
              <w:bottom w:val="single" w:sz="6" w:space="0" w:color="000000"/>
              <w:right w:val="single" w:sz="6" w:space="0" w:color="000000"/>
            </w:tcBorders>
          </w:tcPr>
          <w:p w14:paraId="56963C5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2" w:type="dxa"/>
            <w:tcBorders>
              <w:top w:val="single" w:sz="6" w:space="0" w:color="000000"/>
              <w:left w:val="single" w:sz="6" w:space="0" w:color="000000"/>
              <w:bottom w:val="single" w:sz="6" w:space="0" w:color="000000"/>
              <w:right w:val="single" w:sz="6" w:space="0" w:color="000000"/>
            </w:tcBorders>
          </w:tcPr>
          <w:p w14:paraId="5C96636C"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588" w:type="dxa"/>
            <w:tcBorders>
              <w:top w:val="single" w:sz="6" w:space="0" w:color="000000"/>
              <w:left w:val="single" w:sz="6" w:space="0" w:color="000000"/>
              <w:bottom w:val="single" w:sz="6" w:space="0" w:color="000000"/>
              <w:right w:val="single" w:sz="6" w:space="0" w:color="000000"/>
            </w:tcBorders>
          </w:tcPr>
          <w:p w14:paraId="10710373"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1" w:type="dxa"/>
            <w:gridSpan w:val="2"/>
            <w:tcBorders>
              <w:top w:val="single" w:sz="6" w:space="0" w:color="000000"/>
              <w:left w:val="single" w:sz="6" w:space="0" w:color="000000"/>
              <w:bottom w:val="single" w:sz="6" w:space="0" w:color="000000"/>
              <w:right w:val="single" w:sz="6" w:space="0" w:color="000000"/>
            </w:tcBorders>
          </w:tcPr>
          <w:p w14:paraId="5A9E04C1"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6" w:space="0" w:color="000000"/>
              <w:right w:val="single" w:sz="6" w:space="0" w:color="000000"/>
            </w:tcBorders>
          </w:tcPr>
          <w:p w14:paraId="7B293FDE"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6" w:space="0" w:color="000000"/>
              <w:right w:val="single" w:sz="6" w:space="0" w:color="000000"/>
            </w:tcBorders>
          </w:tcPr>
          <w:p w14:paraId="78842D18"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6" w:space="0" w:color="000000"/>
              <w:right w:val="single" w:sz="6" w:space="0" w:color="000000"/>
            </w:tcBorders>
          </w:tcPr>
          <w:p w14:paraId="01C2DEE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16" w:type="dxa"/>
            <w:gridSpan w:val="2"/>
            <w:tcBorders>
              <w:top w:val="single" w:sz="6" w:space="0" w:color="000000"/>
              <w:left w:val="single" w:sz="6" w:space="0" w:color="000000"/>
              <w:bottom w:val="single" w:sz="6" w:space="0" w:color="000000"/>
              <w:right w:val="single" w:sz="6" w:space="0" w:color="000000"/>
            </w:tcBorders>
          </w:tcPr>
          <w:p w14:paraId="2BED9D5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2" w:type="dxa"/>
            <w:tcBorders>
              <w:top w:val="single" w:sz="6" w:space="0" w:color="000000"/>
              <w:left w:val="single" w:sz="6" w:space="0" w:color="000000"/>
              <w:bottom w:val="single" w:sz="6" w:space="0" w:color="000000"/>
              <w:right w:val="single" w:sz="4" w:space="0" w:color="000000"/>
            </w:tcBorders>
          </w:tcPr>
          <w:p w14:paraId="55B98AD0"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5DFF4DCE"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467ADD2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4.2</w:t>
            </w:r>
          </w:p>
        </w:tc>
        <w:tc>
          <w:tcPr>
            <w:tcW w:w="7779" w:type="dxa"/>
            <w:tcBorders>
              <w:top w:val="single" w:sz="6" w:space="0" w:color="000000"/>
              <w:left w:val="single" w:sz="6" w:space="0" w:color="000000"/>
              <w:bottom w:val="single" w:sz="6" w:space="0" w:color="000000"/>
              <w:right w:val="single" w:sz="6" w:space="0" w:color="000000"/>
            </w:tcBorders>
          </w:tcPr>
          <w:p w14:paraId="7282AE0E" w14:textId="77777777" w:rsidR="00F61C22" w:rsidRPr="00F61C22" w:rsidRDefault="00F61C22" w:rsidP="00F61C22">
            <w:pPr>
              <w:widowControl w:val="0"/>
              <w:spacing w:after="120" w:line="240" w:lineRule="auto"/>
              <w:ind w:lef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Կրիաներ</w:t>
            </w:r>
          </w:p>
        </w:tc>
        <w:tc>
          <w:tcPr>
            <w:tcW w:w="5345" w:type="dxa"/>
            <w:gridSpan w:val="11"/>
            <w:tcBorders>
              <w:top w:val="single" w:sz="6" w:space="0" w:color="000000"/>
              <w:left w:val="single" w:sz="6" w:space="0" w:color="000000"/>
              <w:bottom w:val="single" w:sz="6" w:space="0" w:color="000000"/>
              <w:right w:val="single" w:sz="4" w:space="0" w:color="000000"/>
            </w:tcBorders>
          </w:tcPr>
          <w:p w14:paraId="1A5C3238" w14:textId="77777777" w:rsidR="00F61C22" w:rsidRPr="00F61C22" w:rsidRDefault="00F61C22" w:rsidP="00F61C22">
            <w:pPr>
              <w:widowControl w:val="0"/>
              <w:spacing w:after="120" w:line="240" w:lineRule="auto"/>
              <w:jc w:val="center"/>
              <w:rPr>
                <w:rFonts w:ascii="GHEA Grapalat" w:eastAsia="Calibri" w:hAnsi="GHEA Grapalat" w:cs="Times New Roman"/>
                <w:sz w:val="24"/>
                <w:szCs w:val="24"/>
                <w:lang w:val="hy-AM" w:eastAsia="hy-AM"/>
              </w:rPr>
            </w:pPr>
          </w:p>
        </w:tc>
      </w:tr>
      <w:tr w:rsidR="00F61C22" w:rsidRPr="00F61C22" w14:paraId="35B92905" w14:textId="77777777" w:rsidTr="00FC76F6">
        <w:trPr>
          <w:jc w:val="center"/>
        </w:trPr>
        <w:tc>
          <w:tcPr>
            <w:tcW w:w="1103" w:type="dxa"/>
            <w:tcBorders>
              <w:top w:val="single" w:sz="6" w:space="0" w:color="000000"/>
              <w:left w:val="single" w:sz="4" w:space="0" w:color="000000"/>
              <w:bottom w:val="single" w:sz="6" w:space="0" w:color="000000"/>
              <w:right w:val="single" w:sz="6" w:space="0" w:color="000000"/>
            </w:tcBorders>
          </w:tcPr>
          <w:p w14:paraId="2658D24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4.2.1</w:t>
            </w:r>
          </w:p>
        </w:tc>
        <w:tc>
          <w:tcPr>
            <w:tcW w:w="7779" w:type="dxa"/>
            <w:tcBorders>
              <w:top w:val="single" w:sz="6" w:space="0" w:color="000000"/>
              <w:left w:val="single" w:sz="6" w:space="0" w:color="000000"/>
              <w:bottom w:val="single" w:sz="6" w:space="0" w:color="000000"/>
              <w:right w:val="single" w:sz="6" w:space="0" w:color="000000"/>
            </w:tcBorders>
          </w:tcPr>
          <w:p w14:paraId="38877343" w14:textId="77777777" w:rsidR="00F61C22" w:rsidRPr="00F61C22" w:rsidRDefault="00F61C22" w:rsidP="00F61C22">
            <w:pPr>
              <w:widowControl w:val="0"/>
              <w:spacing w:after="120" w:line="240" w:lineRule="auto"/>
              <w:ind w:lef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ծովային</w:t>
            </w:r>
          </w:p>
        </w:tc>
        <w:tc>
          <w:tcPr>
            <w:tcW w:w="588" w:type="dxa"/>
            <w:tcBorders>
              <w:top w:val="single" w:sz="6" w:space="0" w:color="000000"/>
              <w:left w:val="single" w:sz="6" w:space="0" w:color="000000"/>
              <w:bottom w:val="single" w:sz="6" w:space="0" w:color="000000"/>
              <w:right w:val="single" w:sz="6" w:space="0" w:color="000000"/>
            </w:tcBorders>
          </w:tcPr>
          <w:p w14:paraId="3F5DB52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2" w:type="dxa"/>
            <w:tcBorders>
              <w:top w:val="single" w:sz="6" w:space="0" w:color="000000"/>
              <w:left w:val="single" w:sz="6" w:space="0" w:color="000000"/>
              <w:bottom w:val="single" w:sz="6" w:space="0" w:color="000000"/>
              <w:right w:val="single" w:sz="6" w:space="0" w:color="000000"/>
            </w:tcBorders>
          </w:tcPr>
          <w:p w14:paraId="08FB2430"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6" w:space="0" w:color="000000"/>
              <w:right w:val="single" w:sz="6" w:space="0" w:color="000000"/>
            </w:tcBorders>
          </w:tcPr>
          <w:p w14:paraId="25A7ED73"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1" w:type="dxa"/>
            <w:gridSpan w:val="2"/>
            <w:tcBorders>
              <w:top w:val="single" w:sz="6" w:space="0" w:color="000000"/>
              <w:left w:val="single" w:sz="6" w:space="0" w:color="000000"/>
              <w:bottom w:val="single" w:sz="6" w:space="0" w:color="000000"/>
              <w:right w:val="single" w:sz="6" w:space="0" w:color="000000"/>
            </w:tcBorders>
          </w:tcPr>
          <w:p w14:paraId="364D2E78"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6" w:space="0" w:color="000000"/>
              <w:right w:val="single" w:sz="6" w:space="0" w:color="000000"/>
            </w:tcBorders>
          </w:tcPr>
          <w:p w14:paraId="49FC7554"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6" w:space="0" w:color="000000"/>
              <w:right w:val="single" w:sz="6" w:space="0" w:color="000000"/>
            </w:tcBorders>
          </w:tcPr>
          <w:p w14:paraId="752DF925"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6" w:space="0" w:color="000000"/>
              <w:right w:val="single" w:sz="6" w:space="0" w:color="000000"/>
            </w:tcBorders>
          </w:tcPr>
          <w:p w14:paraId="7FBBF447"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16" w:type="dxa"/>
            <w:gridSpan w:val="2"/>
            <w:tcBorders>
              <w:top w:val="single" w:sz="6" w:space="0" w:color="000000"/>
              <w:left w:val="single" w:sz="6" w:space="0" w:color="000000"/>
              <w:bottom w:val="single" w:sz="6" w:space="0" w:color="000000"/>
              <w:right w:val="single" w:sz="6" w:space="0" w:color="000000"/>
            </w:tcBorders>
          </w:tcPr>
          <w:p w14:paraId="6897411A"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592" w:type="dxa"/>
            <w:tcBorders>
              <w:top w:val="single" w:sz="6" w:space="0" w:color="000000"/>
              <w:left w:val="single" w:sz="6" w:space="0" w:color="000000"/>
              <w:bottom w:val="single" w:sz="6" w:space="0" w:color="000000"/>
              <w:right w:val="single" w:sz="4" w:space="0" w:color="000000"/>
            </w:tcBorders>
          </w:tcPr>
          <w:p w14:paraId="0DA95F49"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7407C2D7" w14:textId="77777777" w:rsidTr="00FC76F6">
        <w:trPr>
          <w:jc w:val="center"/>
        </w:trPr>
        <w:tc>
          <w:tcPr>
            <w:tcW w:w="1103" w:type="dxa"/>
            <w:tcBorders>
              <w:top w:val="single" w:sz="6" w:space="0" w:color="000000"/>
              <w:left w:val="single" w:sz="4" w:space="0" w:color="000000"/>
              <w:bottom w:val="single" w:sz="4" w:space="0" w:color="000000"/>
              <w:right w:val="single" w:sz="6" w:space="0" w:color="000000"/>
            </w:tcBorders>
          </w:tcPr>
          <w:p w14:paraId="1B6772D2"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4.2.2</w:t>
            </w:r>
          </w:p>
        </w:tc>
        <w:tc>
          <w:tcPr>
            <w:tcW w:w="7779" w:type="dxa"/>
            <w:tcBorders>
              <w:top w:val="single" w:sz="6" w:space="0" w:color="000000"/>
              <w:left w:val="single" w:sz="6" w:space="0" w:color="000000"/>
              <w:bottom w:val="single" w:sz="4" w:space="0" w:color="000000"/>
              <w:right w:val="single" w:sz="6" w:space="0" w:color="000000"/>
            </w:tcBorders>
          </w:tcPr>
          <w:p w14:paraId="6AAC9922" w14:textId="77777777" w:rsidR="00F61C22" w:rsidRPr="00F61C22" w:rsidRDefault="00F61C22" w:rsidP="00F61C22">
            <w:pPr>
              <w:widowControl w:val="0"/>
              <w:spacing w:after="120" w:line="240" w:lineRule="auto"/>
              <w:ind w:left="141"/>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քաղցրահամ ջրերի</w:t>
            </w:r>
          </w:p>
        </w:tc>
        <w:tc>
          <w:tcPr>
            <w:tcW w:w="588" w:type="dxa"/>
            <w:tcBorders>
              <w:top w:val="single" w:sz="6" w:space="0" w:color="000000"/>
              <w:left w:val="single" w:sz="6" w:space="0" w:color="000000"/>
              <w:bottom w:val="single" w:sz="4" w:space="0" w:color="000000"/>
              <w:right w:val="single" w:sz="6" w:space="0" w:color="000000"/>
            </w:tcBorders>
          </w:tcPr>
          <w:p w14:paraId="7A7BAC0D"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602" w:type="dxa"/>
            <w:tcBorders>
              <w:top w:val="single" w:sz="6" w:space="0" w:color="000000"/>
              <w:left w:val="single" w:sz="6" w:space="0" w:color="000000"/>
              <w:bottom w:val="single" w:sz="4" w:space="0" w:color="000000"/>
              <w:right w:val="single" w:sz="6" w:space="0" w:color="000000"/>
            </w:tcBorders>
          </w:tcPr>
          <w:p w14:paraId="758474D7"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4" w:space="0" w:color="000000"/>
              <w:right w:val="single" w:sz="6" w:space="0" w:color="000000"/>
            </w:tcBorders>
          </w:tcPr>
          <w:p w14:paraId="758361B3"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1" w:type="dxa"/>
            <w:gridSpan w:val="2"/>
            <w:tcBorders>
              <w:top w:val="single" w:sz="6" w:space="0" w:color="000000"/>
              <w:left w:val="single" w:sz="6" w:space="0" w:color="000000"/>
              <w:bottom w:val="single" w:sz="4" w:space="0" w:color="000000"/>
              <w:right w:val="single" w:sz="6" w:space="0" w:color="000000"/>
            </w:tcBorders>
          </w:tcPr>
          <w:p w14:paraId="4C480B22"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4" w:space="0" w:color="000000"/>
              <w:right w:val="single" w:sz="6" w:space="0" w:color="000000"/>
            </w:tcBorders>
          </w:tcPr>
          <w:p w14:paraId="02E001F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88" w:type="dxa"/>
            <w:tcBorders>
              <w:top w:val="single" w:sz="6" w:space="0" w:color="000000"/>
              <w:left w:val="single" w:sz="6" w:space="0" w:color="000000"/>
              <w:bottom w:val="single" w:sz="4" w:space="0" w:color="000000"/>
              <w:right w:val="single" w:sz="6" w:space="0" w:color="000000"/>
            </w:tcBorders>
          </w:tcPr>
          <w:p w14:paraId="66B89980"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0" w:type="dxa"/>
            <w:tcBorders>
              <w:top w:val="single" w:sz="6" w:space="0" w:color="000000"/>
              <w:left w:val="single" w:sz="6" w:space="0" w:color="000000"/>
              <w:bottom w:val="single" w:sz="4" w:space="0" w:color="000000"/>
              <w:right w:val="single" w:sz="6" w:space="0" w:color="000000"/>
            </w:tcBorders>
          </w:tcPr>
          <w:p w14:paraId="52E5C0DB" w14:textId="77777777" w:rsidR="00F61C22" w:rsidRPr="00F61C22" w:rsidRDefault="00F61C22" w:rsidP="00F61C22">
            <w:pPr>
              <w:widowControl w:val="0"/>
              <w:spacing w:after="120" w:line="240" w:lineRule="auto"/>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չ/թ</w:t>
            </w:r>
          </w:p>
        </w:tc>
        <w:tc>
          <w:tcPr>
            <w:tcW w:w="616" w:type="dxa"/>
            <w:gridSpan w:val="2"/>
            <w:tcBorders>
              <w:top w:val="single" w:sz="6" w:space="0" w:color="000000"/>
              <w:left w:val="single" w:sz="6" w:space="0" w:color="000000"/>
              <w:bottom w:val="single" w:sz="4" w:space="0" w:color="000000"/>
              <w:right w:val="single" w:sz="6" w:space="0" w:color="000000"/>
            </w:tcBorders>
          </w:tcPr>
          <w:p w14:paraId="53247DFB"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592" w:type="dxa"/>
            <w:tcBorders>
              <w:top w:val="single" w:sz="6" w:space="0" w:color="000000"/>
              <w:left w:val="single" w:sz="6" w:space="0" w:color="000000"/>
              <w:bottom w:val="single" w:sz="4" w:space="0" w:color="000000"/>
              <w:right w:val="single" w:sz="4" w:space="0" w:color="000000"/>
            </w:tcBorders>
          </w:tcPr>
          <w:p w14:paraId="3A01D9A8" w14:textId="77777777" w:rsidR="00F61C22" w:rsidRPr="00F61C22" w:rsidRDefault="00F61C22" w:rsidP="00F61C22">
            <w:pPr>
              <w:widowControl w:val="0"/>
              <w:spacing w:after="120" w:line="240" w:lineRule="auto"/>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bl>
    <w:p w14:paraId="68CAB6E0" w14:textId="77777777" w:rsidR="00F61C22" w:rsidRPr="00F61C22" w:rsidRDefault="00F61C22" w:rsidP="00F61C22">
      <w:pPr>
        <w:widowControl w:val="0"/>
        <w:spacing w:line="360" w:lineRule="auto"/>
        <w:ind w:left="220"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Ծանոթագրություն.</w:t>
      </w:r>
    </w:p>
    <w:p w14:paraId="43D6AA7B" w14:textId="77777777" w:rsidR="00F61C22" w:rsidRPr="00F61C22" w:rsidRDefault="00F61C22" w:rsidP="00F61C22">
      <w:pPr>
        <w:widowControl w:val="0"/>
        <w:tabs>
          <w:tab w:val="left" w:pos="993"/>
        </w:tabs>
        <w:spacing w:line="360" w:lineRule="auto"/>
        <w:ind w:left="580"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r w:rsidRPr="00F61C22">
        <w:rPr>
          <w:rFonts w:ascii="GHEA Grapalat" w:eastAsia="Calibri" w:hAnsi="GHEA Grapalat" w:cs="Times New Roman"/>
          <w:sz w:val="24"/>
          <w:szCs w:val="24"/>
          <w:lang w:val="hy-AM" w:eastAsia="hy-AM"/>
        </w:rPr>
        <w:tab/>
        <w:t>չ/թ՝ չեն թույլատրվում (թրթուրներ կենդանի վիճակում)</w:t>
      </w:r>
    </w:p>
    <w:p w14:paraId="1D571B3C" w14:textId="77777777" w:rsidR="00F61C22" w:rsidRPr="00F61C22" w:rsidRDefault="00F61C22" w:rsidP="00F61C22">
      <w:pPr>
        <w:widowControl w:val="0"/>
        <w:tabs>
          <w:tab w:val="left" w:pos="993"/>
        </w:tabs>
        <w:spacing w:line="360" w:lineRule="auto"/>
        <w:ind w:left="580" w:right="-20"/>
        <w:rPr>
          <w:rFonts w:ascii="GHEA Grapalat" w:eastAsia="Calibri" w:hAnsi="GHEA Grapalat" w:cs="Times New Roman"/>
          <w:sz w:val="24"/>
          <w:szCs w:val="24"/>
          <w:lang w:val="en-GB" w:eastAsia="hy-AM"/>
        </w:rPr>
      </w:pPr>
      <w:r w:rsidRPr="00F61C22">
        <w:rPr>
          <w:rFonts w:ascii="GHEA Grapalat" w:eastAsia="Calibri" w:hAnsi="GHEA Grapalat" w:cs="Times New Roman"/>
          <w:sz w:val="24"/>
          <w:szCs w:val="24"/>
          <w:lang w:val="hy-AM" w:eastAsia="hy-AM"/>
        </w:rPr>
        <w:t>9)</w:t>
      </w:r>
      <w:r w:rsidRPr="00F61C22">
        <w:rPr>
          <w:rFonts w:ascii="GHEA Grapalat" w:eastAsia="Calibri" w:hAnsi="GHEA Grapalat" w:cs="Times New Roman"/>
          <w:sz w:val="24"/>
          <w:szCs w:val="24"/>
          <w:lang w:eastAsia="hy-AM"/>
        </w:rPr>
        <w:tab/>
      </w:r>
      <w:r w:rsidRPr="00F61C22">
        <w:rPr>
          <w:rFonts w:ascii="GHEA Grapalat" w:eastAsia="Calibri" w:hAnsi="GHEA Grapalat" w:cs="Times New Roman"/>
          <w:sz w:val="24"/>
          <w:szCs w:val="24"/>
          <w:lang w:val="hy-AM" w:eastAsia="hy-AM"/>
        </w:rPr>
        <w:t>մակաբույծների թրթուրներ</w:t>
      </w:r>
    </w:p>
    <w:p w14:paraId="31BC8B83" w14:textId="77777777" w:rsidR="00F61C22" w:rsidRPr="00F61C22" w:rsidRDefault="00F61C22" w:rsidP="00F61C22">
      <w:pPr>
        <w:widowControl w:val="0"/>
        <w:tabs>
          <w:tab w:val="left" w:pos="993"/>
        </w:tabs>
        <w:spacing w:line="360" w:lineRule="auto"/>
        <w:ind w:left="580" w:right="-20"/>
        <w:rPr>
          <w:rFonts w:ascii="GHEA Grapalat" w:eastAsia="Arno Pro" w:hAnsi="GHEA Grapalat" w:cs="Times New Roman"/>
          <w:sz w:val="24"/>
          <w:szCs w:val="24"/>
          <w:lang w:val="en-GB" w:eastAsia="hy-AM"/>
        </w:rPr>
      </w:pPr>
    </w:p>
    <w:tbl>
      <w:tblPr>
        <w:tblW w:w="14179" w:type="dxa"/>
        <w:tblInd w:w="101" w:type="dxa"/>
        <w:tblLayout w:type="fixed"/>
        <w:tblCellMar>
          <w:left w:w="0" w:type="dxa"/>
          <w:right w:w="0" w:type="dxa"/>
        </w:tblCellMar>
        <w:tblLook w:val="01E0" w:firstRow="1" w:lastRow="1" w:firstColumn="1" w:lastColumn="1" w:noHBand="0" w:noVBand="0"/>
      </w:tblPr>
      <w:tblGrid>
        <w:gridCol w:w="4734"/>
        <w:gridCol w:w="4702"/>
        <w:gridCol w:w="4743"/>
      </w:tblGrid>
      <w:tr w:rsidR="00F61C22" w:rsidRPr="00F61C22" w14:paraId="30D36332" w14:textId="77777777" w:rsidTr="00FC76F6">
        <w:tc>
          <w:tcPr>
            <w:tcW w:w="4734" w:type="dxa"/>
            <w:tcBorders>
              <w:top w:val="single" w:sz="4" w:space="0" w:color="000000"/>
              <w:left w:val="single" w:sz="4" w:space="0" w:color="000000"/>
              <w:bottom w:val="single" w:sz="6" w:space="0" w:color="000000"/>
              <w:right w:val="single" w:sz="6" w:space="0" w:color="000000"/>
            </w:tcBorders>
            <w:shd w:val="clear" w:color="auto" w:fill="CCCCCC"/>
          </w:tcPr>
          <w:p w14:paraId="2940FBB4" w14:textId="77777777" w:rsidR="00F61C22" w:rsidRPr="00F61C22" w:rsidRDefault="00F61C22" w:rsidP="00F61C22">
            <w:pPr>
              <w:widowControl w:val="0"/>
              <w:spacing w:after="120" w:line="240" w:lineRule="auto"/>
              <w:ind w:left="188" w:right="15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lastRenderedPageBreak/>
              <w:t>տրեմատոդ</w:t>
            </w:r>
          </w:p>
        </w:tc>
        <w:tc>
          <w:tcPr>
            <w:tcW w:w="4702" w:type="dxa"/>
            <w:tcBorders>
              <w:top w:val="single" w:sz="4" w:space="0" w:color="000000"/>
              <w:left w:val="single" w:sz="6" w:space="0" w:color="000000"/>
              <w:bottom w:val="single" w:sz="6" w:space="0" w:color="000000"/>
              <w:right w:val="single" w:sz="6" w:space="0" w:color="000000"/>
            </w:tcBorders>
            <w:shd w:val="clear" w:color="auto" w:fill="CCCCCC"/>
          </w:tcPr>
          <w:p w14:paraId="3D04FD6F" w14:textId="77777777" w:rsidR="00F61C22" w:rsidRPr="00F61C22" w:rsidRDefault="00F61C22" w:rsidP="00F61C22">
            <w:pPr>
              <w:widowControl w:val="0"/>
              <w:spacing w:after="120" w:line="240" w:lineRule="auto"/>
              <w:ind w:left="188" w:right="15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ցեստոդ</w:t>
            </w:r>
          </w:p>
        </w:tc>
        <w:tc>
          <w:tcPr>
            <w:tcW w:w="4743" w:type="dxa"/>
            <w:tcBorders>
              <w:top w:val="single" w:sz="4" w:space="0" w:color="000000"/>
              <w:left w:val="single" w:sz="6" w:space="0" w:color="000000"/>
              <w:bottom w:val="single" w:sz="6" w:space="0" w:color="000000"/>
              <w:right w:val="single" w:sz="4" w:space="0" w:color="000000"/>
            </w:tcBorders>
            <w:shd w:val="clear" w:color="auto" w:fill="CCCCCC"/>
          </w:tcPr>
          <w:p w14:paraId="037B6B63" w14:textId="77777777" w:rsidR="00F61C22" w:rsidRPr="00F61C22" w:rsidRDefault="00F61C22" w:rsidP="00F61C22">
            <w:pPr>
              <w:widowControl w:val="0"/>
              <w:spacing w:after="120" w:line="240" w:lineRule="auto"/>
              <w:ind w:left="188" w:right="15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նեմատոդ</w:t>
            </w:r>
          </w:p>
        </w:tc>
      </w:tr>
      <w:tr w:rsidR="00F61C22" w:rsidRPr="00F61C22" w14:paraId="1A972620" w14:textId="77777777" w:rsidTr="00FC76F6">
        <w:tc>
          <w:tcPr>
            <w:tcW w:w="4734" w:type="dxa"/>
            <w:tcBorders>
              <w:top w:val="single" w:sz="6" w:space="0" w:color="000000"/>
              <w:left w:val="single" w:sz="4" w:space="0" w:color="000000"/>
              <w:bottom w:val="single" w:sz="6" w:space="0" w:color="000000"/>
              <w:right w:val="single" w:sz="6" w:space="0" w:color="000000"/>
            </w:tcBorders>
          </w:tcPr>
          <w:p w14:paraId="389151C7" w14:textId="77777777" w:rsidR="00F61C22" w:rsidRPr="00F61C22" w:rsidRDefault="00F61C22" w:rsidP="00F61C22">
            <w:pPr>
              <w:widowControl w:val="0"/>
              <w:spacing w:after="120" w:line="240" w:lineRule="auto"/>
              <w:ind w:left="188" w:right="1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3-պարագոնիմուսների </w:t>
            </w:r>
          </w:p>
        </w:tc>
        <w:tc>
          <w:tcPr>
            <w:tcW w:w="4702" w:type="dxa"/>
            <w:tcBorders>
              <w:top w:val="single" w:sz="6" w:space="0" w:color="000000"/>
              <w:left w:val="single" w:sz="6" w:space="0" w:color="000000"/>
              <w:bottom w:val="single" w:sz="6" w:space="0" w:color="000000"/>
              <w:right w:val="single" w:sz="6" w:space="0" w:color="000000"/>
            </w:tcBorders>
          </w:tcPr>
          <w:p w14:paraId="39FB0640" w14:textId="77777777" w:rsidR="00F61C22" w:rsidRPr="00F61C22" w:rsidRDefault="00F61C22" w:rsidP="00F61C22">
            <w:pPr>
              <w:widowControl w:val="0"/>
              <w:spacing w:after="120" w:line="240" w:lineRule="auto"/>
              <w:ind w:left="188" w:right="1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4-սպիրոմետր</w:t>
            </w:r>
          </w:p>
        </w:tc>
        <w:tc>
          <w:tcPr>
            <w:tcW w:w="4743" w:type="dxa"/>
            <w:tcBorders>
              <w:top w:val="single" w:sz="6" w:space="0" w:color="000000"/>
              <w:left w:val="single" w:sz="6" w:space="0" w:color="000000"/>
              <w:bottom w:val="single" w:sz="6" w:space="0" w:color="000000"/>
              <w:right w:val="single" w:sz="4" w:space="0" w:color="000000"/>
            </w:tcBorders>
          </w:tcPr>
          <w:p w14:paraId="6E2B9F9C" w14:textId="77777777" w:rsidR="00F61C22" w:rsidRPr="00F61C22" w:rsidRDefault="00F61C22" w:rsidP="00F61C22">
            <w:pPr>
              <w:widowControl w:val="0"/>
              <w:spacing w:after="120" w:line="240" w:lineRule="auto"/>
              <w:ind w:left="188" w:right="1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5-անիզակիսների</w:t>
            </w:r>
          </w:p>
        </w:tc>
      </w:tr>
      <w:tr w:rsidR="00F61C22" w:rsidRPr="00F61C22" w14:paraId="5B4D45D8" w14:textId="77777777" w:rsidTr="00FC76F6">
        <w:tc>
          <w:tcPr>
            <w:tcW w:w="4734" w:type="dxa"/>
            <w:tcBorders>
              <w:top w:val="single" w:sz="6" w:space="0" w:color="000000"/>
              <w:left w:val="single" w:sz="4" w:space="0" w:color="000000"/>
              <w:bottom w:val="single" w:sz="4" w:space="0" w:color="000000"/>
              <w:right w:val="single" w:sz="6" w:space="0" w:color="000000"/>
            </w:tcBorders>
          </w:tcPr>
          <w:p w14:paraId="339E563E" w14:textId="77777777" w:rsidR="00F61C22" w:rsidRPr="00F61C22" w:rsidRDefault="00F61C22" w:rsidP="00F61C22">
            <w:pPr>
              <w:widowControl w:val="0"/>
              <w:spacing w:after="120" w:line="240" w:lineRule="auto"/>
              <w:ind w:left="188" w:right="152"/>
              <w:rPr>
                <w:rFonts w:ascii="GHEA Grapalat" w:eastAsia="Calibri" w:hAnsi="GHEA Grapalat" w:cs="Times New Roman"/>
                <w:sz w:val="24"/>
                <w:szCs w:val="24"/>
                <w:lang w:val="hy-AM" w:eastAsia="hy-AM"/>
              </w:rPr>
            </w:pPr>
          </w:p>
        </w:tc>
        <w:tc>
          <w:tcPr>
            <w:tcW w:w="4702" w:type="dxa"/>
            <w:tcBorders>
              <w:top w:val="single" w:sz="6" w:space="0" w:color="000000"/>
              <w:left w:val="single" w:sz="6" w:space="0" w:color="000000"/>
              <w:bottom w:val="single" w:sz="4" w:space="0" w:color="000000"/>
              <w:right w:val="single" w:sz="6" w:space="0" w:color="000000"/>
            </w:tcBorders>
          </w:tcPr>
          <w:p w14:paraId="5C5F6057" w14:textId="77777777" w:rsidR="00F61C22" w:rsidRPr="00F61C22" w:rsidRDefault="00F61C22" w:rsidP="00F61C22">
            <w:pPr>
              <w:widowControl w:val="0"/>
              <w:spacing w:after="120" w:line="240" w:lineRule="auto"/>
              <w:ind w:left="188" w:right="152"/>
              <w:rPr>
                <w:rFonts w:ascii="GHEA Grapalat" w:eastAsia="Calibri" w:hAnsi="GHEA Grapalat" w:cs="Times New Roman"/>
                <w:sz w:val="24"/>
                <w:szCs w:val="24"/>
                <w:lang w:val="hy-AM" w:eastAsia="hy-AM"/>
              </w:rPr>
            </w:pPr>
          </w:p>
        </w:tc>
        <w:tc>
          <w:tcPr>
            <w:tcW w:w="4743" w:type="dxa"/>
            <w:tcBorders>
              <w:top w:val="single" w:sz="6" w:space="0" w:color="000000"/>
              <w:left w:val="single" w:sz="6" w:space="0" w:color="000000"/>
              <w:bottom w:val="single" w:sz="4" w:space="0" w:color="000000"/>
              <w:right w:val="single" w:sz="4" w:space="0" w:color="000000"/>
            </w:tcBorders>
          </w:tcPr>
          <w:p w14:paraId="51FFBEF3" w14:textId="77777777" w:rsidR="00F61C22" w:rsidRPr="00F61C22" w:rsidRDefault="00F61C22" w:rsidP="00F61C22">
            <w:pPr>
              <w:widowControl w:val="0"/>
              <w:spacing w:after="120" w:line="240" w:lineRule="auto"/>
              <w:ind w:left="188" w:right="1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6-կոնտրացեկումների</w:t>
            </w:r>
          </w:p>
        </w:tc>
      </w:tr>
      <w:tr w:rsidR="00F61C22" w:rsidRPr="00F61C22" w14:paraId="6C2FEF28" w14:textId="77777777" w:rsidTr="00FC76F6">
        <w:tc>
          <w:tcPr>
            <w:tcW w:w="4734" w:type="dxa"/>
            <w:tcBorders>
              <w:top w:val="single" w:sz="6" w:space="0" w:color="000000"/>
              <w:left w:val="single" w:sz="4" w:space="0" w:color="000000"/>
              <w:bottom w:val="single" w:sz="6" w:space="0" w:color="000000"/>
              <w:right w:val="single" w:sz="6" w:space="0" w:color="000000"/>
            </w:tcBorders>
          </w:tcPr>
          <w:p w14:paraId="3E7D59F1" w14:textId="77777777" w:rsidR="00F61C22" w:rsidRPr="00F61C22" w:rsidRDefault="00F61C22" w:rsidP="00F61C22">
            <w:pPr>
              <w:widowControl w:val="0"/>
              <w:spacing w:after="120" w:line="240" w:lineRule="auto"/>
              <w:ind w:left="188" w:right="152"/>
              <w:rPr>
                <w:rFonts w:ascii="GHEA Grapalat" w:eastAsia="Calibri" w:hAnsi="GHEA Grapalat" w:cs="Times New Roman"/>
                <w:sz w:val="24"/>
                <w:szCs w:val="24"/>
                <w:lang w:val="hy-AM" w:eastAsia="hy-AM"/>
              </w:rPr>
            </w:pPr>
          </w:p>
        </w:tc>
        <w:tc>
          <w:tcPr>
            <w:tcW w:w="4702" w:type="dxa"/>
            <w:tcBorders>
              <w:top w:val="single" w:sz="6" w:space="0" w:color="000000"/>
              <w:left w:val="single" w:sz="6" w:space="0" w:color="000000"/>
              <w:bottom w:val="single" w:sz="6" w:space="0" w:color="000000"/>
              <w:right w:val="single" w:sz="6" w:space="0" w:color="000000"/>
            </w:tcBorders>
          </w:tcPr>
          <w:p w14:paraId="69F050A9" w14:textId="77777777" w:rsidR="00F61C22" w:rsidRPr="00F61C22" w:rsidRDefault="00F61C22" w:rsidP="00F61C22">
            <w:pPr>
              <w:widowControl w:val="0"/>
              <w:spacing w:after="120" w:line="240" w:lineRule="auto"/>
              <w:ind w:left="188" w:right="152"/>
              <w:rPr>
                <w:rFonts w:ascii="GHEA Grapalat" w:eastAsia="Calibri" w:hAnsi="GHEA Grapalat" w:cs="Times New Roman"/>
                <w:sz w:val="24"/>
                <w:szCs w:val="24"/>
                <w:lang w:val="hy-AM" w:eastAsia="hy-AM"/>
              </w:rPr>
            </w:pPr>
          </w:p>
        </w:tc>
        <w:tc>
          <w:tcPr>
            <w:tcW w:w="4743" w:type="dxa"/>
            <w:tcBorders>
              <w:top w:val="single" w:sz="6" w:space="0" w:color="000000"/>
              <w:left w:val="single" w:sz="6" w:space="0" w:color="000000"/>
              <w:bottom w:val="single" w:sz="6" w:space="0" w:color="000000"/>
              <w:right w:val="single" w:sz="4" w:space="0" w:color="000000"/>
            </w:tcBorders>
          </w:tcPr>
          <w:p w14:paraId="435342A1" w14:textId="77777777" w:rsidR="00F61C22" w:rsidRPr="00F61C22" w:rsidRDefault="00F61C22" w:rsidP="00F61C22">
            <w:pPr>
              <w:widowControl w:val="0"/>
              <w:spacing w:after="120" w:line="240" w:lineRule="auto"/>
              <w:ind w:left="188" w:right="1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7-պս</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դոտերրանների</w:t>
            </w:r>
          </w:p>
        </w:tc>
      </w:tr>
      <w:tr w:rsidR="00F61C22" w:rsidRPr="00F61C22" w14:paraId="7834F0B4" w14:textId="77777777" w:rsidTr="00FC76F6">
        <w:tc>
          <w:tcPr>
            <w:tcW w:w="4734" w:type="dxa"/>
            <w:tcBorders>
              <w:top w:val="single" w:sz="6" w:space="0" w:color="000000"/>
              <w:left w:val="single" w:sz="4" w:space="0" w:color="000000"/>
              <w:bottom w:val="single" w:sz="6" w:space="0" w:color="000000"/>
              <w:right w:val="single" w:sz="6" w:space="0" w:color="000000"/>
            </w:tcBorders>
          </w:tcPr>
          <w:p w14:paraId="05F6B51D" w14:textId="77777777" w:rsidR="00F61C22" w:rsidRPr="00F61C22" w:rsidRDefault="00F61C22" w:rsidP="00F61C22">
            <w:pPr>
              <w:widowControl w:val="0"/>
              <w:spacing w:after="120" w:line="240" w:lineRule="auto"/>
              <w:ind w:left="188" w:right="152"/>
              <w:rPr>
                <w:rFonts w:ascii="GHEA Grapalat" w:eastAsia="Calibri" w:hAnsi="GHEA Grapalat" w:cs="Times New Roman"/>
                <w:sz w:val="24"/>
                <w:szCs w:val="24"/>
                <w:lang w:val="hy-AM" w:eastAsia="hy-AM"/>
              </w:rPr>
            </w:pPr>
          </w:p>
        </w:tc>
        <w:tc>
          <w:tcPr>
            <w:tcW w:w="4702" w:type="dxa"/>
            <w:tcBorders>
              <w:top w:val="single" w:sz="6" w:space="0" w:color="000000"/>
              <w:left w:val="single" w:sz="6" w:space="0" w:color="000000"/>
              <w:bottom w:val="single" w:sz="6" w:space="0" w:color="000000"/>
              <w:right w:val="single" w:sz="6" w:space="0" w:color="000000"/>
            </w:tcBorders>
          </w:tcPr>
          <w:p w14:paraId="648EDC72" w14:textId="77777777" w:rsidR="00F61C22" w:rsidRPr="00F61C22" w:rsidRDefault="00F61C22" w:rsidP="00F61C22">
            <w:pPr>
              <w:widowControl w:val="0"/>
              <w:spacing w:after="120" w:line="240" w:lineRule="auto"/>
              <w:ind w:left="188" w:right="152"/>
              <w:rPr>
                <w:rFonts w:ascii="GHEA Grapalat" w:eastAsia="Calibri" w:hAnsi="GHEA Grapalat" w:cs="Times New Roman"/>
                <w:sz w:val="24"/>
                <w:szCs w:val="24"/>
                <w:lang w:val="hy-AM" w:eastAsia="hy-AM"/>
              </w:rPr>
            </w:pPr>
          </w:p>
        </w:tc>
        <w:tc>
          <w:tcPr>
            <w:tcW w:w="4743" w:type="dxa"/>
            <w:tcBorders>
              <w:top w:val="single" w:sz="6" w:space="0" w:color="000000"/>
              <w:left w:val="single" w:sz="6" w:space="0" w:color="000000"/>
              <w:bottom w:val="single" w:sz="6" w:space="0" w:color="000000"/>
              <w:right w:val="single" w:sz="4" w:space="0" w:color="000000"/>
            </w:tcBorders>
          </w:tcPr>
          <w:p w14:paraId="57ABE31F" w14:textId="77777777" w:rsidR="00F61C22" w:rsidRPr="00F61C22" w:rsidRDefault="00F61C22" w:rsidP="00F61C22">
            <w:pPr>
              <w:widowControl w:val="0"/>
              <w:spacing w:after="120" w:line="240" w:lineRule="auto"/>
              <w:ind w:left="188" w:right="1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8-դիոկտոֆիմ</w:t>
            </w:r>
          </w:p>
        </w:tc>
      </w:tr>
      <w:tr w:rsidR="00F61C22" w:rsidRPr="00F61C22" w14:paraId="5225F149" w14:textId="77777777" w:rsidTr="00FC76F6">
        <w:tc>
          <w:tcPr>
            <w:tcW w:w="4734" w:type="dxa"/>
            <w:tcBorders>
              <w:top w:val="single" w:sz="6" w:space="0" w:color="000000"/>
              <w:left w:val="single" w:sz="4" w:space="0" w:color="000000"/>
              <w:bottom w:val="single" w:sz="6" w:space="0" w:color="000000"/>
              <w:right w:val="single" w:sz="6" w:space="0" w:color="000000"/>
            </w:tcBorders>
          </w:tcPr>
          <w:p w14:paraId="22031E6E" w14:textId="77777777" w:rsidR="00F61C22" w:rsidRPr="00F61C22" w:rsidRDefault="00F61C22" w:rsidP="00F61C22">
            <w:pPr>
              <w:widowControl w:val="0"/>
              <w:spacing w:after="120" w:line="240" w:lineRule="auto"/>
              <w:ind w:left="188" w:right="152"/>
              <w:rPr>
                <w:rFonts w:ascii="GHEA Grapalat" w:eastAsia="Calibri" w:hAnsi="GHEA Grapalat" w:cs="Times New Roman"/>
                <w:sz w:val="24"/>
                <w:szCs w:val="24"/>
                <w:lang w:val="hy-AM" w:eastAsia="hy-AM"/>
              </w:rPr>
            </w:pPr>
          </w:p>
        </w:tc>
        <w:tc>
          <w:tcPr>
            <w:tcW w:w="4702" w:type="dxa"/>
            <w:tcBorders>
              <w:top w:val="single" w:sz="6" w:space="0" w:color="000000"/>
              <w:left w:val="single" w:sz="6" w:space="0" w:color="000000"/>
              <w:bottom w:val="single" w:sz="6" w:space="0" w:color="000000"/>
              <w:right w:val="single" w:sz="6" w:space="0" w:color="000000"/>
            </w:tcBorders>
          </w:tcPr>
          <w:p w14:paraId="6CB3314F" w14:textId="77777777" w:rsidR="00F61C22" w:rsidRPr="00F61C22" w:rsidRDefault="00F61C22" w:rsidP="00F61C22">
            <w:pPr>
              <w:widowControl w:val="0"/>
              <w:spacing w:after="120" w:line="240" w:lineRule="auto"/>
              <w:ind w:left="188" w:right="152"/>
              <w:rPr>
                <w:rFonts w:ascii="GHEA Grapalat" w:eastAsia="Calibri" w:hAnsi="GHEA Grapalat" w:cs="Times New Roman"/>
                <w:sz w:val="24"/>
                <w:szCs w:val="24"/>
                <w:lang w:val="hy-AM" w:eastAsia="hy-AM"/>
              </w:rPr>
            </w:pPr>
          </w:p>
        </w:tc>
        <w:tc>
          <w:tcPr>
            <w:tcW w:w="4743" w:type="dxa"/>
            <w:tcBorders>
              <w:top w:val="single" w:sz="6" w:space="0" w:color="000000"/>
              <w:left w:val="single" w:sz="6" w:space="0" w:color="000000"/>
              <w:bottom w:val="single" w:sz="6" w:space="0" w:color="000000"/>
              <w:right w:val="single" w:sz="4" w:space="0" w:color="000000"/>
            </w:tcBorders>
          </w:tcPr>
          <w:p w14:paraId="31778B40" w14:textId="77777777" w:rsidR="00F61C22" w:rsidRPr="00F61C22" w:rsidRDefault="00F61C22" w:rsidP="00F61C22">
            <w:pPr>
              <w:widowControl w:val="0"/>
              <w:spacing w:after="120" w:line="240" w:lineRule="auto"/>
              <w:ind w:left="188" w:right="15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9-գնատոստոմ</w:t>
            </w:r>
          </w:p>
        </w:tc>
      </w:tr>
      <w:tr w:rsidR="00F61C22" w:rsidRPr="00F61C22" w14:paraId="15540862" w14:textId="77777777" w:rsidTr="00FC76F6">
        <w:tc>
          <w:tcPr>
            <w:tcW w:w="4734" w:type="dxa"/>
            <w:tcBorders>
              <w:top w:val="single" w:sz="6" w:space="0" w:color="000000"/>
              <w:left w:val="single" w:sz="4" w:space="0" w:color="000000"/>
              <w:bottom w:val="single" w:sz="6" w:space="0" w:color="000000"/>
              <w:right w:val="single" w:sz="6" w:space="0" w:color="000000"/>
            </w:tcBorders>
          </w:tcPr>
          <w:p w14:paraId="14A671F6"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4702" w:type="dxa"/>
            <w:tcBorders>
              <w:top w:val="single" w:sz="6" w:space="0" w:color="000000"/>
              <w:left w:val="single" w:sz="6" w:space="0" w:color="000000"/>
              <w:bottom w:val="single" w:sz="6" w:space="0" w:color="000000"/>
              <w:right w:val="single" w:sz="6" w:space="0" w:color="000000"/>
            </w:tcBorders>
          </w:tcPr>
          <w:p w14:paraId="506EA82F"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4743" w:type="dxa"/>
            <w:tcBorders>
              <w:top w:val="single" w:sz="6" w:space="0" w:color="000000"/>
              <w:left w:val="single" w:sz="6" w:space="0" w:color="000000"/>
              <w:bottom w:val="single" w:sz="6" w:space="0" w:color="000000"/>
              <w:right w:val="single" w:sz="4" w:space="0" w:color="000000"/>
            </w:tcBorders>
          </w:tcPr>
          <w:p w14:paraId="4036E74B" w14:textId="77777777" w:rsidR="00F61C22" w:rsidRPr="00F61C22" w:rsidRDefault="00F61C22" w:rsidP="00F61C22">
            <w:pPr>
              <w:widowControl w:val="0"/>
              <w:spacing w:after="120" w:line="240" w:lineRule="auto"/>
              <w:ind w:left="100"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10-սուլկասկարիսների </w:t>
            </w:r>
          </w:p>
        </w:tc>
      </w:tr>
      <w:tr w:rsidR="00F61C22" w:rsidRPr="00F61C22" w14:paraId="614787A7" w14:textId="77777777" w:rsidTr="00FC76F6">
        <w:tc>
          <w:tcPr>
            <w:tcW w:w="4734" w:type="dxa"/>
            <w:tcBorders>
              <w:top w:val="single" w:sz="6" w:space="0" w:color="000000"/>
              <w:left w:val="single" w:sz="4" w:space="0" w:color="000000"/>
              <w:bottom w:val="single" w:sz="4" w:space="0" w:color="000000"/>
              <w:right w:val="single" w:sz="6" w:space="0" w:color="000000"/>
            </w:tcBorders>
          </w:tcPr>
          <w:p w14:paraId="53D24CCD"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4702" w:type="dxa"/>
            <w:tcBorders>
              <w:top w:val="single" w:sz="6" w:space="0" w:color="000000"/>
              <w:left w:val="single" w:sz="6" w:space="0" w:color="000000"/>
              <w:bottom w:val="single" w:sz="4" w:space="0" w:color="000000"/>
              <w:right w:val="single" w:sz="6" w:space="0" w:color="000000"/>
            </w:tcBorders>
          </w:tcPr>
          <w:p w14:paraId="45D92CF7" w14:textId="77777777" w:rsidR="00F61C22" w:rsidRPr="00F61C22" w:rsidRDefault="00F61C22" w:rsidP="00F61C22">
            <w:pPr>
              <w:widowControl w:val="0"/>
              <w:spacing w:after="120" w:line="240" w:lineRule="auto"/>
              <w:rPr>
                <w:rFonts w:ascii="GHEA Grapalat" w:eastAsia="Calibri" w:hAnsi="GHEA Grapalat" w:cs="Times New Roman"/>
                <w:sz w:val="24"/>
                <w:szCs w:val="24"/>
                <w:lang w:val="hy-AM" w:eastAsia="hy-AM"/>
              </w:rPr>
            </w:pPr>
          </w:p>
        </w:tc>
        <w:tc>
          <w:tcPr>
            <w:tcW w:w="4743" w:type="dxa"/>
            <w:tcBorders>
              <w:top w:val="single" w:sz="6" w:space="0" w:color="000000"/>
              <w:left w:val="single" w:sz="6" w:space="0" w:color="000000"/>
              <w:bottom w:val="single" w:sz="4" w:space="0" w:color="000000"/>
              <w:right w:val="single" w:sz="4" w:space="0" w:color="000000"/>
            </w:tcBorders>
          </w:tcPr>
          <w:p w14:paraId="379EC710" w14:textId="77777777" w:rsidR="00F61C22" w:rsidRPr="00F61C22" w:rsidRDefault="00F61C22" w:rsidP="00F61C22">
            <w:pPr>
              <w:widowControl w:val="0"/>
              <w:spacing w:after="120" w:line="240" w:lineRule="auto"/>
              <w:ind w:left="100"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11-էխինոցեֆալուսների </w:t>
            </w:r>
          </w:p>
        </w:tc>
      </w:tr>
    </w:tbl>
    <w:p w14:paraId="102BFF84"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sectPr w:rsidR="00F61C22" w:rsidRPr="00F61C22" w:rsidSect="00FC76F6">
          <w:pgSz w:w="16838" w:h="11906" w:orient="landscape"/>
          <w:pgMar w:top="1418" w:right="1418" w:bottom="1418" w:left="1418" w:header="708" w:footer="708" w:gutter="0"/>
          <w:cols w:space="708"/>
          <w:docGrid w:linePitch="360"/>
        </w:sectPr>
      </w:pPr>
    </w:p>
    <w:p w14:paraId="02F6295F" w14:textId="77777777" w:rsidR="00F61C22" w:rsidRPr="00F61C22" w:rsidRDefault="00F61C22" w:rsidP="00F61C22">
      <w:pPr>
        <w:widowControl w:val="0"/>
        <w:spacing w:line="360" w:lineRule="auto"/>
        <w:ind w:left="3969"/>
        <w:jc w:val="right"/>
        <w:outlineLvl w:val="0"/>
        <w:rPr>
          <w:rFonts w:ascii="GHEA Grapalat" w:eastAsia="Times New Roman" w:hAnsi="GHEA Grapalat" w:cs="Times New Roman"/>
          <w:bCs/>
          <w:sz w:val="24"/>
          <w:szCs w:val="24"/>
          <w:lang w:val="hy-AM" w:eastAsia="hy-AM"/>
        </w:rPr>
      </w:pPr>
      <w:bookmarkStart w:id="122" w:name="_Toc467835553"/>
      <w:bookmarkStart w:id="123" w:name="_Toc467837037"/>
      <w:r w:rsidRPr="00F61C22">
        <w:rPr>
          <w:rFonts w:ascii="GHEA Grapalat" w:eastAsia="Times New Roman" w:hAnsi="GHEA Grapalat" w:cs="Times New Roman"/>
          <w:bCs/>
          <w:sz w:val="24"/>
          <w:szCs w:val="24"/>
          <w:lang w:val="hy-AM" w:eastAsia="hy-AM"/>
        </w:rPr>
        <w:lastRenderedPageBreak/>
        <w:t>Հավելված 7</w:t>
      </w:r>
      <w:bookmarkEnd w:id="122"/>
      <w:bookmarkEnd w:id="123"/>
      <w:r w:rsidRPr="00F61C22">
        <w:rPr>
          <w:rFonts w:ascii="GHEA Grapalat" w:eastAsia="Times New Roman" w:hAnsi="GHEA Grapalat" w:cs="Times New Roman"/>
          <w:bCs/>
          <w:sz w:val="24"/>
          <w:szCs w:val="24"/>
          <w:lang w:val="hy-AM" w:eastAsia="hy-AM"/>
        </w:rPr>
        <w:br/>
      </w:r>
      <w:bookmarkStart w:id="124" w:name="_Toc467835554"/>
      <w:bookmarkStart w:id="125" w:name="_Toc467837038"/>
      <w:r w:rsidRPr="00F61C22">
        <w:rPr>
          <w:rFonts w:ascii="GHEA Grapalat" w:eastAsia="Times New Roman" w:hAnsi="GHEA Grapalat" w:cs="Times New Roman"/>
          <w:bCs/>
          <w:sz w:val="24"/>
          <w:szCs w:val="24"/>
          <w:lang w:val="hy-AM" w:eastAsia="hy-AM"/>
        </w:rPr>
        <w:t xml:space="preserve">«Սննդամթերքի անվտանգության մասին» </w:t>
      </w:r>
      <w:r w:rsidRPr="00F61C22">
        <w:rPr>
          <w:rFonts w:ascii="GHEA Grapalat" w:eastAsia="Times New Roman" w:hAnsi="GHEA Grapalat" w:cs="Times New Roman"/>
          <w:bCs/>
          <w:sz w:val="24"/>
          <w:szCs w:val="24"/>
          <w:lang w:val="hy-AM" w:eastAsia="hy-AM"/>
        </w:rPr>
        <w:br/>
        <w:t xml:space="preserve">Մաքսային միության </w:t>
      </w:r>
      <w:r w:rsidRPr="00F61C22">
        <w:rPr>
          <w:rFonts w:ascii="GHEA Grapalat" w:eastAsia="Times New Roman" w:hAnsi="GHEA Grapalat" w:cs="Times New Roman"/>
          <w:bCs/>
          <w:sz w:val="24"/>
          <w:szCs w:val="24"/>
          <w:lang w:val="hy-AM" w:eastAsia="hy-AM"/>
        </w:rPr>
        <w:br/>
        <w:t xml:space="preserve">տեխնիկական կանոնակարգի </w:t>
      </w:r>
      <w:r w:rsidRPr="00F61C22">
        <w:rPr>
          <w:rFonts w:ascii="GHEA Grapalat" w:eastAsia="Times New Roman" w:hAnsi="GHEA Grapalat" w:cs="Times New Roman"/>
          <w:bCs/>
          <w:sz w:val="24"/>
          <w:szCs w:val="24"/>
          <w:lang w:val="hy-AM" w:eastAsia="hy-AM"/>
        </w:rPr>
        <w:br/>
        <w:t>(ՄՄ ՏԿ 021/2011)</w:t>
      </w:r>
      <w:bookmarkEnd w:id="124"/>
      <w:bookmarkEnd w:id="125"/>
    </w:p>
    <w:p w14:paraId="389DE0C1" w14:textId="77777777" w:rsidR="00F61C22" w:rsidRPr="00F61C22" w:rsidRDefault="00F61C22" w:rsidP="00F61C22">
      <w:pPr>
        <w:widowControl w:val="0"/>
        <w:spacing w:after="200" w:line="276" w:lineRule="auto"/>
        <w:rPr>
          <w:rFonts w:ascii="GHEA Grapalat" w:eastAsia="Calibri" w:hAnsi="GHEA Grapalat" w:cs="Times New Roman"/>
          <w:sz w:val="24"/>
          <w:szCs w:val="24"/>
          <w:lang w:val="hy-AM" w:eastAsia="hy-AM"/>
        </w:rPr>
      </w:pPr>
    </w:p>
    <w:p w14:paraId="1BC40B48" w14:textId="77777777" w:rsidR="00F61C22" w:rsidRPr="00F61C22" w:rsidRDefault="00F61C22" w:rsidP="00F61C22">
      <w:pPr>
        <w:widowControl w:val="0"/>
        <w:spacing w:line="360" w:lineRule="auto"/>
        <w:jc w:val="center"/>
        <w:outlineLvl w:val="0"/>
        <w:rPr>
          <w:rFonts w:ascii="GHEA Grapalat" w:eastAsia="Times New Roman" w:hAnsi="GHEA Grapalat" w:cs="Times New Roman"/>
          <w:b/>
          <w:bCs/>
          <w:sz w:val="24"/>
          <w:szCs w:val="24"/>
          <w:lang w:val="hy-AM" w:eastAsia="hy-AM"/>
        </w:rPr>
      </w:pPr>
      <w:bookmarkStart w:id="126" w:name="_Toc467835555"/>
      <w:bookmarkStart w:id="127" w:name="_Toc467837039"/>
      <w:r w:rsidRPr="00F61C22">
        <w:rPr>
          <w:rFonts w:ascii="GHEA Grapalat" w:eastAsia="Times New Roman" w:hAnsi="GHEA Grapalat" w:cs="Times New Roman"/>
          <w:b/>
          <w:bCs/>
          <w:sz w:val="24"/>
          <w:szCs w:val="24"/>
          <w:lang w:val="hy-AM" w:eastAsia="hy-AM"/>
        </w:rPr>
        <w:t xml:space="preserve">Բույսերի </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 xml:space="preserve"> դրանց վերամշակումից ստացվող մթերքների, կենդանական ծագման օբյեկտների, միկրոօրգանիզմների, սնկերի </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 xml:space="preserve"> կենսաբանորեն ակտիվ նյութերի ցանկ, որոնց օգտագործումը, որպես կենսաբանորեն ակտիվ սննդային հավելում, արգելվում է</w:t>
      </w:r>
      <w:bookmarkEnd w:id="126"/>
      <w:bookmarkEnd w:id="127"/>
    </w:p>
    <w:p w14:paraId="4AF1985B" w14:textId="77777777" w:rsidR="00F61C22" w:rsidRPr="00F61C22" w:rsidRDefault="00F61C22" w:rsidP="00F61C22">
      <w:pPr>
        <w:widowControl w:val="0"/>
        <w:spacing w:after="200" w:line="276" w:lineRule="auto"/>
        <w:rPr>
          <w:rFonts w:ascii="GHEA Grapalat" w:eastAsia="Calibri" w:hAnsi="GHEA Grapalat" w:cs="Times New Roman"/>
          <w:sz w:val="24"/>
          <w:szCs w:val="24"/>
          <w:lang w:val="hy-AM" w:eastAsia="hy-AM"/>
        </w:rPr>
      </w:pPr>
    </w:p>
    <w:p w14:paraId="316EB4AD" w14:textId="77777777" w:rsidR="00F61C22" w:rsidRPr="00F61C22" w:rsidRDefault="00F61C22" w:rsidP="00F61C22">
      <w:pPr>
        <w:widowControl w:val="0"/>
        <w:spacing w:line="360" w:lineRule="auto"/>
        <w:ind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 xml:space="preserve">1.1 </w:t>
      </w:r>
      <w:r w:rsidRPr="00F61C22">
        <w:rPr>
          <w:rFonts w:ascii="GHEA Grapalat" w:eastAsia="Calibri" w:hAnsi="GHEA Grapalat" w:cs="Sylfaen"/>
          <w:b/>
          <w:sz w:val="24"/>
          <w:szCs w:val="24"/>
          <w:lang w:val="hy-AM" w:eastAsia="hy-AM"/>
        </w:rPr>
        <w:t>Բույսեր</w:t>
      </w:r>
      <w:r w:rsidRPr="00F61C22">
        <w:rPr>
          <w:rFonts w:ascii="GHEA Grapalat" w:eastAsia="Calibri" w:hAnsi="GHEA Grapalat" w:cs="Times New Roman"/>
          <w:b/>
          <w:sz w:val="24"/>
          <w:szCs w:val="24"/>
          <w:lang w:val="hy-AM" w:eastAsia="hy-AM"/>
        </w:rPr>
        <w:t xml:space="preserve"> </w:t>
      </w:r>
      <w:r w:rsidR="0068436D">
        <w:rPr>
          <w:rFonts w:ascii="GHEA Grapalat" w:eastAsia="Calibri" w:hAnsi="GHEA Grapalat" w:cs="Sylfaen"/>
          <w:b/>
          <w:sz w:val="24"/>
          <w:szCs w:val="24"/>
          <w:lang w:val="hy-AM" w:eastAsia="hy-AM"/>
        </w:rPr>
        <w:t>և</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դրանց</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վերամշակումից</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ստացվող</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մթերքներ</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որոնք</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պարունակում</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են</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հոգեներգործուն</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նյութեր</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թմրանյութեր</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ուժեղ</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ազդեցություն</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ունեցող</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միջոցներ</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կամ</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թունավոր</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նյութեր</w:t>
      </w:r>
      <w:r w:rsidRPr="00F61C22">
        <w:rPr>
          <w:rFonts w:ascii="GHEA Grapalat" w:eastAsia="Calibri" w:hAnsi="GHEA Grapalat" w:cs="Times New Roman"/>
          <w:b/>
          <w:sz w:val="24"/>
          <w:szCs w:val="24"/>
          <w:lang w:val="hy-AM" w:eastAsia="hy-AM"/>
        </w:rPr>
        <w:t>.</w:t>
      </w:r>
    </w:p>
    <w:tbl>
      <w:tblPr>
        <w:tblW w:w="10206" w:type="dxa"/>
        <w:jc w:val="center"/>
        <w:tblLayout w:type="fixed"/>
        <w:tblCellMar>
          <w:left w:w="0" w:type="dxa"/>
          <w:right w:w="0" w:type="dxa"/>
        </w:tblCellMar>
        <w:tblLook w:val="01E0" w:firstRow="1" w:lastRow="1" w:firstColumn="1" w:lastColumn="1" w:noHBand="0" w:noVBand="0"/>
      </w:tblPr>
      <w:tblGrid>
        <w:gridCol w:w="851"/>
        <w:gridCol w:w="3260"/>
        <w:gridCol w:w="2977"/>
        <w:gridCol w:w="3118"/>
      </w:tblGrid>
      <w:tr w:rsidR="00F61C22" w:rsidRPr="00F61C22" w14:paraId="4B75F2A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F160D9C" w14:textId="77777777" w:rsidR="00F61C22" w:rsidRPr="00F61C22" w:rsidRDefault="00F61C22" w:rsidP="00F61C22">
            <w:pPr>
              <w:widowControl w:val="0"/>
              <w:spacing w:after="120" w:line="240" w:lineRule="auto"/>
              <w:ind w:left="23" w:right="-20"/>
              <w:jc w:val="center"/>
              <w:rPr>
                <w:rFonts w:ascii="GHEA Grapalat" w:eastAsia="Calibri"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ԹԻՎ</w:t>
            </w:r>
          </w:p>
          <w:p w14:paraId="0C1525CB" w14:textId="77777777" w:rsidR="00F61C22" w:rsidRPr="00F61C22" w:rsidRDefault="00F61C22" w:rsidP="00F61C22">
            <w:pPr>
              <w:widowControl w:val="0"/>
              <w:spacing w:after="120" w:line="240" w:lineRule="auto"/>
              <w:ind w:left="23"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ը/կ</w:t>
            </w:r>
          </w:p>
        </w:tc>
        <w:tc>
          <w:tcPr>
            <w:tcW w:w="3260" w:type="dxa"/>
            <w:tcBorders>
              <w:top w:val="single" w:sz="4" w:space="0" w:color="000000"/>
              <w:left w:val="single" w:sz="4" w:space="0" w:color="000000"/>
              <w:bottom w:val="single" w:sz="4" w:space="0" w:color="000000"/>
              <w:right w:val="single" w:sz="4" w:space="0" w:color="000000"/>
            </w:tcBorders>
          </w:tcPr>
          <w:p w14:paraId="225783A3" w14:textId="77777777" w:rsidR="00F61C22" w:rsidRPr="00F61C22" w:rsidRDefault="00F61C22" w:rsidP="00F61C22">
            <w:pPr>
              <w:widowControl w:val="0"/>
              <w:spacing w:after="120" w:line="240" w:lineRule="auto"/>
              <w:ind w:left="142" w:right="83"/>
              <w:jc w:val="center"/>
              <w:rPr>
                <w:rFonts w:ascii="GHEA Grapalat" w:eastAsia="Arno Pro" w:hAnsi="GHEA Grapalat" w:cs="Times New Roman"/>
                <w:sz w:val="24"/>
                <w:szCs w:val="24"/>
                <w:lang w:val="hy-AM" w:eastAsia="hy-AM"/>
              </w:rPr>
            </w:pPr>
            <w:r w:rsidRPr="00F61C22">
              <w:rPr>
                <w:rFonts w:ascii="GHEA Grapalat" w:eastAsia="Calibri" w:hAnsi="GHEA Grapalat" w:cs="Sylfaen"/>
                <w:b/>
                <w:sz w:val="24"/>
                <w:szCs w:val="24"/>
                <w:lang w:val="hy-AM" w:eastAsia="hy-AM"/>
              </w:rPr>
              <w:t>Բույսի</w:t>
            </w:r>
            <w:r w:rsidRPr="00F61C22">
              <w:rPr>
                <w:rFonts w:ascii="GHEA Grapalat" w:eastAsia="Calibri" w:hAnsi="GHEA Grapalat" w:cs="Times New Roman"/>
                <w:b/>
                <w:sz w:val="24"/>
                <w:szCs w:val="24"/>
                <w:lang w:val="hy-AM" w:eastAsia="hy-AM"/>
              </w:rPr>
              <w:t xml:space="preserve"> </w:t>
            </w:r>
            <w:proofErr w:type="spellStart"/>
            <w:r w:rsidRPr="00F61C22">
              <w:rPr>
                <w:rFonts w:ascii="GHEA Grapalat" w:eastAsia="Calibri" w:hAnsi="GHEA Grapalat" w:cs="Sylfaen"/>
                <w:b/>
                <w:sz w:val="24"/>
                <w:szCs w:val="24"/>
                <w:lang w:eastAsia="hy-AM"/>
              </w:rPr>
              <w:t>հայերեն</w:t>
            </w:r>
            <w:proofErr w:type="spellEnd"/>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անվանումը</w:t>
            </w:r>
          </w:p>
        </w:tc>
        <w:tc>
          <w:tcPr>
            <w:tcW w:w="2977" w:type="dxa"/>
            <w:tcBorders>
              <w:top w:val="single" w:sz="4" w:space="0" w:color="000000"/>
              <w:left w:val="single" w:sz="4" w:space="0" w:color="000000"/>
              <w:bottom w:val="single" w:sz="4" w:space="0" w:color="000000"/>
              <w:right w:val="single" w:sz="4" w:space="0" w:color="000000"/>
            </w:tcBorders>
          </w:tcPr>
          <w:p w14:paraId="1261C21C" w14:textId="77777777" w:rsidR="00F61C22" w:rsidRPr="00F61C22" w:rsidRDefault="00F61C22" w:rsidP="00F61C22">
            <w:pPr>
              <w:widowControl w:val="0"/>
              <w:spacing w:after="120" w:line="240" w:lineRule="auto"/>
              <w:ind w:left="142" w:right="83"/>
              <w:jc w:val="center"/>
              <w:rPr>
                <w:rFonts w:ascii="GHEA Grapalat" w:eastAsia="Arno Pro" w:hAnsi="GHEA Grapalat" w:cs="Times New Roman"/>
                <w:sz w:val="24"/>
                <w:szCs w:val="24"/>
                <w:lang w:val="hy-AM" w:eastAsia="hy-AM"/>
              </w:rPr>
            </w:pPr>
            <w:r w:rsidRPr="00F61C22">
              <w:rPr>
                <w:rFonts w:ascii="GHEA Grapalat" w:eastAsia="Calibri" w:hAnsi="GHEA Grapalat" w:cs="Sylfaen"/>
                <w:b/>
                <w:sz w:val="24"/>
                <w:szCs w:val="24"/>
                <w:lang w:val="hy-AM" w:eastAsia="hy-AM"/>
              </w:rPr>
              <w:t>Բույսի</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լատիներեն</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անվանումը</w:t>
            </w:r>
          </w:p>
        </w:tc>
        <w:tc>
          <w:tcPr>
            <w:tcW w:w="3118" w:type="dxa"/>
            <w:tcBorders>
              <w:top w:val="single" w:sz="4" w:space="0" w:color="000000"/>
              <w:left w:val="single" w:sz="4" w:space="0" w:color="000000"/>
              <w:bottom w:val="single" w:sz="4" w:space="0" w:color="000000"/>
              <w:right w:val="single" w:sz="4" w:space="0" w:color="000000"/>
            </w:tcBorders>
          </w:tcPr>
          <w:p w14:paraId="4B6060FF" w14:textId="77777777" w:rsidR="00F61C22" w:rsidRPr="00F61C22" w:rsidRDefault="00F61C22" w:rsidP="00F61C22">
            <w:pPr>
              <w:widowControl w:val="0"/>
              <w:spacing w:after="120" w:line="240" w:lineRule="auto"/>
              <w:ind w:left="142" w:right="83"/>
              <w:jc w:val="center"/>
              <w:rPr>
                <w:rFonts w:ascii="GHEA Grapalat" w:eastAsia="Arno Pro" w:hAnsi="GHEA Grapalat" w:cs="Times New Roman"/>
                <w:sz w:val="24"/>
                <w:szCs w:val="24"/>
                <w:lang w:val="hy-AM" w:eastAsia="hy-AM"/>
              </w:rPr>
            </w:pPr>
            <w:r w:rsidRPr="00F61C22">
              <w:rPr>
                <w:rFonts w:ascii="GHEA Grapalat" w:eastAsia="Calibri" w:hAnsi="GHEA Grapalat" w:cs="Sylfaen"/>
                <w:b/>
                <w:sz w:val="24"/>
                <w:szCs w:val="24"/>
                <w:lang w:val="hy-AM" w:eastAsia="hy-AM"/>
              </w:rPr>
              <w:t>Բույսերի</w:t>
            </w:r>
            <w:r w:rsidRPr="00F61C22">
              <w:rPr>
                <w:rFonts w:ascii="GHEA Grapalat" w:eastAsia="Calibri" w:hAnsi="GHEA Grapalat" w:cs="Times New Roman"/>
                <w:b/>
                <w:sz w:val="24"/>
                <w:szCs w:val="24"/>
                <w:lang w:val="hy-AM" w:eastAsia="hy-AM"/>
              </w:rPr>
              <w:t xml:space="preserve"> </w:t>
            </w:r>
            <w:r w:rsidRPr="00F61C22">
              <w:rPr>
                <w:rFonts w:ascii="GHEA Grapalat" w:eastAsia="Calibri" w:hAnsi="GHEA Grapalat" w:cs="Sylfaen"/>
                <w:b/>
                <w:sz w:val="24"/>
                <w:szCs w:val="24"/>
                <w:lang w:val="hy-AM" w:eastAsia="hy-AM"/>
              </w:rPr>
              <w:t>մասերը</w:t>
            </w:r>
          </w:p>
        </w:tc>
      </w:tr>
      <w:tr w:rsidR="00F61C22" w:rsidRPr="00F61C22" w14:paraId="76A9A21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6EAA63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72F86D7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Աբիսինյան</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թեյ</w:t>
            </w:r>
          </w:p>
        </w:tc>
        <w:tc>
          <w:tcPr>
            <w:tcW w:w="2977" w:type="dxa"/>
            <w:tcBorders>
              <w:top w:val="single" w:sz="4" w:space="0" w:color="000000"/>
              <w:left w:val="single" w:sz="4" w:space="0" w:color="000000"/>
              <w:bottom w:val="single" w:sz="4" w:space="0" w:color="000000"/>
              <w:right w:val="single" w:sz="4" w:space="0" w:color="000000"/>
            </w:tcBorders>
          </w:tcPr>
          <w:p w14:paraId="3F8D53D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Sylfaen"/>
                <w:sz w:val="24"/>
                <w:szCs w:val="24"/>
                <w:lang w:val="hy-AM" w:eastAsia="hy-AM"/>
              </w:rPr>
              <w:t>Տես՝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Կատ</w:t>
            </w:r>
          </w:p>
        </w:tc>
        <w:tc>
          <w:tcPr>
            <w:tcW w:w="3118" w:type="dxa"/>
            <w:tcBorders>
              <w:top w:val="single" w:sz="4" w:space="0" w:color="000000"/>
              <w:left w:val="single" w:sz="4" w:space="0" w:color="000000"/>
              <w:bottom w:val="single" w:sz="4" w:space="0" w:color="000000"/>
              <w:right w:val="single" w:sz="4" w:space="0" w:color="000000"/>
            </w:tcBorders>
          </w:tcPr>
          <w:p w14:paraId="2BD71E1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0E8E06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4BCD28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p>
        </w:tc>
        <w:tc>
          <w:tcPr>
            <w:tcW w:w="3260" w:type="dxa"/>
            <w:tcBorders>
              <w:top w:val="single" w:sz="4" w:space="0" w:color="000000"/>
              <w:left w:val="single" w:sz="4" w:space="0" w:color="000000"/>
              <w:bottom w:val="single" w:sz="4" w:space="0" w:color="000000"/>
              <w:right w:val="single" w:sz="4" w:space="0" w:color="000000"/>
            </w:tcBorders>
          </w:tcPr>
          <w:p w14:paraId="3AE5747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Աբրուս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սրբազան</w:t>
            </w:r>
          </w:p>
        </w:tc>
        <w:tc>
          <w:tcPr>
            <w:tcW w:w="2977" w:type="dxa"/>
            <w:tcBorders>
              <w:top w:val="single" w:sz="4" w:space="0" w:color="000000"/>
              <w:left w:val="single" w:sz="4" w:space="0" w:color="000000"/>
              <w:bottom w:val="single" w:sz="4" w:space="0" w:color="000000"/>
              <w:right w:val="single" w:sz="4" w:space="0" w:color="000000"/>
            </w:tcBorders>
          </w:tcPr>
          <w:p w14:paraId="0FB1B08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Abrus precatorius L.</w:t>
            </w:r>
          </w:p>
        </w:tc>
        <w:tc>
          <w:tcPr>
            <w:tcW w:w="3118" w:type="dxa"/>
            <w:tcBorders>
              <w:top w:val="single" w:sz="4" w:space="0" w:color="000000"/>
              <w:left w:val="single" w:sz="4" w:space="0" w:color="000000"/>
              <w:bottom w:val="single" w:sz="4" w:space="0" w:color="000000"/>
              <w:right w:val="single" w:sz="4" w:space="0" w:color="000000"/>
            </w:tcBorders>
          </w:tcPr>
          <w:p w14:paraId="2ECE06D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Սերմերը</w:t>
            </w:r>
          </w:p>
        </w:tc>
      </w:tr>
      <w:tr w:rsidR="00F61C22" w:rsidRPr="00F61C22" w14:paraId="1FFB7A1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0F5FD7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p>
        </w:tc>
        <w:tc>
          <w:tcPr>
            <w:tcW w:w="3260" w:type="dxa"/>
            <w:tcBorders>
              <w:top w:val="single" w:sz="4" w:space="0" w:color="000000"/>
              <w:left w:val="single" w:sz="4" w:space="0" w:color="000000"/>
              <w:bottom w:val="single" w:sz="4" w:space="0" w:color="000000"/>
              <w:right w:val="single" w:sz="4" w:space="0" w:color="000000"/>
            </w:tcBorders>
          </w:tcPr>
          <w:p w14:paraId="280A094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Շնորհախոտ</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դեղագործական</w:t>
            </w:r>
          </w:p>
        </w:tc>
        <w:tc>
          <w:tcPr>
            <w:tcW w:w="2977" w:type="dxa"/>
            <w:tcBorders>
              <w:top w:val="single" w:sz="4" w:space="0" w:color="000000"/>
              <w:left w:val="single" w:sz="4" w:space="0" w:color="000000"/>
              <w:bottom w:val="single" w:sz="4" w:space="0" w:color="000000"/>
              <w:right w:val="single" w:sz="4" w:space="0" w:color="000000"/>
            </w:tcBorders>
          </w:tcPr>
          <w:p w14:paraId="241318F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Gratiola officinalis L.</w:t>
            </w:r>
          </w:p>
        </w:tc>
        <w:tc>
          <w:tcPr>
            <w:tcW w:w="3118" w:type="dxa"/>
            <w:tcBorders>
              <w:top w:val="single" w:sz="4" w:space="0" w:color="000000"/>
              <w:left w:val="single" w:sz="4" w:space="0" w:color="000000"/>
              <w:bottom w:val="single" w:sz="4" w:space="0" w:color="000000"/>
              <w:right w:val="single" w:sz="4" w:space="0" w:color="000000"/>
            </w:tcBorders>
          </w:tcPr>
          <w:p w14:paraId="0BB0FD8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Վերգետնյա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մասը</w:t>
            </w:r>
          </w:p>
        </w:tc>
      </w:tr>
      <w:tr w:rsidR="00F61C22" w:rsidRPr="00F61C22" w14:paraId="23144A1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D88825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48FD8C0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Ադամարմատ</w:t>
            </w:r>
          </w:p>
        </w:tc>
        <w:tc>
          <w:tcPr>
            <w:tcW w:w="2977" w:type="dxa"/>
            <w:tcBorders>
              <w:top w:val="single" w:sz="4" w:space="0" w:color="000000"/>
              <w:left w:val="single" w:sz="4" w:space="0" w:color="000000"/>
              <w:bottom w:val="single" w:sz="4" w:space="0" w:color="000000"/>
              <w:right w:val="single" w:sz="4" w:space="0" w:color="000000"/>
            </w:tcBorders>
          </w:tcPr>
          <w:p w14:paraId="41F2313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Sylfaen"/>
                <w:sz w:val="24"/>
                <w:szCs w:val="24"/>
                <w:lang w:val="hy-AM" w:eastAsia="hy-AM"/>
              </w:rPr>
              <w:t>տես՝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Կնքաբույս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սովորական</w:t>
            </w:r>
          </w:p>
        </w:tc>
        <w:tc>
          <w:tcPr>
            <w:tcW w:w="3118" w:type="dxa"/>
            <w:tcBorders>
              <w:top w:val="single" w:sz="4" w:space="0" w:color="000000"/>
              <w:left w:val="single" w:sz="4" w:space="0" w:color="000000"/>
              <w:bottom w:val="single" w:sz="4" w:space="0" w:color="000000"/>
              <w:right w:val="single" w:sz="4" w:space="0" w:color="000000"/>
            </w:tcBorders>
          </w:tcPr>
          <w:p w14:paraId="03565C0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85166B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C6BF36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p>
        </w:tc>
        <w:tc>
          <w:tcPr>
            <w:tcW w:w="3260" w:type="dxa"/>
            <w:tcBorders>
              <w:top w:val="single" w:sz="4" w:space="0" w:color="000000"/>
              <w:left w:val="single" w:sz="4" w:space="0" w:color="000000"/>
              <w:bottom w:val="single" w:sz="4" w:space="0" w:color="000000"/>
              <w:right w:val="single" w:sz="4" w:space="0" w:color="000000"/>
            </w:tcBorders>
          </w:tcPr>
          <w:p w14:paraId="3465B17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Պտերոկարպուս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սանտալենանման</w:t>
            </w:r>
          </w:p>
        </w:tc>
        <w:tc>
          <w:tcPr>
            <w:tcW w:w="2977" w:type="dxa"/>
            <w:tcBorders>
              <w:top w:val="single" w:sz="4" w:space="0" w:color="000000"/>
              <w:left w:val="single" w:sz="4" w:space="0" w:color="000000"/>
              <w:bottom w:val="single" w:sz="4" w:space="0" w:color="000000"/>
              <w:right w:val="single" w:sz="4" w:space="0" w:color="000000"/>
            </w:tcBorders>
          </w:tcPr>
          <w:p w14:paraId="3C556C5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Adenanthera L.</w:t>
            </w:r>
          </w:p>
        </w:tc>
        <w:tc>
          <w:tcPr>
            <w:tcW w:w="3118" w:type="dxa"/>
            <w:tcBorders>
              <w:top w:val="single" w:sz="4" w:space="0" w:color="000000"/>
              <w:left w:val="single" w:sz="4" w:space="0" w:color="000000"/>
              <w:bottom w:val="single" w:sz="4" w:space="0" w:color="000000"/>
              <w:right w:val="single" w:sz="4" w:space="0" w:color="000000"/>
            </w:tcBorders>
          </w:tcPr>
          <w:p w14:paraId="342AC84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6155D65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5DE530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0D24C1A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Հալ</w:t>
            </w:r>
            <w:r w:rsidR="0068436D">
              <w:rPr>
                <w:rFonts w:ascii="GHEA Grapalat" w:eastAsia="Calibri" w:hAnsi="GHEA Grapalat" w:cs="Sylfaen"/>
                <w:sz w:val="24"/>
                <w:szCs w:val="24"/>
                <w:lang w:val="hy-AM" w:eastAsia="hy-AM"/>
              </w:rPr>
              <w:t>և</w:t>
            </w:r>
            <w:r w:rsidRPr="00F61C22">
              <w:rPr>
                <w:rFonts w:ascii="GHEA Grapalat" w:eastAsia="Calibri" w:hAnsi="GHEA Grapalat" w:cs="Sylfaen"/>
                <w:sz w:val="24"/>
                <w:szCs w:val="24"/>
                <w:lang w:val="hy-AM" w:eastAsia="hy-AM"/>
              </w:rPr>
              <w:t>որուկ</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ռոմբատեր</w:t>
            </w:r>
            <w:r w:rsidR="0068436D">
              <w:rPr>
                <w:rFonts w:ascii="GHEA Grapalat" w:eastAsia="Calibri" w:hAnsi="GHEA Grapalat" w:cs="Sylfae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5626431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proofErr w:type="spellStart"/>
            <w:r w:rsidRPr="00F61C22">
              <w:rPr>
                <w:rFonts w:ascii="GHEA Grapalat" w:eastAsia="Calibri" w:hAnsi="GHEA Grapalat" w:cs="Times New Roman"/>
                <w:sz w:val="24"/>
                <w:szCs w:val="24"/>
                <w:lang w:eastAsia="hy-AM"/>
              </w:rPr>
              <w:t>Տե’ս</w:t>
            </w:r>
            <w:proofErr w:type="spellEnd"/>
            <w:r w:rsidRPr="00F61C22">
              <w:rPr>
                <w:rFonts w:ascii="GHEA Grapalat" w:eastAsia="Calibri" w:hAnsi="GHEA Grapalat" w:cs="Times New Roman"/>
                <w:sz w:val="24"/>
                <w:szCs w:val="24"/>
                <w:lang w:eastAsia="hy-AM"/>
              </w:rPr>
              <w:t>`</w:t>
            </w:r>
            <w:r w:rsidRPr="00F61C22">
              <w:rPr>
                <w:rFonts w:ascii="GHEA Grapalat" w:eastAsia="Calibri" w:hAnsi="GHEA Grapalat" w:cs="Times New Roman"/>
                <w:sz w:val="24"/>
                <w:szCs w:val="24"/>
                <w:lang w:val="hy-AM" w:eastAsia="hy-AM"/>
              </w:rPr>
              <w:t xml:space="preserve"> </w:t>
            </w:r>
            <w:proofErr w:type="spellStart"/>
            <w:r w:rsidRPr="00F61C22">
              <w:rPr>
                <w:rFonts w:ascii="GHEA Grapalat" w:eastAsia="Calibri" w:hAnsi="GHEA Grapalat" w:cs="Times New Roman"/>
                <w:sz w:val="24"/>
                <w:szCs w:val="24"/>
                <w:lang w:eastAsia="hy-AM"/>
              </w:rPr>
              <w:t>Հալ</w:t>
            </w:r>
            <w:r w:rsidR="0068436D">
              <w:rPr>
                <w:rFonts w:ascii="GHEA Grapalat" w:eastAsia="Calibri" w:hAnsi="GHEA Grapalat" w:cs="Times New Roman"/>
                <w:sz w:val="24"/>
                <w:szCs w:val="24"/>
                <w:lang w:eastAsia="hy-AM"/>
              </w:rPr>
              <w:t>և</w:t>
            </w:r>
            <w:r w:rsidRPr="00F61C22">
              <w:rPr>
                <w:rFonts w:ascii="GHEA Grapalat" w:eastAsia="Calibri" w:hAnsi="GHEA Grapalat" w:cs="Times New Roman"/>
                <w:sz w:val="24"/>
                <w:szCs w:val="24"/>
                <w:lang w:eastAsia="hy-AM"/>
              </w:rPr>
              <w:t>որուկ</w:t>
            </w:r>
            <w:proofErr w:type="spellEnd"/>
          </w:p>
        </w:tc>
        <w:tc>
          <w:tcPr>
            <w:tcW w:w="3118" w:type="dxa"/>
            <w:tcBorders>
              <w:top w:val="single" w:sz="4" w:space="0" w:color="000000"/>
              <w:left w:val="single" w:sz="4" w:space="0" w:color="000000"/>
              <w:bottom w:val="single" w:sz="4" w:space="0" w:color="000000"/>
              <w:right w:val="single" w:sz="4" w:space="0" w:color="000000"/>
            </w:tcBorders>
          </w:tcPr>
          <w:p w14:paraId="14E99DC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1B2E7C8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50DCB8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p>
        </w:tc>
        <w:tc>
          <w:tcPr>
            <w:tcW w:w="3260" w:type="dxa"/>
            <w:tcBorders>
              <w:top w:val="single" w:sz="4" w:space="0" w:color="000000"/>
              <w:left w:val="single" w:sz="4" w:space="0" w:color="000000"/>
              <w:bottom w:val="single" w:sz="4" w:space="0" w:color="000000"/>
              <w:right w:val="single" w:sz="4" w:space="0" w:color="000000"/>
            </w:tcBorders>
          </w:tcPr>
          <w:p w14:paraId="6D4521A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Ադլումիա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սնկանման</w:t>
            </w:r>
          </w:p>
        </w:tc>
        <w:tc>
          <w:tcPr>
            <w:tcW w:w="2977" w:type="dxa"/>
            <w:tcBorders>
              <w:top w:val="single" w:sz="4" w:space="0" w:color="000000"/>
              <w:left w:val="single" w:sz="4" w:space="0" w:color="000000"/>
              <w:bottom w:val="single" w:sz="4" w:space="0" w:color="000000"/>
              <w:right w:val="single" w:sz="4" w:space="0" w:color="000000"/>
            </w:tcBorders>
          </w:tcPr>
          <w:p w14:paraId="1027EA7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Adlumia fugosa Greene</w:t>
            </w:r>
          </w:p>
        </w:tc>
        <w:tc>
          <w:tcPr>
            <w:tcW w:w="3118" w:type="dxa"/>
            <w:tcBorders>
              <w:top w:val="single" w:sz="4" w:space="0" w:color="000000"/>
              <w:left w:val="single" w:sz="4" w:space="0" w:color="000000"/>
              <w:bottom w:val="single" w:sz="4" w:space="0" w:color="000000"/>
              <w:right w:val="single" w:sz="4" w:space="0" w:color="000000"/>
            </w:tcBorders>
          </w:tcPr>
          <w:p w14:paraId="6659B98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2D16F4D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16B374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6933A30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Ադոնիս</w:t>
            </w:r>
          </w:p>
        </w:tc>
        <w:tc>
          <w:tcPr>
            <w:tcW w:w="2977" w:type="dxa"/>
            <w:tcBorders>
              <w:top w:val="single" w:sz="4" w:space="0" w:color="000000"/>
              <w:left w:val="single" w:sz="4" w:space="0" w:color="000000"/>
              <w:bottom w:val="single" w:sz="4" w:space="0" w:color="000000"/>
              <w:right w:val="single" w:sz="4" w:space="0" w:color="000000"/>
            </w:tcBorders>
          </w:tcPr>
          <w:p w14:paraId="7D01813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Sylfaen"/>
                <w:sz w:val="24"/>
                <w:szCs w:val="24"/>
                <w:lang w:val="hy-AM" w:eastAsia="hy-AM"/>
              </w:rPr>
              <w:t>Տես՝</w:t>
            </w:r>
            <w:r w:rsidRPr="00F61C22">
              <w:rPr>
                <w:rFonts w:ascii="GHEA Grapalat" w:eastAsia="Calibri" w:hAnsi="GHEA Grapalat" w:cs="Times New Roman"/>
                <w:sz w:val="24"/>
                <w:szCs w:val="24"/>
                <w:lang w:val="hy-AM" w:eastAsia="hy-AM"/>
              </w:rPr>
              <w:t xml:space="preserve"> </w:t>
            </w:r>
            <w:proofErr w:type="spellStart"/>
            <w:r w:rsidRPr="00F61C22">
              <w:rPr>
                <w:rFonts w:ascii="GHEA Grapalat" w:eastAsia="Calibri" w:hAnsi="GHEA Grapalat" w:cs="Times New Roman"/>
                <w:sz w:val="24"/>
                <w:szCs w:val="24"/>
                <w:lang w:eastAsia="hy-AM"/>
              </w:rPr>
              <w:t>Կուժկոտրուկ</w:t>
            </w:r>
            <w:proofErr w:type="spellEnd"/>
          </w:p>
        </w:tc>
        <w:tc>
          <w:tcPr>
            <w:tcW w:w="3118" w:type="dxa"/>
            <w:tcBorders>
              <w:top w:val="single" w:sz="4" w:space="0" w:color="000000"/>
              <w:left w:val="single" w:sz="4" w:space="0" w:color="000000"/>
              <w:bottom w:val="single" w:sz="4" w:space="0" w:color="000000"/>
              <w:right w:val="single" w:sz="4" w:space="0" w:color="000000"/>
            </w:tcBorders>
          </w:tcPr>
          <w:p w14:paraId="3DC797C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2A5EA68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4BB37B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p>
        </w:tc>
        <w:tc>
          <w:tcPr>
            <w:tcW w:w="3260" w:type="dxa"/>
            <w:tcBorders>
              <w:top w:val="single" w:sz="4" w:space="0" w:color="000000"/>
              <w:left w:val="single" w:sz="4" w:space="0" w:color="000000"/>
              <w:bottom w:val="single" w:sz="4" w:space="0" w:color="000000"/>
              <w:right w:val="single" w:sz="4" w:space="0" w:color="000000"/>
            </w:tcBorders>
          </w:tcPr>
          <w:p w14:paraId="7D54507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Մելիա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հնդկական</w:t>
            </w:r>
          </w:p>
        </w:tc>
        <w:tc>
          <w:tcPr>
            <w:tcW w:w="2977" w:type="dxa"/>
            <w:tcBorders>
              <w:top w:val="single" w:sz="4" w:space="0" w:color="000000"/>
              <w:left w:val="single" w:sz="4" w:space="0" w:color="000000"/>
              <w:bottom w:val="single" w:sz="4" w:space="0" w:color="000000"/>
              <w:right w:val="single" w:sz="4" w:space="0" w:color="000000"/>
            </w:tcBorders>
          </w:tcPr>
          <w:p w14:paraId="26A1181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Azadirachta indica A. Juss.</w:t>
            </w:r>
          </w:p>
        </w:tc>
        <w:tc>
          <w:tcPr>
            <w:tcW w:w="3118" w:type="dxa"/>
            <w:tcBorders>
              <w:top w:val="single" w:sz="4" w:space="0" w:color="000000"/>
              <w:left w:val="single" w:sz="4" w:space="0" w:color="000000"/>
              <w:bottom w:val="single" w:sz="4" w:space="0" w:color="000000"/>
              <w:right w:val="single" w:sz="4" w:space="0" w:color="000000"/>
            </w:tcBorders>
          </w:tcPr>
          <w:p w14:paraId="0D26F3A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74FAFEC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C26BCB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6.</w:t>
            </w:r>
          </w:p>
        </w:tc>
        <w:tc>
          <w:tcPr>
            <w:tcW w:w="3260" w:type="dxa"/>
            <w:tcBorders>
              <w:top w:val="single" w:sz="4" w:space="0" w:color="000000"/>
              <w:left w:val="single" w:sz="4" w:space="0" w:color="000000"/>
              <w:bottom w:val="single" w:sz="4" w:space="0" w:color="000000"/>
              <w:right w:val="single" w:sz="4" w:space="0" w:color="000000"/>
            </w:tcBorders>
          </w:tcPr>
          <w:p w14:paraId="4521A89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Մանչուրայի</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վայրի</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կոճապղպեղ</w:t>
            </w:r>
          </w:p>
        </w:tc>
        <w:tc>
          <w:tcPr>
            <w:tcW w:w="2977" w:type="dxa"/>
            <w:tcBorders>
              <w:top w:val="single" w:sz="4" w:space="0" w:color="000000"/>
              <w:left w:val="single" w:sz="4" w:space="0" w:color="000000"/>
              <w:bottom w:val="single" w:sz="4" w:space="0" w:color="000000"/>
              <w:right w:val="single" w:sz="4" w:space="0" w:color="000000"/>
            </w:tcBorders>
          </w:tcPr>
          <w:p w14:paraId="374E98D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Asiasarum heterotropoides F. Maek.</w:t>
            </w:r>
          </w:p>
        </w:tc>
        <w:tc>
          <w:tcPr>
            <w:tcW w:w="3118" w:type="dxa"/>
            <w:tcBorders>
              <w:top w:val="single" w:sz="4" w:space="0" w:color="000000"/>
              <w:left w:val="single" w:sz="4" w:space="0" w:color="000000"/>
              <w:bottom w:val="single" w:sz="4" w:space="0" w:color="000000"/>
              <w:right w:val="single" w:sz="4" w:space="0" w:color="000000"/>
            </w:tcBorders>
          </w:tcPr>
          <w:p w14:paraId="5D49D84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Արմատները</w:t>
            </w:r>
          </w:p>
        </w:tc>
      </w:tr>
      <w:tr w:rsidR="00F61C22" w:rsidRPr="00F61C22" w14:paraId="0CF1F65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C0CC9B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p>
        </w:tc>
        <w:tc>
          <w:tcPr>
            <w:tcW w:w="3260" w:type="dxa"/>
            <w:tcBorders>
              <w:top w:val="single" w:sz="4" w:space="0" w:color="000000"/>
              <w:left w:val="single" w:sz="4" w:space="0" w:color="000000"/>
              <w:bottom w:val="single" w:sz="4" w:space="0" w:color="000000"/>
              <w:right w:val="single" w:sz="4" w:space="0" w:color="000000"/>
            </w:tcBorders>
          </w:tcPr>
          <w:p w14:paraId="71A479B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Այլանթ</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բարձրաբուն</w:t>
            </w:r>
          </w:p>
        </w:tc>
        <w:tc>
          <w:tcPr>
            <w:tcW w:w="2977" w:type="dxa"/>
            <w:tcBorders>
              <w:top w:val="single" w:sz="4" w:space="0" w:color="000000"/>
              <w:left w:val="single" w:sz="4" w:space="0" w:color="000000"/>
              <w:bottom w:val="single" w:sz="4" w:space="0" w:color="000000"/>
              <w:right w:val="single" w:sz="4" w:space="0" w:color="000000"/>
            </w:tcBorders>
          </w:tcPr>
          <w:p w14:paraId="4DDED08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Ailanthus altissima</w:t>
            </w:r>
          </w:p>
        </w:tc>
        <w:tc>
          <w:tcPr>
            <w:tcW w:w="3118" w:type="dxa"/>
            <w:tcBorders>
              <w:top w:val="single" w:sz="4" w:space="0" w:color="000000"/>
              <w:left w:val="single" w:sz="4" w:space="0" w:color="000000"/>
              <w:bottom w:val="single" w:sz="4" w:space="0" w:color="000000"/>
              <w:right w:val="single" w:sz="4" w:space="0" w:color="000000"/>
            </w:tcBorders>
          </w:tcPr>
          <w:p w14:paraId="77F1A91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Վերգետնյա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մասը</w:t>
            </w:r>
          </w:p>
        </w:tc>
      </w:tr>
      <w:tr w:rsidR="00F61C22" w:rsidRPr="00F61C22" w14:paraId="66D149F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9830BD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p>
        </w:tc>
        <w:tc>
          <w:tcPr>
            <w:tcW w:w="3260" w:type="dxa"/>
            <w:tcBorders>
              <w:top w:val="single" w:sz="4" w:space="0" w:color="000000"/>
              <w:left w:val="single" w:sz="4" w:space="0" w:color="000000"/>
              <w:bottom w:val="single" w:sz="4" w:space="0" w:color="000000"/>
              <w:right w:val="single" w:sz="4" w:space="0" w:color="000000"/>
            </w:tcBorders>
          </w:tcPr>
          <w:p w14:paraId="736A1A7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Ակացիա</w:t>
            </w:r>
          </w:p>
        </w:tc>
        <w:tc>
          <w:tcPr>
            <w:tcW w:w="2977" w:type="dxa"/>
            <w:tcBorders>
              <w:top w:val="single" w:sz="4" w:space="0" w:color="000000"/>
              <w:left w:val="single" w:sz="4" w:space="0" w:color="000000"/>
              <w:bottom w:val="single" w:sz="4" w:space="0" w:color="000000"/>
              <w:right w:val="single" w:sz="4" w:space="0" w:color="000000"/>
            </w:tcBorders>
          </w:tcPr>
          <w:p w14:paraId="4885F52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Acacia L.</w:t>
            </w:r>
          </w:p>
        </w:tc>
        <w:tc>
          <w:tcPr>
            <w:tcW w:w="3118" w:type="dxa"/>
            <w:tcBorders>
              <w:top w:val="single" w:sz="4" w:space="0" w:color="000000"/>
              <w:left w:val="single" w:sz="4" w:space="0" w:color="000000"/>
              <w:bottom w:val="single" w:sz="4" w:space="0" w:color="000000"/>
              <w:right w:val="single" w:sz="4" w:space="0" w:color="000000"/>
            </w:tcBorders>
          </w:tcPr>
          <w:p w14:paraId="561B0D1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455B3CF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60EC40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w:t>
            </w:r>
          </w:p>
        </w:tc>
        <w:tc>
          <w:tcPr>
            <w:tcW w:w="3260" w:type="dxa"/>
            <w:tcBorders>
              <w:top w:val="single" w:sz="4" w:space="0" w:color="000000"/>
              <w:left w:val="single" w:sz="4" w:space="0" w:color="000000"/>
              <w:bottom w:val="single" w:sz="4" w:space="0" w:color="000000"/>
              <w:right w:val="single" w:sz="4" w:space="0" w:color="000000"/>
            </w:tcBorders>
          </w:tcPr>
          <w:p w14:paraId="7F82DE5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Ակոնիտ</w:t>
            </w:r>
          </w:p>
        </w:tc>
        <w:tc>
          <w:tcPr>
            <w:tcW w:w="2977" w:type="dxa"/>
            <w:tcBorders>
              <w:top w:val="single" w:sz="4" w:space="0" w:color="000000"/>
              <w:left w:val="single" w:sz="4" w:space="0" w:color="000000"/>
              <w:bottom w:val="single" w:sz="4" w:space="0" w:color="000000"/>
              <w:right w:val="single" w:sz="4" w:space="0" w:color="000000"/>
            </w:tcBorders>
          </w:tcPr>
          <w:p w14:paraId="5A997AD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Aconitum L.</w:t>
            </w:r>
          </w:p>
        </w:tc>
        <w:tc>
          <w:tcPr>
            <w:tcW w:w="3118" w:type="dxa"/>
            <w:tcBorders>
              <w:top w:val="single" w:sz="4" w:space="0" w:color="000000"/>
              <w:left w:val="single" w:sz="4" w:space="0" w:color="000000"/>
              <w:bottom w:val="single" w:sz="4" w:space="0" w:color="000000"/>
              <w:right w:val="single" w:sz="4" w:space="0" w:color="000000"/>
            </w:tcBorders>
          </w:tcPr>
          <w:p w14:paraId="4D0B4B7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083FA80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83ED20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3260" w:type="dxa"/>
            <w:tcBorders>
              <w:top w:val="single" w:sz="4" w:space="0" w:color="000000"/>
              <w:left w:val="single" w:sz="4" w:space="0" w:color="000000"/>
              <w:bottom w:val="single" w:sz="4" w:space="0" w:color="000000"/>
              <w:right w:val="single" w:sz="4" w:space="0" w:color="000000"/>
            </w:tcBorders>
          </w:tcPr>
          <w:p w14:paraId="7D0C51D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Ալստոնիա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թունավոր</w:t>
            </w:r>
          </w:p>
        </w:tc>
        <w:tc>
          <w:tcPr>
            <w:tcW w:w="2977" w:type="dxa"/>
            <w:tcBorders>
              <w:top w:val="single" w:sz="4" w:space="0" w:color="000000"/>
              <w:left w:val="single" w:sz="4" w:space="0" w:color="000000"/>
              <w:bottom w:val="single" w:sz="4" w:space="0" w:color="000000"/>
              <w:right w:val="single" w:sz="4" w:space="0" w:color="000000"/>
            </w:tcBorders>
          </w:tcPr>
          <w:p w14:paraId="5CADD77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Alstonia venenata R.Br.</w:t>
            </w:r>
          </w:p>
        </w:tc>
        <w:tc>
          <w:tcPr>
            <w:tcW w:w="3118" w:type="dxa"/>
            <w:tcBorders>
              <w:top w:val="single" w:sz="4" w:space="0" w:color="000000"/>
              <w:left w:val="single" w:sz="4" w:space="0" w:color="000000"/>
              <w:bottom w:val="single" w:sz="4" w:space="0" w:color="000000"/>
              <w:right w:val="single" w:sz="4" w:space="0" w:color="000000"/>
            </w:tcBorders>
          </w:tcPr>
          <w:p w14:paraId="142FC90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Կեղ</w:t>
            </w:r>
            <w:r w:rsidR="0068436D">
              <w:rPr>
                <w:rFonts w:ascii="GHEA Grapalat" w:eastAsia="Calibri" w:hAnsi="GHEA Grapalat" w:cs="Sylfaen"/>
                <w:sz w:val="24"/>
                <w:szCs w:val="24"/>
                <w:lang w:val="hy-AM" w:eastAsia="hy-AM"/>
              </w:rPr>
              <w:t>և</w:t>
            </w:r>
            <w:r w:rsidRPr="00F61C22">
              <w:rPr>
                <w:rFonts w:ascii="GHEA Grapalat" w:eastAsia="Calibri" w:hAnsi="GHEA Grapalat" w:cs="Sylfaen"/>
                <w:sz w:val="24"/>
                <w:szCs w:val="24"/>
                <w:lang w:val="hy-AM" w:eastAsia="hy-AM"/>
              </w:rPr>
              <w:t>ը</w:t>
            </w:r>
          </w:p>
        </w:tc>
      </w:tr>
      <w:tr w:rsidR="00F61C22" w:rsidRPr="00F61C22" w14:paraId="10E3E1D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D1DB48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w:t>
            </w:r>
          </w:p>
        </w:tc>
        <w:tc>
          <w:tcPr>
            <w:tcW w:w="3260" w:type="dxa"/>
            <w:tcBorders>
              <w:top w:val="single" w:sz="4" w:space="0" w:color="000000"/>
              <w:left w:val="single" w:sz="4" w:space="0" w:color="000000"/>
              <w:bottom w:val="single" w:sz="4" w:space="0" w:color="000000"/>
              <w:right w:val="single" w:sz="4" w:space="0" w:color="000000"/>
            </w:tcBorders>
          </w:tcPr>
          <w:p w14:paraId="47A3DB1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Հացադեղ</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ատամնավոր</w:t>
            </w:r>
          </w:p>
        </w:tc>
        <w:tc>
          <w:tcPr>
            <w:tcW w:w="2977" w:type="dxa"/>
            <w:tcBorders>
              <w:top w:val="single" w:sz="4" w:space="0" w:color="000000"/>
              <w:left w:val="single" w:sz="4" w:space="0" w:color="000000"/>
              <w:bottom w:val="single" w:sz="4" w:space="0" w:color="000000"/>
              <w:right w:val="single" w:sz="4" w:space="0" w:color="000000"/>
            </w:tcBorders>
          </w:tcPr>
          <w:p w14:paraId="7419BE3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Ammi visnaga (L.) Lam. (= Visnaga daucoides Gaertn.)</w:t>
            </w:r>
          </w:p>
        </w:tc>
        <w:tc>
          <w:tcPr>
            <w:tcW w:w="3118" w:type="dxa"/>
            <w:tcBorders>
              <w:top w:val="single" w:sz="4" w:space="0" w:color="000000"/>
              <w:left w:val="single" w:sz="4" w:space="0" w:color="000000"/>
              <w:bottom w:val="single" w:sz="4" w:space="0" w:color="000000"/>
              <w:right w:val="single" w:sz="4" w:space="0" w:color="000000"/>
            </w:tcBorders>
          </w:tcPr>
          <w:p w14:paraId="1AA396F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12274B8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15BD9F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p>
        </w:tc>
        <w:tc>
          <w:tcPr>
            <w:tcW w:w="3260" w:type="dxa"/>
            <w:tcBorders>
              <w:top w:val="single" w:sz="4" w:space="0" w:color="000000"/>
              <w:left w:val="single" w:sz="4" w:space="0" w:color="000000"/>
              <w:bottom w:val="single" w:sz="4" w:space="0" w:color="000000"/>
              <w:right w:val="single" w:sz="4" w:space="0" w:color="000000"/>
            </w:tcBorders>
          </w:tcPr>
          <w:p w14:paraId="0BC5789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Ամորֆոֆալոս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Ռիվյերա</w:t>
            </w:r>
          </w:p>
        </w:tc>
        <w:tc>
          <w:tcPr>
            <w:tcW w:w="2977" w:type="dxa"/>
            <w:tcBorders>
              <w:top w:val="single" w:sz="4" w:space="0" w:color="000000"/>
              <w:left w:val="single" w:sz="4" w:space="0" w:color="000000"/>
              <w:bottom w:val="single" w:sz="4" w:space="0" w:color="000000"/>
              <w:right w:val="single" w:sz="4" w:space="0" w:color="000000"/>
            </w:tcBorders>
          </w:tcPr>
          <w:p w14:paraId="31AF80C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Amorphophallus rivieri Durieu</w:t>
            </w:r>
          </w:p>
        </w:tc>
        <w:tc>
          <w:tcPr>
            <w:tcW w:w="3118" w:type="dxa"/>
            <w:tcBorders>
              <w:top w:val="single" w:sz="4" w:space="0" w:color="000000"/>
              <w:left w:val="single" w:sz="4" w:space="0" w:color="000000"/>
              <w:bottom w:val="single" w:sz="4" w:space="0" w:color="000000"/>
              <w:right w:val="single" w:sz="4" w:space="0" w:color="000000"/>
            </w:tcBorders>
          </w:tcPr>
          <w:p w14:paraId="34ED642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3DF15AA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888AE4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p>
        </w:tc>
        <w:tc>
          <w:tcPr>
            <w:tcW w:w="3260" w:type="dxa"/>
            <w:tcBorders>
              <w:top w:val="single" w:sz="4" w:space="0" w:color="000000"/>
              <w:left w:val="single" w:sz="4" w:space="0" w:color="000000"/>
              <w:bottom w:val="single" w:sz="4" w:space="0" w:color="000000"/>
              <w:right w:val="single" w:sz="4" w:space="0" w:color="000000"/>
            </w:tcBorders>
          </w:tcPr>
          <w:p w14:paraId="7E93349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Ելաբույս</w:t>
            </w:r>
          </w:p>
        </w:tc>
        <w:tc>
          <w:tcPr>
            <w:tcW w:w="2977" w:type="dxa"/>
            <w:tcBorders>
              <w:top w:val="single" w:sz="4" w:space="0" w:color="000000"/>
              <w:left w:val="single" w:sz="4" w:space="0" w:color="000000"/>
              <w:bottom w:val="single" w:sz="4" w:space="0" w:color="000000"/>
              <w:right w:val="single" w:sz="4" w:space="0" w:color="000000"/>
            </w:tcBorders>
          </w:tcPr>
          <w:p w14:paraId="705520F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Anabasis L.</w:t>
            </w:r>
          </w:p>
        </w:tc>
        <w:tc>
          <w:tcPr>
            <w:tcW w:w="3118" w:type="dxa"/>
            <w:tcBorders>
              <w:top w:val="single" w:sz="4" w:space="0" w:color="000000"/>
              <w:left w:val="single" w:sz="4" w:space="0" w:color="000000"/>
              <w:bottom w:val="single" w:sz="4" w:space="0" w:color="000000"/>
              <w:right w:val="single" w:sz="4" w:space="0" w:color="000000"/>
            </w:tcBorders>
          </w:tcPr>
          <w:p w14:paraId="0CDE0EF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ընձյուղները</w:t>
            </w:r>
          </w:p>
        </w:tc>
      </w:tr>
      <w:tr w:rsidR="00F61C22" w:rsidRPr="00F61C22" w14:paraId="5B76B45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F3047C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w:t>
            </w:r>
          </w:p>
        </w:tc>
        <w:tc>
          <w:tcPr>
            <w:tcW w:w="3260" w:type="dxa"/>
            <w:tcBorders>
              <w:top w:val="single" w:sz="4" w:space="0" w:color="000000"/>
              <w:left w:val="single" w:sz="4" w:space="0" w:color="000000"/>
              <w:bottom w:val="single" w:sz="4" w:space="0" w:color="000000"/>
              <w:right w:val="single" w:sz="4" w:space="0" w:color="000000"/>
            </w:tcBorders>
          </w:tcPr>
          <w:p w14:paraId="2A3DBE1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Անամիրտա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խատխալանման</w:t>
            </w:r>
          </w:p>
        </w:tc>
        <w:tc>
          <w:tcPr>
            <w:tcW w:w="2977" w:type="dxa"/>
            <w:tcBorders>
              <w:top w:val="single" w:sz="4" w:space="0" w:color="000000"/>
              <w:left w:val="single" w:sz="4" w:space="0" w:color="000000"/>
              <w:bottom w:val="single" w:sz="4" w:space="0" w:color="000000"/>
              <w:right w:val="single" w:sz="4" w:space="0" w:color="000000"/>
            </w:tcBorders>
          </w:tcPr>
          <w:p w14:paraId="1DB1248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Anamirta cocculus (L.) Wight et Arn.</w:t>
            </w:r>
          </w:p>
        </w:tc>
        <w:tc>
          <w:tcPr>
            <w:tcW w:w="3118" w:type="dxa"/>
            <w:tcBorders>
              <w:top w:val="single" w:sz="4" w:space="0" w:color="000000"/>
              <w:left w:val="single" w:sz="4" w:space="0" w:color="000000"/>
              <w:bottom w:val="single" w:sz="4" w:space="0" w:color="000000"/>
              <w:right w:val="single" w:sz="4" w:space="0" w:color="000000"/>
            </w:tcBorders>
          </w:tcPr>
          <w:p w14:paraId="2FD3628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65B226D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3F0963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w:t>
            </w:r>
          </w:p>
        </w:tc>
        <w:tc>
          <w:tcPr>
            <w:tcW w:w="3260" w:type="dxa"/>
            <w:tcBorders>
              <w:top w:val="single" w:sz="4" w:space="0" w:color="000000"/>
              <w:left w:val="single" w:sz="4" w:space="0" w:color="000000"/>
              <w:bottom w:val="single" w:sz="4" w:space="0" w:color="000000"/>
              <w:right w:val="single" w:sz="4" w:space="0" w:color="000000"/>
            </w:tcBorders>
          </w:tcPr>
          <w:p w14:paraId="6FC083F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Լոֆոֆորա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Վիլյամսի</w:t>
            </w:r>
          </w:p>
        </w:tc>
        <w:tc>
          <w:tcPr>
            <w:tcW w:w="2977" w:type="dxa"/>
            <w:tcBorders>
              <w:top w:val="single" w:sz="4" w:space="0" w:color="000000"/>
              <w:left w:val="single" w:sz="4" w:space="0" w:color="000000"/>
              <w:bottom w:val="single" w:sz="4" w:space="0" w:color="000000"/>
              <w:right w:val="single" w:sz="4" w:space="0" w:color="000000"/>
            </w:tcBorders>
          </w:tcPr>
          <w:p w14:paraId="4792900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Anhalonium lewinii Jennings</w:t>
            </w:r>
          </w:p>
        </w:tc>
        <w:tc>
          <w:tcPr>
            <w:tcW w:w="3118" w:type="dxa"/>
            <w:tcBorders>
              <w:top w:val="single" w:sz="4" w:space="0" w:color="000000"/>
              <w:left w:val="single" w:sz="4" w:space="0" w:color="000000"/>
              <w:bottom w:val="single" w:sz="4" w:space="0" w:color="000000"/>
              <w:right w:val="single" w:sz="4" w:space="0" w:color="000000"/>
            </w:tcBorders>
          </w:tcPr>
          <w:p w14:paraId="5CACA13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73E407B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E8971E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16.</w:t>
            </w:r>
          </w:p>
        </w:tc>
        <w:tc>
          <w:tcPr>
            <w:tcW w:w="3260" w:type="dxa"/>
            <w:tcBorders>
              <w:top w:val="single" w:sz="4" w:space="0" w:color="000000"/>
              <w:left w:val="single" w:sz="4" w:space="0" w:color="000000"/>
              <w:bottom w:val="single" w:sz="4" w:space="0" w:color="000000"/>
              <w:right w:val="single" w:sz="4" w:space="0" w:color="000000"/>
            </w:tcBorders>
          </w:tcPr>
          <w:p w14:paraId="79E39CA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Հապլոպապուս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տարատեր</w:t>
            </w:r>
            <w:r w:rsidR="0068436D">
              <w:rPr>
                <w:rFonts w:ascii="GHEA Grapalat" w:eastAsia="Calibri" w:hAnsi="GHEA Grapalat" w:cs="Sylfaen"/>
                <w:sz w:val="24"/>
                <w:szCs w:val="24"/>
                <w:lang w:val="hy-AM" w:eastAsia="hy-AM"/>
              </w:rPr>
              <w:t>և</w:t>
            </w:r>
            <w:r w:rsidRPr="00F61C22">
              <w:rPr>
                <w:rFonts w:ascii="GHEA Grapalat" w:eastAsia="Calibri" w:hAnsi="GHEA Grapalat" w:cs="Sylfaen"/>
                <w:sz w:val="24"/>
                <w:szCs w:val="24"/>
                <w:lang w:val="hy-AM" w:eastAsia="hy-AM"/>
              </w:rPr>
              <w:t>ավոր</w:t>
            </w:r>
          </w:p>
        </w:tc>
        <w:tc>
          <w:tcPr>
            <w:tcW w:w="2977" w:type="dxa"/>
            <w:tcBorders>
              <w:top w:val="single" w:sz="4" w:space="0" w:color="000000"/>
              <w:left w:val="single" w:sz="4" w:space="0" w:color="000000"/>
              <w:bottom w:val="single" w:sz="4" w:space="0" w:color="000000"/>
              <w:right w:val="single" w:sz="4" w:space="0" w:color="000000"/>
            </w:tcBorders>
          </w:tcPr>
          <w:p w14:paraId="2BFDCF0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Aplopappus heterophyllus</w:t>
            </w:r>
          </w:p>
        </w:tc>
        <w:tc>
          <w:tcPr>
            <w:tcW w:w="3118" w:type="dxa"/>
            <w:tcBorders>
              <w:top w:val="single" w:sz="4" w:space="0" w:color="000000"/>
              <w:left w:val="single" w:sz="4" w:space="0" w:color="000000"/>
              <w:bottom w:val="single" w:sz="4" w:space="0" w:color="000000"/>
              <w:right w:val="single" w:sz="4" w:space="0" w:color="000000"/>
            </w:tcBorders>
          </w:tcPr>
          <w:p w14:paraId="42FCB62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23D9B63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E09281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1053B2C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Արաբական</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թեյ</w:t>
            </w:r>
          </w:p>
        </w:tc>
        <w:tc>
          <w:tcPr>
            <w:tcW w:w="2977" w:type="dxa"/>
            <w:tcBorders>
              <w:top w:val="single" w:sz="4" w:space="0" w:color="000000"/>
              <w:left w:val="single" w:sz="4" w:space="0" w:color="000000"/>
              <w:bottom w:val="single" w:sz="4" w:space="0" w:color="000000"/>
              <w:right w:val="single" w:sz="4" w:space="0" w:color="000000"/>
            </w:tcBorders>
          </w:tcPr>
          <w:p w14:paraId="75FE4D8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տես՝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Կատ</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ուտելի</w:t>
            </w:r>
          </w:p>
        </w:tc>
        <w:tc>
          <w:tcPr>
            <w:tcW w:w="3118" w:type="dxa"/>
            <w:tcBorders>
              <w:top w:val="single" w:sz="4" w:space="0" w:color="000000"/>
              <w:left w:val="single" w:sz="4" w:space="0" w:color="000000"/>
              <w:bottom w:val="single" w:sz="4" w:space="0" w:color="000000"/>
              <w:right w:val="single" w:sz="4" w:space="0" w:color="000000"/>
            </w:tcBorders>
          </w:tcPr>
          <w:p w14:paraId="37F096E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603BAD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23052D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17.</w:t>
            </w:r>
          </w:p>
        </w:tc>
        <w:tc>
          <w:tcPr>
            <w:tcW w:w="3260" w:type="dxa"/>
            <w:tcBorders>
              <w:top w:val="single" w:sz="4" w:space="0" w:color="000000"/>
              <w:left w:val="single" w:sz="4" w:space="0" w:color="000000"/>
              <w:bottom w:val="single" w:sz="4" w:space="0" w:color="000000"/>
              <w:right w:val="single" w:sz="4" w:space="0" w:color="000000"/>
            </w:tcBorders>
          </w:tcPr>
          <w:p w14:paraId="42E5F8E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Փշախաշխաշ</w:t>
            </w:r>
          </w:p>
        </w:tc>
        <w:tc>
          <w:tcPr>
            <w:tcW w:w="2977" w:type="dxa"/>
            <w:tcBorders>
              <w:top w:val="single" w:sz="4" w:space="0" w:color="000000"/>
              <w:left w:val="single" w:sz="4" w:space="0" w:color="000000"/>
              <w:bottom w:val="single" w:sz="4" w:space="0" w:color="000000"/>
              <w:right w:val="single" w:sz="4" w:space="0" w:color="000000"/>
            </w:tcBorders>
          </w:tcPr>
          <w:p w14:paraId="0B8AEC8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Argemone L.</w:t>
            </w:r>
          </w:p>
        </w:tc>
        <w:tc>
          <w:tcPr>
            <w:tcW w:w="3118" w:type="dxa"/>
            <w:tcBorders>
              <w:top w:val="single" w:sz="4" w:space="0" w:color="000000"/>
              <w:left w:val="single" w:sz="4" w:space="0" w:color="000000"/>
              <w:bottom w:val="single" w:sz="4" w:space="0" w:color="000000"/>
              <w:right w:val="single" w:sz="4" w:space="0" w:color="000000"/>
            </w:tcBorders>
          </w:tcPr>
          <w:p w14:paraId="6BA0770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0619EC7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823757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18.</w:t>
            </w:r>
          </w:p>
        </w:tc>
        <w:tc>
          <w:tcPr>
            <w:tcW w:w="3260" w:type="dxa"/>
            <w:tcBorders>
              <w:top w:val="single" w:sz="4" w:space="0" w:color="000000"/>
              <w:left w:val="single" w:sz="4" w:space="0" w:color="000000"/>
              <w:bottom w:val="single" w:sz="4" w:space="0" w:color="000000"/>
              <w:right w:val="single" w:sz="4" w:space="0" w:color="000000"/>
            </w:tcBorders>
          </w:tcPr>
          <w:p w14:paraId="635F1CC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Արեկնի</w:t>
            </w:r>
          </w:p>
        </w:tc>
        <w:tc>
          <w:tcPr>
            <w:tcW w:w="2977" w:type="dxa"/>
            <w:tcBorders>
              <w:top w:val="single" w:sz="4" w:space="0" w:color="000000"/>
              <w:left w:val="single" w:sz="4" w:space="0" w:color="000000"/>
              <w:bottom w:val="single" w:sz="4" w:space="0" w:color="000000"/>
              <w:right w:val="single" w:sz="4" w:space="0" w:color="000000"/>
            </w:tcBorders>
          </w:tcPr>
          <w:p w14:paraId="52DF7BA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Areca catechu L.</w:t>
            </w:r>
          </w:p>
        </w:tc>
        <w:tc>
          <w:tcPr>
            <w:tcW w:w="3118" w:type="dxa"/>
            <w:tcBorders>
              <w:top w:val="single" w:sz="4" w:space="0" w:color="000000"/>
              <w:left w:val="single" w:sz="4" w:space="0" w:color="000000"/>
              <w:bottom w:val="single" w:sz="4" w:space="0" w:color="000000"/>
              <w:right w:val="single" w:sz="4" w:space="0" w:color="000000"/>
            </w:tcBorders>
          </w:tcPr>
          <w:p w14:paraId="6298419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6B6FDB1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B926A0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2AFB4B1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Արեկնի</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փուփլե</w:t>
            </w:r>
          </w:p>
        </w:tc>
        <w:tc>
          <w:tcPr>
            <w:tcW w:w="2977" w:type="dxa"/>
            <w:tcBorders>
              <w:top w:val="single" w:sz="4" w:space="0" w:color="000000"/>
              <w:left w:val="single" w:sz="4" w:space="0" w:color="000000"/>
              <w:bottom w:val="single" w:sz="4" w:space="0" w:color="000000"/>
              <w:right w:val="single" w:sz="4" w:space="0" w:color="000000"/>
            </w:tcBorders>
          </w:tcPr>
          <w:p w14:paraId="057D81F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տես՝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Արեկնի</w:t>
            </w:r>
          </w:p>
        </w:tc>
        <w:tc>
          <w:tcPr>
            <w:tcW w:w="3118" w:type="dxa"/>
            <w:tcBorders>
              <w:top w:val="single" w:sz="4" w:space="0" w:color="000000"/>
              <w:left w:val="single" w:sz="4" w:space="0" w:color="000000"/>
              <w:bottom w:val="single" w:sz="4" w:space="0" w:color="000000"/>
              <w:right w:val="single" w:sz="4" w:space="0" w:color="000000"/>
            </w:tcBorders>
          </w:tcPr>
          <w:p w14:paraId="3AEE84F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30BB27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D34AF4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19.</w:t>
            </w:r>
          </w:p>
        </w:tc>
        <w:tc>
          <w:tcPr>
            <w:tcW w:w="3260" w:type="dxa"/>
            <w:tcBorders>
              <w:top w:val="single" w:sz="4" w:space="0" w:color="000000"/>
              <w:left w:val="single" w:sz="4" w:space="0" w:color="000000"/>
              <w:bottom w:val="single" w:sz="4" w:space="0" w:color="000000"/>
              <w:right w:val="single" w:sz="4" w:space="0" w:color="000000"/>
            </w:tcBorders>
          </w:tcPr>
          <w:p w14:paraId="29356AB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Արիսարում</w:t>
            </w:r>
          </w:p>
        </w:tc>
        <w:tc>
          <w:tcPr>
            <w:tcW w:w="2977" w:type="dxa"/>
            <w:tcBorders>
              <w:top w:val="single" w:sz="4" w:space="0" w:color="000000"/>
              <w:left w:val="single" w:sz="4" w:space="0" w:color="000000"/>
              <w:bottom w:val="single" w:sz="4" w:space="0" w:color="000000"/>
              <w:right w:val="single" w:sz="4" w:space="0" w:color="000000"/>
            </w:tcBorders>
          </w:tcPr>
          <w:p w14:paraId="014B0D1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Arisarum.L,</w:t>
            </w:r>
          </w:p>
        </w:tc>
        <w:tc>
          <w:tcPr>
            <w:tcW w:w="3118" w:type="dxa"/>
            <w:tcBorders>
              <w:top w:val="single" w:sz="4" w:space="0" w:color="000000"/>
              <w:left w:val="single" w:sz="4" w:space="0" w:color="000000"/>
              <w:bottom w:val="single" w:sz="4" w:space="0" w:color="000000"/>
              <w:right w:val="single" w:sz="4" w:space="0" w:color="000000"/>
            </w:tcBorders>
          </w:tcPr>
          <w:p w14:paraId="374166A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5F149AC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2CB55F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p>
        </w:tc>
        <w:tc>
          <w:tcPr>
            <w:tcW w:w="3260" w:type="dxa"/>
            <w:tcBorders>
              <w:top w:val="single" w:sz="4" w:space="0" w:color="000000"/>
              <w:left w:val="single" w:sz="4" w:space="0" w:color="000000"/>
              <w:bottom w:val="single" w:sz="4" w:space="0" w:color="000000"/>
              <w:right w:val="single" w:sz="4" w:space="0" w:color="000000"/>
            </w:tcBorders>
          </w:tcPr>
          <w:p w14:paraId="5DAD44B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Զրվանդ</w:t>
            </w:r>
          </w:p>
        </w:tc>
        <w:tc>
          <w:tcPr>
            <w:tcW w:w="2977" w:type="dxa"/>
            <w:tcBorders>
              <w:top w:val="single" w:sz="4" w:space="0" w:color="000000"/>
              <w:left w:val="single" w:sz="4" w:space="0" w:color="000000"/>
              <w:bottom w:val="single" w:sz="4" w:space="0" w:color="000000"/>
              <w:right w:val="single" w:sz="4" w:space="0" w:color="000000"/>
            </w:tcBorders>
          </w:tcPr>
          <w:p w14:paraId="5B32CAF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Aristolochia L.</w:t>
            </w:r>
          </w:p>
        </w:tc>
        <w:tc>
          <w:tcPr>
            <w:tcW w:w="3118" w:type="dxa"/>
            <w:tcBorders>
              <w:top w:val="single" w:sz="4" w:space="0" w:color="000000"/>
              <w:left w:val="single" w:sz="4" w:space="0" w:color="000000"/>
              <w:bottom w:val="single" w:sz="4" w:space="0" w:color="000000"/>
              <w:right w:val="single" w:sz="4" w:space="0" w:color="000000"/>
            </w:tcBorders>
          </w:tcPr>
          <w:p w14:paraId="46A2654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21D41AD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481B3E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21.</w:t>
            </w:r>
          </w:p>
        </w:tc>
        <w:tc>
          <w:tcPr>
            <w:tcW w:w="3260" w:type="dxa"/>
            <w:tcBorders>
              <w:top w:val="single" w:sz="4" w:space="0" w:color="000000"/>
              <w:left w:val="single" w:sz="4" w:space="0" w:color="000000"/>
              <w:bottom w:val="single" w:sz="4" w:space="0" w:color="000000"/>
              <w:right w:val="single" w:sz="4" w:space="0" w:color="000000"/>
            </w:tcBorders>
          </w:tcPr>
          <w:p w14:paraId="6EDFA44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Եզան</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աչք</w:t>
            </w:r>
          </w:p>
        </w:tc>
        <w:tc>
          <w:tcPr>
            <w:tcW w:w="2977" w:type="dxa"/>
            <w:tcBorders>
              <w:top w:val="single" w:sz="4" w:space="0" w:color="000000"/>
              <w:left w:val="single" w:sz="4" w:space="0" w:color="000000"/>
              <w:bottom w:val="single" w:sz="4" w:space="0" w:color="000000"/>
              <w:right w:val="single" w:sz="4" w:space="0" w:color="000000"/>
            </w:tcBorders>
          </w:tcPr>
          <w:p w14:paraId="14AEC95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Arnica L.</w:t>
            </w:r>
          </w:p>
        </w:tc>
        <w:tc>
          <w:tcPr>
            <w:tcW w:w="3118" w:type="dxa"/>
            <w:tcBorders>
              <w:top w:val="single" w:sz="4" w:space="0" w:color="000000"/>
              <w:left w:val="single" w:sz="4" w:space="0" w:color="000000"/>
              <w:bottom w:val="single" w:sz="4" w:space="0" w:color="000000"/>
              <w:right w:val="single" w:sz="4" w:space="0" w:color="000000"/>
            </w:tcBorders>
          </w:tcPr>
          <w:p w14:paraId="106F887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ծաղիկները</w:t>
            </w:r>
          </w:p>
        </w:tc>
      </w:tr>
      <w:tr w:rsidR="00F61C22" w:rsidRPr="00F61C22" w14:paraId="73E1A57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116BED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w:t>
            </w:r>
          </w:p>
        </w:tc>
        <w:tc>
          <w:tcPr>
            <w:tcW w:w="3260" w:type="dxa"/>
            <w:tcBorders>
              <w:top w:val="single" w:sz="4" w:space="0" w:color="000000"/>
              <w:left w:val="single" w:sz="4" w:space="0" w:color="000000"/>
              <w:bottom w:val="single" w:sz="4" w:space="0" w:color="000000"/>
              <w:right w:val="single" w:sz="4" w:space="0" w:color="000000"/>
            </w:tcBorders>
          </w:tcPr>
          <w:p w14:paraId="40A406F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Նվիկ</w:t>
            </w:r>
          </w:p>
        </w:tc>
        <w:tc>
          <w:tcPr>
            <w:tcW w:w="2977" w:type="dxa"/>
            <w:tcBorders>
              <w:top w:val="single" w:sz="4" w:space="0" w:color="000000"/>
              <w:left w:val="single" w:sz="4" w:space="0" w:color="000000"/>
              <w:bottom w:val="single" w:sz="4" w:space="0" w:color="000000"/>
              <w:right w:val="single" w:sz="4" w:space="0" w:color="000000"/>
            </w:tcBorders>
          </w:tcPr>
          <w:p w14:paraId="6FAAEDF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Arum L.</w:t>
            </w:r>
          </w:p>
        </w:tc>
        <w:tc>
          <w:tcPr>
            <w:tcW w:w="3118" w:type="dxa"/>
            <w:tcBorders>
              <w:top w:val="single" w:sz="4" w:space="0" w:color="000000"/>
              <w:left w:val="single" w:sz="4" w:space="0" w:color="000000"/>
              <w:bottom w:val="single" w:sz="4" w:space="0" w:color="000000"/>
              <w:right w:val="single" w:sz="4" w:space="0" w:color="000000"/>
            </w:tcBorders>
          </w:tcPr>
          <w:p w14:paraId="0B771EB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279965C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295004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23.</w:t>
            </w:r>
          </w:p>
        </w:tc>
        <w:tc>
          <w:tcPr>
            <w:tcW w:w="3260" w:type="dxa"/>
            <w:tcBorders>
              <w:top w:val="single" w:sz="4" w:space="0" w:color="000000"/>
              <w:left w:val="single" w:sz="4" w:space="0" w:color="000000"/>
              <w:bottom w:val="single" w:sz="4" w:space="0" w:color="000000"/>
              <w:right w:val="single" w:sz="4" w:space="0" w:color="000000"/>
            </w:tcBorders>
          </w:tcPr>
          <w:p w14:paraId="1937583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Արտրոկնեմում</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կապտամոխրագույն</w:t>
            </w:r>
          </w:p>
        </w:tc>
        <w:tc>
          <w:tcPr>
            <w:tcW w:w="2977" w:type="dxa"/>
            <w:tcBorders>
              <w:top w:val="single" w:sz="4" w:space="0" w:color="000000"/>
              <w:left w:val="single" w:sz="4" w:space="0" w:color="000000"/>
              <w:bottom w:val="single" w:sz="4" w:space="0" w:color="000000"/>
              <w:right w:val="single" w:sz="4" w:space="0" w:color="000000"/>
            </w:tcBorders>
          </w:tcPr>
          <w:p w14:paraId="7B3FFBF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Arthrocnemum glaucum Delile</w:t>
            </w:r>
          </w:p>
        </w:tc>
        <w:tc>
          <w:tcPr>
            <w:tcW w:w="3118" w:type="dxa"/>
            <w:tcBorders>
              <w:top w:val="single" w:sz="4" w:space="0" w:color="000000"/>
              <w:left w:val="single" w:sz="4" w:space="0" w:color="000000"/>
              <w:bottom w:val="single" w:sz="4" w:space="0" w:color="000000"/>
              <w:right w:val="single" w:sz="4" w:space="0" w:color="000000"/>
            </w:tcBorders>
          </w:tcPr>
          <w:p w14:paraId="60B1FF3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Վերգետնյա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մասը</w:t>
            </w:r>
          </w:p>
        </w:tc>
      </w:tr>
      <w:tr w:rsidR="00F61C22" w:rsidRPr="00F61C22" w14:paraId="5B3F89E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2E374D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24.</w:t>
            </w:r>
          </w:p>
        </w:tc>
        <w:tc>
          <w:tcPr>
            <w:tcW w:w="3260" w:type="dxa"/>
            <w:tcBorders>
              <w:top w:val="single" w:sz="4" w:space="0" w:color="000000"/>
              <w:left w:val="single" w:sz="4" w:space="0" w:color="000000"/>
              <w:bottom w:val="single" w:sz="4" w:space="0" w:color="000000"/>
              <w:right w:val="single" w:sz="4" w:space="0" w:color="000000"/>
            </w:tcBorders>
          </w:tcPr>
          <w:p w14:paraId="2B06304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Եղեգնաբույս</w:t>
            </w:r>
          </w:p>
        </w:tc>
        <w:tc>
          <w:tcPr>
            <w:tcW w:w="2977" w:type="dxa"/>
            <w:tcBorders>
              <w:top w:val="single" w:sz="4" w:space="0" w:color="000000"/>
              <w:left w:val="single" w:sz="4" w:space="0" w:color="000000"/>
              <w:bottom w:val="single" w:sz="4" w:space="0" w:color="000000"/>
              <w:right w:val="single" w:sz="4" w:space="0" w:color="000000"/>
            </w:tcBorders>
          </w:tcPr>
          <w:p w14:paraId="2775E06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Arundo donax L.</w:t>
            </w:r>
          </w:p>
        </w:tc>
        <w:tc>
          <w:tcPr>
            <w:tcW w:w="3118" w:type="dxa"/>
            <w:tcBorders>
              <w:top w:val="single" w:sz="4" w:space="0" w:color="000000"/>
              <w:left w:val="single" w:sz="4" w:space="0" w:color="000000"/>
              <w:bottom w:val="single" w:sz="4" w:space="0" w:color="000000"/>
              <w:right w:val="single" w:sz="4" w:space="0" w:color="000000"/>
            </w:tcBorders>
          </w:tcPr>
          <w:p w14:paraId="702F223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Ծաղիկները</w:t>
            </w:r>
          </w:p>
        </w:tc>
      </w:tr>
      <w:tr w:rsidR="00F61C22" w:rsidRPr="00F61C22" w14:paraId="0E04A8F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F9AC73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c>
          <w:tcPr>
            <w:tcW w:w="3260" w:type="dxa"/>
            <w:tcBorders>
              <w:top w:val="single" w:sz="4" w:space="0" w:color="000000"/>
              <w:left w:val="single" w:sz="4" w:space="0" w:color="000000"/>
              <w:bottom w:val="single" w:sz="4" w:space="0" w:color="000000"/>
              <w:right w:val="single" w:sz="4" w:space="0" w:color="000000"/>
            </w:tcBorders>
          </w:tcPr>
          <w:p w14:paraId="5FD9C12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Sylfaen"/>
                <w:sz w:val="24"/>
                <w:szCs w:val="24"/>
                <w:lang w:val="hy-AM" w:eastAsia="hy-AM"/>
              </w:rPr>
              <w:t>Ա</w:t>
            </w:r>
            <w:proofErr w:type="spellStart"/>
            <w:r w:rsidRPr="00F61C22">
              <w:rPr>
                <w:rFonts w:ascii="GHEA Grapalat" w:eastAsia="Calibri" w:hAnsi="GHEA Grapalat" w:cs="Sylfaen"/>
                <w:sz w:val="24"/>
                <w:szCs w:val="24"/>
                <w:lang w:eastAsia="hy-AM"/>
              </w:rPr>
              <w:t>թերոսպերմա</w:t>
            </w:r>
            <w:proofErr w:type="spellEnd"/>
            <w:r w:rsidRPr="00F61C22">
              <w:rPr>
                <w:rFonts w:ascii="GHEA Grapalat" w:eastAsia="Calibri" w:hAnsi="GHEA Grapalat" w:cs="Times New Roman"/>
                <w:sz w:val="24"/>
                <w:szCs w:val="24"/>
                <w:lang w:val="hy-AM" w:eastAsia="hy-AM"/>
              </w:rPr>
              <w:t xml:space="preserve"> </w:t>
            </w:r>
            <w:proofErr w:type="spellStart"/>
            <w:r w:rsidRPr="00F61C22">
              <w:rPr>
                <w:rFonts w:ascii="GHEA Grapalat" w:eastAsia="Calibri" w:hAnsi="GHEA Grapalat" w:cs="Sylfaen"/>
                <w:sz w:val="24"/>
                <w:szCs w:val="24"/>
                <w:lang w:eastAsia="hy-AM"/>
              </w:rPr>
              <w:t>մուշկային</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3FD3E12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Atherosperma moschatum Labill.</w:t>
            </w:r>
          </w:p>
        </w:tc>
        <w:tc>
          <w:tcPr>
            <w:tcW w:w="3118" w:type="dxa"/>
            <w:tcBorders>
              <w:top w:val="single" w:sz="4" w:space="0" w:color="000000"/>
              <w:left w:val="single" w:sz="4" w:space="0" w:color="000000"/>
              <w:bottom w:val="single" w:sz="4" w:space="0" w:color="000000"/>
              <w:right w:val="single" w:sz="4" w:space="0" w:color="000000"/>
            </w:tcBorders>
          </w:tcPr>
          <w:p w14:paraId="3E70F21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3B033DF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3D3A7B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26.</w:t>
            </w:r>
          </w:p>
        </w:tc>
        <w:tc>
          <w:tcPr>
            <w:tcW w:w="3260" w:type="dxa"/>
            <w:tcBorders>
              <w:top w:val="single" w:sz="4" w:space="0" w:color="000000"/>
              <w:left w:val="single" w:sz="4" w:space="0" w:color="000000"/>
              <w:bottom w:val="single" w:sz="4" w:space="0" w:color="000000"/>
              <w:right w:val="single" w:sz="4" w:space="0" w:color="000000"/>
            </w:tcBorders>
          </w:tcPr>
          <w:p w14:paraId="49D5B4A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Աֆանամիկսիս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խոշորածաղիկ</w:t>
            </w:r>
          </w:p>
        </w:tc>
        <w:tc>
          <w:tcPr>
            <w:tcW w:w="2977" w:type="dxa"/>
            <w:tcBorders>
              <w:top w:val="single" w:sz="4" w:space="0" w:color="000000"/>
              <w:left w:val="single" w:sz="4" w:space="0" w:color="000000"/>
              <w:bottom w:val="single" w:sz="4" w:space="0" w:color="000000"/>
              <w:right w:val="single" w:sz="4" w:space="0" w:color="000000"/>
            </w:tcBorders>
          </w:tcPr>
          <w:p w14:paraId="267F513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Aphanamixis grandiflora Blume</w:t>
            </w:r>
          </w:p>
        </w:tc>
        <w:tc>
          <w:tcPr>
            <w:tcW w:w="3118" w:type="dxa"/>
            <w:tcBorders>
              <w:top w:val="single" w:sz="4" w:space="0" w:color="000000"/>
              <w:left w:val="single" w:sz="4" w:space="0" w:color="000000"/>
              <w:bottom w:val="single" w:sz="4" w:space="0" w:color="000000"/>
              <w:right w:val="single" w:sz="4" w:space="0" w:color="000000"/>
            </w:tcBorders>
          </w:tcPr>
          <w:p w14:paraId="7D5B84D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Սերմերը</w:t>
            </w:r>
          </w:p>
        </w:tc>
      </w:tr>
      <w:tr w:rsidR="00F61C22" w:rsidRPr="00145F7A" w14:paraId="2C094F7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66CDFE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27.</w:t>
            </w:r>
          </w:p>
        </w:tc>
        <w:tc>
          <w:tcPr>
            <w:tcW w:w="3260" w:type="dxa"/>
            <w:tcBorders>
              <w:top w:val="single" w:sz="4" w:space="0" w:color="000000"/>
              <w:left w:val="single" w:sz="4" w:space="0" w:color="000000"/>
              <w:bottom w:val="single" w:sz="4" w:space="0" w:color="000000"/>
              <w:right w:val="single" w:sz="4" w:space="0" w:color="000000"/>
            </w:tcBorders>
          </w:tcPr>
          <w:p w14:paraId="19D6A37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Վայրի</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խնկունի</w:t>
            </w:r>
          </w:p>
        </w:tc>
        <w:tc>
          <w:tcPr>
            <w:tcW w:w="2977" w:type="dxa"/>
            <w:tcBorders>
              <w:top w:val="single" w:sz="4" w:space="0" w:color="000000"/>
              <w:left w:val="single" w:sz="4" w:space="0" w:color="000000"/>
              <w:bottom w:val="single" w:sz="4" w:space="0" w:color="000000"/>
              <w:right w:val="single" w:sz="4" w:space="0" w:color="000000"/>
            </w:tcBorders>
          </w:tcPr>
          <w:p w14:paraId="5A490FE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Ledum L.</w:t>
            </w:r>
          </w:p>
        </w:tc>
        <w:tc>
          <w:tcPr>
            <w:tcW w:w="3118" w:type="dxa"/>
            <w:tcBorders>
              <w:top w:val="single" w:sz="4" w:space="0" w:color="000000"/>
              <w:left w:val="single" w:sz="4" w:space="0" w:color="000000"/>
              <w:bottom w:val="single" w:sz="4" w:space="0" w:color="000000"/>
              <w:right w:val="single" w:sz="4" w:space="0" w:color="000000"/>
            </w:tcBorders>
          </w:tcPr>
          <w:p w14:paraId="3FF4C3D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վերգետնյա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ընձյուղները</w:t>
            </w:r>
          </w:p>
        </w:tc>
      </w:tr>
      <w:tr w:rsidR="00F61C22" w:rsidRPr="00F61C22" w14:paraId="6C457E8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C3B667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28.</w:t>
            </w:r>
          </w:p>
        </w:tc>
        <w:tc>
          <w:tcPr>
            <w:tcW w:w="3260" w:type="dxa"/>
            <w:tcBorders>
              <w:top w:val="single" w:sz="4" w:space="0" w:color="000000"/>
              <w:left w:val="single" w:sz="4" w:space="0" w:color="000000"/>
              <w:bottom w:val="single" w:sz="4" w:space="0" w:color="000000"/>
              <w:right w:val="single" w:sz="4" w:space="0" w:color="000000"/>
            </w:tcBorders>
          </w:tcPr>
          <w:p w14:paraId="0DD5FCC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Բադիան</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աստղակերպ</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անիսոն</w:t>
            </w:r>
          </w:p>
        </w:tc>
        <w:tc>
          <w:tcPr>
            <w:tcW w:w="2977" w:type="dxa"/>
            <w:tcBorders>
              <w:top w:val="single" w:sz="4" w:space="0" w:color="000000"/>
              <w:left w:val="single" w:sz="4" w:space="0" w:color="000000"/>
              <w:bottom w:val="single" w:sz="4" w:space="0" w:color="000000"/>
              <w:right w:val="single" w:sz="4" w:space="0" w:color="000000"/>
            </w:tcBorders>
          </w:tcPr>
          <w:p w14:paraId="6550392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Illicium anisatum</w:t>
            </w:r>
          </w:p>
        </w:tc>
        <w:tc>
          <w:tcPr>
            <w:tcW w:w="3118" w:type="dxa"/>
            <w:tcBorders>
              <w:top w:val="single" w:sz="4" w:space="0" w:color="000000"/>
              <w:left w:val="single" w:sz="4" w:space="0" w:color="000000"/>
              <w:bottom w:val="single" w:sz="4" w:space="0" w:color="000000"/>
              <w:right w:val="single" w:sz="4" w:space="0" w:color="000000"/>
            </w:tcBorders>
          </w:tcPr>
          <w:p w14:paraId="51ACC66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Պտուղները</w:t>
            </w:r>
          </w:p>
        </w:tc>
      </w:tr>
      <w:tr w:rsidR="00F61C22" w:rsidRPr="00F61C22" w14:paraId="5961CCD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1147BC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29.</w:t>
            </w:r>
          </w:p>
        </w:tc>
        <w:tc>
          <w:tcPr>
            <w:tcW w:w="3260" w:type="dxa"/>
            <w:tcBorders>
              <w:top w:val="single" w:sz="4" w:space="0" w:color="000000"/>
              <w:left w:val="single" w:sz="4" w:space="0" w:color="000000"/>
              <w:bottom w:val="single" w:sz="4" w:space="0" w:color="000000"/>
              <w:right w:val="single" w:sz="4" w:space="0" w:color="000000"/>
            </w:tcBorders>
          </w:tcPr>
          <w:p w14:paraId="49DC6C4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Գվայակենի</w:t>
            </w:r>
          </w:p>
        </w:tc>
        <w:tc>
          <w:tcPr>
            <w:tcW w:w="2977" w:type="dxa"/>
            <w:tcBorders>
              <w:top w:val="single" w:sz="4" w:space="0" w:color="000000"/>
              <w:left w:val="single" w:sz="4" w:space="0" w:color="000000"/>
              <w:bottom w:val="single" w:sz="4" w:space="0" w:color="000000"/>
              <w:right w:val="single" w:sz="4" w:space="0" w:color="000000"/>
            </w:tcBorders>
          </w:tcPr>
          <w:p w14:paraId="2832155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Guaiacum officinale L.</w:t>
            </w:r>
          </w:p>
        </w:tc>
        <w:tc>
          <w:tcPr>
            <w:tcW w:w="3118" w:type="dxa"/>
            <w:tcBorders>
              <w:top w:val="single" w:sz="4" w:space="0" w:color="000000"/>
              <w:left w:val="single" w:sz="4" w:space="0" w:color="000000"/>
              <w:bottom w:val="single" w:sz="4" w:space="0" w:color="000000"/>
              <w:right w:val="single" w:sz="4" w:space="0" w:color="000000"/>
            </w:tcBorders>
          </w:tcPr>
          <w:p w14:paraId="2468892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0F1A115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7FC5F1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w:t>
            </w:r>
          </w:p>
        </w:tc>
        <w:tc>
          <w:tcPr>
            <w:tcW w:w="3260" w:type="dxa"/>
            <w:tcBorders>
              <w:top w:val="single" w:sz="4" w:space="0" w:color="000000"/>
              <w:left w:val="single" w:sz="4" w:space="0" w:color="000000"/>
              <w:bottom w:val="single" w:sz="4" w:space="0" w:color="000000"/>
              <w:right w:val="single" w:sz="4" w:space="0" w:color="000000"/>
            </w:tcBorders>
          </w:tcPr>
          <w:p w14:paraId="47D919B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Բակոնիա</w:t>
            </w:r>
          </w:p>
        </w:tc>
        <w:tc>
          <w:tcPr>
            <w:tcW w:w="2977" w:type="dxa"/>
            <w:tcBorders>
              <w:top w:val="single" w:sz="4" w:space="0" w:color="000000"/>
              <w:left w:val="single" w:sz="4" w:space="0" w:color="000000"/>
              <w:bottom w:val="single" w:sz="4" w:space="0" w:color="000000"/>
              <w:right w:val="single" w:sz="4" w:space="0" w:color="000000"/>
            </w:tcBorders>
          </w:tcPr>
          <w:p w14:paraId="6EBDA22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Bacconia L.</w:t>
            </w:r>
          </w:p>
        </w:tc>
        <w:tc>
          <w:tcPr>
            <w:tcW w:w="3118" w:type="dxa"/>
            <w:tcBorders>
              <w:top w:val="single" w:sz="4" w:space="0" w:color="000000"/>
              <w:left w:val="single" w:sz="4" w:space="0" w:color="000000"/>
              <w:bottom w:val="single" w:sz="4" w:space="0" w:color="000000"/>
              <w:right w:val="single" w:sz="4" w:space="0" w:color="000000"/>
            </w:tcBorders>
          </w:tcPr>
          <w:p w14:paraId="7C02B65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36D816D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617A8B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31.</w:t>
            </w:r>
          </w:p>
        </w:tc>
        <w:tc>
          <w:tcPr>
            <w:tcW w:w="3260" w:type="dxa"/>
            <w:tcBorders>
              <w:top w:val="single" w:sz="4" w:space="0" w:color="000000"/>
              <w:left w:val="single" w:sz="4" w:space="0" w:color="000000"/>
              <w:bottom w:val="single" w:sz="4" w:space="0" w:color="000000"/>
              <w:right w:val="single" w:sz="4" w:space="0" w:color="000000"/>
            </w:tcBorders>
          </w:tcPr>
          <w:p w14:paraId="04B16A1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Բալդվինա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նեղատեր</w:t>
            </w:r>
            <w:r w:rsidR="0068436D">
              <w:rPr>
                <w:rFonts w:ascii="GHEA Grapalat" w:eastAsia="Calibri" w:hAnsi="GHEA Grapalat" w:cs="Sylfae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253F27D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Balduina angustifolia</w:t>
            </w:r>
          </w:p>
        </w:tc>
        <w:tc>
          <w:tcPr>
            <w:tcW w:w="3118" w:type="dxa"/>
            <w:tcBorders>
              <w:top w:val="single" w:sz="4" w:space="0" w:color="000000"/>
              <w:left w:val="single" w:sz="4" w:space="0" w:color="000000"/>
              <w:bottom w:val="single" w:sz="4" w:space="0" w:color="000000"/>
              <w:right w:val="single" w:sz="4" w:space="0" w:color="000000"/>
            </w:tcBorders>
          </w:tcPr>
          <w:p w14:paraId="02E8C4F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Վերգետնյա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մասը</w:t>
            </w:r>
          </w:p>
        </w:tc>
      </w:tr>
      <w:tr w:rsidR="00F61C22" w:rsidRPr="00F61C22" w14:paraId="3C62227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AF1D07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32.</w:t>
            </w:r>
          </w:p>
        </w:tc>
        <w:tc>
          <w:tcPr>
            <w:tcW w:w="3260" w:type="dxa"/>
            <w:tcBorders>
              <w:top w:val="single" w:sz="4" w:space="0" w:color="000000"/>
              <w:left w:val="single" w:sz="4" w:space="0" w:color="000000"/>
              <w:bottom w:val="single" w:sz="4" w:space="0" w:color="000000"/>
              <w:right w:val="single" w:sz="4" w:space="0" w:color="000000"/>
            </w:tcBorders>
          </w:tcPr>
          <w:p w14:paraId="49D6335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Բալիոսպերմում</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սարի</w:t>
            </w:r>
          </w:p>
        </w:tc>
        <w:tc>
          <w:tcPr>
            <w:tcW w:w="2977" w:type="dxa"/>
            <w:tcBorders>
              <w:top w:val="single" w:sz="4" w:space="0" w:color="000000"/>
              <w:left w:val="single" w:sz="4" w:space="0" w:color="000000"/>
              <w:bottom w:val="single" w:sz="4" w:space="0" w:color="000000"/>
              <w:right w:val="single" w:sz="4" w:space="0" w:color="000000"/>
            </w:tcBorders>
          </w:tcPr>
          <w:p w14:paraId="397CD54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Baliospermum Montana Muell. Arg</w:t>
            </w:r>
          </w:p>
        </w:tc>
        <w:tc>
          <w:tcPr>
            <w:tcW w:w="3118" w:type="dxa"/>
            <w:tcBorders>
              <w:top w:val="single" w:sz="4" w:space="0" w:color="000000"/>
              <w:left w:val="single" w:sz="4" w:space="0" w:color="000000"/>
              <w:bottom w:val="single" w:sz="4" w:space="0" w:color="000000"/>
              <w:right w:val="single" w:sz="4" w:space="0" w:color="000000"/>
            </w:tcBorders>
          </w:tcPr>
          <w:p w14:paraId="050F70A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Sylfaen"/>
                <w:sz w:val="24"/>
                <w:szCs w:val="24"/>
                <w:lang w:val="hy-AM" w:eastAsia="hy-AM"/>
              </w:rPr>
              <w:t>Արմատը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կոճղարմատը</w:t>
            </w:r>
          </w:p>
        </w:tc>
      </w:tr>
      <w:tr w:rsidR="00F61C22" w:rsidRPr="00F61C22" w14:paraId="0E4F531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BD120F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w:t>
            </w:r>
          </w:p>
        </w:tc>
        <w:tc>
          <w:tcPr>
            <w:tcW w:w="3260" w:type="dxa"/>
            <w:tcBorders>
              <w:top w:val="single" w:sz="4" w:space="0" w:color="000000"/>
              <w:left w:val="single" w:sz="4" w:space="0" w:color="000000"/>
              <w:bottom w:val="single" w:sz="4" w:space="0" w:color="000000"/>
              <w:right w:val="single" w:sz="4" w:space="0" w:color="000000"/>
            </w:tcBorders>
          </w:tcPr>
          <w:p w14:paraId="40EABFF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Բանիստերիոպսիս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հոգիների</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որթատունկ</w:t>
            </w:r>
            <w:r w:rsidRPr="00F61C22">
              <w:rPr>
                <w:rFonts w:ascii="GHEA Grapalat" w:eastAsia="Calibri" w:hAnsi="GHEA Grapalat" w:cs="Times New Roman"/>
                <w:sz w:val="24"/>
                <w:szCs w:val="24"/>
                <w:lang w:val="hy-AM" w:eastAsia="hy-AM"/>
              </w:rPr>
              <w:t>)</w:t>
            </w:r>
          </w:p>
        </w:tc>
        <w:tc>
          <w:tcPr>
            <w:tcW w:w="2977" w:type="dxa"/>
            <w:tcBorders>
              <w:top w:val="single" w:sz="4" w:space="0" w:color="000000"/>
              <w:left w:val="single" w:sz="4" w:space="0" w:color="000000"/>
              <w:bottom w:val="single" w:sz="4" w:space="0" w:color="000000"/>
              <w:right w:val="single" w:sz="4" w:space="0" w:color="000000"/>
            </w:tcBorders>
          </w:tcPr>
          <w:p w14:paraId="08D2E92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Banisteriopsis</w:t>
            </w:r>
          </w:p>
        </w:tc>
        <w:tc>
          <w:tcPr>
            <w:tcW w:w="3118" w:type="dxa"/>
            <w:tcBorders>
              <w:top w:val="single" w:sz="4" w:space="0" w:color="000000"/>
              <w:left w:val="single" w:sz="4" w:space="0" w:color="000000"/>
              <w:bottom w:val="single" w:sz="4" w:space="0" w:color="000000"/>
              <w:right w:val="single" w:sz="4" w:space="0" w:color="000000"/>
            </w:tcBorders>
          </w:tcPr>
          <w:p w14:paraId="1E4669A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42BC3E1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433F1D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34.</w:t>
            </w:r>
          </w:p>
        </w:tc>
        <w:tc>
          <w:tcPr>
            <w:tcW w:w="3260" w:type="dxa"/>
            <w:tcBorders>
              <w:top w:val="single" w:sz="4" w:space="0" w:color="000000"/>
              <w:left w:val="single" w:sz="4" w:space="0" w:color="000000"/>
              <w:bottom w:val="single" w:sz="4" w:space="0" w:color="000000"/>
              <w:right w:val="single" w:sz="4" w:space="0" w:color="000000"/>
            </w:tcBorders>
          </w:tcPr>
          <w:p w14:paraId="27D0FC4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Բանիստերիոպսիս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հոգիների</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որթատունկ</w:t>
            </w:r>
            <w:r w:rsidRPr="00F61C22">
              <w:rPr>
                <w:rFonts w:ascii="GHEA Grapalat" w:eastAsia="Calibri" w:hAnsi="GHEA Grapalat" w:cs="Times New Roman"/>
                <w:sz w:val="24"/>
                <w:szCs w:val="24"/>
                <w:lang w:val="hy-AM" w:eastAsia="hy-AM"/>
              </w:rPr>
              <w:t>)</w:t>
            </w:r>
          </w:p>
        </w:tc>
        <w:tc>
          <w:tcPr>
            <w:tcW w:w="2977" w:type="dxa"/>
            <w:tcBorders>
              <w:top w:val="single" w:sz="4" w:space="0" w:color="000000"/>
              <w:left w:val="single" w:sz="4" w:space="0" w:color="000000"/>
              <w:bottom w:val="single" w:sz="4" w:space="0" w:color="000000"/>
              <w:right w:val="single" w:sz="4" w:space="0" w:color="000000"/>
            </w:tcBorders>
          </w:tcPr>
          <w:p w14:paraId="176AF45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Huperzia selago L.</w:t>
            </w:r>
          </w:p>
        </w:tc>
        <w:tc>
          <w:tcPr>
            <w:tcW w:w="3118" w:type="dxa"/>
            <w:tcBorders>
              <w:top w:val="single" w:sz="4" w:space="0" w:color="000000"/>
              <w:left w:val="single" w:sz="4" w:space="0" w:color="000000"/>
              <w:bottom w:val="single" w:sz="4" w:space="0" w:color="000000"/>
              <w:right w:val="single" w:sz="4" w:space="0" w:color="000000"/>
            </w:tcBorders>
          </w:tcPr>
          <w:p w14:paraId="7D2D024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51EDF70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AA8024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35.</w:t>
            </w:r>
          </w:p>
        </w:tc>
        <w:tc>
          <w:tcPr>
            <w:tcW w:w="3260" w:type="dxa"/>
            <w:tcBorders>
              <w:top w:val="single" w:sz="4" w:space="0" w:color="000000"/>
              <w:left w:val="single" w:sz="4" w:space="0" w:color="000000"/>
              <w:bottom w:val="single" w:sz="4" w:space="0" w:color="000000"/>
              <w:right w:val="single" w:sz="4" w:space="0" w:color="000000"/>
            </w:tcBorders>
          </w:tcPr>
          <w:p w14:paraId="2A6B4D0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Ծորենի</w:t>
            </w:r>
            <w:r w:rsidRPr="00F61C22">
              <w:rPr>
                <w:rFonts w:ascii="GHEA Grapalat" w:eastAsia="Calibri" w:hAnsi="GHEA Grapalat" w:cs="Times New Roman"/>
                <w:sz w:val="24"/>
                <w:szCs w:val="24"/>
                <w:lang w:val="hy-AM" w:eastAsia="hy-AM"/>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177087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Berberis L.</w:t>
            </w:r>
          </w:p>
        </w:tc>
        <w:tc>
          <w:tcPr>
            <w:tcW w:w="3118" w:type="dxa"/>
            <w:tcBorders>
              <w:top w:val="single" w:sz="4" w:space="0" w:color="000000"/>
              <w:left w:val="single" w:sz="4" w:space="0" w:color="000000"/>
              <w:bottom w:val="single" w:sz="4" w:space="0" w:color="000000"/>
              <w:right w:val="single" w:sz="4" w:space="0" w:color="000000"/>
            </w:tcBorders>
          </w:tcPr>
          <w:p w14:paraId="7E8BBD6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արմատները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կեղ</w:t>
            </w:r>
            <w:r w:rsidR="0068436D">
              <w:rPr>
                <w:rFonts w:ascii="GHEA Grapalat" w:eastAsia="Calibri" w:hAnsi="GHEA Grapalat" w:cs="Sylfaen"/>
                <w:sz w:val="24"/>
                <w:szCs w:val="24"/>
                <w:lang w:val="hy-AM" w:eastAsia="hy-AM"/>
              </w:rPr>
              <w:t>և</w:t>
            </w:r>
            <w:r w:rsidRPr="00F61C22">
              <w:rPr>
                <w:rFonts w:ascii="GHEA Grapalat" w:eastAsia="Calibri" w:hAnsi="GHEA Grapalat" w:cs="Sylfaen"/>
                <w:sz w:val="24"/>
                <w:szCs w:val="24"/>
                <w:lang w:val="hy-AM" w:eastAsia="hy-AM"/>
              </w:rPr>
              <w:t>ը</w:t>
            </w:r>
          </w:p>
        </w:tc>
      </w:tr>
      <w:tr w:rsidR="00F61C22" w:rsidRPr="00F61C22" w14:paraId="7F9E255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12B977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36.</w:t>
            </w:r>
          </w:p>
        </w:tc>
        <w:tc>
          <w:tcPr>
            <w:tcW w:w="3260" w:type="dxa"/>
            <w:tcBorders>
              <w:top w:val="single" w:sz="4" w:space="0" w:color="000000"/>
              <w:left w:val="single" w:sz="4" w:space="0" w:color="000000"/>
              <w:bottom w:val="single" w:sz="4" w:space="0" w:color="000000"/>
              <w:right w:val="single" w:sz="4" w:space="0" w:color="000000"/>
            </w:tcBorders>
          </w:tcPr>
          <w:p w14:paraId="705DD59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Հարկանաչ</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ծաղիկ</w:t>
            </w:r>
          </w:p>
        </w:tc>
        <w:tc>
          <w:tcPr>
            <w:tcW w:w="2977" w:type="dxa"/>
            <w:tcBorders>
              <w:top w:val="single" w:sz="4" w:space="0" w:color="000000"/>
              <w:left w:val="single" w:sz="4" w:space="0" w:color="000000"/>
              <w:bottom w:val="single" w:sz="4" w:space="0" w:color="000000"/>
              <w:right w:val="single" w:sz="4" w:space="0" w:color="000000"/>
            </w:tcBorders>
          </w:tcPr>
          <w:p w14:paraId="5AD6FDC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Vinca L.</w:t>
            </w:r>
          </w:p>
        </w:tc>
        <w:tc>
          <w:tcPr>
            <w:tcW w:w="3118" w:type="dxa"/>
            <w:tcBorders>
              <w:top w:val="single" w:sz="4" w:space="0" w:color="000000"/>
              <w:left w:val="single" w:sz="4" w:space="0" w:color="000000"/>
              <w:bottom w:val="single" w:sz="4" w:space="0" w:color="000000"/>
              <w:right w:val="single" w:sz="4" w:space="0" w:color="000000"/>
            </w:tcBorders>
          </w:tcPr>
          <w:p w14:paraId="04D1CC7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36BCB4E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10C075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37.</w:t>
            </w:r>
          </w:p>
        </w:tc>
        <w:tc>
          <w:tcPr>
            <w:tcW w:w="3260" w:type="dxa"/>
            <w:tcBorders>
              <w:top w:val="single" w:sz="4" w:space="0" w:color="000000"/>
              <w:left w:val="single" w:sz="4" w:space="0" w:color="000000"/>
              <w:bottom w:val="single" w:sz="4" w:space="0" w:color="000000"/>
              <w:right w:val="single" w:sz="4" w:space="0" w:color="000000"/>
            </w:tcBorders>
          </w:tcPr>
          <w:p w14:paraId="7583B65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Մուցունա</w:t>
            </w:r>
          </w:p>
        </w:tc>
        <w:tc>
          <w:tcPr>
            <w:tcW w:w="2977" w:type="dxa"/>
            <w:tcBorders>
              <w:top w:val="single" w:sz="4" w:space="0" w:color="000000"/>
              <w:left w:val="single" w:sz="4" w:space="0" w:color="000000"/>
              <w:bottom w:val="single" w:sz="4" w:space="0" w:color="000000"/>
              <w:right w:val="single" w:sz="4" w:space="0" w:color="000000"/>
            </w:tcBorders>
          </w:tcPr>
          <w:p w14:paraId="58F6A73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Mucuna pruriens DC</w:t>
            </w:r>
          </w:p>
        </w:tc>
        <w:tc>
          <w:tcPr>
            <w:tcW w:w="3118" w:type="dxa"/>
            <w:tcBorders>
              <w:top w:val="single" w:sz="4" w:space="0" w:color="000000"/>
              <w:left w:val="single" w:sz="4" w:space="0" w:color="000000"/>
              <w:bottom w:val="single" w:sz="4" w:space="0" w:color="000000"/>
              <w:right w:val="single" w:sz="4" w:space="0" w:color="000000"/>
            </w:tcBorders>
          </w:tcPr>
          <w:p w14:paraId="097A5FD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Սերմերը</w:t>
            </w:r>
          </w:p>
        </w:tc>
      </w:tr>
      <w:tr w:rsidR="00F61C22" w:rsidRPr="00F61C22" w14:paraId="51BA2EA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074889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38.</w:t>
            </w:r>
          </w:p>
        </w:tc>
        <w:tc>
          <w:tcPr>
            <w:tcW w:w="3260" w:type="dxa"/>
            <w:tcBorders>
              <w:top w:val="single" w:sz="4" w:space="0" w:color="000000"/>
              <w:left w:val="single" w:sz="4" w:space="0" w:color="000000"/>
              <w:bottom w:val="single" w:sz="4" w:space="0" w:color="000000"/>
              <w:right w:val="single" w:sz="4" w:space="0" w:color="000000"/>
            </w:tcBorders>
          </w:tcPr>
          <w:p w14:paraId="11A8C2B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Չմշկածաղիկ</w:t>
            </w:r>
            <w:r w:rsidRPr="00F61C22">
              <w:rPr>
                <w:rFonts w:ascii="GHEA Grapalat" w:eastAsia="Calibri" w:hAnsi="GHEA Grapalat" w:cs="Times New Roman"/>
                <w:sz w:val="24"/>
                <w:szCs w:val="24"/>
                <w:lang w:val="hy-AM" w:eastAsia="hy-AM"/>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2422F9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Cypripedium sp.</w:t>
            </w:r>
          </w:p>
        </w:tc>
        <w:tc>
          <w:tcPr>
            <w:tcW w:w="3118" w:type="dxa"/>
            <w:tcBorders>
              <w:top w:val="single" w:sz="4" w:space="0" w:color="000000"/>
              <w:left w:val="single" w:sz="4" w:space="0" w:color="000000"/>
              <w:bottom w:val="single" w:sz="4" w:space="0" w:color="000000"/>
              <w:right w:val="single" w:sz="4" w:space="0" w:color="000000"/>
            </w:tcBorders>
          </w:tcPr>
          <w:p w14:paraId="102760D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2B50FDF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E9C43A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39.</w:t>
            </w:r>
          </w:p>
        </w:tc>
        <w:tc>
          <w:tcPr>
            <w:tcW w:w="3260" w:type="dxa"/>
            <w:tcBorders>
              <w:top w:val="single" w:sz="4" w:space="0" w:color="000000"/>
              <w:left w:val="single" w:sz="4" w:space="0" w:color="000000"/>
              <w:bottom w:val="single" w:sz="4" w:space="0" w:color="000000"/>
              <w:right w:val="single" w:sz="4" w:space="0" w:color="000000"/>
            </w:tcBorders>
          </w:tcPr>
          <w:p w14:paraId="7BDD09D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Շնդեղ</w:t>
            </w:r>
            <w:r w:rsidRPr="00F61C22">
              <w:rPr>
                <w:rFonts w:ascii="GHEA Grapalat" w:eastAsia="Calibri" w:hAnsi="GHEA Grapalat" w:cs="Times New Roman"/>
                <w:sz w:val="24"/>
                <w:szCs w:val="24"/>
                <w:lang w:val="hy-AM" w:eastAsia="hy-AM"/>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9CEFD0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Colchicum sp.</w:t>
            </w:r>
          </w:p>
        </w:tc>
        <w:tc>
          <w:tcPr>
            <w:tcW w:w="3118" w:type="dxa"/>
            <w:tcBorders>
              <w:top w:val="single" w:sz="4" w:space="0" w:color="000000"/>
              <w:left w:val="single" w:sz="4" w:space="0" w:color="000000"/>
              <w:bottom w:val="single" w:sz="4" w:space="0" w:color="000000"/>
              <w:right w:val="single" w:sz="4" w:space="0" w:color="000000"/>
            </w:tcBorders>
          </w:tcPr>
          <w:p w14:paraId="44CDEED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606129B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D2B74E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40.</w:t>
            </w:r>
          </w:p>
        </w:tc>
        <w:tc>
          <w:tcPr>
            <w:tcW w:w="3260" w:type="dxa"/>
            <w:tcBorders>
              <w:top w:val="single" w:sz="4" w:space="0" w:color="000000"/>
              <w:left w:val="single" w:sz="4" w:space="0" w:color="000000"/>
              <w:bottom w:val="single" w:sz="4" w:space="0" w:color="000000"/>
              <w:right w:val="single" w:sz="4" w:space="0" w:color="000000"/>
            </w:tcBorders>
          </w:tcPr>
          <w:p w14:paraId="67306DA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Անապատային</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թավշածաղիկ</w:t>
            </w:r>
          </w:p>
        </w:tc>
        <w:tc>
          <w:tcPr>
            <w:tcW w:w="2977" w:type="dxa"/>
            <w:tcBorders>
              <w:top w:val="single" w:sz="4" w:space="0" w:color="000000"/>
              <w:left w:val="single" w:sz="4" w:space="0" w:color="000000"/>
              <w:bottom w:val="single" w:sz="4" w:space="0" w:color="000000"/>
              <w:right w:val="single" w:sz="4" w:space="0" w:color="000000"/>
            </w:tcBorders>
          </w:tcPr>
          <w:p w14:paraId="47EC62A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Baileya multiradiata Harv. et Gray</w:t>
            </w:r>
          </w:p>
        </w:tc>
        <w:tc>
          <w:tcPr>
            <w:tcW w:w="3118" w:type="dxa"/>
            <w:tcBorders>
              <w:top w:val="single" w:sz="4" w:space="0" w:color="000000"/>
              <w:left w:val="single" w:sz="4" w:space="0" w:color="000000"/>
              <w:bottom w:val="single" w:sz="4" w:space="0" w:color="000000"/>
              <w:right w:val="single" w:sz="4" w:space="0" w:color="000000"/>
            </w:tcBorders>
          </w:tcPr>
          <w:p w14:paraId="5292AF6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Վերգետնյա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մասը</w:t>
            </w:r>
          </w:p>
        </w:tc>
      </w:tr>
      <w:tr w:rsidR="00F61C22" w:rsidRPr="00F61C22" w14:paraId="744E5BC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A89222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41.</w:t>
            </w:r>
          </w:p>
        </w:tc>
        <w:tc>
          <w:tcPr>
            <w:tcW w:w="3260" w:type="dxa"/>
            <w:tcBorders>
              <w:top w:val="single" w:sz="4" w:space="0" w:color="000000"/>
              <w:left w:val="single" w:sz="4" w:space="0" w:color="000000"/>
              <w:bottom w:val="single" w:sz="4" w:space="0" w:color="000000"/>
              <w:right w:val="single" w:sz="4" w:space="0" w:color="000000"/>
            </w:tcBorders>
          </w:tcPr>
          <w:p w14:paraId="49EFE42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Բեյլշմիդիանիս</w:t>
            </w:r>
          </w:p>
        </w:tc>
        <w:tc>
          <w:tcPr>
            <w:tcW w:w="2977" w:type="dxa"/>
            <w:tcBorders>
              <w:top w:val="single" w:sz="4" w:space="0" w:color="000000"/>
              <w:left w:val="single" w:sz="4" w:space="0" w:color="000000"/>
              <w:bottom w:val="single" w:sz="4" w:space="0" w:color="000000"/>
              <w:right w:val="single" w:sz="4" w:space="0" w:color="000000"/>
            </w:tcBorders>
          </w:tcPr>
          <w:p w14:paraId="13103F3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Beilschmiedia Nees</w:t>
            </w:r>
          </w:p>
        </w:tc>
        <w:tc>
          <w:tcPr>
            <w:tcW w:w="3118" w:type="dxa"/>
            <w:tcBorders>
              <w:top w:val="single" w:sz="4" w:space="0" w:color="000000"/>
              <w:left w:val="single" w:sz="4" w:space="0" w:color="000000"/>
              <w:bottom w:val="single" w:sz="4" w:space="0" w:color="000000"/>
              <w:right w:val="single" w:sz="4" w:space="0" w:color="000000"/>
            </w:tcBorders>
          </w:tcPr>
          <w:p w14:paraId="7155669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335B2F7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D235A0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42.</w:t>
            </w:r>
          </w:p>
        </w:tc>
        <w:tc>
          <w:tcPr>
            <w:tcW w:w="3260" w:type="dxa"/>
            <w:tcBorders>
              <w:top w:val="single" w:sz="4" w:space="0" w:color="000000"/>
              <w:left w:val="single" w:sz="4" w:space="0" w:color="000000"/>
              <w:bottom w:val="single" w:sz="4" w:space="0" w:color="000000"/>
              <w:right w:val="single" w:sz="4" w:space="0" w:color="000000"/>
            </w:tcBorders>
          </w:tcPr>
          <w:p w14:paraId="504180B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Բատբատ</w:t>
            </w:r>
          </w:p>
        </w:tc>
        <w:tc>
          <w:tcPr>
            <w:tcW w:w="2977" w:type="dxa"/>
            <w:tcBorders>
              <w:top w:val="single" w:sz="4" w:space="0" w:color="000000"/>
              <w:left w:val="single" w:sz="4" w:space="0" w:color="000000"/>
              <w:bottom w:val="single" w:sz="4" w:space="0" w:color="000000"/>
              <w:right w:val="single" w:sz="4" w:space="0" w:color="000000"/>
            </w:tcBorders>
          </w:tcPr>
          <w:p w14:paraId="7BF3623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Hyoscyamus sp.</w:t>
            </w:r>
          </w:p>
        </w:tc>
        <w:tc>
          <w:tcPr>
            <w:tcW w:w="3118" w:type="dxa"/>
            <w:tcBorders>
              <w:top w:val="single" w:sz="4" w:space="0" w:color="000000"/>
              <w:left w:val="single" w:sz="4" w:space="0" w:color="000000"/>
              <w:bottom w:val="single" w:sz="4" w:space="0" w:color="000000"/>
              <w:right w:val="single" w:sz="4" w:space="0" w:color="000000"/>
            </w:tcBorders>
          </w:tcPr>
          <w:p w14:paraId="430BB63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6120D4C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C395C0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4F8D147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Սնգույրատակ</w:t>
            </w:r>
          </w:p>
        </w:tc>
        <w:tc>
          <w:tcPr>
            <w:tcW w:w="2977" w:type="dxa"/>
            <w:tcBorders>
              <w:top w:val="single" w:sz="4" w:space="0" w:color="000000"/>
              <w:left w:val="single" w:sz="4" w:space="0" w:color="000000"/>
              <w:bottom w:val="single" w:sz="4" w:space="0" w:color="000000"/>
              <w:right w:val="single" w:sz="4" w:space="0" w:color="000000"/>
            </w:tcBorders>
          </w:tcPr>
          <w:p w14:paraId="72563C5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տես՝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Մահամորմ</w:t>
            </w:r>
            <w:r w:rsidRPr="00F61C22">
              <w:rPr>
                <w:rFonts w:ascii="GHEA Grapalat" w:eastAsia="Calibri" w:hAnsi="GHEA Grapalat" w:cs="Times New Roman"/>
                <w:sz w:val="24"/>
                <w:szCs w:val="24"/>
                <w:lang w:val="hy-AM" w:eastAsia="hy-AM"/>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154E6A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7C346B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38ECC5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43.</w:t>
            </w:r>
          </w:p>
        </w:tc>
        <w:tc>
          <w:tcPr>
            <w:tcW w:w="3260" w:type="dxa"/>
            <w:tcBorders>
              <w:top w:val="single" w:sz="4" w:space="0" w:color="000000"/>
              <w:left w:val="single" w:sz="4" w:space="0" w:color="000000"/>
              <w:bottom w:val="single" w:sz="4" w:space="0" w:color="000000"/>
              <w:right w:val="single" w:sz="4" w:space="0" w:color="000000"/>
            </w:tcBorders>
          </w:tcPr>
          <w:p w14:paraId="5842632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Պառնասիա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ճահճային</w:t>
            </w:r>
          </w:p>
        </w:tc>
        <w:tc>
          <w:tcPr>
            <w:tcW w:w="2977" w:type="dxa"/>
            <w:tcBorders>
              <w:top w:val="single" w:sz="4" w:space="0" w:color="000000"/>
              <w:left w:val="single" w:sz="4" w:space="0" w:color="000000"/>
              <w:bottom w:val="single" w:sz="4" w:space="0" w:color="000000"/>
              <w:right w:val="single" w:sz="4" w:space="0" w:color="000000"/>
            </w:tcBorders>
          </w:tcPr>
          <w:p w14:paraId="05E37DF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Parnassia palustris L.</w:t>
            </w:r>
          </w:p>
        </w:tc>
        <w:tc>
          <w:tcPr>
            <w:tcW w:w="3118" w:type="dxa"/>
            <w:tcBorders>
              <w:top w:val="single" w:sz="4" w:space="0" w:color="000000"/>
              <w:left w:val="single" w:sz="4" w:space="0" w:color="000000"/>
              <w:bottom w:val="single" w:sz="4" w:space="0" w:color="000000"/>
              <w:right w:val="single" w:sz="4" w:space="0" w:color="000000"/>
            </w:tcBorders>
          </w:tcPr>
          <w:p w14:paraId="0363D3D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66B5600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97C78E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0737060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Պառնասիա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ճահճային</w:t>
            </w:r>
          </w:p>
        </w:tc>
        <w:tc>
          <w:tcPr>
            <w:tcW w:w="2977" w:type="dxa"/>
            <w:tcBorders>
              <w:top w:val="single" w:sz="4" w:space="0" w:color="000000"/>
              <w:left w:val="single" w:sz="4" w:space="0" w:color="000000"/>
              <w:bottom w:val="single" w:sz="4" w:space="0" w:color="000000"/>
              <w:right w:val="single" w:sz="4" w:space="0" w:color="000000"/>
            </w:tcBorders>
          </w:tcPr>
          <w:p w14:paraId="64EEA7F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Sylfaen"/>
                <w:sz w:val="24"/>
                <w:szCs w:val="24"/>
                <w:lang w:val="hy-AM" w:eastAsia="hy-AM"/>
              </w:rPr>
              <w:t>տես՝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Պառնասիա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ճահճային</w:t>
            </w:r>
          </w:p>
        </w:tc>
        <w:tc>
          <w:tcPr>
            <w:tcW w:w="3118" w:type="dxa"/>
            <w:tcBorders>
              <w:top w:val="single" w:sz="4" w:space="0" w:color="000000"/>
              <w:left w:val="single" w:sz="4" w:space="0" w:color="000000"/>
              <w:bottom w:val="single" w:sz="4" w:space="0" w:color="000000"/>
              <w:right w:val="single" w:sz="4" w:space="0" w:color="000000"/>
            </w:tcBorders>
          </w:tcPr>
          <w:p w14:paraId="32AE606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063CABB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731DC1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44.</w:t>
            </w:r>
          </w:p>
        </w:tc>
        <w:tc>
          <w:tcPr>
            <w:tcW w:w="3260" w:type="dxa"/>
            <w:tcBorders>
              <w:top w:val="single" w:sz="4" w:space="0" w:color="000000"/>
              <w:left w:val="single" w:sz="4" w:space="0" w:color="000000"/>
              <w:bottom w:val="single" w:sz="4" w:space="0" w:color="000000"/>
              <w:right w:val="single" w:sz="4" w:space="0" w:color="000000"/>
            </w:tcBorders>
          </w:tcPr>
          <w:p w14:paraId="2ED609C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Ալպյան</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շքանարգիզ</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ամառային</w:t>
            </w:r>
          </w:p>
        </w:tc>
        <w:tc>
          <w:tcPr>
            <w:tcW w:w="2977" w:type="dxa"/>
            <w:tcBorders>
              <w:top w:val="single" w:sz="4" w:space="0" w:color="000000"/>
              <w:left w:val="single" w:sz="4" w:space="0" w:color="000000"/>
              <w:bottom w:val="single" w:sz="4" w:space="0" w:color="000000"/>
              <w:right w:val="single" w:sz="4" w:space="0" w:color="000000"/>
            </w:tcBorders>
          </w:tcPr>
          <w:p w14:paraId="64419E1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Leucojum aestivum L.</w:t>
            </w:r>
          </w:p>
        </w:tc>
        <w:tc>
          <w:tcPr>
            <w:tcW w:w="3118" w:type="dxa"/>
            <w:tcBorders>
              <w:top w:val="single" w:sz="4" w:space="0" w:color="000000"/>
              <w:left w:val="single" w:sz="4" w:space="0" w:color="000000"/>
              <w:bottom w:val="single" w:sz="4" w:space="0" w:color="000000"/>
              <w:right w:val="single" w:sz="4" w:space="0" w:color="000000"/>
            </w:tcBorders>
          </w:tcPr>
          <w:p w14:paraId="445B865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0FEA046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094609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45.</w:t>
            </w:r>
          </w:p>
        </w:tc>
        <w:tc>
          <w:tcPr>
            <w:tcW w:w="3260" w:type="dxa"/>
            <w:tcBorders>
              <w:top w:val="single" w:sz="4" w:space="0" w:color="000000"/>
              <w:left w:val="single" w:sz="4" w:space="0" w:color="000000"/>
              <w:bottom w:val="single" w:sz="4" w:space="0" w:color="000000"/>
              <w:right w:val="single" w:sz="4" w:space="0" w:color="000000"/>
            </w:tcBorders>
          </w:tcPr>
          <w:p w14:paraId="374AB49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Իլենի</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եվրոպական</w:t>
            </w:r>
          </w:p>
        </w:tc>
        <w:tc>
          <w:tcPr>
            <w:tcW w:w="2977" w:type="dxa"/>
            <w:tcBorders>
              <w:top w:val="single" w:sz="4" w:space="0" w:color="000000"/>
              <w:left w:val="single" w:sz="4" w:space="0" w:color="000000"/>
              <w:bottom w:val="single" w:sz="4" w:space="0" w:color="000000"/>
              <w:right w:val="single" w:sz="4" w:space="0" w:color="000000"/>
            </w:tcBorders>
          </w:tcPr>
          <w:p w14:paraId="47FF952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Euonymus europaea L.</w:t>
            </w:r>
          </w:p>
        </w:tc>
        <w:tc>
          <w:tcPr>
            <w:tcW w:w="3118" w:type="dxa"/>
            <w:tcBorders>
              <w:top w:val="single" w:sz="4" w:space="0" w:color="000000"/>
              <w:left w:val="single" w:sz="4" w:space="0" w:color="000000"/>
              <w:bottom w:val="single" w:sz="4" w:space="0" w:color="000000"/>
              <w:right w:val="single" w:sz="4" w:space="0" w:color="000000"/>
            </w:tcBorders>
          </w:tcPr>
          <w:p w14:paraId="3309896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Սերմերը</w:t>
            </w:r>
          </w:p>
        </w:tc>
      </w:tr>
      <w:tr w:rsidR="00F61C22" w:rsidRPr="00F61C22" w14:paraId="39AB2BC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FB782D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E22438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Փուփլե</w:t>
            </w:r>
          </w:p>
        </w:tc>
        <w:tc>
          <w:tcPr>
            <w:tcW w:w="2977" w:type="dxa"/>
            <w:tcBorders>
              <w:top w:val="single" w:sz="4" w:space="0" w:color="000000"/>
              <w:left w:val="single" w:sz="4" w:space="0" w:color="000000"/>
              <w:bottom w:val="single" w:sz="4" w:space="0" w:color="000000"/>
              <w:right w:val="single" w:sz="4" w:space="0" w:color="000000"/>
            </w:tcBorders>
          </w:tcPr>
          <w:p w14:paraId="63853CF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տես՝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Արեկնի</w:t>
            </w:r>
          </w:p>
        </w:tc>
        <w:tc>
          <w:tcPr>
            <w:tcW w:w="3118" w:type="dxa"/>
            <w:tcBorders>
              <w:top w:val="single" w:sz="4" w:space="0" w:color="000000"/>
              <w:left w:val="single" w:sz="4" w:space="0" w:color="000000"/>
              <w:bottom w:val="single" w:sz="4" w:space="0" w:color="000000"/>
              <w:right w:val="single" w:sz="4" w:space="0" w:color="000000"/>
            </w:tcBorders>
          </w:tcPr>
          <w:p w14:paraId="09811FB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52134D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6BAC81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46.</w:t>
            </w:r>
          </w:p>
        </w:tc>
        <w:tc>
          <w:tcPr>
            <w:tcW w:w="3260" w:type="dxa"/>
            <w:tcBorders>
              <w:top w:val="single" w:sz="4" w:space="0" w:color="000000"/>
              <w:left w:val="single" w:sz="4" w:space="0" w:color="000000"/>
              <w:bottom w:val="single" w:sz="4" w:space="0" w:color="000000"/>
              <w:right w:val="single" w:sz="4" w:space="0" w:color="000000"/>
            </w:tcBorders>
          </w:tcPr>
          <w:p w14:paraId="769AAB3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Բիոտա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ար</w:t>
            </w:r>
            <w:r w:rsidR="0068436D">
              <w:rPr>
                <w:rFonts w:ascii="GHEA Grapalat" w:eastAsia="Calibri" w:hAnsi="GHEA Grapalat" w:cs="Sylfaen"/>
                <w:sz w:val="24"/>
                <w:szCs w:val="24"/>
                <w:lang w:val="hy-AM" w:eastAsia="hy-AM"/>
              </w:rPr>
              <w:t>և</w:t>
            </w:r>
            <w:r w:rsidRPr="00F61C22">
              <w:rPr>
                <w:rFonts w:ascii="GHEA Grapalat" w:eastAsia="Calibri" w:hAnsi="GHEA Grapalat" w:cs="Sylfaen"/>
                <w:sz w:val="24"/>
                <w:szCs w:val="24"/>
                <w:lang w:val="hy-AM" w:eastAsia="hy-AM"/>
              </w:rPr>
              <w:t>ելյան</w:t>
            </w:r>
          </w:p>
        </w:tc>
        <w:tc>
          <w:tcPr>
            <w:tcW w:w="2977" w:type="dxa"/>
            <w:tcBorders>
              <w:top w:val="single" w:sz="4" w:space="0" w:color="000000"/>
              <w:left w:val="single" w:sz="4" w:space="0" w:color="000000"/>
              <w:bottom w:val="single" w:sz="4" w:space="0" w:color="000000"/>
              <w:right w:val="single" w:sz="4" w:space="0" w:color="000000"/>
            </w:tcBorders>
          </w:tcPr>
          <w:p w14:paraId="26A731E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Biota orientalis L.</w:t>
            </w:r>
          </w:p>
        </w:tc>
        <w:tc>
          <w:tcPr>
            <w:tcW w:w="3118" w:type="dxa"/>
            <w:tcBorders>
              <w:top w:val="single" w:sz="4" w:space="0" w:color="000000"/>
              <w:left w:val="single" w:sz="4" w:space="0" w:color="000000"/>
              <w:bottom w:val="single" w:sz="4" w:space="0" w:color="000000"/>
              <w:right w:val="single" w:sz="4" w:space="0" w:color="000000"/>
            </w:tcBorders>
          </w:tcPr>
          <w:p w14:paraId="7731309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4B9CA5D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5F51A3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47.</w:t>
            </w:r>
          </w:p>
        </w:tc>
        <w:tc>
          <w:tcPr>
            <w:tcW w:w="3260" w:type="dxa"/>
            <w:tcBorders>
              <w:top w:val="single" w:sz="4" w:space="0" w:color="000000"/>
              <w:left w:val="single" w:sz="4" w:space="0" w:color="000000"/>
              <w:bottom w:val="single" w:sz="4" w:space="0" w:color="000000"/>
              <w:right w:val="single" w:sz="4" w:space="0" w:color="000000"/>
            </w:tcBorders>
          </w:tcPr>
          <w:p w14:paraId="36FB57F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Սրնգենի</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սովորական</w:t>
            </w:r>
          </w:p>
        </w:tc>
        <w:tc>
          <w:tcPr>
            <w:tcW w:w="2977" w:type="dxa"/>
            <w:tcBorders>
              <w:top w:val="single" w:sz="4" w:space="0" w:color="000000"/>
              <w:left w:val="single" w:sz="4" w:space="0" w:color="000000"/>
              <w:bottom w:val="single" w:sz="4" w:space="0" w:color="000000"/>
              <w:right w:val="single" w:sz="4" w:space="0" w:color="000000"/>
            </w:tcBorders>
          </w:tcPr>
          <w:p w14:paraId="636B84F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Ligustrum vulgare L.</w:t>
            </w:r>
          </w:p>
        </w:tc>
        <w:tc>
          <w:tcPr>
            <w:tcW w:w="3118" w:type="dxa"/>
            <w:tcBorders>
              <w:top w:val="single" w:sz="4" w:space="0" w:color="000000"/>
              <w:left w:val="single" w:sz="4" w:space="0" w:color="000000"/>
              <w:bottom w:val="single" w:sz="4" w:space="0" w:color="000000"/>
              <w:right w:val="single" w:sz="4" w:space="0" w:color="000000"/>
            </w:tcBorders>
          </w:tcPr>
          <w:p w14:paraId="2ED8BB7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Տեր</w:t>
            </w:r>
            <w:r w:rsidR="0068436D">
              <w:rPr>
                <w:rFonts w:ascii="GHEA Grapalat" w:eastAsia="Calibri" w:hAnsi="GHEA Grapalat" w:cs="Sylfaen"/>
                <w:sz w:val="24"/>
                <w:szCs w:val="24"/>
                <w:lang w:val="hy-AM" w:eastAsia="hy-AM"/>
              </w:rPr>
              <w:t>և</w:t>
            </w:r>
            <w:r w:rsidRPr="00F61C22">
              <w:rPr>
                <w:rFonts w:ascii="GHEA Grapalat" w:eastAsia="Calibri" w:hAnsi="GHEA Grapalat" w:cs="Sylfaen"/>
                <w:sz w:val="24"/>
                <w:szCs w:val="24"/>
                <w:lang w:val="hy-AM" w:eastAsia="hy-AM"/>
              </w:rPr>
              <w:t>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պտուղները</w:t>
            </w:r>
          </w:p>
        </w:tc>
      </w:tr>
      <w:tr w:rsidR="00F61C22" w:rsidRPr="00F61C22" w14:paraId="4D36B1F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393DCC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48.</w:t>
            </w:r>
          </w:p>
        </w:tc>
        <w:tc>
          <w:tcPr>
            <w:tcW w:w="3260" w:type="dxa"/>
            <w:tcBorders>
              <w:top w:val="single" w:sz="4" w:space="0" w:color="000000"/>
              <w:left w:val="single" w:sz="4" w:space="0" w:color="000000"/>
              <w:bottom w:val="single" w:sz="4" w:space="0" w:color="000000"/>
              <w:right w:val="single" w:sz="4" w:space="0" w:color="000000"/>
            </w:tcBorders>
          </w:tcPr>
          <w:p w14:paraId="6A88F7A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Բլեֆարիս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ուտելի</w:t>
            </w:r>
          </w:p>
        </w:tc>
        <w:tc>
          <w:tcPr>
            <w:tcW w:w="2977" w:type="dxa"/>
            <w:tcBorders>
              <w:top w:val="single" w:sz="4" w:space="0" w:color="000000"/>
              <w:left w:val="single" w:sz="4" w:space="0" w:color="000000"/>
              <w:bottom w:val="single" w:sz="4" w:space="0" w:color="000000"/>
              <w:right w:val="single" w:sz="4" w:space="0" w:color="000000"/>
            </w:tcBorders>
          </w:tcPr>
          <w:p w14:paraId="2390F70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Blepharis edulis Pers.</w:t>
            </w:r>
          </w:p>
        </w:tc>
        <w:tc>
          <w:tcPr>
            <w:tcW w:w="3118" w:type="dxa"/>
            <w:tcBorders>
              <w:top w:val="single" w:sz="4" w:space="0" w:color="000000"/>
              <w:left w:val="single" w:sz="4" w:space="0" w:color="000000"/>
              <w:bottom w:val="single" w:sz="4" w:space="0" w:color="000000"/>
              <w:right w:val="single" w:sz="4" w:space="0" w:color="000000"/>
            </w:tcBorders>
          </w:tcPr>
          <w:p w14:paraId="0B6217C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2F775ED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655281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49.</w:t>
            </w:r>
          </w:p>
        </w:tc>
        <w:tc>
          <w:tcPr>
            <w:tcW w:w="3260" w:type="dxa"/>
            <w:tcBorders>
              <w:top w:val="single" w:sz="4" w:space="0" w:color="000000"/>
              <w:left w:val="single" w:sz="4" w:space="0" w:color="000000"/>
              <w:bottom w:val="single" w:sz="4" w:space="0" w:color="000000"/>
              <w:right w:val="single" w:sz="4" w:space="0" w:color="000000"/>
            </w:tcBorders>
          </w:tcPr>
          <w:p w14:paraId="4BEEF2E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Լվախոտ</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ճահճային</w:t>
            </w:r>
          </w:p>
        </w:tc>
        <w:tc>
          <w:tcPr>
            <w:tcW w:w="2977" w:type="dxa"/>
            <w:tcBorders>
              <w:top w:val="single" w:sz="4" w:space="0" w:color="000000"/>
              <w:left w:val="single" w:sz="4" w:space="0" w:color="000000"/>
              <w:bottom w:val="single" w:sz="4" w:space="0" w:color="000000"/>
              <w:right w:val="single" w:sz="4" w:space="0" w:color="000000"/>
            </w:tcBorders>
          </w:tcPr>
          <w:p w14:paraId="28E8B8B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Pulicaria uliginosa Stev. ex DC.</w:t>
            </w:r>
          </w:p>
        </w:tc>
        <w:tc>
          <w:tcPr>
            <w:tcW w:w="3118" w:type="dxa"/>
            <w:tcBorders>
              <w:top w:val="single" w:sz="4" w:space="0" w:color="000000"/>
              <w:left w:val="single" w:sz="4" w:space="0" w:color="000000"/>
              <w:bottom w:val="single" w:sz="4" w:space="0" w:color="000000"/>
              <w:right w:val="single" w:sz="4" w:space="0" w:color="000000"/>
            </w:tcBorders>
          </w:tcPr>
          <w:p w14:paraId="030344E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27A05C0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17EEAF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50.</w:t>
            </w:r>
          </w:p>
        </w:tc>
        <w:tc>
          <w:tcPr>
            <w:tcW w:w="3260" w:type="dxa"/>
            <w:tcBorders>
              <w:top w:val="single" w:sz="4" w:space="0" w:color="000000"/>
              <w:left w:val="single" w:sz="4" w:space="0" w:color="000000"/>
              <w:bottom w:val="single" w:sz="4" w:space="0" w:color="000000"/>
              <w:right w:val="single" w:sz="4" w:space="0" w:color="000000"/>
            </w:tcBorders>
          </w:tcPr>
          <w:p w14:paraId="4D0852A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Ալպյան</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ոլոռ</w:t>
            </w:r>
            <w:r w:rsidRPr="00F61C22">
              <w:rPr>
                <w:rFonts w:ascii="GHEA Grapalat" w:eastAsia="Calibri" w:hAnsi="GHEA Grapalat" w:cs="Times New Roman"/>
                <w:sz w:val="24"/>
                <w:szCs w:val="24"/>
                <w:lang w:val="hy-AM" w:eastAsia="hy-AM"/>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356C8F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Laburnum anagyroides (= Cytisus laburnum L.)</w:t>
            </w:r>
          </w:p>
        </w:tc>
        <w:tc>
          <w:tcPr>
            <w:tcW w:w="3118" w:type="dxa"/>
            <w:tcBorders>
              <w:top w:val="single" w:sz="4" w:space="0" w:color="000000"/>
              <w:left w:val="single" w:sz="4" w:space="0" w:color="000000"/>
              <w:bottom w:val="single" w:sz="4" w:space="0" w:color="000000"/>
              <w:right w:val="single" w:sz="4" w:space="0" w:color="000000"/>
            </w:tcBorders>
          </w:tcPr>
          <w:p w14:paraId="4368D42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4270158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DF81DD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51.</w:t>
            </w:r>
          </w:p>
        </w:tc>
        <w:tc>
          <w:tcPr>
            <w:tcW w:w="3260" w:type="dxa"/>
            <w:tcBorders>
              <w:top w:val="single" w:sz="4" w:space="0" w:color="000000"/>
              <w:left w:val="single" w:sz="4" w:space="0" w:color="000000"/>
              <w:bottom w:val="single" w:sz="4" w:space="0" w:color="000000"/>
              <w:right w:val="single" w:sz="4" w:space="0" w:color="000000"/>
            </w:tcBorders>
          </w:tcPr>
          <w:p w14:paraId="429C8C2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Գինազոխ</w:t>
            </w:r>
          </w:p>
        </w:tc>
        <w:tc>
          <w:tcPr>
            <w:tcW w:w="2977" w:type="dxa"/>
            <w:tcBorders>
              <w:top w:val="single" w:sz="4" w:space="0" w:color="000000"/>
              <w:left w:val="single" w:sz="4" w:space="0" w:color="000000"/>
              <w:bottom w:val="single" w:sz="4" w:space="0" w:color="000000"/>
              <w:right w:val="single" w:sz="4" w:space="0" w:color="000000"/>
            </w:tcBorders>
          </w:tcPr>
          <w:p w14:paraId="0AB99AF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Conium L.</w:t>
            </w:r>
          </w:p>
        </w:tc>
        <w:tc>
          <w:tcPr>
            <w:tcW w:w="3118" w:type="dxa"/>
            <w:tcBorders>
              <w:top w:val="single" w:sz="4" w:space="0" w:color="000000"/>
              <w:left w:val="single" w:sz="4" w:space="0" w:color="000000"/>
              <w:bottom w:val="single" w:sz="4" w:space="0" w:color="000000"/>
              <w:right w:val="single" w:sz="4" w:space="0" w:color="000000"/>
            </w:tcBorders>
          </w:tcPr>
          <w:p w14:paraId="0D7AFE0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0A962D2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0F6C4B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75E5972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Ընձախոտ</w:t>
            </w:r>
          </w:p>
        </w:tc>
        <w:tc>
          <w:tcPr>
            <w:tcW w:w="2977" w:type="dxa"/>
            <w:tcBorders>
              <w:top w:val="single" w:sz="4" w:space="0" w:color="000000"/>
              <w:left w:val="single" w:sz="4" w:space="0" w:color="000000"/>
              <w:bottom w:val="single" w:sz="4" w:space="0" w:color="000000"/>
              <w:right w:val="single" w:sz="4" w:space="0" w:color="000000"/>
            </w:tcBorders>
          </w:tcPr>
          <w:p w14:paraId="03E51BA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տես՝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Ակոնիտը</w:t>
            </w:r>
          </w:p>
        </w:tc>
        <w:tc>
          <w:tcPr>
            <w:tcW w:w="3118" w:type="dxa"/>
            <w:tcBorders>
              <w:top w:val="single" w:sz="4" w:space="0" w:color="000000"/>
              <w:left w:val="single" w:sz="4" w:space="0" w:color="000000"/>
              <w:bottom w:val="single" w:sz="4" w:space="0" w:color="000000"/>
              <w:right w:val="single" w:sz="4" w:space="0" w:color="000000"/>
            </w:tcBorders>
          </w:tcPr>
          <w:p w14:paraId="0763613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145F7A" w14:paraId="45DE3A5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E4E789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52.</w:t>
            </w:r>
          </w:p>
        </w:tc>
        <w:tc>
          <w:tcPr>
            <w:tcW w:w="3260" w:type="dxa"/>
            <w:tcBorders>
              <w:top w:val="single" w:sz="4" w:space="0" w:color="000000"/>
              <w:left w:val="single" w:sz="4" w:space="0" w:color="000000"/>
              <w:bottom w:val="single" w:sz="4" w:space="0" w:color="000000"/>
              <w:right w:val="single" w:sz="4" w:space="0" w:color="000000"/>
            </w:tcBorders>
          </w:tcPr>
          <w:p w14:paraId="63755A1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Բորոնիա</w:t>
            </w:r>
          </w:p>
        </w:tc>
        <w:tc>
          <w:tcPr>
            <w:tcW w:w="2977" w:type="dxa"/>
            <w:tcBorders>
              <w:top w:val="single" w:sz="4" w:space="0" w:color="000000"/>
              <w:left w:val="single" w:sz="4" w:space="0" w:color="000000"/>
              <w:bottom w:val="single" w:sz="4" w:space="0" w:color="000000"/>
              <w:right w:val="single" w:sz="4" w:space="0" w:color="000000"/>
            </w:tcBorders>
          </w:tcPr>
          <w:p w14:paraId="280E6D1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Boronia Sm.</w:t>
            </w:r>
          </w:p>
        </w:tc>
        <w:tc>
          <w:tcPr>
            <w:tcW w:w="3118" w:type="dxa"/>
            <w:tcBorders>
              <w:top w:val="single" w:sz="4" w:space="0" w:color="000000"/>
              <w:left w:val="single" w:sz="4" w:space="0" w:color="000000"/>
              <w:bottom w:val="single" w:sz="4" w:space="0" w:color="000000"/>
              <w:right w:val="single" w:sz="4" w:space="0" w:color="000000"/>
            </w:tcBorders>
          </w:tcPr>
          <w:p w14:paraId="4C7BD66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տեսակների</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տեր</w:t>
            </w:r>
            <w:r w:rsidR="0068436D">
              <w:rPr>
                <w:rFonts w:ascii="GHEA Grapalat" w:eastAsia="Calibri" w:hAnsi="GHEA Grapalat" w:cs="Sylfaen"/>
                <w:sz w:val="24"/>
                <w:szCs w:val="24"/>
                <w:lang w:val="hy-AM" w:eastAsia="hy-AM"/>
              </w:rPr>
              <w:t>և</w:t>
            </w:r>
            <w:r w:rsidRPr="00F61C22">
              <w:rPr>
                <w:rFonts w:ascii="GHEA Grapalat" w:eastAsia="Calibri" w:hAnsi="GHEA Grapalat" w:cs="Sylfaen"/>
                <w:sz w:val="24"/>
                <w:szCs w:val="24"/>
                <w:lang w:val="hy-AM" w:eastAsia="hy-AM"/>
              </w:rPr>
              <w:t>ներից</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Sylfaen"/>
                <w:sz w:val="24"/>
                <w:szCs w:val="24"/>
                <w:lang w:val="hy-AM" w:eastAsia="hy-AM"/>
              </w:rPr>
              <w:t>և</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ընձյուղներից</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ստացված</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եթերայուղերը</w:t>
            </w:r>
          </w:p>
        </w:tc>
      </w:tr>
      <w:tr w:rsidR="00F61C22" w:rsidRPr="00F61C22" w14:paraId="706D959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96FEEA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6240DA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Խուրենի</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եվրոպական</w:t>
            </w:r>
          </w:p>
        </w:tc>
        <w:tc>
          <w:tcPr>
            <w:tcW w:w="2977" w:type="dxa"/>
            <w:tcBorders>
              <w:top w:val="single" w:sz="4" w:space="0" w:color="000000"/>
              <w:left w:val="single" w:sz="4" w:space="0" w:color="000000"/>
              <w:bottom w:val="single" w:sz="4" w:space="0" w:color="000000"/>
              <w:right w:val="single" w:sz="4" w:space="0" w:color="000000"/>
            </w:tcBorders>
          </w:tcPr>
          <w:p w14:paraId="402BCEE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Sylfaen"/>
                <w:sz w:val="24"/>
                <w:szCs w:val="24"/>
                <w:lang w:val="hy-AM" w:eastAsia="hy-AM"/>
              </w:rPr>
              <w:t>Տես՝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Իլենի</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եվրոպական</w:t>
            </w:r>
          </w:p>
        </w:tc>
        <w:tc>
          <w:tcPr>
            <w:tcW w:w="3118" w:type="dxa"/>
            <w:tcBorders>
              <w:top w:val="single" w:sz="4" w:space="0" w:color="000000"/>
              <w:left w:val="single" w:sz="4" w:space="0" w:color="000000"/>
              <w:bottom w:val="single" w:sz="4" w:space="0" w:color="000000"/>
              <w:right w:val="single" w:sz="4" w:space="0" w:color="000000"/>
            </w:tcBorders>
          </w:tcPr>
          <w:p w14:paraId="6BAD3F9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28528A9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710A6E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53.</w:t>
            </w:r>
          </w:p>
        </w:tc>
        <w:tc>
          <w:tcPr>
            <w:tcW w:w="3260" w:type="dxa"/>
            <w:tcBorders>
              <w:top w:val="single" w:sz="4" w:space="0" w:color="000000"/>
              <w:left w:val="single" w:sz="4" w:space="0" w:color="000000"/>
              <w:bottom w:val="single" w:sz="4" w:space="0" w:color="000000"/>
              <w:right w:val="single" w:sz="4" w:space="0" w:color="000000"/>
            </w:tcBorders>
          </w:tcPr>
          <w:p w14:paraId="14E0FA0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Բրուցեա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Ջավանիկա</w:t>
            </w:r>
          </w:p>
        </w:tc>
        <w:tc>
          <w:tcPr>
            <w:tcW w:w="2977" w:type="dxa"/>
            <w:tcBorders>
              <w:top w:val="single" w:sz="4" w:space="0" w:color="000000"/>
              <w:left w:val="single" w:sz="4" w:space="0" w:color="000000"/>
              <w:bottom w:val="single" w:sz="4" w:space="0" w:color="000000"/>
              <w:right w:val="single" w:sz="4" w:space="0" w:color="000000"/>
            </w:tcBorders>
          </w:tcPr>
          <w:p w14:paraId="15E4211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Brucea javanica Merr.</w:t>
            </w:r>
          </w:p>
        </w:tc>
        <w:tc>
          <w:tcPr>
            <w:tcW w:w="3118" w:type="dxa"/>
            <w:tcBorders>
              <w:top w:val="single" w:sz="4" w:space="0" w:color="000000"/>
              <w:left w:val="single" w:sz="4" w:space="0" w:color="000000"/>
              <w:bottom w:val="single" w:sz="4" w:space="0" w:color="000000"/>
              <w:right w:val="single" w:sz="4" w:space="0" w:color="000000"/>
            </w:tcBorders>
          </w:tcPr>
          <w:p w14:paraId="6BD6BE6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2FF3AA9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19ADC4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54.</w:t>
            </w:r>
          </w:p>
        </w:tc>
        <w:tc>
          <w:tcPr>
            <w:tcW w:w="3260" w:type="dxa"/>
            <w:tcBorders>
              <w:top w:val="single" w:sz="4" w:space="0" w:color="000000"/>
              <w:left w:val="single" w:sz="4" w:space="0" w:color="000000"/>
              <w:bottom w:val="single" w:sz="4" w:space="0" w:color="000000"/>
              <w:right w:val="single" w:sz="4" w:space="0" w:color="000000"/>
            </w:tcBorders>
          </w:tcPr>
          <w:p w14:paraId="2D01767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Շամբուկ</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խոտային</w:t>
            </w:r>
          </w:p>
        </w:tc>
        <w:tc>
          <w:tcPr>
            <w:tcW w:w="2977" w:type="dxa"/>
            <w:tcBorders>
              <w:top w:val="single" w:sz="4" w:space="0" w:color="000000"/>
              <w:left w:val="single" w:sz="4" w:space="0" w:color="000000"/>
              <w:bottom w:val="single" w:sz="4" w:space="0" w:color="000000"/>
              <w:right w:val="single" w:sz="4" w:space="0" w:color="000000"/>
            </w:tcBorders>
          </w:tcPr>
          <w:p w14:paraId="2C29C76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Sambucus edulus L.</w:t>
            </w:r>
          </w:p>
        </w:tc>
        <w:tc>
          <w:tcPr>
            <w:tcW w:w="3118" w:type="dxa"/>
            <w:tcBorders>
              <w:top w:val="single" w:sz="4" w:space="0" w:color="000000"/>
              <w:left w:val="single" w:sz="4" w:space="0" w:color="000000"/>
              <w:bottom w:val="single" w:sz="4" w:space="0" w:color="000000"/>
              <w:right w:val="single" w:sz="4" w:space="0" w:color="000000"/>
            </w:tcBorders>
          </w:tcPr>
          <w:p w14:paraId="59D3DDD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 -</w:t>
            </w:r>
          </w:p>
        </w:tc>
      </w:tr>
      <w:tr w:rsidR="00F61C22" w:rsidRPr="00F61C22" w14:paraId="5AB0062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1E4144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55.</w:t>
            </w:r>
          </w:p>
        </w:tc>
        <w:tc>
          <w:tcPr>
            <w:tcW w:w="3260" w:type="dxa"/>
            <w:tcBorders>
              <w:top w:val="single" w:sz="4" w:space="0" w:color="000000"/>
              <w:left w:val="single" w:sz="4" w:space="0" w:color="000000"/>
              <w:bottom w:val="single" w:sz="4" w:space="0" w:color="000000"/>
              <w:right w:val="single" w:sz="4" w:space="0" w:color="000000"/>
            </w:tcBorders>
          </w:tcPr>
          <w:p w14:paraId="15EBF00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Հովազածաղիկ</w:t>
            </w:r>
          </w:p>
        </w:tc>
        <w:tc>
          <w:tcPr>
            <w:tcW w:w="2977" w:type="dxa"/>
            <w:tcBorders>
              <w:top w:val="single" w:sz="4" w:space="0" w:color="000000"/>
              <w:left w:val="single" w:sz="4" w:space="0" w:color="000000"/>
              <w:bottom w:val="single" w:sz="4" w:space="0" w:color="000000"/>
              <w:right w:val="single" w:sz="4" w:space="0" w:color="000000"/>
            </w:tcBorders>
          </w:tcPr>
          <w:p w14:paraId="1764AB9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Ligularia dentata Hara</w:t>
            </w:r>
          </w:p>
        </w:tc>
        <w:tc>
          <w:tcPr>
            <w:tcW w:w="3118" w:type="dxa"/>
            <w:tcBorders>
              <w:top w:val="single" w:sz="4" w:space="0" w:color="000000"/>
              <w:left w:val="single" w:sz="4" w:space="0" w:color="000000"/>
              <w:bottom w:val="single" w:sz="4" w:space="0" w:color="000000"/>
              <w:right w:val="single" w:sz="4" w:space="0" w:color="000000"/>
            </w:tcBorders>
          </w:tcPr>
          <w:p w14:paraId="0C169DC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51F8235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DE7FF3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56.</w:t>
            </w:r>
          </w:p>
        </w:tc>
        <w:tc>
          <w:tcPr>
            <w:tcW w:w="3260" w:type="dxa"/>
            <w:tcBorders>
              <w:top w:val="single" w:sz="4" w:space="0" w:color="000000"/>
              <w:left w:val="single" w:sz="4" w:space="0" w:color="000000"/>
              <w:bottom w:val="single" w:sz="4" w:space="0" w:color="000000"/>
              <w:right w:val="single" w:sz="4" w:space="0" w:color="000000"/>
            </w:tcBorders>
          </w:tcPr>
          <w:p w14:paraId="3837026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Բուրասայա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մադագասկարյան</w:t>
            </w:r>
          </w:p>
        </w:tc>
        <w:tc>
          <w:tcPr>
            <w:tcW w:w="2977" w:type="dxa"/>
            <w:tcBorders>
              <w:top w:val="single" w:sz="4" w:space="0" w:color="000000"/>
              <w:left w:val="single" w:sz="4" w:space="0" w:color="000000"/>
              <w:bottom w:val="single" w:sz="4" w:space="0" w:color="000000"/>
              <w:right w:val="single" w:sz="4" w:space="0" w:color="000000"/>
            </w:tcBorders>
          </w:tcPr>
          <w:p w14:paraId="3163007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Burasaia madagascariensis DS</w:t>
            </w:r>
          </w:p>
        </w:tc>
        <w:tc>
          <w:tcPr>
            <w:tcW w:w="3118" w:type="dxa"/>
            <w:tcBorders>
              <w:top w:val="single" w:sz="4" w:space="0" w:color="000000"/>
              <w:left w:val="single" w:sz="4" w:space="0" w:color="000000"/>
              <w:bottom w:val="single" w:sz="4" w:space="0" w:color="000000"/>
              <w:right w:val="single" w:sz="4" w:space="0" w:color="000000"/>
            </w:tcBorders>
          </w:tcPr>
          <w:p w14:paraId="3E154B5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39A6B36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770BF8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57.</w:t>
            </w:r>
          </w:p>
        </w:tc>
        <w:tc>
          <w:tcPr>
            <w:tcW w:w="3260" w:type="dxa"/>
            <w:tcBorders>
              <w:top w:val="single" w:sz="4" w:space="0" w:color="000000"/>
              <w:left w:val="single" w:sz="4" w:space="0" w:color="000000"/>
              <w:bottom w:val="single" w:sz="4" w:space="0" w:color="000000"/>
              <w:right w:val="single" w:sz="4" w:space="0" w:color="000000"/>
            </w:tcBorders>
          </w:tcPr>
          <w:p w14:paraId="7B70B91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Գնձմնձուկ</w:t>
            </w:r>
          </w:p>
        </w:tc>
        <w:tc>
          <w:tcPr>
            <w:tcW w:w="2977" w:type="dxa"/>
            <w:tcBorders>
              <w:top w:val="single" w:sz="4" w:space="0" w:color="000000"/>
              <w:left w:val="single" w:sz="4" w:space="0" w:color="000000"/>
              <w:bottom w:val="single" w:sz="4" w:space="0" w:color="000000"/>
              <w:right w:val="single" w:sz="4" w:space="0" w:color="000000"/>
            </w:tcBorders>
          </w:tcPr>
          <w:p w14:paraId="2E78BA4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Thalictrum L.</w:t>
            </w:r>
          </w:p>
        </w:tc>
        <w:tc>
          <w:tcPr>
            <w:tcW w:w="3118" w:type="dxa"/>
            <w:tcBorders>
              <w:top w:val="single" w:sz="4" w:space="0" w:color="000000"/>
              <w:left w:val="single" w:sz="4" w:space="0" w:color="000000"/>
              <w:bottom w:val="single" w:sz="4" w:space="0" w:color="000000"/>
              <w:right w:val="single" w:sz="4" w:space="0" w:color="000000"/>
            </w:tcBorders>
          </w:tcPr>
          <w:p w14:paraId="688E643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վերգետնյա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մասը</w:t>
            </w:r>
          </w:p>
        </w:tc>
      </w:tr>
      <w:tr w:rsidR="00F61C22" w:rsidRPr="00F61C22" w14:paraId="4C33CDA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B3E073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58.</w:t>
            </w:r>
          </w:p>
        </w:tc>
        <w:tc>
          <w:tcPr>
            <w:tcW w:w="3260" w:type="dxa"/>
            <w:tcBorders>
              <w:top w:val="single" w:sz="4" w:space="0" w:color="000000"/>
              <w:left w:val="single" w:sz="4" w:space="0" w:color="000000"/>
              <w:bottom w:val="single" w:sz="4" w:space="0" w:color="000000"/>
              <w:right w:val="single" w:sz="4" w:space="0" w:color="000000"/>
            </w:tcBorders>
          </w:tcPr>
          <w:p w14:paraId="25A849D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Վեկսիբիա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խոշորապտուղ</w:t>
            </w:r>
          </w:p>
        </w:tc>
        <w:tc>
          <w:tcPr>
            <w:tcW w:w="2977" w:type="dxa"/>
            <w:tcBorders>
              <w:top w:val="single" w:sz="4" w:space="0" w:color="000000"/>
              <w:left w:val="single" w:sz="4" w:space="0" w:color="000000"/>
              <w:bottom w:val="single" w:sz="4" w:space="0" w:color="000000"/>
              <w:right w:val="single" w:sz="4" w:space="0" w:color="000000"/>
            </w:tcBorders>
          </w:tcPr>
          <w:p w14:paraId="442563B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Vexibia pachycarpa Jakovl</w:t>
            </w:r>
          </w:p>
        </w:tc>
        <w:tc>
          <w:tcPr>
            <w:tcW w:w="3118" w:type="dxa"/>
            <w:tcBorders>
              <w:top w:val="single" w:sz="4" w:space="0" w:color="000000"/>
              <w:left w:val="single" w:sz="4" w:space="0" w:color="000000"/>
              <w:bottom w:val="single" w:sz="4" w:space="0" w:color="000000"/>
              <w:right w:val="single" w:sz="4" w:space="0" w:color="000000"/>
            </w:tcBorders>
          </w:tcPr>
          <w:p w14:paraId="696E6C0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25FE9FB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A65F3A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59.</w:t>
            </w:r>
          </w:p>
        </w:tc>
        <w:tc>
          <w:tcPr>
            <w:tcW w:w="3260" w:type="dxa"/>
            <w:tcBorders>
              <w:top w:val="single" w:sz="4" w:space="0" w:color="000000"/>
              <w:left w:val="single" w:sz="4" w:space="0" w:color="000000"/>
              <w:bottom w:val="single" w:sz="4" w:space="0" w:color="000000"/>
              <w:right w:val="single" w:sz="4" w:space="0" w:color="000000"/>
            </w:tcBorders>
          </w:tcPr>
          <w:p w14:paraId="344077E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Ուղտափուշ</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սովորական</w:t>
            </w:r>
          </w:p>
        </w:tc>
        <w:tc>
          <w:tcPr>
            <w:tcW w:w="2977" w:type="dxa"/>
            <w:tcBorders>
              <w:top w:val="single" w:sz="4" w:space="0" w:color="000000"/>
              <w:left w:val="single" w:sz="4" w:space="0" w:color="000000"/>
              <w:bottom w:val="single" w:sz="4" w:space="0" w:color="000000"/>
              <w:right w:val="single" w:sz="4" w:space="0" w:color="000000"/>
            </w:tcBorders>
          </w:tcPr>
          <w:p w14:paraId="2843A71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Alhagi pseudalhagi Fisch.</w:t>
            </w:r>
          </w:p>
        </w:tc>
        <w:tc>
          <w:tcPr>
            <w:tcW w:w="3118" w:type="dxa"/>
            <w:tcBorders>
              <w:top w:val="single" w:sz="4" w:space="0" w:color="000000"/>
              <w:left w:val="single" w:sz="4" w:space="0" w:color="000000"/>
              <w:bottom w:val="single" w:sz="4" w:space="0" w:color="000000"/>
              <w:right w:val="single" w:sz="4" w:space="0" w:color="000000"/>
            </w:tcBorders>
          </w:tcPr>
          <w:p w14:paraId="466EDC1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Ընձյուղներ</w:t>
            </w:r>
          </w:p>
        </w:tc>
      </w:tr>
      <w:tr w:rsidR="00F61C22" w:rsidRPr="00F61C22" w14:paraId="7703E3F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443351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60.</w:t>
            </w:r>
          </w:p>
        </w:tc>
        <w:tc>
          <w:tcPr>
            <w:tcW w:w="3260" w:type="dxa"/>
            <w:tcBorders>
              <w:top w:val="single" w:sz="4" w:space="0" w:color="000000"/>
              <w:left w:val="single" w:sz="4" w:space="0" w:color="000000"/>
              <w:bottom w:val="single" w:sz="4" w:space="0" w:color="000000"/>
              <w:right w:val="single" w:sz="4" w:space="0" w:color="000000"/>
            </w:tcBorders>
          </w:tcPr>
          <w:p w14:paraId="11593B0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Հողմավարդ</w:t>
            </w:r>
          </w:p>
        </w:tc>
        <w:tc>
          <w:tcPr>
            <w:tcW w:w="2977" w:type="dxa"/>
            <w:tcBorders>
              <w:top w:val="single" w:sz="4" w:space="0" w:color="000000"/>
              <w:left w:val="single" w:sz="4" w:space="0" w:color="000000"/>
              <w:bottom w:val="single" w:sz="4" w:space="0" w:color="000000"/>
              <w:right w:val="single" w:sz="4" w:space="0" w:color="000000"/>
            </w:tcBorders>
          </w:tcPr>
          <w:p w14:paraId="273A5CC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Anemone L.</w:t>
            </w:r>
          </w:p>
        </w:tc>
        <w:tc>
          <w:tcPr>
            <w:tcW w:w="3118" w:type="dxa"/>
            <w:tcBorders>
              <w:top w:val="single" w:sz="4" w:space="0" w:color="000000"/>
              <w:left w:val="single" w:sz="4" w:space="0" w:color="000000"/>
              <w:bottom w:val="single" w:sz="4" w:space="0" w:color="000000"/>
              <w:right w:val="single" w:sz="4" w:space="0" w:color="000000"/>
            </w:tcBorders>
          </w:tcPr>
          <w:p w14:paraId="0506F57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6DB5061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B4E7A9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61.</w:t>
            </w:r>
          </w:p>
        </w:tc>
        <w:tc>
          <w:tcPr>
            <w:tcW w:w="3260" w:type="dxa"/>
            <w:tcBorders>
              <w:top w:val="single" w:sz="4" w:space="0" w:color="000000"/>
              <w:left w:val="single" w:sz="4" w:space="0" w:color="000000"/>
              <w:bottom w:val="single" w:sz="4" w:space="0" w:color="000000"/>
              <w:right w:val="single" w:sz="4" w:space="0" w:color="000000"/>
            </w:tcBorders>
          </w:tcPr>
          <w:p w14:paraId="3CC1BB5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Մոլեխինդ</w:t>
            </w:r>
          </w:p>
        </w:tc>
        <w:tc>
          <w:tcPr>
            <w:tcW w:w="2977" w:type="dxa"/>
            <w:tcBorders>
              <w:top w:val="single" w:sz="4" w:space="0" w:color="000000"/>
              <w:left w:val="single" w:sz="4" w:space="0" w:color="000000"/>
              <w:bottom w:val="single" w:sz="4" w:space="0" w:color="000000"/>
              <w:right w:val="single" w:sz="4" w:space="0" w:color="000000"/>
            </w:tcBorders>
          </w:tcPr>
          <w:p w14:paraId="6F3BB86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Cicuta L.</w:t>
            </w:r>
          </w:p>
        </w:tc>
        <w:tc>
          <w:tcPr>
            <w:tcW w:w="3118" w:type="dxa"/>
            <w:tcBorders>
              <w:top w:val="single" w:sz="4" w:space="0" w:color="000000"/>
              <w:left w:val="single" w:sz="4" w:space="0" w:color="000000"/>
              <w:bottom w:val="single" w:sz="4" w:space="0" w:color="000000"/>
              <w:right w:val="single" w:sz="4" w:space="0" w:color="000000"/>
            </w:tcBorders>
          </w:tcPr>
          <w:p w14:paraId="611E97D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2EC9426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4B6EC5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62.</w:t>
            </w:r>
          </w:p>
        </w:tc>
        <w:tc>
          <w:tcPr>
            <w:tcW w:w="3260" w:type="dxa"/>
            <w:tcBorders>
              <w:top w:val="single" w:sz="4" w:space="0" w:color="000000"/>
              <w:left w:val="single" w:sz="4" w:space="0" w:color="000000"/>
              <w:bottom w:val="single" w:sz="4" w:space="0" w:color="000000"/>
              <w:right w:val="single" w:sz="4" w:space="0" w:color="000000"/>
            </w:tcBorders>
          </w:tcPr>
          <w:p w14:paraId="089636C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Վիրոլա</w:t>
            </w:r>
          </w:p>
        </w:tc>
        <w:tc>
          <w:tcPr>
            <w:tcW w:w="2977" w:type="dxa"/>
            <w:tcBorders>
              <w:top w:val="single" w:sz="4" w:space="0" w:color="000000"/>
              <w:left w:val="single" w:sz="4" w:space="0" w:color="000000"/>
              <w:bottom w:val="single" w:sz="4" w:space="0" w:color="000000"/>
              <w:right w:val="single" w:sz="4" w:space="0" w:color="000000"/>
            </w:tcBorders>
          </w:tcPr>
          <w:p w14:paraId="05C124D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Virola</w:t>
            </w:r>
          </w:p>
        </w:tc>
        <w:tc>
          <w:tcPr>
            <w:tcW w:w="3118" w:type="dxa"/>
            <w:tcBorders>
              <w:top w:val="single" w:sz="4" w:space="0" w:color="000000"/>
              <w:left w:val="single" w:sz="4" w:space="0" w:color="000000"/>
              <w:bottom w:val="single" w:sz="4" w:space="0" w:color="000000"/>
              <w:right w:val="single" w:sz="4" w:space="0" w:color="000000"/>
            </w:tcBorders>
          </w:tcPr>
          <w:p w14:paraId="5DAF728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վերգետնյա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մասը</w:t>
            </w:r>
          </w:p>
        </w:tc>
      </w:tr>
      <w:tr w:rsidR="00F61C22" w:rsidRPr="00F61C22" w14:paraId="68E04EA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A05BE2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495C388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Նանախու</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գազարանման</w:t>
            </w:r>
          </w:p>
        </w:tc>
        <w:tc>
          <w:tcPr>
            <w:tcW w:w="2977" w:type="dxa"/>
            <w:tcBorders>
              <w:top w:val="single" w:sz="4" w:space="0" w:color="000000"/>
              <w:left w:val="single" w:sz="4" w:space="0" w:color="000000"/>
              <w:bottom w:val="single" w:sz="4" w:space="0" w:color="000000"/>
              <w:right w:val="single" w:sz="4" w:space="0" w:color="000000"/>
            </w:tcBorders>
          </w:tcPr>
          <w:p w14:paraId="71F2728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Sylfaen"/>
                <w:sz w:val="24"/>
                <w:szCs w:val="24"/>
                <w:lang w:val="hy-AM" w:eastAsia="hy-AM"/>
              </w:rPr>
              <w:t>տես՝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eastAsia="hy-AM"/>
              </w:rPr>
              <w:t>Հ</w:t>
            </w:r>
            <w:r w:rsidRPr="00F61C22">
              <w:rPr>
                <w:rFonts w:ascii="GHEA Grapalat" w:eastAsia="Calibri" w:hAnsi="GHEA Grapalat" w:cs="Sylfaen"/>
                <w:sz w:val="24"/>
                <w:szCs w:val="24"/>
                <w:lang w:val="hy-AM" w:eastAsia="hy-AM"/>
              </w:rPr>
              <w:t>ացադեղ</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ատամնավոր</w:t>
            </w:r>
          </w:p>
        </w:tc>
        <w:tc>
          <w:tcPr>
            <w:tcW w:w="3118" w:type="dxa"/>
            <w:tcBorders>
              <w:top w:val="single" w:sz="4" w:space="0" w:color="000000"/>
              <w:left w:val="single" w:sz="4" w:space="0" w:color="000000"/>
              <w:bottom w:val="single" w:sz="4" w:space="0" w:color="000000"/>
              <w:right w:val="single" w:sz="4" w:space="0" w:color="000000"/>
            </w:tcBorders>
          </w:tcPr>
          <w:p w14:paraId="7D20A82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51BFE5C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036AFE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63.</w:t>
            </w:r>
          </w:p>
        </w:tc>
        <w:tc>
          <w:tcPr>
            <w:tcW w:w="3260" w:type="dxa"/>
            <w:tcBorders>
              <w:top w:val="single" w:sz="4" w:space="0" w:color="000000"/>
              <w:left w:val="single" w:sz="4" w:space="0" w:color="000000"/>
              <w:bottom w:val="single" w:sz="4" w:space="0" w:color="000000"/>
              <w:right w:val="single" w:sz="4" w:space="0" w:color="000000"/>
            </w:tcBorders>
          </w:tcPr>
          <w:p w14:paraId="4D06996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Վիտանիա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քնաբեր</w:t>
            </w:r>
          </w:p>
        </w:tc>
        <w:tc>
          <w:tcPr>
            <w:tcW w:w="2977" w:type="dxa"/>
            <w:tcBorders>
              <w:top w:val="single" w:sz="4" w:space="0" w:color="000000"/>
              <w:left w:val="single" w:sz="4" w:space="0" w:color="000000"/>
              <w:bottom w:val="single" w:sz="4" w:space="0" w:color="000000"/>
              <w:right w:val="single" w:sz="4" w:space="0" w:color="000000"/>
            </w:tcBorders>
          </w:tcPr>
          <w:p w14:paraId="113769D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Withania somnifera (L.) Dunal</w:t>
            </w:r>
          </w:p>
        </w:tc>
        <w:tc>
          <w:tcPr>
            <w:tcW w:w="3118" w:type="dxa"/>
            <w:tcBorders>
              <w:top w:val="single" w:sz="4" w:space="0" w:color="000000"/>
              <w:left w:val="single" w:sz="4" w:space="0" w:color="000000"/>
              <w:bottom w:val="single" w:sz="4" w:space="0" w:color="000000"/>
              <w:right w:val="single" w:sz="4" w:space="0" w:color="000000"/>
            </w:tcBorders>
          </w:tcPr>
          <w:p w14:paraId="15E3730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5E8431F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9DEB2C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64.</w:t>
            </w:r>
          </w:p>
        </w:tc>
        <w:tc>
          <w:tcPr>
            <w:tcW w:w="3260" w:type="dxa"/>
            <w:tcBorders>
              <w:top w:val="single" w:sz="4" w:space="0" w:color="000000"/>
              <w:left w:val="single" w:sz="4" w:space="0" w:color="000000"/>
              <w:bottom w:val="single" w:sz="4" w:space="0" w:color="000000"/>
              <w:right w:val="single" w:sz="4" w:space="0" w:color="000000"/>
            </w:tcBorders>
          </w:tcPr>
          <w:p w14:paraId="7F7E1C1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Վոականգա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աֆրիկյան</w:t>
            </w:r>
          </w:p>
        </w:tc>
        <w:tc>
          <w:tcPr>
            <w:tcW w:w="2977" w:type="dxa"/>
            <w:tcBorders>
              <w:top w:val="single" w:sz="4" w:space="0" w:color="000000"/>
              <w:left w:val="single" w:sz="4" w:space="0" w:color="000000"/>
              <w:bottom w:val="single" w:sz="4" w:space="0" w:color="000000"/>
              <w:right w:val="single" w:sz="4" w:space="0" w:color="000000"/>
            </w:tcBorders>
          </w:tcPr>
          <w:p w14:paraId="2408925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Voacanga africana</w:t>
            </w:r>
          </w:p>
        </w:tc>
        <w:tc>
          <w:tcPr>
            <w:tcW w:w="3118" w:type="dxa"/>
            <w:tcBorders>
              <w:top w:val="single" w:sz="4" w:space="0" w:color="000000"/>
              <w:left w:val="single" w:sz="4" w:space="0" w:color="000000"/>
              <w:bottom w:val="single" w:sz="4" w:space="0" w:color="000000"/>
              <w:right w:val="single" w:sz="4" w:space="0" w:color="000000"/>
            </w:tcBorders>
          </w:tcPr>
          <w:p w14:paraId="77E31AB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6859E46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07DFB7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65.</w:t>
            </w:r>
          </w:p>
        </w:tc>
        <w:tc>
          <w:tcPr>
            <w:tcW w:w="3260" w:type="dxa"/>
            <w:tcBorders>
              <w:top w:val="single" w:sz="4" w:space="0" w:color="000000"/>
              <w:left w:val="single" w:sz="4" w:space="0" w:color="000000"/>
              <w:bottom w:val="single" w:sz="4" w:space="0" w:color="000000"/>
              <w:right w:val="single" w:sz="4" w:space="0" w:color="000000"/>
            </w:tcBorders>
          </w:tcPr>
          <w:p w14:paraId="4C25E90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Ջրնկալ</w:t>
            </w:r>
          </w:p>
        </w:tc>
        <w:tc>
          <w:tcPr>
            <w:tcW w:w="2977" w:type="dxa"/>
            <w:tcBorders>
              <w:top w:val="single" w:sz="4" w:space="0" w:color="000000"/>
              <w:left w:val="single" w:sz="4" w:space="0" w:color="000000"/>
              <w:bottom w:val="single" w:sz="4" w:space="0" w:color="000000"/>
              <w:right w:val="single" w:sz="4" w:space="0" w:color="000000"/>
            </w:tcBorders>
          </w:tcPr>
          <w:p w14:paraId="6569FD6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Aquilegia L.</w:t>
            </w:r>
          </w:p>
        </w:tc>
        <w:tc>
          <w:tcPr>
            <w:tcW w:w="3118" w:type="dxa"/>
            <w:tcBorders>
              <w:top w:val="single" w:sz="4" w:space="0" w:color="000000"/>
              <w:left w:val="single" w:sz="4" w:space="0" w:color="000000"/>
              <w:bottom w:val="single" w:sz="4" w:space="0" w:color="000000"/>
              <w:right w:val="single" w:sz="4" w:space="0" w:color="000000"/>
            </w:tcBorders>
          </w:tcPr>
          <w:p w14:paraId="2E2BFB7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արմատները</w:t>
            </w:r>
          </w:p>
        </w:tc>
      </w:tr>
      <w:tr w:rsidR="00F61C22" w:rsidRPr="00F61C22" w14:paraId="63CDEF6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B9C592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66.</w:t>
            </w:r>
          </w:p>
        </w:tc>
        <w:tc>
          <w:tcPr>
            <w:tcW w:w="3260" w:type="dxa"/>
            <w:tcBorders>
              <w:top w:val="single" w:sz="4" w:space="0" w:color="000000"/>
              <w:left w:val="single" w:sz="4" w:space="0" w:color="000000"/>
              <w:bottom w:val="single" w:sz="4" w:space="0" w:color="000000"/>
              <w:right w:val="single" w:sz="4" w:space="0" w:color="000000"/>
            </w:tcBorders>
          </w:tcPr>
          <w:p w14:paraId="1813F75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Շիխար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դեղագործական</w:t>
            </w:r>
          </w:p>
        </w:tc>
        <w:tc>
          <w:tcPr>
            <w:tcW w:w="2977" w:type="dxa"/>
            <w:tcBorders>
              <w:top w:val="single" w:sz="4" w:space="0" w:color="000000"/>
              <w:left w:val="single" w:sz="4" w:space="0" w:color="000000"/>
              <w:bottom w:val="single" w:sz="4" w:space="0" w:color="000000"/>
              <w:right w:val="single" w:sz="4" w:space="0" w:color="000000"/>
            </w:tcBorders>
          </w:tcPr>
          <w:p w14:paraId="5103BE5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Gratiola officinalis L.</w:t>
            </w:r>
          </w:p>
        </w:tc>
        <w:tc>
          <w:tcPr>
            <w:tcW w:w="3118" w:type="dxa"/>
            <w:tcBorders>
              <w:top w:val="single" w:sz="4" w:space="0" w:color="000000"/>
              <w:left w:val="single" w:sz="4" w:space="0" w:color="000000"/>
              <w:bottom w:val="single" w:sz="4" w:space="0" w:color="000000"/>
              <w:right w:val="single" w:sz="4" w:space="0" w:color="000000"/>
            </w:tcBorders>
          </w:tcPr>
          <w:p w14:paraId="17A9AFE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6B10FDC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E66555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67.</w:t>
            </w:r>
          </w:p>
        </w:tc>
        <w:tc>
          <w:tcPr>
            <w:tcW w:w="3260" w:type="dxa"/>
            <w:tcBorders>
              <w:top w:val="single" w:sz="4" w:space="0" w:color="000000"/>
              <w:left w:val="single" w:sz="4" w:space="0" w:color="000000"/>
              <w:bottom w:val="single" w:sz="4" w:space="0" w:color="000000"/>
              <w:right w:val="single" w:sz="4" w:space="0" w:color="000000"/>
            </w:tcBorders>
          </w:tcPr>
          <w:p w14:paraId="66E53F1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Տեր</w:t>
            </w:r>
            <w:r w:rsidR="0068436D">
              <w:rPr>
                <w:rFonts w:ascii="GHEA Grapalat" w:eastAsia="Calibri" w:hAnsi="GHEA Grapalat" w:cs="Sylfaen"/>
                <w:sz w:val="24"/>
                <w:szCs w:val="24"/>
                <w:lang w:val="hy-AM" w:eastAsia="hy-AM"/>
              </w:rPr>
              <w:t>և</w:t>
            </w:r>
            <w:r w:rsidRPr="00F61C22">
              <w:rPr>
                <w:rFonts w:ascii="GHEA Grapalat" w:eastAsia="Calibri" w:hAnsi="GHEA Grapalat" w:cs="Sylfaen"/>
                <w:sz w:val="24"/>
                <w:szCs w:val="24"/>
                <w:lang w:val="hy-AM" w:eastAsia="hy-AM"/>
              </w:rPr>
              <w:t>ատ</w:t>
            </w:r>
          </w:p>
        </w:tc>
        <w:tc>
          <w:tcPr>
            <w:tcW w:w="2977" w:type="dxa"/>
            <w:tcBorders>
              <w:top w:val="single" w:sz="4" w:space="0" w:color="000000"/>
              <w:left w:val="single" w:sz="4" w:space="0" w:color="000000"/>
              <w:bottom w:val="single" w:sz="4" w:space="0" w:color="000000"/>
              <w:right w:val="single" w:sz="4" w:space="0" w:color="000000"/>
            </w:tcBorders>
          </w:tcPr>
          <w:p w14:paraId="03B2A76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Daphne sp.</w:t>
            </w:r>
          </w:p>
        </w:tc>
        <w:tc>
          <w:tcPr>
            <w:tcW w:w="3118" w:type="dxa"/>
            <w:tcBorders>
              <w:top w:val="single" w:sz="4" w:space="0" w:color="000000"/>
              <w:left w:val="single" w:sz="4" w:space="0" w:color="000000"/>
              <w:bottom w:val="single" w:sz="4" w:space="0" w:color="000000"/>
              <w:right w:val="single" w:sz="4" w:space="0" w:color="000000"/>
            </w:tcBorders>
          </w:tcPr>
          <w:p w14:paraId="77CC136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17431AD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5E3BCE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68.</w:t>
            </w:r>
          </w:p>
        </w:tc>
        <w:tc>
          <w:tcPr>
            <w:tcW w:w="3260" w:type="dxa"/>
            <w:tcBorders>
              <w:top w:val="single" w:sz="4" w:space="0" w:color="000000"/>
              <w:left w:val="single" w:sz="4" w:space="0" w:color="000000"/>
              <w:bottom w:val="single" w:sz="4" w:space="0" w:color="000000"/>
              <w:right w:val="single" w:sz="4" w:space="0" w:color="000000"/>
            </w:tcBorders>
          </w:tcPr>
          <w:p w14:paraId="0CD2405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Ագռավագի</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քրիստոսախոտ</w:t>
            </w:r>
          </w:p>
        </w:tc>
        <w:tc>
          <w:tcPr>
            <w:tcW w:w="2977" w:type="dxa"/>
            <w:tcBorders>
              <w:top w:val="single" w:sz="4" w:space="0" w:color="000000"/>
              <w:left w:val="single" w:sz="4" w:space="0" w:color="000000"/>
              <w:bottom w:val="single" w:sz="4" w:space="0" w:color="000000"/>
              <w:right w:val="single" w:sz="4" w:space="0" w:color="000000"/>
            </w:tcBorders>
          </w:tcPr>
          <w:p w14:paraId="78FADDF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Actaea L.</w:t>
            </w:r>
          </w:p>
        </w:tc>
        <w:tc>
          <w:tcPr>
            <w:tcW w:w="3118" w:type="dxa"/>
            <w:tcBorders>
              <w:top w:val="single" w:sz="4" w:space="0" w:color="000000"/>
              <w:left w:val="single" w:sz="4" w:space="0" w:color="000000"/>
              <w:bottom w:val="single" w:sz="4" w:space="0" w:color="000000"/>
              <w:right w:val="single" w:sz="4" w:space="0" w:color="000000"/>
            </w:tcBorders>
          </w:tcPr>
          <w:p w14:paraId="4B22F5F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3C1D5AF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46870B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69.</w:t>
            </w:r>
          </w:p>
        </w:tc>
        <w:tc>
          <w:tcPr>
            <w:tcW w:w="3260" w:type="dxa"/>
            <w:tcBorders>
              <w:top w:val="single" w:sz="4" w:space="0" w:color="000000"/>
              <w:left w:val="single" w:sz="4" w:space="0" w:color="000000"/>
              <w:bottom w:val="single" w:sz="4" w:space="0" w:color="000000"/>
              <w:right w:val="single" w:sz="4" w:space="0" w:color="000000"/>
            </w:tcBorders>
          </w:tcPr>
          <w:p w14:paraId="35B9A79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Ագռավաչք</w:t>
            </w:r>
          </w:p>
        </w:tc>
        <w:tc>
          <w:tcPr>
            <w:tcW w:w="2977" w:type="dxa"/>
            <w:tcBorders>
              <w:top w:val="single" w:sz="4" w:space="0" w:color="000000"/>
              <w:left w:val="single" w:sz="4" w:space="0" w:color="000000"/>
              <w:bottom w:val="single" w:sz="4" w:space="0" w:color="000000"/>
              <w:right w:val="single" w:sz="4" w:space="0" w:color="000000"/>
            </w:tcBorders>
          </w:tcPr>
          <w:p w14:paraId="2E5F877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Paris L.</w:t>
            </w:r>
          </w:p>
        </w:tc>
        <w:tc>
          <w:tcPr>
            <w:tcW w:w="3118" w:type="dxa"/>
            <w:tcBorders>
              <w:top w:val="single" w:sz="4" w:space="0" w:color="000000"/>
              <w:left w:val="single" w:sz="4" w:space="0" w:color="000000"/>
              <w:bottom w:val="single" w:sz="4" w:space="0" w:color="000000"/>
              <w:right w:val="single" w:sz="4" w:space="0" w:color="000000"/>
            </w:tcBorders>
          </w:tcPr>
          <w:p w14:paraId="21DD269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0248B3A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D36E0B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70.</w:t>
            </w:r>
          </w:p>
        </w:tc>
        <w:tc>
          <w:tcPr>
            <w:tcW w:w="3260" w:type="dxa"/>
            <w:tcBorders>
              <w:top w:val="single" w:sz="4" w:space="0" w:color="000000"/>
              <w:left w:val="single" w:sz="4" w:space="0" w:color="000000"/>
              <w:bottom w:val="single" w:sz="4" w:space="0" w:color="000000"/>
              <w:right w:val="single" w:sz="4" w:space="0" w:color="000000"/>
            </w:tcBorders>
          </w:tcPr>
          <w:p w14:paraId="4D56938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Պատուտակ</w:t>
            </w:r>
          </w:p>
        </w:tc>
        <w:tc>
          <w:tcPr>
            <w:tcW w:w="2977" w:type="dxa"/>
            <w:tcBorders>
              <w:top w:val="single" w:sz="4" w:space="0" w:color="000000"/>
              <w:left w:val="single" w:sz="4" w:space="0" w:color="000000"/>
              <w:bottom w:val="single" w:sz="4" w:space="0" w:color="000000"/>
              <w:right w:val="single" w:sz="4" w:space="0" w:color="000000"/>
            </w:tcBorders>
          </w:tcPr>
          <w:p w14:paraId="0D67A3B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Convolvulus L.</w:t>
            </w:r>
          </w:p>
        </w:tc>
        <w:tc>
          <w:tcPr>
            <w:tcW w:w="3118" w:type="dxa"/>
            <w:tcBorders>
              <w:top w:val="single" w:sz="4" w:space="0" w:color="000000"/>
              <w:left w:val="single" w:sz="4" w:space="0" w:color="000000"/>
              <w:bottom w:val="single" w:sz="4" w:space="0" w:color="000000"/>
              <w:right w:val="single" w:sz="4" w:space="0" w:color="000000"/>
            </w:tcBorders>
          </w:tcPr>
          <w:p w14:paraId="5BFFE03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0AC2DDC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A21178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71.</w:t>
            </w:r>
          </w:p>
        </w:tc>
        <w:tc>
          <w:tcPr>
            <w:tcW w:w="3260" w:type="dxa"/>
            <w:tcBorders>
              <w:top w:val="single" w:sz="4" w:space="0" w:color="000000"/>
              <w:left w:val="single" w:sz="4" w:space="0" w:color="000000"/>
              <w:bottom w:val="single" w:sz="4" w:space="0" w:color="000000"/>
              <w:right w:val="single" w:sz="4" w:space="0" w:color="000000"/>
            </w:tcBorders>
          </w:tcPr>
          <w:p w14:paraId="2290C50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Քարառվույտ</w:t>
            </w:r>
          </w:p>
        </w:tc>
        <w:tc>
          <w:tcPr>
            <w:tcW w:w="2977" w:type="dxa"/>
            <w:tcBorders>
              <w:top w:val="single" w:sz="4" w:space="0" w:color="000000"/>
              <w:left w:val="single" w:sz="4" w:space="0" w:color="000000"/>
              <w:bottom w:val="single" w:sz="4" w:space="0" w:color="000000"/>
              <w:right w:val="single" w:sz="4" w:space="0" w:color="000000"/>
            </w:tcBorders>
          </w:tcPr>
          <w:p w14:paraId="26E286D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Coronilla L.</w:t>
            </w:r>
          </w:p>
        </w:tc>
        <w:tc>
          <w:tcPr>
            <w:tcW w:w="3118" w:type="dxa"/>
            <w:tcBorders>
              <w:top w:val="single" w:sz="4" w:space="0" w:color="000000"/>
              <w:left w:val="single" w:sz="4" w:space="0" w:color="000000"/>
              <w:bottom w:val="single" w:sz="4" w:space="0" w:color="000000"/>
              <w:right w:val="single" w:sz="4" w:space="0" w:color="000000"/>
            </w:tcBorders>
          </w:tcPr>
          <w:p w14:paraId="5B5C9B6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արմատները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կեղ</w:t>
            </w:r>
            <w:r w:rsidR="0068436D">
              <w:rPr>
                <w:rFonts w:ascii="GHEA Grapalat" w:eastAsia="Calibri" w:hAnsi="GHEA Grapalat" w:cs="Sylfaen"/>
                <w:sz w:val="24"/>
                <w:szCs w:val="24"/>
                <w:lang w:val="hy-AM" w:eastAsia="hy-AM"/>
              </w:rPr>
              <w:t>և</w:t>
            </w:r>
            <w:r w:rsidRPr="00F61C22">
              <w:rPr>
                <w:rFonts w:ascii="GHEA Grapalat" w:eastAsia="Calibri" w:hAnsi="GHEA Grapalat" w:cs="Sylfaen"/>
                <w:sz w:val="24"/>
                <w:szCs w:val="24"/>
                <w:lang w:val="hy-AM" w:eastAsia="hy-AM"/>
              </w:rPr>
              <w:t>ը</w:t>
            </w:r>
          </w:p>
        </w:tc>
      </w:tr>
      <w:tr w:rsidR="00F61C22" w:rsidRPr="00F61C22" w14:paraId="5B28552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0C375A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72.</w:t>
            </w:r>
          </w:p>
        </w:tc>
        <w:tc>
          <w:tcPr>
            <w:tcW w:w="3260" w:type="dxa"/>
            <w:tcBorders>
              <w:top w:val="single" w:sz="4" w:space="0" w:color="000000"/>
              <w:left w:val="single" w:sz="4" w:space="0" w:color="000000"/>
              <w:bottom w:val="single" w:sz="4" w:space="0" w:color="000000"/>
              <w:right w:val="single" w:sz="4" w:space="0" w:color="000000"/>
            </w:tcBorders>
          </w:tcPr>
          <w:p w14:paraId="1584AD3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Գարնանթարամ</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գեղեցիկ</w:t>
            </w:r>
          </w:p>
        </w:tc>
        <w:tc>
          <w:tcPr>
            <w:tcW w:w="2977" w:type="dxa"/>
            <w:tcBorders>
              <w:top w:val="single" w:sz="4" w:space="0" w:color="000000"/>
              <w:left w:val="single" w:sz="4" w:space="0" w:color="000000"/>
              <w:bottom w:val="single" w:sz="4" w:space="0" w:color="000000"/>
              <w:right w:val="single" w:sz="4" w:space="0" w:color="000000"/>
            </w:tcBorders>
          </w:tcPr>
          <w:p w14:paraId="1DF6812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Gaillardia pulchella Foug.</w:t>
            </w:r>
          </w:p>
        </w:tc>
        <w:tc>
          <w:tcPr>
            <w:tcW w:w="3118" w:type="dxa"/>
            <w:tcBorders>
              <w:top w:val="single" w:sz="4" w:space="0" w:color="000000"/>
              <w:left w:val="single" w:sz="4" w:space="0" w:color="000000"/>
              <w:bottom w:val="single" w:sz="4" w:space="0" w:color="000000"/>
              <w:right w:val="single" w:sz="4" w:space="0" w:color="000000"/>
            </w:tcBorders>
          </w:tcPr>
          <w:p w14:paraId="14C4C0E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Տեր</w:t>
            </w:r>
            <w:r w:rsidR="0068436D">
              <w:rPr>
                <w:rFonts w:ascii="GHEA Grapalat" w:eastAsia="Calibri" w:hAnsi="GHEA Grapalat" w:cs="Sylfaen"/>
                <w:sz w:val="24"/>
                <w:szCs w:val="24"/>
                <w:lang w:val="hy-AM" w:eastAsia="hy-AM"/>
              </w:rPr>
              <w:t>և</w:t>
            </w:r>
            <w:r w:rsidRPr="00F61C22">
              <w:rPr>
                <w:rFonts w:ascii="GHEA Grapalat" w:eastAsia="Calibri" w:hAnsi="GHEA Grapalat" w:cs="Sylfaen"/>
                <w:sz w:val="24"/>
                <w:szCs w:val="24"/>
                <w:lang w:val="hy-AM" w:eastAsia="hy-AM"/>
              </w:rPr>
              <w:t>ներ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ծաղիկներ</w:t>
            </w:r>
          </w:p>
        </w:tc>
      </w:tr>
      <w:tr w:rsidR="00F61C22" w:rsidRPr="00F61C22" w14:paraId="775CB68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558663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73.</w:t>
            </w:r>
          </w:p>
        </w:tc>
        <w:tc>
          <w:tcPr>
            <w:tcW w:w="3260" w:type="dxa"/>
            <w:tcBorders>
              <w:top w:val="single" w:sz="4" w:space="0" w:color="000000"/>
              <w:left w:val="single" w:sz="4" w:space="0" w:color="000000"/>
              <w:bottom w:val="single" w:sz="4" w:space="0" w:color="000000"/>
              <w:right w:val="single" w:sz="4" w:space="0" w:color="000000"/>
            </w:tcBorders>
          </w:tcPr>
          <w:p w14:paraId="1B56B8D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Sylfaen"/>
                <w:sz w:val="24"/>
                <w:szCs w:val="24"/>
                <w:lang w:val="hy-AM" w:eastAsia="hy-AM"/>
              </w:rPr>
              <w:t>Հարմալ</w:t>
            </w:r>
          </w:p>
        </w:tc>
        <w:tc>
          <w:tcPr>
            <w:tcW w:w="2977" w:type="dxa"/>
            <w:tcBorders>
              <w:top w:val="single" w:sz="4" w:space="0" w:color="000000"/>
              <w:left w:val="single" w:sz="4" w:space="0" w:color="000000"/>
              <w:bottom w:val="single" w:sz="4" w:space="0" w:color="000000"/>
              <w:right w:val="single" w:sz="4" w:space="0" w:color="000000"/>
            </w:tcBorders>
          </w:tcPr>
          <w:p w14:paraId="68FD7D3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Peganum L.</w:t>
            </w:r>
          </w:p>
        </w:tc>
        <w:tc>
          <w:tcPr>
            <w:tcW w:w="3118" w:type="dxa"/>
            <w:tcBorders>
              <w:top w:val="single" w:sz="4" w:space="0" w:color="000000"/>
              <w:left w:val="single" w:sz="4" w:space="0" w:color="000000"/>
              <w:bottom w:val="single" w:sz="4" w:space="0" w:color="000000"/>
              <w:right w:val="single" w:sz="4" w:space="0" w:color="000000"/>
            </w:tcBorders>
          </w:tcPr>
          <w:p w14:paraId="5FB9D63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վերգետնյա</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մասը</w:t>
            </w:r>
          </w:p>
        </w:tc>
      </w:tr>
      <w:tr w:rsidR="00F61C22" w:rsidRPr="00F61C22" w14:paraId="1E693D0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AD3471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65BF6E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Sylfaen"/>
                <w:sz w:val="24"/>
                <w:szCs w:val="24"/>
                <w:lang w:val="hy-AM" w:eastAsia="hy-AM"/>
              </w:rPr>
              <w:t>Գվայակենի</w:t>
            </w:r>
          </w:p>
        </w:tc>
        <w:tc>
          <w:tcPr>
            <w:tcW w:w="2977" w:type="dxa"/>
            <w:tcBorders>
              <w:top w:val="single" w:sz="4" w:space="0" w:color="000000"/>
              <w:left w:val="single" w:sz="4" w:space="0" w:color="000000"/>
              <w:bottom w:val="single" w:sz="4" w:space="0" w:color="000000"/>
              <w:right w:val="single" w:sz="4" w:space="0" w:color="000000"/>
            </w:tcBorders>
          </w:tcPr>
          <w:p w14:paraId="211CE8A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Տես՝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Բակաուտենի</w:t>
            </w:r>
          </w:p>
        </w:tc>
        <w:tc>
          <w:tcPr>
            <w:tcW w:w="3118" w:type="dxa"/>
            <w:tcBorders>
              <w:top w:val="single" w:sz="4" w:space="0" w:color="000000"/>
              <w:left w:val="single" w:sz="4" w:space="0" w:color="000000"/>
              <w:bottom w:val="single" w:sz="4" w:space="0" w:color="000000"/>
              <w:right w:val="single" w:sz="4" w:space="0" w:color="000000"/>
            </w:tcBorders>
          </w:tcPr>
          <w:p w14:paraId="6D16CAA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701A99E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657707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74.</w:t>
            </w:r>
          </w:p>
        </w:tc>
        <w:tc>
          <w:tcPr>
            <w:tcW w:w="3260" w:type="dxa"/>
            <w:tcBorders>
              <w:top w:val="single" w:sz="4" w:space="0" w:color="000000"/>
              <w:left w:val="single" w:sz="4" w:space="0" w:color="000000"/>
              <w:bottom w:val="single" w:sz="4" w:space="0" w:color="000000"/>
              <w:right w:val="single" w:sz="4" w:space="0" w:color="000000"/>
            </w:tcBorders>
          </w:tcPr>
          <w:p w14:paraId="23834CA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Հասմիկենի</w:t>
            </w:r>
          </w:p>
        </w:tc>
        <w:tc>
          <w:tcPr>
            <w:tcW w:w="2977" w:type="dxa"/>
            <w:tcBorders>
              <w:top w:val="single" w:sz="4" w:space="0" w:color="000000"/>
              <w:left w:val="single" w:sz="4" w:space="0" w:color="000000"/>
              <w:bottom w:val="single" w:sz="4" w:space="0" w:color="000000"/>
              <w:right w:val="single" w:sz="4" w:space="0" w:color="000000"/>
            </w:tcBorders>
          </w:tcPr>
          <w:p w14:paraId="7F210D1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Gelsemium L.</w:t>
            </w:r>
          </w:p>
        </w:tc>
        <w:tc>
          <w:tcPr>
            <w:tcW w:w="3118" w:type="dxa"/>
            <w:tcBorders>
              <w:top w:val="single" w:sz="4" w:space="0" w:color="000000"/>
              <w:left w:val="single" w:sz="4" w:space="0" w:color="000000"/>
              <w:bottom w:val="single" w:sz="4" w:space="0" w:color="000000"/>
              <w:right w:val="single" w:sz="4" w:space="0" w:color="000000"/>
            </w:tcBorders>
          </w:tcPr>
          <w:p w14:paraId="32011F4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4BD28FC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78FE17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75.</w:t>
            </w:r>
          </w:p>
        </w:tc>
        <w:tc>
          <w:tcPr>
            <w:tcW w:w="3260" w:type="dxa"/>
            <w:tcBorders>
              <w:top w:val="single" w:sz="4" w:space="0" w:color="000000"/>
              <w:left w:val="single" w:sz="4" w:space="0" w:color="000000"/>
              <w:bottom w:val="single" w:sz="4" w:space="0" w:color="000000"/>
              <w:right w:val="single" w:sz="4" w:space="0" w:color="000000"/>
            </w:tcBorders>
          </w:tcPr>
          <w:p w14:paraId="75C9F12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Հիդնոկարպուս</w:t>
            </w:r>
          </w:p>
        </w:tc>
        <w:tc>
          <w:tcPr>
            <w:tcW w:w="2977" w:type="dxa"/>
            <w:tcBorders>
              <w:top w:val="single" w:sz="4" w:space="0" w:color="000000"/>
              <w:left w:val="single" w:sz="4" w:space="0" w:color="000000"/>
              <w:bottom w:val="single" w:sz="4" w:space="0" w:color="000000"/>
              <w:right w:val="single" w:sz="4" w:space="0" w:color="000000"/>
            </w:tcBorders>
          </w:tcPr>
          <w:p w14:paraId="5F34DA8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Hydnocarpus Gaertn.</w:t>
            </w:r>
          </w:p>
        </w:tc>
        <w:tc>
          <w:tcPr>
            <w:tcW w:w="3118" w:type="dxa"/>
            <w:tcBorders>
              <w:top w:val="single" w:sz="4" w:space="0" w:color="000000"/>
              <w:left w:val="single" w:sz="4" w:space="0" w:color="000000"/>
              <w:bottom w:val="single" w:sz="4" w:space="0" w:color="000000"/>
              <w:right w:val="single" w:sz="4" w:space="0" w:color="000000"/>
            </w:tcBorders>
          </w:tcPr>
          <w:p w14:paraId="09B04EF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սերմերը</w:t>
            </w:r>
          </w:p>
        </w:tc>
      </w:tr>
      <w:tr w:rsidR="00F61C22" w:rsidRPr="00F61C22" w14:paraId="2FCCA50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7E3BA8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76.</w:t>
            </w:r>
          </w:p>
        </w:tc>
        <w:tc>
          <w:tcPr>
            <w:tcW w:w="3260" w:type="dxa"/>
            <w:tcBorders>
              <w:top w:val="single" w:sz="4" w:space="0" w:color="000000"/>
              <w:left w:val="single" w:sz="4" w:space="0" w:color="000000"/>
              <w:bottom w:val="single" w:sz="4" w:space="0" w:color="000000"/>
              <w:right w:val="single" w:sz="4" w:space="0" w:color="000000"/>
            </w:tcBorders>
          </w:tcPr>
          <w:p w14:paraId="267703E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Ոսկե</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կնիք</w:t>
            </w:r>
          </w:p>
        </w:tc>
        <w:tc>
          <w:tcPr>
            <w:tcW w:w="2977" w:type="dxa"/>
            <w:tcBorders>
              <w:top w:val="single" w:sz="4" w:space="0" w:color="000000"/>
              <w:left w:val="single" w:sz="4" w:space="0" w:color="000000"/>
              <w:bottom w:val="single" w:sz="4" w:space="0" w:color="000000"/>
              <w:right w:val="single" w:sz="4" w:space="0" w:color="000000"/>
            </w:tcBorders>
          </w:tcPr>
          <w:p w14:paraId="3EDDF70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Hydrastis L.</w:t>
            </w:r>
          </w:p>
        </w:tc>
        <w:tc>
          <w:tcPr>
            <w:tcW w:w="3118" w:type="dxa"/>
            <w:tcBorders>
              <w:top w:val="single" w:sz="4" w:space="0" w:color="000000"/>
              <w:left w:val="single" w:sz="4" w:space="0" w:color="000000"/>
              <w:bottom w:val="single" w:sz="4" w:space="0" w:color="000000"/>
              <w:right w:val="single" w:sz="4" w:space="0" w:color="000000"/>
            </w:tcBorders>
          </w:tcPr>
          <w:p w14:paraId="645BC62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տեսակները</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lastRenderedPageBreak/>
              <w:t>մասերը</w:t>
            </w:r>
          </w:p>
        </w:tc>
      </w:tr>
      <w:tr w:rsidR="00F61C22" w:rsidRPr="00F61C22" w14:paraId="7967064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8E2AFA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w:t>
            </w:r>
          </w:p>
        </w:tc>
        <w:tc>
          <w:tcPr>
            <w:tcW w:w="3260" w:type="dxa"/>
            <w:tcBorders>
              <w:top w:val="single" w:sz="4" w:space="0" w:color="000000"/>
              <w:left w:val="single" w:sz="4" w:space="0" w:color="000000"/>
              <w:bottom w:val="single" w:sz="4" w:space="0" w:color="000000"/>
              <w:right w:val="single" w:sz="4" w:space="0" w:color="000000"/>
            </w:tcBorders>
          </w:tcPr>
          <w:p w14:paraId="0B78FAB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Սապնարմատ</w:t>
            </w:r>
          </w:p>
        </w:tc>
        <w:tc>
          <w:tcPr>
            <w:tcW w:w="2977" w:type="dxa"/>
            <w:tcBorders>
              <w:top w:val="single" w:sz="4" w:space="0" w:color="000000"/>
              <w:left w:val="single" w:sz="4" w:space="0" w:color="000000"/>
              <w:bottom w:val="single" w:sz="4" w:space="0" w:color="000000"/>
              <w:right w:val="single" w:sz="4" w:space="0" w:color="000000"/>
            </w:tcBorders>
          </w:tcPr>
          <w:p w14:paraId="3B37645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Sylfaen"/>
                <w:sz w:val="24"/>
                <w:szCs w:val="24"/>
                <w:lang w:val="hy-AM" w:eastAsia="hy-AM"/>
              </w:rPr>
              <w:t>տես՝</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Ցմախ</w:t>
            </w:r>
          </w:p>
        </w:tc>
        <w:tc>
          <w:tcPr>
            <w:tcW w:w="3118" w:type="dxa"/>
            <w:tcBorders>
              <w:top w:val="single" w:sz="4" w:space="0" w:color="000000"/>
              <w:left w:val="single" w:sz="4" w:space="0" w:color="000000"/>
              <w:bottom w:val="single" w:sz="4" w:space="0" w:color="000000"/>
              <w:right w:val="single" w:sz="4" w:space="0" w:color="000000"/>
            </w:tcBorders>
          </w:tcPr>
          <w:p w14:paraId="5712703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1914E7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068C30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77.</w:t>
            </w:r>
          </w:p>
        </w:tc>
        <w:tc>
          <w:tcPr>
            <w:tcW w:w="3260" w:type="dxa"/>
            <w:tcBorders>
              <w:top w:val="single" w:sz="4" w:space="0" w:color="000000"/>
              <w:left w:val="single" w:sz="4" w:space="0" w:color="000000"/>
              <w:bottom w:val="single" w:sz="4" w:space="0" w:color="000000"/>
              <w:right w:val="single" w:sz="4" w:space="0" w:color="000000"/>
            </w:tcBorders>
          </w:tcPr>
          <w:p w14:paraId="4E0E0F4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Գիրչովնիկ</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եհոլյան</w:t>
            </w:r>
            <w:r w:rsidRPr="00F61C22">
              <w:rPr>
                <w:rFonts w:ascii="GHEA Grapalat" w:eastAsia="Calibri" w:hAnsi="GHEA Grapalat" w:cs="Times New Roman"/>
                <w:sz w:val="24"/>
                <w:szCs w:val="24"/>
                <w:lang w:val="hy-AM" w:eastAsia="hy-AM"/>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C6BD6D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Conioselinum jeholense M.Pimem</w:t>
            </w:r>
          </w:p>
        </w:tc>
        <w:tc>
          <w:tcPr>
            <w:tcW w:w="3118" w:type="dxa"/>
            <w:tcBorders>
              <w:top w:val="single" w:sz="4" w:space="0" w:color="000000"/>
              <w:left w:val="single" w:sz="4" w:space="0" w:color="000000"/>
              <w:bottom w:val="single" w:sz="4" w:space="0" w:color="000000"/>
              <w:right w:val="single" w:sz="4" w:space="0" w:color="000000"/>
            </w:tcBorders>
          </w:tcPr>
          <w:p w14:paraId="201D5D4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Sylfaen"/>
                <w:sz w:val="24"/>
                <w:szCs w:val="24"/>
                <w:lang w:val="hy-AM" w:eastAsia="hy-AM"/>
              </w:rPr>
              <w:t>Բոլոր</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Sylfaen"/>
                <w:sz w:val="24"/>
                <w:szCs w:val="24"/>
                <w:lang w:val="hy-AM" w:eastAsia="hy-AM"/>
              </w:rPr>
              <w:t>մասերը</w:t>
            </w:r>
          </w:p>
        </w:tc>
      </w:tr>
      <w:tr w:rsidR="00F61C22" w:rsidRPr="00F61C22" w14:paraId="4E668A8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E7B9F2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78.</w:t>
            </w:r>
          </w:p>
        </w:tc>
        <w:tc>
          <w:tcPr>
            <w:tcW w:w="3260" w:type="dxa"/>
            <w:tcBorders>
              <w:top w:val="single" w:sz="4" w:space="0" w:color="000000"/>
              <w:left w:val="single" w:sz="4" w:space="0" w:color="000000"/>
              <w:bottom w:val="single" w:sz="4" w:space="0" w:color="000000"/>
              <w:right w:val="single" w:sz="4" w:space="0" w:color="000000"/>
            </w:tcBorders>
          </w:tcPr>
          <w:p w14:paraId="4796051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Թխակակաչ</w:t>
            </w:r>
          </w:p>
        </w:tc>
        <w:tc>
          <w:tcPr>
            <w:tcW w:w="2977" w:type="dxa"/>
            <w:tcBorders>
              <w:top w:val="single" w:sz="4" w:space="0" w:color="000000"/>
              <w:left w:val="single" w:sz="4" w:space="0" w:color="000000"/>
              <w:bottom w:val="single" w:sz="4" w:space="0" w:color="000000"/>
              <w:right w:val="single" w:sz="4" w:space="0" w:color="000000"/>
            </w:tcBorders>
          </w:tcPr>
          <w:p w14:paraId="614E46B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Glaucium L.</w:t>
            </w:r>
          </w:p>
        </w:tc>
        <w:tc>
          <w:tcPr>
            <w:tcW w:w="3118" w:type="dxa"/>
            <w:tcBorders>
              <w:top w:val="single" w:sz="4" w:space="0" w:color="000000"/>
              <w:left w:val="single" w:sz="4" w:space="0" w:color="000000"/>
              <w:bottom w:val="single" w:sz="4" w:space="0" w:color="000000"/>
              <w:right w:val="single" w:sz="4" w:space="0" w:color="000000"/>
            </w:tcBorders>
          </w:tcPr>
          <w:p w14:paraId="12FB513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7B4737E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EDE6DE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79.</w:t>
            </w:r>
          </w:p>
        </w:tc>
        <w:tc>
          <w:tcPr>
            <w:tcW w:w="3260" w:type="dxa"/>
            <w:tcBorders>
              <w:top w:val="single" w:sz="4" w:space="0" w:color="000000"/>
              <w:left w:val="single" w:sz="4" w:space="0" w:color="000000"/>
              <w:bottom w:val="single" w:sz="4" w:space="0" w:color="000000"/>
              <w:right w:val="single" w:sz="4" w:space="0" w:color="000000"/>
            </w:tcBorders>
          </w:tcPr>
          <w:p w14:paraId="462B54F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Գլեդիչիա սովորական</w:t>
            </w:r>
          </w:p>
        </w:tc>
        <w:tc>
          <w:tcPr>
            <w:tcW w:w="2977" w:type="dxa"/>
            <w:tcBorders>
              <w:top w:val="single" w:sz="4" w:space="0" w:color="000000"/>
              <w:left w:val="single" w:sz="4" w:space="0" w:color="000000"/>
              <w:bottom w:val="single" w:sz="4" w:space="0" w:color="000000"/>
              <w:right w:val="single" w:sz="4" w:space="0" w:color="000000"/>
            </w:tcBorders>
          </w:tcPr>
          <w:p w14:paraId="07667E7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Gleditsia triacanthos L.</w:t>
            </w:r>
          </w:p>
        </w:tc>
        <w:tc>
          <w:tcPr>
            <w:tcW w:w="3118" w:type="dxa"/>
            <w:tcBorders>
              <w:top w:val="single" w:sz="4" w:space="0" w:color="000000"/>
              <w:left w:val="single" w:sz="4" w:space="0" w:color="000000"/>
              <w:bottom w:val="single" w:sz="4" w:space="0" w:color="000000"/>
              <w:right w:val="single" w:sz="4" w:space="0" w:color="000000"/>
            </w:tcBorders>
          </w:tcPr>
          <w:p w14:paraId="020E57B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33BC527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6389CD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74E6DC7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Գլեդիչիա եռափուշ</w:t>
            </w:r>
          </w:p>
        </w:tc>
        <w:tc>
          <w:tcPr>
            <w:tcW w:w="2977" w:type="dxa"/>
            <w:tcBorders>
              <w:top w:val="single" w:sz="4" w:space="0" w:color="000000"/>
              <w:left w:val="single" w:sz="4" w:space="0" w:color="000000"/>
              <w:bottom w:val="single" w:sz="4" w:space="0" w:color="000000"/>
              <w:right w:val="single" w:sz="4" w:space="0" w:color="000000"/>
            </w:tcBorders>
          </w:tcPr>
          <w:p w14:paraId="57A4D01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Գլեդիչիա սովորական</w:t>
            </w:r>
          </w:p>
        </w:tc>
        <w:tc>
          <w:tcPr>
            <w:tcW w:w="3118" w:type="dxa"/>
            <w:tcBorders>
              <w:top w:val="single" w:sz="4" w:space="0" w:color="000000"/>
              <w:left w:val="single" w:sz="4" w:space="0" w:color="000000"/>
              <w:bottom w:val="single" w:sz="4" w:space="0" w:color="000000"/>
              <w:right w:val="single" w:sz="4" w:space="0" w:color="000000"/>
            </w:tcBorders>
          </w:tcPr>
          <w:p w14:paraId="68D0F7B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53BA719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AB48C6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80.</w:t>
            </w:r>
          </w:p>
        </w:tc>
        <w:tc>
          <w:tcPr>
            <w:tcW w:w="3260" w:type="dxa"/>
            <w:tcBorders>
              <w:top w:val="single" w:sz="4" w:space="0" w:color="000000"/>
              <w:left w:val="single" w:sz="4" w:space="0" w:color="000000"/>
              <w:bottom w:val="single" w:sz="4" w:space="0" w:color="000000"/>
              <w:right w:val="single" w:sz="4" w:space="0" w:color="000000"/>
            </w:tcBorders>
          </w:tcPr>
          <w:p w14:paraId="5B7B17D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Հոմֆոկարպուս </w:t>
            </w:r>
          </w:p>
        </w:tc>
        <w:tc>
          <w:tcPr>
            <w:tcW w:w="2977" w:type="dxa"/>
            <w:tcBorders>
              <w:top w:val="single" w:sz="4" w:space="0" w:color="000000"/>
              <w:left w:val="single" w:sz="4" w:space="0" w:color="000000"/>
              <w:bottom w:val="single" w:sz="4" w:space="0" w:color="000000"/>
              <w:right w:val="single" w:sz="4" w:space="0" w:color="000000"/>
            </w:tcBorders>
          </w:tcPr>
          <w:p w14:paraId="1C4E9DC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Gomphocarpus L.</w:t>
            </w:r>
          </w:p>
        </w:tc>
        <w:tc>
          <w:tcPr>
            <w:tcW w:w="3118" w:type="dxa"/>
            <w:tcBorders>
              <w:top w:val="single" w:sz="4" w:space="0" w:color="000000"/>
              <w:left w:val="single" w:sz="4" w:space="0" w:color="000000"/>
              <w:bottom w:val="single" w:sz="4" w:space="0" w:color="000000"/>
              <w:right w:val="single" w:sz="4" w:space="0" w:color="000000"/>
            </w:tcBorders>
          </w:tcPr>
          <w:p w14:paraId="0F087D4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46EFF4D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2A4B08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81.</w:t>
            </w:r>
          </w:p>
        </w:tc>
        <w:tc>
          <w:tcPr>
            <w:tcW w:w="3260" w:type="dxa"/>
            <w:tcBorders>
              <w:top w:val="single" w:sz="4" w:space="0" w:color="000000"/>
              <w:left w:val="single" w:sz="4" w:space="0" w:color="000000"/>
              <w:bottom w:val="single" w:sz="4" w:space="0" w:color="000000"/>
              <w:right w:val="single" w:sz="4" w:space="0" w:color="000000"/>
            </w:tcBorders>
          </w:tcPr>
          <w:p w14:paraId="731522D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Կուժկոտրուկ</w:t>
            </w:r>
          </w:p>
        </w:tc>
        <w:tc>
          <w:tcPr>
            <w:tcW w:w="2977" w:type="dxa"/>
            <w:tcBorders>
              <w:top w:val="single" w:sz="4" w:space="0" w:color="000000"/>
              <w:left w:val="single" w:sz="4" w:space="0" w:color="000000"/>
              <w:bottom w:val="single" w:sz="4" w:space="0" w:color="000000"/>
              <w:right w:val="single" w:sz="4" w:space="0" w:color="000000"/>
            </w:tcBorders>
          </w:tcPr>
          <w:p w14:paraId="0CE6F00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Adinis L.</w:t>
            </w:r>
          </w:p>
        </w:tc>
        <w:tc>
          <w:tcPr>
            <w:tcW w:w="3118" w:type="dxa"/>
            <w:tcBorders>
              <w:top w:val="single" w:sz="4" w:space="0" w:color="000000"/>
              <w:left w:val="single" w:sz="4" w:space="0" w:color="000000"/>
              <w:bottom w:val="single" w:sz="4" w:space="0" w:color="000000"/>
              <w:right w:val="single" w:sz="4" w:space="0" w:color="000000"/>
            </w:tcBorders>
          </w:tcPr>
          <w:p w14:paraId="1293B0B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2244162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E91909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31649D3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Սարի խաղող</w:t>
            </w:r>
          </w:p>
        </w:tc>
        <w:tc>
          <w:tcPr>
            <w:tcW w:w="2977" w:type="dxa"/>
            <w:tcBorders>
              <w:top w:val="single" w:sz="4" w:space="0" w:color="000000"/>
              <w:left w:val="single" w:sz="4" w:space="0" w:color="000000"/>
              <w:bottom w:val="single" w:sz="4" w:space="0" w:color="000000"/>
              <w:right w:val="single" w:sz="4" w:space="0" w:color="000000"/>
            </w:tcBorders>
          </w:tcPr>
          <w:p w14:paraId="7BF00ED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տես՝ Մահոնիան </w:t>
            </w:r>
          </w:p>
        </w:tc>
        <w:tc>
          <w:tcPr>
            <w:tcW w:w="3118" w:type="dxa"/>
            <w:tcBorders>
              <w:top w:val="single" w:sz="4" w:space="0" w:color="000000"/>
              <w:left w:val="single" w:sz="4" w:space="0" w:color="000000"/>
              <w:bottom w:val="single" w:sz="4" w:space="0" w:color="000000"/>
              <w:right w:val="single" w:sz="4" w:space="0" w:color="000000"/>
            </w:tcBorders>
          </w:tcPr>
          <w:p w14:paraId="4376090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5BDE14E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9127EC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82.</w:t>
            </w:r>
          </w:p>
        </w:tc>
        <w:tc>
          <w:tcPr>
            <w:tcW w:w="3260" w:type="dxa"/>
            <w:tcBorders>
              <w:top w:val="single" w:sz="4" w:space="0" w:color="000000"/>
              <w:left w:val="single" w:sz="4" w:space="0" w:color="000000"/>
              <w:bottom w:val="single" w:sz="4" w:space="0" w:color="000000"/>
              <w:right w:val="single" w:sz="4" w:space="0" w:color="000000"/>
            </w:tcBorders>
          </w:tcPr>
          <w:p w14:paraId="4596835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Վիկ ցանովի</w:t>
            </w:r>
          </w:p>
        </w:tc>
        <w:tc>
          <w:tcPr>
            <w:tcW w:w="2977" w:type="dxa"/>
            <w:tcBorders>
              <w:top w:val="single" w:sz="4" w:space="0" w:color="000000"/>
              <w:left w:val="single" w:sz="4" w:space="0" w:color="000000"/>
              <w:bottom w:val="single" w:sz="4" w:space="0" w:color="000000"/>
              <w:right w:val="single" w:sz="4" w:space="0" w:color="000000"/>
            </w:tcBorders>
          </w:tcPr>
          <w:p w14:paraId="3A3A764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Vicia sativa</w:t>
            </w:r>
          </w:p>
        </w:tc>
        <w:tc>
          <w:tcPr>
            <w:tcW w:w="3118" w:type="dxa"/>
            <w:tcBorders>
              <w:top w:val="single" w:sz="4" w:space="0" w:color="000000"/>
              <w:left w:val="single" w:sz="4" w:space="0" w:color="000000"/>
              <w:bottom w:val="single" w:sz="4" w:space="0" w:color="000000"/>
              <w:right w:val="single" w:sz="4" w:space="0" w:color="000000"/>
            </w:tcBorders>
          </w:tcPr>
          <w:p w14:paraId="6FD8666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Բույսի բոլոր մասերը</w:t>
            </w:r>
          </w:p>
        </w:tc>
      </w:tr>
      <w:tr w:rsidR="00F61C22" w:rsidRPr="00F61C22" w14:paraId="3B0C33D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1D4A97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067672B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Վիկ նեղատեր</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091B450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Վիկ ցանովի</w:t>
            </w:r>
          </w:p>
        </w:tc>
        <w:tc>
          <w:tcPr>
            <w:tcW w:w="3118" w:type="dxa"/>
            <w:tcBorders>
              <w:top w:val="single" w:sz="4" w:space="0" w:color="000000"/>
              <w:left w:val="single" w:sz="4" w:space="0" w:color="000000"/>
              <w:bottom w:val="single" w:sz="4" w:space="0" w:color="000000"/>
              <w:right w:val="single" w:sz="4" w:space="0" w:color="000000"/>
            </w:tcBorders>
          </w:tcPr>
          <w:p w14:paraId="7633C4A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145F7A" w14:paraId="16907F9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E2D1AE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83.</w:t>
            </w:r>
          </w:p>
        </w:tc>
        <w:tc>
          <w:tcPr>
            <w:tcW w:w="3260" w:type="dxa"/>
            <w:tcBorders>
              <w:top w:val="single" w:sz="4" w:space="0" w:color="000000"/>
              <w:left w:val="single" w:sz="4" w:space="0" w:color="000000"/>
              <w:bottom w:val="single" w:sz="4" w:space="0" w:color="000000"/>
              <w:right w:val="single" w:sz="4" w:space="0" w:color="000000"/>
            </w:tcBorders>
          </w:tcPr>
          <w:p w14:paraId="036E671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Մանանեխ դաշտային</w:t>
            </w:r>
          </w:p>
        </w:tc>
        <w:tc>
          <w:tcPr>
            <w:tcW w:w="2977" w:type="dxa"/>
            <w:tcBorders>
              <w:top w:val="single" w:sz="4" w:space="0" w:color="000000"/>
              <w:left w:val="single" w:sz="4" w:space="0" w:color="000000"/>
              <w:bottom w:val="single" w:sz="4" w:space="0" w:color="000000"/>
              <w:right w:val="single" w:sz="4" w:space="0" w:color="000000"/>
            </w:tcBorders>
          </w:tcPr>
          <w:p w14:paraId="3D7690C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Sinapis arvensis L.</w:t>
            </w:r>
          </w:p>
        </w:tc>
        <w:tc>
          <w:tcPr>
            <w:tcW w:w="3118" w:type="dxa"/>
            <w:tcBorders>
              <w:top w:val="single" w:sz="4" w:space="0" w:color="000000"/>
              <w:left w:val="single" w:sz="4" w:space="0" w:color="000000"/>
              <w:bottom w:val="single" w:sz="4" w:space="0" w:color="000000"/>
              <w:right w:val="single" w:sz="4" w:space="0" w:color="000000"/>
            </w:tcBorders>
          </w:tcPr>
          <w:p w14:paraId="089D534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Բույսի բոլոր մասերը պտղաբերության փուլում</w:t>
            </w:r>
          </w:p>
        </w:tc>
      </w:tr>
      <w:tr w:rsidR="00F61C22" w:rsidRPr="00F61C22" w14:paraId="4CF23B3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07CAC6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84.</w:t>
            </w:r>
          </w:p>
        </w:tc>
        <w:tc>
          <w:tcPr>
            <w:tcW w:w="3260" w:type="dxa"/>
            <w:tcBorders>
              <w:top w:val="single" w:sz="4" w:space="0" w:color="000000"/>
              <w:left w:val="single" w:sz="4" w:space="0" w:color="000000"/>
              <w:bottom w:val="single" w:sz="4" w:space="0" w:color="000000"/>
              <w:right w:val="single" w:sz="4" w:space="0" w:color="000000"/>
            </w:tcBorders>
          </w:tcPr>
          <w:p w14:paraId="09EF141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Սիդա</w:t>
            </w:r>
          </w:p>
        </w:tc>
        <w:tc>
          <w:tcPr>
            <w:tcW w:w="2977" w:type="dxa"/>
            <w:tcBorders>
              <w:top w:val="single" w:sz="4" w:space="0" w:color="000000"/>
              <w:left w:val="single" w:sz="4" w:space="0" w:color="000000"/>
              <w:bottom w:val="single" w:sz="4" w:space="0" w:color="000000"/>
              <w:right w:val="single" w:sz="4" w:space="0" w:color="000000"/>
            </w:tcBorders>
          </w:tcPr>
          <w:p w14:paraId="33E23E9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Cida L.</w:t>
            </w:r>
          </w:p>
        </w:tc>
        <w:tc>
          <w:tcPr>
            <w:tcW w:w="3118" w:type="dxa"/>
            <w:tcBorders>
              <w:top w:val="single" w:sz="4" w:space="0" w:color="000000"/>
              <w:left w:val="single" w:sz="4" w:space="0" w:color="000000"/>
              <w:bottom w:val="single" w:sz="4" w:space="0" w:color="000000"/>
              <w:right w:val="single" w:sz="4" w:space="0" w:color="000000"/>
            </w:tcBorders>
          </w:tcPr>
          <w:p w14:paraId="09884CA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5356D64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3D5EFC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415BFCA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Գառնադմակիկ</w:t>
            </w:r>
          </w:p>
        </w:tc>
        <w:tc>
          <w:tcPr>
            <w:tcW w:w="2977" w:type="dxa"/>
            <w:tcBorders>
              <w:top w:val="single" w:sz="4" w:space="0" w:color="000000"/>
              <w:left w:val="single" w:sz="4" w:space="0" w:color="000000"/>
              <w:bottom w:val="single" w:sz="4" w:space="0" w:color="000000"/>
              <w:right w:val="single" w:sz="4" w:space="0" w:color="000000"/>
            </w:tcBorders>
          </w:tcPr>
          <w:p w14:paraId="00F98E2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Թանթռնիկ</w:t>
            </w:r>
          </w:p>
        </w:tc>
        <w:tc>
          <w:tcPr>
            <w:tcW w:w="3118" w:type="dxa"/>
            <w:tcBorders>
              <w:top w:val="single" w:sz="4" w:space="0" w:color="000000"/>
              <w:left w:val="single" w:sz="4" w:space="0" w:color="000000"/>
              <w:bottom w:val="single" w:sz="4" w:space="0" w:color="000000"/>
              <w:right w:val="single" w:sz="4" w:space="0" w:color="000000"/>
            </w:tcBorders>
          </w:tcPr>
          <w:p w14:paraId="00D054E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7C1C97A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566258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7ABAC08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Մոլասորգո</w:t>
            </w:r>
          </w:p>
        </w:tc>
        <w:tc>
          <w:tcPr>
            <w:tcW w:w="2977" w:type="dxa"/>
            <w:tcBorders>
              <w:top w:val="single" w:sz="4" w:space="0" w:color="000000"/>
              <w:left w:val="single" w:sz="4" w:space="0" w:color="000000"/>
              <w:bottom w:val="single" w:sz="4" w:space="0" w:color="000000"/>
              <w:right w:val="single" w:sz="4" w:space="0" w:color="000000"/>
            </w:tcBorders>
          </w:tcPr>
          <w:p w14:paraId="6979BB8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Սորգոն</w:t>
            </w:r>
          </w:p>
        </w:tc>
        <w:tc>
          <w:tcPr>
            <w:tcW w:w="3118" w:type="dxa"/>
            <w:tcBorders>
              <w:top w:val="single" w:sz="4" w:space="0" w:color="000000"/>
              <w:left w:val="single" w:sz="4" w:space="0" w:color="000000"/>
              <w:bottom w:val="single" w:sz="4" w:space="0" w:color="000000"/>
              <w:right w:val="single" w:sz="4" w:space="0" w:color="000000"/>
            </w:tcBorders>
          </w:tcPr>
          <w:p w14:paraId="7E1B65C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58ABFD8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FF2AE0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85.</w:t>
            </w:r>
          </w:p>
        </w:tc>
        <w:tc>
          <w:tcPr>
            <w:tcW w:w="3260" w:type="dxa"/>
            <w:tcBorders>
              <w:top w:val="single" w:sz="4" w:space="0" w:color="000000"/>
              <w:left w:val="single" w:sz="4" w:space="0" w:color="000000"/>
              <w:bottom w:val="single" w:sz="4" w:space="0" w:color="000000"/>
              <w:right w:val="single" w:sz="4" w:space="0" w:color="000000"/>
            </w:tcBorders>
          </w:tcPr>
          <w:p w14:paraId="4C0AD34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Գետնամուշկ տափաստանային</w:t>
            </w:r>
          </w:p>
        </w:tc>
        <w:tc>
          <w:tcPr>
            <w:tcW w:w="2977" w:type="dxa"/>
            <w:tcBorders>
              <w:top w:val="single" w:sz="4" w:space="0" w:color="000000"/>
              <w:left w:val="single" w:sz="4" w:space="0" w:color="000000"/>
              <w:bottom w:val="single" w:sz="4" w:space="0" w:color="000000"/>
              <w:right w:val="single" w:sz="4" w:space="0" w:color="000000"/>
            </w:tcBorders>
          </w:tcPr>
          <w:p w14:paraId="56572B9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Huperzia selago Bernh. ex Schrank et Mart. (Lycopodium selago L.)</w:t>
            </w:r>
          </w:p>
        </w:tc>
        <w:tc>
          <w:tcPr>
            <w:tcW w:w="3118" w:type="dxa"/>
            <w:tcBorders>
              <w:top w:val="single" w:sz="4" w:space="0" w:color="000000"/>
              <w:left w:val="single" w:sz="4" w:space="0" w:color="000000"/>
              <w:bottom w:val="single" w:sz="4" w:space="0" w:color="000000"/>
              <w:right w:val="single" w:sz="4" w:space="0" w:color="000000"/>
            </w:tcBorders>
          </w:tcPr>
          <w:p w14:paraId="692F5A6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45EFE04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92920C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86.</w:t>
            </w:r>
          </w:p>
        </w:tc>
        <w:tc>
          <w:tcPr>
            <w:tcW w:w="3260" w:type="dxa"/>
            <w:tcBorders>
              <w:top w:val="single" w:sz="4" w:space="0" w:color="000000"/>
              <w:left w:val="single" w:sz="4" w:space="0" w:color="000000"/>
              <w:bottom w:val="single" w:sz="4" w:space="0" w:color="000000"/>
              <w:right w:val="single" w:sz="4" w:space="0" w:color="000000"/>
            </w:tcBorders>
          </w:tcPr>
          <w:p w14:paraId="19DAF66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Հեղինեի խոտ բրիտանական</w:t>
            </w:r>
          </w:p>
        </w:tc>
        <w:tc>
          <w:tcPr>
            <w:tcW w:w="2977" w:type="dxa"/>
            <w:tcBorders>
              <w:top w:val="single" w:sz="4" w:space="0" w:color="000000"/>
              <w:left w:val="single" w:sz="4" w:space="0" w:color="000000"/>
              <w:bottom w:val="single" w:sz="4" w:space="0" w:color="000000"/>
              <w:right w:val="single" w:sz="4" w:space="0" w:color="000000"/>
            </w:tcBorders>
          </w:tcPr>
          <w:p w14:paraId="002C19F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Inula Britannica L.</w:t>
            </w:r>
          </w:p>
        </w:tc>
        <w:tc>
          <w:tcPr>
            <w:tcW w:w="3118" w:type="dxa"/>
            <w:tcBorders>
              <w:top w:val="single" w:sz="4" w:space="0" w:color="000000"/>
              <w:left w:val="single" w:sz="4" w:space="0" w:color="000000"/>
              <w:bottom w:val="single" w:sz="4" w:space="0" w:color="000000"/>
              <w:right w:val="single" w:sz="4" w:space="0" w:color="000000"/>
            </w:tcBorders>
          </w:tcPr>
          <w:p w14:paraId="36ED3AA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Ծաղիկները, վերգետնյա մասը</w:t>
            </w:r>
          </w:p>
        </w:tc>
      </w:tr>
      <w:tr w:rsidR="00F61C22" w:rsidRPr="00F61C22" w14:paraId="6882F3F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E7CC4B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87.</w:t>
            </w:r>
          </w:p>
        </w:tc>
        <w:tc>
          <w:tcPr>
            <w:tcW w:w="3260" w:type="dxa"/>
            <w:tcBorders>
              <w:top w:val="single" w:sz="4" w:space="0" w:color="000000"/>
              <w:left w:val="single" w:sz="4" w:space="0" w:color="000000"/>
              <w:bottom w:val="single" w:sz="4" w:space="0" w:color="000000"/>
              <w:right w:val="single" w:sz="4" w:space="0" w:color="000000"/>
            </w:tcBorders>
          </w:tcPr>
          <w:p w14:paraId="339352A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Ձվախոտ</w:t>
            </w:r>
          </w:p>
        </w:tc>
        <w:tc>
          <w:tcPr>
            <w:tcW w:w="2977" w:type="dxa"/>
            <w:tcBorders>
              <w:top w:val="single" w:sz="4" w:space="0" w:color="000000"/>
              <w:left w:val="single" w:sz="4" w:space="0" w:color="000000"/>
              <w:bottom w:val="single" w:sz="4" w:space="0" w:color="000000"/>
              <w:right w:val="single" w:sz="4" w:space="0" w:color="000000"/>
            </w:tcBorders>
          </w:tcPr>
          <w:p w14:paraId="35D7D1E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Inula oculus-christi L.</w:t>
            </w:r>
          </w:p>
        </w:tc>
        <w:tc>
          <w:tcPr>
            <w:tcW w:w="3118" w:type="dxa"/>
            <w:tcBorders>
              <w:top w:val="single" w:sz="4" w:space="0" w:color="000000"/>
              <w:left w:val="single" w:sz="4" w:space="0" w:color="000000"/>
              <w:bottom w:val="single" w:sz="4" w:space="0" w:color="000000"/>
              <w:right w:val="single" w:sz="4" w:space="0" w:color="000000"/>
            </w:tcBorders>
          </w:tcPr>
          <w:p w14:paraId="339B511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6CFD7F3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2D51F7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88.</w:t>
            </w:r>
          </w:p>
        </w:tc>
        <w:tc>
          <w:tcPr>
            <w:tcW w:w="3260" w:type="dxa"/>
            <w:tcBorders>
              <w:top w:val="single" w:sz="4" w:space="0" w:color="000000"/>
              <w:left w:val="single" w:sz="4" w:space="0" w:color="000000"/>
              <w:bottom w:val="single" w:sz="4" w:space="0" w:color="000000"/>
              <w:right w:val="single" w:sz="4" w:space="0" w:color="000000"/>
            </w:tcBorders>
          </w:tcPr>
          <w:p w14:paraId="4524296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Լյուդվիգիա ճահճային</w:t>
            </w:r>
          </w:p>
        </w:tc>
        <w:tc>
          <w:tcPr>
            <w:tcW w:w="2977" w:type="dxa"/>
            <w:tcBorders>
              <w:top w:val="single" w:sz="4" w:space="0" w:color="000000"/>
              <w:left w:val="single" w:sz="4" w:space="0" w:color="000000"/>
              <w:bottom w:val="single" w:sz="4" w:space="0" w:color="000000"/>
              <w:right w:val="single" w:sz="4" w:space="0" w:color="000000"/>
            </w:tcBorders>
          </w:tcPr>
          <w:p w14:paraId="1755888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Decodon verticillatus Ell.</w:t>
            </w:r>
          </w:p>
        </w:tc>
        <w:tc>
          <w:tcPr>
            <w:tcW w:w="3118" w:type="dxa"/>
            <w:tcBorders>
              <w:top w:val="single" w:sz="4" w:space="0" w:color="000000"/>
              <w:left w:val="single" w:sz="4" w:space="0" w:color="000000"/>
              <w:bottom w:val="single" w:sz="4" w:space="0" w:color="000000"/>
              <w:right w:val="single" w:sz="4" w:space="0" w:color="000000"/>
            </w:tcBorders>
          </w:tcPr>
          <w:p w14:paraId="476446D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2ADEBAA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40733A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89.</w:t>
            </w:r>
          </w:p>
        </w:tc>
        <w:tc>
          <w:tcPr>
            <w:tcW w:w="3260" w:type="dxa"/>
            <w:tcBorders>
              <w:top w:val="single" w:sz="4" w:space="0" w:color="000000"/>
              <w:left w:val="single" w:sz="4" w:space="0" w:color="000000"/>
              <w:bottom w:val="single" w:sz="4" w:space="0" w:color="000000"/>
              <w:right w:val="single" w:sz="4" w:space="0" w:color="000000"/>
            </w:tcBorders>
          </w:tcPr>
          <w:p w14:paraId="33558E7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Դելոսպերմա</w:t>
            </w:r>
          </w:p>
        </w:tc>
        <w:tc>
          <w:tcPr>
            <w:tcW w:w="2977" w:type="dxa"/>
            <w:tcBorders>
              <w:top w:val="single" w:sz="4" w:space="0" w:color="000000"/>
              <w:left w:val="single" w:sz="4" w:space="0" w:color="000000"/>
              <w:bottom w:val="single" w:sz="4" w:space="0" w:color="000000"/>
              <w:right w:val="single" w:sz="4" w:space="0" w:color="000000"/>
            </w:tcBorders>
          </w:tcPr>
          <w:p w14:paraId="744774A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Delosperma</w:t>
            </w:r>
          </w:p>
        </w:tc>
        <w:tc>
          <w:tcPr>
            <w:tcW w:w="3118" w:type="dxa"/>
            <w:tcBorders>
              <w:top w:val="single" w:sz="4" w:space="0" w:color="000000"/>
              <w:left w:val="single" w:sz="4" w:space="0" w:color="000000"/>
              <w:bottom w:val="single" w:sz="4" w:space="0" w:color="000000"/>
              <w:right w:val="single" w:sz="4" w:space="0" w:color="000000"/>
            </w:tcBorders>
          </w:tcPr>
          <w:p w14:paraId="7452E31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4C054E3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DAB75A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90.</w:t>
            </w:r>
          </w:p>
        </w:tc>
        <w:tc>
          <w:tcPr>
            <w:tcW w:w="3260" w:type="dxa"/>
            <w:tcBorders>
              <w:top w:val="single" w:sz="4" w:space="0" w:color="000000"/>
              <w:left w:val="single" w:sz="4" w:space="0" w:color="000000"/>
              <w:bottom w:val="single" w:sz="4" w:space="0" w:color="000000"/>
              <w:right w:val="single" w:sz="4" w:space="0" w:color="000000"/>
            </w:tcBorders>
          </w:tcPr>
          <w:p w14:paraId="75CD717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Ոջլախոտ</w:t>
            </w:r>
          </w:p>
        </w:tc>
        <w:tc>
          <w:tcPr>
            <w:tcW w:w="2977" w:type="dxa"/>
            <w:tcBorders>
              <w:top w:val="single" w:sz="4" w:space="0" w:color="000000"/>
              <w:left w:val="single" w:sz="4" w:space="0" w:color="000000"/>
              <w:bottom w:val="single" w:sz="4" w:space="0" w:color="000000"/>
              <w:right w:val="single" w:sz="4" w:space="0" w:color="000000"/>
            </w:tcBorders>
          </w:tcPr>
          <w:p w14:paraId="6586CE5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Delphinium L.</w:t>
            </w:r>
          </w:p>
        </w:tc>
        <w:tc>
          <w:tcPr>
            <w:tcW w:w="3118" w:type="dxa"/>
            <w:tcBorders>
              <w:top w:val="single" w:sz="4" w:space="0" w:color="000000"/>
              <w:left w:val="single" w:sz="4" w:space="0" w:color="000000"/>
              <w:bottom w:val="single" w:sz="4" w:space="0" w:color="000000"/>
              <w:right w:val="single" w:sz="4" w:space="0" w:color="000000"/>
            </w:tcBorders>
          </w:tcPr>
          <w:p w14:paraId="7FA730B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43C0E14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295D37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91.</w:t>
            </w:r>
          </w:p>
        </w:tc>
        <w:tc>
          <w:tcPr>
            <w:tcW w:w="3260" w:type="dxa"/>
            <w:tcBorders>
              <w:top w:val="single" w:sz="4" w:space="0" w:color="000000"/>
              <w:left w:val="single" w:sz="4" w:space="0" w:color="000000"/>
              <w:bottom w:val="single" w:sz="4" w:space="0" w:color="000000"/>
              <w:right w:val="single" w:sz="4" w:space="0" w:color="000000"/>
            </w:tcBorders>
          </w:tcPr>
          <w:p w14:paraId="48DE6D5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Հեռագրատունկ ոստավոր</w:t>
            </w:r>
          </w:p>
        </w:tc>
        <w:tc>
          <w:tcPr>
            <w:tcW w:w="2977" w:type="dxa"/>
            <w:tcBorders>
              <w:top w:val="single" w:sz="4" w:space="0" w:color="000000"/>
              <w:left w:val="single" w:sz="4" w:space="0" w:color="000000"/>
              <w:bottom w:val="single" w:sz="4" w:space="0" w:color="000000"/>
              <w:right w:val="single" w:sz="4" w:space="0" w:color="000000"/>
            </w:tcBorders>
          </w:tcPr>
          <w:p w14:paraId="1816B9F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Desmodium racemosum DC</w:t>
            </w:r>
          </w:p>
        </w:tc>
        <w:tc>
          <w:tcPr>
            <w:tcW w:w="3118" w:type="dxa"/>
            <w:tcBorders>
              <w:top w:val="single" w:sz="4" w:space="0" w:color="000000"/>
              <w:left w:val="single" w:sz="4" w:space="0" w:color="000000"/>
              <w:bottom w:val="single" w:sz="4" w:space="0" w:color="000000"/>
              <w:right w:val="single" w:sz="4" w:space="0" w:color="000000"/>
            </w:tcBorders>
          </w:tcPr>
          <w:p w14:paraId="3AEA260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277DB07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990719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92.</w:t>
            </w:r>
          </w:p>
        </w:tc>
        <w:tc>
          <w:tcPr>
            <w:tcW w:w="3260" w:type="dxa"/>
            <w:tcBorders>
              <w:top w:val="single" w:sz="4" w:space="0" w:color="000000"/>
              <w:left w:val="single" w:sz="4" w:space="0" w:color="000000"/>
              <w:bottom w:val="single" w:sz="4" w:space="0" w:color="000000"/>
              <w:right w:val="single" w:sz="4" w:space="0" w:color="000000"/>
            </w:tcBorders>
          </w:tcPr>
          <w:p w14:paraId="156251D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Հեռագրատունկ գեղեցիկ</w:t>
            </w:r>
          </w:p>
        </w:tc>
        <w:tc>
          <w:tcPr>
            <w:tcW w:w="2977" w:type="dxa"/>
            <w:tcBorders>
              <w:top w:val="single" w:sz="4" w:space="0" w:color="000000"/>
              <w:left w:val="single" w:sz="4" w:space="0" w:color="000000"/>
              <w:bottom w:val="single" w:sz="4" w:space="0" w:color="000000"/>
              <w:right w:val="single" w:sz="4" w:space="0" w:color="000000"/>
            </w:tcBorders>
          </w:tcPr>
          <w:p w14:paraId="77E9C65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Desmodium pulchellum Benth.</w:t>
            </w:r>
          </w:p>
        </w:tc>
        <w:tc>
          <w:tcPr>
            <w:tcW w:w="3118" w:type="dxa"/>
            <w:tcBorders>
              <w:top w:val="single" w:sz="4" w:space="0" w:color="000000"/>
              <w:left w:val="single" w:sz="4" w:space="0" w:color="000000"/>
              <w:bottom w:val="single" w:sz="4" w:space="0" w:color="000000"/>
              <w:right w:val="single" w:sz="4" w:space="0" w:color="000000"/>
            </w:tcBorders>
          </w:tcPr>
          <w:p w14:paraId="5E6A1A3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6245689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BE6927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93.</w:t>
            </w:r>
          </w:p>
        </w:tc>
        <w:tc>
          <w:tcPr>
            <w:tcW w:w="3260" w:type="dxa"/>
            <w:tcBorders>
              <w:top w:val="single" w:sz="4" w:space="0" w:color="000000"/>
              <w:left w:val="single" w:sz="4" w:space="0" w:color="000000"/>
              <w:bottom w:val="single" w:sz="4" w:space="0" w:color="000000"/>
              <w:right w:val="single" w:sz="4" w:space="0" w:color="000000"/>
            </w:tcBorders>
          </w:tcPr>
          <w:p w14:paraId="778D36D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Դեհաազիա դուրս ցցված</w:t>
            </w:r>
          </w:p>
        </w:tc>
        <w:tc>
          <w:tcPr>
            <w:tcW w:w="2977" w:type="dxa"/>
            <w:tcBorders>
              <w:top w:val="single" w:sz="4" w:space="0" w:color="000000"/>
              <w:left w:val="single" w:sz="4" w:space="0" w:color="000000"/>
              <w:bottom w:val="single" w:sz="4" w:space="0" w:color="000000"/>
              <w:right w:val="single" w:sz="4" w:space="0" w:color="000000"/>
            </w:tcBorders>
          </w:tcPr>
          <w:p w14:paraId="7F7DD9F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Dehaasia squarrosa Hassk.</w:t>
            </w:r>
          </w:p>
        </w:tc>
        <w:tc>
          <w:tcPr>
            <w:tcW w:w="3118" w:type="dxa"/>
            <w:tcBorders>
              <w:top w:val="single" w:sz="4" w:space="0" w:color="000000"/>
              <w:left w:val="single" w:sz="4" w:space="0" w:color="000000"/>
              <w:bottom w:val="single" w:sz="4" w:space="0" w:color="000000"/>
              <w:right w:val="single" w:sz="4" w:space="0" w:color="000000"/>
            </w:tcBorders>
          </w:tcPr>
          <w:p w14:paraId="1A20400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194B7F0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BCB5CF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94.</w:t>
            </w:r>
          </w:p>
        </w:tc>
        <w:tc>
          <w:tcPr>
            <w:tcW w:w="3260" w:type="dxa"/>
            <w:tcBorders>
              <w:top w:val="single" w:sz="4" w:space="0" w:color="000000"/>
              <w:left w:val="single" w:sz="4" w:space="0" w:color="000000"/>
              <w:bottom w:val="single" w:sz="4" w:space="0" w:color="000000"/>
              <w:right w:val="single" w:sz="4" w:space="0" w:color="000000"/>
            </w:tcBorders>
          </w:tcPr>
          <w:p w14:paraId="63B9B12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Երկվորատեր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կասկածելի</w:t>
            </w:r>
          </w:p>
        </w:tc>
        <w:tc>
          <w:tcPr>
            <w:tcW w:w="2977" w:type="dxa"/>
            <w:tcBorders>
              <w:top w:val="single" w:sz="4" w:space="0" w:color="000000"/>
              <w:left w:val="single" w:sz="4" w:space="0" w:color="000000"/>
              <w:bottom w:val="single" w:sz="4" w:space="0" w:color="000000"/>
              <w:right w:val="single" w:sz="4" w:space="0" w:color="000000"/>
            </w:tcBorders>
          </w:tcPr>
          <w:p w14:paraId="65CE7EC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Jeffersonia dubia Benth. et Hook. F. ex Baker et Moore</w:t>
            </w:r>
          </w:p>
        </w:tc>
        <w:tc>
          <w:tcPr>
            <w:tcW w:w="3118" w:type="dxa"/>
            <w:tcBorders>
              <w:top w:val="single" w:sz="4" w:space="0" w:color="000000"/>
              <w:left w:val="single" w:sz="4" w:space="0" w:color="000000"/>
              <w:bottom w:val="single" w:sz="4" w:space="0" w:color="000000"/>
              <w:right w:val="single" w:sz="4" w:space="0" w:color="000000"/>
            </w:tcBorders>
          </w:tcPr>
          <w:p w14:paraId="3DE1C4E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06164FC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054F05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595B17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Ջոնսոնի խոտ</w:t>
            </w:r>
          </w:p>
        </w:tc>
        <w:tc>
          <w:tcPr>
            <w:tcW w:w="2977" w:type="dxa"/>
            <w:tcBorders>
              <w:top w:val="single" w:sz="4" w:space="0" w:color="000000"/>
              <w:left w:val="single" w:sz="4" w:space="0" w:color="000000"/>
              <w:bottom w:val="single" w:sz="4" w:space="0" w:color="000000"/>
              <w:right w:val="single" w:sz="4" w:space="0" w:color="000000"/>
            </w:tcBorders>
          </w:tcPr>
          <w:p w14:paraId="6AC61D5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Սորգոն</w:t>
            </w:r>
          </w:p>
        </w:tc>
        <w:tc>
          <w:tcPr>
            <w:tcW w:w="3118" w:type="dxa"/>
            <w:tcBorders>
              <w:top w:val="single" w:sz="4" w:space="0" w:color="000000"/>
              <w:left w:val="single" w:sz="4" w:space="0" w:color="000000"/>
              <w:bottom w:val="single" w:sz="4" w:space="0" w:color="000000"/>
              <w:right w:val="single" w:sz="4" w:space="0" w:color="000000"/>
            </w:tcBorders>
          </w:tcPr>
          <w:p w14:paraId="4D60652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2F83F63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0FF7CB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95.</w:t>
            </w:r>
          </w:p>
        </w:tc>
        <w:tc>
          <w:tcPr>
            <w:tcW w:w="3260" w:type="dxa"/>
            <w:tcBorders>
              <w:top w:val="single" w:sz="4" w:space="0" w:color="000000"/>
              <w:left w:val="single" w:sz="4" w:space="0" w:color="000000"/>
              <w:bottom w:val="single" w:sz="4" w:space="0" w:color="000000"/>
              <w:right w:val="single" w:sz="4" w:space="0" w:color="000000"/>
            </w:tcBorders>
          </w:tcPr>
          <w:p w14:paraId="0460D9F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Ջութ</w:t>
            </w:r>
          </w:p>
        </w:tc>
        <w:tc>
          <w:tcPr>
            <w:tcW w:w="2977" w:type="dxa"/>
            <w:tcBorders>
              <w:top w:val="single" w:sz="4" w:space="0" w:color="000000"/>
              <w:left w:val="single" w:sz="4" w:space="0" w:color="000000"/>
              <w:bottom w:val="single" w:sz="4" w:space="0" w:color="000000"/>
              <w:right w:val="single" w:sz="4" w:space="0" w:color="000000"/>
            </w:tcBorders>
          </w:tcPr>
          <w:p w14:paraId="1295BB6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Corchorus L.</w:t>
            </w:r>
          </w:p>
        </w:tc>
        <w:tc>
          <w:tcPr>
            <w:tcW w:w="3118" w:type="dxa"/>
            <w:tcBorders>
              <w:top w:val="single" w:sz="4" w:space="0" w:color="000000"/>
              <w:left w:val="single" w:sz="4" w:space="0" w:color="000000"/>
              <w:bottom w:val="single" w:sz="4" w:space="0" w:color="000000"/>
              <w:right w:val="single" w:sz="4" w:space="0" w:color="000000"/>
            </w:tcBorders>
          </w:tcPr>
          <w:p w14:paraId="1542675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սերմերը</w:t>
            </w:r>
          </w:p>
        </w:tc>
      </w:tr>
      <w:tr w:rsidR="00F61C22" w:rsidRPr="00F61C22" w14:paraId="4166781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4893B8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96.</w:t>
            </w:r>
          </w:p>
        </w:tc>
        <w:tc>
          <w:tcPr>
            <w:tcW w:w="3260" w:type="dxa"/>
            <w:tcBorders>
              <w:top w:val="single" w:sz="4" w:space="0" w:color="000000"/>
              <w:left w:val="single" w:sz="4" w:space="0" w:color="000000"/>
              <w:bottom w:val="single" w:sz="4" w:space="0" w:color="000000"/>
              <w:right w:val="single" w:sz="4" w:space="0" w:color="000000"/>
            </w:tcBorders>
          </w:tcPr>
          <w:p w14:paraId="4FBD6F9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Դիոսկորեա</w:t>
            </w:r>
          </w:p>
        </w:tc>
        <w:tc>
          <w:tcPr>
            <w:tcW w:w="2977" w:type="dxa"/>
            <w:tcBorders>
              <w:top w:val="single" w:sz="4" w:space="0" w:color="000000"/>
              <w:left w:val="single" w:sz="4" w:space="0" w:color="000000"/>
              <w:bottom w:val="single" w:sz="4" w:space="0" w:color="000000"/>
              <w:right w:val="single" w:sz="4" w:space="0" w:color="000000"/>
            </w:tcBorders>
          </w:tcPr>
          <w:p w14:paraId="316E49D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Dioscorea hispida Dennst.</w:t>
            </w:r>
          </w:p>
        </w:tc>
        <w:tc>
          <w:tcPr>
            <w:tcW w:w="3118" w:type="dxa"/>
            <w:tcBorders>
              <w:top w:val="single" w:sz="4" w:space="0" w:color="000000"/>
              <w:left w:val="single" w:sz="4" w:space="0" w:color="000000"/>
              <w:bottom w:val="single" w:sz="4" w:space="0" w:color="000000"/>
              <w:right w:val="single" w:sz="4" w:space="0" w:color="000000"/>
            </w:tcBorders>
          </w:tcPr>
          <w:p w14:paraId="6F12DAF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6F5CF9B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318EB4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97.</w:t>
            </w:r>
          </w:p>
        </w:tc>
        <w:tc>
          <w:tcPr>
            <w:tcW w:w="3260" w:type="dxa"/>
            <w:tcBorders>
              <w:top w:val="single" w:sz="4" w:space="0" w:color="000000"/>
              <w:left w:val="single" w:sz="4" w:space="0" w:color="000000"/>
              <w:bottom w:val="single" w:sz="4" w:space="0" w:color="000000"/>
              <w:right w:val="single" w:sz="4" w:space="0" w:color="000000"/>
            </w:tcBorders>
          </w:tcPr>
          <w:p w14:paraId="3E07117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Դիսենտրա (արյունահոսող սիրտ)</w:t>
            </w:r>
          </w:p>
        </w:tc>
        <w:tc>
          <w:tcPr>
            <w:tcW w:w="2977" w:type="dxa"/>
            <w:tcBorders>
              <w:top w:val="single" w:sz="4" w:space="0" w:color="000000"/>
              <w:left w:val="single" w:sz="4" w:space="0" w:color="000000"/>
              <w:bottom w:val="single" w:sz="4" w:space="0" w:color="000000"/>
              <w:right w:val="single" w:sz="4" w:space="0" w:color="000000"/>
            </w:tcBorders>
          </w:tcPr>
          <w:p w14:paraId="3035895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Dicentra</w:t>
            </w:r>
          </w:p>
        </w:tc>
        <w:tc>
          <w:tcPr>
            <w:tcW w:w="3118" w:type="dxa"/>
            <w:tcBorders>
              <w:top w:val="single" w:sz="4" w:space="0" w:color="000000"/>
              <w:left w:val="single" w:sz="4" w:space="0" w:color="000000"/>
              <w:bottom w:val="single" w:sz="4" w:space="0" w:color="000000"/>
              <w:right w:val="single" w:sz="4" w:space="0" w:color="000000"/>
            </w:tcBorders>
          </w:tcPr>
          <w:p w14:paraId="10E2FEF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24AB0DD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CE4B81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98.</w:t>
            </w:r>
          </w:p>
        </w:tc>
        <w:tc>
          <w:tcPr>
            <w:tcW w:w="3260" w:type="dxa"/>
            <w:tcBorders>
              <w:top w:val="single" w:sz="4" w:space="0" w:color="000000"/>
              <w:left w:val="single" w:sz="4" w:space="0" w:color="000000"/>
              <w:bottom w:val="single" w:sz="4" w:space="0" w:color="000000"/>
              <w:right w:val="single" w:sz="4" w:space="0" w:color="000000"/>
            </w:tcBorders>
          </w:tcPr>
          <w:p w14:paraId="4D77700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Իշառվույտ դեղագործական</w:t>
            </w:r>
          </w:p>
        </w:tc>
        <w:tc>
          <w:tcPr>
            <w:tcW w:w="2977" w:type="dxa"/>
            <w:tcBorders>
              <w:top w:val="single" w:sz="4" w:space="0" w:color="000000"/>
              <w:left w:val="single" w:sz="4" w:space="0" w:color="000000"/>
              <w:bottom w:val="single" w:sz="4" w:space="0" w:color="000000"/>
              <w:right w:val="single" w:sz="4" w:space="0" w:color="000000"/>
            </w:tcBorders>
          </w:tcPr>
          <w:p w14:paraId="7A1160F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Melilotus oficinalis.</w:t>
            </w:r>
          </w:p>
        </w:tc>
        <w:tc>
          <w:tcPr>
            <w:tcW w:w="3118" w:type="dxa"/>
            <w:tcBorders>
              <w:top w:val="single" w:sz="4" w:space="0" w:color="000000"/>
              <w:left w:val="single" w:sz="4" w:space="0" w:color="000000"/>
              <w:bottom w:val="single" w:sz="4" w:space="0" w:color="000000"/>
              <w:right w:val="single" w:sz="4" w:space="0" w:color="000000"/>
            </w:tcBorders>
          </w:tcPr>
          <w:p w14:paraId="07C17B7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67877D2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13F3AD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99.</w:t>
            </w:r>
          </w:p>
        </w:tc>
        <w:tc>
          <w:tcPr>
            <w:tcW w:w="3260" w:type="dxa"/>
            <w:tcBorders>
              <w:top w:val="single" w:sz="4" w:space="0" w:color="000000"/>
              <w:left w:val="single" w:sz="4" w:space="0" w:color="000000"/>
              <w:bottom w:val="single" w:sz="4" w:space="0" w:color="000000"/>
              <w:right w:val="single" w:sz="4" w:space="0" w:color="000000"/>
            </w:tcBorders>
          </w:tcPr>
          <w:p w14:paraId="01C0168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Դորիֆորա սասաֆրաս</w:t>
            </w:r>
          </w:p>
        </w:tc>
        <w:tc>
          <w:tcPr>
            <w:tcW w:w="2977" w:type="dxa"/>
            <w:tcBorders>
              <w:top w:val="single" w:sz="4" w:space="0" w:color="000000"/>
              <w:left w:val="single" w:sz="4" w:space="0" w:color="000000"/>
              <w:bottom w:val="single" w:sz="4" w:space="0" w:color="000000"/>
              <w:right w:val="single" w:sz="4" w:space="0" w:color="000000"/>
            </w:tcBorders>
          </w:tcPr>
          <w:p w14:paraId="412C1DA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Doryphora sassafras Endl.</w:t>
            </w:r>
          </w:p>
        </w:tc>
        <w:tc>
          <w:tcPr>
            <w:tcW w:w="3118" w:type="dxa"/>
            <w:tcBorders>
              <w:top w:val="single" w:sz="4" w:space="0" w:color="000000"/>
              <w:left w:val="single" w:sz="4" w:space="0" w:color="000000"/>
              <w:bottom w:val="single" w:sz="4" w:space="0" w:color="000000"/>
              <w:right w:val="single" w:sz="4" w:space="0" w:color="000000"/>
            </w:tcBorders>
          </w:tcPr>
          <w:p w14:paraId="547A010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մասերի եթերայուղերը</w:t>
            </w:r>
          </w:p>
        </w:tc>
      </w:tr>
      <w:tr w:rsidR="00F61C22" w:rsidRPr="00F61C22" w14:paraId="65AEDAE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3DA3AA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100.</w:t>
            </w:r>
          </w:p>
        </w:tc>
        <w:tc>
          <w:tcPr>
            <w:tcW w:w="3260" w:type="dxa"/>
            <w:tcBorders>
              <w:top w:val="single" w:sz="4" w:space="0" w:color="000000"/>
              <w:left w:val="single" w:sz="4" w:space="0" w:color="000000"/>
              <w:bottom w:val="single" w:sz="4" w:space="0" w:color="000000"/>
              <w:right w:val="single" w:sz="4" w:space="0" w:color="000000"/>
            </w:tcBorders>
          </w:tcPr>
          <w:p w14:paraId="76091CE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Օրոճ գունագեղ</w:t>
            </w:r>
          </w:p>
        </w:tc>
        <w:tc>
          <w:tcPr>
            <w:tcW w:w="2977" w:type="dxa"/>
            <w:tcBorders>
              <w:top w:val="single" w:sz="4" w:space="0" w:color="000000"/>
              <w:left w:val="single" w:sz="4" w:space="0" w:color="000000"/>
              <w:bottom w:val="single" w:sz="4" w:space="0" w:color="000000"/>
              <w:right w:val="single" w:sz="4" w:space="0" w:color="000000"/>
            </w:tcBorders>
          </w:tcPr>
          <w:p w14:paraId="56A72DB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Genista tinctoria L.</w:t>
            </w:r>
          </w:p>
        </w:tc>
        <w:tc>
          <w:tcPr>
            <w:tcW w:w="3118" w:type="dxa"/>
            <w:tcBorders>
              <w:top w:val="single" w:sz="4" w:space="0" w:color="000000"/>
              <w:left w:val="single" w:sz="4" w:space="0" w:color="000000"/>
              <w:bottom w:val="single" w:sz="4" w:space="0" w:color="000000"/>
              <w:right w:val="single" w:sz="4" w:space="0" w:color="000000"/>
            </w:tcBorders>
          </w:tcPr>
          <w:p w14:paraId="66910D0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22EA323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010C3B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1E2FDC6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Արջտակ աջարական</w:t>
            </w:r>
          </w:p>
        </w:tc>
        <w:tc>
          <w:tcPr>
            <w:tcW w:w="2977" w:type="dxa"/>
            <w:tcBorders>
              <w:top w:val="single" w:sz="4" w:space="0" w:color="000000"/>
              <w:left w:val="single" w:sz="4" w:space="0" w:color="000000"/>
              <w:bottom w:val="single" w:sz="4" w:space="0" w:color="000000"/>
              <w:right w:val="single" w:sz="4" w:space="0" w:color="000000"/>
            </w:tcBorders>
          </w:tcPr>
          <w:p w14:paraId="2D272E5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Ալպիական մանուշակ աջարական</w:t>
            </w:r>
          </w:p>
        </w:tc>
        <w:tc>
          <w:tcPr>
            <w:tcW w:w="3118" w:type="dxa"/>
            <w:tcBorders>
              <w:top w:val="single" w:sz="4" w:space="0" w:color="000000"/>
              <w:left w:val="single" w:sz="4" w:space="0" w:color="000000"/>
              <w:bottom w:val="single" w:sz="4" w:space="0" w:color="000000"/>
              <w:right w:val="single" w:sz="4" w:space="0" w:color="000000"/>
            </w:tcBorders>
          </w:tcPr>
          <w:p w14:paraId="532A902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1B5610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D954B5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3377F68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Կաղնու պտուղներ</w:t>
            </w:r>
          </w:p>
        </w:tc>
        <w:tc>
          <w:tcPr>
            <w:tcW w:w="2977" w:type="dxa"/>
            <w:tcBorders>
              <w:top w:val="single" w:sz="4" w:space="0" w:color="000000"/>
              <w:left w:val="single" w:sz="4" w:space="0" w:color="000000"/>
              <w:bottom w:val="single" w:sz="4" w:space="0" w:color="000000"/>
              <w:right w:val="single" w:sz="4" w:space="0" w:color="000000"/>
            </w:tcBorders>
          </w:tcPr>
          <w:p w14:paraId="1C39CCE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Ճագոմ</w:t>
            </w:r>
          </w:p>
        </w:tc>
        <w:tc>
          <w:tcPr>
            <w:tcW w:w="3118" w:type="dxa"/>
            <w:tcBorders>
              <w:top w:val="single" w:sz="4" w:space="0" w:color="000000"/>
              <w:left w:val="single" w:sz="4" w:space="0" w:color="000000"/>
              <w:bottom w:val="single" w:sz="4" w:space="0" w:color="000000"/>
              <w:right w:val="single" w:sz="4" w:space="0" w:color="000000"/>
            </w:tcBorders>
          </w:tcPr>
          <w:p w14:paraId="70755E7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39E6475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6574DB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101.</w:t>
            </w:r>
          </w:p>
        </w:tc>
        <w:tc>
          <w:tcPr>
            <w:tcW w:w="3260" w:type="dxa"/>
            <w:tcBorders>
              <w:top w:val="single" w:sz="4" w:space="0" w:color="000000"/>
              <w:left w:val="single" w:sz="4" w:space="0" w:color="000000"/>
              <w:bottom w:val="single" w:sz="4" w:space="0" w:color="000000"/>
              <w:right w:val="single" w:sz="4" w:space="0" w:color="000000"/>
            </w:tcBorders>
          </w:tcPr>
          <w:p w14:paraId="5E4C291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Դուբոիզիա</w:t>
            </w:r>
          </w:p>
        </w:tc>
        <w:tc>
          <w:tcPr>
            <w:tcW w:w="2977" w:type="dxa"/>
            <w:tcBorders>
              <w:top w:val="single" w:sz="4" w:space="0" w:color="000000"/>
              <w:left w:val="single" w:sz="4" w:space="0" w:color="000000"/>
              <w:bottom w:val="single" w:sz="4" w:space="0" w:color="000000"/>
              <w:right w:val="single" w:sz="4" w:space="0" w:color="000000"/>
            </w:tcBorders>
          </w:tcPr>
          <w:p w14:paraId="2AD1FEA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Duboisia</w:t>
            </w:r>
          </w:p>
        </w:tc>
        <w:tc>
          <w:tcPr>
            <w:tcW w:w="3118" w:type="dxa"/>
            <w:tcBorders>
              <w:top w:val="single" w:sz="4" w:space="0" w:color="000000"/>
              <w:left w:val="single" w:sz="4" w:space="0" w:color="000000"/>
              <w:bottom w:val="single" w:sz="4" w:space="0" w:color="000000"/>
              <w:right w:val="single" w:sz="4" w:space="0" w:color="000000"/>
            </w:tcBorders>
          </w:tcPr>
          <w:p w14:paraId="5522FA3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002DCFA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24B4D9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102.</w:t>
            </w:r>
          </w:p>
        </w:tc>
        <w:tc>
          <w:tcPr>
            <w:tcW w:w="3260" w:type="dxa"/>
            <w:tcBorders>
              <w:top w:val="single" w:sz="4" w:space="0" w:color="000000"/>
              <w:left w:val="single" w:sz="4" w:space="0" w:color="000000"/>
              <w:bottom w:val="single" w:sz="4" w:space="0" w:color="000000"/>
              <w:right w:val="single" w:sz="4" w:space="0" w:color="000000"/>
            </w:tcBorders>
          </w:tcPr>
          <w:p w14:paraId="2DEB644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Արջ</w:t>
            </w:r>
            <w:r w:rsidR="00D91E6E">
              <w:rPr>
                <w:rFonts w:ascii="GHEA Grapalat" w:eastAsia="Calibri" w:hAnsi="GHEA Grapalat" w:cs="Times New Roman"/>
                <w:sz w:val="24"/>
                <w:szCs w:val="24"/>
                <w:lang w:eastAsia="hy-AM"/>
              </w:rPr>
              <w:t>ը</w:t>
            </w:r>
            <w:r w:rsidRPr="00F61C22">
              <w:rPr>
                <w:rFonts w:ascii="GHEA Grapalat" w:eastAsia="Calibri" w:hAnsi="GHEA Grapalat" w:cs="Times New Roman"/>
                <w:sz w:val="24"/>
                <w:szCs w:val="24"/>
                <w:lang w:val="hy-AM" w:eastAsia="hy-AM"/>
              </w:rPr>
              <w:t>նկույզ</w:t>
            </w:r>
          </w:p>
        </w:tc>
        <w:tc>
          <w:tcPr>
            <w:tcW w:w="2977" w:type="dxa"/>
            <w:tcBorders>
              <w:top w:val="single" w:sz="4" w:space="0" w:color="000000"/>
              <w:left w:val="single" w:sz="4" w:space="0" w:color="000000"/>
              <w:bottom w:val="single" w:sz="4" w:space="0" w:color="000000"/>
              <w:right w:val="single" w:sz="4" w:space="0" w:color="000000"/>
            </w:tcBorders>
          </w:tcPr>
          <w:p w14:paraId="3A73D9C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Datura L.</w:t>
            </w:r>
          </w:p>
        </w:tc>
        <w:tc>
          <w:tcPr>
            <w:tcW w:w="3118" w:type="dxa"/>
            <w:tcBorders>
              <w:top w:val="single" w:sz="4" w:space="0" w:color="000000"/>
              <w:left w:val="single" w:sz="4" w:space="0" w:color="000000"/>
              <w:bottom w:val="single" w:sz="4" w:space="0" w:color="000000"/>
              <w:right w:val="single" w:sz="4" w:space="0" w:color="000000"/>
            </w:tcBorders>
          </w:tcPr>
          <w:p w14:paraId="09759DA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1AB3DAA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8843E8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103.</w:t>
            </w:r>
          </w:p>
        </w:tc>
        <w:tc>
          <w:tcPr>
            <w:tcW w:w="3260" w:type="dxa"/>
            <w:tcBorders>
              <w:top w:val="single" w:sz="4" w:space="0" w:color="000000"/>
              <w:left w:val="single" w:sz="4" w:space="0" w:color="000000"/>
              <w:bottom w:val="single" w:sz="4" w:space="0" w:color="000000"/>
              <w:right w:val="single" w:sz="4" w:space="0" w:color="000000"/>
            </w:tcBorders>
          </w:tcPr>
          <w:p w14:paraId="045F29A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Դառնափուշ</w:t>
            </w:r>
          </w:p>
        </w:tc>
        <w:tc>
          <w:tcPr>
            <w:tcW w:w="2977" w:type="dxa"/>
            <w:tcBorders>
              <w:top w:val="single" w:sz="4" w:space="0" w:color="000000"/>
              <w:left w:val="single" w:sz="4" w:space="0" w:color="000000"/>
              <w:bottom w:val="single" w:sz="4" w:space="0" w:color="000000"/>
              <w:right w:val="single" w:sz="4" w:space="0" w:color="000000"/>
            </w:tcBorders>
          </w:tcPr>
          <w:p w14:paraId="51CE539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Xanthium L.</w:t>
            </w:r>
          </w:p>
        </w:tc>
        <w:tc>
          <w:tcPr>
            <w:tcW w:w="3118" w:type="dxa"/>
            <w:tcBorders>
              <w:top w:val="single" w:sz="4" w:space="0" w:color="000000"/>
              <w:left w:val="single" w:sz="4" w:space="0" w:color="000000"/>
              <w:bottom w:val="single" w:sz="4" w:space="0" w:color="000000"/>
              <w:right w:val="single" w:sz="4" w:space="0" w:color="000000"/>
            </w:tcBorders>
          </w:tcPr>
          <w:p w14:paraId="7368E8B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173B989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0D7A7A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104.</w:t>
            </w:r>
          </w:p>
        </w:tc>
        <w:tc>
          <w:tcPr>
            <w:tcW w:w="3260" w:type="dxa"/>
            <w:tcBorders>
              <w:top w:val="single" w:sz="4" w:space="0" w:color="000000"/>
              <w:left w:val="single" w:sz="4" w:space="0" w:color="000000"/>
              <w:bottom w:val="single" w:sz="4" w:space="0" w:color="000000"/>
              <w:right w:val="single" w:sz="4" w:space="0" w:color="000000"/>
            </w:tcBorders>
          </w:tcPr>
          <w:p w14:paraId="6C47CF5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Ծխաբույս</w:t>
            </w:r>
          </w:p>
        </w:tc>
        <w:tc>
          <w:tcPr>
            <w:tcW w:w="2977" w:type="dxa"/>
            <w:tcBorders>
              <w:top w:val="single" w:sz="4" w:space="0" w:color="000000"/>
              <w:left w:val="single" w:sz="4" w:space="0" w:color="000000"/>
              <w:bottom w:val="single" w:sz="4" w:space="0" w:color="000000"/>
              <w:right w:val="single" w:sz="4" w:space="0" w:color="000000"/>
            </w:tcBorders>
          </w:tcPr>
          <w:p w14:paraId="19E936D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Fumaria L.</w:t>
            </w:r>
          </w:p>
        </w:tc>
        <w:tc>
          <w:tcPr>
            <w:tcW w:w="3118" w:type="dxa"/>
            <w:tcBorders>
              <w:top w:val="single" w:sz="4" w:space="0" w:color="000000"/>
              <w:left w:val="single" w:sz="4" w:space="0" w:color="000000"/>
              <w:bottom w:val="single" w:sz="4" w:space="0" w:color="000000"/>
              <w:right w:val="single" w:sz="4" w:space="0" w:color="000000"/>
            </w:tcBorders>
          </w:tcPr>
          <w:p w14:paraId="22EA729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48ECC80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459FBD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105.</w:t>
            </w:r>
          </w:p>
        </w:tc>
        <w:tc>
          <w:tcPr>
            <w:tcW w:w="3260" w:type="dxa"/>
            <w:tcBorders>
              <w:top w:val="single" w:sz="4" w:space="0" w:color="000000"/>
              <w:left w:val="single" w:sz="4" w:space="0" w:color="000000"/>
              <w:bottom w:val="single" w:sz="4" w:space="0" w:color="000000"/>
              <w:right w:val="single" w:sz="4" w:space="0" w:color="000000"/>
            </w:tcBorders>
          </w:tcPr>
          <w:p w14:paraId="6B1EAA1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Դուբոիզիա</w:t>
            </w:r>
          </w:p>
        </w:tc>
        <w:tc>
          <w:tcPr>
            <w:tcW w:w="2977" w:type="dxa"/>
            <w:tcBorders>
              <w:top w:val="single" w:sz="4" w:space="0" w:color="000000"/>
              <w:left w:val="single" w:sz="4" w:space="0" w:color="000000"/>
              <w:bottom w:val="single" w:sz="4" w:space="0" w:color="000000"/>
              <w:right w:val="single" w:sz="4" w:space="0" w:color="000000"/>
            </w:tcBorders>
          </w:tcPr>
          <w:p w14:paraId="1270F9E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Duboisia L.</w:t>
            </w:r>
          </w:p>
        </w:tc>
        <w:tc>
          <w:tcPr>
            <w:tcW w:w="3118" w:type="dxa"/>
            <w:tcBorders>
              <w:top w:val="single" w:sz="4" w:space="0" w:color="000000"/>
              <w:left w:val="single" w:sz="4" w:space="0" w:color="000000"/>
              <w:bottom w:val="single" w:sz="4" w:space="0" w:color="000000"/>
              <w:right w:val="single" w:sz="4" w:space="0" w:color="000000"/>
            </w:tcBorders>
          </w:tcPr>
          <w:p w14:paraId="13308F0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763A95B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EC29A5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106.</w:t>
            </w:r>
          </w:p>
        </w:tc>
        <w:tc>
          <w:tcPr>
            <w:tcW w:w="3260" w:type="dxa"/>
            <w:tcBorders>
              <w:top w:val="single" w:sz="4" w:space="0" w:color="000000"/>
              <w:left w:val="single" w:sz="4" w:space="0" w:color="000000"/>
              <w:bottom w:val="single" w:sz="4" w:space="0" w:color="000000"/>
              <w:right w:val="single" w:sz="4" w:space="0" w:color="000000"/>
            </w:tcBorders>
          </w:tcPr>
          <w:p w14:paraId="4AA9029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Եվբոտրիոիդես գրայանա</w:t>
            </w:r>
          </w:p>
        </w:tc>
        <w:tc>
          <w:tcPr>
            <w:tcW w:w="2977" w:type="dxa"/>
            <w:tcBorders>
              <w:top w:val="single" w:sz="4" w:space="0" w:color="000000"/>
              <w:left w:val="single" w:sz="4" w:space="0" w:color="000000"/>
              <w:bottom w:val="single" w:sz="4" w:space="0" w:color="000000"/>
              <w:right w:val="single" w:sz="4" w:space="0" w:color="000000"/>
            </w:tcBorders>
          </w:tcPr>
          <w:p w14:paraId="50D4E05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Eubotryoides grayana </w:t>
            </w:r>
            <w:r w:rsidRPr="00F61C22">
              <w:rPr>
                <w:rFonts w:ascii="GHEA Grapalat" w:eastAsia="Calibri" w:hAnsi="GHEA Grapalat" w:cs="Times New Roman"/>
                <w:sz w:val="24"/>
                <w:szCs w:val="24"/>
                <w:lang w:val="hy-AM" w:eastAsia="hy-AM"/>
              </w:rPr>
              <w:lastRenderedPageBreak/>
              <w:t>Hara</w:t>
            </w:r>
          </w:p>
        </w:tc>
        <w:tc>
          <w:tcPr>
            <w:tcW w:w="3118" w:type="dxa"/>
            <w:tcBorders>
              <w:top w:val="single" w:sz="4" w:space="0" w:color="000000"/>
              <w:left w:val="single" w:sz="4" w:space="0" w:color="000000"/>
              <w:bottom w:val="single" w:sz="4" w:space="0" w:color="000000"/>
              <w:right w:val="single" w:sz="4" w:space="0" w:color="000000"/>
            </w:tcBorders>
          </w:tcPr>
          <w:p w14:paraId="11AEB3F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w:t>
            </w:r>
          </w:p>
        </w:tc>
      </w:tr>
      <w:tr w:rsidR="00F61C22" w:rsidRPr="00F61C22" w14:paraId="0156770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08F8EC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E64A8A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Դեղնարմատ</w:t>
            </w:r>
          </w:p>
        </w:tc>
        <w:tc>
          <w:tcPr>
            <w:tcW w:w="2977" w:type="dxa"/>
            <w:tcBorders>
              <w:top w:val="single" w:sz="4" w:space="0" w:color="000000"/>
              <w:left w:val="single" w:sz="4" w:space="0" w:color="000000"/>
              <w:bottom w:val="single" w:sz="4" w:space="0" w:color="000000"/>
              <w:right w:val="single" w:sz="4" w:space="0" w:color="000000"/>
            </w:tcBorders>
          </w:tcPr>
          <w:p w14:paraId="56A7ECE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տես՝ Ոսկե կնիք </w:t>
            </w:r>
          </w:p>
        </w:tc>
        <w:tc>
          <w:tcPr>
            <w:tcW w:w="3118" w:type="dxa"/>
            <w:tcBorders>
              <w:top w:val="single" w:sz="4" w:space="0" w:color="000000"/>
              <w:left w:val="single" w:sz="4" w:space="0" w:color="000000"/>
              <w:bottom w:val="single" w:sz="4" w:space="0" w:color="000000"/>
              <w:right w:val="single" w:sz="4" w:space="0" w:color="000000"/>
            </w:tcBorders>
          </w:tcPr>
          <w:p w14:paraId="0337737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7FB6A18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D2006C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107.</w:t>
            </w:r>
          </w:p>
        </w:tc>
        <w:tc>
          <w:tcPr>
            <w:tcW w:w="3260" w:type="dxa"/>
            <w:tcBorders>
              <w:top w:val="single" w:sz="4" w:space="0" w:color="000000"/>
              <w:left w:val="single" w:sz="4" w:space="0" w:color="000000"/>
              <w:bottom w:val="single" w:sz="4" w:space="0" w:color="000000"/>
              <w:right w:val="single" w:sz="4" w:space="0" w:color="000000"/>
            </w:tcBorders>
          </w:tcPr>
          <w:p w14:paraId="00AFFD1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Ձագախոտ</w:t>
            </w:r>
          </w:p>
        </w:tc>
        <w:tc>
          <w:tcPr>
            <w:tcW w:w="2977" w:type="dxa"/>
            <w:tcBorders>
              <w:top w:val="single" w:sz="4" w:space="0" w:color="000000"/>
              <w:left w:val="single" w:sz="4" w:space="0" w:color="000000"/>
              <w:bottom w:val="single" w:sz="4" w:space="0" w:color="000000"/>
              <w:right w:val="single" w:sz="4" w:space="0" w:color="000000"/>
            </w:tcBorders>
          </w:tcPr>
          <w:p w14:paraId="7A8D201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Erysimum L.</w:t>
            </w:r>
          </w:p>
        </w:tc>
        <w:tc>
          <w:tcPr>
            <w:tcW w:w="3118" w:type="dxa"/>
            <w:tcBorders>
              <w:top w:val="single" w:sz="4" w:space="0" w:color="000000"/>
              <w:left w:val="single" w:sz="4" w:space="0" w:color="000000"/>
              <w:bottom w:val="single" w:sz="4" w:space="0" w:color="000000"/>
              <w:right w:val="single" w:sz="4" w:space="0" w:color="000000"/>
            </w:tcBorders>
          </w:tcPr>
          <w:p w14:paraId="1313F54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74357B8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C5EA87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76724F9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Ոջլադեղ</w:t>
            </w:r>
          </w:p>
        </w:tc>
        <w:tc>
          <w:tcPr>
            <w:tcW w:w="2977" w:type="dxa"/>
            <w:tcBorders>
              <w:top w:val="single" w:sz="4" w:space="0" w:color="000000"/>
              <w:left w:val="single" w:sz="4" w:space="0" w:color="000000"/>
              <w:bottom w:val="single" w:sz="4" w:space="0" w:color="000000"/>
              <w:right w:val="single" w:sz="4" w:space="0" w:color="000000"/>
            </w:tcBorders>
          </w:tcPr>
          <w:p w14:paraId="1A6577E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Ոջլախոտ</w:t>
            </w:r>
          </w:p>
        </w:tc>
        <w:tc>
          <w:tcPr>
            <w:tcW w:w="3118" w:type="dxa"/>
            <w:tcBorders>
              <w:top w:val="single" w:sz="4" w:space="0" w:color="000000"/>
              <w:left w:val="single" w:sz="4" w:space="0" w:color="000000"/>
              <w:bottom w:val="single" w:sz="4" w:space="0" w:color="000000"/>
              <w:right w:val="single" w:sz="4" w:space="0" w:color="000000"/>
            </w:tcBorders>
          </w:tcPr>
          <w:p w14:paraId="41B5BD8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D9183A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2D0B17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108.</w:t>
            </w:r>
          </w:p>
        </w:tc>
        <w:tc>
          <w:tcPr>
            <w:tcW w:w="3260" w:type="dxa"/>
            <w:tcBorders>
              <w:top w:val="single" w:sz="4" w:space="0" w:color="000000"/>
              <w:left w:val="single" w:sz="4" w:space="0" w:color="000000"/>
              <w:bottom w:val="single" w:sz="4" w:space="0" w:color="000000"/>
              <w:right w:val="single" w:sz="4" w:space="0" w:color="000000"/>
            </w:tcBorders>
          </w:tcPr>
          <w:p w14:paraId="5B3466A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Ցախակեռաս շամիսո</w:t>
            </w:r>
          </w:p>
        </w:tc>
        <w:tc>
          <w:tcPr>
            <w:tcW w:w="2977" w:type="dxa"/>
            <w:tcBorders>
              <w:top w:val="single" w:sz="4" w:space="0" w:color="000000"/>
              <w:left w:val="single" w:sz="4" w:space="0" w:color="000000"/>
              <w:bottom w:val="single" w:sz="4" w:space="0" w:color="000000"/>
              <w:right w:val="single" w:sz="4" w:space="0" w:color="000000"/>
            </w:tcBorders>
          </w:tcPr>
          <w:p w14:paraId="0453521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Lonicera. chamissoi</w:t>
            </w:r>
          </w:p>
        </w:tc>
        <w:tc>
          <w:tcPr>
            <w:tcW w:w="3118" w:type="dxa"/>
            <w:tcBorders>
              <w:top w:val="single" w:sz="4" w:space="0" w:color="000000"/>
              <w:left w:val="single" w:sz="4" w:space="0" w:color="000000"/>
              <w:bottom w:val="single" w:sz="4" w:space="0" w:color="000000"/>
              <w:right w:val="single" w:sz="4" w:space="0" w:color="000000"/>
            </w:tcBorders>
          </w:tcPr>
          <w:p w14:paraId="0B80F70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12775B6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273D19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109.</w:t>
            </w:r>
          </w:p>
        </w:tc>
        <w:tc>
          <w:tcPr>
            <w:tcW w:w="3260" w:type="dxa"/>
            <w:tcBorders>
              <w:top w:val="single" w:sz="4" w:space="0" w:color="000000"/>
              <w:left w:val="single" w:sz="4" w:space="0" w:color="000000"/>
              <w:bottom w:val="single" w:sz="4" w:space="0" w:color="000000"/>
              <w:right w:val="single" w:sz="4" w:space="0" w:color="000000"/>
            </w:tcBorders>
          </w:tcPr>
          <w:p w14:paraId="303D664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Ցախակեռաս սովորական</w:t>
            </w:r>
          </w:p>
        </w:tc>
        <w:tc>
          <w:tcPr>
            <w:tcW w:w="2977" w:type="dxa"/>
            <w:tcBorders>
              <w:top w:val="single" w:sz="4" w:space="0" w:color="000000"/>
              <w:left w:val="single" w:sz="4" w:space="0" w:color="000000"/>
              <w:bottom w:val="single" w:sz="4" w:space="0" w:color="000000"/>
              <w:right w:val="single" w:sz="4" w:space="0" w:color="000000"/>
            </w:tcBorders>
          </w:tcPr>
          <w:p w14:paraId="3E8A71E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Lonicera xylosteum</w:t>
            </w:r>
          </w:p>
        </w:tc>
        <w:tc>
          <w:tcPr>
            <w:tcW w:w="3118" w:type="dxa"/>
            <w:tcBorders>
              <w:top w:val="single" w:sz="4" w:space="0" w:color="000000"/>
              <w:left w:val="single" w:sz="4" w:space="0" w:color="000000"/>
              <w:bottom w:val="single" w:sz="4" w:space="0" w:color="000000"/>
              <w:right w:val="single" w:sz="4" w:space="0" w:color="000000"/>
            </w:tcBorders>
          </w:tcPr>
          <w:p w14:paraId="6040011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Պտուղները</w:t>
            </w:r>
          </w:p>
        </w:tc>
      </w:tr>
      <w:tr w:rsidR="00F61C22" w:rsidRPr="00F61C22" w14:paraId="515CDE3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7F9414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110.</w:t>
            </w:r>
          </w:p>
        </w:tc>
        <w:tc>
          <w:tcPr>
            <w:tcW w:w="3260" w:type="dxa"/>
            <w:tcBorders>
              <w:top w:val="single" w:sz="4" w:space="0" w:color="000000"/>
              <w:left w:val="single" w:sz="4" w:space="0" w:color="000000"/>
              <w:bottom w:val="single" w:sz="4" w:space="0" w:color="000000"/>
              <w:right w:val="single" w:sz="4" w:space="0" w:color="000000"/>
            </w:tcBorders>
          </w:tcPr>
          <w:p w14:paraId="004AEF2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Ցախակեռաս թաթարական</w:t>
            </w:r>
          </w:p>
        </w:tc>
        <w:tc>
          <w:tcPr>
            <w:tcW w:w="2977" w:type="dxa"/>
            <w:tcBorders>
              <w:top w:val="single" w:sz="4" w:space="0" w:color="000000"/>
              <w:left w:val="single" w:sz="4" w:space="0" w:color="000000"/>
              <w:bottom w:val="single" w:sz="4" w:space="0" w:color="000000"/>
              <w:right w:val="single" w:sz="4" w:space="0" w:color="000000"/>
            </w:tcBorders>
          </w:tcPr>
          <w:p w14:paraId="55C49BC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Lonicera. tatarica</w:t>
            </w:r>
          </w:p>
        </w:tc>
        <w:tc>
          <w:tcPr>
            <w:tcW w:w="3118" w:type="dxa"/>
            <w:tcBorders>
              <w:top w:val="single" w:sz="4" w:space="0" w:color="000000"/>
              <w:left w:val="single" w:sz="4" w:space="0" w:color="000000"/>
              <w:bottom w:val="single" w:sz="4" w:space="0" w:color="000000"/>
              <w:right w:val="single" w:sz="4" w:space="0" w:color="000000"/>
            </w:tcBorders>
          </w:tcPr>
          <w:p w14:paraId="729821F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Պտուղները</w:t>
            </w:r>
          </w:p>
        </w:tc>
      </w:tr>
      <w:tr w:rsidR="00F61C22" w:rsidRPr="00F61C22" w14:paraId="11D0F0C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2C5049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111.</w:t>
            </w:r>
          </w:p>
        </w:tc>
        <w:tc>
          <w:tcPr>
            <w:tcW w:w="3260" w:type="dxa"/>
            <w:tcBorders>
              <w:top w:val="single" w:sz="4" w:space="0" w:color="000000"/>
              <w:left w:val="single" w:sz="4" w:space="0" w:color="000000"/>
              <w:bottom w:val="single" w:sz="4" w:space="0" w:color="000000"/>
              <w:right w:val="single" w:sz="4" w:space="0" w:color="000000"/>
            </w:tcBorders>
          </w:tcPr>
          <w:p w14:paraId="0B4E32A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Եղջերափուշ</w:t>
            </w:r>
          </w:p>
        </w:tc>
        <w:tc>
          <w:tcPr>
            <w:tcW w:w="2977" w:type="dxa"/>
            <w:tcBorders>
              <w:top w:val="single" w:sz="4" w:space="0" w:color="000000"/>
              <w:left w:val="single" w:sz="4" w:space="0" w:color="000000"/>
              <w:bottom w:val="single" w:sz="4" w:space="0" w:color="000000"/>
              <w:right w:val="single" w:sz="4" w:space="0" w:color="000000"/>
            </w:tcBorders>
          </w:tcPr>
          <w:p w14:paraId="51FA1F3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տես՝ Բեկտենի ամերիկյանը, դյուրաբեկը, լուծողականը </w:t>
            </w:r>
          </w:p>
        </w:tc>
        <w:tc>
          <w:tcPr>
            <w:tcW w:w="3118" w:type="dxa"/>
            <w:tcBorders>
              <w:top w:val="single" w:sz="4" w:space="0" w:color="000000"/>
              <w:left w:val="single" w:sz="4" w:space="0" w:color="000000"/>
              <w:bottom w:val="single" w:sz="4" w:space="0" w:color="000000"/>
              <w:right w:val="single" w:sz="4" w:space="0" w:color="000000"/>
            </w:tcBorders>
          </w:tcPr>
          <w:p w14:paraId="038B4B3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3C9796D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7B1781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112.</w:t>
            </w:r>
          </w:p>
        </w:tc>
        <w:tc>
          <w:tcPr>
            <w:tcW w:w="3260" w:type="dxa"/>
            <w:tcBorders>
              <w:top w:val="single" w:sz="4" w:space="0" w:color="000000"/>
              <w:left w:val="single" w:sz="4" w:space="0" w:color="000000"/>
              <w:bottom w:val="single" w:sz="4" w:space="0" w:color="000000"/>
              <w:right w:val="single" w:sz="4" w:space="0" w:color="000000"/>
            </w:tcBorders>
          </w:tcPr>
          <w:p w14:paraId="0E5962A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Զիգադենուս սիբիրյան</w:t>
            </w:r>
          </w:p>
        </w:tc>
        <w:tc>
          <w:tcPr>
            <w:tcW w:w="2977" w:type="dxa"/>
            <w:tcBorders>
              <w:top w:val="single" w:sz="4" w:space="0" w:color="000000"/>
              <w:left w:val="single" w:sz="4" w:space="0" w:color="000000"/>
              <w:bottom w:val="single" w:sz="4" w:space="0" w:color="000000"/>
              <w:right w:val="single" w:sz="4" w:space="0" w:color="000000"/>
            </w:tcBorders>
          </w:tcPr>
          <w:p w14:paraId="162B498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Zigadenus sibiricus (L.) A.Gray</w:t>
            </w:r>
          </w:p>
        </w:tc>
        <w:tc>
          <w:tcPr>
            <w:tcW w:w="3118" w:type="dxa"/>
            <w:tcBorders>
              <w:top w:val="single" w:sz="4" w:space="0" w:color="000000"/>
              <w:left w:val="single" w:sz="4" w:space="0" w:color="000000"/>
              <w:bottom w:val="single" w:sz="4" w:space="0" w:color="000000"/>
              <w:right w:val="single" w:sz="4" w:space="0" w:color="000000"/>
            </w:tcBorders>
          </w:tcPr>
          <w:p w14:paraId="15B0D99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C69B29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E82D06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1B81195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Դառնուկ</w:t>
            </w:r>
          </w:p>
        </w:tc>
        <w:tc>
          <w:tcPr>
            <w:tcW w:w="2977" w:type="dxa"/>
            <w:tcBorders>
              <w:top w:val="single" w:sz="4" w:space="0" w:color="000000"/>
              <w:left w:val="single" w:sz="4" w:space="0" w:color="000000"/>
              <w:bottom w:val="single" w:sz="4" w:space="0" w:color="000000"/>
              <w:right w:val="single" w:sz="4" w:space="0" w:color="000000"/>
            </w:tcBorders>
          </w:tcPr>
          <w:p w14:paraId="42B6F5D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 xml:space="preserve">տես՝ </w:t>
            </w:r>
            <w:r w:rsidRPr="00F61C22">
              <w:rPr>
                <w:rFonts w:ascii="GHEA Grapalat" w:eastAsia="Calibri" w:hAnsi="GHEA Grapalat" w:cs="Times New Roman"/>
                <w:sz w:val="24"/>
                <w:szCs w:val="24"/>
                <w:lang w:eastAsia="hy-AM"/>
              </w:rPr>
              <w:t>Դ</w:t>
            </w:r>
            <w:r w:rsidRPr="00F61C22">
              <w:rPr>
                <w:rFonts w:ascii="GHEA Grapalat" w:eastAsia="Calibri" w:hAnsi="GHEA Grapalat" w:cs="Times New Roman"/>
                <w:sz w:val="24"/>
                <w:szCs w:val="24"/>
                <w:lang w:val="hy-AM" w:eastAsia="hy-AM"/>
              </w:rPr>
              <w:t>առնափուշ</w:t>
            </w:r>
          </w:p>
        </w:tc>
        <w:tc>
          <w:tcPr>
            <w:tcW w:w="3118" w:type="dxa"/>
            <w:tcBorders>
              <w:top w:val="single" w:sz="4" w:space="0" w:color="000000"/>
              <w:left w:val="single" w:sz="4" w:space="0" w:color="000000"/>
              <w:bottom w:val="single" w:sz="4" w:space="0" w:color="000000"/>
              <w:right w:val="single" w:sz="4" w:space="0" w:color="000000"/>
            </w:tcBorders>
          </w:tcPr>
          <w:p w14:paraId="000289B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A57E64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DF5B39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5F749A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Ոսկեթելիկ</w:t>
            </w:r>
          </w:p>
        </w:tc>
        <w:tc>
          <w:tcPr>
            <w:tcW w:w="2977" w:type="dxa"/>
            <w:tcBorders>
              <w:top w:val="single" w:sz="4" w:space="0" w:color="000000"/>
              <w:left w:val="single" w:sz="4" w:space="0" w:color="000000"/>
              <w:bottom w:val="single" w:sz="4" w:space="0" w:color="000000"/>
              <w:right w:val="single" w:sz="4" w:space="0" w:color="000000"/>
            </w:tcBorders>
          </w:tcPr>
          <w:p w14:paraId="0AD13C2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Փիճխ եռատեր</w:t>
            </w:r>
            <w:r w:rsidR="0068436D">
              <w:rPr>
                <w:rFonts w:ascii="GHEA Grapalat" w:eastAsia="Calibri" w:hAnsi="GHEA Grapalat" w:cs="Times New Roman"/>
                <w:sz w:val="24"/>
                <w:szCs w:val="24"/>
                <w:lang w:val="hy-AM" w:eastAsia="hy-AM"/>
              </w:rPr>
              <w:t>և</w:t>
            </w:r>
          </w:p>
        </w:tc>
        <w:tc>
          <w:tcPr>
            <w:tcW w:w="3118" w:type="dxa"/>
            <w:tcBorders>
              <w:top w:val="single" w:sz="4" w:space="0" w:color="000000"/>
              <w:left w:val="single" w:sz="4" w:space="0" w:color="000000"/>
              <w:bottom w:val="single" w:sz="4" w:space="0" w:color="000000"/>
              <w:right w:val="single" w:sz="4" w:space="0" w:color="000000"/>
            </w:tcBorders>
          </w:tcPr>
          <w:p w14:paraId="17FD454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14A3C18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92AD73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0B8F182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Ոսկե կնիք</w:t>
            </w:r>
          </w:p>
        </w:tc>
        <w:tc>
          <w:tcPr>
            <w:tcW w:w="2977" w:type="dxa"/>
            <w:tcBorders>
              <w:top w:val="single" w:sz="4" w:space="0" w:color="000000"/>
              <w:left w:val="single" w:sz="4" w:space="0" w:color="000000"/>
              <w:bottom w:val="single" w:sz="4" w:space="0" w:color="000000"/>
              <w:right w:val="single" w:sz="4" w:space="0" w:color="000000"/>
            </w:tcBorders>
          </w:tcPr>
          <w:p w14:paraId="0B9E220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Ոսկե կնիք</w:t>
            </w:r>
          </w:p>
        </w:tc>
        <w:tc>
          <w:tcPr>
            <w:tcW w:w="3118" w:type="dxa"/>
            <w:tcBorders>
              <w:top w:val="single" w:sz="4" w:space="0" w:color="000000"/>
              <w:left w:val="single" w:sz="4" w:space="0" w:color="000000"/>
              <w:bottom w:val="single" w:sz="4" w:space="0" w:color="000000"/>
              <w:right w:val="single" w:sz="4" w:space="0" w:color="000000"/>
            </w:tcBorders>
          </w:tcPr>
          <w:p w14:paraId="4C8B3CA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DCD5A7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943CAC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68C72EB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Ոսկե անձր</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3C5867C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Ալպյան ոլոռ</w:t>
            </w:r>
          </w:p>
        </w:tc>
        <w:tc>
          <w:tcPr>
            <w:tcW w:w="3118" w:type="dxa"/>
            <w:tcBorders>
              <w:top w:val="single" w:sz="4" w:space="0" w:color="000000"/>
              <w:left w:val="single" w:sz="4" w:space="0" w:color="000000"/>
              <w:bottom w:val="single" w:sz="4" w:space="0" w:color="000000"/>
              <w:right w:val="single" w:sz="4" w:space="0" w:color="000000"/>
            </w:tcBorders>
          </w:tcPr>
          <w:p w14:paraId="2691AE0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34D3D1D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A147BF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113.</w:t>
            </w:r>
          </w:p>
        </w:tc>
        <w:tc>
          <w:tcPr>
            <w:tcW w:w="3260" w:type="dxa"/>
            <w:tcBorders>
              <w:top w:val="single" w:sz="4" w:space="0" w:color="000000"/>
              <w:left w:val="single" w:sz="4" w:space="0" w:color="000000"/>
              <w:bottom w:val="single" w:sz="4" w:space="0" w:color="000000"/>
              <w:right w:val="single" w:sz="4" w:space="0" w:color="000000"/>
            </w:tcBorders>
          </w:tcPr>
          <w:p w14:paraId="4EE4B2C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Կոտմնտուկ դառը</w:t>
            </w:r>
          </w:p>
        </w:tc>
        <w:tc>
          <w:tcPr>
            <w:tcW w:w="2977" w:type="dxa"/>
            <w:tcBorders>
              <w:top w:val="single" w:sz="4" w:space="0" w:color="000000"/>
              <w:left w:val="single" w:sz="4" w:space="0" w:color="000000"/>
              <w:bottom w:val="single" w:sz="4" w:space="0" w:color="000000"/>
              <w:right w:val="single" w:sz="4" w:space="0" w:color="000000"/>
            </w:tcBorders>
          </w:tcPr>
          <w:p w14:paraId="36AB8CC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Iberis amara L.</w:t>
            </w:r>
          </w:p>
        </w:tc>
        <w:tc>
          <w:tcPr>
            <w:tcW w:w="3118" w:type="dxa"/>
            <w:tcBorders>
              <w:top w:val="single" w:sz="4" w:space="0" w:color="000000"/>
              <w:left w:val="single" w:sz="4" w:space="0" w:color="000000"/>
              <w:bottom w:val="single" w:sz="4" w:space="0" w:color="000000"/>
              <w:right w:val="single" w:sz="4" w:space="0" w:color="000000"/>
            </w:tcBorders>
          </w:tcPr>
          <w:p w14:paraId="6E43A9B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0577D7E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D26DE3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114.</w:t>
            </w:r>
          </w:p>
        </w:tc>
        <w:tc>
          <w:tcPr>
            <w:tcW w:w="3260" w:type="dxa"/>
            <w:tcBorders>
              <w:top w:val="single" w:sz="4" w:space="0" w:color="000000"/>
              <w:left w:val="single" w:sz="4" w:space="0" w:color="000000"/>
              <w:bottom w:val="single" w:sz="4" w:space="0" w:color="000000"/>
              <w:right w:val="single" w:sz="4" w:space="0" w:color="000000"/>
            </w:tcBorders>
          </w:tcPr>
          <w:p w14:paraId="17285A3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Իգնատիա դառը</w:t>
            </w:r>
          </w:p>
        </w:tc>
        <w:tc>
          <w:tcPr>
            <w:tcW w:w="2977" w:type="dxa"/>
            <w:tcBorders>
              <w:top w:val="single" w:sz="4" w:space="0" w:color="000000"/>
              <w:left w:val="single" w:sz="4" w:space="0" w:color="000000"/>
              <w:bottom w:val="single" w:sz="4" w:space="0" w:color="000000"/>
              <w:right w:val="single" w:sz="4" w:space="0" w:color="000000"/>
            </w:tcBorders>
          </w:tcPr>
          <w:p w14:paraId="0219051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Ignatia amara L.</w:t>
            </w:r>
          </w:p>
        </w:tc>
        <w:tc>
          <w:tcPr>
            <w:tcW w:w="3118" w:type="dxa"/>
            <w:tcBorders>
              <w:top w:val="single" w:sz="4" w:space="0" w:color="000000"/>
              <w:left w:val="single" w:sz="4" w:space="0" w:color="000000"/>
              <w:bottom w:val="single" w:sz="4" w:space="0" w:color="000000"/>
              <w:right w:val="single" w:sz="4" w:space="0" w:color="000000"/>
            </w:tcBorders>
          </w:tcPr>
          <w:p w14:paraId="14E3E29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026BFFD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1A19F3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1066D27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Իլանգ-իլանգ</w:t>
            </w:r>
          </w:p>
        </w:tc>
        <w:tc>
          <w:tcPr>
            <w:tcW w:w="2977" w:type="dxa"/>
            <w:tcBorders>
              <w:top w:val="single" w:sz="4" w:space="0" w:color="000000"/>
              <w:left w:val="single" w:sz="4" w:space="0" w:color="000000"/>
              <w:bottom w:val="single" w:sz="4" w:space="0" w:color="000000"/>
              <w:right w:val="single" w:sz="4" w:space="0" w:color="000000"/>
            </w:tcBorders>
          </w:tcPr>
          <w:p w14:paraId="53A4B08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Կունանգա բուրավետ</w:t>
            </w:r>
          </w:p>
        </w:tc>
        <w:tc>
          <w:tcPr>
            <w:tcW w:w="3118" w:type="dxa"/>
            <w:tcBorders>
              <w:top w:val="single" w:sz="4" w:space="0" w:color="000000"/>
              <w:left w:val="single" w:sz="4" w:space="0" w:color="000000"/>
              <w:bottom w:val="single" w:sz="4" w:space="0" w:color="000000"/>
              <w:right w:val="single" w:sz="4" w:space="0" w:color="000000"/>
            </w:tcBorders>
          </w:tcPr>
          <w:p w14:paraId="7015766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E58AEE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442E4C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115.</w:t>
            </w:r>
          </w:p>
        </w:tc>
        <w:tc>
          <w:tcPr>
            <w:tcW w:w="3260" w:type="dxa"/>
            <w:tcBorders>
              <w:top w:val="single" w:sz="4" w:space="0" w:color="000000"/>
              <w:left w:val="single" w:sz="4" w:space="0" w:color="000000"/>
              <w:bottom w:val="single" w:sz="4" w:space="0" w:color="000000"/>
              <w:right w:val="single" w:sz="4" w:space="0" w:color="000000"/>
            </w:tcBorders>
          </w:tcPr>
          <w:p w14:paraId="154E671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Բադիան</w:t>
            </w:r>
          </w:p>
        </w:tc>
        <w:tc>
          <w:tcPr>
            <w:tcW w:w="2977" w:type="dxa"/>
            <w:tcBorders>
              <w:top w:val="single" w:sz="4" w:space="0" w:color="000000"/>
              <w:left w:val="single" w:sz="4" w:space="0" w:color="000000"/>
              <w:bottom w:val="single" w:sz="4" w:space="0" w:color="000000"/>
              <w:right w:val="single" w:sz="4" w:space="0" w:color="000000"/>
            </w:tcBorders>
          </w:tcPr>
          <w:p w14:paraId="7BD5461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Illiciaceae</w:t>
            </w:r>
          </w:p>
        </w:tc>
        <w:tc>
          <w:tcPr>
            <w:tcW w:w="3118" w:type="dxa"/>
            <w:tcBorders>
              <w:top w:val="single" w:sz="4" w:space="0" w:color="000000"/>
              <w:left w:val="single" w:sz="4" w:space="0" w:color="000000"/>
              <w:bottom w:val="single" w:sz="4" w:space="0" w:color="000000"/>
              <w:right w:val="single" w:sz="4" w:space="0" w:color="000000"/>
            </w:tcBorders>
          </w:tcPr>
          <w:p w14:paraId="3FEFD20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սերմերը,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w:t>
            </w:r>
          </w:p>
        </w:tc>
      </w:tr>
      <w:tr w:rsidR="00F61C22" w:rsidRPr="00F61C22" w14:paraId="1E6C798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B3AD0B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7A6720E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Հնդկական լակրիցա</w:t>
            </w:r>
          </w:p>
        </w:tc>
        <w:tc>
          <w:tcPr>
            <w:tcW w:w="2977" w:type="dxa"/>
            <w:tcBorders>
              <w:top w:val="single" w:sz="4" w:space="0" w:color="000000"/>
              <w:left w:val="single" w:sz="4" w:space="0" w:color="000000"/>
              <w:bottom w:val="single" w:sz="4" w:space="0" w:color="000000"/>
              <w:right w:val="single" w:sz="4" w:space="0" w:color="000000"/>
            </w:tcBorders>
          </w:tcPr>
          <w:p w14:paraId="61661EE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Աբրուս սրբազանը</w:t>
            </w:r>
          </w:p>
        </w:tc>
        <w:tc>
          <w:tcPr>
            <w:tcW w:w="3118" w:type="dxa"/>
            <w:tcBorders>
              <w:top w:val="single" w:sz="4" w:space="0" w:color="000000"/>
              <w:left w:val="single" w:sz="4" w:space="0" w:color="000000"/>
              <w:bottom w:val="single" w:sz="4" w:space="0" w:color="000000"/>
              <w:right w:val="single" w:sz="4" w:space="0" w:color="000000"/>
            </w:tcBorders>
          </w:tcPr>
          <w:p w14:paraId="25BB530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1C9FAA5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27FD96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116.</w:t>
            </w:r>
          </w:p>
        </w:tc>
        <w:tc>
          <w:tcPr>
            <w:tcW w:w="3260" w:type="dxa"/>
            <w:tcBorders>
              <w:top w:val="single" w:sz="4" w:space="0" w:color="000000"/>
              <w:left w:val="single" w:sz="4" w:space="0" w:color="000000"/>
              <w:bottom w:val="single" w:sz="4" w:space="0" w:color="000000"/>
              <w:right w:val="single" w:sz="4" w:space="0" w:color="000000"/>
            </w:tcBorders>
          </w:tcPr>
          <w:p w14:paraId="3DC54E8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Իպեկակուանա</w:t>
            </w:r>
          </w:p>
        </w:tc>
        <w:tc>
          <w:tcPr>
            <w:tcW w:w="2977" w:type="dxa"/>
            <w:tcBorders>
              <w:top w:val="single" w:sz="4" w:space="0" w:color="000000"/>
              <w:left w:val="single" w:sz="4" w:space="0" w:color="000000"/>
              <w:bottom w:val="single" w:sz="4" w:space="0" w:color="000000"/>
              <w:right w:val="single" w:sz="4" w:space="0" w:color="000000"/>
            </w:tcBorders>
          </w:tcPr>
          <w:p w14:paraId="5562EE7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Cephaelis L.</w:t>
            </w:r>
          </w:p>
        </w:tc>
        <w:tc>
          <w:tcPr>
            <w:tcW w:w="3118" w:type="dxa"/>
            <w:tcBorders>
              <w:top w:val="single" w:sz="4" w:space="0" w:color="000000"/>
              <w:left w:val="single" w:sz="4" w:space="0" w:color="000000"/>
              <w:bottom w:val="single" w:sz="4" w:space="0" w:color="000000"/>
              <w:right w:val="single" w:sz="4" w:space="0" w:color="000000"/>
            </w:tcBorders>
          </w:tcPr>
          <w:p w14:paraId="4F62CEA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3C84D4E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456061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117.</w:t>
            </w:r>
          </w:p>
        </w:tc>
        <w:tc>
          <w:tcPr>
            <w:tcW w:w="3260" w:type="dxa"/>
            <w:tcBorders>
              <w:top w:val="single" w:sz="4" w:space="0" w:color="000000"/>
              <w:left w:val="single" w:sz="4" w:space="0" w:color="000000"/>
              <w:bottom w:val="single" w:sz="4" w:space="0" w:color="000000"/>
              <w:right w:val="single" w:sz="4" w:space="0" w:color="000000"/>
            </w:tcBorders>
          </w:tcPr>
          <w:p w14:paraId="6333CB2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Ցայգածաղիկ ծիրանագույն</w:t>
            </w:r>
          </w:p>
        </w:tc>
        <w:tc>
          <w:tcPr>
            <w:tcW w:w="2977" w:type="dxa"/>
            <w:tcBorders>
              <w:top w:val="single" w:sz="4" w:space="0" w:color="000000"/>
              <w:left w:val="single" w:sz="4" w:space="0" w:color="000000"/>
              <w:bottom w:val="single" w:sz="4" w:space="0" w:color="000000"/>
              <w:right w:val="single" w:sz="4" w:space="0" w:color="000000"/>
            </w:tcBorders>
          </w:tcPr>
          <w:p w14:paraId="5505CFF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Ipomea violacea</w:t>
            </w:r>
          </w:p>
        </w:tc>
        <w:tc>
          <w:tcPr>
            <w:tcW w:w="3118" w:type="dxa"/>
            <w:tcBorders>
              <w:top w:val="single" w:sz="4" w:space="0" w:color="000000"/>
              <w:left w:val="single" w:sz="4" w:space="0" w:color="000000"/>
              <w:bottom w:val="single" w:sz="4" w:space="0" w:color="000000"/>
              <w:right w:val="single" w:sz="4" w:space="0" w:color="000000"/>
            </w:tcBorders>
          </w:tcPr>
          <w:p w14:paraId="5B07278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Սերմերը</w:t>
            </w:r>
          </w:p>
        </w:tc>
      </w:tr>
      <w:tr w:rsidR="00F61C22" w:rsidRPr="00F61C22" w14:paraId="52D6E62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EE8F18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118.</w:t>
            </w:r>
          </w:p>
        </w:tc>
        <w:tc>
          <w:tcPr>
            <w:tcW w:w="3260" w:type="dxa"/>
            <w:tcBorders>
              <w:top w:val="single" w:sz="4" w:space="0" w:color="000000"/>
              <w:left w:val="single" w:sz="4" w:space="0" w:color="000000"/>
              <w:bottom w:val="single" w:sz="4" w:space="0" w:color="000000"/>
              <w:right w:val="single" w:sz="4" w:space="0" w:color="000000"/>
            </w:tcBorders>
          </w:tcPr>
          <w:p w14:paraId="598747D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Կաբի պարանյան</w:t>
            </w:r>
          </w:p>
        </w:tc>
        <w:tc>
          <w:tcPr>
            <w:tcW w:w="2977" w:type="dxa"/>
            <w:tcBorders>
              <w:top w:val="single" w:sz="4" w:space="0" w:color="000000"/>
              <w:left w:val="single" w:sz="4" w:space="0" w:color="000000"/>
              <w:bottom w:val="single" w:sz="4" w:space="0" w:color="000000"/>
              <w:right w:val="single" w:sz="4" w:space="0" w:color="000000"/>
            </w:tcBorders>
          </w:tcPr>
          <w:p w14:paraId="35DC2E5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Cabi paraensis Ducke</w:t>
            </w:r>
          </w:p>
        </w:tc>
        <w:tc>
          <w:tcPr>
            <w:tcW w:w="3118" w:type="dxa"/>
            <w:tcBorders>
              <w:top w:val="single" w:sz="4" w:space="0" w:color="000000"/>
              <w:left w:val="single" w:sz="4" w:space="0" w:color="000000"/>
              <w:bottom w:val="single" w:sz="4" w:space="0" w:color="000000"/>
              <w:right w:val="single" w:sz="4" w:space="0" w:color="000000"/>
            </w:tcBorders>
          </w:tcPr>
          <w:p w14:paraId="5AE9B52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45A78DD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947D88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744AB0F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Կավա-կավա</w:t>
            </w:r>
          </w:p>
        </w:tc>
        <w:tc>
          <w:tcPr>
            <w:tcW w:w="2977" w:type="dxa"/>
            <w:tcBorders>
              <w:top w:val="single" w:sz="4" w:space="0" w:color="000000"/>
              <w:left w:val="single" w:sz="4" w:space="0" w:color="000000"/>
              <w:bottom w:val="single" w:sz="4" w:space="0" w:color="000000"/>
              <w:right w:val="single" w:sz="4" w:space="0" w:color="000000"/>
            </w:tcBorders>
          </w:tcPr>
          <w:p w14:paraId="70750D7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պղպեղ կավա-կավա</w:t>
            </w:r>
          </w:p>
        </w:tc>
        <w:tc>
          <w:tcPr>
            <w:tcW w:w="3118" w:type="dxa"/>
            <w:tcBorders>
              <w:top w:val="single" w:sz="4" w:space="0" w:color="000000"/>
              <w:left w:val="single" w:sz="4" w:space="0" w:color="000000"/>
              <w:bottom w:val="single" w:sz="4" w:space="0" w:color="000000"/>
              <w:right w:val="single" w:sz="4" w:space="0" w:color="000000"/>
            </w:tcBorders>
          </w:tcPr>
          <w:p w14:paraId="5591639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77ACFC0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7F8A0E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119.</w:t>
            </w:r>
          </w:p>
        </w:tc>
        <w:tc>
          <w:tcPr>
            <w:tcW w:w="3260" w:type="dxa"/>
            <w:tcBorders>
              <w:top w:val="single" w:sz="4" w:space="0" w:color="000000"/>
              <w:left w:val="single" w:sz="4" w:space="0" w:color="000000"/>
              <w:bottom w:val="single" w:sz="4" w:space="0" w:color="000000"/>
              <w:right w:val="single" w:sz="4" w:space="0" w:color="000000"/>
            </w:tcBorders>
          </w:tcPr>
          <w:p w14:paraId="2842BD0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Լոֆոֆորա Վիլիամսի</w:t>
            </w:r>
          </w:p>
        </w:tc>
        <w:tc>
          <w:tcPr>
            <w:tcW w:w="2977" w:type="dxa"/>
            <w:tcBorders>
              <w:top w:val="single" w:sz="4" w:space="0" w:color="000000"/>
              <w:left w:val="single" w:sz="4" w:space="0" w:color="000000"/>
              <w:bottom w:val="single" w:sz="4" w:space="0" w:color="000000"/>
              <w:right w:val="single" w:sz="4" w:space="0" w:color="000000"/>
            </w:tcBorders>
          </w:tcPr>
          <w:p w14:paraId="235A84F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Lophophora williamsii</w:t>
            </w:r>
          </w:p>
        </w:tc>
        <w:tc>
          <w:tcPr>
            <w:tcW w:w="3118" w:type="dxa"/>
            <w:tcBorders>
              <w:top w:val="single" w:sz="4" w:space="0" w:color="000000"/>
              <w:left w:val="single" w:sz="4" w:space="0" w:color="000000"/>
              <w:bottom w:val="single" w:sz="4" w:space="0" w:color="000000"/>
              <w:right w:val="single" w:sz="4" w:space="0" w:color="000000"/>
            </w:tcBorders>
          </w:tcPr>
          <w:p w14:paraId="62ABE63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57669A5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24D0C5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120.</w:t>
            </w:r>
          </w:p>
        </w:tc>
        <w:tc>
          <w:tcPr>
            <w:tcW w:w="3260" w:type="dxa"/>
            <w:tcBorders>
              <w:top w:val="single" w:sz="4" w:space="0" w:color="000000"/>
              <w:left w:val="single" w:sz="4" w:space="0" w:color="000000"/>
              <w:bottom w:val="single" w:sz="4" w:space="0" w:color="000000"/>
              <w:right w:val="single" w:sz="4" w:space="0" w:color="000000"/>
            </w:tcBorders>
          </w:tcPr>
          <w:p w14:paraId="20DEDB7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Կակտուս էխինոպսիս (Սան Պեդրո) </w:t>
            </w:r>
          </w:p>
        </w:tc>
        <w:tc>
          <w:tcPr>
            <w:tcW w:w="2977" w:type="dxa"/>
            <w:tcBorders>
              <w:top w:val="single" w:sz="4" w:space="0" w:color="000000"/>
              <w:left w:val="single" w:sz="4" w:space="0" w:color="000000"/>
              <w:bottom w:val="single" w:sz="4" w:space="0" w:color="000000"/>
              <w:right w:val="single" w:sz="4" w:space="0" w:color="000000"/>
            </w:tcBorders>
          </w:tcPr>
          <w:p w14:paraId="2097369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Echinopsis pachanoi</w:t>
            </w:r>
          </w:p>
        </w:tc>
        <w:tc>
          <w:tcPr>
            <w:tcW w:w="3118" w:type="dxa"/>
            <w:tcBorders>
              <w:top w:val="single" w:sz="4" w:space="0" w:color="000000"/>
              <w:left w:val="single" w:sz="4" w:space="0" w:color="000000"/>
              <w:bottom w:val="single" w:sz="4" w:space="0" w:color="000000"/>
              <w:right w:val="single" w:sz="4" w:space="0" w:color="000000"/>
            </w:tcBorders>
          </w:tcPr>
          <w:p w14:paraId="6416BD3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145F7A" w14:paraId="608664D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63BB28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121.</w:t>
            </w:r>
          </w:p>
        </w:tc>
        <w:tc>
          <w:tcPr>
            <w:tcW w:w="3260" w:type="dxa"/>
            <w:tcBorders>
              <w:top w:val="single" w:sz="4" w:space="0" w:color="000000"/>
              <w:left w:val="single" w:sz="4" w:space="0" w:color="000000"/>
              <w:bottom w:val="single" w:sz="4" w:space="0" w:color="000000"/>
              <w:right w:val="single" w:sz="4" w:space="0" w:color="000000"/>
            </w:tcBorders>
          </w:tcPr>
          <w:p w14:paraId="0B3CC45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Գոնգ</w:t>
            </w:r>
          </w:p>
        </w:tc>
        <w:tc>
          <w:tcPr>
            <w:tcW w:w="2977" w:type="dxa"/>
            <w:tcBorders>
              <w:top w:val="single" w:sz="4" w:space="0" w:color="000000"/>
              <w:left w:val="single" w:sz="4" w:space="0" w:color="000000"/>
              <w:bottom w:val="single" w:sz="4" w:space="0" w:color="000000"/>
              <w:right w:val="single" w:sz="4" w:space="0" w:color="000000"/>
            </w:tcBorders>
          </w:tcPr>
          <w:p w14:paraId="35458C5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Caladium L.</w:t>
            </w:r>
          </w:p>
        </w:tc>
        <w:tc>
          <w:tcPr>
            <w:tcW w:w="3118" w:type="dxa"/>
            <w:tcBorders>
              <w:top w:val="single" w:sz="4" w:space="0" w:color="000000"/>
              <w:left w:val="single" w:sz="4" w:space="0" w:color="000000"/>
              <w:bottom w:val="single" w:sz="4" w:space="0" w:color="000000"/>
              <w:right w:val="single" w:sz="4" w:space="0" w:color="000000"/>
            </w:tcBorders>
          </w:tcPr>
          <w:p w14:paraId="48257856" w14:textId="77777777" w:rsidR="00F61C22" w:rsidRPr="00F61C22" w:rsidRDefault="00F61C22" w:rsidP="00F61C22">
            <w:pPr>
              <w:widowControl w:val="0"/>
              <w:tabs>
                <w:tab w:val="left" w:pos="1120"/>
              </w:tabs>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 բացի Կալադիում ուտելիից, С.esculentum (կոճղարմատ)</w:t>
            </w:r>
          </w:p>
        </w:tc>
      </w:tr>
      <w:tr w:rsidR="00F61C22" w:rsidRPr="00F61C22" w14:paraId="6D5D07D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ED67D2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122.</w:t>
            </w:r>
          </w:p>
        </w:tc>
        <w:tc>
          <w:tcPr>
            <w:tcW w:w="3260" w:type="dxa"/>
            <w:tcBorders>
              <w:top w:val="single" w:sz="4" w:space="0" w:color="000000"/>
              <w:left w:val="single" w:sz="4" w:space="0" w:color="000000"/>
              <w:bottom w:val="single" w:sz="4" w:space="0" w:color="000000"/>
              <w:right w:val="single" w:sz="4" w:space="0" w:color="000000"/>
            </w:tcBorders>
          </w:tcPr>
          <w:p w14:paraId="258BB86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Կալեա զակատեչիչի (dream herb)</w:t>
            </w:r>
          </w:p>
        </w:tc>
        <w:tc>
          <w:tcPr>
            <w:tcW w:w="2977" w:type="dxa"/>
            <w:tcBorders>
              <w:top w:val="single" w:sz="4" w:space="0" w:color="000000"/>
              <w:left w:val="single" w:sz="4" w:space="0" w:color="000000"/>
              <w:bottom w:val="single" w:sz="4" w:space="0" w:color="000000"/>
              <w:right w:val="single" w:sz="4" w:space="0" w:color="000000"/>
            </w:tcBorders>
          </w:tcPr>
          <w:p w14:paraId="7C2E179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Calea zacatechichi</w:t>
            </w:r>
          </w:p>
        </w:tc>
        <w:tc>
          <w:tcPr>
            <w:tcW w:w="3118" w:type="dxa"/>
            <w:tcBorders>
              <w:top w:val="single" w:sz="4" w:space="0" w:color="000000"/>
              <w:left w:val="single" w:sz="4" w:space="0" w:color="000000"/>
              <w:bottom w:val="single" w:sz="4" w:space="0" w:color="000000"/>
              <w:right w:val="single" w:sz="4" w:space="0" w:color="000000"/>
            </w:tcBorders>
          </w:tcPr>
          <w:p w14:paraId="0F4BE35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6E7C65A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503E79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123.</w:t>
            </w:r>
          </w:p>
        </w:tc>
        <w:tc>
          <w:tcPr>
            <w:tcW w:w="3260" w:type="dxa"/>
            <w:tcBorders>
              <w:top w:val="single" w:sz="4" w:space="0" w:color="000000"/>
              <w:left w:val="single" w:sz="4" w:space="0" w:color="000000"/>
              <w:bottom w:val="single" w:sz="4" w:space="0" w:color="000000"/>
              <w:right w:val="single" w:sz="4" w:space="0" w:color="000000"/>
            </w:tcBorders>
          </w:tcPr>
          <w:p w14:paraId="21D8E6D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Ցինգ</w:t>
            </w:r>
          </w:p>
        </w:tc>
        <w:tc>
          <w:tcPr>
            <w:tcW w:w="2977" w:type="dxa"/>
            <w:tcBorders>
              <w:top w:val="single" w:sz="4" w:space="0" w:color="000000"/>
              <w:left w:val="single" w:sz="4" w:space="0" w:color="000000"/>
              <w:bottom w:val="single" w:sz="4" w:space="0" w:color="000000"/>
              <w:right w:val="single" w:sz="4" w:space="0" w:color="000000"/>
            </w:tcBorders>
          </w:tcPr>
          <w:p w14:paraId="191DD06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Caltha sp.</w:t>
            </w:r>
          </w:p>
        </w:tc>
        <w:tc>
          <w:tcPr>
            <w:tcW w:w="3118" w:type="dxa"/>
            <w:tcBorders>
              <w:top w:val="single" w:sz="4" w:space="0" w:color="000000"/>
              <w:left w:val="single" w:sz="4" w:space="0" w:color="000000"/>
              <w:bottom w:val="single" w:sz="4" w:space="0" w:color="000000"/>
              <w:right w:val="single" w:sz="4" w:space="0" w:color="000000"/>
            </w:tcBorders>
          </w:tcPr>
          <w:p w14:paraId="27CFEB2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4AC084C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554532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124.</w:t>
            </w:r>
          </w:p>
        </w:tc>
        <w:tc>
          <w:tcPr>
            <w:tcW w:w="3260" w:type="dxa"/>
            <w:tcBorders>
              <w:top w:val="single" w:sz="4" w:space="0" w:color="000000"/>
              <w:left w:val="single" w:sz="4" w:space="0" w:color="000000"/>
              <w:bottom w:val="single" w:sz="4" w:space="0" w:color="000000"/>
              <w:right w:val="single" w:sz="4" w:space="0" w:color="000000"/>
            </w:tcBorders>
          </w:tcPr>
          <w:p w14:paraId="7F07659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Կունանգա բուրավետը</w:t>
            </w:r>
          </w:p>
        </w:tc>
        <w:tc>
          <w:tcPr>
            <w:tcW w:w="2977" w:type="dxa"/>
            <w:tcBorders>
              <w:top w:val="single" w:sz="4" w:space="0" w:color="000000"/>
              <w:left w:val="single" w:sz="4" w:space="0" w:color="000000"/>
              <w:bottom w:val="single" w:sz="4" w:space="0" w:color="000000"/>
              <w:right w:val="single" w:sz="4" w:space="0" w:color="000000"/>
            </w:tcBorders>
          </w:tcPr>
          <w:p w14:paraId="59D080C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Cananga odorata Hook. f. et Thoms.</w:t>
            </w:r>
          </w:p>
        </w:tc>
        <w:tc>
          <w:tcPr>
            <w:tcW w:w="3118" w:type="dxa"/>
            <w:tcBorders>
              <w:top w:val="single" w:sz="4" w:space="0" w:color="000000"/>
              <w:left w:val="single" w:sz="4" w:space="0" w:color="000000"/>
              <w:bottom w:val="single" w:sz="4" w:space="0" w:color="000000"/>
              <w:right w:val="single" w:sz="4" w:space="0" w:color="000000"/>
            </w:tcBorders>
          </w:tcPr>
          <w:p w14:paraId="2EE9647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47126BD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6B25B5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125.</w:t>
            </w:r>
          </w:p>
        </w:tc>
        <w:tc>
          <w:tcPr>
            <w:tcW w:w="3260" w:type="dxa"/>
            <w:tcBorders>
              <w:top w:val="single" w:sz="4" w:space="0" w:color="000000"/>
              <w:left w:val="single" w:sz="4" w:space="0" w:color="000000"/>
              <w:bottom w:val="single" w:sz="4" w:space="0" w:color="000000"/>
              <w:right w:val="single" w:sz="4" w:space="0" w:color="000000"/>
            </w:tcBorders>
          </w:tcPr>
          <w:p w14:paraId="136740B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Սերինոսահատ կանարյան</w:t>
            </w:r>
          </w:p>
        </w:tc>
        <w:tc>
          <w:tcPr>
            <w:tcW w:w="2977" w:type="dxa"/>
            <w:tcBorders>
              <w:top w:val="single" w:sz="4" w:space="0" w:color="000000"/>
              <w:left w:val="single" w:sz="4" w:space="0" w:color="000000"/>
              <w:bottom w:val="single" w:sz="4" w:space="0" w:color="000000"/>
              <w:right w:val="single" w:sz="4" w:space="0" w:color="000000"/>
            </w:tcBorders>
          </w:tcPr>
          <w:p w14:paraId="7B2BA9F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Phalaris tuberosa L.</w:t>
            </w:r>
          </w:p>
        </w:tc>
        <w:tc>
          <w:tcPr>
            <w:tcW w:w="3118" w:type="dxa"/>
            <w:tcBorders>
              <w:top w:val="single" w:sz="4" w:space="0" w:color="000000"/>
              <w:left w:val="single" w:sz="4" w:space="0" w:color="000000"/>
              <w:bottom w:val="single" w:sz="4" w:space="0" w:color="000000"/>
              <w:right w:val="single" w:sz="4" w:space="0" w:color="000000"/>
            </w:tcBorders>
          </w:tcPr>
          <w:p w14:paraId="5523522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19FDFEB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8C1001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126.</w:t>
            </w:r>
          </w:p>
        </w:tc>
        <w:tc>
          <w:tcPr>
            <w:tcW w:w="3260" w:type="dxa"/>
            <w:tcBorders>
              <w:top w:val="single" w:sz="4" w:space="0" w:color="000000"/>
              <w:left w:val="single" w:sz="4" w:space="0" w:color="000000"/>
              <w:bottom w:val="single" w:sz="4" w:space="0" w:color="000000"/>
              <w:right w:val="single" w:sz="4" w:space="0" w:color="000000"/>
            </w:tcBorders>
          </w:tcPr>
          <w:p w14:paraId="0F2E118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Կարդարիա ճարտարուկային</w:t>
            </w:r>
          </w:p>
        </w:tc>
        <w:tc>
          <w:tcPr>
            <w:tcW w:w="2977" w:type="dxa"/>
            <w:tcBorders>
              <w:top w:val="single" w:sz="4" w:space="0" w:color="000000"/>
              <w:left w:val="single" w:sz="4" w:space="0" w:color="000000"/>
              <w:bottom w:val="single" w:sz="4" w:space="0" w:color="000000"/>
              <w:right w:val="single" w:sz="4" w:space="0" w:color="000000"/>
            </w:tcBorders>
          </w:tcPr>
          <w:p w14:paraId="7564573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Cardaria draba (L.) Desv.</w:t>
            </w:r>
          </w:p>
        </w:tc>
        <w:tc>
          <w:tcPr>
            <w:tcW w:w="3118" w:type="dxa"/>
            <w:tcBorders>
              <w:top w:val="single" w:sz="4" w:space="0" w:color="000000"/>
              <w:left w:val="single" w:sz="4" w:space="0" w:color="000000"/>
              <w:bottom w:val="single" w:sz="4" w:space="0" w:color="000000"/>
              <w:right w:val="single" w:sz="4" w:space="0" w:color="000000"/>
            </w:tcBorders>
          </w:tcPr>
          <w:p w14:paraId="2571CE2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316E8A4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022735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127.</w:t>
            </w:r>
          </w:p>
        </w:tc>
        <w:tc>
          <w:tcPr>
            <w:tcW w:w="3260" w:type="dxa"/>
            <w:tcBorders>
              <w:top w:val="single" w:sz="4" w:space="0" w:color="000000"/>
              <w:left w:val="single" w:sz="4" w:space="0" w:color="000000"/>
              <w:bottom w:val="single" w:sz="4" w:space="0" w:color="000000"/>
              <w:right w:val="single" w:sz="4" w:space="0" w:color="000000"/>
            </w:tcBorders>
          </w:tcPr>
          <w:p w14:paraId="04AF08C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Կատ ուտելի (կատա, կատխ)</w:t>
            </w:r>
          </w:p>
        </w:tc>
        <w:tc>
          <w:tcPr>
            <w:tcW w:w="2977" w:type="dxa"/>
            <w:tcBorders>
              <w:top w:val="single" w:sz="4" w:space="0" w:color="000000"/>
              <w:left w:val="single" w:sz="4" w:space="0" w:color="000000"/>
              <w:bottom w:val="single" w:sz="4" w:space="0" w:color="000000"/>
              <w:right w:val="single" w:sz="4" w:space="0" w:color="000000"/>
            </w:tcBorders>
          </w:tcPr>
          <w:p w14:paraId="49EF802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Catha edulis Forsk.</w:t>
            </w:r>
          </w:p>
        </w:tc>
        <w:tc>
          <w:tcPr>
            <w:tcW w:w="3118" w:type="dxa"/>
            <w:tcBorders>
              <w:top w:val="single" w:sz="4" w:space="0" w:color="000000"/>
              <w:left w:val="single" w:sz="4" w:space="0" w:color="000000"/>
              <w:bottom w:val="single" w:sz="4" w:space="0" w:color="000000"/>
              <w:right w:val="single" w:sz="4" w:space="0" w:color="000000"/>
            </w:tcBorders>
          </w:tcPr>
          <w:p w14:paraId="0414EA5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48DE066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8BAD57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329C787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Կուսածաղիկ</w:t>
            </w:r>
          </w:p>
        </w:tc>
        <w:tc>
          <w:tcPr>
            <w:tcW w:w="2977" w:type="dxa"/>
            <w:tcBorders>
              <w:top w:val="single" w:sz="4" w:space="0" w:color="000000"/>
              <w:left w:val="single" w:sz="4" w:space="0" w:color="000000"/>
              <w:bottom w:val="single" w:sz="4" w:space="0" w:color="000000"/>
              <w:right w:val="single" w:sz="4" w:space="0" w:color="000000"/>
            </w:tcBorders>
          </w:tcPr>
          <w:p w14:paraId="37C5801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հարկանաչ ծաղիկը</w:t>
            </w:r>
          </w:p>
        </w:tc>
        <w:tc>
          <w:tcPr>
            <w:tcW w:w="3118" w:type="dxa"/>
            <w:tcBorders>
              <w:top w:val="single" w:sz="4" w:space="0" w:color="000000"/>
              <w:left w:val="single" w:sz="4" w:space="0" w:color="000000"/>
              <w:bottom w:val="single" w:sz="4" w:space="0" w:color="000000"/>
              <w:right w:val="single" w:sz="4" w:space="0" w:color="000000"/>
            </w:tcBorders>
          </w:tcPr>
          <w:p w14:paraId="2ECEA6B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45807C1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8A8946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128.</w:t>
            </w:r>
          </w:p>
        </w:tc>
        <w:tc>
          <w:tcPr>
            <w:tcW w:w="3260" w:type="dxa"/>
            <w:tcBorders>
              <w:top w:val="single" w:sz="4" w:space="0" w:color="000000"/>
              <w:left w:val="single" w:sz="4" w:space="0" w:color="000000"/>
              <w:bottom w:val="single" w:sz="4" w:space="0" w:color="000000"/>
              <w:right w:val="single" w:sz="4" w:space="0" w:color="000000"/>
            </w:tcBorders>
          </w:tcPr>
          <w:p w14:paraId="46521E5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Ցմախ</w:t>
            </w:r>
          </w:p>
        </w:tc>
        <w:tc>
          <w:tcPr>
            <w:tcW w:w="2977" w:type="dxa"/>
            <w:tcBorders>
              <w:top w:val="single" w:sz="4" w:space="0" w:color="000000"/>
              <w:left w:val="single" w:sz="4" w:space="0" w:color="000000"/>
              <w:bottom w:val="single" w:sz="4" w:space="0" w:color="000000"/>
              <w:right w:val="single" w:sz="4" w:space="0" w:color="000000"/>
            </w:tcBorders>
          </w:tcPr>
          <w:p w14:paraId="5762D12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Gypsophila L.</w:t>
            </w:r>
          </w:p>
        </w:tc>
        <w:tc>
          <w:tcPr>
            <w:tcW w:w="3118" w:type="dxa"/>
            <w:tcBorders>
              <w:top w:val="single" w:sz="4" w:space="0" w:color="000000"/>
              <w:left w:val="single" w:sz="4" w:space="0" w:color="000000"/>
              <w:bottom w:val="single" w:sz="4" w:space="0" w:color="000000"/>
              <w:right w:val="single" w:sz="4" w:space="0" w:color="000000"/>
            </w:tcBorders>
          </w:tcPr>
          <w:p w14:paraId="04FEFEC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0C13287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D267FB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129.</w:t>
            </w:r>
          </w:p>
        </w:tc>
        <w:tc>
          <w:tcPr>
            <w:tcW w:w="3260" w:type="dxa"/>
            <w:tcBorders>
              <w:top w:val="single" w:sz="4" w:space="0" w:color="000000"/>
              <w:left w:val="single" w:sz="4" w:space="0" w:color="000000"/>
              <w:bottom w:val="single" w:sz="4" w:space="0" w:color="000000"/>
              <w:right w:val="single" w:sz="4" w:space="0" w:color="000000"/>
            </w:tcBorders>
          </w:tcPr>
          <w:p w14:paraId="78FE49C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Կվիլայա օճառածառ</w:t>
            </w:r>
          </w:p>
        </w:tc>
        <w:tc>
          <w:tcPr>
            <w:tcW w:w="2977" w:type="dxa"/>
            <w:tcBorders>
              <w:top w:val="single" w:sz="4" w:space="0" w:color="000000"/>
              <w:left w:val="single" w:sz="4" w:space="0" w:color="000000"/>
              <w:bottom w:val="single" w:sz="4" w:space="0" w:color="000000"/>
              <w:right w:val="single" w:sz="4" w:space="0" w:color="000000"/>
            </w:tcBorders>
          </w:tcPr>
          <w:p w14:paraId="4E61170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Quillaja saponaria Molina</w:t>
            </w:r>
          </w:p>
        </w:tc>
        <w:tc>
          <w:tcPr>
            <w:tcW w:w="3118" w:type="dxa"/>
            <w:tcBorders>
              <w:top w:val="single" w:sz="4" w:space="0" w:color="000000"/>
              <w:left w:val="single" w:sz="4" w:space="0" w:color="000000"/>
              <w:bottom w:val="single" w:sz="4" w:space="0" w:color="000000"/>
              <w:right w:val="single" w:sz="4" w:space="0" w:color="000000"/>
            </w:tcBorders>
          </w:tcPr>
          <w:p w14:paraId="7DBE641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481A10D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60524B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130.</w:t>
            </w:r>
          </w:p>
        </w:tc>
        <w:tc>
          <w:tcPr>
            <w:tcW w:w="3260" w:type="dxa"/>
            <w:tcBorders>
              <w:top w:val="single" w:sz="4" w:space="0" w:color="000000"/>
              <w:left w:val="single" w:sz="4" w:space="0" w:color="000000"/>
              <w:bottom w:val="single" w:sz="4" w:space="0" w:color="000000"/>
              <w:right w:val="single" w:sz="4" w:space="0" w:color="000000"/>
            </w:tcBorders>
          </w:tcPr>
          <w:p w14:paraId="1E5F64F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Շնամեռուկ</w:t>
            </w:r>
          </w:p>
        </w:tc>
        <w:tc>
          <w:tcPr>
            <w:tcW w:w="2977" w:type="dxa"/>
            <w:tcBorders>
              <w:top w:val="single" w:sz="4" w:space="0" w:color="000000"/>
              <w:left w:val="single" w:sz="4" w:space="0" w:color="000000"/>
              <w:bottom w:val="single" w:sz="4" w:space="0" w:color="000000"/>
              <w:right w:val="single" w:sz="4" w:space="0" w:color="000000"/>
            </w:tcBorders>
          </w:tcPr>
          <w:p w14:paraId="4CB2213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Apocynum L.</w:t>
            </w:r>
          </w:p>
        </w:tc>
        <w:tc>
          <w:tcPr>
            <w:tcW w:w="3118" w:type="dxa"/>
            <w:tcBorders>
              <w:top w:val="single" w:sz="4" w:space="0" w:color="000000"/>
              <w:left w:val="single" w:sz="4" w:space="0" w:color="000000"/>
              <w:bottom w:val="single" w:sz="4" w:space="0" w:color="000000"/>
              <w:right w:val="single" w:sz="4" w:space="0" w:color="000000"/>
            </w:tcBorders>
          </w:tcPr>
          <w:p w14:paraId="68B0222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2B9787F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B052BE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131.</w:t>
            </w:r>
          </w:p>
        </w:tc>
        <w:tc>
          <w:tcPr>
            <w:tcW w:w="3260" w:type="dxa"/>
            <w:tcBorders>
              <w:top w:val="single" w:sz="4" w:space="0" w:color="000000"/>
              <w:left w:val="single" w:sz="4" w:space="0" w:color="000000"/>
              <w:bottom w:val="single" w:sz="4" w:space="0" w:color="000000"/>
              <w:right w:val="single" w:sz="4" w:space="0" w:color="000000"/>
            </w:tcBorders>
          </w:tcPr>
          <w:p w14:paraId="0071F2F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Թթվառվույտ սովորական</w:t>
            </w:r>
          </w:p>
        </w:tc>
        <w:tc>
          <w:tcPr>
            <w:tcW w:w="2977" w:type="dxa"/>
            <w:tcBorders>
              <w:top w:val="single" w:sz="4" w:space="0" w:color="000000"/>
              <w:left w:val="single" w:sz="4" w:space="0" w:color="000000"/>
              <w:bottom w:val="single" w:sz="4" w:space="0" w:color="000000"/>
              <w:right w:val="single" w:sz="4" w:space="0" w:color="000000"/>
            </w:tcBorders>
          </w:tcPr>
          <w:p w14:paraId="2E81DFF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Oxalis acetosella L.</w:t>
            </w:r>
          </w:p>
        </w:tc>
        <w:tc>
          <w:tcPr>
            <w:tcW w:w="3118" w:type="dxa"/>
            <w:tcBorders>
              <w:top w:val="single" w:sz="4" w:space="0" w:color="000000"/>
              <w:left w:val="single" w:sz="4" w:space="0" w:color="000000"/>
              <w:bottom w:val="single" w:sz="4" w:space="0" w:color="000000"/>
              <w:right w:val="single" w:sz="4" w:space="0" w:color="000000"/>
            </w:tcBorders>
          </w:tcPr>
          <w:p w14:paraId="4779ED7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 -</w:t>
            </w:r>
          </w:p>
        </w:tc>
      </w:tr>
      <w:tr w:rsidR="00F61C22" w:rsidRPr="00F61C22" w14:paraId="3742CD6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F480AC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39D39F9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Մամրիչ</w:t>
            </w:r>
          </w:p>
        </w:tc>
        <w:tc>
          <w:tcPr>
            <w:tcW w:w="2977" w:type="dxa"/>
            <w:tcBorders>
              <w:top w:val="single" w:sz="4" w:space="0" w:color="000000"/>
              <w:left w:val="single" w:sz="4" w:space="0" w:color="000000"/>
              <w:bottom w:val="single" w:sz="4" w:space="0" w:color="000000"/>
              <w:right w:val="single" w:sz="4" w:space="0" w:color="000000"/>
            </w:tcBorders>
          </w:tcPr>
          <w:p w14:paraId="069EF99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Պատաղիճը</w:t>
            </w:r>
            <w:r w:rsidRPr="00F61C22">
              <w:rPr>
                <w:rFonts w:ascii="GHEA Grapalat" w:eastAsia="Calibri" w:hAnsi="GHEA Grapalat" w:cs="Times New Roman"/>
                <w:sz w:val="24"/>
                <w:szCs w:val="24"/>
                <w:lang w:eastAsia="hy-AM"/>
              </w:rPr>
              <w:t>-</w:t>
            </w:r>
          </w:p>
        </w:tc>
        <w:tc>
          <w:tcPr>
            <w:tcW w:w="3118" w:type="dxa"/>
            <w:tcBorders>
              <w:top w:val="single" w:sz="4" w:space="0" w:color="000000"/>
              <w:left w:val="single" w:sz="4" w:space="0" w:color="000000"/>
              <w:bottom w:val="single" w:sz="4" w:space="0" w:color="000000"/>
              <w:right w:val="single" w:sz="4" w:space="0" w:color="000000"/>
            </w:tcBorders>
          </w:tcPr>
          <w:p w14:paraId="1BDAE2F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7287462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8CF3C9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132.</w:t>
            </w:r>
          </w:p>
        </w:tc>
        <w:tc>
          <w:tcPr>
            <w:tcW w:w="3260" w:type="dxa"/>
            <w:tcBorders>
              <w:top w:val="single" w:sz="4" w:space="0" w:color="000000"/>
              <w:left w:val="single" w:sz="4" w:space="0" w:color="000000"/>
              <w:bottom w:val="single" w:sz="4" w:space="0" w:color="000000"/>
              <w:right w:val="single" w:sz="4" w:space="0" w:color="000000"/>
            </w:tcBorders>
          </w:tcPr>
          <w:p w14:paraId="61553C7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Թխկի արծաթագույն</w:t>
            </w:r>
          </w:p>
        </w:tc>
        <w:tc>
          <w:tcPr>
            <w:tcW w:w="2977" w:type="dxa"/>
            <w:tcBorders>
              <w:top w:val="single" w:sz="4" w:space="0" w:color="000000"/>
              <w:left w:val="single" w:sz="4" w:space="0" w:color="000000"/>
              <w:bottom w:val="single" w:sz="4" w:space="0" w:color="000000"/>
              <w:right w:val="single" w:sz="4" w:space="0" w:color="000000"/>
            </w:tcBorders>
          </w:tcPr>
          <w:p w14:paraId="1DFD442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Acer saccharium</w:t>
            </w:r>
          </w:p>
        </w:tc>
        <w:tc>
          <w:tcPr>
            <w:tcW w:w="3118" w:type="dxa"/>
            <w:tcBorders>
              <w:top w:val="single" w:sz="4" w:space="0" w:color="000000"/>
              <w:left w:val="single" w:sz="4" w:space="0" w:color="000000"/>
              <w:bottom w:val="single" w:sz="4" w:space="0" w:color="000000"/>
              <w:right w:val="single" w:sz="4" w:space="0" w:color="000000"/>
            </w:tcBorders>
          </w:tcPr>
          <w:p w14:paraId="182C320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w:t>
            </w:r>
          </w:p>
        </w:tc>
      </w:tr>
      <w:tr w:rsidR="00F61C22" w:rsidRPr="00F61C22" w14:paraId="0B20037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A9B0E5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133.</w:t>
            </w:r>
          </w:p>
        </w:tc>
        <w:tc>
          <w:tcPr>
            <w:tcW w:w="3260" w:type="dxa"/>
            <w:tcBorders>
              <w:top w:val="single" w:sz="4" w:space="0" w:color="000000"/>
              <w:left w:val="single" w:sz="4" w:space="0" w:color="000000"/>
              <w:bottom w:val="single" w:sz="4" w:space="0" w:color="000000"/>
              <w:right w:val="single" w:sz="4" w:space="0" w:color="000000"/>
            </w:tcBorders>
          </w:tcPr>
          <w:p w14:paraId="39815CF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Գերչակ սովորական</w:t>
            </w:r>
          </w:p>
        </w:tc>
        <w:tc>
          <w:tcPr>
            <w:tcW w:w="2977" w:type="dxa"/>
            <w:tcBorders>
              <w:top w:val="single" w:sz="4" w:space="0" w:color="000000"/>
              <w:left w:val="single" w:sz="4" w:space="0" w:color="000000"/>
              <w:bottom w:val="single" w:sz="4" w:space="0" w:color="000000"/>
              <w:right w:val="single" w:sz="4" w:space="0" w:color="000000"/>
            </w:tcBorders>
          </w:tcPr>
          <w:p w14:paraId="32D96A1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Ricinus communis L.</w:t>
            </w:r>
          </w:p>
        </w:tc>
        <w:tc>
          <w:tcPr>
            <w:tcW w:w="3118" w:type="dxa"/>
            <w:tcBorders>
              <w:top w:val="single" w:sz="4" w:space="0" w:color="000000"/>
              <w:left w:val="single" w:sz="4" w:space="0" w:color="000000"/>
              <w:bottom w:val="single" w:sz="4" w:space="0" w:color="000000"/>
              <w:right w:val="single" w:sz="4" w:space="0" w:color="000000"/>
            </w:tcBorders>
          </w:tcPr>
          <w:p w14:paraId="59C8E5A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14308B4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631384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134.</w:t>
            </w:r>
          </w:p>
        </w:tc>
        <w:tc>
          <w:tcPr>
            <w:tcW w:w="3260" w:type="dxa"/>
            <w:tcBorders>
              <w:top w:val="single" w:sz="4" w:space="0" w:color="000000"/>
              <w:left w:val="single" w:sz="4" w:space="0" w:color="000000"/>
              <w:bottom w:val="single" w:sz="4" w:space="0" w:color="000000"/>
              <w:right w:val="single" w:sz="4" w:space="0" w:color="000000"/>
            </w:tcBorders>
          </w:tcPr>
          <w:p w14:paraId="0949E6E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Աղբակոտեմ</w:t>
            </w:r>
          </w:p>
        </w:tc>
        <w:tc>
          <w:tcPr>
            <w:tcW w:w="2977" w:type="dxa"/>
            <w:tcBorders>
              <w:top w:val="single" w:sz="4" w:space="0" w:color="000000"/>
              <w:left w:val="single" w:sz="4" w:space="0" w:color="000000"/>
              <w:bottom w:val="single" w:sz="4" w:space="0" w:color="000000"/>
              <w:right w:val="single" w:sz="4" w:space="0" w:color="000000"/>
            </w:tcBorders>
          </w:tcPr>
          <w:p w14:paraId="732BC1D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Lepidium ruderale L.</w:t>
            </w:r>
          </w:p>
        </w:tc>
        <w:tc>
          <w:tcPr>
            <w:tcW w:w="3118" w:type="dxa"/>
            <w:tcBorders>
              <w:top w:val="single" w:sz="4" w:space="0" w:color="000000"/>
              <w:left w:val="single" w:sz="4" w:space="0" w:color="000000"/>
              <w:bottom w:val="single" w:sz="4" w:space="0" w:color="000000"/>
              <w:right w:val="single" w:sz="4" w:space="0" w:color="000000"/>
            </w:tcBorders>
          </w:tcPr>
          <w:p w14:paraId="70B96A5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367A5F5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55B10C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135.</w:t>
            </w:r>
          </w:p>
        </w:tc>
        <w:tc>
          <w:tcPr>
            <w:tcW w:w="3260" w:type="dxa"/>
            <w:tcBorders>
              <w:top w:val="single" w:sz="4" w:space="0" w:color="000000"/>
              <w:left w:val="single" w:sz="4" w:space="0" w:color="000000"/>
              <w:bottom w:val="single" w:sz="4" w:space="0" w:color="000000"/>
              <w:right w:val="single" w:sz="4" w:space="0" w:color="000000"/>
            </w:tcBorders>
          </w:tcPr>
          <w:p w14:paraId="319EBBA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Կոտեմ թրատեր</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3191624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Lepidium ruderale L.</w:t>
            </w:r>
          </w:p>
        </w:tc>
        <w:tc>
          <w:tcPr>
            <w:tcW w:w="3118" w:type="dxa"/>
            <w:tcBorders>
              <w:top w:val="single" w:sz="4" w:space="0" w:color="000000"/>
              <w:left w:val="single" w:sz="4" w:space="0" w:color="000000"/>
              <w:bottom w:val="single" w:sz="4" w:space="0" w:color="000000"/>
              <w:right w:val="single" w:sz="4" w:space="0" w:color="000000"/>
            </w:tcBorders>
          </w:tcPr>
          <w:p w14:paraId="31737C7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DA8772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FA9118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136.</w:t>
            </w:r>
          </w:p>
        </w:tc>
        <w:tc>
          <w:tcPr>
            <w:tcW w:w="3260" w:type="dxa"/>
            <w:tcBorders>
              <w:top w:val="single" w:sz="4" w:space="0" w:color="000000"/>
              <w:left w:val="single" w:sz="4" w:space="0" w:color="000000"/>
              <w:bottom w:val="single" w:sz="4" w:space="0" w:color="000000"/>
              <w:right w:val="single" w:sz="4" w:space="0" w:color="000000"/>
            </w:tcBorders>
          </w:tcPr>
          <w:p w14:paraId="64116DD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Մամրիչ սիբիրյան</w:t>
            </w:r>
          </w:p>
        </w:tc>
        <w:tc>
          <w:tcPr>
            <w:tcW w:w="2977" w:type="dxa"/>
            <w:tcBorders>
              <w:top w:val="single" w:sz="4" w:space="0" w:color="000000"/>
              <w:left w:val="single" w:sz="4" w:space="0" w:color="000000"/>
              <w:bottom w:val="single" w:sz="4" w:space="0" w:color="000000"/>
              <w:right w:val="single" w:sz="4" w:space="0" w:color="000000"/>
            </w:tcBorders>
          </w:tcPr>
          <w:p w14:paraId="0BAF7AC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Atragene sibirica L.</w:t>
            </w:r>
          </w:p>
        </w:tc>
        <w:tc>
          <w:tcPr>
            <w:tcW w:w="3118" w:type="dxa"/>
            <w:tcBorders>
              <w:top w:val="single" w:sz="4" w:space="0" w:color="000000"/>
              <w:left w:val="single" w:sz="4" w:space="0" w:color="000000"/>
              <w:bottom w:val="single" w:sz="4" w:space="0" w:color="000000"/>
              <w:right w:val="single" w:sz="4" w:space="0" w:color="000000"/>
            </w:tcBorders>
          </w:tcPr>
          <w:p w14:paraId="66058AB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3B06DBF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2F12FF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39C94A1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Կոկա</w:t>
            </w:r>
          </w:p>
        </w:tc>
        <w:tc>
          <w:tcPr>
            <w:tcW w:w="2977" w:type="dxa"/>
            <w:tcBorders>
              <w:top w:val="single" w:sz="4" w:space="0" w:color="000000"/>
              <w:left w:val="single" w:sz="4" w:space="0" w:color="000000"/>
              <w:bottom w:val="single" w:sz="4" w:space="0" w:color="000000"/>
              <w:right w:val="single" w:sz="4" w:space="0" w:color="000000"/>
            </w:tcBorders>
          </w:tcPr>
          <w:p w14:paraId="7A2BC21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Կոկաենին</w:t>
            </w:r>
          </w:p>
        </w:tc>
        <w:tc>
          <w:tcPr>
            <w:tcW w:w="3118" w:type="dxa"/>
            <w:tcBorders>
              <w:top w:val="single" w:sz="4" w:space="0" w:color="000000"/>
              <w:left w:val="single" w:sz="4" w:space="0" w:color="000000"/>
              <w:bottom w:val="single" w:sz="4" w:space="0" w:color="000000"/>
              <w:right w:val="single" w:sz="4" w:space="0" w:color="000000"/>
            </w:tcBorders>
          </w:tcPr>
          <w:p w14:paraId="7BC1207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527CC7B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131FDE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137.</w:t>
            </w:r>
          </w:p>
        </w:tc>
        <w:tc>
          <w:tcPr>
            <w:tcW w:w="3260" w:type="dxa"/>
            <w:tcBorders>
              <w:top w:val="single" w:sz="4" w:space="0" w:color="000000"/>
              <w:left w:val="single" w:sz="4" w:space="0" w:color="000000"/>
              <w:bottom w:val="single" w:sz="4" w:space="0" w:color="000000"/>
              <w:right w:val="single" w:sz="4" w:space="0" w:color="000000"/>
            </w:tcBorders>
          </w:tcPr>
          <w:p w14:paraId="45E773D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Կոկաենի</w:t>
            </w:r>
          </w:p>
        </w:tc>
        <w:tc>
          <w:tcPr>
            <w:tcW w:w="2977" w:type="dxa"/>
            <w:tcBorders>
              <w:top w:val="single" w:sz="4" w:space="0" w:color="000000"/>
              <w:left w:val="single" w:sz="4" w:space="0" w:color="000000"/>
              <w:bottom w:val="single" w:sz="4" w:space="0" w:color="000000"/>
              <w:right w:val="single" w:sz="4" w:space="0" w:color="000000"/>
            </w:tcBorders>
          </w:tcPr>
          <w:p w14:paraId="5B53096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Erythroxylum coca Lam.</w:t>
            </w:r>
          </w:p>
        </w:tc>
        <w:tc>
          <w:tcPr>
            <w:tcW w:w="3118" w:type="dxa"/>
            <w:tcBorders>
              <w:top w:val="single" w:sz="4" w:space="0" w:color="000000"/>
              <w:left w:val="single" w:sz="4" w:space="0" w:color="000000"/>
              <w:bottom w:val="single" w:sz="4" w:space="0" w:color="000000"/>
              <w:right w:val="single" w:sz="4" w:space="0" w:color="000000"/>
            </w:tcBorders>
          </w:tcPr>
          <w:p w14:paraId="1B9C33D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4326924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807B6A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7AF76E2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Կոկուլյուս հնդկական</w:t>
            </w:r>
          </w:p>
        </w:tc>
        <w:tc>
          <w:tcPr>
            <w:tcW w:w="2977" w:type="dxa"/>
            <w:tcBorders>
              <w:top w:val="single" w:sz="4" w:space="0" w:color="000000"/>
              <w:left w:val="single" w:sz="4" w:space="0" w:color="000000"/>
              <w:bottom w:val="single" w:sz="4" w:space="0" w:color="000000"/>
              <w:right w:val="single" w:sz="4" w:space="0" w:color="000000"/>
            </w:tcBorders>
          </w:tcPr>
          <w:p w14:paraId="0149923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Անամիրտա խատխալանման</w:t>
            </w:r>
          </w:p>
        </w:tc>
        <w:tc>
          <w:tcPr>
            <w:tcW w:w="3118" w:type="dxa"/>
            <w:tcBorders>
              <w:top w:val="single" w:sz="4" w:space="0" w:color="000000"/>
              <w:left w:val="single" w:sz="4" w:space="0" w:color="000000"/>
              <w:bottom w:val="single" w:sz="4" w:space="0" w:color="000000"/>
              <w:right w:val="single" w:sz="4" w:space="0" w:color="000000"/>
            </w:tcBorders>
          </w:tcPr>
          <w:p w14:paraId="7E7AAC0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CC671A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9C5F42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138.</w:t>
            </w:r>
          </w:p>
        </w:tc>
        <w:tc>
          <w:tcPr>
            <w:tcW w:w="3260" w:type="dxa"/>
            <w:tcBorders>
              <w:top w:val="single" w:sz="4" w:space="0" w:color="000000"/>
              <w:left w:val="single" w:sz="4" w:space="0" w:color="000000"/>
              <w:bottom w:val="single" w:sz="4" w:space="0" w:color="000000"/>
              <w:right w:val="single" w:sz="4" w:space="0" w:color="000000"/>
            </w:tcBorders>
          </w:tcPr>
          <w:p w14:paraId="7A35220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Գիզանող</w:t>
            </w:r>
          </w:p>
        </w:tc>
        <w:tc>
          <w:tcPr>
            <w:tcW w:w="2977" w:type="dxa"/>
            <w:tcBorders>
              <w:top w:val="single" w:sz="4" w:space="0" w:color="000000"/>
              <w:left w:val="single" w:sz="4" w:space="0" w:color="000000"/>
              <w:bottom w:val="single" w:sz="4" w:space="0" w:color="000000"/>
              <w:right w:val="single" w:sz="4" w:space="0" w:color="000000"/>
            </w:tcBorders>
          </w:tcPr>
          <w:p w14:paraId="63679C3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Aethusa Cynapium L.</w:t>
            </w:r>
          </w:p>
        </w:tc>
        <w:tc>
          <w:tcPr>
            <w:tcW w:w="3118" w:type="dxa"/>
            <w:tcBorders>
              <w:top w:val="single" w:sz="4" w:space="0" w:color="000000"/>
              <w:left w:val="single" w:sz="4" w:space="0" w:color="000000"/>
              <w:bottom w:val="single" w:sz="4" w:space="0" w:color="000000"/>
              <w:right w:val="single" w:sz="4" w:space="0" w:color="000000"/>
            </w:tcBorders>
          </w:tcPr>
          <w:p w14:paraId="18E1E2C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356DA2D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4028FF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139.</w:t>
            </w:r>
          </w:p>
        </w:tc>
        <w:tc>
          <w:tcPr>
            <w:tcW w:w="3260" w:type="dxa"/>
            <w:tcBorders>
              <w:top w:val="single" w:sz="4" w:space="0" w:color="000000"/>
              <w:left w:val="single" w:sz="4" w:space="0" w:color="000000"/>
              <w:bottom w:val="single" w:sz="4" w:space="0" w:color="000000"/>
              <w:right w:val="single" w:sz="4" w:space="0" w:color="000000"/>
            </w:tcBorders>
          </w:tcPr>
          <w:p w14:paraId="015B074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Կոլինսոնիա անիսոնային</w:t>
            </w:r>
          </w:p>
        </w:tc>
        <w:tc>
          <w:tcPr>
            <w:tcW w:w="2977" w:type="dxa"/>
            <w:tcBorders>
              <w:top w:val="single" w:sz="4" w:space="0" w:color="000000"/>
              <w:left w:val="single" w:sz="4" w:space="0" w:color="000000"/>
              <w:bottom w:val="single" w:sz="4" w:space="0" w:color="000000"/>
              <w:right w:val="single" w:sz="4" w:space="0" w:color="000000"/>
            </w:tcBorders>
          </w:tcPr>
          <w:p w14:paraId="1C33CA6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Collinsonia anisata Sims.</w:t>
            </w:r>
          </w:p>
        </w:tc>
        <w:tc>
          <w:tcPr>
            <w:tcW w:w="3118" w:type="dxa"/>
            <w:tcBorders>
              <w:top w:val="single" w:sz="4" w:space="0" w:color="000000"/>
              <w:left w:val="single" w:sz="4" w:space="0" w:color="000000"/>
              <w:bottom w:val="single" w:sz="4" w:space="0" w:color="000000"/>
              <w:right w:val="single" w:sz="4" w:space="0" w:color="000000"/>
            </w:tcBorders>
          </w:tcPr>
          <w:p w14:paraId="09E8721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10CDA1E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A0C5F4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140.</w:t>
            </w:r>
          </w:p>
        </w:tc>
        <w:tc>
          <w:tcPr>
            <w:tcW w:w="3260" w:type="dxa"/>
            <w:tcBorders>
              <w:top w:val="single" w:sz="4" w:space="0" w:color="000000"/>
              <w:left w:val="single" w:sz="4" w:space="0" w:color="000000"/>
              <w:bottom w:val="single" w:sz="4" w:space="0" w:color="000000"/>
              <w:right w:val="single" w:sz="4" w:space="0" w:color="000000"/>
            </w:tcBorders>
          </w:tcPr>
          <w:p w14:paraId="57AF975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Տարո</w:t>
            </w:r>
          </w:p>
        </w:tc>
        <w:tc>
          <w:tcPr>
            <w:tcW w:w="2977" w:type="dxa"/>
            <w:tcBorders>
              <w:top w:val="single" w:sz="4" w:space="0" w:color="000000"/>
              <w:left w:val="single" w:sz="4" w:space="0" w:color="000000"/>
              <w:bottom w:val="single" w:sz="4" w:space="0" w:color="000000"/>
              <w:right w:val="single" w:sz="4" w:space="0" w:color="000000"/>
            </w:tcBorders>
          </w:tcPr>
          <w:p w14:paraId="064E6E3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Colocasia L.</w:t>
            </w:r>
          </w:p>
        </w:tc>
        <w:tc>
          <w:tcPr>
            <w:tcW w:w="3118" w:type="dxa"/>
            <w:tcBorders>
              <w:top w:val="single" w:sz="4" w:space="0" w:color="000000"/>
              <w:left w:val="single" w:sz="4" w:space="0" w:color="000000"/>
              <w:bottom w:val="single" w:sz="4" w:space="0" w:color="000000"/>
              <w:right w:val="single" w:sz="4" w:space="0" w:color="000000"/>
            </w:tcBorders>
          </w:tcPr>
          <w:p w14:paraId="09E77DB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34BCBF5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BC7FF8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141.</w:t>
            </w:r>
          </w:p>
        </w:tc>
        <w:tc>
          <w:tcPr>
            <w:tcW w:w="3260" w:type="dxa"/>
            <w:tcBorders>
              <w:top w:val="single" w:sz="4" w:space="0" w:color="000000"/>
              <w:left w:val="single" w:sz="4" w:space="0" w:color="000000"/>
              <w:bottom w:val="single" w:sz="4" w:space="0" w:color="000000"/>
              <w:right w:val="single" w:sz="4" w:space="0" w:color="000000"/>
            </w:tcBorders>
          </w:tcPr>
          <w:p w14:paraId="02A24F7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Կանեփ</w:t>
            </w:r>
          </w:p>
        </w:tc>
        <w:tc>
          <w:tcPr>
            <w:tcW w:w="2977" w:type="dxa"/>
            <w:tcBorders>
              <w:top w:val="single" w:sz="4" w:space="0" w:color="000000"/>
              <w:left w:val="single" w:sz="4" w:space="0" w:color="000000"/>
              <w:bottom w:val="single" w:sz="4" w:space="0" w:color="000000"/>
              <w:right w:val="single" w:sz="4" w:space="0" w:color="000000"/>
            </w:tcBorders>
          </w:tcPr>
          <w:p w14:paraId="27CE1F0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Cannabis sp.</w:t>
            </w:r>
          </w:p>
        </w:tc>
        <w:tc>
          <w:tcPr>
            <w:tcW w:w="3118" w:type="dxa"/>
            <w:tcBorders>
              <w:top w:val="single" w:sz="4" w:space="0" w:color="000000"/>
              <w:left w:val="single" w:sz="4" w:space="0" w:color="000000"/>
              <w:bottom w:val="single" w:sz="4" w:space="0" w:color="000000"/>
              <w:right w:val="single" w:sz="4" w:space="0" w:color="000000"/>
            </w:tcBorders>
          </w:tcPr>
          <w:p w14:paraId="298A2BB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55E003A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806141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142.</w:t>
            </w:r>
          </w:p>
        </w:tc>
        <w:tc>
          <w:tcPr>
            <w:tcW w:w="3260" w:type="dxa"/>
            <w:tcBorders>
              <w:top w:val="single" w:sz="4" w:space="0" w:color="000000"/>
              <w:left w:val="single" w:sz="4" w:space="0" w:color="000000"/>
              <w:bottom w:val="single" w:sz="4" w:space="0" w:color="000000"/>
              <w:right w:val="single" w:sz="4" w:space="0" w:color="000000"/>
            </w:tcBorders>
          </w:tcPr>
          <w:p w14:paraId="2C3ED21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Դլփնյակ հրաշագեղ</w:t>
            </w:r>
          </w:p>
        </w:tc>
        <w:tc>
          <w:tcPr>
            <w:tcW w:w="2977" w:type="dxa"/>
            <w:tcBorders>
              <w:top w:val="single" w:sz="4" w:space="0" w:color="000000"/>
              <w:left w:val="single" w:sz="4" w:space="0" w:color="000000"/>
              <w:bottom w:val="single" w:sz="4" w:space="0" w:color="000000"/>
              <w:right w:val="single" w:sz="4" w:space="0" w:color="000000"/>
            </w:tcBorders>
          </w:tcPr>
          <w:p w14:paraId="010E744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Consolida regalis S.F. Gray</w:t>
            </w:r>
          </w:p>
        </w:tc>
        <w:tc>
          <w:tcPr>
            <w:tcW w:w="3118" w:type="dxa"/>
            <w:tcBorders>
              <w:top w:val="single" w:sz="4" w:space="0" w:color="000000"/>
              <w:left w:val="single" w:sz="4" w:space="0" w:color="000000"/>
              <w:bottom w:val="single" w:sz="4" w:space="0" w:color="000000"/>
              <w:right w:val="single" w:sz="4" w:space="0" w:color="000000"/>
            </w:tcBorders>
          </w:tcPr>
          <w:p w14:paraId="228EA86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Պտուղները, սերմերը</w:t>
            </w:r>
          </w:p>
        </w:tc>
      </w:tr>
      <w:tr w:rsidR="00F61C22" w:rsidRPr="00F61C22" w14:paraId="73D63A9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DF95A3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143.</w:t>
            </w:r>
          </w:p>
        </w:tc>
        <w:tc>
          <w:tcPr>
            <w:tcW w:w="3260" w:type="dxa"/>
            <w:tcBorders>
              <w:top w:val="single" w:sz="4" w:space="0" w:color="000000"/>
              <w:left w:val="single" w:sz="4" w:space="0" w:color="000000"/>
              <w:bottom w:val="single" w:sz="4" w:space="0" w:color="000000"/>
              <w:right w:val="single" w:sz="4" w:space="0" w:color="000000"/>
            </w:tcBorders>
          </w:tcPr>
          <w:p w14:paraId="32072D8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Ոսկեթելիկ</w:t>
            </w:r>
          </w:p>
        </w:tc>
        <w:tc>
          <w:tcPr>
            <w:tcW w:w="2977" w:type="dxa"/>
            <w:tcBorders>
              <w:top w:val="single" w:sz="4" w:space="0" w:color="000000"/>
              <w:left w:val="single" w:sz="4" w:space="0" w:color="000000"/>
              <w:bottom w:val="single" w:sz="4" w:space="0" w:color="000000"/>
              <w:right w:val="single" w:sz="4" w:space="0" w:color="000000"/>
            </w:tcBorders>
          </w:tcPr>
          <w:p w14:paraId="586B42D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Coptis L.</w:t>
            </w:r>
          </w:p>
        </w:tc>
        <w:tc>
          <w:tcPr>
            <w:tcW w:w="3118" w:type="dxa"/>
            <w:tcBorders>
              <w:top w:val="single" w:sz="4" w:space="0" w:color="000000"/>
              <w:left w:val="single" w:sz="4" w:space="0" w:color="000000"/>
              <w:bottom w:val="single" w:sz="4" w:space="0" w:color="000000"/>
              <w:right w:val="single" w:sz="4" w:space="0" w:color="000000"/>
            </w:tcBorders>
          </w:tcPr>
          <w:p w14:paraId="25EF993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145F7A" w14:paraId="5678B0B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C92514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144.</w:t>
            </w:r>
          </w:p>
        </w:tc>
        <w:tc>
          <w:tcPr>
            <w:tcW w:w="3260" w:type="dxa"/>
            <w:tcBorders>
              <w:top w:val="single" w:sz="4" w:space="0" w:color="000000"/>
              <w:left w:val="single" w:sz="4" w:space="0" w:color="000000"/>
              <w:bottom w:val="single" w:sz="4" w:space="0" w:color="000000"/>
              <w:right w:val="single" w:sz="4" w:space="0" w:color="000000"/>
            </w:tcBorders>
          </w:tcPr>
          <w:p w14:paraId="1444E10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Սթեր</w:t>
            </w:r>
          </w:p>
        </w:tc>
        <w:tc>
          <w:tcPr>
            <w:tcW w:w="2977" w:type="dxa"/>
            <w:tcBorders>
              <w:top w:val="single" w:sz="4" w:space="0" w:color="000000"/>
              <w:left w:val="single" w:sz="4" w:space="0" w:color="000000"/>
              <w:bottom w:val="single" w:sz="4" w:space="0" w:color="000000"/>
              <w:right w:val="single" w:sz="4" w:space="0" w:color="000000"/>
            </w:tcBorders>
          </w:tcPr>
          <w:p w14:paraId="317A2B2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Asarum L.</w:t>
            </w:r>
          </w:p>
        </w:tc>
        <w:tc>
          <w:tcPr>
            <w:tcW w:w="3118" w:type="dxa"/>
            <w:tcBorders>
              <w:top w:val="single" w:sz="4" w:space="0" w:color="000000"/>
              <w:left w:val="single" w:sz="4" w:space="0" w:color="000000"/>
              <w:bottom w:val="single" w:sz="4" w:space="0" w:color="000000"/>
              <w:right w:val="single" w:sz="4" w:space="0" w:color="000000"/>
            </w:tcBorders>
          </w:tcPr>
          <w:p w14:paraId="36D64DF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Բոլոր տեսակները, բոլոր մասերը, եթերայուղեր, արմատներից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կոճղարմատներից ստացվող յուղեր</w:t>
            </w:r>
          </w:p>
        </w:tc>
      </w:tr>
      <w:tr w:rsidR="00F61C22" w:rsidRPr="00F61C22" w14:paraId="0E90350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F1FABE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145.</w:t>
            </w:r>
          </w:p>
        </w:tc>
        <w:tc>
          <w:tcPr>
            <w:tcW w:w="3260" w:type="dxa"/>
            <w:tcBorders>
              <w:top w:val="single" w:sz="4" w:space="0" w:color="000000"/>
              <w:left w:val="single" w:sz="4" w:space="0" w:color="000000"/>
              <w:bottom w:val="single" w:sz="4" w:space="0" w:color="000000"/>
              <w:right w:val="single" w:sz="4" w:space="0" w:color="000000"/>
            </w:tcBorders>
          </w:tcPr>
          <w:p w14:paraId="2D13885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Կորիարիա </w:t>
            </w:r>
          </w:p>
        </w:tc>
        <w:tc>
          <w:tcPr>
            <w:tcW w:w="2977" w:type="dxa"/>
            <w:tcBorders>
              <w:top w:val="single" w:sz="4" w:space="0" w:color="000000"/>
              <w:left w:val="single" w:sz="4" w:space="0" w:color="000000"/>
              <w:bottom w:val="single" w:sz="4" w:space="0" w:color="000000"/>
              <w:right w:val="single" w:sz="4" w:space="0" w:color="000000"/>
            </w:tcBorders>
          </w:tcPr>
          <w:p w14:paraId="6161C14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Coriaria</w:t>
            </w:r>
          </w:p>
        </w:tc>
        <w:tc>
          <w:tcPr>
            <w:tcW w:w="3118" w:type="dxa"/>
            <w:tcBorders>
              <w:top w:val="single" w:sz="4" w:space="0" w:color="000000"/>
              <w:left w:val="single" w:sz="4" w:space="0" w:color="000000"/>
              <w:bottom w:val="single" w:sz="4" w:space="0" w:color="000000"/>
              <w:right w:val="single" w:sz="4" w:space="0" w:color="000000"/>
            </w:tcBorders>
          </w:tcPr>
          <w:p w14:paraId="7E40948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00FFCCE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D4E0F0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146.</w:t>
            </w:r>
          </w:p>
        </w:tc>
        <w:tc>
          <w:tcPr>
            <w:tcW w:w="3260" w:type="dxa"/>
            <w:tcBorders>
              <w:top w:val="single" w:sz="4" w:space="0" w:color="000000"/>
              <w:left w:val="single" w:sz="4" w:space="0" w:color="000000"/>
              <w:bottom w:val="single" w:sz="4" w:space="0" w:color="000000"/>
              <w:right w:val="single" w:sz="4" w:space="0" w:color="000000"/>
            </w:tcBorders>
          </w:tcPr>
          <w:p w14:paraId="46A2503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Կորինոկարպուս </w:t>
            </w:r>
          </w:p>
        </w:tc>
        <w:tc>
          <w:tcPr>
            <w:tcW w:w="2977" w:type="dxa"/>
            <w:tcBorders>
              <w:top w:val="single" w:sz="4" w:space="0" w:color="000000"/>
              <w:left w:val="single" w:sz="4" w:space="0" w:color="000000"/>
              <w:bottom w:val="single" w:sz="4" w:space="0" w:color="000000"/>
              <w:right w:val="single" w:sz="4" w:space="0" w:color="000000"/>
            </w:tcBorders>
          </w:tcPr>
          <w:p w14:paraId="5BEBFFF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Corynocarpus Laevigata Forst.</w:t>
            </w:r>
          </w:p>
        </w:tc>
        <w:tc>
          <w:tcPr>
            <w:tcW w:w="3118" w:type="dxa"/>
            <w:tcBorders>
              <w:top w:val="single" w:sz="4" w:space="0" w:color="000000"/>
              <w:left w:val="single" w:sz="4" w:space="0" w:color="000000"/>
              <w:bottom w:val="single" w:sz="4" w:space="0" w:color="000000"/>
              <w:right w:val="single" w:sz="4" w:space="0" w:color="000000"/>
            </w:tcBorders>
          </w:tcPr>
          <w:p w14:paraId="07C739C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Միջուկը, պտուղը</w:t>
            </w:r>
          </w:p>
        </w:tc>
      </w:tr>
      <w:tr w:rsidR="00F61C22" w:rsidRPr="00F61C22" w14:paraId="17AAE17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06566D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147.</w:t>
            </w:r>
          </w:p>
        </w:tc>
        <w:tc>
          <w:tcPr>
            <w:tcW w:w="3260" w:type="dxa"/>
            <w:tcBorders>
              <w:top w:val="single" w:sz="4" w:space="0" w:color="000000"/>
              <w:left w:val="single" w:sz="4" w:space="0" w:color="000000"/>
              <w:bottom w:val="single" w:sz="4" w:space="0" w:color="000000"/>
              <w:right w:val="single" w:sz="4" w:space="0" w:color="000000"/>
            </w:tcBorders>
          </w:tcPr>
          <w:p w14:paraId="7D26BED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Կորնուլակա սպիտակածաղիկ</w:t>
            </w:r>
          </w:p>
        </w:tc>
        <w:tc>
          <w:tcPr>
            <w:tcW w:w="2977" w:type="dxa"/>
            <w:tcBorders>
              <w:top w:val="single" w:sz="4" w:space="0" w:color="000000"/>
              <w:left w:val="single" w:sz="4" w:space="0" w:color="000000"/>
              <w:bottom w:val="single" w:sz="4" w:space="0" w:color="000000"/>
              <w:right w:val="single" w:sz="4" w:space="0" w:color="000000"/>
            </w:tcBorders>
          </w:tcPr>
          <w:p w14:paraId="52740BC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Cornulaca leucantha Charif et Allen</w:t>
            </w:r>
          </w:p>
        </w:tc>
        <w:tc>
          <w:tcPr>
            <w:tcW w:w="3118" w:type="dxa"/>
            <w:tcBorders>
              <w:top w:val="single" w:sz="4" w:space="0" w:color="000000"/>
              <w:left w:val="single" w:sz="4" w:space="0" w:color="000000"/>
              <w:bottom w:val="single" w:sz="4" w:space="0" w:color="000000"/>
              <w:right w:val="single" w:sz="4" w:space="0" w:color="000000"/>
            </w:tcBorders>
          </w:tcPr>
          <w:p w14:paraId="48F5C59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270324D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1986C5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148.</w:t>
            </w:r>
          </w:p>
        </w:tc>
        <w:tc>
          <w:tcPr>
            <w:tcW w:w="3260" w:type="dxa"/>
            <w:tcBorders>
              <w:top w:val="single" w:sz="4" w:space="0" w:color="000000"/>
              <w:left w:val="single" w:sz="4" w:space="0" w:color="000000"/>
              <w:bottom w:val="single" w:sz="4" w:space="0" w:color="000000"/>
              <w:right w:val="single" w:sz="4" w:space="0" w:color="000000"/>
            </w:tcBorders>
          </w:tcPr>
          <w:p w14:paraId="1F823FB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Կոսցինիում ծակծկված </w:t>
            </w:r>
          </w:p>
        </w:tc>
        <w:tc>
          <w:tcPr>
            <w:tcW w:w="2977" w:type="dxa"/>
            <w:tcBorders>
              <w:top w:val="single" w:sz="4" w:space="0" w:color="000000"/>
              <w:left w:val="single" w:sz="4" w:space="0" w:color="000000"/>
              <w:bottom w:val="single" w:sz="4" w:space="0" w:color="000000"/>
              <w:right w:val="single" w:sz="4" w:space="0" w:color="000000"/>
            </w:tcBorders>
          </w:tcPr>
          <w:p w14:paraId="62D2589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Coscinium fenestratum Colebr.</w:t>
            </w:r>
          </w:p>
        </w:tc>
        <w:tc>
          <w:tcPr>
            <w:tcW w:w="3118" w:type="dxa"/>
            <w:tcBorders>
              <w:top w:val="single" w:sz="4" w:space="0" w:color="000000"/>
              <w:left w:val="single" w:sz="4" w:space="0" w:color="000000"/>
              <w:bottom w:val="single" w:sz="4" w:space="0" w:color="000000"/>
              <w:right w:val="single" w:sz="4" w:space="0" w:color="000000"/>
            </w:tcBorders>
          </w:tcPr>
          <w:p w14:paraId="3A9CA8C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096AFB7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EAA454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253136A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Ավլաբույս</w:t>
            </w:r>
          </w:p>
        </w:tc>
        <w:tc>
          <w:tcPr>
            <w:tcW w:w="2977" w:type="dxa"/>
            <w:tcBorders>
              <w:top w:val="single" w:sz="4" w:space="0" w:color="000000"/>
              <w:left w:val="single" w:sz="4" w:space="0" w:color="000000"/>
              <w:bottom w:val="single" w:sz="4" w:space="0" w:color="000000"/>
              <w:right w:val="single" w:sz="4" w:space="0" w:color="000000"/>
            </w:tcBorders>
          </w:tcPr>
          <w:p w14:paraId="6C094C9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կրոսոպտերիքսը</w:t>
            </w:r>
            <w:r w:rsidRPr="00F61C22">
              <w:rPr>
                <w:rFonts w:ascii="GHEA Grapalat" w:eastAsia="Calibri" w:hAnsi="GHEA Grapalat" w:cs="Times New Roman"/>
                <w:sz w:val="24"/>
                <w:szCs w:val="24"/>
                <w:lang w:eastAsia="hy-AM"/>
              </w:rPr>
              <w:t>-</w:t>
            </w:r>
          </w:p>
        </w:tc>
        <w:tc>
          <w:tcPr>
            <w:tcW w:w="3118" w:type="dxa"/>
            <w:tcBorders>
              <w:top w:val="single" w:sz="4" w:space="0" w:color="000000"/>
              <w:left w:val="single" w:sz="4" w:space="0" w:color="000000"/>
              <w:bottom w:val="single" w:sz="4" w:space="0" w:color="000000"/>
              <w:right w:val="single" w:sz="4" w:space="0" w:color="000000"/>
            </w:tcBorders>
          </w:tcPr>
          <w:p w14:paraId="3BCB82F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439F1F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83CF81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149.</w:t>
            </w:r>
          </w:p>
        </w:tc>
        <w:tc>
          <w:tcPr>
            <w:tcW w:w="3260" w:type="dxa"/>
            <w:tcBorders>
              <w:top w:val="single" w:sz="4" w:space="0" w:color="000000"/>
              <w:left w:val="single" w:sz="4" w:space="0" w:color="000000"/>
              <w:bottom w:val="single" w:sz="4" w:space="0" w:color="000000"/>
              <w:right w:val="single" w:sz="4" w:space="0" w:color="000000"/>
            </w:tcBorders>
          </w:tcPr>
          <w:p w14:paraId="0607571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Եղինջ գնդիկավոր</w:t>
            </w:r>
          </w:p>
        </w:tc>
        <w:tc>
          <w:tcPr>
            <w:tcW w:w="2977" w:type="dxa"/>
            <w:tcBorders>
              <w:top w:val="single" w:sz="4" w:space="0" w:color="000000"/>
              <w:left w:val="single" w:sz="4" w:space="0" w:color="000000"/>
              <w:bottom w:val="single" w:sz="4" w:space="0" w:color="000000"/>
              <w:right w:val="single" w:sz="4" w:space="0" w:color="000000"/>
            </w:tcBorders>
          </w:tcPr>
          <w:p w14:paraId="62A5C08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Urtica pilulifera L.</w:t>
            </w:r>
          </w:p>
        </w:tc>
        <w:tc>
          <w:tcPr>
            <w:tcW w:w="3118" w:type="dxa"/>
            <w:tcBorders>
              <w:top w:val="single" w:sz="4" w:space="0" w:color="000000"/>
              <w:left w:val="single" w:sz="4" w:space="0" w:color="000000"/>
              <w:bottom w:val="single" w:sz="4" w:space="0" w:color="000000"/>
              <w:right w:val="single" w:sz="4" w:space="0" w:color="000000"/>
            </w:tcBorders>
          </w:tcPr>
          <w:p w14:paraId="0BD923A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0872246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E03ABC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150.</w:t>
            </w:r>
          </w:p>
        </w:tc>
        <w:tc>
          <w:tcPr>
            <w:tcW w:w="3260" w:type="dxa"/>
            <w:tcBorders>
              <w:top w:val="single" w:sz="4" w:space="0" w:color="000000"/>
              <w:left w:val="single" w:sz="4" w:space="0" w:color="000000"/>
              <w:bottom w:val="single" w:sz="4" w:space="0" w:color="000000"/>
              <w:right w:val="single" w:sz="4" w:space="0" w:color="000000"/>
            </w:tcBorders>
          </w:tcPr>
          <w:p w14:paraId="4DE2BDF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Մահամորմ, </w:t>
            </w:r>
          </w:p>
        </w:tc>
        <w:tc>
          <w:tcPr>
            <w:tcW w:w="2977" w:type="dxa"/>
            <w:tcBorders>
              <w:top w:val="single" w:sz="4" w:space="0" w:color="000000"/>
              <w:left w:val="single" w:sz="4" w:space="0" w:color="000000"/>
              <w:bottom w:val="single" w:sz="4" w:space="0" w:color="000000"/>
              <w:right w:val="single" w:sz="4" w:space="0" w:color="000000"/>
            </w:tcBorders>
          </w:tcPr>
          <w:p w14:paraId="0E9EE5E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Atropa belladonna L.</w:t>
            </w:r>
          </w:p>
        </w:tc>
        <w:tc>
          <w:tcPr>
            <w:tcW w:w="3118" w:type="dxa"/>
            <w:tcBorders>
              <w:top w:val="single" w:sz="4" w:space="0" w:color="000000"/>
              <w:left w:val="single" w:sz="4" w:space="0" w:color="000000"/>
              <w:bottom w:val="single" w:sz="4" w:space="0" w:color="000000"/>
              <w:right w:val="single" w:sz="4" w:space="0" w:color="000000"/>
            </w:tcBorders>
          </w:tcPr>
          <w:p w14:paraId="00E5BC3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539D92B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DEC6E6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151.</w:t>
            </w:r>
          </w:p>
        </w:tc>
        <w:tc>
          <w:tcPr>
            <w:tcW w:w="3260" w:type="dxa"/>
            <w:tcBorders>
              <w:top w:val="single" w:sz="4" w:space="0" w:color="000000"/>
              <w:left w:val="single" w:sz="4" w:space="0" w:color="000000"/>
              <w:bottom w:val="single" w:sz="4" w:space="0" w:color="000000"/>
              <w:right w:val="single" w:sz="4" w:space="0" w:color="000000"/>
            </w:tcBorders>
          </w:tcPr>
          <w:p w14:paraId="125312C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Հալ</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որուկ</w:t>
            </w:r>
          </w:p>
        </w:tc>
        <w:tc>
          <w:tcPr>
            <w:tcW w:w="2977" w:type="dxa"/>
            <w:tcBorders>
              <w:top w:val="single" w:sz="4" w:space="0" w:color="000000"/>
              <w:left w:val="single" w:sz="4" w:space="0" w:color="000000"/>
              <w:bottom w:val="single" w:sz="4" w:space="0" w:color="000000"/>
              <w:right w:val="single" w:sz="4" w:space="0" w:color="000000"/>
            </w:tcBorders>
          </w:tcPr>
          <w:p w14:paraId="18036F5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Senecio L.</w:t>
            </w:r>
          </w:p>
        </w:tc>
        <w:tc>
          <w:tcPr>
            <w:tcW w:w="3118" w:type="dxa"/>
            <w:tcBorders>
              <w:top w:val="single" w:sz="4" w:space="0" w:color="000000"/>
              <w:left w:val="single" w:sz="4" w:space="0" w:color="000000"/>
              <w:bottom w:val="single" w:sz="4" w:space="0" w:color="000000"/>
              <w:right w:val="single" w:sz="4" w:space="0" w:color="000000"/>
            </w:tcBorders>
          </w:tcPr>
          <w:p w14:paraId="56D20F3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57B1CD2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F11882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3EA264E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Շնորհախոտ </w:t>
            </w:r>
          </w:p>
        </w:tc>
        <w:tc>
          <w:tcPr>
            <w:tcW w:w="2977" w:type="dxa"/>
            <w:tcBorders>
              <w:top w:val="single" w:sz="4" w:space="0" w:color="000000"/>
              <w:left w:val="single" w:sz="4" w:space="0" w:color="000000"/>
              <w:bottom w:val="single" w:sz="4" w:space="0" w:color="000000"/>
              <w:right w:val="single" w:sz="4" w:space="0" w:color="000000"/>
            </w:tcBorders>
          </w:tcPr>
          <w:p w14:paraId="7705554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շնորհախոտ դեղագործականը</w:t>
            </w:r>
          </w:p>
        </w:tc>
        <w:tc>
          <w:tcPr>
            <w:tcW w:w="3118" w:type="dxa"/>
            <w:tcBorders>
              <w:top w:val="single" w:sz="4" w:space="0" w:color="000000"/>
              <w:left w:val="single" w:sz="4" w:space="0" w:color="000000"/>
              <w:bottom w:val="single" w:sz="4" w:space="0" w:color="000000"/>
              <w:right w:val="single" w:sz="4" w:space="0" w:color="000000"/>
            </w:tcBorders>
          </w:tcPr>
          <w:p w14:paraId="22A60F9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12E215E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B1755A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152.</w:t>
            </w:r>
          </w:p>
        </w:tc>
        <w:tc>
          <w:tcPr>
            <w:tcW w:w="3260" w:type="dxa"/>
            <w:tcBorders>
              <w:top w:val="single" w:sz="4" w:space="0" w:color="000000"/>
              <w:left w:val="single" w:sz="4" w:space="0" w:color="000000"/>
              <w:bottom w:val="single" w:sz="4" w:space="0" w:color="000000"/>
              <w:right w:val="single" w:sz="4" w:space="0" w:color="000000"/>
            </w:tcBorders>
          </w:tcPr>
          <w:p w14:paraId="293F0D9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Կրոսոպտերիկս </w:t>
            </w:r>
          </w:p>
        </w:tc>
        <w:tc>
          <w:tcPr>
            <w:tcW w:w="2977" w:type="dxa"/>
            <w:tcBorders>
              <w:top w:val="single" w:sz="4" w:space="0" w:color="000000"/>
              <w:left w:val="single" w:sz="4" w:space="0" w:color="000000"/>
              <w:bottom w:val="single" w:sz="4" w:space="0" w:color="000000"/>
              <w:right w:val="single" w:sz="4" w:space="0" w:color="000000"/>
            </w:tcBorders>
          </w:tcPr>
          <w:p w14:paraId="72F92CB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Crossopteryx kotschyana Fenzl.</w:t>
            </w:r>
          </w:p>
        </w:tc>
        <w:tc>
          <w:tcPr>
            <w:tcW w:w="3118" w:type="dxa"/>
            <w:tcBorders>
              <w:top w:val="single" w:sz="4" w:space="0" w:color="000000"/>
              <w:left w:val="single" w:sz="4" w:space="0" w:color="000000"/>
              <w:bottom w:val="single" w:sz="4" w:space="0" w:color="000000"/>
              <w:right w:val="single" w:sz="4" w:space="0" w:color="000000"/>
            </w:tcBorders>
          </w:tcPr>
          <w:p w14:paraId="5C35B15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Կեղ</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w:t>
            </w:r>
          </w:p>
        </w:tc>
      </w:tr>
      <w:tr w:rsidR="00F61C22" w:rsidRPr="00F61C22" w14:paraId="0E09CA1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66E0B1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153.</w:t>
            </w:r>
          </w:p>
        </w:tc>
        <w:tc>
          <w:tcPr>
            <w:tcW w:w="3260" w:type="dxa"/>
            <w:tcBorders>
              <w:top w:val="single" w:sz="4" w:space="0" w:color="000000"/>
              <w:left w:val="single" w:sz="4" w:space="0" w:color="000000"/>
              <w:bottom w:val="single" w:sz="4" w:space="0" w:color="000000"/>
              <w:right w:val="single" w:sz="4" w:space="0" w:color="000000"/>
            </w:tcBorders>
          </w:tcPr>
          <w:p w14:paraId="46AC4D9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Բոժոժատունկ</w:t>
            </w:r>
          </w:p>
        </w:tc>
        <w:tc>
          <w:tcPr>
            <w:tcW w:w="2977" w:type="dxa"/>
            <w:tcBorders>
              <w:top w:val="single" w:sz="4" w:space="0" w:color="000000"/>
              <w:left w:val="single" w:sz="4" w:space="0" w:color="000000"/>
              <w:bottom w:val="single" w:sz="4" w:space="0" w:color="000000"/>
              <w:right w:val="single" w:sz="4" w:space="0" w:color="000000"/>
            </w:tcBorders>
          </w:tcPr>
          <w:p w14:paraId="5B298AB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Crotalaria L.</w:t>
            </w:r>
          </w:p>
        </w:tc>
        <w:tc>
          <w:tcPr>
            <w:tcW w:w="3118" w:type="dxa"/>
            <w:tcBorders>
              <w:top w:val="single" w:sz="4" w:space="0" w:color="000000"/>
              <w:left w:val="single" w:sz="4" w:space="0" w:color="000000"/>
              <w:bottom w:val="single" w:sz="4" w:space="0" w:color="000000"/>
              <w:right w:val="single" w:sz="4" w:space="0" w:color="000000"/>
            </w:tcBorders>
          </w:tcPr>
          <w:p w14:paraId="63BABDA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7DD6F86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899BC5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154.</w:t>
            </w:r>
          </w:p>
        </w:tc>
        <w:tc>
          <w:tcPr>
            <w:tcW w:w="3260" w:type="dxa"/>
            <w:tcBorders>
              <w:top w:val="single" w:sz="4" w:space="0" w:color="000000"/>
              <w:left w:val="single" w:sz="4" w:space="0" w:color="000000"/>
              <w:bottom w:val="single" w:sz="4" w:space="0" w:color="000000"/>
              <w:right w:val="single" w:sz="4" w:space="0" w:color="000000"/>
            </w:tcBorders>
          </w:tcPr>
          <w:p w14:paraId="2CDAA74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Կասկարիլ</w:t>
            </w:r>
          </w:p>
        </w:tc>
        <w:tc>
          <w:tcPr>
            <w:tcW w:w="2977" w:type="dxa"/>
            <w:tcBorders>
              <w:top w:val="single" w:sz="4" w:space="0" w:color="000000"/>
              <w:left w:val="single" w:sz="4" w:space="0" w:color="000000"/>
              <w:bottom w:val="single" w:sz="4" w:space="0" w:color="000000"/>
              <w:right w:val="single" w:sz="4" w:space="0" w:color="000000"/>
            </w:tcBorders>
          </w:tcPr>
          <w:p w14:paraId="5B51051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Croton tiglium L.</w:t>
            </w:r>
          </w:p>
        </w:tc>
        <w:tc>
          <w:tcPr>
            <w:tcW w:w="3118" w:type="dxa"/>
            <w:tcBorders>
              <w:top w:val="single" w:sz="4" w:space="0" w:color="000000"/>
              <w:left w:val="single" w:sz="4" w:space="0" w:color="000000"/>
              <w:bottom w:val="single" w:sz="4" w:space="0" w:color="000000"/>
              <w:right w:val="single" w:sz="4" w:space="0" w:color="000000"/>
            </w:tcBorders>
          </w:tcPr>
          <w:p w14:paraId="4E3C640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BCB64D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B044B4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155.</w:t>
            </w:r>
          </w:p>
        </w:tc>
        <w:tc>
          <w:tcPr>
            <w:tcW w:w="3260" w:type="dxa"/>
            <w:tcBorders>
              <w:top w:val="single" w:sz="4" w:space="0" w:color="000000"/>
              <w:left w:val="single" w:sz="4" w:space="0" w:color="000000"/>
              <w:bottom w:val="single" w:sz="4" w:space="0" w:color="000000"/>
              <w:right w:val="single" w:sz="4" w:space="0" w:color="000000"/>
            </w:tcBorders>
          </w:tcPr>
          <w:p w14:paraId="2EC9B8B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eastAsia="hy-AM"/>
              </w:rPr>
              <w:t>Ն</w:t>
            </w:r>
            <w:r w:rsidRPr="00F61C22">
              <w:rPr>
                <w:rFonts w:ascii="GHEA Grapalat" w:eastAsia="Calibri" w:hAnsi="GHEA Grapalat" w:cs="Times New Roman"/>
                <w:sz w:val="24"/>
                <w:szCs w:val="24"/>
                <w:lang w:val="hy-AM" w:eastAsia="hy-AM"/>
              </w:rPr>
              <w:t xml:space="preserve">եխուր </w:t>
            </w:r>
            <w:r w:rsidRPr="00F61C22">
              <w:rPr>
                <w:rFonts w:ascii="GHEA Grapalat" w:eastAsia="Calibri" w:hAnsi="GHEA Grapalat" w:cs="Times New Roman"/>
                <w:sz w:val="24"/>
                <w:szCs w:val="24"/>
                <w:lang w:eastAsia="hy-AM"/>
              </w:rPr>
              <w:t>փ</w:t>
            </w:r>
            <w:r w:rsidRPr="00F61C22">
              <w:rPr>
                <w:rFonts w:ascii="GHEA Grapalat" w:eastAsia="Calibri" w:hAnsi="GHEA Grapalat" w:cs="Times New Roman"/>
                <w:sz w:val="24"/>
                <w:szCs w:val="24"/>
                <w:lang w:val="hy-AM" w:eastAsia="hy-AM"/>
              </w:rPr>
              <w:t>շատեր</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0BBF317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Cyclospermum leptophyllum Sprague</w:t>
            </w:r>
          </w:p>
        </w:tc>
        <w:tc>
          <w:tcPr>
            <w:tcW w:w="3118" w:type="dxa"/>
            <w:tcBorders>
              <w:top w:val="single" w:sz="4" w:space="0" w:color="000000"/>
              <w:left w:val="single" w:sz="4" w:space="0" w:color="000000"/>
              <w:bottom w:val="single" w:sz="4" w:space="0" w:color="000000"/>
              <w:right w:val="single" w:sz="4" w:space="0" w:color="000000"/>
            </w:tcBorders>
          </w:tcPr>
          <w:p w14:paraId="40D9BA4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Պտուղները</w:t>
            </w:r>
          </w:p>
        </w:tc>
      </w:tr>
      <w:tr w:rsidR="00F61C22" w:rsidRPr="00F61C22" w14:paraId="13CC166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4E9924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156.</w:t>
            </w:r>
          </w:p>
        </w:tc>
        <w:tc>
          <w:tcPr>
            <w:tcW w:w="3260" w:type="dxa"/>
            <w:tcBorders>
              <w:top w:val="single" w:sz="4" w:space="0" w:color="000000"/>
              <w:left w:val="single" w:sz="4" w:space="0" w:color="000000"/>
              <w:bottom w:val="single" w:sz="4" w:space="0" w:color="000000"/>
              <w:right w:val="single" w:sz="4" w:space="0" w:color="000000"/>
            </w:tcBorders>
          </w:tcPr>
          <w:p w14:paraId="4F9CC05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Բեկտենի ամերիկյան</w:t>
            </w:r>
          </w:p>
        </w:tc>
        <w:tc>
          <w:tcPr>
            <w:tcW w:w="2977" w:type="dxa"/>
            <w:tcBorders>
              <w:top w:val="single" w:sz="4" w:space="0" w:color="000000"/>
              <w:left w:val="single" w:sz="4" w:space="0" w:color="000000"/>
              <w:bottom w:val="single" w:sz="4" w:space="0" w:color="000000"/>
              <w:right w:val="single" w:sz="4" w:space="0" w:color="000000"/>
            </w:tcBorders>
          </w:tcPr>
          <w:p w14:paraId="4B8AFB8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Rhamnus purshiana</w:t>
            </w:r>
          </w:p>
        </w:tc>
        <w:tc>
          <w:tcPr>
            <w:tcW w:w="3118" w:type="dxa"/>
            <w:tcBorders>
              <w:top w:val="single" w:sz="4" w:space="0" w:color="000000"/>
              <w:left w:val="single" w:sz="4" w:space="0" w:color="000000"/>
              <w:bottom w:val="single" w:sz="4" w:space="0" w:color="000000"/>
              <w:right w:val="single" w:sz="4" w:space="0" w:color="000000"/>
            </w:tcBorders>
          </w:tcPr>
          <w:p w14:paraId="2DE05FE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Չհասունացած պտուղները, թարմ կեղ</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w:t>
            </w:r>
          </w:p>
        </w:tc>
      </w:tr>
      <w:tr w:rsidR="00F61C22" w:rsidRPr="00F61C22" w14:paraId="0A9C031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784666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157.</w:t>
            </w:r>
          </w:p>
        </w:tc>
        <w:tc>
          <w:tcPr>
            <w:tcW w:w="3260" w:type="dxa"/>
            <w:tcBorders>
              <w:top w:val="single" w:sz="4" w:space="0" w:color="000000"/>
              <w:left w:val="single" w:sz="4" w:space="0" w:color="000000"/>
              <w:bottom w:val="single" w:sz="4" w:space="0" w:color="000000"/>
              <w:right w:val="single" w:sz="4" w:space="0" w:color="000000"/>
            </w:tcBorders>
          </w:tcPr>
          <w:p w14:paraId="4D5A4AD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Բեկտենի դյուրաբեկ</w:t>
            </w:r>
          </w:p>
        </w:tc>
        <w:tc>
          <w:tcPr>
            <w:tcW w:w="2977" w:type="dxa"/>
            <w:tcBorders>
              <w:top w:val="single" w:sz="4" w:space="0" w:color="000000"/>
              <w:left w:val="single" w:sz="4" w:space="0" w:color="000000"/>
              <w:bottom w:val="single" w:sz="4" w:space="0" w:color="000000"/>
              <w:right w:val="single" w:sz="4" w:space="0" w:color="000000"/>
            </w:tcBorders>
          </w:tcPr>
          <w:p w14:paraId="1BF64C3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Frangula alnus Mill</w:t>
            </w:r>
          </w:p>
        </w:tc>
        <w:tc>
          <w:tcPr>
            <w:tcW w:w="3118" w:type="dxa"/>
            <w:tcBorders>
              <w:top w:val="single" w:sz="4" w:space="0" w:color="000000"/>
              <w:left w:val="single" w:sz="4" w:space="0" w:color="000000"/>
              <w:bottom w:val="single" w:sz="4" w:space="0" w:color="000000"/>
              <w:right w:val="single" w:sz="4" w:space="0" w:color="000000"/>
            </w:tcBorders>
          </w:tcPr>
          <w:p w14:paraId="52D6843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Չհասունացած պտուղները, թարմ կեղ</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w:t>
            </w:r>
          </w:p>
        </w:tc>
      </w:tr>
      <w:tr w:rsidR="00F61C22" w:rsidRPr="00F61C22" w14:paraId="2C8695A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E2F1E3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158.</w:t>
            </w:r>
          </w:p>
        </w:tc>
        <w:tc>
          <w:tcPr>
            <w:tcW w:w="3260" w:type="dxa"/>
            <w:tcBorders>
              <w:top w:val="single" w:sz="4" w:space="0" w:color="000000"/>
              <w:left w:val="single" w:sz="4" w:space="0" w:color="000000"/>
              <w:bottom w:val="single" w:sz="4" w:space="0" w:color="000000"/>
              <w:right w:val="single" w:sz="4" w:space="0" w:color="000000"/>
            </w:tcBorders>
          </w:tcPr>
          <w:p w14:paraId="10A5DDF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Բեկտենի լուծողական</w:t>
            </w:r>
          </w:p>
        </w:tc>
        <w:tc>
          <w:tcPr>
            <w:tcW w:w="2977" w:type="dxa"/>
            <w:tcBorders>
              <w:top w:val="single" w:sz="4" w:space="0" w:color="000000"/>
              <w:left w:val="single" w:sz="4" w:space="0" w:color="000000"/>
              <w:bottom w:val="single" w:sz="4" w:space="0" w:color="000000"/>
              <w:right w:val="single" w:sz="4" w:space="0" w:color="000000"/>
            </w:tcBorders>
          </w:tcPr>
          <w:p w14:paraId="464063D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Rhamnus catharticus</w:t>
            </w:r>
          </w:p>
        </w:tc>
        <w:tc>
          <w:tcPr>
            <w:tcW w:w="3118" w:type="dxa"/>
            <w:tcBorders>
              <w:top w:val="single" w:sz="4" w:space="0" w:color="000000"/>
              <w:left w:val="single" w:sz="4" w:space="0" w:color="000000"/>
              <w:bottom w:val="single" w:sz="4" w:space="0" w:color="000000"/>
              <w:right w:val="single" w:sz="4" w:space="0" w:color="000000"/>
            </w:tcBorders>
          </w:tcPr>
          <w:p w14:paraId="2F42B0D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Չհասունացած պտուղները, թարմ կեղ</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w:t>
            </w:r>
          </w:p>
        </w:tc>
      </w:tr>
      <w:tr w:rsidR="00F61C22" w:rsidRPr="00F61C22" w14:paraId="570AD23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228CD7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159.</w:t>
            </w:r>
          </w:p>
        </w:tc>
        <w:tc>
          <w:tcPr>
            <w:tcW w:w="3260" w:type="dxa"/>
            <w:tcBorders>
              <w:top w:val="single" w:sz="4" w:space="0" w:color="000000"/>
              <w:left w:val="single" w:sz="4" w:space="0" w:color="000000"/>
              <w:bottom w:val="single" w:sz="4" w:space="0" w:color="000000"/>
              <w:right w:val="single" w:sz="4" w:space="0" w:color="000000"/>
            </w:tcBorders>
          </w:tcPr>
          <w:p w14:paraId="325F09E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Դեղնարմատ պարզագույն</w:t>
            </w:r>
          </w:p>
        </w:tc>
        <w:tc>
          <w:tcPr>
            <w:tcW w:w="2977" w:type="dxa"/>
            <w:tcBorders>
              <w:top w:val="single" w:sz="4" w:space="0" w:color="000000"/>
              <w:left w:val="single" w:sz="4" w:space="0" w:color="000000"/>
              <w:bottom w:val="single" w:sz="4" w:space="0" w:color="000000"/>
              <w:right w:val="single" w:sz="4" w:space="0" w:color="000000"/>
            </w:tcBorders>
          </w:tcPr>
          <w:p w14:paraId="030AA05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Xanthorhiza simplicissima Marsh. (Zanthorhiza)</w:t>
            </w:r>
          </w:p>
        </w:tc>
        <w:tc>
          <w:tcPr>
            <w:tcW w:w="3118" w:type="dxa"/>
            <w:tcBorders>
              <w:top w:val="single" w:sz="4" w:space="0" w:color="000000"/>
              <w:left w:val="single" w:sz="4" w:space="0" w:color="000000"/>
              <w:bottom w:val="single" w:sz="4" w:space="0" w:color="000000"/>
              <w:right w:val="single" w:sz="4" w:space="0" w:color="000000"/>
            </w:tcBorders>
          </w:tcPr>
          <w:p w14:paraId="49B59B1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1A98AD8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53050B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160.</w:t>
            </w:r>
          </w:p>
        </w:tc>
        <w:tc>
          <w:tcPr>
            <w:tcW w:w="3260" w:type="dxa"/>
            <w:tcBorders>
              <w:top w:val="single" w:sz="4" w:space="0" w:color="000000"/>
              <w:left w:val="single" w:sz="4" w:space="0" w:color="000000"/>
              <w:bottom w:val="single" w:sz="4" w:space="0" w:color="000000"/>
              <w:right w:val="single" w:sz="4" w:space="0" w:color="000000"/>
            </w:tcBorders>
          </w:tcPr>
          <w:p w14:paraId="39946AA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Նունուֆար</w:t>
            </w:r>
          </w:p>
        </w:tc>
        <w:tc>
          <w:tcPr>
            <w:tcW w:w="2977" w:type="dxa"/>
            <w:tcBorders>
              <w:top w:val="single" w:sz="4" w:space="0" w:color="000000"/>
              <w:left w:val="single" w:sz="4" w:space="0" w:color="000000"/>
              <w:bottom w:val="single" w:sz="4" w:space="0" w:color="000000"/>
              <w:right w:val="single" w:sz="4" w:space="0" w:color="000000"/>
            </w:tcBorders>
          </w:tcPr>
          <w:p w14:paraId="0DCD103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Nuphar L.</w:t>
            </w:r>
          </w:p>
        </w:tc>
        <w:tc>
          <w:tcPr>
            <w:tcW w:w="3118" w:type="dxa"/>
            <w:tcBorders>
              <w:top w:val="single" w:sz="4" w:space="0" w:color="000000"/>
              <w:left w:val="single" w:sz="4" w:space="0" w:color="000000"/>
              <w:bottom w:val="single" w:sz="4" w:space="0" w:color="000000"/>
              <w:right w:val="single" w:sz="4" w:space="0" w:color="000000"/>
            </w:tcBorders>
          </w:tcPr>
          <w:p w14:paraId="0EF2FB2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37508DB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E44EE2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161.</w:t>
            </w:r>
          </w:p>
        </w:tc>
        <w:tc>
          <w:tcPr>
            <w:tcW w:w="3260" w:type="dxa"/>
            <w:tcBorders>
              <w:top w:val="single" w:sz="4" w:space="0" w:color="000000"/>
              <w:left w:val="single" w:sz="4" w:space="0" w:color="000000"/>
              <w:bottom w:val="single" w:sz="4" w:space="0" w:color="000000"/>
              <w:right w:val="single" w:sz="4" w:space="0" w:color="000000"/>
            </w:tcBorders>
          </w:tcPr>
          <w:p w14:paraId="6571222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Արջնդեղ</w:t>
            </w:r>
          </w:p>
        </w:tc>
        <w:tc>
          <w:tcPr>
            <w:tcW w:w="2977" w:type="dxa"/>
            <w:tcBorders>
              <w:top w:val="single" w:sz="4" w:space="0" w:color="000000"/>
              <w:left w:val="single" w:sz="4" w:space="0" w:color="000000"/>
              <w:bottom w:val="single" w:sz="4" w:space="0" w:color="000000"/>
              <w:right w:val="single" w:sz="4" w:space="0" w:color="000000"/>
            </w:tcBorders>
          </w:tcPr>
          <w:p w14:paraId="4038709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Agrostemma githago L.</w:t>
            </w:r>
          </w:p>
        </w:tc>
        <w:tc>
          <w:tcPr>
            <w:tcW w:w="3118" w:type="dxa"/>
            <w:tcBorders>
              <w:top w:val="single" w:sz="4" w:space="0" w:color="000000"/>
              <w:left w:val="single" w:sz="4" w:space="0" w:color="000000"/>
              <w:bottom w:val="single" w:sz="4" w:space="0" w:color="000000"/>
              <w:right w:val="single" w:sz="4" w:space="0" w:color="000000"/>
            </w:tcBorders>
          </w:tcPr>
          <w:p w14:paraId="50430CD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396A466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85977C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0B53EB8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Խատխալ</w:t>
            </w:r>
          </w:p>
        </w:tc>
        <w:tc>
          <w:tcPr>
            <w:tcW w:w="2977" w:type="dxa"/>
            <w:tcBorders>
              <w:top w:val="single" w:sz="4" w:space="0" w:color="000000"/>
              <w:left w:val="single" w:sz="4" w:space="0" w:color="000000"/>
              <w:bottom w:val="single" w:sz="4" w:space="0" w:color="000000"/>
              <w:right w:val="single" w:sz="4" w:space="0" w:color="000000"/>
            </w:tcBorders>
          </w:tcPr>
          <w:p w14:paraId="2D7F474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Անամիրտա խատխալանման</w:t>
            </w:r>
          </w:p>
        </w:tc>
        <w:tc>
          <w:tcPr>
            <w:tcW w:w="3118" w:type="dxa"/>
            <w:tcBorders>
              <w:top w:val="single" w:sz="4" w:space="0" w:color="000000"/>
              <w:left w:val="single" w:sz="4" w:space="0" w:color="000000"/>
              <w:bottom w:val="single" w:sz="4" w:space="0" w:color="000000"/>
              <w:right w:val="single" w:sz="4" w:space="0" w:color="000000"/>
            </w:tcBorders>
          </w:tcPr>
          <w:p w14:paraId="06DF23B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17B883D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D1AA65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162.</w:t>
            </w:r>
          </w:p>
        </w:tc>
        <w:tc>
          <w:tcPr>
            <w:tcW w:w="3260" w:type="dxa"/>
            <w:tcBorders>
              <w:top w:val="single" w:sz="4" w:space="0" w:color="000000"/>
              <w:left w:val="single" w:sz="4" w:space="0" w:color="000000"/>
              <w:bottom w:val="single" w:sz="4" w:space="0" w:color="000000"/>
              <w:right w:val="single" w:sz="4" w:space="0" w:color="000000"/>
            </w:tcBorders>
          </w:tcPr>
          <w:p w14:paraId="426D47A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Սինդրիկ</w:t>
            </w:r>
          </w:p>
        </w:tc>
        <w:tc>
          <w:tcPr>
            <w:tcW w:w="2977" w:type="dxa"/>
            <w:tcBorders>
              <w:top w:val="single" w:sz="4" w:space="0" w:color="000000"/>
              <w:left w:val="single" w:sz="4" w:space="0" w:color="000000"/>
              <w:bottom w:val="single" w:sz="4" w:space="0" w:color="000000"/>
              <w:right w:val="single" w:sz="4" w:space="0" w:color="000000"/>
            </w:tcBorders>
          </w:tcPr>
          <w:p w14:paraId="7562B3E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Polygonatum L.</w:t>
            </w:r>
          </w:p>
        </w:tc>
        <w:tc>
          <w:tcPr>
            <w:tcW w:w="3118" w:type="dxa"/>
            <w:tcBorders>
              <w:top w:val="single" w:sz="4" w:space="0" w:color="000000"/>
              <w:left w:val="single" w:sz="4" w:space="0" w:color="000000"/>
              <w:bottom w:val="single" w:sz="4" w:space="0" w:color="000000"/>
              <w:right w:val="single" w:sz="4" w:space="0" w:color="000000"/>
            </w:tcBorders>
          </w:tcPr>
          <w:p w14:paraId="669C5D6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689D8A4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CA6FB9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163.</w:t>
            </w:r>
          </w:p>
        </w:tc>
        <w:tc>
          <w:tcPr>
            <w:tcW w:w="3260" w:type="dxa"/>
            <w:tcBorders>
              <w:top w:val="single" w:sz="4" w:space="0" w:color="000000"/>
              <w:left w:val="single" w:sz="4" w:space="0" w:color="000000"/>
              <w:bottom w:val="single" w:sz="4" w:space="0" w:color="000000"/>
              <w:right w:val="single" w:sz="4" w:space="0" w:color="000000"/>
            </w:tcBorders>
          </w:tcPr>
          <w:p w14:paraId="4D0EAEF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Խռխնդուկ ծաղկատեր</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475A1A4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Anthriscus caucalis Bieb.</w:t>
            </w:r>
          </w:p>
        </w:tc>
        <w:tc>
          <w:tcPr>
            <w:tcW w:w="3118" w:type="dxa"/>
            <w:tcBorders>
              <w:top w:val="single" w:sz="4" w:space="0" w:color="000000"/>
              <w:left w:val="single" w:sz="4" w:space="0" w:color="000000"/>
              <w:bottom w:val="single" w:sz="4" w:space="0" w:color="000000"/>
              <w:right w:val="single" w:sz="4" w:space="0" w:color="000000"/>
            </w:tcBorders>
          </w:tcPr>
          <w:p w14:paraId="66AF27F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9BA833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ECE5AD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164.</w:t>
            </w:r>
          </w:p>
        </w:tc>
        <w:tc>
          <w:tcPr>
            <w:tcW w:w="3260" w:type="dxa"/>
            <w:tcBorders>
              <w:top w:val="single" w:sz="4" w:space="0" w:color="000000"/>
              <w:left w:val="single" w:sz="4" w:space="0" w:color="000000"/>
              <w:bottom w:val="single" w:sz="4" w:space="0" w:color="000000"/>
              <w:right w:val="single" w:sz="4" w:space="0" w:color="000000"/>
            </w:tcBorders>
          </w:tcPr>
          <w:p w14:paraId="4D80123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Ամերիկյան դափնի</w:t>
            </w:r>
          </w:p>
        </w:tc>
        <w:tc>
          <w:tcPr>
            <w:tcW w:w="2977" w:type="dxa"/>
            <w:tcBorders>
              <w:top w:val="single" w:sz="4" w:space="0" w:color="000000"/>
              <w:left w:val="single" w:sz="4" w:space="0" w:color="000000"/>
              <w:bottom w:val="single" w:sz="4" w:space="0" w:color="000000"/>
              <w:right w:val="single" w:sz="4" w:space="0" w:color="000000"/>
            </w:tcBorders>
          </w:tcPr>
          <w:p w14:paraId="4548C57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Sassafras officinale albium</w:t>
            </w:r>
          </w:p>
        </w:tc>
        <w:tc>
          <w:tcPr>
            <w:tcW w:w="3118" w:type="dxa"/>
            <w:tcBorders>
              <w:top w:val="single" w:sz="4" w:space="0" w:color="000000"/>
              <w:left w:val="single" w:sz="4" w:space="0" w:color="000000"/>
              <w:bottom w:val="single" w:sz="4" w:space="0" w:color="000000"/>
              <w:right w:val="single" w:sz="4" w:space="0" w:color="000000"/>
            </w:tcBorders>
          </w:tcPr>
          <w:p w14:paraId="13CB4FA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5C83B2A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348C9D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165.</w:t>
            </w:r>
          </w:p>
        </w:tc>
        <w:tc>
          <w:tcPr>
            <w:tcW w:w="3260" w:type="dxa"/>
            <w:tcBorders>
              <w:top w:val="single" w:sz="4" w:space="0" w:color="000000"/>
              <w:left w:val="single" w:sz="4" w:space="0" w:color="000000"/>
              <w:bottom w:val="single" w:sz="4" w:space="0" w:color="000000"/>
              <w:right w:val="single" w:sz="4" w:space="0" w:color="000000"/>
            </w:tcBorders>
          </w:tcPr>
          <w:p w14:paraId="1A75314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Լայքենի ամերիկյան</w:t>
            </w:r>
          </w:p>
        </w:tc>
        <w:tc>
          <w:tcPr>
            <w:tcW w:w="2977" w:type="dxa"/>
            <w:tcBorders>
              <w:top w:val="single" w:sz="4" w:space="0" w:color="000000"/>
              <w:left w:val="single" w:sz="4" w:space="0" w:color="000000"/>
              <w:bottom w:val="single" w:sz="4" w:space="0" w:color="000000"/>
              <w:right w:val="single" w:sz="4" w:space="0" w:color="000000"/>
            </w:tcBorders>
          </w:tcPr>
          <w:p w14:paraId="1CF02C4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Phytolacca L.</w:t>
            </w:r>
          </w:p>
        </w:tc>
        <w:tc>
          <w:tcPr>
            <w:tcW w:w="3118" w:type="dxa"/>
            <w:tcBorders>
              <w:top w:val="single" w:sz="4" w:space="0" w:color="000000"/>
              <w:left w:val="single" w:sz="4" w:space="0" w:color="000000"/>
              <w:bottom w:val="single" w:sz="4" w:space="0" w:color="000000"/>
              <w:right w:val="single" w:sz="4" w:space="0" w:color="000000"/>
            </w:tcBorders>
          </w:tcPr>
          <w:p w14:paraId="44DFE5E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7DC4284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3695B1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166.</w:t>
            </w:r>
          </w:p>
        </w:tc>
        <w:tc>
          <w:tcPr>
            <w:tcW w:w="3260" w:type="dxa"/>
            <w:tcBorders>
              <w:top w:val="single" w:sz="4" w:space="0" w:color="000000"/>
              <w:left w:val="single" w:sz="4" w:space="0" w:color="000000"/>
              <w:bottom w:val="single" w:sz="4" w:space="0" w:color="000000"/>
              <w:right w:val="single" w:sz="4" w:space="0" w:color="000000"/>
            </w:tcBorders>
          </w:tcPr>
          <w:p w14:paraId="3BD7E0C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Հովտաշուշան</w:t>
            </w:r>
          </w:p>
        </w:tc>
        <w:tc>
          <w:tcPr>
            <w:tcW w:w="2977" w:type="dxa"/>
            <w:tcBorders>
              <w:top w:val="single" w:sz="4" w:space="0" w:color="000000"/>
              <w:left w:val="single" w:sz="4" w:space="0" w:color="000000"/>
              <w:bottom w:val="single" w:sz="4" w:space="0" w:color="000000"/>
              <w:right w:val="single" w:sz="4" w:space="0" w:color="000000"/>
            </w:tcBorders>
          </w:tcPr>
          <w:p w14:paraId="63D6722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Convallaria L.</w:t>
            </w:r>
          </w:p>
        </w:tc>
        <w:tc>
          <w:tcPr>
            <w:tcW w:w="3118" w:type="dxa"/>
            <w:tcBorders>
              <w:top w:val="single" w:sz="4" w:space="0" w:color="000000"/>
              <w:left w:val="single" w:sz="4" w:space="0" w:color="000000"/>
              <w:bottom w:val="single" w:sz="4" w:space="0" w:color="000000"/>
              <w:right w:val="single" w:sz="4" w:space="0" w:color="000000"/>
            </w:tcBorders>
          </w:tcPr>
          <w:p w14:paraId="34E62FC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62C9DD7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949379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167.</w:t>
            </w:r>
          </w:p>
        </w:tc>
        <w:tc>
          <w:tcPr>
            <w:tcW w:w="3260" w:type="dxa"/>
            <w:tcBorders>
              <w:top w:val="single" w:sz="4" w:space="0" w:color="000000"/>
              <w:left w:val="single" w:sz="4" w:space="0" w:color="000000"/>
              <w:bottom w:val="single" w:sz="4" w:space="0" w:color="000000"/>
              <w:right w:val="single" w:sz="4" w:space="0" w:color="000000"/>
            </w:tcBorders>
          </w:tcPr>
          <w:p w14:paraId="38E60D3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Ծիծեռնախոտ</w:t>
            </w:r>
          </w:p>
        </w:tc>
        <w:tc>
          <w:tcPr>
            <w:tcW w:w="2977" w:type="dxa"/>
            <w:tcBorders>
              <w:top w:val="single" w:sz="4" w:space="0" w:color="000000"/>
              <w:left w:val="single" w:sz="4" w:space="0" w:color="000000"/>
              <w:bottom w:val="single" w:sz="4" w:space="0" w:color="000000"/>
              <w:right w:val="single" w:sz="4" w:space="0" w:color="000000"/>
            </w:tcBorders>
          </w:tcPr>
          <w:p w14:paraId="6C96F39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Vincetoxicum sp.</w:t>
            </w:r>
          </w:p>
        </w:tc>
        <w:tc>
          <w:tcPr>
            <w:tcW w:w="3118" w:type="dxa"/>
            <w:tcBorders>
              <w:top w:val="single" w:sz="4" w:space="0" w:color="000000"/>
              <w:left w:val="single" w:sz="4" w:space="0" w:color="000000"/>
              <w:bottom w:val="single" w:sz="4" w:space="0" w:color="000000"/>
              <w:right w:val="single" w:sz="4" w:space="0" w:color="000000"/>
            </w:tcBorders>
          </w:tcPr>
          <w:p w14:paraId="760CC40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24E3954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543229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168.</w:t>
            </w:r>
          </w:p>
        </w:tc>
        <w:tc>
          <w:tcPr>
            <w:tcW w:w="3260" w:type="dxa"/>
            <w:tcBorders>
              <w:top w:val="single" w:sz="4" w:space="0" w:color="000000"/>
              <w:left w:val="single" w:sz="4" w:space="0" w:color="000000"/>
              <w:bottom w:val="single" w:sz="4" w:space="0" w:color="000000"/>
              <w:right w:val="single" w:sz="4" w:space="0" w:color="000000"/>
            </w:tcBorders>
          </w:tcPr>
          <w:p w14:paraId="2B9298F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Լատուա թունավոր</w:t>
            </w:r>
          </w:p>
        </w:tc>
        <w:tc>
          <w:tcPr>
            <w:tcW w:w="2977" w:type="dxa"/>
            <w:tcBorders>
              <w:top w:val="single" w:sz="4" w:space="0" w:color="000000"/>
              <w:left w:val="single" w:sz="4" w:space="0" w:color="000000"/>
              <w:bottom w:val="single" w:sz="4" w:space="0" w:color="000000"/>
              <w:right w:val="single" w:sz="4" w:space="0" w:color="000000"/>
            </w:tcBorders>
          </w:tcPr>
          <w:p w14:paraId="3203898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Latua venenosa Phil.</w:t>
            </w:r>
          </w:p>
        </w:tc>
        <w:tc>
          <w:tcPr>
            <w:tcW w:w="3118" w:type="dxa"/>
            <w:tcBorders>
              <w:top w:val="single" w:sz="4" w:space="0" w:color="000000"/>
              <w:left w:val="single" w:sz="4" w:space="0" w:color="000000"/>
              <w:bottom w:val="single" w:sz="4" w:space="0" w:color="000000"/>
              <w:right w:val="single" w:sz="4" w:space="0" w:color="000000"/>
            </w:tcBorders>
          </w:tcPr>
          <w:p w14:paraId="4CC10B8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5A8652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9E1B15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169.</w:t>
            </w:r>
          </w:p>
        </w:tc>
        <w:tc>
          <w:tcPr>
            <w:tcW w:w="3260" w:type="dxa"/>
            <w:tcBorders>
              <w:top w:val="single" w:sz="4" w:space="0" w:color="000000"/>
              <w:left w:val="single" w:sz="4" w:space="0" w:color="000000"/>
              <w:bottom w:val="single" w:sz="4" w:space="0" w:color="000000"/>
              <w:right w:val="single" w:sz="4" w:space="0" w:color="000000"/>
            </w:tcBorders>
          </w:tcPr>
          <w:p w14:paraId="725CF81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Ճապոնական առվույտ երկգույն</w:t>
            </w:r>
          </w:p>
        </w:tc>
        <w:tc>
          <w:tcPr>
            <w:tcW w:w="2977" w:type="dxa"/>
            <w:tcBorders>
              <w:top w:val="single" w:sz="4" w:space="0" w:color="000000"/>
              <w:left w:val="single" w:sz="4" w:space="0" w:color="000000"/>
              <w:bottom w:val="single" w:sz="4" w:space="0" w:color="000000"/>
              <w:right w:val="single" w:sz="4" w:space="0" w:color="000000"/>
            </w:tcBorders>
          </w:tcPr>
          <w:p w14:paraId="73A6B85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Lespedeza bicolor Turcz</w:t>
            </w:r>
          </w:p>
        </w:tc>
        <w:tc>
          <w:tcPr>
            <w:tcW w:w="3118" w:type="dxa"/>
            <w:tcBorders>
              <w:top w:val="single" w:sz="4" w:space="0" w:color="000000"/>
              <w:left w:val="single" w:sz="4" w:space="0" w:color="000000"/>
              <w:bottom w:val="single" w:sz="4" w:space="0" w:color="000000"/>
              <w:right w:val="single" w:sz="4" w:space="0" w:color="000000"/>
            </w:tcBorders>
          </w:tcPr>
          <w:p w14:paraId="5DFAB2C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արմատը, կոճղարմատը</w:t>
            </w:r>
          </w:p>
        </w:tc>
      </w:tr>
      <w:tr w:rsidR="00F61C22" w:rsidRPr="00F61C22" w14:paraId="556DC7C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83DC7E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170.</w:t>
            </w:r>
          </w:p>
        </w:tc>
        <w:tc>
          <w:tcPr>
            <w:tcW w:w="3260" w:type="dxa"/>
            <w:tcBorders>
              <w:top w:val="single" w:sz="4" w:space="0" w:color="000000"/>
              <w:left w:val="single" w:sz="4" w:space="0" w:color="000000"/>
              <w:bottom w:val="single" w:sz="4" w:space="0" w:color="000000"/>
              <w:right w:val="single" w:sz="4" w:space="0" w:color="000000"/>
            </w:tcBorders>
          </w:tcPr>
          <w:p w14:paraId="552C075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Շուշան միաեղբայրական</w:t>
            </w:r>
          </w:p>
        </w:tc>
        <w:tc>
          <w:tcPr>
            <w:tcW w:w="2977" w:type="dxa"/>
            <w:tcBorders>
              <w:top w:val="single" w:sz="4" w:space="0" w:color="000000"/>
              <w:left w:val="single" w:sz="4" w:space="0" w:color="000000"/>
              <w:bottom w:val="single" w:sz="4" w:space="0" w:color="000000"/>
              <w:right w:val="single" w:sz="4" w:space="0" w:color="000000"/>
            </w:tcBorders>
          </w:tcPr>
          <w:p w14:paraId="1522ADE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Lilium monadelphum Bieb.</w:t>
            </w:r>
          </w:p>
        </w:tc>
        <w:tc>
          <w:tcPr>
            <w:tcW w:w="3118" w:type="dxa"/>
            <w:tcBorders>
              <w:top w:val="single" w:sz="4" w:space="0" w:color="000000"/>
              <w:left w:val="single" w:sz="4" w:space="0" w:color="000000"/>
              <w:bottom w:val="single" w:sz="4" w:space="0" w:color="000000"/>
              <w:right w:val="single" w:sz="4" w:space="0" w:color="000000"/>
            </w:tcBorders>
          </w:tcPr>
          <w:p w14:paraId="6E768F8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6642606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F95CF9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171.</w:t>
            </w:r>
          </w:p>
        </w:tc>
        <w:tc>
          <w:tcPr>
            <w:tcW w:w="3260" w:type="dxa"/>
            <w:tcBorders>
              <w:top w:val="single" w:sz="4" w:space="0" w:color="000000"/>
              <w:left w:val="single" w:sz="4" w:space="0" w:color="000000"/>
              <w:bottom w:val="single" w:sz="4" w:space="0" w:color="000000"/>
              <w:right w:val="single" w:sz="4" w:space="0" w:color="000000"/>
            </w:tcBorders>
          </w:tcPr>
          <w:p w14:paraId="6148E94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Կնդրկենի Օլդհեմյան</w:t>
            </w:r>
          </w:p>
        </w:tc>
        <w:tc>
          <w:tcPr>
            <w:tcW w:w="2977" w:type="dxa"/>
            <w:tcBorders>
              <w:top w:val="single" w:sz="4" w:space="0" w:color="000000"/>
              <w:left w:val="single" w:sz="4" w:space="0" w:color="000000"/>
              <w:bottom w:val="single" w:sz="4" w:space="0" w:color="000000"/>
              <w:right w:val="single" w:sz="4" w:space="0" w:color="000000"/>
            </w:tcBorders>
          </w:tcPr>
          <w:p w14:paraId="452B4A7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Lindera oldhamii Hemsl.</w:t>
            </w:r>
          </w:p>
        </w:tc>
        <w:tc>
          <w:tcPr>
            <w:tcW w:w="3118" w:type="dxa"/>
            <w:tcBorders>
              <w:top w:val="single" w:sz="4" w:space="0" w:color="000000"/>
              <w:left w:val="single" w:sz="4" w:space="0" w:color="000000"/>
              <w:bottom w:val="single" w:sz="4" w:space="0" w:color="000000"/>
              <w:right w:val="single" w:sz="4" w:space="0" w:color="000000"/>
            </w:tcBorders>
          </w:tcPr>
          <w:p w14:paraId="28D3F3F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Ցողունները,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w:t>
            </w:r>
          </w:p>
        </w:tc>
      </w:tr>
      <w:tr w:rsidR="00F61C22" w:rsidRPr="00F61C22" w14:paraId="5FD3CF1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B79594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196327C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Շնալեզու </w:t>
            </w:r>
          </w:p>
        </w:tc>
        <w:tc>
          <w:tcPr>
            <w:tcW w:w="2977" w:type="dxa"/>
            <w:tcBorders>
              <w:top w:val="single" w:sz="4" w:space="0" w:color="000000"/>
              <w:left w:val="single" w:sz="4" w:space="0" w:color="000000"/>
              <w:bottom w:val="single" w:sz="4" w:space="0" w:color="000000"/>
              <w:right w:val="single" w:sz="4" w:space="0" w:color="000000"/>
            </w:tcBorders>
          </w:tcPr>
          <w:p w14:paraId="0BF8CF9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շնալեզու դեղագործականը</w:t>
            </w:r>
          </w:p>
        </w:tc>
        <w:tc>
          <w:tcPr>
            <w:tcW w:w="3118" w:type="dxa"/>
            <w:tcBorders>
              <w:top w:val="single" w:sz="4" w:space="0" w:color="000000"/>
              <w:left w:val="single" w:sz="4" w:space="0" w:color="000000"/>
              <w:bottom w:val="single" w:sz="4" w:space="0" w:color="000000"/>
              <w:right w:val="single" w:sz="4" w:space="0" w:color="000000"/>
            </w:tcBorders>
          </w:tcPr>
          <w:p w14:paraId="63416BD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3B77BDA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BBD262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026CD2B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Թանթռնիկ</w:t>
            </w:r>
          </w:p>
        </w:tc>
        <w:tc>
          <w:tcPr>
            <w:tcW w:w="2977" w:type="dxa"/>
            <w:tcBorders>
              <w:top w:val="single" w:sz="4" w:space="0" w:color="000000"/>
              <w:left w:val="single" w:sz="4" w:space="0" w:color="000000"/>
              <w:bottom w:val="single" w:sz="4" w:space="0" w:color="000000"/>
              <w:right w:val="single" w:sz="4" w:space="0" w:color="000000"/>
            </w:tcBorders>
          </w:tcPr>
          <w:p w14:paraId="23DBE98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Թանթռնիկ</w:t>
            </w:r>
          </w:p>
        </w:tc>
        <w:tc>
          <w:tcPr>
            <w:tcW w:w="3118" w:type="dxa"/>
            <w:tcBorders>
              <w:top w:val="single" w:sz="4" w:space="0" w:color="000000"/>
              <w:left w:val="single" w:sz="4" w:space="0" w:color="000000"/>
              <w:bottom w:val="single" w:sz="4" w:space="0" w:color="000000"/>
              <w:right w:val="single" w:sz="4" w:space="0" w:color="000000"/>
            </w:tcBorders>
          </w:tcPr>
          <w:p w14:paraId="469ACB5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4AE5EF9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BB3322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172.</w:t>
            </w:r>
          </w:p>
        </w:tc>
        <w:tc>
          <w:tcPr>
            <w:tcW w:w="3260" w:type="dxa"/>
            <w:tcBorders>
              <w:top w:val="single" w:sz="4" w:space="0" w:color="000000"/>
              <w:left w:val="single" w:sz="4" w:space="0" w:color="000000"/>
              <w:bottom w:val="single" w:sz="4" w:space="0" w:color="000000"/>
              <w:right w:val="single" w:sz="4" w:space="0" w:color="000000"/>
            </w:tcBorders>
          </w:tcPr>
          <w:p w14:paraId="249768B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Լոբելիա</w:t>
            </w:r>
          </w:p>
        </w:tc>
        <w:tc>
          <w:tcPr>
            <w:tcW w:w="2977" w:type="dxa"/>
            <w:tcBorders>
              <w:top w:val="single" w:sz="4" w:space="0" w:color="000000"/>
              <w:left w:val="single" w:sz="4" w:space="0" w:color="000000"/>
              <w:bottom w:val="single" w:sz="4" w:space="0" w:color="000000"/>
              <w:right w:val="single" w:sz="4" w:space="0" w:color="000000"/>
            </w:tcBorders>
          </w:tcPr>
          <w:p w14:paraId="5F98316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Lobelia L.</w:t>
            </w:r>
          </w:p>
        </w:tc>
        <w:tc>
          <w:tcPr>
            <w:tcW w:w="3118" w:type="dxa"/>
            <w:tcBorders>
              <w:top w:val="single" w:sz="4" w:space="0" w:color="000000"/>
              <w:left w:val="single" w:sz="4" w:space="0" w:color="000000"/>
              <w:bottom w:val="single" w:sz="4" w:space="0" w:color="000000"/>
              <w:right w:val="single" w:sz="4" w:space="0" w:color="000000"/>
            </w:tcBorders>
          </w:tcPr>
          <w:p w14:paraId="6CAD2EB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5E072E3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224FD8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173.</w:t>
            </w:r>
          </w:p>
        </w:tc>
        <w:tc>
          <w:tcPr>
            <w:tcW w:w="3260" w:type="dxa"/>
            <w:tcBorders>
              <w:top w:val="single" w:sz="4" w:space="0" w:color="000000"/>
              <w:left w:val="single" w:sz="4" w:space="0" w:color="000000"/>
              <w:bottom w:val="single" w:sz="4" w:space="0" w:color="000000"/>
              <w:right w:val="single" w:sz="4" w:space="0" w:color="000000"/>
            </w:tcBorders>
          </w:tcPr>
          <w:p w14:paraId="101EC1B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Մամրիչ</w:t>
            </w:r>
          </w:p>
        </w:tc>
        <w:tc>
          <w:tcPr>
            <w:tcW w:w="2977" w:type="dxa"/>
            <w:tcBorders>
              <w:top w:val="single" w:sz="4" w:space="0" w:color="000000"/>
              <w:left w:val="single" w:sz="4" w:space="0" w:color="000000"/>
              <w:bottom w:val="single" w:sz="4" w:space="0" w:color="000000"/>
              <w:right w:val="single" w:sz="4" w:space="0" w:color="000000"/>
            </w:tcBorders>
          </w:tcPr>
          <w:p w14:paraId="06FA60A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Clematis sp.</w:t>
            </w:r>
          </w:p>
        </w:tc>
        <w:tc>
          <w:tcPr>
            <w:tcW w:w="3118" w:type="dxa"/>
            <w:tcBorders>
              <w:top w:val="single" w:sz="4" w:space="0" w:color="000000"/>
              <w:left w:val="single" w:sz="4" w:space="0" w:color="000000"/>
              <w:bottom w:val="single" w:sz="4" w:space="0" w:color="000000"/>
              <w:right w:val="single" w:sz="4" w:space="0" w:color="000000"/>
            </w:tcBorders>
          </w:tcPr>
          <w:p w14:paraId="4E59971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6DEC4FE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483F4E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174.</w:t>
            </w:r>
          </w:p>
        </w:tc>
        <w:tc>
          <w:tcPr>
            <w:tcW w:w="3260" w:type="dxa"/>
            <w:tcBorders>
              <w:top w:val="single" w:sz="4" w:space="0" w:color="000000"/>
              <w:left w:val="single" w:sz="4" w:space="0" w:color="000000"/>
              <w:bottom w:val="single" w:sz="4" w:space="0" w:color="000000"/>
              <w:right w:val="single" w:sz="4" w:space="0" w:color="000000"/>
            </w:tcBorders>
          </w:tcPr>
          <w:p w14:paraId="6557195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Լոտոս երկնագույն</w:t>
            </w:r>
          </w:p>
        </w:tc>
        <w:tc>
          <w:tcPr>
            <w:tcW w:w="2977" w:type="dxa"/>
            <w:tcBorders>
              <w:top w:val="single" w:sz="4" w:space="0" w:color="000000"/>
              <w:left w:val="single" w:sz="4" w:space="0" w:color="000000"/>
              <w:bottom w:val="single" w:sz="4" w:space="0" w:color="000000"/>
              <w:right w:val="single" w:sz="4" w:space="0" w:color="000000"/>
            </w:tcBorders>
          </w:tcPr>
          <w:p w14:paraId="5974B74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Nymphaea Caerulea</w:t>
            </w:r>
          </w:p>
        </w:tc>
        <w:tc>
          <w:tcPr>
            <w:tcW w:w="3118" w:type="dxa"/>
            <w:tcBorders>
              <w:top w:val="single" w:sz="4" w:space="0" w:color="000000"/>
              <w:left w:val="single" w:sz="4" w:space="0" w:color="000000"/>
              <w:bottom w:val="single" w:sz="4" w:space="0" w:color="000000"/>
              <w:right w:val="single" w:sz="4" w:space="0" w:color="000000"/>
            </w:tcBorders>
          </w:tcPr>
          <w:p w14:paraId="6DA855B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թերթիկները</w:t>
            </w:r>
          </w:p>
        </w:tc>
      </w:tr>
      <w:tr w:rsidR="00F61C22" w:rsidRPr="00F61C22" w14:paraId="4560802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DC21A4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175.</w:t>
            </w:r>
          </w:p>
        </w:tc>
        <w:tc>
          <w:tcPr>
            <w:tcW w:w="3260" w:type="dxa"/>
            <w:tcBorders>
              <w:top w:val="single" w:sz="4" w:space="0" w:color="000000"/>
              <w:left w:val="single" w:sz="4" w:space="0" w:color="000000"/>
              <w:bottom w:val="single" w:sz="4" w:space="0" w:color="000000"/>
              <w:right w:val="single" w:sz="4" w:space="0" w:color="000000"/>
            </w:tcBorders>
          </w:tcPr>
          <w:p w14:paraId="3A76C2A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Լոֆոֆորա</w:t>
            </w:r>
          </w:p>
        </w:tc>
        <w:tc>
          <w:tcPr>
            <w:tcW w:w="2977" w:type="dxa"/>
            <w:tcBorders>
              <w:top w:val="single" w:sz="4" w:space="0" w:color="000000"/>
              <w:left w:val="single" w:sz="4" w:space="0" w:color="000000"/>
              <w:bottom w:val="single" w:sz="4" w:space="0" w:color="000000"/>
              <w:right w:val="single" w:sz="4" w:space="0" w:color="000000"/>
            </w:tcBorders>
          </w:tcPr>
          <w:p w14:paraId="7917391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Lophophora L.</w:t>
            </w:r>
          </w:p>
        </w:tc>
        <w:tc>
          <w:tcPr>
            <w:tcW w:w="3118" w:type="dxa"/>
            <w:tcBorders>
              <w:top w:val="single" w:sz="4" w:space="0" w:color="000000"/>
              <w:left w:val="single" w:sz="4" w:space="0" w:color="000000"/>
              <w:bottom w:val="single" w:sz="4" w:space="0" w:color="000000"/>
              <w:right w:val="single" w:sz="4" w:space="0" w:color="000000"/>
            </w:tcBorders>
          </w:tcPr>
          <w:p w14:paraId="0AF71EA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2905D58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2223A6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176.</w:t>
            </w:r>
          </w:p>
        </w:tc>
        <w:tc>
          <w:tcPr>
            <w:tcW w:w="3260" w:type="dxa"/>
            <w:tcBorders>
              <w:top w:val="single" w:sz="4" w:space="0" w:color="000000"/>
              <w:left w:val="single" w:sz="4" w:space="0" w:color="000000"/>
              <w:bottom w:val="single" w:sz="4" w:space="0" w:color="000000"/>
              <w:right w:val="single" w:sz="4" w:space="0" w:color="000000"/>
            </w:tcBorders>
          </w:tcPr>
          <w:p w14:paraId="1628600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Փշատենի</w:t>
            </w:r>
          </w:p>
        </w:tc>
        <w:tc>
          <w:tcPr>
            <w:tcW w:w="2977" w:type="dxa"/>
            <w:tcBorders>
              <w:top w:val="single" w:sz="4" w:space="0" w:color="000000"/>
              <w:left w:val="single" w:sz="4" w:space="0" w:color="000000"/>
              <w:bottom w:val="single" w:sz="4" w:space="0" w:color="000000"/>
              <w:right w:val="single" w:sz="4" w:space="0" w:color="000000"/>
            </w:tcBorders>
          </w:tcPr>
          <w:p w14:paraId="25F8029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Elaeagnus</w:t>
            </w:r>
          </w:p>
        </w:tc>
        <w:tc>
          <w:tcPr>
            <w:tcW w:w="3118" w:type="dxa"/>
            <w:tcBorders>
              <w:top w:val="single" w:sz="4" w:space="0" w:color="000000"/>
              <w:left w:val="single" w:sz="4" w:space="0" w:color="000000"/>
              <w:bottom w:val="single" w:sz="4" w:space="0" w:color="000000"/>
              <w:right w:val="single" w:sz="4" w:space="0" w:color="000000"/>
            </w:tcBorders>
          </w:tcPr>
          <w:p w14:paraId="3688613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7890A95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FDD09A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177.</w:t>
            </w:r>
          </w:p>
        </w:tc>
        <w:tc>
          <w:tcPr>
            <w:tcW w:w="3260" w:type="dxa"/>
            <w:tcBorders>
              <w:top w:val="single" w:sz="4" w:space="0" w:color="000000"/>
              <w:left w:val="single" w:sz="4" w:space="0" w:color="000000"/>
              <w:bottom w:val="single" w:sz="4" w:space="0" w:color="000000"/>
              <w:right w:val="single" w:sz="4" w:space="0" w:color="000000"/>
            </w:tcBorders>
          </w:tcPr>
          <w:p w14:paraId="3DC96B8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Լուսնասերմնի դաուրյան</w:t>
            </w:r>
          </w:p>
        </w:tc>
        <w:tc>
          <w:tcPr>
            <w:tcW w:w="2977" w:type="dxa"/>
            <w:tcBorders>
              <w:top w:val="single" w:sz="4" w:space="0" w:color="000000"/>
              <w:left w:val="single" w:sz="4" w:space="0" w:color="000000"/>
              <w:bottom w:val="single" w:sz="4" w:space="0" w:color="000000"/>
              <w:right w:val="single" w:sz="4" w:space="0" w:color="000000"/>
            </w:tcBorders>
          </w:tcPr>
          <w:p w14:paraId="732EAB3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Menispermum dauricum L.</w:t>
            </w:r>
          </w:p>
        </w:tc>
        <w:tc>
          <w:tcPr>
            <w:tcW w:w="3118" w:type="dxa"/>
            <w:tcBorders>
              <w:top w:val="single" w:sz="4" w:space="0" w:color="000000"/>
              <w:left w:val="single" w:sz="4" w:space="0" w:color="000000"/>
              <w:bottom w:val="single" w:sz="4" w:space="0" w:color="000000"/>
              <w:right w:val="single" w:sz="4" w:space="0" w:color="000000"/>
            </w:tcBorders>
          </w:tcPr>
          <w:p w14:paraId="606AB43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0A4055F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0BEAA5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178.</w:t>
            </w:r>
          </w:p>
        </w:tc>
        <w:tc>
          <w:tcPr>
            <w:tcW w:w="3260" w:type="dxa"/>
            <w:tcBorders>
              <w:top w:val="single" w:sz="4" w:space="0" w:color="000000"/>
              <w:left w:val="single" w:sz="4" w:space="0" w:color="000000"/>
              <w:bottom w:val="single" w:sz="4" w:space="0" w:color="000000"/>
              <w:right w:val="single" w:sz="4" w:space="0" w:color="000000"/>
            </w:tcBorders>
          </w:tcPr>
          <w:p w14:paraId="0D994C6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Վուշախոտ սովորական</w:t>
            </w:r>
          </w:p>
        </w:tc>
        <w:tc>
          <w:tcPr>
            <w:tcW w:w="2977" w:type="dxa"/>
            <w:tcBorders>
              <w:top w:val="single" w:sz="4" w:space="0" w:color="000000"/>
              <w:left w:val="single" w:sz="4" w:space="0" w:color="000000"/>
              <w:bottom w:val="single" w:sz="4" w:space="0" w:color="000000"/>
              <w:right w:val="single" w:sz="4" w:space="0" w:color="000000"/>
            </w:tcBorders>
          </w:tcPr>
          <w:p w14:paraId="4D15F1B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Linaria vulgaris Mill.</w:t>
            </w:r>
          </w:p>
        </w:tc>
        <w:tc>
          <w:tcPr>
            <w:tcW w:w="3118" w:type="dxa"/>
            <w:tcBorders>
              <w:top w:val="single" w:sz="4" w:space="0" w:color="000000"/>
              <w:left w:val="single" w:sz="4" w:space="0" w:color="000000"/>
              <w:bottom w:val="single" w:sz="4" w:space="0" w:color="000000"/>
              <w:right w:val="single" w:sz="4" w:space="0" w:color="000000"/>
            </w:tcBorders>
          </w:tcPr>
          <w:p w14:paraId="5DE7374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62CB994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12DCC6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179.</w:t>
            </w:r>
          </w:p>
        </w:tc>
        <w:tc>
          <w:tcPr>
            <w:tcW w:w="3260" w:type="dxa"/>
            <w:tcBorders>
              <w:top w:val="single" w:sz="4" w:space="0" w:color="000000"/>
              <w:left w:val="single" w:sz="4" w:space="0" w:color="000000"/>
              <w:bottom w:val="single" w:sz="4" w:space="0" w:color="000000"/>
              <w:right w:val="single" w:sz="4" w:space="0" w:color="000000"/>
            </w:tcBorders>
          </w:tcPr>
          <w:p w14:paraId="35075AB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Գորտնուկ</w:t>
            </w:r>
          </w:p>
        </w:tc>
        <w:tc>
          <w:tcPr>
            <w:tcW w:w="2977" w:type="dxa"/>
            <w:tcBorders>
              <w:top w:val="single" w:sz="4" w:space="0" w:color="000000"/>
              <w:left w:val="single" w:sz="4" w:space="0" w:color="000000"/>
              <w:bottom w:val="single" w:sz="4" w:space="0" w:color="000000"/>
              <w:right w:val="single" w:sz="4" w:space="0" w:color="000000"/>
            </w:tcBorders>
          </w:tcPr>
          <w:p w14:paraId="762F18E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Ranunculus L.</w:t>
            </w:r>
          </w:p>
        </w:tc>
        <w:tc>
          <w:tcPr>
            <w:tcW w:w="3118" w:type="dxa"/>
            <w:tcBorders>
              <w:top w:val="single" w:sz="4" w:space="0" w:color="000000"/>
              <w:left w:val="single" w:sz="4" w:space="0" w:color="000000"/>
              <w:bottom w:val="single" w:sz="4" w:space="0" w:color="000000"/>
              <w:right w:val="single" w:sz="4" w:space="0" w:color="000000"/>
            </w:tcBorders>
          </w:tcPr>
          <w:p w14:paraId="07DA751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4BE8917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7C4E88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180.</w:t>
            </w:r>
          </w:p>
        </w:tc>
        <w:tc>
          <w:tcPr>
            <w:tcW w:w="3260" w:type="dxa"/>
            <w:tcBorders>
              <w:top w:val="single" w:sz="4" w:space="0" w:color="000000"/>
              <w:left w:val="single" w:sz="4" w:space="0" w:color="000000"/>
              <w:bottom w:val="single" w:sz="4" w:space="0" w:color="000000"/>
              <w:right w:val="single" w:sz="4" w:space="0" w:color="000000"/>
            </w:tcBorders>
          </w:tcPr>
          <w:p w14:paraId="181A514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Մագնոլիա</w:t>
            </w:r>
          </w:p>
        </w:tc>
        <w:tc>
          <w:tcPr>
            <w:tcW w:w="2977" w:type="dxa"/>
            <w:tcBorders>
              <w:top w:val="single" w:sz="4" w:space="0" w:color="000000"/>
              <w:left w:val="single" w:sz="4" w:space="0" w:color="000000"/>
              <w:bottom w:val="single" w:sz="4" w:space="0" w:color="000000"/>
              <w:right w:val="single" w:sz="4" w:space="0" w:color="000000"/>
            </w:tcBorders>
          </w:tcPr>
          <w:p w14:paraId="44ADB5E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Magnolia L.</w:t>
            </w:r>
          </w:p>
        </w:tc>
        <w:tc>
          <w:tcPr>
            <w:tcW w:w="3118" w:type="dxa"/>
            <w:tcBorders>
              <w:top w:val="single" w:sz="4" w:space="0" w:color="000000"/>
              <w:left w:val="single" w:sz="4" w:space="0" w:color="000000"/>
              <w:bottom w:val="single" w:sz="4" w:space="0" w:color="000000"/>
              <w:right w:val="single" w:sz="4" w:space="0" w:color="000000"/>
            </w:tcBorders>
          </w:tcPr>
          <w:p w14:paraId="57289BA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14A6FF1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42056D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181.</w:t>
            </w:r>
          </w:p>
        </w:tc>
        <w:tc>
          <w:tcPr>
            <w:tcW w:w="3260" w:type="dxa"/>
            <w:tcBorders>
              <w:top w:val="single" w:sz="4" w:space="0" w:color="000000"/>
              <w:left w:val="single" w:sz="4" w:space="0" w:color="000000"/>
              <w:bottom w:val="single" w:sz="4" w:space="0" w:color="000000"/>
              <w:right w:val="single" w:sz="4" w:space="0" w:color="000000"/>
            </w:tcBorders>
          </w:tcPr>
          <w:p w14:paraId="57B1730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Մահոնիա</w:t>
            </w:r>
          </w:p>
        </w:tc>
        <w:tc>
          <w:tcPr>
            <w:tcW w:w="2977" w:type="dxa"/>
            <w:tcBorders>
              <w:top w:val="single" w:sz="4" w:space="0" w:color="000000"/>
              <w:left w:val="single" w:sz="4" w:space="0" w:color="000000"/>
              <w:bottom w:val="single" w:sz="4" w:space="0" w:color="000000"/>
              <w:right w:val="single" w:sz="4" w:space="0" w:color="000000"/>
            </w:tcBorders>
          </w:tcPr>
          <w:p w14:paraId="4D97322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Mahonia Nutt.</w:t>
            </w:r>
          </w:p>
        </w:tc>
        <w:tc>
          <w:tcPr>
            <w:tcW w:w="3118" w:type="dxa"/>
            <w:tcBorders>
              <w:top w:val="single" w:sz="4" w:space="0" w:color="000000"/>
              <w:left w:val="single" w:sz="4" w:space="0" w:color="000000"/>
              <w:bottom w:val="single" w:sz="4" w:space="0" w:color="000000"/>
              <w:right w:val="single" w:sz="4" w:space="0" w:color="000000"/>
            </w:tcBorders>
          </w:tcPr>
          <w:p w14:paraId="3C6BF51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2A4E983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59455D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182.</w:t>
            </w:r>
          </w:p>
        </w:tc>
        <w:tc>
          <w:tcPr>
            <w:tcW w:w="3260" w:type="dxa"/>
            <w:tcBorders>
              <w:top w:val="single" w:sz="4" w:space="0" w:color="000000"/>
              <w:left w:val="single" w:sz="4" w:space="0" w:color="000000"/>
              <w:bottom w:val="single" w:sz="4" w:space="0" w:color="000000"/>
              <w:right w:val="single" w:sz="4" w:space="0" w:color="000000"/>
            </w:tcBorders>
          </w:tcPr>
          <w:p w14:paraId="06AD0B9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Կակաչ (հայկական, ծաղկատեր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կասկածելի, մերկացողուն, քնաբեր)</w:t>
            </w:r>
          </w:p>
        </w:tc>
        <w:tc>
          <w:tcPr>
            <w:tcW w:w="2977" w:type="dxa"/>
            <w:tcBorders>
              <w:top w:val="single" w:sz="4" w:space="0" w:color="000000"/>
              <w:left w:val="single" w:sz="4" w:space="0" w:color="000000"/>
              <w:bottom w:val="single" w:sz="4" w:space="0" w:color="000000"/>
              <w:right w:val="single" w:sz="4" w:space="0" w:color="000000"/>
            </w:tcBorders>
          </w:tcPr>
          <w:p w14:paraId="37A18EF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Papaver L.(P. Armenacum, P. Bracteatum, P. Dubium, P. Nudicaule, P. somniferum)</w:t>
            </w:r>
          </w:p>
        </w:tc>
        <w:tc>
          <w:tcPr>
            <w:tcW w:w="3118" w:type="dxa"/>
            <w:tcBorders>
              <w:top w:val="single" w:sz="4" w:space="0" w:color="000000"/>
              <w:left w:val="single" w:sz="4" w:space="0" w:color="000000"/>
              <w:bottom w:val="single" w:sz="4" w:space="0" w:color="000000"/>
              <w:right w:val="single" w:sz="4" w:space="0" w:color="000000"/>
            </w:tcBorders>
          </w:tcPr>
          <w:p w14:paraId="4BF5A88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 բացի սերմերից</w:t>
            </w:r>
          </w:p>
        </w:tc>
      </w:tr>
      <w:tr w:rsidR="00F61C22" w:rsidRPr="00F61C22" w14:paraId="49FACEE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43120D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183.</w:t>
            </w:r>
          </w:p>
        </w:tc>
        <w:tc>
          <w:tcPr>
            <w:tcW w:w="3260" w:type="dxa"/>
            <w:tcBorders>
              <w:top w:val="single" w:sz="4" w:space="0" w:color="000000"/>
              <w:left w:val="single" w:sz="4" w:space="0" w:color="000000"/>
              <w:bottom w:val="single" w:sz="4" w:space="0" w:color="000000"/>
              <w:right w:val="single" w:sz="4" w:space="0" w:color="000000"/>
            </w:tcBorders>
          </w:tcPr>
          <w:p w14:paraId="0BC487F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Կանթեղախոտ երկտեր</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0DA084E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Macleaya</w:t>
            </w:r>
          </w:p>
        </w:tc>
        <w:tc>
          <w:tcPr>
            <w:tcW w:w="3118" w:type="dxa"/>
            <w:tcBorders>
              <w:top w:val="single" w:sz="4" w:space="0" w:color="000000"/>
              <w:left w:val="single" w:sz="4" w:space="0" w:color="000000"/>
              <w:bottom w:val="single" w:sz="4" w:space="0" w:color="000000"/>
              <w:right w:val="single" w:sz="4" w:space="0" w:color="000000"/>
            </w:tcBorders>
          </w:tcPr>
          <w:p w14:paraId="6217E6B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5377EBA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5E128C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184.</w:t>
            </w:r>
          </w:p>
        </w:tc>
        <w:tc>
          <w:tcPr>
            <w:tcW w:w="3260" w:type="dxa"/>
            <w:tcBorders>
              <w:top w:val="single" w:sz="4" w:space="0" w:color="000000"/>
              <w:left w:val="single" w:sz="4" w:space="0" w:color="000000"/>
              <w:bottom w:val="single" w:sz="4" w:space="0" w:color="000000"/>
              <w:right w:val="single" w:sz="4" w:space="0" w:color="000000"/>
            </w:tcBorders>
          </w:tcPr>
          <w:p w14:paraId="19E6032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Մակրոզամիա պարուրաձ</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2812E29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Macrozamia spiralis Miq.</w:t>
            </w:r>
          </w:p>
        </w:tc>
        <w:tc>
          <w:tcPr>
            <w:tcW w:w="3118" w:type="dxa"/>
            <w:tcBorders>
              <w:top w:val="single" w:sz="4" w:space="0" w:color="000000"/>
              <w:left w:val="single" w:sz="4" w:space="0" w:color="000000"/>
              <w:bottom w:val="single" w:sz="4" w:space="0" w:color="000000"/>
              <w:right w:val="single" w:sz="4" w:space="0" w:color="000000"/>
            </w:tcBorders>
          </w:tcPr>
          <w:p w14:paraId="778C111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018EE83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A98594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185.</w:t>
            </w:r>
          </w:p>
        </w:tc>
        <w:tc>
          <w:tcPr>
            <w:tcW w:w="3260" w:type="dxa"/>
            <w:tcBorders>
              <w:top w:val="single" w:sz="4" w:space="0" w:color="000000"/>
              <w:left w:val="single" w:sz="4" w:space="0" w:color="000000"/>
              <w:bottom w:val="single" w:sz="4" w:space="0" w:color="000000"/>
              <w:right w:val="single" w:sz="4" w:space="0" w:color="000000"/>
            </w:tcBorders>
          </w:tcPr>
          <w:p w14:paraId="01A6036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Մամիլարիա</w:t>
            </w:r>
          </w:p>
        </w:tc>
        <w:tc>
          <w:tcPr>
            <w:tcW w:w="2977" w:type="dxa"/>
            <w:tcBorders>
              <w:top w:val="single" w:sz="4" w:space="0" w:color="000000"/>
              <w:left w:val="single" w:sz="4" w:space="0" w:color="000000"/>
              <w:bottom w:val="single" w:sz="4" w:space="0" w:color="000000"/>
              <w:right w:val="single" w:sz="4" w:space="0" w:color="000000"/>
            </w:tcBorders>
          </w:tcPr>
          <w:p w14:paraId="58DDAE5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Mammillaria</w:t>
            </w:r>
          </w:p>
        </w:tc>
        <w:tc>
          <w:tcPr>
            <w:tcW w:w="3118" w:type="dxa"/>
            <w:tcBorders>
              <w:top w:val="single" w:sz="4" w:space="0" w:color="000000"/>
              <w:left w:val="single" w:sz="4" w:space="0" w:color="000000"/>
              <w:bottom w:val="single" w:sz="4" w:space="0" w:color="000000"/>
              <w:right w:val="single" w:sz="4" w:space="0" w:color="000000"/>
            </w:tcBorders>
          </w:tcPr>
          <w:p w14:paraId="4B75CEE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5AD4506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26FEC6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186.</w:t>
            </w:r>
          </w:p>
        </w:tc>
        <w:tc>
          <w:tcPr>
            <w:tcW w:w="3260" w:type="dxa"/>
            <w:tcBorders>
              <w:top w:val="single" w:sz="4" w:space="0" w:color="000000"/>
              <w:left w:val="single" w:sz="4" w:space="0" w:color="000000"/>
              <w:bottom w:val="single" w:sz="4" w:space="0" w:color="000000"/>
              <w:right w:val="single" w:sz="4" w:space="0" w:color="000000"/>
            </w:tcBorders>
          </w:tcPr>
          <w:p w14:paraId="7ACC5A5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Մանրագոր դեղագործական</w:t>
            </w:r>
          </w:p>
        </w:tc>
        <w:tc>
          <w:tcPr>
            <w:tcW w:w="2977" w:type="dxa"/>
            <w:tcBorders>
              <w:top w:val="single" w:sz="4" w:space="0" w:color="000000"/>
              <w:left w:val="single" w:sz="4" w:space="0" w:color="000000"/>
              <w:bottom w:val="single" w:sz="4" w:space="0" w:color="000000"/>
              <w:right w:val="single" w:sz="4" w:space="0" w:color="000000"/>
            </w:tcBorders>
          </w:tcPr>
          <w:p w14:paraId="0CB2D91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Mandragora officinarum L.</w:t>
            </w:r>
          </w:p>
        </w:tc>
        <w:tc>
          <w:tcPr>
            <w:tcW w:w="3118" w:type="dxa"/>
            <w:tcBorders>
              <w:top w:val="single" w:sz="4" w:space="0" w:color="000000"/>
              <w:left w:val="single" w:sz="4" w:space="0" w:color="000000"/>
              <w:bottom w:val="single" w:sz="4" w:space="0" w:color="000000"/>
              <w:right w:val="single" w:sz="4" w:space="0" w:color="000000"/>
            </w:tcBorders>
          </w:tcPr>
          <w:p w14:paraId="443FB37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362913A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E1CF1B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7717D6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Մելիա </w:t>
            </w:r>
          </w:p>
        </w:tc>
        <w:tc>
          <w:tcPr>
            <w:tcW w:w="2977" w:type="dxa"/>
            <w:tcBorders>
              <w:top w:val="single" w:sz="4" w:space="0" w:color="000000"/>
              <w:left w:val="single" w:sz="4" w:space="0" w:color="000000"/>
              <w:bottom w:val="single" w:sz="4" w:space="0" w:color="000000"/>
              <w:right w:val="single" w:sz="4" w:space="0" w:color="000000"/>
            </w:tcBorders>
          </w:tcPr>
          <w:p w14:paraId="37E3B6C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Մելիա հնդկականը</w:t>
            </w:r>
          </w:p>
        </w:tc>
        <w:tc>
          <w:tcPr>
            <w:tcW w:w="3118" w:type="dxa"/>
            <w:tcBorders>
              <w:top w:val="single" w:sz="4" w:space="0" w:color="000000"/>
              <w:left w:val="single" w:sz="4" w:space="0" w:color="000000"/>
              <w:bottom w:val="single" w:sz="4" w:space="0" w:color="000000"/>
              <w:right w:val="single" w:sz="4" w:space="0" w:color="000000"/>
            </w:tcBorders>
          </w:tcPr>
          <w:p w14:paraId="35E891A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145F7A" w14:paraId="343C00A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0E2DE6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187.</w:t>
            </w:r>
          </w:p>
        </w:tc>
        <w:tc>
          <w:tcPr>
            <w:tcW w:w="3260" w:type="dxa"/>
            <w:tcBorders>
              <w:top w:val="single" w:sz="4" w:space="0" w:color="000000"/>
              <w:left w:val="single" w:sz="4" w:space="0" w:color="000000"/>
              <w:bottom w:val="single" w:sz="4" w:space="0" w:color="000000"/>
              <w:right w:val="single" w:sz="4" w:space="0" w:color="000000"/>
            </w:tcBorders>
          </w:tcPr>
          <w:p w14:paraId="7A7B0A3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Թելուկ</w:t>
            </w:r>
          </w:p>
        </w:tc>
        <w:tc>
          <w:tcPr>
            <w:tcW w:w="2977" w:type="dxa"/>
            <w:tcBorders>
              <w:top w:val="single" w:sz="4" w:space="0" w:color="000000"/>
              <w:left w:val="single" w:sz="4" w:space="0" w:color="000000"/>
              <w:bottom w:val="single" w:sz="4" w:space="0" w:color="000000"/>
              <w:right w:val="single" w:sz="4" w:space="0" w:color="000000"/>
            </w:tcBorders>
          </w:tcPr>
          <w:p w14:paraId="5D445A1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Chenopodium L.</w:t>
            </w:r>
          </w:p>
        </w:tc>
        <w:tc>
          <w:tcPr>
            <w:tcW w:w="3118" w:type="dxa"/>
            <w:tcBorders>
              <w:top w:val="single" w:sz="4" w:space="0" w:color="000000"/>
              <w:left w:val="single" w:sz="4" w:space="0" w:color="000000"/>
              <w:bottom w:val="single" w:sz="4" w:space="0" w:color="000000"/>
              <w:right w:val="single" w:sz="4" w:space="0" w:color="000000"/>
            </w:tcBorders>
          </w:tcPr>
          <w:p w14:paraId="22410A7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 բոլոր մասերի եթերայուղերը, սերմերի յուղերը</w:t>
            </w:r>
          </w:p>
        </w:tc>
      </w:tr>
      <w:tr w:rsidR="00F61C22" w:rsidRPr="00F61C22" w14:paraId="13F9947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CF0E23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188.</w:t>
            </w:r>
          </w:p>
        </w:tc>
        <w:tc>
          <w:tcPr>
            <w:tcW w:w="3260" w:type="dxa"/>
            <w:tcBorders>
              <w:top w:val="single" w:sz="4" w:space="0" w:color="000000"/>
              <w:left w:val="single" w:sz="4" w:space="0" w:color="000000"/>
              <w:bottom w:val="single" w:sz="4" w:space="0" w:color="000000"/>
              <w:right w:val="single" w:sz="4" w:space="0" w:color="000000"/>
            </w:tcBorders>
          </w:tcPr>
          <w:p w14:paraId="4022A3D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Կովացորեն</w:t>
            </w:r>
          </w:p>
        </w:tc>
        <w:tc>
          <w:tcPr>
            <w:tcW w:w="2977" w:type="dxa"/>
            <w:tcBorders>
              <w:top w:val="single" w:sz="4" w:space="0" w:color="000000"/>
              <w:left w:val="single" w:sz="4" w:space="0" w:color="000000"/>
              <w:bottom w:val="single" w:sz="4" w:space="0" w:color="000000"/>
              <w:right w:val="single" w:sz="4" w:space="0" w:color="000000"/>
            </w:tcBorders>
          </w:tcPr>
          <w:p w14:paraId="0BF3EC0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Melampyrum sp.</w:t>
            </w:r>
          </w:p>
        </w:tc>
        <w:tc>
          <w:tcPr>
            <w:tcW w:w="3118" w:type="dxa"/>
            <w:tcBorders>
              <w:top w:val="single" w:sz="4" w:space="0" w:color="000000"/>
              <w:left w:val="single" w:sz="4" w:space="0" w:color="000000"/>
              <w:bottom w:val="single" w:sz="4" w:space="0" w:color="000000"/>
              <w:right w:val="single" w:sz="4" w:space="0" w:color="000000"/>
            </w:tcBorders>
          </w:tcPr>
          <w:p w14:paraId="27B2DDF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5E8F3E9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8C13CE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84A08B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Եղջերասունկ</w:t>
            </w:r>
          </w:p>
        </w:tc>
        <w:tc>
          <w:tcPr>
            <w:tcW w:w="2977" w:type="dxa"/>
            <w:tcBorders>
              <w:top w:val="single" w:sz="4" w:space="0" w:color="000000"/>
              <w:left w:val="single" w:sz="4" w:space="0" w:color="000000"/>
              <w:bottom w:val="single" w:sz="4" w:space="0" w:color="000000"/>
              <w:right w:val="single" w:sz="4" w:space="0" w:color="000000"/>
            </w:tcBorders>
          </w:tcPr>
          <w:p w14:paraId="2B3D210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Սեպասունկը</w:t>
            </w:r>
          </w:p>
        </w:tc>
        <w:tc>
          <w:tcPr>
            <w:tcW w:w="3118" w:type="dxa"/>
            <w:tcBorders>
              <w:top w:val="single" w:sz="4" w:space="0" w:color="000000"/>
              <w:left w:val="single" w:sz="4" w:space="0" w:color="000000"/>
              <w:bottom w:val="single" w:sz="4" w:space="0" w:color="000000"/>
              <w:right w:val="single" w:sz="4" w:space="0" w:color="000000"/>
            </w:tcBorders>
          </w:tcPr>
          <w:p w14:paraId="632A085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C69B8B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861BF5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18F5355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Մամիսա</w:t>
            </w:r>
          </w:p>
        </w:tc>
        <w:tc>
          <w:tcPr>
            <w:tcW w:w="2977" w:type="dxa"/>
            <w:tcBorders>
              <w:top w:val="single" w:sz="4" w:space="0" w:color="000000"/>
              <w:left w:val="single" w:sz="4" w:space="0" w:color="000000"/>
              <w:bottom w:val="single" w:sz="4" w:space="0" w:color="000000"/>
              <w:right w:val="single" w:sz="4" w:space="0" w:color="000000"/>
            </w:tcBorders>
          </w:tcPr>
          <w:p w14:paraId="120BCC7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թխակակաչը</w:t>
            </w:r>
          </w:p>
        </w:tc>
        <w:tc>
          <w:tcPr>
            <w:tcW w:w="3118" w:type="dxa"/>
            <w:tcBorders>
              <w:top w:val="single" w:sz="4" w:space="0" w:color="000000"/>
              <w:left w:val="single" w:sz="4" w:space="0" w:color="000000"/>
              <w:bottom w:val="single" w:sz="4" w:space="0" w:color="000000"/>
              <w:right w:val="single" w:sz="4" w:space="0" w:color="000000"/>
            </w:tcBorders>
          </w:tcPr>
          <w:p w14:paraId="69B052E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4391BEE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EE133C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189.</w:t>
            </w:r>
          </w:p>
        </w:tc>
        <w:tc>
          <w:tcPr>
            <w:tcW w:w="3260" w:type="dxa"/>
            <w:tcBorders>
              <w:top w:val="single" w:sz="4" w:space="0" w:color="000000"/>
              <w:left w:val="single" w:sz="4" w:space="0" w:color="000000"/>
              <w:bottom w:val="single" w:sz="4" w:space="0" w:color="000000"/>
              <w:right w:val="single" w:sz="4" w:space="0" w:color="000000"/>
            </w:tcBorders>
          </w:tcPr>
          <w:p w14:paraId="508C429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Մելիա հնդկական</w:t>
            </w:r>
          </w:p>
        </w:tc>
        <w:tc>
          <w:tcPr>
            <w:tcW w:w="2977" w:type="dxa"/>
            <w:tcBorders>
              <w:top w:val="single" w:sz="4" w:space="0" w:color="000000"/>
              <w:left w:val="single" w:sz="4" w:space="0" w:color="000000"/>
              <w:bottom w:val="single" w:sz="4" w:space="0" w:color="000000"/>
              <w:right w:val="single" w:sz="4" w:space="0" w:color="000000"/>
            </w:tcBorders>
          </w:tcPr>
          <w:p w14:paraId="2FE2967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Melia azedarach L.</w:t>
            </w:r>
          </w:p>
        </w:tc>
        <w:tc>
          <w:tcPr>
            <w:tcW w:w="3118" w:type="dxa"/>
            <w:tcBorders>
              <w:top w:val="single" w:sz="4" w:space="0" w:color="000000"/>
              <w:left w:val="single" w:sz="4" w:space="0" w:color="000000"/>
              <w:bottom w:val="single" w:sz="4" w:space="0" w:color="000000"/>
              <w:right w:val="single" w:sz="4" w:space="0" w:color="000000"/>
            </w:tcBorders>
          </w:tcPr>
          <w:p w14:paraId="22B2E1E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2BFE342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95659A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190.</w:t>
            </w:r>
          </w:p>
        </w:tc>
        <w:tc>
          <w:tcPr>
            <w:tcW w:w="3260" w:type="dxa"/>
            <w:tcBorders>
              <w:top w:val="single" w:sz="4" w:space="0" w:color="000000"/>
              <w:left w:val="single" w:sz="4" w:space="0" w:color="000000"/>
              <w:bottom w:val="single" w:sz="4" w:space="0" w:color="000000"/>
              <w:right w:val="single" w:sz="4" w:space="0" w:color="000000"/>
            </w:tcBorders>
          </w:tcPr>
          <w:p w14:paraId="10BAF19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Մեղվաթագ ռուսական</w:t>
            </w:r>
          </w:p>
        </w:tc>
        <w:tc>
          <w:tcPr>
            <w:tcW w:w="2977" w:type="dxa"/>
            <w:tcBorders>
              <w:top w:val="single" w:sz="4" w:space="0" w:color="000000"/>
              <w:left w:val="single" w:sz="4" w:space="0" w:color="000000"/>
              <w:bottom w:val="single" w:sz="4" w:space="0" w:color="000000"/>
              <w:right w:val="single" w:sz="4" w:space="0" w:color="000000"/>
            </w:tcBorders>
          </w:tcPr>
          <w:p w14:paraId="6ED2894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Chamaecytisus ruthenicus, Ch. borysthenicus</w:t>
            </w:r>
          </w:p>
        </w:tc>
        <w:tc>
          <w:tcPr>
            <w:tcW w:w="3118" w:type="dxa"/>
            <w:tcBorders>
              <w:top w:val="single" w:sz="4" w:space="0" w:color="000000"/>
              <w:left w:val="single" w:sz="4" w:space="0" w:color="000000"/>
              <w:bottom w:val="single" w:sz="4" w:space="0" w:color="000000"/>
              <w:right w:val="single" w:sz="4" w:space="0" w:color="000000"/>
            </w:tcBorders>
          </w:tcPr>
          <w:p w14:paraId="1DE9C38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0FB976A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223CBE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191.</w:t>
            </w:r>
          </w:p>
        </w:tc>
        <w:tc>
          <w:tcPr>
            <w:tcW w:w="3260" w:type="dxa"/>
            <w:tcBorders>
              <w:top w:val="single" w:sz="4" w:space="0" w:color="000000"/>
              <w:left w:val="single" w:sz="4" w:space="0" w:color="000000"/>
              <w:bottom w:val="single" w:sz="4" w:space="0" w:color="000000"/>
              <w:right w:val="single" w:sz="4" w:space="0" w:color="000000"/>
            </w:tcBorders>
          </w:tcPr>
          <w:p w14:paraId="42515F6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Արմավաթուփ</w:t>
            </w:r>
          </w:p>
        </w:tc>
        <w:tc>
          <w:tcPr>
            <w:tcW w:w="2977" w:type="dxa"/>
            <w:tcBorders>
              <w:top w:val="single" w:sz="4" w:space="0" w:color="000000"/>
              <w:left w:val="single" w:sz="4" w:space="0" w:color="000000"/>
              <w:bottom w:val="single" w:sz="4" w:space="0" w:color="000000"/>
              <w:right w:val="single" w:sz="4" w:space="0" w:color="000000"/>
            </w:tcBorders>
          </w:tcPr>
          <w:p w14:paraId="46C635D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Myricaria L.</w:t>
            </w:r>
          </w:p>
        </w:tc>
        <w:tc>
          <w:tcPr>
            <w:tcW w:w="3118" w:type="dxa"/>
            <w:tcBorders>
              <w:top w:val="single" w:sz="4" w:space="0" w:color="000000"/>
              <w:left w:val="single" w:sz="4" w:space="0" w:color="000000"/>
              <w:bottom w:val="single" w:sz="4" w:space="0" w:color="000000"/>
              <w:right w:val="single" w:sz="4" w:space="0" w:color="000000"/>
            </w:tcBorders>
          </w:tcPr>
          <w:p w14:paraId="3D0BFB6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06790D7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909369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17FFD7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Մրտենի ճահճային</w:t>
            </w:r>
          </w:p>
        </w:tc>
        <w:tc>
          <w:tcPr>
            <w:tcW w:w="2977" w:type="dxa"/>
            <w:tcBorders>
              <w:top w:val="single" w:sz="4" w:space="0" w:color="000000"/>
              <w:left w:val="single" w:sz="4" w:space="0" w:color="000000"/>
              <w:bottom w:val="single" w:sz="4" w:space="0" w:color="000000"/>
              <w:right w:val="single" w:sz="4" w:space="0" w:color="000000"/>
            </w:tcBorders>
          </w:tcPr>
          <w:p w14:paraId="362CC54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Մրտենին</w:t>
            </w:r>
          </w:p>
        </w:tc>
        <w:tc>
          <w:tcPr>
            <w:tcW w:w="3118" w:type="dxa"/>
            <w:tcBorders>
              <w:top w:val="single" w:sz="4" w:space="0" w:color="000000"/>
              <w:left w:val="single" w:sz="4" w:space="0" w:color="000000"/>
              <w:bottom w:val="single" w:sz="4" w:space="0" w:color="000000"/>
              <w:right w:val="single" w:sz="4" w:space="0" w:color="000000"/>
            </w:tcBorders>
          </w:tcPr>
          <w:p w14:paraId="6E99345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3397B2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D06B32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192.</w:t>
            </w:r>
          </w:p>
        </w:tc>
        <w:tc>
          <w:tcPr>
            <w:tcW w:w="3260" w:type="dxa"/>
            <w:tcBorders>
              <w:top w:val="single" w:sz="4" w:space="0" w:color="000000"/>
              <w:left w:val="single" w:sz="4" w:space="0" w:color="000000"/>
              <w:bottom w:val="single" w:sz="4" w:space="0" w:color="000000"/>
              <w:right w:val="single" w:sz="4" w:space="0" w:color="000000"/>
            </w:tcBorders>
          </w:tcPr>
          <w:p w14:paraId="35138AA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Միտրագինա (կրատոմ)</w:t>
            </w:r>
          </w:p>
        </w:tc>
        <w:tc>
          <w:tcPr>
            <w:tcW w:w="2977" w:type="dxa"/>
            <w:tcBorders>
              <w:top w:val="single" w:sz="4" w:space="0" w:color="000000"/>
              <w:left w:val="single" w:sz="4" w:space="0" w:color="000000"/>
              <w:bottom w:val="single" w:sz="4" w:space="0" w:color="000000"/>
              <w:right w:val="single" w:sz="4" w:space="0" w:color="000000"/>
            </w:tcBorders>
          </w:tcPr>
          <w:p w14:paraId="49BA037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Mitragyna L.</w:t>
            </w:r>
          </w:p>
        </w:tc>
        <w:tc>
          <w:tcPr>
            <w:tcW w:w="3118" w:type="dxa"/>
            <w:tcBorders>
              <w:top w:val="single" w:sz="4" w:space="0" w:color="000000"/>
              <w:left w:val="single" w:sz="4" w:space="0" w:color="000000"/>
              <w:bottom w:val="single" w:sz="4" w:space="0" w:color="000000"/>
              <w:right w:val="single" w:sz="4" w:space="0" w:color="000000"/>
            </w:tcBorders>
          </w:tcPr>
          <w:p w14:paraId="00233F2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13DA50D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F3565E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2E93FB2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Մեռոն ծաղիկ</w:t>
            </w:r>
          </w:p>
        </w:tc>
        <w:tc>
          <w:tcPr>
            <w:tcW w:w="2977" w:type="dxa"/>
            <w:tcBorders>
              <w:top w:val="single" w:sz="4" w:space="0" w:color="000000"/>
              <w:left w:val="single" w:sz="4" w:space="0" w:color="000000"/>
              <w:bottom w:val="single" w:sz="4" w:space="0" w:color="000000"/>
              <w:right w:val="single" w:sz="4" w:space="0" w:color="000000"/>
            </w:tcBorders>
          </w:tcPr>
          <w:p w14:paraId="7E1700F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քարառվույտ երփներանգ</w:t>
            </w:r>
          </w:p>
        </w:tc>
        <w:tc>
          <w:tcPr>
            <w:tcW w:w="3118" w:type="dxa"/>
            <w:tcBorders>
              <w:top w:val="single" w:sz="4" w:space="0" w:color="000000"/>
              <w:left w:val="single" w:sz="4" w:space="0" w:color="000000"/>
              <w:bottom w:val="single" w:sz="4" w:space="0" w:color="000000"/>
              <w:right w:val="single" w:sz="4" w:space="0" w:color="000000"/>
            </w:tcBorders>
          </w:tcPr>
          <w:p w14:paraId="538E442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FCBF1A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95BD71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135773C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Սպանդ</w:t>
            </w:r>
          </w:p>
        </w:tc>
        <w:tc>
          <w:tcPr>
            <w:tcW w:w="2977" w:type="dxa"/>
            <w:tcBorders>
              <w:top w:val="single" w:sz="4" w:space="0" w:color="000000"/>
              <w:left w:val="single" w:sz="4" w:space="0" w:color="000000"/>
              <w:bottom w:val="single" w:sz="4" w:space="0" w:color="000000"/>
              <w:right w:val="single" w:sz="4" w:space="0" w:color="000000"/>
            </w:tcBorders>
          </w:tcPr>
          <w:p w14:paraId="1D01A51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հարմալ սովորական</w:t>
            </w:r>
          </w:p>
        </w:tc>
        <w:tc>
          <w:tcPr>
            <w:tcW w:w="3118" w:type="dxa"/>
            <w:tcBorders>
              <w:top w:val="single" w:sz="4" w:space="0" w:color="000000"/>
              <w:left w:val="single" w:sz="4" w:space="0" w:color="000000"/>
              <w:bottom w:val="single" w:sz="4" w:space="0" w:color="000000"/>
              <w:right w:val="single" w:sz="4" w:space="0" w:color="000000"/>
            </w:tcBorders>
          </w:tcPr>
          <w:p w14:paraId="6327FAC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426DA8E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E02028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193.</w:t>
            </w:r>
          </w:p>
        </w:tc>
        <w:tc>
          <w:tcPr>
            <w:tcW w:w="3260" w:type="dxa"/>
            <w:tcBorders>
              <w:top w:val="single" w:sz="4" w:space="0" w:color="000000"/>
              <w:left w:val="single" w:sz="4" w:space="0" w:color="000000"/>
              <w:bottom w:val="single" w:sz="4" w:space="0" w:color="000000"/>
              <w:right w:val="single" w:sz="4" w:space="0" w:color="000000"/>
            </w:tcBorders>
          </w:tcPr>
          <w:p w14:paraId="4E271E9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Գիհի կազակական</w:t>
            </w:r>
          </w:p>
        </w:tc>
        <w:tc>
          <w:tcPr>
            <w:tcW w:w="2977" w:type="dxa"/>
            <w:tcBorders>
              <w:top w:val="single" w:sz="4" w:space="0" w:color="000000"/>
              <w:left w:val="single" w:sz="4" w:space="0" w:color="000000"/>
              <w:bottom w:val="single" w:sz="4" w:space="0" w:color="000000"/>
              <w:right w:val="single" w:sz="4" w:space="0" w:color="000000"/>
            </w:tcBorders>
          </w:tcPr>
          <w:p w14:paraId="4DCCD61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Janiperus sabina L.</w:t>
            </w:r>
          </w:p>
        </w:tc>
        <w:tc>
          <w:tcPr>
            <w:tcW w:w="3118" w:type="dxa"/>
            <w:tcBorders>
              <w:top w:val="single" w:sz="4" w:space="0" w:color="000000"/>
              <w:left w:val="single" w:sz="4" w:space="0" w:color="000000"/>
              <w:bottom w:val="single" w:sz="4" w:space="0" w:color="000000"/>
              <w:right w:val="single" w:sz="4" w:space="0" w:color="000000"/>
            </w:tcBorders>
          </w:tcPr>
          <w:p w14:paraId="463D8D9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0858665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3F597F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7FD37D5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Աբրուս </w:t>
            </w:r>
          </w:p>
        </w:tc>
        <w:tc>
          <w:tcPr>
            <w:tcW w:w="2977" w:type="dxa"/>
            <w:tcBorders>
              <w:top w:val="single" w:sz="4" w:space="0" w:color="000000"/>
              <w:left w:val="single" w:sz="4" w:space="0" w:color="000000"/>
              <w:bottom w:val="single" w:sz="4" w:space="0" w:color="000000"/>
              <w:right w:val="single" w:sz="4" w:space="0" w:color="000000"/>
            </w:tcBorders>
          </w:tcPr>
          <w:p w14:paraId="6F7DB0E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Աբրուս սրբազան</w:t>
            </w:r>
          </w:p>
        </w:tc>
        <w:tc>
          <w:tcPr>
            <w:tcW w:w="3118" w:type="dxa"/>
            <w:tcBorders>
              <w:top w:val="single" w:sz="4" w:space="0" w:color="000000"/>
              <w:left w:val="single" w:sz="4" w:space="0" w:color="000000"/>
              <w:bottom w:val="single" w:sz="4" w:space="0" w:color="000000"/>
              <w:right w:val="single" w:sz="4" w:space="0" w:color="000000"/>
            </w:tcBorders>
          </w:tcPr>
          <w:p w14:paraId="43F77BE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86826D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25AFE4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194.</w:t>
            </w:r>
          </w:p>
        </w:tc>
        <w:tc>
          <w:tcPr>
            <w:tcW w:w="3260" w:type="dxa"/>
            <w:tcBorders>
              <w:top w:val="single" w:sz="4" w:space="0" w:color="000000"/>
              <w:left w:val="single" w:sz="4" w:space="0" w:color="000000"/>
              <w:bottom w:val="single" w:sz="4" w:space="0" w:color="000000"/>
              <w:right w:val="single" w:sz="4" w:space="0" w:color="000000"/>
            </w:tcBorders>
          </w:tcPr>
          <w:p w14:paraId="37D8FDF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Իշակաթնուկ</w:t>
            </w:r>
          </w:p>
        </w:tc>
        <w:tc>
          <w:tcPr>
            <w:tcW w:w="2977" w:type="dxa"/>
            <w:tcBorders>
              <w:top w:val="single" w:sz="4" w:space="0" w:color="000000"/>
              <w:left w:val="single" w:sz="4" w:space="0" w:color="000000"/>
              <w:bottom w:val="single" w:sz="4" w:space="0" w:color="000000"/>
              <w:right w:val="single" w:sz="4" w:space="0" w:color="000000"/>
            </w:tcBorders>
          </w:tcPr>
          <w:p w14:paraId="1A9404B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Euphorbia sp.</w:t>
            </w:r>
          </w:p>
        </w:tc>
        <w:tc>
          <w:tcPr>
            <w:tcW w:w="3118" w:type="dxa"/>
            <w:tcBorders>
              <w:top w:val="single" w:sz="4" w:space="0" w:color="000000"/>
              <w:left w:val="single" w:sz="4" w:space="0" w:color="000000"/>
              <w:bottom w:val="single" w:sz="4" w:space="0" w:color="000000"/>
              <w:right w:val="single" w:sz="4" w:space="0" w:color="000000"/>
            </w:tcBorders>
          </w:tcPr>
          <w:p w14:paraId="3B84958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5F197EC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EA7E48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195.</w:t>
            </w:r>
          </w:p>
        </w:tc>
        <w:tc>
          <w:tcPr>
            <w:tcW w:w="3260" w:type="dxa"/>
            <w:tcBorders>
              <w:top w:val="single" w:sz="4" w:space="0" w:color="000000"/>
              <w:left w:val="single" w:sz="4" w:space="0" w:color="000000"/>
              <w:bottom w:val="single" w:sz="4" w:space="0" w:color="000000"/>
              <w:right w:val="single" w:sz="4" w:space="0" w:color="000000"/>
            </w:tcBorders>
          </w:tcPr>
          <w:p w14:paraId="09F796C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Ոզնագլխիկ</w:t>
            </w:r>
          </w:p>
        </w:tc>
        <w:tc>
          <w:tcPr>
            <w:tcW w:w="2977" w:type="dxa"/>
            <w:tcBorders>
              <w:top w:val="single" w:sz="4" w:space="0" w:color="000000"/>
              <w:left w:val="single" w:sz="4" w:space="0" w:color="000000"/>
              <w:bottom w:val="single" w:sz="4" w:space="0" w:color="000000"/>
              <w:right w:val="single" w:sz="4" w:space="0" w:color="000000"/>
            </w:tcBorders>
          </w:tcPr>
          <w:p w14:paraId="7A60AB9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Echinops L.</w:t>
            </w:r>
          </w:p>
        </w:tc>
        <w:tc>
          <w:tcPr>
            <w:tcW w:w="3118" w:type="dxa"/>
            <w:tcBorders>
              <w:top w:val="single" w:sz="4" w:space="0" w:color="000000"/>
              <w:left w:val="single" w:sz="4" w:space="0" w:color="000000"/>
              <w:bottom w:val="single" w:sz="4" w:space="0" w:color="000000"/>
              <w:right w:val="single" w:sz="4" w:space="0" w:color="000000"/>
            </w:tcBorders>
          </w:tcPr>
          <w:p w14:paraId="69A44C8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պտուղները</w:t>
            </w:r>
          </w:p>
        </w:tc>
      </w:tr>
      <w:tr w:rsidR="00F61C22" w:rsidRPr="00F61C22" w14:paraId="3CB64B0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021BC6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196.</w:t>
            </w:r>
          </w:p>
        </w:tc>
        <w:tc>
          <w:tcPr>
            <w:tcW w:w="3260" w:type="dxa"/>
            <w:tcBorders>
              <w:top w:val="single" w:sz="4" w:space="0" w:color="000000"/>
              <w:left w:val="single" w:sz="4" w:space="0" w:color="000000"/>
              <w:bottom w:val="single" w:sz="4" w:space="0" w:color="000000"/>
              <w:right w:val="single" w:sz="4" w:space="0" w:color="000000"/>
            </w:tcBorders>
          </w:tcPr>
          <w:p w14:paraId="5944F3D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Ղանձլամեր</w:t>
            </w:r>
          </w:p>
        </w:tc>
        <w:tc>
          <w:tcPr>
            <w:tcW w:w="2977" w:type="dxa"/>
            <w:tcBorders>
              <w:top w:val="single" w:sz="4" w:space="0" w:color="000000"/>
              <w:left w:val="single" w:sz="4" w:space="0" w:color="000000"/>
              <w:bottom w:val="single" w:sz="4" w:space="0" w:color="000000"/>
              <w:right w:val="single" w:sz="4" w:space="0" w:color="000000"/>
            </w:tcBorders>
          </w:tcPr>
          <w:p w14:paraId="454C2D4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Helleborus L.</w:t>
            </w:r>
          </w:p>
        </w:tc>
        <w:tc>
          <w:tcPr>
            <w:tcW w:w="3118" w:type="dxa"/>
            <w:tcBorders>
              <w:top w:val="single" w:sz="4" w:space="0" w:color="000000"/>
              <w:left w:val="single" w:sz="4" w:space="0" w:color="000000"/>
              <w:bottom w:val="single" w:sz="4" w:space="0" w:color="000000"/>
              <w:right w:val="single" w:sz="4" w:space="0" w:color="000000"/>
            </w:tcBorders>
          </w:tcPr>
          <w:p w14:paraId="16725F1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7819775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868E6F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197.</w:t>
            </w:r>
          </w:p>
        </w:tc>
        <w:tc>
          <w:tcPr>
            <w:tcW w:w="3260" w:type="dxa"/>
            <w:tcBorders>
              <w:top w:val="single" w:sz="4" w:space="0" w:color="000000"/>
              <w:left w:val="single" w:sz="4" w:space="0" w:color="000000"/>
              <w:bottom w:val="single" w:sz="4" w:space="0" w:color="000000"/>
              <w:right w:val="single" w:sz="4" w:space="0" w:color="000000"/>
            </w:tcBorders>
          </w:tcPr>
          <w:p w14:paraId="2B717E0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Մոստուեա խթանող</w:t>
            </w:r>
          </w:p>
        </w:tc>
        <w:tc>
          <w:tcPr>
            <w:tcW w:w="2977" w:type="dxa"/>
            <w:tcBorders>
              <w:top w:val="single" w:sz="4" w:space="0" w:color="000000"/>
              <w:left w:val="single" w:sz="4" w:space="0" w:color="000000"/>
              <w:bottom w:val="single" w:sz="4" w:space="0" w:color="000000"/>
              <w:right w:val="single" w:sz="4" w:space="0" w:color="000000"/>
            </w:tcBorders>
          </w:tcPr>
          <w:p w14:paraId="3BFBB1E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Mostuea stimulans A. Cheval</w:t>
            </w:r>
          </w:p>
        </w:tc>
        <w:tc>
          <w:tcPr>
            <w:tcW w:w="3118" w:type="dxa"/>
            <w:tcBorders>
              <w:top w:val="single" w:sz="4" w:space="0" w:color="000000"/>
              <w:left w:val="single" w:sz="4" w:space="0" w:color="000000"/>
              <w:bottom w:val="single" w:sz="4" w:space="0" w:color="000000"/>
              <w:right w:val="single" w:sz="4" w:space="0" w:color="000000"/>
            </w:tcBorders>
          </w:tcPr>
          <w:p w14:paraId="41E48D9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7375BDB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403D3A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198.</w:t>
            </w:r>
          </w:p>
        </w:tc>
        <w:tc>
          <w:tcPr>
            <w:tcW w:w="3260" w:type="dxa"/>
            <w:tcBorders>
              <w:top w:val="single" w:sz="4" w:space="0" w:color="000000"/>
              <w:left w:val="single" w:sz="4" w:space="0" w:color="000000"/>
              <w:bottom w:val="single" w:sz="4" w:space="0" w:color="000000"/>
              <w:right w:val="single" w:sz="4" w:space="0" w:color="000000"/>
            </w:tcBorders>
          </w:tcPr>
          <w:p w14:paraId="21DC0E3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Վահանապտեր արական</w:t>
            </w:r>
          </w:p>
        </w:tc>
        <w:tc>
          <w:tcPr>
            <w:tcW w:w="2977" w:type="dxa"/>
            <w:tcBorders>
              <w:top w:val="single" w:sz="4" w:space="0" w:color="000000"/>
              <w:left w:val="single" w:sz="4" w:space="0" w:color="000000"/>
              <w:bottom w:val="single" w:sz="4" w:space="0" w:color="000000"/>
              <w:right w:val="single" w:sz="4" w:space="0" w:color="000000"/>
            </w:tcBorders>
          </w:tcPr>
          <w:p w14:paraId="121AAF6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Dryopteris filix mas Schott.</w:t>
            </w:r>
          </w:p>
        </w:tc>
        <w:tc>
          <w:tcPr>
            <w:tcW w:w="3118" w:type="dxa"/>
            <w:tcBorders>
              <w:top w:val="single" w:sz="4" w:space="0" w:color="000000"/>
              <w:left w:val="single" w:sz="4" w:space="0" w:color="000000"/>
              <w:bottom w:val="single" w:sz="4" w:space="0" w:color="000000"/>
              <w:right w:val="single" w:sz="4" w:space="0" w:color="000000"/>
            </w:tcBorders>
          </w:tcPr>
          <w:p w14:paraId="24C6A35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Կոճղարմատը</w:t>
            </w:r>
          </w:p>
        </w:tc>
      </w:tr>
      <w:tr w:rsidR="00F61C22" w:rsidRPr="00F61C22" w14:paraId="6D64F5E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6FBDF4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199.</w:t>
            </w:r>
          </w:p>
        </w:tc>
        <w:tc>
          <w:tcPr>
            <w:tcW w:w="3260" w:type="dxa"/>
            <w:tcBorders>
              <w:top w:val="single" w:sz="4" w:space="0" w:color="000000"/>
              <w:left w:val="single" w:sz="4" w:space="0" w:color="000000"/>
              <w:bottom w:val="single" w:sz="4" w:space="0" w:color="000000"/>
              <w:right w:val="single" w:sz="4" w:space="0" w:color="000000"/>
            </w:tcBorders>
          </w:tcPr>
          <w:p w14:paraId="07B1CA3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Մշկընկույզ</w:t>
            </w:r>
          </w:p>
        </w:tc>
        <w:tc>
          <w:tcPr>
            <w:tcW w:w="2977" w:type="dxa"/>
            <w:tcBorders>
              <w:top w:val="single" w:sz="4" w:space="0" w:color="000000"/>
              <w:left w:val="single" w:sz="4" w:space="0" w:color="000000"/>
              <w:bottom w:val="single" w:sz="4" w:space="0" w:color="000000"/>
              <w:right w:val="single" w:sz="4" w:space="0" w:color="000000"/>
            </w:tcBorders>
          </w:tcPr>
          <w:p w14:paraId="4AA7598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Myristica fragrans Hjuft</w:t>
            </w:r>
          </w:p>
        </w:tc>
        <w:tc>
          <w:tcPr>
            <w:tcW w:w="3118" w:type="dxa"/>
            <w:tcBorders>
              <w:top w:val="single" w:sz="4" w:space="0" w:color="000000"/>
              <w:left w:val="single" w:sz="4" w:space="0" w:color="000000"/>
              <w:bottom w:val="single" w:sz="4" w:space="0" w:color="000000"/>
              <w:right w:val="single" w:sz="4" w:space="0" w:color="000000"/>
            </w:tcBorders>
          </w:tcPr>
          <w:p w14:paraId="112256B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Պտուղը (ընկույզ)</w:t>
            </w:r>
          </w:p>
        </w:tc>
      </w:tr>
      <w:tr w:rsidR="00F61C22" w:rsidRPr="00F61C22" w14:paraId="572D27F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539A54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1F87A92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Օճառախոտ </w:t>
            </w:r>
          </w:p>
        </w:tc>
        <w:tc>
          <w:tcPr>
            <w:tcW w:w="2977" w:type="dxa"/>
            <w:tcBorders>
              <w:top w:val="single" w:sz="4" w:space="0" w:color="000000"/>
              <w:left w:val="single" w:sz="4" w:space="0" w:color="000000"/>
              <w:bottom w:val="single" w:sz="4" w:space="0" w:color="000000"/>
              <w:right w:val="single" w:sz="4" w:space="0" w:color="000000"/>
            </w:tcBorders>
          </w:tcPr>
          <w:p w14:paraId="32722F9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օճառախոտ դեղագործականը</w:t>
            </w:r>
          </w:p>
        </w:tc>
        <w:tc>
          <w:tcPr>
            <w:tcW w:w="3118" w:type="dxa"/>
            <w:tcBorders>
              <w:top w:val="single" w:sz="4" w:space="0" w:color="000000"/>
              <w:left w:val="single" w:sz="4" w:space="0" w:color="000000"/>
              <w:bottom w:val="single" w:sz="4" w:space="0" w:color="000000"/>
              <w:right w:val="single" w:sz="4" w:space="0" w:color="000000"/>
            </w:tcBorders>
          </w:tcPr>
          <w:p w14:paraId="6199751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46A15B9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A6385F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718823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Օճառաբույս</w:t>
            </w:r>
          </w:p>
        </w:tc>
        <w:tc>
          <w:tcPr>
            <w:tcW w:w="2977" w:type="dxa"/>
            <w:tcBorders>
              <w:top w:val="single" w:sz="4" w:space="0" w:color="000000"/>
              <w:left w:val="single" w:sz="4" w:space="0" w:color="000000"/>
              <w:bottom w:val="single" w:sz="4" w:space="0" w:color="000000"/>
              <w:right w:val="single" w:sz="4" w:space="0" w:color="000000"/>
            </w:tcBorders>
          </w:tcPr>
          <w:p w14:paraId="62487E7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օճառախոտ դեղագործականը</w:t>
            </w:r>
          </w:p>
        </w:tc>
        <w:tc>
          <w:tcPr>
            <w:tcW w:w="3118" w:type="dxa"/>
            <w:tcBorders>
              <w:top w:val="single" w:sz="4" w:space="0" w:color="000000"/>
              <w:left w:val="single" w:sz="4" w:space="0" w:color="000000"/>
              <w:bottom w:val="single" w:sz="4" w:space="0" w:color="000000"/>
              <w:right w:val="single" w:sz="4" w:space="0" w:color="000000"/>
            </w:tcBorders>
          </w:tcPr>
          <w:p w14:paraId="1228E9E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069D47E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7439D8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200.</w:t>
            </w:r>
          </w:p>
        </w:tc>
        <w:tc>
          <w:tcPr>
            <w:tcW w:w="3260" w:type="dxa"/>
            <w:tcBorders>
              <w:top w:val="single" w:sz="4" w:space="0" w:color="000000"/>
              <w:left w:val="single" w:sz="4" w:space="0" w:color="000000"/>
              <w:bottom w:val="single" w:sz="4" w:space="0" w:color="000000"/>
              <w:right w:val="single" w:sz="4" w:space="0" w:color="000000"/>
            </w:tcBorders>
          </w:tcPr>
          <w:p w14:paraId="3800011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Օճառախոտ դեղագործական</w:t>
            </w:r>
          </w:p>
        </w:tc>
        <w:tc>
          <w:tcPr>
            <w:tcW w:w="2977" w:type="dxa"/>
            <w:tcBorders>
              <w:top w:val="single" w:sz="4" w:space="0" w:color="000000"/>
              <w:left w:val="single" w:sz="4" w:space="0" w:color="000000"/>
              <w:bottom w:val="single" w:sz="4" w:space="0" w:color="000000"/>
              <w:right w:val="single" w:sz="4" w:space="0" w:color="000000"/>
            </w:tcBorders>
          </w:tcPr>
          <w:p w14:paraId="7335B0A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Saponaria officinalis L.</w:t>
            </w:r>
          </w:p>
        </w:tc>
        <w:tc>
          <w:tcPr>
            <w:tcW w:w="3118" w:type="dxa"/>
            <w:tcBorders>
              <w:top w:val="single" w:sz="4" w:space="0" w:color="000000"/>
              <w:left w:val="single" w:sz="4" w:space="0" w:color="000000"/>
              <w:bottom w:val="single" w:sz="4" w:space="0" w:color="000000"/>
              <w:right w:val="single" w:sz="4" w:space="0" w:color="000000"/>
            </w:tcBorders>
          </w:tcPr>
          <w:p w14:paraId="6DC701C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038E04D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ADB48F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201.</w:t>
            </w:r>
          </w:p>
        </w:tc>
        <w:tc>
          <w:tcPr>
            <w:tcW w:w="3260" w:type="dxa"/>
            <w:tcBorders>
              <w:top w:val="single" w:sz="4" w:space="0" w:color="000000"/>
              <w:left w:val="single" w:sz="4" w:space="0" w:color="000000"/>
              <w:bottom w:val="single" w:sz="4" w:space="0" w:color="000000"/>
              <w:right w:val="single" w:sz="4" w:space="0" w:color="000000"/>
            </w:tcBorders>
          </w:tcPr>
          <w:p w14:paraId="298A4D5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Ոջլաբույս</w:t>
            </w:r>
          </w:p>
        </w:tc>
        <w:tc>
          <w:tcPr>
            <w:tcW w:w="2977" w:type="dxa"/>
            <w:tcBorders>
              <w:top w:val="single" w:sz="4" w:space="0" w:color="000000"/>
              <w:left w:val="single" w:sz="4" w:space="0" w:color="000000"/>
              <w:bottom w:val="single" w:sz="4" w:space="0" w:color="000000"/>
              <w:right w:val="single" w:sz="4" w:space="0" w:color="000000"/>
            </w:tcBorders>
          </w:tcPr>
          <w:p w14:paraId="39C521B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Pedicularis sp.</w:t>
            </w:r>
          </w:p>
        </w:tc>
        <w:tc>
          <w:tcPr>
            <w:tcW w:w="3118" w:type="dxa"/>
            <w:tcBorders>
              <w:top w:val="single" w:sz="4" w:space="0" w:color="000000"/>
              <w:left w:val="single" w:sz="4" w:space="0" w:color="000000"/>
              <w:bottom w:val="single" w:sz="4" w:space="0" w:color="000000"/>
              <w:right w:val="single" w:sz="4" w:space="0" w:color="000000"/>
            </w:tcBorders>
          </w:tcPr>
          <w:p w14:paraId="5AAB955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62E18E4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A5CE08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81EAA3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Տերմոպսիս</w:t>
            </w:r>
            <w:r w:rsidRPr="00F61C22">
              <w:rPr>
                <w:rFonts w:ascii="GHEA Grapalat" w:eastAsia="Calibri" w:hAnsi="GHEA Grapalat" w:cs="Times New Roman"/>
                <w:b/>
                <w:sz w:val="24"/>
                <w:szCs w:val="24"/>
                <w:lang w:val="hy-AM" w:eastAsia="hy-AM"/>
              </w:rPr>
              <w:t>*</w:t>
            </w:r>
          </w:p>
        </w:tc>
        <w:tc>
          <w:tcPr>
            <w:tcW w:w="2977" w:type="dxa"/>
            <w:tcBorders>
              <w:top w:val="single" w:sz="4" w:space="0" w:color="000000"/>
              <w:left w:val="single" w:sz="4" w:space="0" w:color="000000"/>
              <w:bottom w:val="single" w:sz="4" w:space="0" w:color="000000"/>
              <w:right w:val="single" w:sz="4" w:space="0" w:color="000000"/>
            </w:tcBorders>
          </w:tcPr>
          <w:p w14:paraId="2B7577C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տերմոպսիս</w:t>
            </w:r>
          </w:p>
        </w:tc>
        <w:tc>
          <w:tcPr>
            <w:tcW w:w="3118" w:type="dxa"/>
            <w:tcBorders>
              <w:top w:val="single" w:sz="4" w:space="0" w:color="000000"/>
              <w:left w:val="single" w:sz="4" w:space="0" w:color="000000"/>
              <w:bottom w:val="single" w:sz="4" w:space="0" w:color="000000"/>
              <w:right w:val="single" w:sz="4" w:space="0" w:color="000000"/>
            </w:tcBorders>
          </w:tcPr>
          <w:p w14:paraId="54808E5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1D43DFF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21BF82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202.</w:t>
            </w:r>
          </w:p>
        </w:tc>
        <w:tc>
          <w:tcPr>
            <w:tcW w:w="3260" w:type="dxa"/>
            <w:tcBorders>
              <w:top w:val="single" w:sz="4" w:space="0" w:color="000000"/>
              <w:left w:val="single" w:sz="4" w:space="0" w:color="000000"/>
              <w:bottom w:val="single" w:sz="4" w:space="0" w:color="000000"/>
              <w:right w:val="single" w:sz="4" w:space="0" w:color="000000"/>
            </w:tcBorders>
          </w:tcPr>
          <w:p w14:paraId="060B0EF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Նանդինա տնական</w:t>
            </w:r>
          </w:p>
        </w:tc>
        <w:tc>
          <w:tcPr>
            <w:tcW w:w="2977" w:type="dxa"/>
            <w:tcBorders>
              <w:top w:val="single" w:sz="4" w:space="0" w:color="000000"/>
              <w:left w:val="single" w:sz="4" w:space="0" w:color="000000"/>
              <w:bottom w:val="single" w:sz="4" w:space="0" w:color="000000"/>
              <w:right w:val="single" w:sz="4" w:space="0" w:color="000000"/>
            </w:tcBorders>
          </w:tcPr>
          <w:p w14:paraId="714AC33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Nandina domestica Thunb.</w:t>
            </w:r>
          </w:p>
        </w:tc>
        <w:tc>
          <w:tcPr>
            <w:tcW w:w="3118" w:type="dxa"/>
            <w:tcBorders>
              <w:top w:val="single" w:sz="4" w:space="0" w:color="000000"/>
              <w:left w:val="single" w:sz="4" w:space="0" w:color="000000"/>
              <w:bottom w:val="single" w:sz="4" w:space="0" w:color="000000"/>
              <w:right w:val="single" w:sz="4" w:space="0" w:color="000000"/>
            </w:tcBorders>
          </w:tcPr>
          <w:p w14:paraId="5C2F4A5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Կեղ</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 արմատների կեղ</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ը </w:t>
            </w:r>
          </w:p>
        </w:tc>
      </w:tr>
      <w:tr w:rsidR="00F61C22" w:rsidRPr="00F61C22" w14:paraId="7CFDFC7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FF40A4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203.</w:t>
            </w:r>
          </w:p>
        </w:tc>
        <w:tc>
          <w:tcPr>
            <w:tcW w:w="3260" w:type="dxa"/>
            <w:tcBorders>
              <w:top w:val="single" w:sz="4" w:space="0" w:color="000000"/>
              <w:left w:val="single" w:sz="4" w:space="0" w:color="000000"/>
              <w:bottom w:val="single" w:sz="4" w:space="0" w:color="000000"/>
              <w:right w:val="single" w:sz="4" w:space="0" w:color="000000"/>
            </w:tcBorders>
          </w:tcPr>
          <w:p w14:paraId="603C2AA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Մատնոցուկ</w:t>
            </w:r>
          </w:p>
        </w:tc>
        <w:tc>
          <w:tcPr>
            <w:tcW w:w="2977" w:type="dxa"/>
            <w:tcBorders>
              <w:top w:val="single" w:sz="4" w:space="0" w:color="000000"/>
              <w:left w:val="single" w:sz="4" w:space="0" w:color="000000"/>
              <w:bottom w:val="single" w:sz="4" w:space="0" w:color="000000"/>
              <w:right w:val="single" w:sz="4" w:space="0" w:color="000000"/>
            </w:tcBorders>
          </w:tcPr>
          <w:p w14:paraId="7F3E0E9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Digitalis sp.</w:t>
            </w:r>
          </w:p>
        </w:tc>
        <w:tc>
          <w:tcPr>
            <w:tcW w:w="3118" w:type="dxa"/>
            <w:tcBorders>
              <w:top w:val="single" w:sz="4" w:space="0" w:color="000000"/>
              <w:left w:val="single" w:sz="4" w:space="0" w:color="000000"/>
              <w:bottom w:val="single" w:sz="4" w:space="0" w:color="000000"/>
              <w:right w:val="single" w:sz="4" w:space="0" w:color="000000"/>
            </w:tcBorders>
          </w:tcPr>
          <w:p w14:paraId="0AC32F6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68F1D3A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6CC86E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204.</w:t>
            </w:r>
          </w:p>
        </w:tc>
        <w:tc>
          <w:tcPr>
            <w:tcW w:w="3260" w:type="dxa"/>
            <w:tcBorders>
              <w:top w:val="single" w:sz="4" w:space="0" w:color="000000"/>
              <w:left w:val="single" w:sz="4" w:space="0" w:color="000000"/>
              <w:bottom w:val="single" w:sz="4" w:space="0" w:color="000000"/>
              <w:right w:val="single" w:sz="4" w:space="0" w:color="000000"/>
            </w:tcBorders>
          </w:tcPr>
          <w:p w14:paraId="5F61166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Նաուլեա կտցատեր</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2AA635C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Nauclea rhynchophylla Miq.</w:t>
            </w:r>
          </w:p>
        </w:tc>
        <w:tc>
          <w:tcPr>
            <w:tcW w:w="3118" w:type="dxa"/>
            <w:tcBorders>
              <w:top w:val="single" w:sz="4" w:space="0" w:color="000000"/>
              <w:left w:val="single" w:sz="4" w:space="0" w:color="000000"/>
              <w:bottom w:val="single" w:sz="4" w:space="0" w:color="000000"/>
              <w:right w:val="single" w:sz="4" w:space="0" w:color="000000"/>
            </w:tcBorders>
          </w:tcPr>
          <w:p w14:paraId="4569050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5563720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052654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205.</w:t>
            </w:r>
          </w:p>
        </w:tc>
        <w:tc>
          <w:tcPr>
            <w:tcW w:w="3260" w:type="dxa"/>
            <w:tcBorders>
              <w:top w:val="single" w:sz="4" w:space="0" w:color="000000"/>
              <w:left w:val="single" w:sz="4" w:space="0" w:color="000000"/>
              <w:bottom w:val="single" w:sz="4" w:space="0" w:color="000000"/>
              <w:right w:val="single" w:sz="4" w:space="0" w:color="000000"/>
            </w:tcBorders>
          </w:tcPr>
          <w:p w14:paraId="1404D91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Նեկտարդրա պուչուրի խոշոր</w:t>
            </w:r>
          </w:p>
        </w:tc>
        <w:tc>
          <w:tcPr>
            <w:tcW w:w="2977" w:type="dxa"/>
            <w:tcBorders>
              <w:top w:val="single" w:sz="4" w:space="0" w:color="000000"/>
              <w:left w:val="single" w:sz="4" w:space="0" w:color="000000"/>
              <w:bottom w:val="single" w:sz="4" w:space="0" w:color="000000"/>
              <w:right w:val="single" w:sz="4" w:space="0" w:color="000000"/>
            </w:tcBorders>
          </w:tcPr>
          <w:p w14:paraId="1909484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Nectandra puchury-major Nees et Mart.</w:t>
            </w:r>
          </w:p>
        </w:tc>
        <w:tc>
          <w:tcPr>
            <w:tcW w:w="3118" w:type="dxa"/>
            <w:tcBorders>
              <w:top w:val="single" w:sz="4" w:space="0" w:color="000000"/>
              <w:left w:val="single" w:sz="4" w:space="0" w:color="000000"/>
              <w:bottom w:val="single" w:sz="4" w:space="0" w:color="000000"/>
              <w:right w:val="single" w:sz="4" w:space="0" w:color="000000"/>
            </w:tcBorders>
          </w:tcPr>
          <w:p w14:paraId="1427C95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Պտուղները</w:t>
            </w:r>
          </w:p>
        </w:tc>
      </w:tr>
      <w:tr w:rsidR="00F61C22" w:rsidRPr="00F61C22" w14:paraId="61E4EE5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31B7B6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206.</w:t>
            </w:r>
          </w:p>
        </w:tc>
        <w:tc>
          <w:tcPr>
            <w:tcW w:w="3260" w:type="dxa"/>
            <w:tcBorders>
              <w:top w:val="single" w:sz="4" w:space="0" w:color="000000"/>
              <w:left w:val="single" w:sz="4" w:space="0" w:color="000000"/>
              <w:bottom w:val="single" w:sz="4" w:space="0" w:color="000000"/>
              <w:right w:val="single" w:sz="4" w:space="0" w:color="000000"/>
            </w:tcBorders>
          </w:tcPr>
          <w:p w14:paraId="305AAD2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Նեմուարոն Հումբոլտի</w:t>
            </w:r>
          </w:p>
        </w:tc>
        <w:tc>
          <w:tcPr>
            <w:tcW w:w="2977" w:type="dxa"/>
            <w:tcBorders>
              <w:top w:val="single" w:sz="4" w:space="0" w:color="000000"/>
              <w:left w:val="single" w:sz="4" w:space="0" w:color="000000"/>
              <w:bottom w:val="single" w:sz="4" w:space="0" w:color="000000"/>
              <w:right w:val="single" w:sz="4" w:space="0" w:color="000000"/>
            </w:tcBorders>
          </w:tcPr>
          <w:p w14:paraId="21B0D57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Nemuaron humboldtii Bail.</w:t>
            </w:r>
          </w:p>
        </w:tc>
        <w:tc>
          <w:tcPr>
            <w:tcW w:w="3118" w:type="dxa"/>
            <w:tcBorders>
              <w:top w:val="single" w:sz="4" w:space="0" w:color="000000"/>
              <w:left w:val="single" w:sz="4" w:space="0" w:color="000000"/>
              <w:bottom w:val="single" w:sz="4" w:space="0" w:color="000000"/>
              <w:right w:val="single" w:sz="4" w:space="0" w:color="000000"/>
            </w:tcBorders>
          </w:tcPr>
          <w:p w14:paraId="17F9B6C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Եթերայուղը</w:t>
            </w:r>
          </w:p>
        </w:tc>
      </w:tr>
      <w:tr w:rsidR="00F61C22" w:rsidRPr="00F61C22" w14:paraId="490881E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699675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661E2A4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Նիմ</w:t>
            </w:r>
          </w:p>
        </w:tc>
        <w:tc>
          <w:tcPr>
            <w:tcW w:w="2977" w:type="dxa"/>
            <w:tcBorders>
              <w:top w:val="single" w:sz="4" w:space="0" w:color="000000"/>
              <w:left w:val="single" w:sz="4" w:space="0" w:color="000000"/>
              <w:bottom w:val="single" w:sz="4" w:space="0" w:color="000000"/>
              <w:right w:val="single" w:sz="4" w:space="0" w:color="000000"/>
            </w:tcBorders>
          </w:tcPr>
          <w:p w14:paraId="2E47DB8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Մելիա հնդկական</w:t>
            </w:r>
          </w:p>
        </w:tc>
        <w:tc>
          <w:tcPr>
            <w:tcW w:w="3118" w:type="dxa"/>
            <w:tcBorders>
              <w:top w:val="single" w:sz="4" w:space="0" w:color="000000"/>
              <w:left w:val="single" w:sz="4" w:space="0" w:color="000000"/>
              <w:bottom w:val="single" w:sz="4" w:space="0" w:color="000000"/>
              <w:right w:val="single" w:sz="4" w:space="0" w:color="000000"/>
            </w:tcBorders>
          </w:tcPr>
          <w:p w14:paraId="15BE853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55A6B9C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66BE08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207.</w:t>
            </w:r>
          </w:p>
        </w:tc>
        <w:tc>
          <w:tcPr>
            <w:tcW w:w="3260" w:type="dxa"/>
            <w:tcBorders>
              <w:top w:val="single" w:sz="4" w:space="0" w:color="000000"/>
              <w:left w:val="single" w:sz="4" w:space="0" w:color="000000"/>
              <w:bottom w:val="single" w:sz="4" w:space="0" w:color="000000"/>
              <w:right w:val="single" w:sz="4" w:space="0" w:color="000000"/>
            </w:tcBorders>
          </w:tcPr>
          <w:p w14:paraId="539210B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Խլածաղիկ</w:t>
            </w:r>
          </w:p>
        </w:tc>
        <w:tc>
          <w:tcPr>
            <w:tcW w:w="2977" w:type="dxa"/>
            <w:tcBorders>
              <w:top w:val="single" w:sz="4" w:space="0" w:color="000000"/>
              <w:left w:val="single" w:sz="4" w:space="0" w:color="000000"/>
              <w:bottom w:val="single" w:sz="4" w:space="0" w:color="000000"/>
              <w:right w:val="single" w:sz="4" w:space="0" w:color="000000"/>
            </w:tcBorders>
          </w:tcPr>
          <w:p w14:paraId="2598C6C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Scrophularia sp.</w:t>
            </w:r>
          </w:p>
        </w:tc>
        <w:tc>
          <w:tcPr>
            <w:tcW w:w="3118" w:type="dxa"/>
            <w:tcBorders>
              <w:top w:val="single" w:sz="4" w:space="0" w:color="000000"/>
              <w:left w:val="single" w:sz="4" w:space="0" w:color="000000"/>
              <w:bottom w:val="single" w:sz="4" w:space="0" w:color="000000"/>
              <w:right w:val="single" w:sz="4" w:space="0" w:color="000000"/>
            </w:tcBorders>
          </w:tcPr>
          <w:p w14:paraId="710E88E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070DE5D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83188B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208.</w:t>
            </w:r>
          </w:p>
        </w:tc>
        <w:tc>
          <w:tcPr>
            <w:tcW w:w="3260" w:type="dxa"/>
            <w:tcBorders>
              <w:top w:val="single" w:sz="4" w:space="0" w:color="000000"/>
              <w:left w:val="single" w:sz="4" w:space="0" w:color="000000"/>
              <w:bottom w:val="single" w:sz="4" w:space="0" w:color="000000"/>
              <w:right w:val="single" w:sz="4" w:space="0" w:color="000000"/>
            </w:tcBorders>
          </w:tcPr>
          <w:p w14:paraId="1F56BFA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Շրջահյուս</w:t>
            </w:r>
          </w:p>
        </w:tc>
        <w:tc>
          <w:tcPr>
            <w:tcW w:w="2977" w:type="dxa"/>
            <w:tcBorders>
              <w:top w:val="single" w:sz="4" w:space="0" w:color="000000"/>
              <w:left w:val="single" w:sz="4" w:space="0" w:color="000000"/>
              <w:bottom w:val="single" w:sz="4" w:space="0" w:color="000000"/>
              <w:right w:val="single" w:sz="4" w:space="0" w:color="000000"/>
            </w:tcBorders>
          </w:tcPr>
          <w:p w14:paraId="5E0253B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Periploca L.</w:t>
            </w:r>
          </w:p>
        </w:tc>
        <w:tc>
          <w:tcPr>
            <w:tcW w:w="3118" w:type="dxa"/>
            <w:tcBorders>
              <w:top w:val="single" w:sz="4" w:space="0" w:color="000000"/>
              <w:left w:val="single" w:sz="4" w:space="0" w:color="000000"/>
              <w:bottom w:val="single" w:sz="4" w:space="0" w:color="000000"/>
              <w:right w:val="single" w:sz="4" w:space="0" w:color="000000"/>
            </w:tcBorders>
          </w:tcPr>
          <w:p w14:paraId="1A5341B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կեղ</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w:t>
            </w:r>
          </w:p>
        </w:tc>
      </w:tr>
      <w:tr w:rsidR="00F61C22" w:rsidRPr="00F61C22" w14:paraId="61184B2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B36944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209.</w:t>
            </w:r>
          </w:p>
        </w:tc>
        <w:tc>
          <w:tcPr>
            <w:tcW w:w="3260" w:type="dxa"/>
            <w:tcBorders>
              <w:top w:val="single" w:sz="4" w:space="0" w:color="000000"/>
              <w:left w:val="single" w:sz="4" w:space="0" w:color="000000"/>
              <w:bottom w:val="single" w:sz="4" w:space="0" w:color="000000"/>
              <w:right w:val="single" w:sz="4" w:space="0" w:color="000000"/>
            </w:tcBorders>
          </w:tcPr>
          <w:p w14:paraId="37E39D0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Օդոստեմոն մագլցող</w:t>
            </w:r>
          </w:p>
        </w:tc>
        <w:tc>
          <w:tcPr>
            <w:tcW w:w="2977" w:type="dxa"/>
            <w:tcBorders>
              <w:top w:val="single" w:sz="4" w:space="0" w:color="000000"/>
              <w:left w:val="single" w:sz="4" w:space="0" w:color="000000"/>
              <w:bottom w:val="single" w:sz="4" w:space="0" w:color="000000"/>
              <w:right w:val="single" w:sz="4" w:space="0" w:color="000000"/>
            </w:tcBorders>
          </w:tcPr>
          <w:p w14:paraId="320C97B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Odostemon aquifolium Rydb.</w:t>
            </w:r>
          </w:p>
        </w:tc>
        <w:tc>
          <w:tcPr>
            <w:tcW w:w="3118" w:type="dxa"/>
            <w:tcBorders>
              <w:top w:val="single" w:sz="4" w:space="0" w:color="000000"/>
              <w:left w:val="single" w:sz="4" w:space="0" w:color="000000"/>
              <w:bottom w:val="single" w:sz="4" w:space="0" w:color="000000"/>
              <w:right w:val="single" w:sz="4" w:space="0" w:color="000000"/>
            </w:tcBorders>
          </w:tcPr>
          <w:p w14:paraId="282651A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ru-RU" w:eastAsia="hy-AM"/>
              </w:rPr>
              <w:t>Արմատները</w:t>
            </w:r>
          </w:p>
        </w:tc>
      </w:tr>
      <w:tr w:rsidR="00F61C22" w:rsidRPr="00F61C22" w14:paraId="39EDB07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C07702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val="hy-AM" w:eastAsia="hy-AM"/>
              </w:rPr>
              <w:t>210.</w:t>
            </w:r>
          </w:p>
        </w:tc>
        <w:tc>
          <w:tcPr>
            <w:tcW w:w="3260" w:type="dxa"/>
            <w:tcBorders>
              <w:top w:val="single" w:sz="4" w:space="0" w:color="000000"/>
              <w:left w:val="single" w:sz="4" w:space="0" w:color="000000"/>
              <w:bottom w:val="single" w:sz="4" w:space="0" w:color="000000"/>
              <w:right w:val="single" w:sz="4" w:space="0" w:color="000000"/>
            </w:tcBorders>
          </w:tcPr>
          <w:p w14:paraId="446589D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Քարխոտ</w:t>
            </w:r>
          </w:p>
        </w:tc>
        <w:tc>
          <w:tcPr>
            <w:tcW w:w="2977" w:type="dxa"/>
            <w:tcBorders>
              <w:top w:val="single" w:sz="4" w:space="0" w:color="000000"/>
              <w:left w:val="single" w:sz="4" w:space="0" w:color="000000"/>
              <w:bottom w:val="single" w:sz="4" w:space="0" w:color="000000"/>
              <w:right w:val="single" w:sz="4" w:space="0" w:color="000000"/>
            </w:tcBorders>
          </w:tcPr>
          <w:p w14:paraId="0665CDA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Symphytum L.</w:t>
            </w:r>
          </w:p>
        </w:tc>
        <w:tc>
          <w:tcPr>
            <w:tcW w:w="3118" w:type="dxa"/>
            <w:tcBorders>
              <w:top w:val="single" w:sz="4" w:space="0" w:color="000000"/>
              <w:left w:val="single" w:sz="4" w:space="0" w:color="000000"/>
              <w:bottom w:val="single" w:sz="4" w:space="0" w:color="000000"/>
              <w:right w:val="single" w:sz="4" w:space="0" w:color="000000"/>
            </w:tcBorders>
          </w:tcPr>
          <w:p w14:paraId="0A8F63A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արմատները</w:t>
            </w:r>
          </w:p>
        </w:tc>
      </w:tr>
      <w:tr w:rsidR="00F61C22" w:rsidRPr="00F61C22" w14:paraId="1B4E24B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E96A52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211.</w:t>
            </w:r>
          </w:p>
        </w:tc>
        <w:tc>
          <w:tcPr>
            <w:tcW w:w="3260" w:type="dxa"/>
            <w:tcBorders>
              <w:top w:val="single" w:sz="4" w:space="0" w:color="000000"/>
              <w:left w:val="single" w:sz="4" w:space="0" w:color="000000"/>
              <w:bottom w:val="single" w:sz="4" w:space="0" w:color="000000"/>
              <w:right w:val="single" w:sz="4" w:space="0" w:color="000000"/>
            </w:tcBorders>
          </w:tcPr>
          <w:p w14:paraId="244BD68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Դափնեվարդ</w:t>
            </w:r>
          </w:p>
        </w:tc>
        <w:tc>
          <w:tcPr>
            <w:tcW w:w="2977" w:type="dxa"/>
            <w:tcBorders>
              <w:top w:val="single" w:sz="4" w:space="0" w:color="000000"/>
              <w:left w:val="single" w:sz="4" w:space="0" w:color="000000"/>
              <w:bottom w:val="single" w:sz="4" w:space="0" w:color="000000"/>
              <w:right w:val="single" w:sz="4" w:space="0" w:color="000000"/>
            </w:tcBorders>
          </w:tcPr>
          <w:p w14:paraId="0C7142B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Nerium L.</w:t>
            </w:r>
          </w:p>
        </w:tc>
        <w:tc>
          <w:tcPr>
            <w:tcW w:w="3118" w:type="dxa"/>
            <w:tcBorders>
              <w:top w:val="single" w:sz="4" w:space="0" w:color="000000"/>
              <w:left w:val="single" w:sz="4" w:space="0" w:color="000000"/>
              <w:bottom w:val="single" w:sz="4" w:space="0" w:color="000000"/>
              <w:right w:val="single" w:sz="4" w:space="0" w:color="000000"/>
            </w:tcBorders>
          </w:tcPr>
          <w:p w14:paraId="7019729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072B6F6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FE223F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418AA52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Օլոլիուկի</w:t>
            </w:r>
          </w:p>
        </w:tc>
        <w:tc>
          <w:tcPr>
            <w:tcW w:w="2977" w:type="dxa"/>
            <w:tcBorders>
              <w:top w:val="single" w:sz="4" w:space="0" w:color="000000"/>
              <w:left w:val="single" w:sz="4" w:space="0" w:color="000000"/>
              <w:bottom w:val="single" w:sz="4" w:space="0" w:color="000000"/>
              <w:right w:val="single" w:sz="4" w:space="0" w:color="000000"/>
            </w:tcBorders>
          </w:tcPr>
          <w:p w14:paraId="7EEDBA2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տուրբինա կորիմբոզան</w:t>
            </w:r>
          </w:p>
        </w:tc>
        <w:tc>
          <w:tcPr>
            <w:tcW w:w="3118" w:type="dxa"/>
            <w:tcBorders>
              <w:top w:val="single" w:sz="4" w:space="0" w:color="000000"/>
              <w:left w:val="single" w:sz="4" w:space="0" w:color="000000"/>
              <w:bottom w:val="single" w:sz="4" w:space="0" w:color="000000"/>
              <w:right w:val="single" w:sz="4" w:space="0" w:color="000000"/>
            </w:tcBorders>
          </w:tcPr>
          <w:p w14:paraId="010A675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B8EF29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85E042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w:t>
            </w:r>
          </w:p>
        </w:tc>
        <w:tc>
          <w:tcPr>
            <w:tcW w:w="3260" w:type="dxa"/>
            <w:tcBorders>
              <w:top w:val="single" w:sz="4" w:space="0" w:color="000000"/>
              <w:left w:val="single" w:sz="4" w:space="0" w:color="000000"/>
              <w:bottom w:val="single" w:sz="4" w:space="0" w:color="000000"/>
              <w:right w:val="single" w:sz="4" w:space="0" w:color="000000"/>
            </w:tcBorders>
          </w:tcPr>
          <w:p w14:paraId="39D359C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Օլոլյուկի</w:t>
            </w:r>
          </w:p>
        </w:tc>
        <w:tc>
          <w:tcPr>
            <w:tcW w:w="2977" w:type="dxa"/>
            <w:tcBorders>
              <w:top w:val="single" w:sz="4" w:space="0" w:color="000000"/>
              <w:left w:val="single" w:sz="4" w:space="0" w:color="000000"/>
              <w:bottom w:val="single" w:sz="4" w:space="0" w:color="000000"/>
              <w:right w:val="single" w:sz="4" w:space="0" w:color="000000"/>
            </w:tcBorders>
          </w:tcPr>
          <w:p w14:paraId="7C27E93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տուրբինա կորիմբոզան</w:t>
            </w:r>
          </w:p>
        </w:tc>
        <w:tc>
          <w:tcPr>
            <w:tcW w:w="3118" w:type="dxa"/>
            <w:tcBorders>
              <w:top w:val="single" w:sz="4" w:space="0" w:color="000000"/>
              <w:left w:val="single" w:sz="4" w:space="0" w:color="000000"/>
              <w:bottom w:val="single" w:sz="4" w:space="0" w:color="000000"/>
              <w:right w:val="single" w:sz="4" w:space="0" w:color="000000"/>
            </w:tcBorders>
          </w:tcPr>
          <w:p w14:paraId="2229E04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7405BF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5FC838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212.</w:t>
            </w:r>
          </w:p>
        </w:tc>
        <w:tc>
          <w:tcPr>
            <w:tcW w:w="3260" w:type="dxa"/>
            <w:tcBorders>
              <w:top w:val="single" w:sz="4" w:space="0" w:color="000000"/>
              <w:left w:val="single" w:sz="4" w:space="0" w:color="000000"/>
              <w:bottom w:val="single" w:sz="4" w:space="0" w:color="000000"/>
              <w:right w:val="single" w:sz="4" w:space="0" w:color="000000"/>
            </w:tcBorders>
          </w:tcPr>
          <w:p w14:paraId="734EF6F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Գինեծաղիկ</w:t>
            </w:r>
          </w:p>
        </w:tc>
        <w:tc>
          <w:tcPr>
            <w:tcW w:w="2977" w:type="dxa"/>
            <w:tcBorders>
              <w:top w:val="single" w:sz="4" w:space="0" w:color="000000"/>
              <w:left w:val="single" w:sz="4" w:space="0" w:color="000000"/>
              <w:bottom w:val="single" w:sz="4" w:space="0" w:color="000000"/>
              <w:right w:val="single" w:sz="4" w:space="0" w:color="000000"/>
            </w:tcBorders>
          </w:tcPr>
          <w:p w14:paraId="37650D4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Oenanthe sp.</w:t>
            </w:r>
          </w:p>
        </w:tc>
        <w:tc>
          <w:tcPr>
            <w:tcW w:w="3118" w:type="dxa"/>
            <w:tcBorders>
              <w:top w:val="single" w:sz="4" w:space="0" w:color="000000"/>
              <w:left w:val="single" w:sz="4" w:space="0" w:color="000000"/>
              <w:bottom w:val="single" w:sz="4" w:space="0" w:color="000000"/>
              <w:right w:val="single" w:sz="4" w:space="0" w:color="000000"/>
            </w:tcBorders>
          </w:tcPr>
          <w:p w14:paraId="3ABAB1B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716A56D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B14420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213.</w:t>
            </w:r>
          </w:p>
        </w:tc>
        <w:tc>
          <w:tcPr>
            <w:tcW w:w="3260" w:type="dxa"/>
            <w:tcBorders>
              <w:top w:val="single" w:sz="4" w:space="0" w:color="000000"/>
              <w:left w:val="single" w:sz="4" w:space="0" w:color="000000"/>
              <w:bottom w:val="single" w:sz="4" w:space="0" w:color="000000"/>
              <w:right w:val="single" w:sz="4" w:space="0" w:color="000000"/>
            </w:tcBorders>
          </w:tcPr>
          <w:p w14:paraId="0336151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Սոսնձուկ</w:t>
            </w:r>
          </w:p>
        </w:tc>
        <w:tc>
          <w:tcPr>
            <w:tcW w:w="2977" w:type="dxa"/>
            <w:tcBorders>
              <w:top w:val="single" w:sz="4" w:space="0" w:color="000000"/>
              <w:left w:val="single" w:sz="4" w:space="0" w:color="000000"/>
              <w:bottom w:val="single" w:sz="4" w:space="0" w:color="000000"/>
              <w:right w:val="single" w:sz="4" w:space="0" w:color="000000"/>
            </w:tcBorders>
          </w:tcPr>
          <w:p w14:paraId="4CD2A68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Viscum L.</w:t>
            </w:r>
          </w:p>
        </w:tc>
        <w:tc>
          <w:tcPr>
            <w:tcW w:w="3118" w:type="dxa"/>
            <w:tcBorders>
              <w:top w:val="single" w:sz="4" w:space="0" w:color="000000"/>
              <w:left w:val="single" w:sz="4" w:space="0" w:color="000000"/>
              <w:bottom w:val="single" w:sz="4" w:space="0" w:color="000000"/>
              <w:right w:val="single" w:sz="4" w:space="0" w:color="000000"/>
            </w:tcBorders>
          </w:tcPr>
          <w:p w14:paraId="484A9CB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1B7A845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79271D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214.</w:t>
            </w:r>
          </w:p>
        </w:tc>
        <w:tc>
          <w:tcPr>
            <w:tcW w:w="3260" w:type="dxa"/>
            <w:tcBorders>
              <w:top w:val="single" w:sz="4" w:space="0" w:color="000000"/>
              <w:left w:val="single" w:sz="4" w:space="0" w:color="000000"/>
              <w:bottom w:val="single" w:sz="4" w:space="0" w:color="000000"/>
              <w:right w:val="single" w:sz="4" w:space="0" w:color="000000"/>
            </w:tcBorders>
          </w:tcPr>
          <w:p w14:paraId="68250E3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Օրիքսա ճապոնական</w:t>
            </w:r>
          </w:p>
        </w:tc>
        <w:tc>
          <w:tcPr>
            <w:tcW w:w="2977" w:type="dxa"/>
            <w:tcBorders>
              <w:top w:val="single" w:sz="4" w:space="0" w:color="000000"/>
              <w:left w:val="single" w:sz="4" w:space="0" w:color="000000"/>
              <w:bottom w:val="single" w:sz="4" w:space="0" w:color="000000"/>
              <w:right w:val="single" w:sz="4" w:space="0" w:color="000000"/>
            </w:tcBorders>
          </w:tcPr>
          <w:p w14:paraId="709ED25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Orixa japonica Thunb.</w:t>
            </w:r>
          </w:p>
        </w:tc>
        <w:tc>
          <w:tcPr>
            <w:tcW w:w="3118" w:type="dxa"/>
            <w:tcBorders>
              <w:top w:val="single" w:sz="4" w:space="0" w:color="000000"/>
              <w:left w:val="single" w:sz="4" w:space="0" w:color="000000"/>
              <w:bottom w:val="single" w:sz="4" w:space="0" w:color="000000"/>
              <w:right w:val="single" w:sz="4" w:space="0" w:color="000000"/>
            </w:tcBorders>
          </w:tcPr>
          <w:p w14:paraId="17F7E0D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07C53D6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63388F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215.</w:t>
            </w:r>
          </w:p>
        </w:tc>
        <w:tc>
          <w:tcPr>
            <w:tcW w:w="3260" w:type="dxa"/>
            <w:tcBorders>
              <w:top w:val="single" w:sz="4" w:space="0" w:color="000000"/>
              <w:left w:val="single" w:sz="4" w:space="0" w:color="000000"/>
              <w:bottom w:val="single" w:sz="4" w:space="0" w:color="000000"/>
              <w:right w:val="single" w:sz="4" w:space="0" w:color="000000"/>
            </w:tcBorders>
          </w:tcPr>
          <w:p w14:paraId="421B697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Բոշխ</w:t>
            </w:r>
          </w:p>
        </w:tc>
        <w:tc>
          <w:tcPr>
            <w:tcW w:w="2977" w:type="dxa"/>
            <w:tcBorders>
              <w:top w:val="single" w:sz="4" w:space="0" w:color="000000"/>
              <w:left w:val="single" w:sz="4" w:space="0" w:color="000000"/>
              <w:bottom w:val="single" w:sz="4" w:space="0" w:color="000000"/>
              <w:right w:val="single" w:sz="4" w:space="0" w:color="000000"/>
            </w:tcBorders>
          </w:tcPr>
          <w:p w14:paraId="30AACBD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Carex L.</w:t>
            </w:r>
          </w:p>
        </w:tc>
        <w:tc>
          <w:tcPr>
            <w:tcW w:w="3118" w:type="dxa"/>
            <w:tcBorders>
              <w:top w:val="single" w:sz="4" w:space="0" w:color="000000"/>
              <w:left w:val="single" w:sz="4" w:space="0" w:color="000000"/>
              <w:bottom w:val="single" w:sz="4" w:space="0" w:color="000000"/>
              <w:right w:val="single" w:sz="4" w:space="0" w:color="000000"/>
            </w:tcBorders>
          </w:tcPr>
          <w:p w14:paraId="235B7C8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4ECEF19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4D27E8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216.</w:t>
            </w:r>
          </w:p>
        </w:tc>
        <w:tc>
          <w:tcPr>
            <w:tcW w:w="3260" w:type="dxa"/>
            <w:tcBorders>
              <w:top w:val="single" w:sz="4" w:space="0" w:color="000000"/>
              <w:left w:val="single" w:sz="4" w:space="0" w:color="000000"/>
              <w:bottom w:val="single" w:sz="4" w:space="0" w:color="000000"/>
              <w:right w:val="single" w:sz="4" w:space="0" w:color="000000"/>
            </w:tcBorders>
          </w:tcPr>
          <w:p w14:paraId="0A4BD0A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Գառնառվույտ</w:t>
            </w:r>
          </w:p>
        </w:tc>
        <w:tc>
          <w:tcPr>
            <w:tcW w:w="2977" w:type="dxa"/>
            <w:tcBorders>
              <w:top w:val="single" w:sz="4" w:space="0" w:color="000000"/>
              <w:left w:val="single" w:sz="4" w:space="0" w:color="000000"/>
              <w:bottom w:val="single" w:sz="4" w:space="0" w:color="000000"/>
              <w:right w:val="single" w:sz="4" w:space="0" w:color="000000"/>
            </w:tcBorders>
          </w:tcPr>
          <w:p w14:paraId="1990CD4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Oxytropis L.</w:t>
            </w:r>
          </w:p>
        </w:tc>
        <w:tc>
          <w:tcPr>
            <w:tcW w:w="3118" w:type="dxa"/>
            <w:tcBorders>
              <w:top w:val="single" w:sz="4" w:space="0" w:color="000000"/>
              <w:left w:val="single" w:sz="4" w:space="0" w:color="000000"/>
              <w:bottom w:val="single" w:sz="4" w:space="0" w:color="000000"/>
              <w:right w:val="single" w:sz="4" w:space="0" w:color="000000"/>
            </w:tcBorders>
          </w:tcPr>
          <w:p w14:paraId="631F9CC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04962EC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416D92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217.</w:t>
            </w:r>
          </w:p>
        </w:tc>
        <w:tc>
          <w:tcPr>
            <w:tcW w:w="3260" w:type="dxa"/>
            <w:tcBorders>
              <w:top w:val="single" w:sz="4" w:space="0" w:color="000000"/>
              <w:left w:val="single" w:sz="4" w:space="0" w:color="000000"/>
              <w:bottom w:val="single" w:sz="4" w:space="0" w:color="000000"/>
              <w:right w:val="single" w:sz="4" w:space="0" w:color="000000"/>
            </w:tcBorders>
          </w:tcPr>
          <w:p w14:paraId="2B95F9A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Ռեհան սրբազան</w:t>
            </w:r>
          </w:p>
        </w:tc>
        <w:tc>
          <w:tcPr>
            <w:tcW w:w="2977" w:type="dxa"/>
            <w:tcBorders>
              <w:top w:val="single" w:sz="4" w:space="0" w:color="000000"/>
              <w:left w:val="single" w:sz="4" w:space="0" w:color="000000"/>
              <w:bottom w:val="single" w:sz="4" w:space="0" w:color="000000"/>
              <w:right w:val="single" w:sz="4" w:space="0" w:color="000000"/>
            </w:tcBorders>
          </w:tcPr>
          <w:p w14:paraId="3397239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Ocimum sanctum L.</w:t>
            </w:r>
          </w:p>
        </w:tc>
        <w:tc>
          <w:tcPr>
            <w:tcW w:w="3118" w:type="dxa"/>
            <w:tcBorders>
              <w:top w:val="single" w:sz="4" w:space="0" w:color="000000"/>
              <w:left w:val="single" w:sz="4" w:space="0" w:color="000000"/>
              <w:bottom w:val="single" w:sz="4" w:space="0" w:color="000000"/>
              <w:right w:val="single" w:sz="4" w:space="0" w:color="000000"/>
            </w:tcBorders>
          </w:tcPr>
          <w:p w14:paraId="483DC40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14F5704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08CD01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218.</w:t>
            </w:r>
          </w:p>
        </w:tc>
        <w:tc>
          <w:tcPr>
            <w:tcW w:w="3260" w:type="dxa"/>
            <w:tcBorders>
              <w:top w:val="single" w:sz="4" w:space="0" w:color="000000"/>
              <w:left w:val="single" w:sz="4" w:space="0" w:color="000000"/>
              <w:bottom w:val="single" w:sz="4" w:space="0" w:color="000000"/>
              <w:right w:val="single" w:sz="4" w:space="0" w:color="000000"/>
            </w:tcBorders>
          </w:tcPr>
          <w:p w14:paraId="0518201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Թանթռնիկ</w:t>
            </w:r>
          </w:p>
        </w:tc>
        <w:tc>
          <w:tcPr>
            <w:tcW w:w="2977" w:type="dxa"/>
            <w:tcBorders>
              <w:top w:val="single" w:sz="4" w:space="0" w:color="000000"/>
              <w:left w:val="single" w:sz="4" w:space="0" w:color="000000"/>
              <w:bottom w:val="single" w:sz="4" w:space="0" w:color="000000"/>
              <w:right w:val="single" w:sz="4" w:space="0" w:color="000000"/>
            </w:tcBorders>
          </w:tcPr>
          <w:p w14:paraId="099386A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Sedum L.</w:t>
            </w:r>
          </w:p>
        </w:tc>
        <w:tc>
          <w:tcPr>
            <w:tcW w:w="3118" w:type="dxa"/>
            <w:tcBorders>
              <w:top w:val="single" w:sz="4" w:space="0" w:color="000000"/>
              <w:left w:val="single" w:sz="4" w:space="0" w:color="000000"/>
              <w:bottom w:val="single" w:sz="4" w:space="0" w:color="000000"/>
              <w:right w:val="single" w:sz="4" w:space="0" w:color="000000"/>
            </w:tcBorders>
          </w:tcPr>
          <w:p w14:paraId="7BA21B1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253F637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6E165F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219.</w:t>
            </w:r>
          </w:p>
        </w:tc>
        <w:tc>
          <w:tcPr>
            <w:tcW w:w="3260" w:type="dxa"/>
            <w:tcBorders>
              <w:top w:val="single" w:sz="4" w:space="0" w:color="000000"/>
              <w:left w:val="single" w:sz="4" w:space="0" w:color="000000"/>
              <w:bottom w:val="single" w:sz="4" w:space="0" w:color="000000"/>
              <w:right w:val="single" w:sz="4" w:space="0" w:color="000000"/>
            </w:tcBorders>
          </w:tcPr>
          <w:p w14:paraId="3012104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Մկնականջ դաշտային</w:t>
            </w:r>
          </w:p>
        </w:tc>
        <w:tc>
          <w:tcPr>
            <w:tcW w:w="2977" w:type="dxa"/>
            <w:tcBorders>
              <w:top w:val="single" w:sz="4" w:space="0" w:color="000000"/>
              <w:left w:val="single" w:sz="4" w:space="0" w:color="000000"/>
              <w:bottom w:val="single" w:sz="4" w:space="0" w:color="000000"/>
              <w:right w:val="single" w:sz="4" w:space="0" w:color="000000"/>
            </w:tcBorders>
          </w:tcPr>
          <w:p w14:paraId="400708D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Anagallis arvensis L.</w:t>
            </w:r>
          </w:p>
        </w:tc>
        <w:tc>
          <w:tcPr>
            <w:tcW w:w="3118" w:type="dxa"/>
            <w:tcBorders>
              <w:top w:val="single" w:sz="4" w:space="0" w:color="000000"/>
              <w:left w:val="single" w:sz="4" w:space="0" w:color="000000"/>
              <w:bottom w:val="single" w:sz="4" w:space="0" w:color="000000"/>
              <w:right w:val="single" w:sz="4" w:space="0" w:color="000000"/>
            </w:tcBorders>
          </w:tcPr>
          <w:p w14:paraId="68EB483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448724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BD6B5A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4702913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Կատեխու արմավենի</w:t>
            </w:r>
          </w:p>
        </w:tc>
        <w:tc>
          <w:tcPr>
            <w:tcW w:w="2977" w:type="dxa"/>
            <w:tcBorders>
              <w:top w:val="single" w:sz="4" w:space="0" w:color="000000"/>
              <w:left w:val="single" w:sz="4" w:space="0" w:color="000000"/>
              <w:bottom w:val="single" w:sz="4" w:space="0" w:color="000000"/>
              <w:right w:val="single" w:sz="4" w:space="0" w:color="000000"/>
            </w:tcBorders>
          </w:tcPr>
          <w:p w14:paraId="4889DFD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Արեկնի</w:t>
            </w:r>
          </w:p>
        </w:tc>
        <w:tc>
          <w:tcPr>
            <w:tcW w:w="3118" w:type="dxa"/>
            <w:tcBorders>
              <w:top w:val="single" w:sz="4" w:space="0" w:color="000000"/>
              <w:left w:val="single" w:sz="4" w:space="0" w:color="000000"/>
              <w:bottom w:val="single" w:sz="4" w:space="0" w:color="000000"/>
              <w:right w:val="single" w:sz="4" w:space="0" w:color="000000"/>
            </w:tcBorders>
          </w:tcPr>
          <w:p w14:paraId="6C5E2F4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45A2F8D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A553D0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220.</w:t>
            </w:r>
          </w:p>
        </w:tc>
        <w:tc>
          <w:tcPr>
            <w:tcW w:w="3260" w:type="dxa"/>
            <w:tcBorders>
              <w:top w:val="single" w:sz="4" w:space="0" w:color="000000"/>
              <w:left w:val="single" w:sz="4" w:space="0" w:color="000000"/>
              <w:bottom w:val="single" w:sz="4" w:space="0" w:color="000000"/>
              <w:right w:val="single" w:sz="4" w:space="0" w:color="000000"/>
            </w:tcBorders>
          </w:tcPr>
          <w:p w14:paraId="5313F02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Զուգատեր</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3EF1704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Zygophyllum L.</w:t>
            </w:r>
          </w:p>
        </w:tc>
        <w:tc>
          <w:tcPr>
            <w:tcW w:w="3118" w:type="dxa"/>
            <w:tcBorders>
              <w:top w:val="single" w:sz="4" w:space="0" w:color="000000"/>
              <w:left w:val="single" w:sz="4" w:space="0" w:color="000000"/>
              <w:bottom w:val="single" w:sz="4" w:space="0" w:color="000000"/>
              <w:right w:val="single" w:sz="4" w:space="0" w:color="000000"/>
            </w:tcBorders>
          </w:tcPr>
          <w:p w14:paraId="4F6DE2C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79B9128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83026B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221.</w:t>
            </w:r>
          </w:p>
        </w:tc>
        <w:tc>
          <w:tcPr>
            <w:tcW w:w="3260" w:type="dxa"/>
            <w:tcBorders>
              <w:top w:val="single" w:sz="4" w:space="0" w:color="000000"/>
              <w:left w:val="single" w:sz="4" w:space="0" w:color="000000"/>
              <w:bottom w:val="single" w:sz="4" w:space="0" w:color="000000"/>
              <w:right w:val="single" w:sz="4" w:space="0" w:color="000000"/>
            </w:tcBorders>
          </w:tcPr>
          <w:p w14:paraId="0A493A0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Մորմ</w:t>
            </w:r>
          </w:p>
        </w:tc>
        <w:tc>
          <w:tcPr>
            <w:tcW w:w="2977" w:type="dxa"/>
            <w:tcBorders>
              <w:top w:val="single" w:sz="4" w:space="0" w:color="000000"/>
              <w:left w:val="single" w:sz="4" w:space="0" w:color="000000"/>
              <w:bottom w:val="single" w:sz="4" w:space="0" w:color="000000"/>
              <w:right w:val="single" w:sz="4" w:space="0" w:color="000000"/>
            </w:tcBorders>
          </w:tcPr>
          <w:p w14:paraId="3644F83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Solatium sp.</w:t>
            </w:r>
          </w:p>
        </w:tc>
        <w:tc>
          <w:tcPr>
            <w:tcW w:w="3118" w:type="dxa"/>
            <w:tcBorders>
              <w:top w:val="single" w:sz="4" w:space="0" w:color="000000"/>
              <w:left w:val="single" w:sz="4" w:space="0" w:color="000000"/>
              <w:bottom w:val="single" w:sz="4" w:space="0" w:color="000000"/>
              <w:right w:val="single" w:sz="4" w:space="0" w:color="000000"/>
            </w:tcBorders>
          </w:tcPr>
          <w:p w14:paraId="0EF21FC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33CE835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C0939C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18F9AA9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Պեյոտլ</w:t>
            </w:r>
          </w:p>
        </w:tc>
        <w:tc>
          <w:tcPr>
            <w:tcW w:w="2977" w:type="dxa"/>
            <w:tcBorders>
              <w:top w:val="single" w:sz="4" w:space="0" w:color="000000"/>
              <w:left w:val="single" w:sz="4" w:space="0" w:color="000000"/>
              <w:bottom w:val="single" w:sz="4" w:space="0" w:color="000000"/>
              <w:right w:val="single" w:sz="4" w:space="0" w:color="000000"/>
            </w:tcBorders>
          </w:tcPr>
          <w:p w14:paraId="3D12E21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Լոֆոֆորա Վիլյամսի</w:t>
            </w:r>
          </w:p>
        </w:tc>
        <w:tc>
          <w:tcPr>
            <w:tcW w:w="3118" w:type="dxa"/>
            <w:tcBorders>
              <w:top w:val="single" w:sz="4" w:space="0" w:color="000000"/>
              <w:left w:val="single" w:sz="4" w:space="0" w:color="000000"/>
              <w:bottom w:val="single" w:sz="4" w:space="0" w:color="000000"/>
              <w:right w:val="single" w:sz="4" w:space="0" w:color="000000"/>
            </w:tcBorders>
          </w:tcPr>
          <w:p w14:paraId="18774CE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145F7A" w14:paraId="744DDF4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490EA9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222.</w:t>
            </w:r>
          </w:p>
        </w:tc>
        <w:tc>
          <w:tcPr>
            <w:tcW w:w="3260" w:type="dxa"/>
            <w:tcBorders>
              <w:top w:val="single" w:sz="4" w:space="0" w:color="000000"/>
              <w:left w:val="single" w:sz="4" w:space="0" w:color="000000"/>
              <w:bottom w:val="single" w:sz="4" w:space="0" w:color="000000"/>
              <w:right w:val="single" w:sz="4" w:space="0" w:color="000000"/>
            </w:tcBorders>
          </w:tcPr>
          <w:p w14:paraId="1684316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Երեմ</w:t>
            </w:r>
          </w:p>
        </w:tc>
        <w:tc>
          <w:tcPr>
            <w:tcW w:w="2977" w:type="dxa"/>
            <w:tcBorders>
              <w:top w:val="single" w:sz="4" w:space="0" w:color="000000"/>
              <w:left w:val="single" w:sz="4" w:space="0" w:color="000000"/>
              <w:bottom w:val="single" w:sz="4" w:space="0" w:color="000000"/>
              <w:right w:val="single" w:sz="4" w:space="0" w:color="000000"/>
            </w:tcBorders>
          </w:tcPr>
          <w:p w14:paraId="6867AC4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Pelargonium Willd.</w:t>
            </w:r>
          </w:p>
        </w:tc>
        <w:tc>
          <w:tcPr>
            <w:tcW w:w="3118" w:type="dxa"/>
            <w:tcBorders>
              <w:top w:val="single" w:sz="4" w:space="0" w:color="000000"/>
              <w:left w:val="single" w:sz="4" w:space="0" w:color="000000"/>
              <w:bottom w:val="single" w:sz="4" w:space="0" w:color="000000"/>
              <w:right w:val="single" w:sz="4" w:space="0" w:color="000000"/>
            </w:tcBorders>
          </w:tcPr>
          <w:p w14:paraId="6C4A2A8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բույսի բոլոր մասերը</w:t>
            </w:r>
          </w:p>
        </w:tc>
      </w:tr>
      <w:tr w:rsidR="00F61C22" w:rsidRPr="00F61C22" w14:paraId="2DB0652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A7C3C4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3B2054C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Փարչիկ</w:t>
            </w:r>
          </w:p>
        </w:tc>
        <w:tc>
          <w:tcPr>
            <w:tcW w:w="2977" w:type="dxa"/>
            <w:tcBorders>
              <w:top w:val="single" w:sz="4" w:space="0" w:color="000000"/>
              <w:left w:val="single" w:sz="4" w:space="0" w:color="000000"/>
              <w:bottom w:val="single" w:sz="4" w:space="0" w:color="000000"/>
              <w:right w:val="single" w:sz="4" w:space="0" w:color="000000"/>
            </w:tcBorders>
          </w:tcPr>
          <w:p w14:paraId="6260C42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ցմախ</w:t>
            </w:r>
          </w:p>
        </w:tc>
        <w:tc>
          <w:tcPr>
            <w:tcW w:w="3118" w:type="dxa"/>
            <w:tcBorders>
              <w:top w:val="single" w:sz="4" w:space="0" w:color="000000"/>
              <w:left w:val="single" w:sz="4" w:space="0" w:color="000000"/>
              <w:bottom w:val="single" w:sz="4" w:space="0" w:color="000000"/>
              <w:right w:val="single" w:sz="4" w:space="0" w:color="000000"/>
            </w:tcBorders>
          </w:tcPr>
          <w:p w14:paraId="3552346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987570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324481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01EDFDB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Պառնասիա </w:t>
            </w:r>
          </w:p>
        </w:tc>
        <w:tc>
          <w:tcPr>
            <w:tcW w:w="2977" w:type="dxa"/>
            <w:tcBorders>
              <w:top w:val="single" w:sz="4" w:space="0" w:color="000000"/>
              <w:left w:val="single" w:sz="4" w:space="0" w:color="000000"/>
              <w:bottom w:val="single" w:sz="4" w:space="0" w:color="000000"/>
              <w:right w:val="single" w:sz="4" w:space="0" w:color="000000"/>
            </w:tcBorders>
          </w:tcPr>
          <w:p w14:paraId="222BE04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Պառնասիա ճահճային</w:t>
            </w:r>
          </w:p>
        </w:tc>
        <w:tc>
          <w:tcPr>
            <w:tcW w:w="3118" w:type="dxa"/>
            <w:tcBorders>
              <w:top w:val="single" w:sz="4" w:space="0" w:color="000000"/>
              <w:left w:val="single" w:sz="4" w:space="0" w:color="000000"/>
              <w:bottom w:val="single" w:sz="4" w:space="0" w:color="000000"/>
              <w:right w:val="single" w:sz="4" w:space="0" w:color="000000"/>
            </w:tcBorders>
          </w:tcPr>
          <w:p w14:paraId="0848BD0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75915C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821AF7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223.</w:t>
            </w:r>
          </w:p>
        </w:tc>
        <w:tc>
          <w:tcPr>
            <w:tcW w:w="3260" w:type="dxa"/>
            <w:tcBorders>
              <w:top w:val="single" w:sz="4" w:space="0" w:color="000000"/>
              <w:left w:val="single" w:sz="4" w:space="0" w:color="000000"/>
              <w:bottom w:val="single" w:sz="4" w:space="0" w:color="000000"/>
              <w:right w:val="single" w:sz="4" w:space="0" w:color="000000"/>
            </w:tcBorders>
          </w:tcPr>
          <w:p w14:paraId="0F5408A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Լոշտակ</w:t>
            </w:r>
          </w:p>
        </w:tc>
        <w:tc>
          <w:tcPr>
            <w:tcW w:w="2977" w:type="dxa"/>
            <w:tcBorders>
              <w:top w:val="single" w:sz="4" w:space="0" w:color="000000"/>
              <w:left w:val="single" w:sz="4" w:space="0" w:color="000000"/>
              <w:bottom w:val="single" w:sz="4" w:space="0" w:color="000000"/>
              <w:right w:val="single" w:sz="4" w:space="0" w:color="000000"/>
            </w:tcBorders>
          </w:tcPr>
          <w:p w14:paraId="25DC7B2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Bryonia L.</w:t>
            </w:r>
          </w:p>
        </w:tc>
        <w:tc>
          <w:tcPr>
            <w:tcW w:w="3118" w:type="dxa"/>
            <w:tcBorders>
              <w:top w:val="single" w:sz="4" w:space="0" w:color="000000"/>
              <w:left w:val="single" w:sz="4" w:space="0" w:color="000000"/>
              <w:bottom w:val="single" w:sz="4" w:space="0" w:color="000000"/>
              <w:right w:val="single" w:sz="4" w:space="0" w:color="000000"/>
            </w:tcBorders>
          </w:tcPr>
          <w:p w14:paraId="166E7A5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արմատները</w:t>
            </w:r>
          </w:p>
        </w:tc>
      </w:tr>
      <w:tr w:rsidR="00F61C22" w:rsidRPr="00F61C22" w14:paraId="12BBA58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FA564E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224.</w:t>
            </w:r>
          </w:p>
        </w:tc>
        <w:tc>
          <w:tcPr>
            <w:tcW w:w="3260" w:type="dxa"/>
            <w:tcBorders>
              <w:top w:val="single" w:sz="4" w:space="0" w:color="000000"/>
              <w:left w:val="single" w:sz="4" w:space="0" w:color="000000"/>
              <w:bottom w:val="single" w:sz="4" w:space="0" w:color="000000"/>
              <w:right w:val="single" w:sz="4" w:space="0" w:color="000000"/>
            </w:tcBorders>
          </w:tcPr>
          <w:p w14:paraId="271C1A0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Բետել</w:t>
            </w:r>
          </w:p>
        </w:tc>
        <w:tc>
          <w:tcPr>
            <w:tcW w:w="2977" w:type="dxa"/>
            <w:tcBorders>
              <w:top w:val="single" w:sz="4" w:space="0" w:color="000000"/>
              <w:left w:val="single" w:sz="4" w:space="0" w:color="000000"/>
              <w:bottom w:val="single" w:sz="4" w:space="0" w:color="000000"/>
              <w:right w:val="single" w:sz="4" w:space="0" w:color="000000"/>
            </w:tcBorders>
          </w:tcPr>
          <w:p w14:paraId="7C1F55E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Piper betle L.</w:t>
            </w:r>
          </w:p>
        </w:tc>
        <w:tc>
          <w:tcPr>
            <w:tcW w:w="3118" w:type="dxa"/>
            <w:tcBorders>
              <w:top w:val="single" w:sz="4" w:space="0" w:color="000000"/>
              <w:left w:val="single" w:sz="4" w:space="0" w:color="000000"/>
              <w:bottom w:val="single" w:sz="4" w:space="0" w:color="000000"/>
              <w:right w:val="single" w:sz="4" w:space="0" w:color="000000"/>
            </w:tcBorders>
          </w:tcPr>
          <w:p w14:paraId="592F9D8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3329A3F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3C90EB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13458B6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Պղպեղ կավա-կավա</w:t>
            </w:r>
          </w:p>
        </w:tc>
        <w:tc>
          <w:tcPr>
            <w:tcW w:w="2977" w:type="dxa"/>
            <w:tcBorders>
              <w:top w:val="single" w:sz="4" w:space="0" w:color="000000"/>
              <w:left w:val="single" w:sz="4" w:space="0" w:color="000000"/>
              <w:bottom w:val="single" w:sz="4" w:space="0" w:color="000000"/>
              <w:right w:val="single" w:sz="4" w:space="0" w:color="000000"/>
            </w:tcBorders>
          </w:tcPr>
          <w:p w14:paraId="6E02700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պղպեղ արբեցնողը</w:t>
            </w:r>
          </w:p>
        </w:tc>
        <w:tc>
          <w:tcPr>
            <w:tcW w:w="3118" w:type="dxa"/>
            <w:tcBorders>
              <w:top w:val="single" w:sz="4" w:space="0" w:color="000000"/>
              <w:left w:val="single" w:sz="4" w:space="0" w:color="000000"/>
              <w:bottom w:val="single" w:sz="4" w:space="0" w:color="000000"/>
              <w:right w:val="single" w:sz="4" w:space="0" w:color="000000"/>
            </w:tcBorders>
          </w:tcPr>
          <w:p w14:paraId="6E905C1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6D0279E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F840AD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225.</w:t>
            </w:r>
          </w:p>
        </w:tc>
        <w:tc>
          <w:tcPr>
            <w:tcW w:w="3260" w:type="dxa"/>
            <w:tcBorders>
              <w:top w:val="single" w:sz="4" w:space="0" w:color="000000"/>
              <w:left w:val="single" w:sz="4" w:space="0" w:color="000000"/>
              <w:bottom w:val="single" w:sz="4" w:space="0" w:color="000000"/>
              <w:right w:val="single" w:sz="4" w:space="0" w:color="000000"/>
            </w:tcBorders>
          </w:tcPr>
          <w:p w14:paraId="67A0478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Պղպեղ արբեցնող</w:t>
            </w:r>
          </w:p>
        </w:tc>
        <w:tc>
          <w:tcPr>
            <w:tcW w:w="2977" w:type="dxa"/>
            <w:tcBorders>
              <w:top w:val="single" w:sz="4" w:space="0" w:color="000000"/>
              <w:left w:val="single" w:sz="4" w:space="0" w:color="000000"/>
              <w:bottom w:val="single" w:sz="4" w:space="0" w:color="000000"/>
              <w:right w:val="single" w:sz="4" w:space="0" w:color="000000"/>
            </w:tcBorders>
          </w:tcPr>
          <w:p w14:paraId="0AE4B7B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Piper methysticum (kava-kava)</w:t>
            </w:r>
          </w:p>
        </w:tc>
        <w:tc>
          <w:tcPr>
            <w:tcW w:w="3118" w:type="dxa"/>
            <w:tcBorders>
              <w:top w:val="single" w:sz="4" w:space="0" w:color="000000"/>
              <w:left w:val="single" w:sz="4" w:space="0" w:color="000000"/>
              <w:bottom w:val="single" w:sz="4" w:space="0" w:color="000000"/>
              <w:right w:val="single" w:sz="4" w:space="0" w:color="000000"/>
            </w:tcBorders>
          </w:tcPr>
          <w:p w14:paraId="0368F81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59FB3A3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30C3E5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226.</w:t>
            </w:r>
          </w:p>
        </w:tc>
        <w:tc>
          <w:tcPr>
            <w:tcW w:w="3260" w:type="dxa"/>
            <w:tcBorders>
              <w:top w:val="single" w:sz="4" w:space="0" w:color="000000"/>
              <w:left w:val="single" w:sz="4" w:space="0" w:color="000000"/>
              <w:bottom w:val="single" w:sz="4" w:space="0" w:color="000000"/>
              <w:right w:val="single" w:sz="4" w:space="0" w:color="000000"/>
            </w:tcBorders>
          </w:tcPr>
          <w:p w14:paraId="57C0166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Ավազաբույս գորշավուն</w:t>
            </w:r>
          </w:p>
        </w:tc>
        <w:tc>
          <w:tcPr>
            <w:tcW w:w="2977" w:type="dxa"/>
            <w:tcBorders>
              <w:top w:val="single" w:sz="4" w:space="0" w:color="000000"/>
              <w:left w:val="single" w:sz="4" w:space="0" w:color="000000"/>
              <w:bottom w:val="single" w:sz="4" w:space="0" w:color="000000"/>
              <w:right w:val="single" w:sz="4" w:space="0" w:color="000000"/>
            </w:tcBorders>
          </w:tcPr>
          <w:p w14:paraId="7F291B6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Prammogeton canescens </w:t>
            </w:r>
            <w:r w:rsidRPr="00F61C22">
              <w:rPr>
                <w:rFonts w:ascii="GHEA Grapalat" w:eastAsia="Calibri" w:hAnsi="GHEA Grapalat" w:cs="Times New Roman"/>
                <w:sz w:val="24"/>
                <w:szCs w:val="24"/>
                <w:lang w:val="hy-AM" w:eastAsia="hy-AM"/>
              </w:rPr>
              <w:lastRenderedPageBreak/>
              <w:t>Vatke</w:t>
            </w:r>
          </w:p>
        </w:tc>
        <w:tc>
          <w:tcPr>
            <w:tcW w:w="3118" w:type="dxa"/>
            <w:tcBorders>
              <w:top w:val="single" w:sz="4" w:space="0" w:color="000000"/>
              <w:left w:val="single" w:sz="4" w:space="0" w:color="000000"/>
              <w:bottom w:val="single" w:sz="4" w:space="0" w:color="000000"/>
              <w:right w:val="single" w:sz="4" w:space="0" w:color="000000"/>
            </w:tcBorders>
          </w:tcPr>
          <w:p w14:paraId="670C328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Պտուղները</w:t>
            </w:r>
          </w:p>
        </w:tc>
      </w:tr>
      <w:tr w:rsidR="00F61C22" w:rsidRPr="00F61C22" w14:paraId="43FAF00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5F5FDC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227.</w:t>
            </w:r>
          </w:p>
        </w:tc>
        <w:tc>
          <w:tcPr>
            <w:tcW w:w="3260" w:type="dxa"/>
            <w:tcBorders>
              <w:top w:val="single" w:sz="4" w:space="0" w:color="000000"/>
              <w:left w:val="single" w:sz="4" w:space="0" w:color="000000"/>
              <w:bottom w:val="single" w:sz="4" w:space="0" w:color="000000"/>
              <w:right w:val="single" w:sz="4" w:space="0" w:color="000000"/>
            </w:tcBorders>
          </w:tcPr>
          <w:p w14:paraId="1916211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Պետալոստիլիս </w:t>
            </w:r>
          </w:p>
        </w:tc>
        <w:tc>
          <w:tcPr>
            <w:tcW w:w="2977" w:type="dxa"/>
            <w:tcBorders>
              <w:top w:val="single" w:sz="4" w:space="0" w:color="000000"/>
              <w:left w:val="single" w:sz="4" w:space="0" w:color="000000"/>
              <w:bottom w:val="single" w:sz="4" w:space="0" w:color="000000"/>
              <w:right w:val="single" w:sz="4" w:space="0" w:color="000000"/>
            </w:tcBorders>
          </w:tcPr>
          <w:p w14:paraId="0100997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Petalostylis labicheoides R. Br.</w:t>
            </w:r>
          </w:p>
        </w:tc>
        <w:tc>
          <w:tcPr>
            <w:tcW w:w="3118" w:type="dxa"/>
            <w:tcBorders>
              <w:top w:val="single" w:sz="4" w:space="0" w:color="000000"/>
              <w:left w:val="single" w:sz="4" w:space="0" w:color="000000"/>
              <w:bottom w:val="single" w:sz="4" w:space="0" w:color="000000"/>
              <w:right w:val="single" w:sz="4" w:space="0" w:color="000000"/>
            </w:tcBorders>
          </w:tcPr>
          <w:p w14:paraId="0F0B6A5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6238586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CD74E3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228.</w:t>
            </w:r>
          </w:p>
        </w:tc>
        <w:tc>
          <w:tcPr>
            <w:tcW w:w="3260" w:type="dxa"/>
            <w:tcBorders>
              <w:top w:val="single" w:sz="4" w:space="0" w:color="000000"/>
              <w:left w:val="single" w:sz="4" w:space="0" w:color="000000"/>
              <w:bottom w:val="single" w:sz="4" w:space="0" w:color="000000"/>
              <w:right w:val="single" w:sz="4" w:space="0" w:color="000000"/>
            </w:tcBorders>
          </w:tcPr>
          <w:p w14:paraId="3AE16EE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Պետրոսիմոնիա միաառէջավոր</w:t>
            </w:r>
          </w:p>
        </w:tc>
        <w:tc>
          <w:tcPr>
            <w:tcW w:w="2977" w:type="dxa"/>
            <w:tcBorders>
              <w:top w:val="single" w:sz="4" w:space="0" w:color="000000"/>
              <w:left w:val="single" w:sz="4" w:space="0" w:color="000000"/>
              <w:bottom w:val="single" w:sz="4" w:space="0" w:color="000000"/>
              <w:right w:val="single" w:sz="4" w:space="0" w:color="000000"/>
            </w:tcBorders>
          </w:tcPr>
          <w:p w14:paraId="7568473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Petrosimonia monandra Bunge</w:t>
            </w:r>
          </w:p>
        </w:tc>
        <w:tc>
          <w:tcPr>
            <w:tcW w:w="3118" w:type="dxa"/>
            <w:tcBorders>
              <w:top w:val="single" w:sz="4" w:space="0" w:color="000000"/>
              <w:left w:val="single" w:sz="4" w:space="0" w:color="000000"/>
              <w:bottom w:val="single" w:sz="4" w:space="0" w:color="000000"/>
              <w:right w:val="single" w:sz="4" w:space="0" w:color="000000"/>
            </w:tcBorders>
          </w:tcPr>
          <w:p w14:paraId="3C81FF9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72E6D9D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6A3E82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229.</w:t>
            </w:r>
          </w:p>
        </w:tc>
        <w:tc>
          <w:tcPr>
            <w:tcW w:w="3260" w:type="dxa"/>
            <w:tcBorders>
              <w:top w:val="single" w:sz="4" w:space="0" w:color="000000"/>
              <w:left w:val="single" w:sz="4" w:space="0" w:color="000000"/>
              <w:bottom w:val="single" w:sz="4" w:space="0" w:color="000000"/>
              <w:right w:val="single" w:sz="4" w:space="0" w:color="000000"/>
            </w:tcBorders>
          </w:tcPr>
          <w:p w14:paraId="790E8C6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Պեումուս բոլդուս</w:t>
            </w:r>
          </w:p>
        </w:tc>
        <w:tc>
          <w:tcPr>
            <w:tcW w:w="2977" w:type="dxa"/>
            <w:tcBorders>
              <w:top w:val="single" w:sz="4" w:space="0" w:color="000000"/>
              <w:left w:val="single" w:sz="4" w:space="0" w:color="000000"/>
              <w:bottom w:val="single" w:sz="4" w:space="0" w:color="000000"/>
              <w:right w:val="single" w:sz="4" w:space="0" w:color="000000"/>
            </w:tcBorders>
          </w:tcPr>
          <w:p w14:paraId="3E2DB3B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Peumus boldus Molina</w:t>
            </w:r>
          </w:p>
        </w:tc>
        <w:tc>
          <w:tcPr>
            <w:tcW w:w="3118" w:type="dxa"/>
            <w:tcBorders>
              <w:top w:val="single" w:sz="4" w:space="0" w:color="000000"/>
              <w:left w:val="single" w:sz="4" w:space="0" w:color="000000"/>
              <w:bottom w:val="single" w:sz="4" w:space="0" w:color="000000"/>
              <w:right w:val="single" w:sz="4" w:space="0" w:color="000000"/>
            </w:tcBorders>
          </w:tcPr>
          <w:p w14:paraId="7A5390C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ներից ստացված եթերայուղը</w:t>
            </w:r>
          </w:p>
        </w:tc>
      </w:tr>
      <w:tr w:rsidR="00F61C22" w:rsidRPr="00F61C22" w14:paraId="0918AF9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D40178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230.</w:t>
            </w:r>
          </w:p>
        </w:tc>
        <w:tc>
          <w:tcPr>
            <w:tcW w:w="3260" w:type="dxa"/>
            <w:tcBorders>
              <w:top w:val="single" w:sz="4" w:space="0" w:color="000000"/>
              <w:left w:val="single" w:sz="4" w:space="0" w:color="000000"/>
              <w:bottom w:val="single" w:sz="4" w:space="0" w:color="000000"/>
              <w:right w:val="single" w:sz="4" w:space="0" w:color="000000"/>
            </w:tcBorders>
          </w:tcPr>
          <w:p w14:paraId="3ED24FD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Հողմածաղիկ</w:t>
            </w:r>
          </w:p>
        </w:tc>
        <w:tc>
          <w:tcPr>
            <w:tcW w:w="2977" w:type="dxa"/>
            <w:tcBorders>
              <w:top w:val="single" w:sz="4" w:space="0" w:color="000000"/>
              <w:left w:val="single" w:sz="4" w:space="0" w:color="000000"/>
              <w:bottom w:val="single" w:sz="4" w:space="0" w:color="000000"/>
              <w:right w:val="single" w:sz="4" w:space="0" w:color="000000"/>
            </w:tcBorders>
          </w:tcPr>
          <w:p w14:paraId="254E73E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Anemone sp.</w:t>
            </w:r>
          </w:p>
        </w:tc>
        <w:tc>
          <w:tcPr>
            <w:tcW w:w="3118" w:type="dxa"/>
            <w:tcBorders>
              <w:top w:val="single" w:sz="4" w:space="0" w:color="000000"/>
              <w:left w:val="single" w:sz="4" w:space="0" w:color="000000"/>
              <w:bottom w:val="single" w:sz="4" w:space="0" w:color="000000"/>
              <w:right w:val="single" w:sz="4" w:space="0" w:color="000000"/>
            </w:tcBorders>
          </w:tcPr>
          <w:p w14:paraId="4DC13B9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481242B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314ADC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231.</w:t>
            </w:r>
          </w:p>
        </w:tc>
        <w:tc>
          <w:tcPr>
            <w:tcW w:w="3260" w:type="dxa"/>
            <w:tcBorders>
              <w:top w:val="single" w:sz="4" w:space="0" w:color="000000"/>
              <w:left w:val="single" w:sz="4" w:space="0" w:color="000000"/>
              <w:bottom w:val="single" w:sz="4" w:space="0" w:color="000000"/>
              <w:right w:val="single" w:sz="4" w:space="0" w:color="000000"/>
            </w:tcBorders>
          </w:tcPr>
          <w:p w14:paraId="1B5BDCE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Կատվակն</w:t>
            </w:r>
          </w:p>
        </w:tc>
        <w:tc>
          <w:tcPr>
            <w:tcW w:w="2977" w:type="dxa"/>
            <w:tcBorders>
              <w:top w:val="single" w:sz="4" w:space="0" w:color="000000"/>
              <w:left w:val="single" w:sz="4" w:space="0" w:color="000000"/>
              <w:bottom w:val="single" w:sz="4" w:space="0" w:color="000000"/>
              <w:right w:val="single" w:sz="4" w:space="0" w:color="000000"/>
            </w:tcBorders>
          </w:tcPr>
          <w:p w14:paraId="2E35439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Galeopsis sp.</w:t>
            </w:r>
          </w:p>
        </w:tc>
        <w:tc>
          <w:tcPr>
            <w:tcW w:w="3118" w:type="dxa"/>
            <w:tcBorders>
              <w:top w:val="single" w:sz="4" w:space="0" w:color="000000"/>
              <w:left w:val="single" w:sz="4" w:space="0" w:color="000000"/>
              <w:bottom w:val="single" w:sz="4" w:space="0" w:color="000000"/>
              <w:right w:val="single" w:sz="4" w:space="0" w:color="000000"/>
            </w:tcBorders>
          </w:tcPr>
          <w:p w14:paraId="4C6E8C8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20F5BDF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F95D28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232.</w:t>
            </w:r>
          </w:p>
        </w:tc>
        <w:tc>
          <w:tcPr>
            <w:tcW w:w="3260" w:type="dxa"/>
            <w:tcBorders>
              <w:top w:val="single" w:sz="4" w:space="0" w:color="000000"/>
              <w:left w:val="single" w:sz="4" w:space="0" w:color="000000"/>
              <w:bottom w:val="single" w:sz="4" w:space="0" w:color="000000"/>
              <w:right w:val="single" w:sz="4" w:space="0" w:color="000000"/>
            </w:tcBorders>
          </w:tcPr>
          <w:p w14:paraId="31BB38E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Պինելիա եռմասնյա</w:t>
            </w:r>
          </w:p>
        </w:tc>
        <w:tc>
          <w:tcPr>
            <w:tcW w:w="2977" w:type="dxa"/>
            <w:tcBorders>
              <w:top w:val="single" w:sz="4" w:space="0" w:color="000000"/>
              <w:left w:val="single" w:sz="4" w:space="0" w:color="000000"/>
              <w:bottom w:val="single" w:sz="4" w:space="0" w:color="000000"/>
              <w:right w:val="single" w:sz="4" w:space="0" w:color="000000"/>
            </w:tcBorders>
          </w:tcPr>
          <w:p w14:paraId="76839D8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Pinellia ternate Britenbach</w:t>
            </w:r>
          </w:p>
        </w:tc>
        <w:tc>
          <w:tcPr>
            <w:tcW w:w="3118" w:type="dxa"/>
            <w:tcBorders>
              <w:top w:val="single" w:sz="4" w:space="0" w:color="000000"/>
              <w:left w:val="single" w:sz="4" w:space="0" w:color="000000"/>
              <w:bottom w:val="single" w:sz="4" w:space="0" w:color="000000"/>
              <w:right w:val="single" w:sz="4" w:space="0" w:color="000000"/>
            </w:tcBorders>
          </w:tcPr>
          <w:p w14:paraId="323E740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Ցողունները</w:t>
            </w:r>
          </w:p>
        </w:tc>
      </w:tr>
      <w:tr w:rsidR="00F61C22" w:rsidRPr="00F61C22" w14:paraId="09ECF52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E85273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233.</w:t>
            </w:r>
          </w:p>
        </w:tc>
        <w:tc>
          <w:tcPr>
            <w:tcW w:w="3260" w:type="dxa"/>
            <w:tcBorders>
              <w:top w:val="single" w:sz="4" w:space="0" w:color="000000"/>
              <w:left w:val="single" w:sz="4" w:space="0" w:color="000000"/>
              <w:bottom w:val="single" w:sz="4" w:space="0" w:color="000000"/>
              <w:right w:val="single" w:sz="4" w:space="0" w:color="000000"/>
            </w:tcBorders>
          </w:tcPr>
          <w:p w14:paraId="253D255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Քաջվարդ թեքվող</w:t>
            </w:r>
          </w:p>
        </w:tc>
        <w:tc>
          <w:tcPr>
            <w:tcW w:w="2977" w:type="dxa"/>
            <w:tcBorders>
              <w:top w:val="single" w:sz="4" w:space="0" w:color="000000"/>
              <w:left w:val="single" w:sz="4" w:space="0" w:color="000000"/>
              <w:bottom w:val="single" w:sz="4" w:space="0" w:color="000000"/>
              <w:right w:val="single" w:sz="4" w:space="0" w:color="000000"/>
            </w:tcBorders>
          </w:tcPr>
          <w:p w14:paraId="35CE70B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Paeonia anomalae L.</w:t>
            </w:r>
          </w:p>
        </w:tc>
        <w:tc>
          <w:tcPr>
            <w:tcW w:w="3118" w:type="dxa"/>
            <w:tcBorders>
              <w:top w:val="single" w:sz="4" w:space="0" w:color="000000"/>
              <w:left w:val="single" w:sz="4" w:space="0" w:color="000000"/>
              <w:bottom w:val="single" w:sz="4" w:space="0" w:color="000000"/>
              <w:right w:val="single" w:sz="4" w:space="0" w:color="000000"/>
            </w:tcBorders>
          </w:tcPr>
          <w:p w14:paraId="4BC61A5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501F0C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2860E4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234.</w:t>
            </w:r>
          </w:p>
        </w:tc>
        <w:tc>
          <w:tcPr>
            <w:tcW w:w="3260" w:type="dxa"/>
            <w:tcBorders>
              <w:top w:val="single" w:sz="4" w:space="0" w:color="000000"/>
              <w:left w:val="single" w:sz="4" w:space="0" w:color="000000"/>
              <w:bottom w:val="single" w:sz="4" w:space="0" w:color="000000"/>
              <w:right w:val="single" w:sz="4" w:space="0" w:color="000000"/>
            </w:tcBorders>
          </w:tcPr>
          <w:p w14:paraId="4BDE47E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Պիպտադենիա </w:t>
            </w:r>
          </w:p>
        </w:tc>
        <w:tc>
          <w:tcPr>
            <w:tcW w:w="2977" w:type="dxa"/>
            <w:tcBorders>
              <w:top w:val="single" w:sz="4" w:space="0" w:color="000000"/>
              <w:left w:val="single" w:sz="4" w:space="0" w:color="000000"/>
              <w:bottom w:val="single" w:sz="4" w:space="0" w:color="000000"/>
              <w:right w:val="single" w:sz="4" w:space="0" w:color="000000"/>
            </w:tcBorders>
          </w:tcPr>
          <w:p w14:paraId="2978624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Piptadenia</w:t>
            </w:r>
          </w:p>
        </w:tc>
        <w:tc>
          <w:tcPr>
            <w:tcW w:w="3118" w:type="dxa"/>
            <w:tcBorders>
              <w:top w:val="single" w:sz="4" w:space="0" w:color="000000"/>
              <w:left w:val="single" w:sz="4" w:space="0" w:color="000000"/>
              <w:bottom w:val="single" w:sz="4" w:space="0" w:color="000000"/>
              <w:right w:val="single" w:sz="4" w:space="0" w:color="000000"/>
            </w:tcBorders>
          </w:tcPr>
          <w:p w14:paraId="0A5EE19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2C08C7B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67E79E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235.</w:t>
            </w:r>
          </w:p>
        </w:tc>
        <w:tc>
          <w:tcPr>
            <w:tcW w:w="3260" w:type="dxa"/>
            <w:tcBorders>
              <w:top w:val="single" w:sz="4" w:space="0" w:color="000000"/>
              <w:left w:val="single" w:sz="4" w:space="0" w:color="000000"/>
              <w:bottom w:val="single" w:sz="4" w:space="0" w:color="000000"/>
              <w:right w:val="single" w:sz="4" w:space="0" w:color="000000"/>
            </w:tcBorders>
          </w:tcPr>
          <w:p w14:paraId="1D175F9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Պիպտադենիա օտարերկրյա</w:t>
            </w:r>
          </w:p>
        </w:tc>
        <w:tc>
          <w:tcPr>
            <w:tcW w:w="2977" w:type="dxa"/>
            <w:tcBorders>
              <w:top w:val="single" w:sz="4" w:space="0" w:color="000000"/>
              <w:left w:val="single" w:sz="4" w:space="0" w:color="000000"/>
              <w:bottom w:val="single" w:sz="4" w:space="0" w:color="000000"/>
              <w:right w:val="single" w:sz="4" w:space="0" w:color="000000"/>
            </w:tcBorders>
          </w:tcPr>
          <w:p w14:paraId="24BA36E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Piptadenia peregrine Benth.</w:t>
            </w:r>
          </w:p>
        </w:tc>
        <w:tc>
          <w:tcPr>
            <w:tcW w:w="3118" w:type="dxa"/>
            <w:tcBorders>
              <w:top w:val="single" w:sz="4" w:space="0" w:color="000000"/>
              <w:left w:val="single" w:sz="4" w:space="0" w:color="000000"/>
              <w:bottom w:val="single" w:sz="4" w:space="0" w:color="000000"/>
              <w:right w:val="single" w:sz="4" w:space="0" w:color="000000"/>
            </w:tcBorders>
          </w:tcPr>
          <w:p w14:paraId="16D95E7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Կեղ</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w:t>
            </w:r>
          </w:p>
        </w:tc>
      </w:tr>
      <w:tr w:rsidR="00F61C22" w:rsidRPr="00F61C22" w14:paraId="0B1DDE0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7E2162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236.</w:t>
            </w:r>
          </w:p>
        </w:tc>
        <w:tc>
          <w:tcPr>
            <w:tcW w:w="3260" w:type="dxa"/>
            <w:tcBorders>
              <w:top w:val="single" w:sz="4" w:space="0" w:color="000000"/>
              <w:left w:val="single" w:sz="4" w:space="0" w:color="000000"/>
              <w:bottom w:val="single" w:sz="4" w:space="0" w:color="000000"/>
              <w:right w:val="single" w:sz="4" w:space="0" w:color="000000"/>
            </w:tcBorders>
          </w:tcPr>
          <w:p w14:paraId="67781D1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Պիսցիդիա ալ կարմիր</w:t>
            </w:r>
          </w:p>
        </w:tc>
        <w:tc>
          <w:tcPr>
            <w:tcW w:w="2977" w:type="dxa"/>
            <w:tcBorders>
              <w:top w:val="single" w:sz="4" w:space="0" w:color="000000"/>
              <w:left w:val="single" w:sz="4" w:space="0" w:color="000000"/>
              <w:bottom w:val="single" w:sz="4" w:space="0" w:color="000000"/>
              <w:right w:val="single" w:sz="4" w:space="0" w:color="000000"/>
            </w:tcBorders>
          </w:tcPr>
          <w:p w14:paraId="06002C0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Piscidia erythrina L.</w:t>
            </w:r>
          </w:p>
        </w:tc>
        <w:tc>
          <w:tcPr>
            <w:tcW w:w="3118" w:type="dxa"/>
            <w:tcBorders>
              <w:top w:val="single" w:sz="4" w:space="0" w:color="000000"/>
              <w:left w:val="single" w:sz="4" w:space="0" w:color="000000"/>
              <w:bottom w:val="single" w:sz="4" w:space="0" w:color="000000"/>
              <w:right w:val="single" w:sz="4" w:space="0" w:color="000000"/>
            </w:tcBorders>
          </w:tcPr>
          <w:p w14:paraId="4FA514D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2488DC2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3DB0BB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55DDB5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Պիտուրի</w:t>
            </w:r>
          </w:p>
        </w:tc>
        <w:tc>
          <w:tcPr>
            <w:tcW w:w="2977" w:type="dxa"/>
            <w:tcBorders>
              <w:top w:val="single" w:sz="4" w:space="0" w:color="000000"/>
              <w:left w:val="single" w:sz="4" w:space="0" w:color="000000"/>
              <w:bottom w:val="single" w:sz="4" w:space="0" w:color="000000"/>
              <w:right w:val="single" w:sz="4" w:space="0" w:color="000000"/>
            </w:tcBorders>
          </w:tcPr>
          <w:p w14:paraId="0CB3E98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դուբոիզիան</w:t>
            </w:r>
          </w:p>
        </w:tc>
        <w:tc>
          <w:tcPr>
            <w:tcW w:w="3118" w:type="dxa"/>
            <w:tcBorders>
              <w:top w:val="single" w:sz="4" w:space="0" w:color="000000"/>
              <w:left w:val="single" w:sz="4" w:space="0" w:color="000000"/>
              <w:bottom w:val="single" w:sz="4" w:space="0" w:color="000000"/>
              <w:right w:val="single" w:sz="4" w:space="0" w:color="000000"/>
            </w:tcBorders>
          </w:tcPr>
          <w:p w14:paraId="6D139D5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6B7169F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172258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0316545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Գառնեղերդ</w:t>
            </w:r>
          </w:p>
        </w:tc>
        <w:tc>
          <w:tcPr>
            <w:tcW w:w="2977" w:type="dxa"/>
            <w:tcBorders>
              <w:top w:val="single" w:sz="4" w:space="0" w:color="000000"/>
              <w:left w:val="single" w:sz="4" w:space="0" w:color="000000"/>
              <w:bottom w:val="single" w:sz="4" w:space="0" w:color="000000"/>
              <w:right w:val="single" w:sz="4" w:space="0" w:color="000000"/>
            </w:tcBorders>
          </w:tcPr>
          <w:p w14:paraId="0AAEF64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Գառնեղերդ սովորականը</w:t>
            </w:r>
          </w:p>
        </w:tc>
        <w:tc>
          <w:tcPr>
            <w:tcW w:w="3118" w:type="dxa"/>
            <w:tcBorders>
              <w:top w:val="single" w:sz="4" w:space="0" w:color="000000"/>
              <w:left w:val="single" w:sz="4" w:space="0" w:color="000000"/>
              <w:bottom w:val="single" w:sz="4" w:space="0" w:color="000000"/>
              <w:right w:val="single" w:sz="4" w:space="0" w:color="000000"/>
            </w:tcBorders>
          </w:tcPr>
          <w:p w14:paraId="752A1B9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7CDDB5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8FB8FB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237.</w:t>
            </w:r>
          </w:p>
        </w:tc>
        <w:tc>
          <w:tcPr>
            <w:tcW w:w="3260" w:type="dxa"/>
            <w:tcBorders>
              <w:top w:val="single" w:sz="4" w:space="0" w:color="000000"/>
              <w:left w:val="single" w:sz="4" w:space="0" w:color="000000"/>
              <w:bottom w:val="single" w:sz="4" w:space="0" w:color="000000"/>
              <w:right w:val="single" w:sz="4" w:space="0" w:color="000000"/>
            </w:tcBorders>
          </w:tcPr>
          <w:p w14:paraId="65C5F92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Որոմ հարբեցնող</w:t>
            </w:r>
          </w:p>
        </w:tc>
        <w:tc>
          <w:tcPr>
            <w:tcW w:w="2977" w:type="dxa"/>
            <w:tcBorders>
              <w:top w:val="single" w:sz="4" w:space="0" w:color="000000"/>
              <w:left w:val="single" w:sz="4" w:space="0" w:color="000000"/>
              <w:bottom w:val="single" w:sz="4" w:space="0" w:color="000000"/>
              <w:right w:val="single" w:sz="4" w:space="0" w:color="000000"/>
            </w:tcBorders>
          </w:tcPr>
          <w:p w14:paraId="76F3857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Lolium temulentum L.</w:t>
            </w:r>
          </w:p>
        </w:tc>
        <w:tc>
          <w:tcPr>
            <w:tcW w:w="3118" w:type="dxa"/>
            <w:tcBorders>
              <w:top w:val="single" w:sz="4" w:space="0" w:color="000000"/>
              <w:left w:val="single" w:sz="4" w:space="0" w:color="000000"/>
              <w:bottom w:val="single" w:sz="4" w:space="0" w:color="000000"/>
              <w:right w:val="single" w:sz="4" w:space="0" w:color="000000"/>
            </w:tcBorders>
          </w:tcPr>
          <w:p w14:paraId="7753E03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Պտուղները</w:t>
            </w:r>
          </w:p>
        </w:tc>
      </w:tr>
      <w:tr w:rsidR="00F61C22" w:rsidRPr="00F61C22" w14:paraId="366A058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F63D94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238.</w:t>
            </w:r>
          </w:p>
        </w:tc>
        <w:tc>
          <w:tcPr>
            <w:tcW w:w="3260" w:type="dxa"/>
            <w:tcBorders>
              <w:top w:val="single" w:sz="4" w:space="0" w:color="000000"/>
              <w:left w:val="single" w:sz="4" w:space="0" w:color="000000"/>
              <w:bottom w:val="single" w:sz="4" w:space="0" w:color="000000"/>
              <w:right w:val="single" w:sz="4" w:space="0" w:color="000000"/>
            </w:tcBorders>
          </w:tcPr>
          <w:p w14:paraId="1493D96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Գաղձ</w:t>
            </w:r>
          </w:p>
        </w:tc>
        <w:tc>
          <w:tcPr>
            <w:tcW w:w="2977" w:type="dxa"/>
            <w:tcBorders>
              <w:top w:val="single" w:sz="4" w:space="0" w:color="000000"/>
              <w:left w:val="single" w:sz="4" w:space="0" w:color="000000"/>
              <w:bottom w:val="single" w:sz="4" w:space="0" w:color="000000"/>
              <w:right w:val="single" w:sz="4" w:space="0" w:color="000000"/>
            </w:tcBorders>
          </w:tcPr>
          <w:p w14:paraId="070919D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Cuscuta L.</w:t>
            </w:r>
          </w:p>
        </w:tc>
        <w:tc>
          <w:tcPr>
            <w:tcW w:w="3118" w:type="dxa"/>
            <w:tcBorders>
              <w:top w:val="single" w:sz="4" w:space="0" w:color="000000"/>
              <w:left w:val="single" w:sz="4" w:space="0" w:color="000000"/>
              <w:bottom w:val="single" w:sz="4" w:space="0" w:color="000000"/>
              <w:right w:val="single" w:sz="4" w:space="0" w:color="000000"/>
            </w:tcBorders>
          </w:tcPr>
          <w:p w14:paraId="0332296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2E1378D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C636BC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239.</w:t>
            </w:r>
          </w:p>
        </w:tc>
        <w:tc>
          <w:tcPr>
            <w:tcW w:w="3260" w:type="dxa"/>
            <w:tcBorders>
              <w:top w:val="single" w:sz="4" w:space="0" w:color="000000"/>
              <w:left w:val="single" w:sz="4" w:space="0" w:color="000000"/>
              <w:bottom w:val="single" w:sz="4" w:space="0" w:color="000000"/>
              <w:right w:val="single" w:sz="4" w:space="0" w:color="000000"/>
            </w:tcBorders>
          </w:tcPr>
          <w:p w14:paraId="2D2AB0A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Աքլորաբբուկ</w:t>
            </w:r>
          </w:p>
        </w:tc>
        <w:tc>
          <w:tcPr>
            <w:tcW w:w="2977" w:type="dxa"/>
            <w:tcBorders>
              <w:top w:val="single" w:sz="4" w:space="0" w:color="000000"/>
              <w:left w:val="single" w:sz="4" w:space="0" w:color="000000"/>
              <w:bottom w:val="single" w:sz="4" w:space="0" w:color="000000"/>
              <w:right w:val="single" w:sz="4" w:space="0" w:color="000000"/>
            </w:tcBorders>
          </w:tcPr>
          <w:p w14:paraId="59C8883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Rhinanthus L.</w:t>
            </w:r>
          </w:p>
        </w:tc>
        <w:tc>
          <w:tcPr>
            <w:tcW w:w="3118" w:type="dxa"/>
            <w:tcBorders>
              <w:top w:val="single" w:sz="4" w:space="0" w:color="000000"/>
              <w:left w:val="single" w:sz="4" w:space="0" w:color="000000"/>
              <w:bottom w:val="single" w:sz="4" w:space="0" w:color="000000"/>
              <w:right w:val="single" w:sz="4" w:space="0" w:color="000000"/>
            </w:tcBorders>
          </w:tcPr>
          <w:p w14:paraId="7D1F1FC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145F7A" w14:paraId="6C7184E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C100F6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240.</w:t>
            </w:r>
          </w:p>
        </w:tc>
        <w:tc>
          <w:tcPr>
            <w:tcW w:w="3260" w:type="dxa"/>
            <w:tcBorders>
              <w:top w:val="single" w:sz="4" w:space="0" w:color="000000"/>
              <w:left w:val="single" w:sz="4" w:space="0" w:color="000000"/>
              <w:bottom w:val="single" w:sz="4" w:space="0" w:color="000000"/>
              <w:right w:val="single" w:sz="4" w:space="0" w:color="000000"/>
            </w:tcBorders>
          </w:tcPr>
          <w:p w14:paraId="4F2B8B7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Ոտնտեր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ի</w:t>
            </w:r>
          </w:p>
        </w:tc>
        <w:tc>
          <w:tcPr>
            <w:tcW w:w="2977" w:type="dxa"/>
            <w:tcBorders>
              <w:top w:val="single" w:sz="4" w:space="0" w:color="000000"/>
              <w:left w:val="single" w:sz="4" w:space="0" w:color="000000"/>
              <w:bottom w:val="single" w:sz="4" w:space="0" w:color="000000"/>
              <w:right w:val="single" w:sz="4" w:space="0" w:color="000000"/>
            </w:tcBorders>
          </w:tcPr>
          <w:p w14:paraId="5492B5D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Podophyllum L.</w:t>
            </w:r>
          </w:p>
        </w:tc>
        <w:tc>
          <w:tcPr>
            <w:tcW w:w="3118" w:type="dxa"/>
            <w:tcBorders>
              <w:top w:val="single" w:sz="4" w:space="0" w:color="000000"/>
              <w:left w:val="single" w:sz="4" w:space="0" w:color="000000"/>
              <w:bottom w:val="single" w:sz="4" w:space="0" w:color="000000"/>
              <w:right w:val="single" w:sz="4" w:space="0" w:color="000000"/>
            </w:tcBorders>
          </w:tcPr>
          <w:p w14:paraId="1B56CFE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կոճղարմատն ու արմատները</w:t>
            </w:r>
          </w:p>
        </w:tc>
      </w:tr>
      <w:tr w:rsidR="00F61C22" w:rsidRPr="00F61C22" w14:paraId="1C197B8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A03E15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241.</w:t>
            </w:r>
          </w:p>
        </w:tc>
        <w:tc>
          <w:tcPr>
            <w:tcW w:w="3260" w:type="dxa"/>
            <w:tcBorders>
              <w:top w:val="single" w:sz="4" w:space="0" w:color="000000"/>
              <w:left w:val="single" w:sz="4" w:space="0" w:color="000000"/>
              <w:bottom w:val="single" w:sz="4" w:space="0" w:color="000000"/>
              <w:right w:val="single" w:sz="4" w:space="0" w:color="000000"/>
            </w:tcBorders>
          </w:tcPr>
          <w:p w14:paraId="61E9920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Ձնծաղիկ Վորոնովի</w:t>
            </w:r>
          </w:p>
        </w:tc>
        <w:tc>
          <w:tcPr>
            <w:tcW w:w="2977" w:type="dxa"/>
            <w:tcBorders>
              <w:top w:val="single" w:sz="4" w:space="0" w:color="000000"/>
              <w:left w:val="single" w:sz="4" w:space="0" w:color="000000"/>
              <w:bottom w:val="single" w:sz="4" w:space="0" w:color="000000"/>
              <w:right w:val="single" w:sz="4" w:space="0" w:color="000000"/>
            </w:tcBorders>
          </w:tcPr>
          <w:p w14:paraId="5893662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Galanthus woronowii Lozinsk.</w:t>
            </w:r>
          </w:p>
        </w:tc>
        <w:tc>
          <w:tcPr>
            <w:tcW w:w="3118" w:type="dxa"/>
            <w:tcBorders>
              <w:top w:val="single" w:sz="4" w:space="0" w:color="000000"/>
              <w:left w:val="single" w:sz="4" w:space="0" w:color="000000"/>
              <w:bottom w:val="single" w:sz="4" w:space="0" w:color="000000"/>
              <w:right w:val="single" w:sz="4" w:space="0" w:color="000000"/>
            </w:tcBorders>
          </w:tcPr>
          <w:p w14:paraId="29C23FE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3047E05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8A5776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242.</w:t>
            </w:r>
          </w:p>
        </w:tc>
        <w:tc>
          <w:tcPr>
            <w:tcW w:w="3260" w:type="dxa"/>
            <w:tcBorders>
              <w:top w:val="single" w:sz="4" w:space="0" w:color="000000"/>
              <w:left w:val="single" w:sz="4" w:space="0" w:color="000000"/>
              <w:bottom w:val="single" w:sz="4" w:space="0" w:color="000000"/>
              <w:right w:val="single" w:sz="4" w:space="0" w:color="000000"/>
            </w:tcBorders>
          </w:tcPr>
          <w:p w14:paraId="1EE2D0E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Օշինդր</w:t>
            </w:r>
          </w:p>
        </w:tc>
        <w:tc>
          <w:tcPr>
            <w:tcW w:w="2977" w:type="dxa"/>
            <w:tcBorders>
              <w:top w:val="single" w:sz="4" w:space="0" w:color="000000"/>
              <w:left w:val="single" w:sz="4" w:space="0" w:color="000000"/>
              <w:bottom w:val="single" w:sz="4" w:space="0" w:color="000000"/>
              <w:right w:val="single" w:sz="4" w:space="0" w:color="000000"/>
            </w:tcBorders>
          </w:tcPr>
          <w:p w14:paraId="7E75455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Artemisia L.</w:t>
            </w:r>
          </w:p>
        </w:tc>
        <w:tc>
          <w:tcPr>
            <w:tcW w:w="3118" w:type="dxa"/>
            <w:tcBorders>
              <w:top w:val="single" w:sz="4" w:space="0" w:color="000000"/>
              <w:left w:val="single" w:sz="4" w:space="0" w:color="000000"/>
              <w:bottom w:val="single" w:sz="4" w:space="0" w:color="000000"/>
              <w:right w:val="single" w:sz="4" w:space="0" w:color="000000"/>
            </w:tcBorders>
          </w:tcPr>
          <w:p w14:paraId="73F244D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54E4C47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075792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243.</w:t>
            </w:r>
          </w:p>
        </w:tc>
        <w:tc>
          <w:tcPr>
            <w:tcW w:w="3260" w:type="dxa"/>
            <w:tcBorders>
              <w:top w:val="single" w:sz="4" w:space="0" w:color="000000"/>
              <w:left w:val="single" w:sz="4" w:space="0" w:color="000000"/>
              <w:bottom w:val="single" w:sz="4" w:space="0" w:color="000000"/>
              <w:right w:val="single" w:sz="4" w:space="0" w:color="000000"/>
            </w:tcBorders>
          </w:tcPr>
          <w:p w14:paraId="45B51B4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Կմշտրուկ</w:t>
            </w:r>
          </w:p>
        </w:tc>
        <w:tc>
          <w:tcPr>
            <w:tcW w:w="2977" w:type="dxa"/>
            <w:tcBorders>
              <w:top w:val="single" w:sz="4" w:space="0" w:color="000000"/>
              <w:left w:val="single" w:sz="4" w:space="0" w:color="000000"/>
              <w:bottom w:val="single" w:sz="4" w:space="0" w:color="000000"/>
              <w:right w:val="single" w:sz="4" w:space="0" w:color="000000"/>
            </w:tcBorders>
          </w:tcPr>
          <w:p w14:paraId="4FE3DA9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Mercurialis L.</w:t>
            </w:r>
          </w:p>
        </w:tc>
        <w:tc>
          <w:tcPr>
            <w:tcW w:w="3118" w:type="dxa"/>
            <w:tcBorders>
              <w:top w:val="single" w:sz="4" w:space="0" w:color="000000"/>
              <w:left w:val="single" w:sz="4" w:space="0" w:color="000000"/>
              <w:bottom w:val="single" w:sz="4" w:space="0" w:color="000000"/>
              <w:right w:val="single" w:sz="4" w:space="0" w:color="000000"/>
            </w:tcBorders>
          </w:tcPr>
          <w:p w14:paraId="7345B95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61BF371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752763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244.</w:t>
            </w:r>
          </w:p>
        </w:tc>
        <w:tc>
          <w:tcPr>
            <w:tcW w:w="3260" w:type="dxa"/>
            <w:tcBorders>
              <w:top w:val="single" w:sz="4" w:space="0" w:color="000000"/>
              <w:left w:val="single" w:sz="4" w:space="0" w:color="000000"/>
              <w:bottom w:val="single" w:sz="4" w:space="0" w:color="000000"/>
              <w:right w:val="single" w:sz="4" w:space="0" w:color="000000"/>
            </w:tcBorders>
          </w:tcPr>
          <w:p w14:paraId="618E7D3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Քնախոտ</w:t>
            </w:r>
          </w:p>
        </w:tc>
        <w:tc>
          <w:tcPr>
            <w:tcW w:w="2977" w:type="dxa"/>
            <w:tcBorders>
              <w:top w:val="single" w:sz="4" w:space="0" w:color="000000"/>
              <w:left w:val="single" w:sz="4" w:space="0" w:color="000000"/>
              <w:bottom w:val="single" w:sz="4" w:space="0" w:color="000000"/>
              <w:right w:val="single" w:sz="4" w:space="0" w:color="000000"/>
            </w:tcBorders>
          </w:tcPr>
          <w:p w14:paraId="3266814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Pulsatilla sp.</w:t>
            </w:r>
          </w:p>
        </w:tc>
        <w:tc>
          <w:tcPr>
            <w:tcW w:w="3118" w:type="dxa"/>
            <w:tcBorders>
              <w:top w:val="single" w:sz="4" w:space="0" w:color="000000"/>
              <w:left w:val="single" w:sz="4" w:space="0" w:color="000000"/>
              <w:bottom w:val="single" w:sz="4" w:space="0" w:color="000000"/>
              <w:right w:val="single" w:sz="4" w:space="0" w:color="000000"/>
            </w:tcBorders>
          </w:tcPr>
          <w:p w14:paraId="217A093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59BE040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FB1B0E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245.</w:t>
            </w:r>
          </w:p>
        </w:tc>
        <w:tc>
          <w:tcPr>
            <w:tcW w:w="3260" w:type="dxa"/>
            <w:tcBorders>
              <w:top w:val="single" w:sz="4" w:space="0" w:color="000000"/>
              <w:left w:val="single" w:sz="4" w:space="0" w:color="000000"/>
              <w:bottom w:val="single" w:sz="4" w:space="0" w:color="000000"/>
              <w:right w:val="single" w:sz="4" w:space="0" w:color="000000"/>
            </w:tcBorders>
          </w:tcPr>
          <w:p w14:paraId="5EDD045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Պսիլոկաուլոն աբսիմիլե</w:t>
            </w:r>
          </w:p>
        </w:tc>
        <w:tc>
          <w:tcPr>
            <w:tcW w:w="2977" w:type="dxa"/>
            <w:tcBorders>
              <w:top w:val="single" w:sz="4" w:space="0" w:color="000000"/>
              <w:left w:val="single" w:sz="4" w:space="0" w:color="000000"/>
              <w:bottom w:val="single" w:sz="4" w:space="0" w:color="000000"/>
              <w:right w:val="single" w:sz="4" w:space="0" w:color="000000"/>
            </w:tcBorders>
          </w:tcPr>
          <w:p w14:paraId="5FFD00E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Psilocaulon absimile N.E.Br.</w:t>
            </w:r>
          </w:p>
        </w:tc>
        <w:tc>
          <w:tcPr>
            <w:tcW w:w="3118" w:type="dxa"/>
            <w:tcBorders>
              <w:top w:val="single" w:sz="4" w:space="0" w:color="000000"/>
              <w:left w:val="single" w:sz="4" w:space="0" w:color="000000"/>
              <w:bottom w:val="single" w:sz="4" w:space="0" w:color="000000"/>
              <w:right w:val="single" w:sz="4" w:space="0" w:color="000000"/>
            </w:tcBorders>
          </w:tcPr>
          <w:p w14:paraId="08199D8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502177D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9AEAB7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6CF58D6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Ճնճղուկի խեժ</w:t>
            </w:r>
          </w:p>
        </w:tc>
        <w:tc>
          <w:tcPr>
            <w:tcW w:w="2977" w:type="dxa"/>
            <w:tcBorders>
              <w:top w:val="single" w:sz="4" w:space="0" w:color="000000"/>
              <w:left w:val="single" w:sz="4" w:space="0" w:color="000000"/>
              <w:bottom w:val="single" w:sz="4" w:space="0" w:color="000000"/>
              <w:right w:val="single" w:sz="4" w:space="0" w:color="000000"/>
            </w:tcBorders>
          </w:tcPr>
          <w:p w14:paraId="233FCFE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Ճագոմ</w:t>
            </w:r>
          </w:p>
        </w:tc>
        <w:tc>
          <w:tcPr>
            <w:tcW w:w="3118" w:type="dxa"/>
            <w:tcBorders>
              <w:top w:val="single" w:sz="4" w:space="0" w:color="000000"/>
              <w:left w:val="single" w:sz="4" w:space="0" w:color="000000"/>
              <w:bottom w:val="single" w:sz="4" w:space="0" w:color="000000"/>
              <w:right w:val="single" w:sz="4" w:space="0" w:color="000000"/>
            </w:tcBorders>
          </w:tcPr>
          <w:p w14:paraId="62180FC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62F1054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EFE6DC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246.</w:t>
            </w:r>
          </w:p>
        </w:tc>
        <w:tc>
          <w:tcPr>
            <w:tcW w:w="3260" w:type="dxa"/>
            <w:tcBorders>
              <w:top w:val="single" w:sz="4" w:space="0" w:color="000000"/>
              <w:left w:val="single" w:sz="4" w:space="0" w:color="000000"/>
              <w:bottom w:val="single" w:sz="4" w:space="0" w:color="000000"/>
              <w:right w:val="single" w:sz="4" w:space="0" w:color="000000"/>
            </w:tcBorders>
          </w:tcPr>
          <w:p w14:paraId="71C772B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Խորշաբույս</w:t>
            </w:r>
          </w:p>
        </w:tc>
        <w:tc>
          <w:tcPr>
            <w:tcW w:w="2977" w:type="dxa"/>
            <w:tcBorders>
              <w:top w:val="single" w:sz="4" w:space="0" w:color="000000"/>
              <w:left w:val="single" w:sz="4" w:space="0" w:color="000000"/>
              <w:bottom w:val="single" w:sz="4" w:space="0" w:color="000000"/>
              <w:right w:val="single" w:sz="4" w:space="0" w:color="000000"/>
            </w:tcBorders>
          </w:tcPr>
          <w:p w14:paraId="0B88D27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Physochlaina L.</w:t>
            </w:r>
          </w:p>
        </w:tc>
        <w:tc>
          <w:tcPr>
            <w:tcW w:w="3118" w:type="dxa"/>
            <w:tcBorders>
              <w:top w:val="single" w:sz="4" w:space="0" w:color="000000"/>
              <w:left w:val="single" w:sz="4" w:space="0" w:color="000000"/>
              <w:bottom w:val="single" w:sz="4" w:space="0" w:color="000000"/>
              <w:right w:val="single" w:sz="4" w:space="0" w:color="000000"/>
            </w:tcBorders>
          </w:tcPr>
          <w:p w14:paraId="1AFFD09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7490B73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364038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247.</w:t>
            </w:r>
          </w:p>
        </w:tc>
        <w:tc>
          <w:tcPr>
            <w:tcW w:w="3260" w:type="dxa"/>
            <w:tcBorders>
              <w:top w:val="single" w:sz="4" w:space="0" w:color="000000"/>
              <w:left w:val="single" w:sz="4" w:space="0" w:color="000000"/>
              <w:bottom w:val="single" w:sz="4" w:space="0" w:color="000000"/>
              <w:right w:val="single" w:sz="4" w:space="0" w:color="000000"/>
            </w:tcBorders>
          </w:tcPr>
          <w:p w14:paraId="3EE9301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Եգիպտացորենի բշտկավոր մրիկ</w:t>
            </w:r>
          </w:p>
        </w:tc>
        <w:tc>
          <w:tcPr>
            <w:tcW w:w="2977" w:type="dxa"/>
            <w:tcBorders>
              <w:top w:val="single" w:sz="4" w:space="0" w:color="000000"/>
              <w:left w:val="single" w:sz="4" w:space="0" w:color="000000"/>
              <w:bottom w:val="single" w:sz="4" w:space="0" w:color="000000"/>
              <w:right w:val="single" w:sz="4" w:space="0" w:color="000000"/>
            </w:tcBorders>
          </w:tcPr>
          <w:p w14:paraId="12E76DA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Ustilago maydis DC.</w:t>
            </w:r>
          </w:p>
        </w:tc>
        <w:tc>
          <w:tcPr>
            <w:tcW w:w="3118" w:type="dxa"/>
            <w:tcBorders>
              <w:top w:val="single" w:sz="4" w:space="0" w:color="000000"/>
              <w:left w:val="single" w:sz="4" w:space="0" w:color="000000"/>
              <w:bottom w:val="single" w:sz="4" w:space="0" w:color="000000"/>
              <w:right w:val="single" w:sz="4" w:space="0" w:color="000000"/>
            </w:tcBorders>
          </w:tcPr>
          <w:p w14:paraId="5365699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536FF4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ED1D8B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248.</w:t>
            </w:r>
          </w:p>
        </w:tc>
        <w:tc>
          <w:tcPr>
            <w:tcW w:w="3260" w:type="dxa"/>
            <w:tcBorders>
              <w:top w:val="single" w:sz="4" w:space="0" w:color="000000"/>
              <w:left w:val="single" w:sz="4" w:space="0" w:color="000000"/>
              <w:bottom w:val="single" w:sz="4" w:space="0" w:color="000000"/>
              <w:right w:val="single" w:sz="4" w:space="0" w:color="000000"/>
            </w:tcBorders>
          </w:tcPr>
          <w:p w14:paraId="03743B4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Խորշաբույս փքված</w:t>
            </w:r>
          </w:p>
        </w:tc>
        <w:tc>
          <w:tcPr>
            <w:tcW w:w="2977" w:type="dxa"/>
            <w:tcBorders>
              <w:top w:val="single" w:sz="4" w:space="0" w:color="000000"/>
              <w:left w:val="single" w:sz="4" w:space="0" w:color="000000"/>
              <w:bottom w:val="single" w:sz="4" w:space="0" w:color="000000"/>
              <w:right w:val="single" w:sz="4" w:space="0" w:color="000000"/>
            </w:tcBorders>
          </w:tcPr>
          <w:p w14:paraId="1D13C9D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Utricularia physalis</w:t>
            </w:r>
          </w:p>
        </w:tc>
        <w:tc>
          <w:tcPr>
            <w:tcW w:w="3118" w:type="dxa"/>
            <w:tcBorders>
              <w:top w:val="single" w:sz="4" w:space="0" w:color="000000"/>
              <w:left w:val="single" w:sz="4" w:space="0" w:color="000000"/>
              <w:bottom w:val="single" w:sz="4" w:space="0" w:color="000000"/>
              <w:right w:val="single" w:sz="4" w:space="0" w:color="000000"/>
            </w:tcBorders>
          </w:tcPr>
          <w:p w14:paraId="1B3256C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634B597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9ED415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b/>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7DF0263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Հասկաբուսանման աստղիկ</w:t>
            </w:r>
          </w:p>
        </w:tc>
        <w:tc>
          <w:tcPr>
            <w:tcW w:w="2977" w:type="dxa"/>
            <w:tcBorders>
              <w:top w:val="single" w:sz="4" w:space="0" w:color="000000"/>
              <w:left w:val="single" w:sz="4" w:space="0" w:color="000000"/>
              <w:bottom w:val="single" w:sz="4" w:space="0" w:color="000000"/>
              <w:right w:val="single" w:sz="4" w:space="0" w:color="000000"/>
            </w:tcBorders>
          </w:tcPr>
          <w:p w14:paraId="00F782C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տերմոպսիսը</w:t>
            </w:r>
          </w:p>
        </w:tc>
        <w:tc>
          <w:tcPr>
            <w:tcW w:w="3118" w:type="dxa"/>
            <w:tcBorders>
              <w:top w:val="single" w:sz="4" w:space="0" w:color="000000"/>
              <w:left w:val="single" w:sz="4" w:space="0" w:color="000000"/>
              <w:bottom w:val="single" w:sz="4" w:space="0" w:color="000000"/>
              <w:right w:val="single" w:sz="4" w:space="0" w:color="000000"/>
            </w:tcBorders>
          </w:tcPr>
          <w:p w14:paraId="32618C2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0A5C31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CB300C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A31C7C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Մեղվաթագ</w:t>
            </w:r>
          </w:p>
        </w:tc>
        <w:tc>
          <w:tcPr>
            <w:tcW w:w="2977" w:type="dxa"/>
            <w:tcBorders>
              <w:top w:val="single" w:sz="4" w:space="0" w:color="000000"/>
              <w:left w:val="single" w:sz="4" w:space="0" w:color="000000"/>
              <w:bottom w:val="single" w:sz="4" w:space="0" w:color="000000"/>
              <w:right w:val="single" w:sz="4" w:space="0" w:color="000000"/>
            </w:tcBorders>
          </w:tcPr>
          <w:p w14:paraId="42CA164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մանր մեղվաթագը</w:t>
            </w:r>
          </w:p>
        </w:tc>
        <w:tc>
          <w:tcPr>
            <w:tcW w:w="3118" w:type="dxa"/>
            <w:tcBorders>
              <w:top w:val="single" w:sz="4" w:space="0" w:color="000000"/>
              <w:left w:val="single" w:sz="4" w:space="0" w:color="000000"/>
              <w:bottom w:val="single" w:sz="4" w:space="0" w:color="000000"/>
              <w:right w:val="single" w:sz="4" w:space="0" w:color="000000"/>
            </w:tcBorders>
          </w:tcPr>
          <w:p w14:paraId="5DC66F3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243DF13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239F39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249.</w:t>
            </w:r>
          </w:p>
        </w:tc>
        <w:tc>
          <w:tcPr>
            <w:tcW w:w="3260" w:type="dxa"/>
            <w:tcBorders>
              <w:top w:val="single" w:sz="4" w:space="0" w:color="000000"/>
              <w:left w:val="single" w:sz="4" w:space="0" w:color="000000"/>
              <w:bottom w:val="single" w:sz="4" w:space="0" w:color="000000"/>
              <w:right w:val="single" w:sz="4" w:space="0" w:color="000000"/>
            </w:tcBorders>
          </w:tcPr>
          <w:p w14:paraId="5443B8F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Ռամոնա աբեղախոտային</w:t>
            </w:r>
          </w:p>
        </w:tc>
        <w:tc>
          <w:tcPr>
            <w:tcW w:w="2977" w:type="dxa"/>
            <w:tcBorders>
              <w:top w:val="single" w:sz="4" w:space="0" w:color="000000"/>
              <w:left w:val="single" w:sz="4" w:space="0" w:color="000000"/>
              <w:bottom w:val="single" w:sz="4" w:space="0" w:color="000000"/>
              <w:right w:val="single" w:sz="4" w:space="0" w:color="000000"/>
            </w:tcBorders>
          </w:tcPr>
          <w:p w14:paraId="451B709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Ramona stachyoides Briq.</w:t>
            </w:r>
          </w:p>
        </w:tc>
        <w:tc>
          <w:tcPr>
            <w:tcW w:w="3118" w:type="dxa"/>
            <w:tcBorders>
              <w:top w:val="single" w:sz="4" w:space="0" w:color="000000"/>
              <w:left w:val="single" w:sz="4" w:space="0" w:color="000000"/>
              <w:bottom w:val="single" w:sz="4" w:space="0" w:color="000000"/>
              <w:right w:val="single" w:sz="4" w:space="0" w:color="000000"/>
            </w:tcBorders>
          </w:tcPr>
          <w:p w14:paraId="48BA0AD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0E65D5F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75B4CB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250.</w:t>
            </w:r>
          </w:p>
        </w:tc>
        <w:tc>
          <w:tcPr>
            <w:tcW w:w="3260" w:type="dxa"/>
            <w:tcBorders>
              <w:top w:val="single" w:sz="4" w:space="0" w:color="000000"/>
              <w:left w:val="single" w:sz="4" w:space="0" w:color="000000"/>
              <w:bottom w:val="single" w:sz="4" w:space="0" w:color="000000"/>
              <w:right w:val="single" w:sz="4" w:space="0" w:color="000000"/>
            </w:tcBorders>
          </w:tcPr>
          <w:p w14:paraId="049A760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Ռաուվոլֆիա տարատեր</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34AF907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Rauvolfia heterophylla Roem. et Schult.</w:t>
            </w:r>
          </w:p>
        </w:tc>
        <w:tc>
          <w:tcPr>
            <w:tcW w:w="3118" w:type="dxa"/>
            <w:tcBorders>
              <w:top w:val="single" w:sz="4" w:space="0" w:color="000000"/>
              <w:left w:val="single" w:sz="4" w:space="0" w:color="000000"/>
              <w:bottom w:val="single" w:sz="4" w:space="0" w:color="000000"/>
              <w:right w:val="single" w:sz="4" w:space="0" w:color="000000"/>
            </w:tcBorders>
          </w:tcPr>
          <w:p w14:paraId="4E46D4F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1EF2F3D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3CF09D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68B9B9D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Փսխընկուզենի</w:t>
            </w:r>
          </w:p>
        </w:tc>
        <w:tc>
          <w:tcPr>
            <w:tcW w:w="2977" w:type="dxa"/>
            <w:tcBorders>
              <w:top w:val="single" w:sz="4" w:space="0" w:color="000000"/>
              <w:left w:val="single" w:sz="4" w:space="0" w:color="000000"/>
              <w:bottom w:val="single" w:sz="4" w:space="0" w:color="000000"/>
              <w:right w:val="single" w:sz="4" w:space="0" w:color="000000"/>
            </w:tcBorders>
          </w:tcPr>
          <w:p w14:paraId="381BA8F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Ծրորենի</w:t>
            </w:r>
          </w:p>
        </w:tc>
        <w:tc>
          <w:tcPr>
            <w:tcW w:w="3118" w:type="dxa"/>
            <w:tcBorders>
              <w:top w:val="single" w:sz="4" w:space="0" w:color="000000"/>
              <w:left w:val="single" w:sz="4" w:space="0" w:color="000000"/>
              <w:bottom w:val="single" w:sz="4" w:space="0" w:color="000000"/>
              <w:right w:val="single" w:sz="4" w:space="0" w:color="000000"/>
            </w:tcBorders>
          </w:tcPr>
          <w:p w14:paraId="182D5A6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1E2934C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982778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251.</w:t>
            </w:r>
          </w:p>
        </w:tc>
        <w:tc>
          <w:tcPr>
            <w:tcW w:w="3260" w:type="dxa"/>
            <w:tcBorders>
              <w:top w:val="single" w:sz="4" w:space="0" w:color="000000"/>
              <w:left w:val="single" w:sz="4" w:space="0" w:color="000000"/>
              <w:bottom w:val="single" w:sz="4" w:space="0" w:color="000000"/>
              <w:right w:val="single" w:sz="4" w:space="0" w:color="000000"/>
            </w:tcBorders>
          </w:tcPr>
          <w:p w14:paraId="4D30FEE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Խաշխաշ բեկված</w:t>
            </w:r>
          </w:p>
        </w:tc>
        <w:tc>
          <w:tcPr>
            <w:tcW w:w="2977" w:type="dxa"/>
            <w:tcBorders>
              <w:top w:val="single" w:sz="4" w:space="0" w:color="000000"/>
              <w:left w:val="single" w:sz="4" w:space="0" w:color="000000"/>
              <w:bottom w:val="single" w:sz="4" w:space="0" w:color="000000"/>
              <w:right w:val="single" w:sz="4" w:space="0" w:color="000000"/>
            </w:tcBorders>
          </w:tcPr>
          <w:p w14:paraId="6BB034A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Roemeria refracta DC.</w:t>
            </w:r>
          </w:p>
        </w:tc>
        <w:tc>
          <w:tcPr>
            <w:tcW w:w="3118" w:type="dxa"/>
            <w:tcBorders>
              <w:top w:val="single" w:sz="4" w:space="0" w:color="000000"/>
              <w:left w:val="single" w:sz="4" w:space="0" w:color="000000"/>
              <w:bottom w:val="single" w:sz="4" w:space="0" w:color="000000"/>
              <w:right w:val="single" w:sz="4" w:space="0" w:color="000000"/>
            </w:tcBorders>
          </w:tcPr>
          <w:p w14:paraId="61E15FE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87CDC3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DD9920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0EC4D09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Դառնուկ</w:t>
            </w:r>
          </w:p>
        </w:tc>
        <w:tc>
          <w:tcPr>
            <w:tcW w:w="2977" w:type="dxa"/>
            <w:tcBorders>
              <w:top w:val="single" w:sz="4" w:space="0" w:color="000000"/>
              <w:left w:val="single" w:sz="4" w:space="0" w:color="000000"/>
              <w:bottom w:val="single" w:sz="4" w:space="0" w:color="000000"/>
              <w:right w:val="single" w:sz="4" w:space="0" w:color="000000"/>
            </w:tcBorders>
          </w:tcPr>
          <w:p w14:paraId="2F822E5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դառնափուշը</w:t>
            </w:r>
          </w:p>
        </w:tc>
        <w:tc>
          <w:tcPr>
            <w:tcW w:w="3118" w:type="dxa"/>
            <w:tcBorders>
              <w:top w:val="single" w:sz="4" w:space="0" w:color="000000"/>
              <w:left w:val="single" w:sz="4" w:space="0" w:color="000000"/>
              <w:bottom w:val="single" w:sz="4" w:space="0" w:color="000000"/>
              <w:right w:val="single" w:sz="4" w:space="0" w:color="000000"/>
            </w:tcBorders>
          </w:tcPr>
          <w:p w14:paraId="30383CA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B33B55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9181CB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252.</w:t>
            </w:r>
          </w:p>
        </w:tc>
        <w:tc>
          <w:tcPr>
            <w:tcW w:w="3260" w:type="dxa"/>
            <w:tcBorders>
              <w:top w:val="single" w:sz="4" w:space="0" w:color="000000"/>
              <w:left w:val="single" w:sz="4" w:space="0" w:color="000000"/>
              <w:bottom w:val="single" w:sz="4" w:space="0" w:color="000000"/>
              <w:right w:val="single" w:sz="4" w:space="0" w:color="000000"/>
            </w:tcBorders>
          </w:tcPr>
          <w:p w14:paraId="5D136FE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Սերատոսեֆալա</w:t>
            </w:r>
          </w:p>
        </w:tc>
        <w:tc>
          <w:tcPr>
            <w:tcW w:w="2977" w:type="dxa"/>
            <w:tcBorders>
              <w:top w:val="single" w:sz="4" w:space="0" w:color="000000"/>
              <w:left w:val="single" w:sz="4" w:space="0" w:color="000000"/>
              <w:bottom w:val="single" w:sz="4" w:space="0" w:color="000000"/>
              <w:right w:val="single" w:sz="4" w:space="0" w:color="000000"/>
            </w:tcBorders>
          </w:tcPr>
          <w:p w14:paraId="4DB7CFD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Ceratocephala L.</w:t>
            </w:r>
          </w:p>
        </w:tc>
        <w:tc>
          <w:tcPr>
            <w:tcW w:w="3118" w:type="dxa"/>
            <w:tcBorders>
              <w:top w:val="single" w:sz="4" w:space="0" w:color="000000"/>
              <w:left w:val="single" w:sz="4" w:space="0" w:color="000000"/>
              <w:bottom w:val="single" w:sz="4" w:space="0" w:color="000000"/>
              <w:right w:val="single" w:sz="4" w:space="0" w:color="000000"/>
            </w:tcBorders>
          </w:tcPr>
          <w:p w14:paraId="1FAC974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3F997DD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9C18A5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253.</w:t>
            </w:r>
          </w:p>
        </w:tc>
        <w:tc>
          <w:tcPr>
            <w:tcW w:w="3260" w:type="dxa"/>
            <w:tcBorders>
              <w:top w:val="single" w:sz="4" w:space="0" w:color="000000"/>
              <w:left w:val="single" w:sz="4" w:space="0" w:color="000000"/>
              <w:bottom w:val="single" w:sz="4" w:space="0" w:color="000000"/>
              <w:right w:val="single" w:sz="4" w:space="0" w:color="000000"/>
            </w:tcBorders>
          </w:tcPr>
          <w:p w14:paraId="20E46E5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Մրտավարդ</w:t>
            </w:r>
          </w:p>
        </w:tc>
        <w:tc>
          <w:tcPr>
            <w:tcW w:w="2977" w:type="dxa"/>
            <w:tcBorders>
              <w:top w:val="single" w:sz="4" w:space="0" w:color="000000"/>
              <w:left w:val="single" w:sz="4" w:space="0" w:color="000000"/>
              <w:bottom w:val="single" w:sz="4" w:space="0" w:color="000000"/>
              <w:right w:val="single" w:sz="4" w:space="0" w:color="000000"/>
            </w:tcBorders>
          </w:tcPr>
          <w:p w14:paraId="7668DCE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Rhododendron sp.</w:t>
            </w:r>
          </w:p>
        </w:tc>
        <w:tc>
          <w:tcPr>
            <w:tcW w:w="3118" w:type="dxa"/>
            <w:tcBorders>
              <w:top w:val="single" w:sz="4" w:space="0" w:color="000000"/>
              <w:left w:val="single" w:sz="4" w:space="0" w:color="000000"/>
              <w:bottom w:val="single" w:sz="4" w:space="0" w:color="000000"/>
              <w:right w:val="single" w:sz="4" w:space="0" w:color="000000"/>
            </w:tcBorders>
          </w:tcPr>
          <w:p w14:paraId="2FF0AFE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07A53CC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E7DBF8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254.</w:t>
            </w:r>
          </w:p>
        </w:tc>
        <w:tc>
          <w:tcPr>
            <w:tcW w:w="3260" w:type="dxa"/>
            <w:tcBorders>
              <w:top w:val="single" w:sz="4" w:space="0" w:color="000000"/>
              <w:left w:val="single" w:sz="4" w:space="0" w:color="000000"/>
              <w:bottom w:val="single" w:sz="4" w:space="0" w:color="000000"/>
              <w:right w:val="single" w:sz="4" w:space="0" w:color="000000"/>
            </w:tcBorders>
          </w:tcPr>
          <w:p w14:paraId="3928914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Հավայան վարդ</w:t>
            </w:r>
          </w:p>
        </w:tc>
        <w:tc>
          <w:tcPr>
            <w:tcW w:w="2977" w:type="dxa"/>
            <w:tcBorders>
              <w:top w:val="single" w:sz="4" w:space="0" w:color="000000"/>
              <w:left w:val="single" w:sz="4" w:space="0" w:color="000000"/>
              <w:bottom w:val="single" w:sz="4" w:space="0" w:color="000000"/>
              <w:right w:val="single" w:sz="4" w:space="0" w:color="000000"/>
            </w:tcBorders>
          </w:tcPr>
          <w:p w14:paraId="645938E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Argyreia nervosa; Hawaiian Baby Woodrose</w:t>
            </w:r>
          </w:p>
        </w:tc>
        <w:tc>
          <w:tcPr>
            <w:tcW w:w="3118" w:type="dxa"/>
            <w:tcBorders>
              <w:top w:val="single" w:sz="4" w:space="0" w:color="000000"/>
              <w:left w:val="single" w:sz="4" w:space="0" w:color="000000"/>
              <w:bottom w:val="single" w:sz="4" w:space="0" w:color="000000"/>
              <w:right w:val="single" w:sz="4" w:space="0" w:color="000000"/>
            </w:tcBorders>
          </w:tcPr>
          <w:p w14:paraId="4DE93BB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47F490C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919F2A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237E4E9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Հազրեվարդ անտառային</w:t>
            </w:r>
          </w:p>
        </w:tc>
        <w:tc>
          <w:tcPr>
            <w:tcW w:w="2977" w:type="dxa"/>
            <w:tcBorders>
              <w:top w:val="single" w:sz="4" w:space="0" w:color="000000"/>
              <w:left w:val="single" w:sz="4" w:space="0" w:color="000000"/>
              <w:bottom w:val="single" w:sz="4" w:space="0" w:color="000000"/>
              <w:right w:val="single" w:sz="4" w:space="0" w:color="000000"/>
            </w:tcBorders>
          </w:tcPr>
          <w:p w14:paraId="3F9944C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Վայրի խնկունի</w:t>
            </w:r>
          </w:p>
        </w:tc>
        <w:tc>
          <w:tcPr>
            <w:tcW w:w="3118" w:type="dxa"/>
            <w:tcBorders>
              <w:top w:val="single" w:sz="4" w:space="0" w:color="000000"/>
              <w:left w:val="single" w:sz="4" w:space="0" w:color="000000"/>
              <w:bottom w:val="single" w:sz="4" w:space="0" w:color="000000"/>
              <w:right w:val="single" w:sz="4" w:space="0" w:color="000000"/>
            </w:tcBorders>
          </w:tcPr>
          <w:p w14:paraId="75F15FC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ru-RU" w:eastAsia="hy-AM"/>
              </w:rPr>
            </w:pPr>
            <w:r w:rsidRPr="00F61C22">
              <w:rPr>
                <w:rFonts w:ascii="GHEA Grapalat" w:eastAsia="Calibri" w:hAnsi="GHEA Grapalat" w:cs="Times New Roman"/>
                <w:sz w:val="24"/>
                <w:szCs w:val="24"/>
                <w:lang w:val="ru-RU" w:eastAsia="hy-AM"/>
              </w:rPr>
              <w:t>-</w:t>
            </w:r>
          </w:p>
        </w:tc>
      </w:tr>
      <w:tr w:rsidR="00F61C22" w:rsidRPr="00F61C22" w14:paraId="05E4C95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C6274A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255.</w:t>
            </w:r>
          </w:p>
        </w:tc>
        <w:tc>
          <w:tcPr>
            <w:tcW w:w="3260" w:type="dxa"/>
            <w:tcBorders>
              <w:top w:val="single" w:sz="4" w:space="0" w:color="000000"/>
              <w:left w:val="single" w:sz="4" w:space="0" w:color="000000"/>
              <w:bottom w:val="single" w:sz="4" w:space="0" w:color="000000"/>
              <w:right w:val="single" w:sz="4" w:space="0" w:color="000000"/>
            </w:tcBorders>
          </w:tcPr>
          <w:p w14:paraId="38225FD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Ռուբիեվա բազմաճեղքավոր</w:t>
            </w:r>
          </w:p>
        </w:tc>
        <w:tc>
          <w:tcPr>
            <w:tcW w:w="2977" w:type="dxa"/>
            <w:tcBorders>
              <w:top w:val="single" w:sz="4" w:space="0" w:color="000000"/>
              <w:left w:val="single" w:sz="4" w:space="0" w:color="000000"/>
              <w:bottom w:val="single" w:sz="4" w:space="0" w:color="000000"/>
              <w:right w:val="single" w:sz="4" w:space="0" w:color="000000"/>
            </w:tcBorders>
          </w:tcPr>
          <w:p w14:paraId="19C3C34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Roubieva multifida Moq.</w:t>
            </w:r>
          </w:p>
        </w:tc>
        <w:tc>
          <w:tcPr>
            <w:tcW w:w="3118" w:type="dxa"/>
            <w:tcBorders>
              <w:top w:val="single" w:sz="4" w:space="0" w:color="000000"/>
              <w:left w:val="single" w:sz="4" w:space="0" w:color="000000"/>
              <w:bottom w:val="single" w:sz="4" w:space="0" w:color="000000"/>
              <w:right w:val="single" w:sz="4" w:space="0" w:color="000000"/>
            </w:tcBorders>
          </w:tcPr>
          <w:p w14:paraId="062649A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մասերի եթերայուղերը</w:t>
            </w:r>
          </w:p>
        </w:tc>
      </w:tr>
      <w:tr w:rsidR="00F61C22" w:rsidRPr="00F61C22" w14:paraId="40C985B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50BD1A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256.</w:t>
            </w:r>
          </w:p>
        </w:tc>
        <w:tc>
          <w:tcPr>
            <w:tcW w:w="3260" w:type="dxa"/>
            <w:tcBorders>
              <w:top w:val="single" w:sz="4" w:space="0" w:color="000000"/>
              <w:left w:val="single" w:sz="4" w:space="0" w:color="000000"/>
              <w:bottom w:val="single" w:sz="4" w:space="0" w:color="000000"/>
              <w:right w:val="single" w:sz="4" w:space="0" w:color="000000"/>
            </w:tcBorders>
          </w:tcPr>
          <w:p w14:paraId="2176304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Սատապ</w:t>
            </w:r>
          </w:p>
        </w:tc>
        <w:tc>
          <w:tcPr>
            <w:tcW w:w="2977" w:type="dxa"/>
            <w:tcBorders>
              <w:top w:val="single" w:sz="4" w:space="0" w:color="000000"/>
              <w:left w:val="single" w:sz="4" w:space="0" w:color="000000"/>
              <w:bottom w:val="single" w:sz="4" w:space="0" w:color="000000"/>
              <w:right w:val="single" w:sz="4" w:space="0" w:color="000000"/>
            </w:tcBorders>
          </w:tcPr>
          <w:p w14:paraId="4E28153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Ruta L.</w:t>
            </w:r>
          </w:p>
        </w:tc>
        <w:tc>
          <w:tcPr>
            <w:tcW w:w="3118" w:type="dxa"/>
            <w:tcBorders>
              <w:top w:val="single" w:sz="4" w:space="0" w:color="000000"/>
              <w:left w:val="single" w:sz="4" w:space="0" w:color="000000"/>
              <w:bottom w:val="single" w:sz="4" w:space="0" w:color="000000"/>
              <w:right w:val="single" w:sz="4" w:space="0" w:color="000000"/>
            </w:tcBorders>
          </w:tcPr>
          <w:p w14:paraId="72C3135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4B4AFDF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E1C5FD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257.</w:t>
            </w:r>
          </w:p>
        </w:tc>
        <w:tc>
          <w:tcPr>
            <w:tcW w:w="3260" w:type="dxa"/>
            <w:tcBorders>
              <w:top w:val="single" w:sz="4" w:space="0" w:color="000000"/>
              <w:left w:val="single" w:sz="4" w:space="0" w:color="000000"/>
              <w:bottom w:val="single" w:sz="4" w:space="0" w:color="000000"/>
              <w:right w:val="single" w:sz="4" w:space="0" w:color="000000"/>
            </w:tcBorders>
          </w:tcPr>
          <w:p w14:paraId="71951C6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Ձկան հատապտուղ</w:t>
            </w:r>
          </w:p>
        </w:tc>
        <w:tc>
          <w:tcPr>
            <w:tcW w:w="2977" w:type="dxa"/>
            <w:tcBorders>
              <w:top w:val="single" w:sz="4" w:space="0" w:color="000000"/>
              <w:left w:val="single" w:sz="4" w:space="0" w:color="000000"/>
              <w:bottom w:val="single" w:sz="4" w:space="0" w:color="000000"/>
              <w:right w:val="single" w:sz="4" w:space="0" w:color="000000"/>
            </w:tcBorders>
          </w:tcPr>
          <w:p w14:paraId="006EC9A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Անամիրտա խատխալանմանը</w:t>
            </w:r>
          </w:p>
        </w:tc>
        <w:tc>
          <w:tcPr>
            <w:tcW w:w="3118" w:type="dxa"/>
            <w:tcBorders>
              <w:top w:val="single" w:sz="4" w:space="0" w:color="000000"/>
              <w:left w:val="single" w:sz="4" w:space="0" w:color="000000"/>
              <w:bottom w:val="single" w:sz="4" w:space="0" w:color="000000"/>
              <w:right w:val="single" w:sz="4" w:space="0" w:color="000000"/>
            </w:tcBorders>
          </w:tcPr>
          <w:p w14:paraId="353B9EE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eastAsia="hy-AM"/>
              </w:rPr>
            </w:pPr>
            <w:r w:rsidRPr="00F61C22">
              <w:rPr>
                <w:rFonts w:ascii="GHEA Grapalat" w:eastAsia="Calibri" w:hAnsi="GHEA Grapalat" w:cs="Times New Roman"/>
                <w:sz w:val="24"/>
                <w:szCs w:val="24"/>
                <w:lang w:eastAsia="hy-AM"/>
              </w:rPr>
              <w:t>-</w:t>
            </w:r>
          </w:p>
        </w:tc>
      </w:tr>
      <w:tr w:rsidR="00F61C22" w:rsidRPr="00F61C22" w14:paraId="3F375B4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6FD1AF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258.</w:t>
            </w:r>
          </w:p>
        </w:tc>
        <w:tc>
          <w:tcPr>
            <w:tcW w:w="3260" w:type="dxa"/>
            <w:tcBorders>
              <w:top w:val="single" w:sz="4" w:space="0" w:color="000000"/>
              <w:left w:val="single" w:sz="4" w:space="0" w:color="000000"/>
              <w:bottom w:val="single" w:sz="4" w:space="0" w:color="000000"/>
              <w:right w:val="single" w:sz="4" w:space="0" w:color="000000"/>
            </w:tcBorders>
          </w:tcPr>
          <w:p w14:paraId="06FF98F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Արքայապսակ ուսուրական </w:t>
            </w:r>
          </w:p>
        </w:tc>
        <w:tc>
          <w:tcPr>
            <w:tcW w:w="2977" w:type="dxa"/>
            <w:tcBorders>
              <w:top w:val="single" w:sz="4" w:space="0" w:color="000000"/>
              <w:left w:val="single" w:sz="4" w:space="0" w:color="000000"/>
              <w:bottom w:val="single" w:sz="4" w:space="0" w:color="000000"/>
              <w:right w:val="single" w:sz="4" w:space="0" w:color="000000"/>
            </w:tcBorders>
          </w:tcPr>
          <w:p w14:paraId="169C40E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Fritillaria ussuriensis Maxim.</w:t>
            </w:r>
          </w:p>
        </w:tc>
        <w:tc>
          <w:tcPr>
            <w:tcW w:w="3118" w:type="dxa"/>
            <w:tcBorders>
              <w:top w:val="single" w:sz="4" w:space="0" w:color="000000"/>
              <w:left w:val="single" w:sz="4" w:space="0" w:color="000000"/>
              <w:bottom w:val="single" w:sz="4" w:space="0" w:color="000000"/>
              <w:right w:val="single" w:sz="4" w:space="0" w:color="000000"/>
            </w:tcBorders>
          </w:tcPr>
          <w:p w14:paraId="0371C8F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03CA6DF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9B6CCA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259.</w:t>
            </w:r>
          </w:p>
        </w:tc>
        <w:tc>
          <w:tcPr>
            <w:tcW w:w="3260" w:type="dxa"/>
            <w:tcBorders>
              <w:top w:val="single" w:sz="4" w:space="0" w:color="000000"/>
              <w:left w:val="single" w:sz="4" w:space="0" w:color="000000"/>
              <w:bottom w:val="single" w:sz="4" w:space="0" w:color="000000"/>
              <w:right w:val="single" w:sz="4" w:space="0" w:color="000000"/>
            </w:tcBorders>
          </w:tcPr>
          <w:p w14:paraId="04D5EC2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Սագոենի գալարուն</w:t>
            </w:r>
          </w:p>
        </w:tc>
        <w:tc>
          <w:tcPr>
            <w:tcW w:w="2977" w:type="dxa"/>
            <w:tcBorders>
              <w:top w:val="single" w:sz="4" w:space="0" w:color="000000"/>
              <w:left w:val="single" w:sz="4" w:space="0" w:color="000000"/>
              <w:bottom w:val="single" w:sz="4" w:space="0" w:color="000000"/>
              <w:right w:val="single" w:sz="4" w:space="0" w:color="000000"/>
            </w:tcBorders>
          </w:tcPr>
          <w:p w14:paraId="1DD2351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Cycas circinalis L.</w:t>
            </w:r>
          </w:p>
        </w:tc>
        <w:tc>
          <w:tcPr>
            <w:tcW w:w="3118" w:type="dxa"/>
            <w:tcBorders>
              <w:top w:val="single" w:sz="4" w:space="0" w:color="000000"/>
              <w:left w:val="single" w:sz="4" w:space="0" w:color="000000"/>
              <w:bottom w:val="single" w:sz="4" w:space="0" w:color="000000"/>
              <w:right w:val="single" w:sz="4" w:space="0" w:color="000000"/>
            </w:tcBorders>
          </w:tcPr>
          <w:p w14:paraId="244B9CC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Սերմերը</w:t>
            </w:r>
          </w:p>
        </w:tc>
      </w:tr>
      <w:tr w:rsidR="00F61C22" w:rsidRPr="00F61C22" w14:paraId="4DC5723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7E85C6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260.</w:t>
            </w:r>
          </w:p>
        </w:tc>
        <w:tc>
          <w:tcPr>
            <w:tcW w:w="3260" w:type="dxa"/>
            <w:tcBorders>
              <w:top w:val="single" w:sz="4" w:space="0" w:color="000000"/>
              <w:left w:val="single" w:sz="4" w:space="0" w:color="000000"/>
              <w:bottom w:val="single" w:sz="4" w:space="0" w:color="000000"/>
              <w:right w:val="single" w:sz="4" w:space="0" w:color="000000"/>
            </w:tcBorders>
          </w:tcPr>
          <w:p w14:paraId="782D37C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Սագարմավենի</w:t>
            </w:r>
          </w:p>
        </w:tc>
        <w:tc>
          <w:tcPr>
            <w:tcW w:w="2977" w:type="dxa"/>
            <w:tcBorders>
              <w:top w:val="single" w:sz="4" w:space="0" w:color="000000"/>
              <w:left w:val="single" w:sz="4" w:space="0" w:color="000000"/>
              <w:bottom w:val="single" w:sz="4" w:space="0" w:color="000000"/>
              <w:right w:val="single" w:sz="4" w:space="0" w:color="000000"/>
            </w:tcBorders>
          </w:tcPr>
          <w:p w14:paraId="79C0AF4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Cycas revoluta Thunb.</w:t>
            </w:r>
          </w:p>
        </w:tc>
        <w:tc>
          <w:tcPr>
            <w:tcW w:w="3118" w:type="dxa"/>
            <w:tcBorders>
              <w:top w:val="single" w:sz="4" w:space="0" w:color="000000"/>
              <w:left w:val="single" w:sz="4" w:space="0" w:color="000000"/>
              <w:bottom w:val="single" w:sz="4" w:space="0" w:color="000000"/>
              <w:right w:val="single" w:sz="4" w:space="0" w:color="000000"/>
            </w:tcBorders>
          </w:tcPr>
          <w:p w14:paraId="7010C0E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Սերմերը</w:t>
            </w:r>
          </w:p>
        </w:tc>
      </w:tr>
      <w:tr w:rsidR="00F61C22" w:rsidRPr="00F61C22" w14:paraId="77F3BDF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ABAFA5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261.</w:t>
            </w:r>
          </w:p>
        </w:tc>
        <w:tc>
          <w:tcPr>
            <w:tcW w:w="3260" w:type="dxa"/>
            <w:tcBorders>
              <w:top w:val="single" w:sz="4" w:space="0" w:color="000000"/>
              <w:left w:val="single" w:sz="4" w:space="0" w:color="000000"/>
              <w:bottom w:val="single" w:sz="4" w:space="0" w:color="000000"/>
              <w:right w:val="single" w:sz="4" w:space="0" w:color="000000"/>
            </w:tcBorders>
          </w:tcPr>
          <w:p w14:paraId="622310C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Սաքսաուլ</w:t>
            </w:r>
          </w:p>
        </w:tc>
        <w:tc>
          <w:tcPr>
            <w:tcW w:w="2977" w:type="dxa"/>
            <w:tcBorders>
              <w:top w:val="single" w:sz="4" w:space="0" w:color="000000"/>
              <w:left w:val="single" w:sz="4" w:space="0" w:color="000000"/>
              <w:bottom w:val="single" w:sz="4" w:space="0" w:color="000000"/>
              <w:right w:val="single" w:sz="4" w:space="0" w:color="000000"/>
            </w:tcBorders>
          </w:tcPr>
          <w:p w14:paraId="7647AA6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Haloxylon L.</w:t>
            </w:r>
          </w:p>
        </w:tc>
        <w:tc>
          <w:tcPr>
            <w:tcW w:w="3118" w:type="dxa"/>
            <w:tcBorders>
              <w:top w:val="single" w:sz="4" w:space="0" w:color="000000"/>
              <w:left w:val="single" w:sz="4" w:space="0" w:color="000000"/>
              <w:bottom w:val="single" w:sz="4" w:space="0" w:color="000000"/>
              <w:right w:val="single" w:sz="4" w:space="0" w:color="000000"/>
            </w:tcBorders>
          </w:tcPr>
          <w:p w14:paraId="3662661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 ցողունները</w:t>
            </w:r>
          </w:p>
        </w:tc>
      </w:tr>
      <w:tr w:rsidR="00F61C22" w:rsidRPr="00F61C22" w14:paraId="5A8BED1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CCCD59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262.</w:t>
            </w:r>
          </w:p>
        </w:tc>
        <w:tc>
          <w:tcPr>
            <w:tcW w:w="3260" w:type="dxa"/>
            <w:tcBorders>
              <w:top w:val="single" w:sz="4" w:space="0" w:color="000000"/>
              <w:left w:val="single" w:sz="4" w:space="0" w:color="000000"/>
              <w:bottom w:val="single" w:sz="4" w:space="0" w:color="000000"/>
              <w:right w:val="single" w:sz="4" w:space="0" w:color="000000"/>
            </w:tcBorders>
          </w:tcPr>
          <w:p w14:paraId="392A3EA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Շիմշատ մշտադալար </w:t>
            </w:r>
          </w:p>
        </w:tc>
        <w:tc>
          <w:tcPr>
            <w:tcW w:w="2977" w:type="dxa"/>
            <w:tcBorders>
              <w:top w:val="single" w:sz="4" w:space="0" w:color="000000"/>
              <w:left w:val="single" w:sz="4" w:space="0" w:color="000000"/>
              <w:bottom w:val="single" w:sz="4" w:space="0" w:color="000000"/>
              <w:right w:val="single" w:sz="4" w:space="0" w:color="000000"/>
            </w:tcBorders>
          </w:tcPr>
          <w:p w14:paraId="24B21C6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Buxus sempervirens L.</w:t>
            </w:r>
          </w:p>
        </w:tc>
        <w:tc>
          <w:tcPr>
            <w:tcW w:w="3118" w:type="dxa"/>
            <w:tcBorders>
              <w:top w:val="single" w:sz="4" w:space="0" w:color="000000"/>
              <w:left w:val="single" w:sz="4" w:space="0" w:color="000000"/>
              <w:bottom w:val="single" w:sz="4" w:space="0" w:color="000000"/>
              <w:right w:val="single" w:sz="4" w:space="0" w:color="000000"/>
            </w:tcBorders>
          </w:tcPr>
          <w:p w14:paraId="5FF87AC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Ցողունը,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w:t>
            </w:r>
          </w:p>
        </w:tc>
      </w:tr>
      <w:tr w:rsidR="00F61C22" w:rsidRPr="00F61C22" w14:paraId="01A5BE2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512F39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263.</w:t>
            </w:r>
          </w:p>
        </w:tc>
        <w:tc>
          <w:tcPr>
            <w:tcW w:w="3260" w:type="dxa"/>
            <w:tcBorders>
              <w:top w:val="single" w:sz="4" w:space="0" w:color="000000"/>
              <w:left w:val="single" w:sz="4" w:space="0" w:color="000000"/>
              <w:bottom w:val="single" w:sz="4" w:space="0" w:color="000000"/>
              <w:right w:val="single" w:sz="4" w:space="0" w:color="000000"/>
            </w:tcBorders>
          </w:tcPr>
          <w:p w14:paraId="031844E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Սանգվինարիա կանադական</w:t>
            </w:r>
          </w:p>
        </w:tc>
        <w:tc>
          <w:tcPr>
            <w:tcW w:w="2977" w:type="dxa"/>
            <w:tcBorders>
              <w:top w:val="single" w:sz="4" w:space="0" w:color="000000"/>
              <w:left w:val="single" w:sz="4" w:space="0" w:color="000000"/>
              <w:bottom w:val="single" w:sz="4" w:space="0" w:color="000000"/>
              <w:right w:val="single" w:sz="4" w:space="0" w:color="000000"/>
            </w:tcBorders>
          </w:tcPr>
          <w:p w14:paraId="5517D8E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Sanguinaria Canadensis L.</w:t>
            </w:r>
          </w:p>
        </w:tc>
        <w:tc>
          <w:tcPr>
            <w:tcW w:w="3118" w:type="dxa"/>
            <w:tcBorders>
              <w:top w:val="single" w:sz="4" w:space="0" w:color="000000"/>
              <w:left w:val="single" w:sz="4" w:space="0" w:color="000000"/>
              <w:bottom w:val="single" w:sz="4" w:space="0" w:color="000000"/>
              <w:right w:val="single" w:sz="4" w:space="0" w:color="000000"/>
            </w:tcBorders>
          </w:tcPr>
          <w:p w14:paraId="0EE8523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Արմատները</w:t>
            </w:r>
          </w:p>
        </w:tc>
      </w:tr>
      <w:tr w:rsidR="00F61C22" w:rsidRPr="00F61C22" w14:paraId="2E6B12E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E7B9E6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264.</w:t>
            </w:r>
          </w:p>
        </w:tc>
        <w:tc>
          <w:tcPr>
            <w:tcW w:w="3260" w:type="dxa"/>
            <w:tcBorders>
              <w:top w:val="single" w:sz="4" w:space="0" w:color="000000"/>
              <w:left w:val="single" w:sz="4" w:space="0" w:color="000000"/>
              <w:bottom w:val="single" w:sz="4" w:space="0" w:color="000000"/>
              <w:right w:val="single" w:sz="4" w:space="0" w:color="000000"/>
            </w:tcBorders>
          </w:tcPr>
          <w:p w14:paraId="77799C6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Սարկոլոբուս</w:t>
            </w:r>
          </w:p>
        </w:tc>
        <w:tc>
          <w:tcPr>
            <w:tcW w:w="2977" w:type="dxa"/>
            <w:tcBorders>
              <w:top w:val="single" w:sz="4" w:space="0" w:color="000000"/>
              <w:left w:val="single" w:sz="4" w:space="0" w:color="000000"/>
              <w:bottom w:val="single" w:sz="4" w:space="0" w:color="000000"/>
              <w:right w:val="single" w:sz="4" w:space="0" w:color="000000"/>
            </w:tcBorders>
          </w:tcPr>
          <w:p w14:paraId="0F721AC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Sarcolobus R. Br.</w:t>
            </w:r>
          </w:p>
        </w:tc>
        <w:tc>
          <w:tcPr>
            <w:tcW w:w="3118" w:type="dxa"/>
            <w:tcBorders>
              <w:top w:val="single" w:sz="4" w:space="0" w:color="000000"/>
              <w:left w:val="single" w:sz="4" w:space="0" w:color="000000"/>
              <w:bottom w:val="single" w:sz="4" w:space="0" w:color="000000"/>
              <w:right w:val="single" w:sz="4" w:space="0" w:color="000000"/>
            </w:tcBorders>
          </w:tcPr>
          <w:p w14:paraId="277AD5D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61A6147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CC18B7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265.</w:t>
            </w:r>
          </w:p>
        </w:tc>
        <w:tc>
          <w:tcPr>
            <w:tcW w:w="3260" w:type="dxa"/>
            <w:tcBorders>
              <w:top w:val="single" w:sz="4" w:space="0" w:color="000000"/>
              <w:left w:val="single" w:sz="4" w:space="0" w:color="000000"/>
              <w:bottom w:val="single" w:sz="4" w:space="0" w:color="000000"/>
              <w:right w:val="single" w:sz="4" w:space="0" w:color="000000"/>
            </w:tcBorders>
          </w:tcPr>
          <w:p w14:paraId="0810937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Սարկոցեֆալուս</w:t>
            </w:r>
          </w:p>
        </w:tc>
        <w:tc>
          <w:tcPr>
            <w:tcW w:w="2977" w:type="dxa"/>
            <w:tcBorders>
              <w:top w:val="single" w:sz="4" w:space="0" w:color="000000"/>
              <w:left w:val="single" w:sz="4" w:space="0" w:color="000000"/>
              <w:bottom w:val="single" w:sz="4" w:space="0" w:color="000000"/>
              <w:right w:val="single" w:sz="4" w:space="0" w:color="000000"/>
            </w:tcBorders>
          </w:tcPr>
          <w:p w14:paraId="7EF56B3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Sarcocephalus Afzel.</w:t>
            </w:r>
          </w:p>
        </w:tc>
        <w:tc>
          <w:tcPr>
            <w:tcW w:w="3118" w:type="dxa"/>
            <w:tcBorders>
              <w:top w:val="single" w:sz="4" w:space="0" w:color="000000"/>
              <w:left w:val="single" w:sz="4" w:space="0" w:color="000000"/>
              <w:bottom w:val="single" w:sz="4" w:space="0" w:color="000000"/>
              <w:right w:val="single" w:sz="4" w:space="0" w:color="000000"/>
            </w:tcBorders>
          </w:tcPr>
          <w:p w14:paraId="281FA91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2D1FF80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B6B2B6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266.</w:t>
            </w:r>
          </w:p>
        </w:tc>
        <w:tc>
          <w:tcPr>
            <w:tcW w:w="3260" w:type="dxa"/>
            <w:tcBorders>
              <w:top w:val="single" w:sz="4" w:space="0" w:color="000000"/>
              <w:left w:val="single" w:sz="4" w:space="0" w:color="000000"/>
              <w:bottom w:val="single" w:sz="4" w:space="0" w:color="000000"/>
              <w:right w:val="single" w:sz="4" w:space="0" w:color="000000"/>
            </w:tcBorders>
          </w:tcPr>
          <w:p w14:paraId="196C43D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Սարսազան կոնաձ</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6974596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Haloxylon articulatum Bunge</w:t>
            </w:r>
          </w:p>
        </w:tc>
        <w:tc>
          <w:tcPr>
            <w:tcW w:w="3118" w:type="dxa"/>
            <w:tcBorders>
              <w:top w:val="single" w:sz="4" w:space="0" w:color="000000"/>
              <w:left w:val="single" w:sz="4" w:space="0" w:color="000000"/>
              <w:bottom w:val="single" w:sz="4" w:space="0" w:color="000000"/>
              <w:right w:val="single" w:sz="4" w:space="0" w:color="000000"/>
            </w:tcBorders>
          </w:tcPr>
          <w:p w14:paraId="2F961E9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ցողունները</w:t>
            </w:r>
          </w:p>
        </w:tc>
      </w:tr>
      <w:tr w:rsidR="00F61C22" w:rsidRPr="00145F7A" w14:paraId="4049157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E7AB30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267.</w:t>
            </w:r>
          </w:p>
        </w:tc>
        <w:tc>
          <w:tcPr>
            <w:tcW w:w="3260" w:type="dxa"/>
            <w:tcBorders>
              <w:top w:val="single" w:sz="4" w:space="0" w:color="000000"/>
              <w:left w:val="single" w:sz="4" w:space="0" w:color="000000"/>
              <w:bottom w:val="single" w:sz="4" w:space="0" w:color="000000"/>
              <w:right w:val="single" w:sz="4" w:space="0" w:color="000000"/>
            </w:tcBorders>
          </w:tcPr>
          <w:p w14:paraId="0432096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Սասաֆրաս սպիտակավուն</w:t>
            </w:r>
          </w:p>
        </w:tc>
        <w:tc>
          <w:tcPr>
            <w:tcW w:w="2977" w:type="dxa"/>
            <w:tcBorders>
              <w:top w:val="single" w:sz="4" w:space="0" w:color="000000"/>
              <w:left w:val="single" w:sz="4" w:space="0" w:color="000000"/>
              <w:bottom w:val="single" w:sz="4" w:space="0" w:color="000000"/>
              <w:right w:val="single" w:sz="4" w:space="0" w:color="000000"/>
            </w:tcBorders>
          </w:tcPr>
          <w:p w14:paraId="0E9E83D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Sassafras albidum (Nutt.) Nees.</w:t>
            </w:r>
          </w:p>
        </w:tc>
        <w:tc>
          <w:tcPr>
            <w:tcW w:w="3118" w:type="dxa"/>
            <w:tcBorders>
              <w:top w:val="single" w:sz="4" w:space="0" w:color="000000"/>
              <w:left w:val="single" w:sz="4" w:space="0" w:color="000000"/>
              <w:bottom w:val="single" w:sz="4" w:space="0" w:color="000000"/>
              <w:right w:val="single" w:sz="4" w:space="0" w:color="000000"/>
            </w:tcBorders>
          </w:tcPr>
          <w:p w14:paraId="7233978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Բոլոր մասերը, արմատներից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կոճղարմատներից ստացվող եթերայուղերը</w:t>
            </w:r>
          </w:p>
        </w:tc>
      </w:tr>
      <w:tr w:rsidR="00F61C22" w:rsidRPr="00F61C22" w14:paraId="5DD00BA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ECA81E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268.</w:t>
            </w:r>
          </w:p>
        </w:tc>
        <w:tc>
          <w:tcPr>
            <w:tcW w:w="3260" w:type="dxa"/>
            <w:tcBorders>
              <w:top w:val="single" w:sz="4" w:space="0" w:color="000000"/>
              <w:left w:val="single" w:sz="4" w:space="0" w:color="000000"/>
              <w:bottom w:val="single" w:sz="4" w:space="0" w:color="000000"/>
              <w:right w:val="single" w:sz="4" w:space="0" w:color="000000"/>
            </w:tcBorders>
          </w:tcPr>
          <w:p w14:paraId="49E7444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Սվեդա պարարտապտղավոր</w:t>
            </w:r>
          </w:p>
        </w:tc>
        <w:tc>
          <w:tcPr>
            <w:tcW w:w="2977" w:type="dxa"/>
            <w:tcBorders>
              <w:top w:val="single" w:sz="4" w:space="0" w:color="000000"/>
              <w:left w:val="single" w:sz="4" w:space="0" w:color="000000"/>
              <w:bottom w:val="single" w:sz="4" w:space="0" w:color="000000"/>
              <w:right w:val="single" w:sz="4" w:space="0" w:color="000000"/>
            </w:tcBorders>
          </w:tcPr>
          <w:p w14:paraId="48342AB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Suaeda physophora L.</w:t>
            </w:r>
          </w:p>
        </w:tc>
        <w:tc>
          <w:tcPr>
            <w:tcW w:w="3118" w:type="dxa"/>
            <w:tcBorders>
              <w:top w:val="single" w:sz="4" w:space="0" w:color="000000"/>
              <w:left w:val="single" w:sz="4" w:space="0" w:color="000000"/>
              <w:bottom w:val="single" w:sz="4" w:space="0" w:color="000000"/>
              <w:right w:val="single" w:sz="4" w:space="0" w:color="000000"/>
            </w:tcBorders>
          </w:tcPr>
          <w:p w14:paraId="1456B7A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50349D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15B25C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269.</w:t>
            </w:r>
          </w:p>
        </w:tc>
        <w:tc>
          <w:tcPr>
            <w:tcW w:w="3260" w:type="dxa"/>
            <w:tcBorders>
              <w:top w:val="single" w:sz="4" w:space="0" w:color="000000"/>
              <w:left w:val="single" w:sz="4" w:space="0" w:color="000000"/>
              <w:bottom w:val="single" w:sz="4" w:space="0" w:color="000000"/>
              <w:right w:val="single" w:sz="4" w:space="0" w:color="000000"/>
            </w:tcBorders>
          </w:tcPr>
          <w:p w14:paraId="70C4707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Արճճախոտ եվրոպական</w:t>
            </w:r>
          </w:p>
        </w:tc>
        <w:tc>
          <w:tcPr>
            <w:tcW w:w="2977" w:type="dxa"/>
            <w:tcBorders>
              <w:top w:val="single" w:sz="4" w:space="0" w:color="000000"/>
              <w:left w:val="single" w:sz="4" w:space="0" w:color="000000"/>
              <w:bottom w:val="single" w:sz="4" w:space="0" w:color="000000"/>
              <w:right w:val="single" w:sz="4" w:space="0" w:color="000000"/>
            </w:tcBorders>
          </w:tcPr>
          <w:p w14:paraId="3B1C9CF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Euonymus europaea L.</w:t>
            </w:r>
          </w:p>
        </w:tc>
        <w:tc>
          <w:tcPr>
            <w:tcW w:w="3118" w:type="dxa"/>
            <w:tcBorders>
              <w:top w:val="single" w:sz="4" w:space="0" w:color="000000"/>
              <w:left w:val="single" w:sz="4" w:space="0" w:color="000000"/>
              <w:bottom w:val="single" w:sz="4" w:space="0" w:color="000000"/>
              <w:right w:val="single" w:sz="4" w:space="0" w:color="000000"/>
            </w:tcBorders>
          </w:tcPr>
          <w:p w14:paraId="53BF82A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1ECA692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A34471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270.</w:t>
            </w:r>
          </w:p>
        </w:tc>
        <w:tc>
          <w:tcPr>
            <w:tcW w:w="3260" w:type="dxa"/>
            <w:tcBorders>
              <w:top w:val="single" w:sz="4" w:space="0" w:color="000000"/>
              <w:left w:val="single" w:sz="4" w:space="0" w:color="000000"/>
              <w:bottom w:val="single" w:sz="4" w:space="0" w:color="000000"/>
              <w:right w:val="single" w:sz="4" w:space="0" w:color="000000"/>
            </w:tcBorders>
          </w:tcPr>
          <w:p w14:paraId="62975D8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Սեյդլիցիա հազրեվարդային </w:t>
            </w:r>
          </w:p>
        </w:tc>
        <w:tc>
          <w:tcPr>
            <w:tcW w:w="2977" w:type="dxa"/>
            <w:tcBorders>
              <w:top w:val="single" w:sz="4" w:space="0" w:color="000000"/>
              <w:left w:val="single" w:sz="4" w:space="0" w:color="000000"/>
              <w:bottom w:val="single" w:sz="4" w:space="0" w:color="000000"/>
              <w:right w:val="single" w:sz="4" w:space="0" w:color="000000"/>
            </w:tcBorders>
          </w:tcPr>
          <w:p w14:paraId="63EBAB4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Seidlitzia rosmarinus Bunge</w:t>
            </w:r>
          </w:p>
        </w:tc>
        <w:tc>
          <w:tcPr>
            <w:tcW w:w="3118" w:type="dxa"/>
            <w:tcBorders>
              <w:top w:val="single" w:sz="4" w:space="0" w:color="000000"/>
              <w:left w:val="single" w:sz="4" w:space="0" w:color="000000"/>
              <w:bottom w:val="single" w:sz="4" w:space="0" w:color="000000"/>
              <w:right w:val="single" w:sz="4" w:space="0" w:color="000000"/>
            </w:tcBorders>
          </w:tcPr>
          <w:p w14:paraId="6317B01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 ցողունները</w:t>
            </w:r>
          </w:p>
        </w:tc>
      </w:tr>
      <w:tr w:rsidR="00F61C22" w:rsidRPr="00F61C22" w14:paraId="0E700BB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62FA82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271.</w:t>
            </w:r>
          </w:p>
        </w:tc>
        <w:tc>
          <w:tcPr>
            <w:tcW w:w="3260" w:type="dxa"/>
            <w:tcBorders>
              <w:top w:val="single" w:sz="4" w:space="0" w:color="000000"/>
              <w:left w:val="single" w:sz="4" w:space="0" w:color="000000"/>
              <w:bottom w:val="single" w:sz="4" w:space="0" w:color="000000"/>
              <w:right w:val="single" w:sz="4" w:space="0" w:color="000000"/>
            </w:tcBorders>
          </w:tcPr>
          <w:p w14:paraId="7D52842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Սեկուրինեգա</w:t>
            </w:r>
          </w:p>
        </w:tc>
        <w:tc>
          <w:tcPr>
            <w:tcW w:w="2977" w:type="dxa"/>
            <w:tcBorders>
              <w:top w:val="single" w:sz="4" w:space="0" w:color="000000"/>
              <w:left w:val="single" w:sz="4" w:space="0" w:color="000000"/>
              <w:bottom w:val="single" w:sz="4" w:space="0" w:color="000000"/>
              <w:right w:val="single" w:sz="4" w:space="0" w:color="000000"/>
            </w:tcBorders>
          </w:tcPr>
          <w:p w14:paraId="61A3ED6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Securinega L.</w:t>
            </w:r>
          </w:p>
        </w:tc>
        <w:tc>
          <w:tcPr>
            <w:tcW w:w="3118" w:type="dxa"/>
            <w:tcBorders>
              <w:top w:val="single" w:sz="4" w:space="0" w:color="000000"/>
              <w:left w:val="single" w:sz="4" w:space="0" w:color="000000"/>
              <w:bottom w:val="single" w:sz="4" w:space="0" w:color="000000"/>
              <w:right w:val="single" w:sz="4" w:space="0" w:color="000000"/>
            </w:tcBorders>
          </w:tcPr>
          <w:p w14:paraId="68D6AB2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ընձյուղները</w:t>
            </w:r>
          </w:p>
        </w:tc>
      </w:tr>
      <w:tr w:rsidR="00F61C22" w:rsidRPr="00F61C22" w14:paraId="02E0C73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B7E7FE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272.</w:t>
            </w:r>
          </w:p>
        </w:tc>
        <w:tc>
          <w:tcPr>
            <w:tcW w:w="3260" w:type="dxa"/>
            <w:tcBorders>
              <w:top w:val="single" w:sz="4" w:space="0" w:color="000000"/>
              <w:left w:val="single" w:sz="4" w:space="0" w:color="000000"/>
              <w:bottom w:val="single" w:sz="4" w:space="0" w:color="000000"/>
              <w:right w:val="single" w:sz="4" w:space="0" w:color="000000"/>
            </w:tcBorders>
          </w:tcPr>
          <w:p w14:paraId="3EFE075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Սիգեսբեկիա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ելյան</w:t>
            </w:r>
          </w:p>
        </w:tc>
        <w:tc>
          <w:tcPr>
            <w:tcW w:w="2977" w:type="dxa"/>
            <w:tcBorders>
              <w:top w:val="single" w:sz="4" w:space="0" w:color="000000"/>
              <w:left w:val="single" w:sz="4" w:space="0" w:color="000000"/>
              <w:bottom w:val="single" w:sz="4" w:space="0" w:color="000000"/>
              <w:right w:val="single" w:sz="4" w:space="0" w:color="000000"/>
            </w:tcBorders>
          </w:tcPr>
          <w:p w14:paraId="326BFAC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Biota orientalis L.</w:t>
            </w:r>
          </w:p>
        </w:tc>
        <w:tc>
          <w:tcPr>
            <w:tcW w:w="3118" w:type="dxa"/>
            <w:tcBorders>
              <w:top w:val="single" w:sz="4" w:space="0" w:color="000000"/>
              <w:left w:val="single" w:sz="4" w:space="0" w:color="000000"/>
              <w:bottom w:val="single" w:sz="4" w:space="0" w:color="000000"/>
              <w:right w:val="single" w:sz="4" w:space="0" w:color="000000"/>
            </w:tcBorders>
          </w:tcPr>
          <w:p w14:paraId="737FA4C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6EA8DC1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446BAD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287A45E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Սիդա</w:t>
            </w:r>
          </w:p>
        </w:tc>
        <w:tc>
          <w:tcPr>
            <w:tcW w:w="2977" w:type="dxa"/>
            <w:tcBorders>
              <w:top w:val="single" w:sz="4" w:space="0" w:color="000000"/>
              <w:left w:val="single" w:sz="4" w:space="0" w:color="000000"/>
              <w:bottom w:val="single" w:sz="4" w:space="0" w:color="000000"/>
              <w:right w:val="single" w:sz="4" w:space="0" w:color="000000"/>
            </w:tcBorders>
          </w:tcPr>
          <w:p w14:paraId="75D8E5E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Սիդա (Cida L.)</w:t>
            </w:r>
          </w:p>
        </w:tc>
        <w:tc>
          <w:tcPr>
            <w:tcW w:w="3118" w:type="dxa"/>
            <w:tcBorders>
              <w:top w:val="single" w:sz="4" w:space="0" w:color="000000"/>
              <w:left w:val="single" w:sz="4" w:space="0" w:color="000000"/>
              <w:bottom w:val="single" w:sz="4" w:space="0" w:color="000000"/>
              <w:right w:val="single" w:sz="4" w:space="0" w:color="000000"/>
            </w:tcBorders>
          </w:tcPr>
          <w:p w14:paraId="1CF7EF6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FD606B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F0F969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273.</w:t>
            </w:r>
          </w:p>
        </w:tc>
        <w:tc>
          <w:tcPr>
            <w:tcW w:w="3260" w:type="dxa"/>
            <w:tcBorders>
              <w:top w:val="single" w:sz="4" w:space="0" w:color="000000"/>
              <w:left w:val="single" w:sz="4" w:space="0" w:color="000000"/>
              <w:bottom w:val="single" w:sz="4" w:space="0" w:color="000000"/>
              <w:right w:val="single" w:sz="4" w:space="0" w:color="000000"/>
            </w:tcBorders>
          </w:tcPr>
          <w:p w14:paraId="74105EF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Սիմոնդսիա կալիֆոռնիական</w:t>
            </w:r>
          </w:p>
        </w:tc>
        <w:tc>
          <w:tcPr>
            <w:tcW w:w="2977" w:type="dxa"/>
            <w:tcBorders>
              <w:top w:val="single" w:sz="4" w:space="0" w:color="000000"/>
              <w:left w:val="single" w:sz="4" w:space="0" w:color="000000"/>
              <w:bottom w:val="single" w:sz="4" w:space="0" w:color="000000"/>
              <w:right w:val="single" w:sz="4" w:space="0" w:color="000000"/>
            </w:tcBorders>
          </w:tcPr>
          <w:p w14:paraId="33171FB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Simmondsia californica Nutt.</w:t>
            </w:r>
          </w:p>
        </w:tc>
        <w:tc>
          <w:tcPr>
            <w:tcW w:w="3118" w:type="dxa"/>
            <w:tcBorders>
              <w:top w:val="single" w:sz="4" w:space="0" w:color="000000"/>
              <w:left w:val="single" w:sz="4" w:space="0" w:color="000000"/>
              <w:bottom w:val="single" w:sz="4" w:space="0" w:color="000000"/>
              <w:right w:val="single" w:sz="4" w:space="0" w:color="000000"/>
            </w:tcBorders>
          </w:tcPr>
          <w:p w14:paraId="1928732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Սերմերը</w:t>
            </w:r>
          </w:p>
        </w:tc>
      </w:tr>
      <w:tr w:rsidR="00F61C22" w:rsidRPr="00F61C22" w14:paraId="6FF6E38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0CD78A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274.</w:t>
            </w:r>
          </w:p>
        </w:tc>
        <w:tc>
          <w:tcPr>
            <w:tcW w:w="3260" w:type="dxa"/>
            <w:tcBorders>
              <w:top w:val="single" w:sz="4" w:space="0" w:color="000000"/>
              <w:left w:val="single" w:sz="4" w:space="0" w:color="000000"/>
              <w:bottom w:val="single" w:sz="4" w:space="0" w:color="000000"/>
              <w:right w:val="single" w:sz="4" w:space="0" w:color="000000"/>
            </w:tcBorders>
          </w:tcPr>
          <w:p w14:paraId="35993E2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Իժախոտ սովորական</w:t>
            </w:r>
          </w:p>
        </w:tc>
        <w:tc>
          <w:tcPr>
            <w:tcW w:w="2977" w:type="dxa"/>
            <w:tcBorders>
              <w:top w:val="single" w:sz="4" w:space="0" w:color="000000"/>
              <w:left w:val="single" w:sz="4" w:space="0" w:color="000000"/>
              <w:bottom w:val="single" w:sz="4" w:space="0" w:color="000000"/>
              <w:right w:val="single" w:sz="4" w:space="0" w:color="000000"/>
            </w:tcBorders>
          </w:tcPr>
          <w:p w14:paraId="52F3636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Echium vulgaris L.</w:t>
            </w:r>
          </w:p>
        </w:tc>
        <w:tc>
          <w:tcPr>
            <w:tcW w:w="3118" w:type="dxa"/>
            <w:tcBorders>
              <w:top w:val="single" w:sz="4" w:space="0" w:color="000000"/>
              <w:left w:val="single" w:sz="4" w:space="0" w:color="000000"/>
              <w:bottom w:val="single" w:sz="4" w:space="0" w:color="000000"/>
              <w:right w:val="single" w:sz="4" w:space="0" w:color="000000"/>
            </w:tcBorders>
          </w:tcPr>
          <w:p w14:paraId="5E39F19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510FE60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D83CDE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275.</w:t>
            </w:r>
          </w:p>
        </w:tc>
        <w:tc>
          <w:tcPr>
            <w:tcW w:w="3260" w:type="dxa"/>
            <w:tcBorders>
              <w:top w:val="single" w:sz="4" w:space="0" w:color="000000"/>
              <w:left w:val="single" w:sz="4" w:space="0" w:color="000000"/>
              <w:bottom w:val="single" w:sz="4" w:space="0" w:color="000000"/>
              <w:right w:val="single" w:sz="4" w:space="0" w:color="000000"/>
            </w:tcBorders>
          </w:tcPr>
          <w:p w14:paraId="747E9CD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Սկելետիում տորտուոսում</w:t>
            </w:r>
          </w:p>
        </w:tc>
        <w:tc>
          <w:tcPr>
            <w:tcW w:w="2977" w:type="dxa"/>
            <w:tcBorders>
              <w:top w:val="single" w:sz="4" w:space="0" w:color="000000"/>
              <w:left w:val="single" w:sz="4" w:space="0" w:color="000000"/>
              <w:bottom w:val="single" w:sz="4" w:space="0" w:color="000000"/>
              <w:right w:val="single" w:sz="4" w:space="0" w:color="000000"/>
            </w:tcBorders>
          </w:tcPr>
          <w:p w14:paraId="3853A51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Sceletium tortuosum</w:t>
            </w:r>
          </w:p>
        </w:tc>
        <w:tc>
          <w:tcPr>
            <w:tcW w:w="3118" w:type="dxa"/>
            <w:tcBorders>
              <w:top w:val="single" w:sz="4" w:space="0" w:color="000000"/>
              <w:left w:val="single" w:sz="4" w:space="0" w:color="000000"/>
              <w:bottom w:val="single" w:sz="4" w:space="0" w:color="000000"/>
              <w:right w:val="single" w:sz="4" w:space="0" w:color="000000"/>
            </w:tcBorders>
          </w:tcPr>
          <w:p w14:paraId="7BF0699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3B6E9CA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9F9680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276.</w:t>
            </w:r>
          </w:p>
        </w:tc>
        <w:tc>
          <w:tcPr>
            <w:tcW w:w="3260" w:type="dxa"/>
            <w:tcBorders>
              <w:top w:val="single" w:sz="4" w:space="0" w:color="000000"/>
              <w:left w:val="single" w:sz="4" w:space="0" w:color="000000"/>
              <w:bottom w:val="single" w:sz="4" w:space="0" w:color="000000"/>
              <w:right w:val="single" w:sz="4" w:space="0" w:color="000000"/>
            </w:tcBorders>
          </w:tcPr>
          <w:p w14:paraId="201980B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Սկոպոլիա</w:t>
            </w:r>
          </w:p>
        </w:tc>
        <w:tc>
          <w:tcPr>
            <w:tcW w:w="2977" w:type="dxa"/>
            <w:tcBorders>
              <w:top w:val="single" w:sz="4" w:space="0" w:color="000000"/>
              <w:left w:val="single" w:sz="4" w:space="0" w:color="000000"/>
              <w:bottom w:val="single" w:sz="4" w:space="0" w:color="000000"/>
              <w:right w:val="single" w:sz="4" w:space="0" w:color="000000"/>
            </w:tcBorders>
          </w:tcPr>
          <w:p w14:paraId="0D6B6C4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Scopolia L.</w:t>
            </w:r>
          </w:p>
        </w:tc>
        <w:tc>
          <w:tcPr>
            <w:tcW w:w="3118" w:type="dxa"/>
            <w:tcBorders>
              <w:top w:val="single" w:sz="4" w:space="0" w:color="000000"/>
              <w:left w:val="single" w:sz="4" w:space="0" w:color="000000"/>
              <w:bottom w:val="single" w:sz="4" w:space="0" w:color="000000"/>
              <w:right w:val="single" w:sz="4" w:space="0" w:color="000000"/>
            </w:tcBorders>
          </w:tcPr>
          <w:p w14:paraId="6D24E4E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180489C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D7D978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277.</w:t>
            </w:r>
          </w:p>
        </w:tc>
        <w:tc>
          <w:tcPr>
            <w:tcW w:w="3260" w:type="dxa"/>
            <w:tcBorders>
              <w:top w:val="single" w:sz="4" w:space="0" w:color="000000"/>
              <w:left w:val="single" w:sz="4" w:space="0" w:color="000000"/>
              <w:bottom w:val="single" w:sz="4" w:space="0" w:color="000000"/>
              <w:right w:val="single" w:sz="4" w:space="0" w:color="000000"/>
            </w:tcBorders>
          </w:tcPr>
          <w:p w14:paraId="762BDBF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Աֆրիկյան սումախ արմատակալող</w:t>
            </w:r>
          </w:p>
        </w:tc>
        <w:tc>
          <w:tcPr>
            <w:tcW w:w="2977" w:type="dxa"/>
            <w:tcBorders>
              <w:top w:val="single" w:sz="4" w:space="0" w:color="000000"/>
              <w:left w:val="single" w:sz="4" w:space="0" w:color="000000"/>
              <w:bottom w:val="single" w:sz="4" w:space="0" w:color="000000"/>
              <w:right w:val="single" w:sz="4" w:space="0" w:color="000000"/>
            </w:tcBorders>
          </w:tcPr>
          <w:p w14:paraId="0BA30B4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Smodingium argutum E. Mey</w:t>
            </w:r>
          </w:p>
        </w:tc>
        <w:tc>
          <w:tcPr>
            <w:tcW w:w="3118" w:type="dxa"/>
            <w:tcBorders>
              <w:top w:val="single" w:sz="4" w:space="0" w:color="000000"/>
              <w:left w:val="single" w:sz="4" w:space="0" w:color="000000"/>
              <w:bottom w:val="single" w:sz="4" w:space="0" w:color="000000"/>
              <w:right w:val="single" w:sz="4" w:space="0" w:color="000000"/>
            </w:tcBorders>
          </w:tcPr>
          <w:p w14:paraId="08F41CE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19415AE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12761C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EDFD7A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Սպանդ</w:t>
            </w:r>
          </w:p>
        </w:tc>
        <w:tc>
          <w:tcPr>
            <w:tcW w:w="2977" w:type="dxa"/>
            <w:tcBorders>
              <w:top w:val="single" w:sz="4" w:space="0" w:color="000000"/>
              <w:left w:val="single" w:sz="4" w:space="0" w:color="000000"/>
              <w:bottom w:val="single" w:sz="4" w:space="0" w:color="000000"/>
              <w:right w:val="single" w:sz="4" w:space="0" w:color="000000"/>
            </w:tcBorders>
          </w:tcPr>
          <w:p w14:paraId="4C60136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Հարմալ սովորականը</w:t>
            </w:r>
          </w:p>
        </w:tc>
        <w:tc>
          <w:tcPr>
            <w:tcW w:w="3118" w:type="dxa"/>
            <w:tcBorders>
              <w:top w:val="single" w:sz="4" w:space="0" w:color="000000"/>
              <w:left w:val="single" w:sz="4" w:space="0" w:color="000000"/>
              <w:bottom w:val="single" w:sz="4" w:space="0" w:color="000000"/>
              <w:right w:val="single" w:sz="4" w:space="0" w:color="000000"/>
            </w:tcBorders>
          </w:tcPr>
          <w:p w14:paraId="1CD4580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2EC2F4B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B486A3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242093B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Գիզանող</w:t>
            </w:r>
          </w:p>
        </w:tc>
        <w:tc>
          <w:tcPr>
            <w:tcW w:w="2977" w:type="dxa"/>
            <w:tcBorders>
              <w:top w:val="single" w:sz="4" w:space="0" w:color="000000"/>
              <w:left w:val="single" w:sz="4" w:space="0" w:color="000000"/>
              <w:bottom w:val="single" w:sz="4" w:space="0" w:color="000000"/>
              <w:right w:val="single" w:sz="4" w:space="0" w:color="000000"/>
            </w:tcBorders>
          </w:tcPr>
          <w:p w14:paraId="10CF4FD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սովորականը</w:t>
            </w:r>
          </w:p>
        </w:tc>
        <w:tc>
          <w:tcPr>
            <w:tcW w:w="3118" w:type="dxa"/>
            <w:tcBorders>
              <w:top w:val="single" w:sz="4" w:space="0" w:color="000000"/>
              <w:left w:val="single" w:sz="4" w:space="0" w:color="000000"/>
              <w:bottom w:val="single" w:sz="4" w:space="0" w:color="000000"/>
              <w:right w:val="single" w:sz="4" w:space="0" w:color="000000"/>
            </w:tcBorders>
          </w:tcPr>
          <w:p w14:paraId="7C3595D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6AB8A7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832B13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278.</w:t>
            </w:r>
          </w:p>
        </w:tc>
        <w:tc>
          <w:tcPr>
            <w:tcW w:w="3260" w:type="dxa"/>
            <w:tcBorders>
              <w:top w:val="single" w:sz="4" w:space="0" w:color="000000"/>
              <w:left w:val="single" w:sz="4" w:space="0" w:color="000000"/>
              <w:bottom w:val="single" w:sz="4" w:space="0" w:color="000000"/>
              <w:right w:val="single" w:sz="4" w:space="0" w:color="000000"/>
            </w:tcBorders>
          </w:tcPr>
          <w:p w14:paraId="1BC5C00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Բալախ թփուտային</w:t>
            </w:r>
          </w:p>
        </w:tc>
        <w:tc>
          <w:tcPr>
            <w:tcW w:w="2977" w:type="dxa"/>
            <w:tcBorders>
              <w:top w:val="single" w:sz="4" w:space="0" w:color="000000"/>
              <w:left w:val="single" w:sz="4" w:space="0" w:color="000000"/>
              <w:bottom w:val="single" w:sz="4" w:space="0" w:color="000000"/>
              <w:right w:val="single" w:sz="4" w:space="0" w:color="000000"/>
            </w:tcBorders>
          </w:tcPr>
          <w:p w14:paraId="0C63E09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Salicornia fruticosa L.</w:t>
            </w:r>
          </w:p>
        </w:tc>
        <w:tc>
          <w:tcPr>
            <w:tcW w:w="3118" w:type="dxa"/>
            <w:tcBorders>
              <w:top w:val="single" w:sz="4" w:space="0" w:color="000000"/>
              <w:left w:val="single" w:sz="4" w:space="0" w:color="000000"/>
              <w:bottom w:val="single" w:sz="4" w:space="0" w:color="000000"/>
              <w:right w:val="single" w:sz="4" w:space="0" w:color="000000"/>
            </w:tcBorders>
          </w:tcPr>
          <w:p w14:paraId="6EAB24B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 ցողունները</w:t>
            </w:r>
          </w:p>
        </w:tc>
      </w:tr>
      <w:tr w:rsidR="00F61C22" w:rsidRPr="00F61C22" w14:paraId="4583A3D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DEBF44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1007746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Սողոմոնի կնիք</w:t>
            </w:r>
          </w:p>
        </w:tc>
        <w:tc>
          <w:tcPr>
            <w:tcW w:w="2977" w:type="dxa"/>
            <w:tcBorders>
              <w:top w:val="single" w:sz="4" w:space="0" w:color="000000"/>
              <w:left w:val="single" w:sz="4" w:space="0" w:color="000000"/>
              <w:bottom w:val="single" w:sz="4" w:space="0" w:color="000000"/>
              <w:right w:val="single" w:sz="4" w:space="0" w:color="000000"/>
            </w:tcBorders>
          </w:tcPr>
          <w:p w14:paraId="090A669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Սինդիկը</w:t>
            </w:r>
          </w:p>
        </w:tc>
        <w:tc>
          <w:tcPr>
            <w:tcW w:w="3118" w:type="dxa"/>
            <w:tcBorders>
              <w:top w:val="single" w:sz="4" w:space="0" w:color="000000"/>
              <w:left w:val="single" w:sz="4" w:space="0" w:color="000000"/>
              <w:bottom w:val="single" w:sz="4" w:space="0" w:color="000000"/>
              <w:right w:val="single" w:sz="4" w:space="0" w:color="000000"/>
            </w:tcBorders>
          </w:tcPr>
          <w:p w14:paraId="6F0FA04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145F7A" w14:paraId="05D9392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63090C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279.</w:t>
            </w:r>
          </w:p>
        </w:tc>
        <w:tc>
          <w:tcPr>
            <w:tcW w:w="3260" w:type="dxa"/>
            <w:tcBorders>
              <w:top w:val="single" w:sz="4" w:space="0" w:color="000000"/>
              <w:left w:val="single" w:sz="4" w:space="0" w:color="000000"/>
              <w:bottom w:val="single" w:sz="4" w:space="0" w:color="000000"/>
              <w:right w:val="single" w:sz="4" w:space="0" w:color="000000"/>
            </w:tcBorders>
          </w:tcPr>
          <w:p w14:paraId="702EBB7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Աղածաղիկ</w:t>
            </w:r>
          </w:p>
        </w:tc>
        <w:tc>
          <w:tcPr>
            <w:tcW w:w="2977" w:type="dxa"/>
            <w:tcBorders>
              <w:top w:val="single" w:sz="4" w:space="0" w:color="000000"/>
              <w:left w:val="single" w:sz="4" w:space="0" w:color="000000"/>
              <w:bottom w:val="single" w:sz="4" w:space="0" w:color="000000"/>
              <w:right w:val="single" w:sz="4" w:space="0" w:color="000000"/>
            </w:tcBorders>
          </w:tcPr>
          <w:p w14:paraId="4BDAC5A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Salsola L.</w:t>
            </w:r>
          </w:p>
        </w:tc>
        <w:tc>
          <w:tcPr>
            <w:tcW w:w="3118" w:type="dxa"/>
            <w:tcBorders>
              <w:top w:val="single" w:sz="4" w:space="0" w:color="000000"/>
              <w:left w:val="single" w:sz="4" w:space="0" w:color="000000"/>
              <w:bottom w:val="single" w:sz="4" w:space="0" w:color="000000"/>
              <w:right w:val="single" w:sz="4" w:space="0" w:color="000000"/>
            </w:tcBorders>
          </w:tcPr>
          <w:p w14:paraId="22DCA60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բույսի բոլոր մասերը</w:t>
            </w:r>
          </w:p>
        </w:tc>
      </w:tr>
      <w:tr w:rsidR="00F61C22" w:rsidRPr="00F61C22" w14:paraId="40101A9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97236E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280.</w:t>
            </w:r>
          </w:p>
        </w:tc>
        <w:tc>
          <w:tcPr>
            <w:tcW w:w="3260" w:type="dxa"/>
            <w:tcBorders>
              <w:top w:val="single" w:sz="4" w:space="0" w:color="000000"/>
              <w:left w:val="single" w:sz="4" w:space="0" w:color="000000"/>
              <w:bottom w:val="single" w:sz="4" w:space="0" w:color="000000"/>
              <w:right w:val="single" w:sz="4" w:space="0" w:color="000000"/>
            </w:tcBorders>
          </w:tcPr>
          <w:p w14:paraId="2DB11C6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Սորգո</w:t>
            </w:r>
          </w:p>
        </w:tc>
        <w:tc>
          <w:tcPr>
            <w:tcW w:w="2977" w:type="dxa"/>
            <w:tcBorders>
              <w:top w:val="single" w:sz="4" w:space="0" w:color="000000"/>
              <w:left w:val="single" w:sz="4" w:space="0" w:color="000000"/>
              <w:bottom w:val="single" w:sz="4" w:space="0" w:color="000000"/>
              <w:right w:val="single" w:sz="4" w:space="0" w:color="000000"/>
            </w:tcBorders>
          </w:tcPr>
          <w:p w14:paraId="7E9C59A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Sorghum L.</w:t>
            </w:r>
          </w:p>
        </w:tc>
        <w:tc>
          <w:tcPr>
            <w:tcW w:w="3118" w:type="dxa"/>
            <w:tcBorders>
              <w:top w:val="single" w:sz="4" w:space="0" w:color="000000"/>
              <w:left w:val="single" w:sz="4" w:space="0" w:color="000000"/>
              <w:bottom w:val="single" w:sz="4" w:space="0" w:color="000000"/>
              <w:right w:val="single" w:sz="4" w:space="0" w:color="000000"/>
            </w:tcBorders>
          </w:tcPr>
          <w:p w14:paraId="4F27AC7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2C4F8D4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4D8BFA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4A3DA80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Սոփոր խոշորապտուղ</w:t>
            </w:r>
          </w:p>
        </w:tc>
        <w:tc>
          <w:tcPr>
            <w:tcW w:w="2977" w:type="dxa"/>
            <w:tcBorders>
              <w:top w:val="single" w:sz="4" w:space="0" w:color="000000"/>
              <w:left w:val="single" w:sz="4" w:space="0" w:color="000000"/>
              <w:bottom w:val="single" w:sz="4" w:space="0" w:color="000000"/>
              <w:right w:val="single" w:sz="4" w:space="0" w:color="000000"/>
            </w:tcBorders>
          </w:tcPr>
          <w:p w14:paraId="3A65365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Վեկսիբիա խոշորապտուղ</w:t>
            </w:r>
          </w:p>
        </w:tc>
        <w:tc>
          <w:tcPr>
            <w:tcW w:w="3118" w:type="dxa"/>
            <w:tcBorders>
              <w:top w:val="single" w:sz="4" w:space="0" w:color="000000"/>
              <w:left w:val="single" w:sz="4" w:space="0" w:color="000000"/>
              <w:bottom w:val="single" w:sz="4" w:space="0" w:color="000000"/>
              <w:right w:val="single" w:sz="4" w:space="0" w:color="000000"/>
            </w:tcBorders>
          </w:tcPr>
          <w:p w14:paraId="57E2A13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4028D82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2EABB0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281.</w:t>
            </w:r>
          </w:p>
        </w:tc>
        <w:tc>
          <w:tcPr>
            <w:tcW w:w="3260" w:type="dxa"/>
            <w:tcBorders>
              <w:top w:val="single" w:sz="4" w:space="0" w:color="000000"/>
              <w:left w:val="single" w:sz="4" w:space="0" w:color="000000"/>
              <w:bottom w:val="single" w:sz="4" w:space="0" w:color="000000"/>
              <w:right w:val="single" w:sz="4" w:space="0" w:color="000000"/>
            </w:tcBorders>
          </w:tcPr>
          <w:p w14:paraId="0215A8C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Եղջերասունկ</w:t>
            </w:r>
          </w:p>
        </w:tc>
        <w:tc>
          <w:tcPr>
            <w:tcW w:w="2977" w:type="dxa"/>
            <w:tcBorders>
              <w:top w:val="single" w:sz="4" w:space="0" w:color="000000"/>
              <w:left w:val="single" w:sz="4" w:space="0" w:color="000000"/>
              <w:bottom w:val="single" w:sz="4" w:space="0" w:color="000000"/>
              <w:right w:val="single" w:sz="4" w:space="0" w:color="000000"/>
            </w:tcBorders>
          </w:tcPr>
          <w:p w14:paraId="13F98F3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Claviceps sp.</w:t>
            </w:r>
          </w:p>
        </w:tc>
        <w:tc>
          <w:tcPr>
            <w:tcW w:w="3118" w:type="dxa"/>
            <w:tcBorders>
              <w:top w:val="single" w:sz="4" w:space="0" w:color="000000"/>
              <w:left w:val="single" w:sz="4" w:space="0" w:color="000000"/>
              <w:bottom w:val="single" w:sz="4" w:space="0" w:color="000000"/>
              <w:right w:val="single" w:sz="4" w:space="0" w:color="000000"/>
            </w:tcBorders>
          </w:tcPr>
          <w:p w14:paraId="67F86AD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0A4E48F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9FA24F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282.</w:t>
            </w:r>
          </w:p>
        </w:tc>
        <w:tc>
          <w:tcPr>
            <w:tcW w:w="3260" w:type="dxa"/>
            <w:tcBorders>
              <w:top w:val="single" w:sz="4" w:space="0" w:color="000000"/>
              <w:left w:val="single" w:sz="4" w:space="0" w:color="000000"/>
              <w:bottom w:val="single" w:sz="4" w:space="0" w:color="000000"/>
              <w:right w:val="single" w:sz="4" w:space="0" w:color="000000"/>
            </w:tcBorders>
          </w:tcPr>
          <w:p w14:paraId="0C680F4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Աստղան ծաղիկ գաճաճային</w:t>
            </w:r>
          </w:p>
        </w:tc>
        <w:tc>
          <w:tcPr>
            <w:tcW w:w="2977" w:type="dxa"/>
            <w:tcBorders>
              <w:top w:val="single" w:sz="4" w:space="0" w:color="000000"/>
              <w:left w:val="single" w:sz="4" w:space="0" w:color="000000"/>
              <w:bottom w:val="single" w:sz="4" w:space="0" w:color="000000"/>
              <w:right w:val="single" w:sz="4" w:space="0" w:color="000000"/>
            </w:tcBorders>
          </w:tcPr>
          <w:p w14:paraId="0F1F465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Stellera chamaejasme L.</w:t>
            </w:r>
          </w:p>
        </w:tc>
        <w:tc>
          <w:tcPr>
            <w:tcW w:w="3118" w:type="dxa"/>
            <w:tcBorders>
              <w:top w:val="single" w:sz="4" w:space="0" w:color="000000"/>
              <w:left w:val="single" w:sz="4" w:space="0" w:color="000000"/>
              <w:bottom w:val="single" w:sz="4" w:space="0" w:color="000000"/>
              <w:right w:val="single" w:sz="4" w:space="0" w:color="000000"/>
            </w:tcBorders>
          </w:tcPr>
          <w:p w14:paraId="3DDAB49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145F7A" w14:paraId="430F129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852E6B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283.</w:t>
            </w:r>
          </w:p>
        </w:tc>
        <w:tc>
          <w:tcPr>
            <w:tcW w:w="3260" w:type="dxa"/>
            <w:tcBorders>
              <w:top w:val="single" w:sz="4" w:space="0" w:color="000000"/>
              <w:left w:val="single" w:sz="4" w:space="0" w:color="000000"/>
              <w:bottom w:val="single" w:sz="4" w:space="0" w:color="000000"/>
              <w:right w:val="single" w:sz="4" w:space="0" w:color="000000"/>
            </w:tcBorders>
          </w:tcPr>
          <w:p w14:paraId="1F6A5F1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Ստեֆանիա</w:t>
            </w:r>
          </w:p>
        </w:tc>
        <w:tc>
          <w:tcPr>
            <w:tcW w:w="2977" w:type="dxa"/>
            <w:tcBorders>
              <w:top w:val="single" w:sz="4" w:space="0" w:color="000000"/>
              <w:left w:val="single" w:sz="4" w:space="0" w:color="000000"/>
              <w:bottom w:val="single" w:sz="4" w:space="0" w:color="000000"/>
              <w:right w:val="single" w:sz="4" w:space="0" w:color="000000"/>
            </w:tcBorders>
          </w:tcPr>
          <w:p w14:paraId="4ECEB00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Stephania L.</w:t>
            </w:r>
          </w:p>
        </w:tc>
        <w:tc>
          <w:tcPr>
            <w:tcW w:w="3118" w:type="dxa"/>
            <w:tcBorders>
              <w:top w:val="single" w:sz="4" w:space="0" w:color="000000"/>
              <w:left w:val="single" w:sz="4" w:space="0" w:color="000000"/>
              <w:bottom w:val="single" w:sz="4" w:space="0" w:color="000000"/>
              <w:right w:val="single" w:sz="4" w:space="0" w:color="000000"/>
            </w:tcBorders>
          </w:tcPr>
          <w:p w14:paraId="6A43B8A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պալարներն ու արմատները</w:t>
            </w:r>
          </w:p>
        </w:tc>
      </w:tr>
      <w:tr w:rsidR="00F61C22" w:rsidRPr="00F61C22" w14:paraId="445E9A7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44A033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284.</w:t>
            </w:r>
          </w:p>
        </w:tc>
        <w:tc>
          <w:tcPr>
            <w:tcW w:w="3260" w:type="dxa"/>
            <w:tcBorders>
              <w:top w:val="single" w:sz="4" w:space="0" w:color="000000"/>
              <w:left w:val="single" w:sz="4" w:space="0" w:color="000000"/>
              <w:bottom w:val="single" w:sz="4" w:space="0" w:color="000000"/>
              <w:right w:val="single" w:sz="4" w:space="0" w:color="000000"/>
            </w:tcBorders>
          </w:tcPr>
          <w:p w14:paraId="166A9B0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Ստրիկտոկարդիա տիլաեֆոլիա</w:t>
            </w:r>
          </w:p>
        </w:tc>
        <w:tc>
          <w:tcPr>
            <w:tcW w:w="2977" w:type="dxa"/>
            <w:tcBorders>
              <w:top w:val="single" w:sz="4" w:space="0" w:color="000000"/>
              <w:left w:val="single" w:sz="4" w:space="0" w:color="000000"/>
              <w:bottom w:val="single" w:sz="4" w:space="0" w:color="000000"/>
              <w:right w:val="single" w:sz="4" w:space="0" w:color="000000"/>
            </w:tcBorders>
          </w:tcPr>
          <w:p w14:paraId="12C9C53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Strictocardia tiliaefolia Hall.</w:t>
            </w:r>
          </w:p>
        </w:tc>
        <w:tc>
          <w:tcPr>
            <w:tcW w:w="3118" w:type="dxa"/>
            <w:tcBorders>
              <w:top w:val="single" w:sz="4" w:space="0" w:color="000000"/>
              <w:left w:val="single" w:sz="4" w:space="0" w:color="000000"/>
              <w:bottom w:val="single" w:sz="4" w:space="0" w:color="000000"/>
              <w:right w:val="single" w:sz="4" w:space="0" w:color="000000"/>
            </w:tcBorders>
          </w:tcPr>
          <w:p w14:paraId="619FA3D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Սերմերը</w:t>
            </w:r>
          </w:p>
        </w:tc>
      </w:tr>
      <w:tr w:rsidR="00F61C22" w:rsidRPr="00F61C22" w14:paraId="1BE26E5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C59D6F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285.</w:t>
            </w:r>
          </w:p>
        </w:tc>
        <w:tc>
          <w:tcPr>
            <w:tcW w:w="3260" w:type="dxa"/>
            <w:tcBorders>
              <w:top w:val="single" w:sz="4" w:space="0" w:color="000000"/>
              <w:left w:val="single" w:sz="4" w:space="0" w:color="000000"/>
              <w:bottom w:val="single" w:sz="4" w:space="0" w:color="000000"/>
              <w:right w:val="single" w:sz="4" w:space="0" w:color="000000"/>
            </w:tcBorders>
          </w:tcPr>
          <w:p w14:paraId="1D98EA5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Ստրոֆանտ</w:t>
            </w:r>
          </w:p>
        </w:tc>
        <w:tc>
          <w:tcPr>
            <w:tcW w:w="2977" w:type="dxa"/>
            <w:tcBorders>
              <w:top w:val="single" w:sz="4" w:space="0" w:color="000000"/>
              <w:left w:val="single" w:sz="4" w:space="0" w:color="000000"/>
              <w:bottom w:val="single" w:sz="4" w:space="0" w:color="000000"/>
              <w:right w:val="single" w:sz="4" w:space="0" w:color="000000"/>
            </w:tcBorders>
          </w:tcPr>
          <w:p w14:paraId="0E6219F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Strophanthus DC</w:t>
            </w:r>
          </w:p>
        </w:tc>
        <w:tc>
          <w:tcPr>
            <w:tcW w:w="3118" w:type="dxa"/>
            <w:tcBorders>
              <w:top w:val="single" w:sz="4" w:space="0" w:color="000000"/>
              <w:left w:val="single" w:sz="4" w:space="0" w:color="000000"/>
              <w:bottom w:val="single" w:sz="4" w:space="0" w:color="000000"/>
              <w:right w:val="single" w:sz="4" w:space="0" w:color="000000"/>
            </w:tcBorders>
          </w:tcPr>
          <w:p w14:paraId="6489F75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2D92525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8AFE01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286.</w:t>
            </w:r>
          </w:p>
        </w:tc>
        <w:tc>
          <w:tcPr>
            <w:tcW w:w="3260" w:type="dxa"/>
            <w:tcBorders>
              <w:top w:val="single" w:sz="4" w:space="0" w:color="000000"/>
              <w:left w:val="single" w:sz="4" w:space="0" w:color="000000"/>
              <w:bottom w:val="single" w:sz="4" w:space="0" w:color="000000"/>
              <w:right w:val="single" w:sz="4" w:space="0" w:color="000000"/>
            </w:tcBorders>
          </w:tcPr>
          <w:p w14:paraId="6E35909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Սֆերոֆիզա աղուտային</w:t>
            </w:r>
          </w:p>
        </w:tc>
        <w:tc>
          <w:tcPr>
            <w:tcW w:w="2977" w:type="dxa"/>
            <w:tcBorders>
              <w:top w:val="single" w:sz="4" w:space="0" w:color="000000"/>
              <w:left w:val="single" w:sz="4" w:space="0" w:color="000000"/>
              <w:bottom w:val="single" w:sz="4" w:space="0" w:color="000000"/>
              <w:right w:val="single" w:sz="4" w:space="0" w:color="000000"/>
            </w:tcBorders>
          </w:tcPr>
          <w:p w14:paraId="17F841A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Sphaerophysa salsula (Pall.) DC.</w:t>
            </w:r>
          </w:p>
        </w:tc>
        <w:tc>
          <w:tcPr>
            <w:tcW w:w="3118" w:type="dxa"/>
            <w:tcBorders>
              <w:top w:val="single" w:sz="4" w:space="0" w:color="000000"/>
              <w:left w:val="single" w:sz="4" w:space="0" w:color="000000"/>
              <w:bottom w:val="single" w:sz="4" w:space="0" w:color="000000"/>
              <w:right w:val="single" w:sz="4" w:space="0" w:color="000000"/>
            </w:tcBorders>
          </w:tcPr>
          <w:p w14:paraId="29FB6D0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2210C7F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16E11F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287.</w:t>
            </w:r>
          </w:p>
        </w:tc>
        <w:tc>
          <w:tcPr>
            <w:tcW w:w="3260" w:type="dxa"/>
            <w:tcBorders>
              <w:top w:val="single" w:sz="4" w:space="0" w:color="000000"/>
              <w:left w:val="single" w:sz="4" w:space="0" w:color="000000"/>
              <w:bottom w:val="single" w:sz="4" w:space="0" w:color="000000"/>
              <w:right w:val="single" w:sz="4" w:space="0" w:color="000000"/>
            </w:tcBorders>
          </w:tcPr>
          <w:p w14:paraId="56B55288" w14:textId="77777777" w:rsidR="00F61C22" w:rsidRPr="00F61C22" w:rsidRDefault="00F61C22" w:rsidP="00F61C22">
            <w:pPr>
              <w:widowControl w:val="0"/>
              <w:tabs>
                <w:tab w:val="left" w:pos="2129"/>
              </w:tabs>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Սխենոկաուլոն դեղագործական</w:t>
            </w:r>
          </w:p>
        </w:tc>
        <w:tc>
          <w:tcPr>
            <w:tcW w:w="2977" w:type="dxa"/>
            <w:tcBorders>
              <w:top w:val="single" w:sz="4" w:space="0" w:color="000000"/>
              <w:left w:val="single" w:sz="4" w:space="0" w:color="000000"/>
              <w:bottom w:val="single" w:sz="4" w:space="0" w:color="000000"/>
              <w:right w:val="single" w:sz="4" w:space="0" w:color="000000"/>
            </w:tcBorders>
          </w:tcPr>
          <w:p w14:paraId="052BFEA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Schoenocaulon officinal A.Gray</w:t>
            </w:r>
          </w:p>
        </w:tc>
        <w:tc>
          <w:tcPr>
            <w:tcW w:w="3118" w:type="dxa"/>
            <w:tcBorders>
              <w:top w:val="single" w:sz="4" w:space="0" w:color="000000"/>
              <w:left w:val="single" w:sz="4" w:space="0" w:color="000000"/>
              <w:bottom w:val="single" w:sz="4" w:space="0" w:color="000000"/>
              <w:right w:val="single" w:sz="4" w:space="0" w:color="000000"/>
            </w:tcBorders>
          </w:tcPr>
          <w:p w14:paraId="03D51EF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Սերմերը</w:t>
            </w:r>
          </w:p>
        </w:tc>
      </w:tr>
      <w:tr w:rsidR="00F61C22" w:rsidRPr="00F61C22" w14:paraId="3390E51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8D3FBF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288.</w:t>
            </w:r>
          </w:p>
        </w:tc>
        <w:tc>
          <w:tcPr>
            <w:tcW w:w="3260" w:type="dxa"/>
            <w:tcBorders>
              <w:top w:val="single" w:sz="4" w:space="0" w:color="000000"/>
              <w:left w:val="single" w:sz="4" w:space="0" w:color="000000"/>
              <w:bottom w:val="single" w:sz="4" w:space="0" w:color="000000"/>
              <w:right w:val="single" w:sz="4" w:space="0" w:color="000000"/>
            </w:tcBorders>
          </w:tcPr>
          <w:p w14:paraId="7776E7A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Ծխախոտ</w:t>
            </w:r>
          </w:p>
        </w:tc>
        <w:tc>
          <w:tcPr>
            <w:tcW w:w="2977" w:type="dxa"/>
            <w:tcBorders>
              <w:top w:val="single" w:sz="4" w:space="0" w:color="000000"/>
              <w:left w:val="single" w:sz="4" w:space="0" w:color="000000"/>
              <w:bottom w:val="single" w:sz="4" w:space="0" w:color="000000"/>
              <w:right w:val="single" w:sz="4" w:space="0" w:color="000000"/>
            </w:tcBorders>
          </w:tcPr>
          <w:p w14:paraId="27A214A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Nicotiana L.</w:t>
            </w:r>
          </w:p>
        </w:tc>
        <w:tc>
          <w:tcPr>
            <w:tcW w:w="3118" w:type="dxa"/>
            <w:tcBorders>
              <w:top w:val="single" w:sz="4" w:space="0" w:color="000000"/>
              <w:left w:val="single" w:sz="4" w:space="0" w:color="000000"/>
              <w:bottom w:val="single" w:sz="4" w:space="0" w:color="000000"/>
              <w:right w:val="single" w:sz="4" w:space="0" w:color="000000"/>
            </w:tcBorders>
          </w:tcPr>
          <w:p w14:paraId="0FFE8DC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41DB022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8B1F4E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289.</w:t>
            </w:r>
          </w:p>
        </w:tc>
        <w:tc>
          <w:tcPr>
            <w:tcW w:w="3260" w:type="dxa"/>
            <w:tcBorders>
              <w:top w:val="single" w:sz="4" w:space="0" w:color="000000"/>
              <w:left w:val="single" w:sz="4" w:space="0" w:color="000000"/>
              <w:bottom w:val="single" w:sz="4" w:space="0" w:color="000000"/>
              <w:right w:val="single" w:sz="4" w:space="0" w:color="000000"/>
            </w:tcBorders>
          </w:tcPr>
          <w:p w14:paraId="3E0E2A2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Տաբերնանտե իբոգա</w:t>
            </w:r>
          </w:p>
        </w:tc>
        <w:tc>
          <w:tcPr>
            <w:tcW w:w="2977" w:type="dxa"/>
            <w:tcBorders>
              <w:top w:val="single" w:sz="4" w:space="0" w:color="000000"/>
              <w:left w:val="single" w:sz="4" w:space="0" w:color="000000"/>
              <w:bottom w:val="single" w:sz="4" w:space="0" w:color="000000"/>
              <w:right w:val="single" w:sz="4" w:space="0" w:color="000000"/>
            </w:tcBorders>
          </w:tcPr>
          <w:p w14:paraId="4074C06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Tabernanthe iboga Baill</w:t>
            </w:r>
          </w:p>
        </w:tc>
        <w:tc>
          <w:tcPr>
            <w:tcW w:w="3118" w:type="dxa"/>
            <w:tcBorders>
              <w:top w:val="single" w:sz="4" w:space="0" w:color="000000"/>
              <w:left w:val="single" w:sz="4" w:space="0" w:color="000000"/>
              <w:bottom w:val="single" w:sz="4" w:space="0" w:color="000000"/>
              <w:right w:val="single" w:sz="4" w:space="0" w:color="000000"/>
            </w:tcBorders>
          </w:tcPr>
          <w:p w14:paraId="5A06619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1DCA85C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9EF38C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290.</w:t>
            </w:r>
          </w:p>
        </w:tc>
        <w:tc>
          <w:tcPr>
            <w:tcW w:w="3260" w:type="dxa"/>
            <w:tcBorders>
              <w:top w:val="single" w:sz="4" w:space="0" w:color="000000"/>
              <w:left w:val="single" w:sz="4" w:space="0" w:color="000000"/>
              <w:bottom w:val="single" w:sz="4" w:space="0" w:color="000000"/>
              <w:right w:val="single" w:sz="4" w:space="0" w:color="000000"/>
            </w:tcBorders>
          </w:tcPr>
          <w:p w14:paraId="396258F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Կնքաբույս սովորական</w:t>
            </w:r>
          </w:p>
        </w:tc>
        <w:tc>
          <w:tcPr>
            <w:tcW w:w="2977" w:type="dxa"/>
            <w:tcBorders>
              <w:top w:val="single" w:sz="4" w:space="0" w:color="000000"/>
              <w:left w:val="single" w:sz="4" w:space="0" w:color="000000"/>
              <w:bottom w:val="single" w:sz="4" w:space="0" w:color="000000"/>
              <w:right w:val="single" w:sz="4" w:space="0" w:color="000000"/>
            </w:tcBorders>
          </w:tcPr>
          <w:p w14:paraId="0CFB4BA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Tamus communis L.</w:t>
            </w:r>
          </w:p>
        </w:tc>
        <w:tc>
          <w:tcPr>
            <w:tcW w:w="3118" w:type="dxa"/>
            <w:tcBorders>
              <w:top w:val="single" w:sz="4" w:space="0" w:color="000000"/>
              <w:left w:val="single" w:sz="4" w:space="0" w:color="000000"/>
              <w:bottom w:val="single" w:sz="4" w:space="0" w:color="000000"/>
              <w:right w:val="single" w:sz="4" w:space="0" w:color="000000"/>
            </w:tcBorders>
          </w:tcPr>
          <w:p w14:paraId="1F9121C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5D5304B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D7BB22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291.</w:t>
            </w:r>
          </w:p>
        </w:tc>
        <w:tc>
          <w:tcPr>
            <w:tcW w:w="3260" w:type="dxa"/>
            <w:tcBorders>
              <w:top w:val="single" w:sz="4" w:space="0" w:color="000000"/>
              <w:left w:val="single" w:sz="4" w:space="0" w:color="000000"/>
              <w:bottom w:val="single" w:sz="4" w:space="0" w:color="000000"/>
              <w:right w:val="single" w:sz="4" w:space="0" w:color="000000"/>
            </w:tcBorders>
          </w:tcPr>
          <w:p w14:paraId="0D6E9A9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Տաուշիա</w:t>
            </w:r>
          </w:p>
        </w:tc>
        <w:tc>
          <w:tcPr>
            <w:tcW w:w="2977" w:type="dxa"/>
            <w:tcBorders>
              <w:top w:val="single" w:sz="4" w:space="0" w:color="000000"/>
              <w:left w:val="single" w:sz="4" w:space="0" w:color="000000"/>
              <w:bottom w:val="single" w:sz="4" w:space="0" w:color="000000"/>
              <w:right w:val="single" w:sz="4" w:space="0" w:color="000000"/>
            </w:tcBorders>
          </w:tcPr>
          <w:p w14:paraId="672CBE8F"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Tauschia Schltdl.</w:t>
            </w:r>
          </w:p>
        </w:tc>
        <w:tc>
          <w:tcPr>
            <w:tcW w:w="3118" w:type="dxa"/>
            <w:tcBorders>
              <w:top w:val="single" w:sz="4" w:space="0" w:color="000000"/>
              <w:left w:val="single" w:sz="4" w:space="0" w:color="000000"/>
              <w:bottom w:val="single" w:sz="4" w:space="0" w:color="000000"/>
              <w:right w:val="single" w:sz="4" w:space="0" w:color="000000"/>
            </w:tcBorders>
          </w:tcPr>
          <w:p w14:paraId="3A9766E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45E734B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4E953D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292.</w:t>
            </w:r>
          </w:p>
        </w:tc>
        <w:tc>
          <w:tcPr>
            <w:tcW w:w="3260" w:type="dxa"/>
            <w:tcBorders>
              <w:top w:val="single" w:sz="4" w:space="0" w:color="000000"/>
              <w:left w:val="single" w:sz="4" w:space="0" w:color="000000"/>
              <w:bottom w:val="single" w:sz="4" w:space="0" w:color="000000"/>
              <w:right w:val="single" w:sz="4" w:space="0" w:color="000000"/>
            </w:tcBorders>
          </w:tcPr>
          <w:p w14:paraId="1642847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Տերմոպսիս</w:t>
            </w:r>
          </w:p>
        </w:tc>
        <w:tc>
          <w:tcPr>
            <w:tcW w:w="2977" w:type="dxa"/>
            <w:tcBorders>
              <w:top w:val="single" w:sz="4" w:space="0" w:color="000000"/>
              <w:left w:val="single" w:sz="4" w:space="0" w:color="000000"/>
              <w:bottom w:val="single" w:sz="4" w:space="0" w:color="000000"/>
              <w:right w:val="single" w:sz="4" w:space="0" w:color="000000"/>
            </w:tcBorders>
          </w:tcPr>
          <w:p w14:paraId="10E0EB3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Thermopsis L.</w:t>
            </w:r>
          </w:p>
        </w:tc>
        <w:tc>
          <w:tcPr>
            <w:tcW w:w="3118" w:type="dxa"/>
            <w:tcBorders>
              <w:top w:val="single" w:sz="4" w:space="0" w:color="000000"/>
              <w:left w:val="single" w:sz="4" w:space="0" w:color="000000"/>
              <w:bottom w:val="single" w:sz="4" w:space="0" w:color="000000"/>
              <w:right w:val="single" w:sz="4" w:space="0" w:color="000000"/>
            </w:tcBorders>
          </w:tcPr>
          <w:p w14:paraId="1FACDEA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55A798D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1DE2E3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293.</w:t>
            </w:r>
          </w:p>
        </w:tc>
        <w:tc>
          <w:tcPr>
            <w:tcW w:w="3260" w:type="dxa"/>
            <w:tcBorders>
              <w:top w:val="single" w:sz="4" w:space="0" w:color="000000"/>
              <w:left w:val="single" w:sz="4" w:space="0" w:color="000000"/>
              <w:bottom w:val="single" w:sz="4" w:space="0" w:color="000000"/>
              <w:right w:val="single" w:sz="4" w:space="0" w:color="000000"/>
            </w:tcBorders>
          </w:tcPr>
          <w:p w14:paraId="539FD6B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Տինոֆորա սրտատեր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5FDD39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Tinospora cordifolia Miers</w:t>
            </w:r>
          </w:p>
        </w:tc>
        <w:tc>
          <w:tcPr>
            <w:tcW w:w="3118" w:type="dxa"/>
            <w:tcBorders>
              <w:top w:val="single" w:sz="4" w:space="0" w:color="000000"/>
              <w:left w:val="single" w:sz="4" w:space="0" w:color="000000"/>
              <w:bottom w:val="single" w:sz="4" w:space="0" w:color="000000"/>
              <w:right w:val="single" w:sz="4" w:space="0" w:color="000000"/>
            </w:tcBorders>
          </w:tcPr>
          <w:p w14:paraId="65AA69B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2A654E7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99EF20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294.</w:t>
            </w:r>
          </w:p>
        </w:tc>
        <w:tc>
          <w:tcPr>
            <w:tcW w:w="3260" w:type="dxa"/>
            <w:tcBorders>
              <w:top w:val="single" w:sz="4" w:space="0" w:color="000000"/>
              <w:left w:val="single" w:sz="4" w:space="0" w:color="000000"/>
              <w:bottom w:val="single" w:sz="4" w:space="0" w:color="000000"/>
              <w:right w:val="single" w:sz="4" w:space="0" w:color="000000"/>
            </w:tcBorders>
          </w:tcPr>
          <w:p w14:paraId="01B8D24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Կենի</w:t>
            </w:r>
          </w:p>
        </w:tc>
        <w:tc>
          <w:tcPr>
            <w:tcW w:w="2977" w:type="dxa"/>
            <w:tcBorders>
              <w:top w:val="single" w:sz="4" w:space="0" w:color="000000"/>
              <w:left w:val="single" w:sz="4" w:space="0" w:color="000000"/>
              <w:bottom w:val="single" w:sz="4" w:space="0" w:color="000000"/>
              <w:right w:val="single" w:sz="4" w:space="0" w:color="000000"/>
            </w:tcBorders>
          </w:tcPr>
          <w:p w14:paraId="2A68142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Taxus L.</w:t>
            </w:r>
          </w:p>
        </w:tc>
        <w:tc>
          <w:tcPr>
            <w:tcW w:w="3118" w:type="dxa"/>
            <w:tcBorders>
              <w:top w:val="single" w:sz="4" w:space="0" w:color="000000"/>
              <w:left w:val="single" w:sz="4" w:space="0" w:color="000000"/>
              <w:bottom w:val="single" w:sz="4" w:space="0" w:color="000000"/>
              <w:right w:val="single" w:sz="4" w:space="0" w:color="000000"/>
            </w:tcBorders>
          </w:tcPr>
          <w:p w14:paraId="75D93F7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54D649D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B7F092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295.</w:t>
            </w:r>
          </w:p>
        </w:tc>
        <w:tc>
          <w:tcPr>
            <w:tcW w:w="3260" w:type="dxa"/>
            <w:tcBorders>
              <w:top w:val="single" w:sz="4" w:space="0" w:color="000000"/>
              <w:left w:val="single" w:sz="4" w:space="0" w:color="000000"/>
              <w:bottom w:val="single" w:sz="4" w:space="0" w:color="000000"/>
              <w:right w:val="single" w:sz="4" w:space="0" w:color="000000"/>
            </w:tcBorders>
          </w:tcPr>
          <w:p w14:paraId="238F480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Տոդալիա ասիական</w:t>
            </w:r>
          </w:p>
        </w:tc>
        <w:tc>
          <w:tcPr>
            <w:tcW w:w="2977" w:type="dxa"/>
            <w:tcBorders>
              <w:top w:val="single" w:sz="4" w:space="0" w:color="000000"/>
              <w:left w:val="single" w:sz="4" w:space="0" w:color="000000"/>
              <w:bottom w:val="single" w:sz="4" w:space="0" w:color="000000"/>
              <w:right w:val="single" w:sz="4" w:space="0" w:color="000000"/>
            </w:tcBorders>
          </w:tcPr>
          <w:p w14:paraId="4ACA2D9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Toddalia asiatica Lam.</w:t>
            </w:r>
          </w:p>
        </w:tc>
        <w:tc>
          <w:tcPr>
            <w:tcW w:w="3118" w:type="dxa"/>
            <w:tcBorders>
              <w:top w:val="single" w:sz="4" w:space="0" w:color="000000"/>
              <w:left w:val="single" w:sz="4" w:space="0" w:color="000000"/>
              <w:bottom w:val="single" w:sz="4" w:space="0" w:color="000000"/>
              <w:right w:val="single" w:sz="4" w:space="0" w:color="000000"/>
            </w:tcBorders>
          </w:tcPr>
          <w:p w14:paraId="49441B4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6956283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BDB333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296.</w:t>
            </w:r>
          </w:p>
        </w:tc>
        <w:tc>
          <w:tcPr>
            <w:tcW w:w="3260" w:type="dxa"/>
            <w:tcBorders>
              <w:top w:val="single" w:sz="4" w:space="0" w:color="000000"/>
              <w:left w:val="single" w:sz="4" w:space="0" w:color="000000"/>
              <w:bottom w:val="single" w:sz="4" w:space="0" w:color="000000"/>
              <w:right w:val="single" w:sz="4" w:space="0" w:color="000000"/>
            </w:tcBorders>
          </w:tcPr>
          <w:p w14:paraId="63489FB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Տոքսիդենդրոն</w:t>
            </w:r>
          </w:p>
        </w:tc>
        <w:tc>
          <w:tcPr>
            <w:tcW w:w="2977" w:type="dxa"/>
            <w:tcBorders>
              <w:top w:val="single" w:sz="4" w:space="0" w:color="000000"/>
              <w:left w:val="single" w:sz="4" w:space="0" w:color="000000"/>
              <w:bottom w:val="single" w:sz="4" w:space="0" w:color="000000"/>
              <w:right w:val="single" w:sz="4" w:space="0" w:color="000000"/>
            </w:tcBorders>
          </w:tcPr>
          <w:p w14:paraId="74242E6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Toxicodendron L. (= Rhus toxicodendron var. hispida Engl.)</w:t>
            </w:r>
          </w:p>
        </w:tc>
        <w:tc>
          <w:tcPr>
            <w:tcW w:w="3118" w:type="dxa"/>
            <w:tcBorders>
              <w:top w:val="single" w:sz="4" w:space="0" w:color="000000"/>
              <w:left w:val="single" w:sz="4" w:space="0" w:color="000000"/>
              <w:bottom w:val="single" w:sz="4" w:space="0" w:color="000000"/>
              <w:right w:val="single" w:sz="4" w:space="0" w:color="000000"/>
            </w:tcBorders>
          </w:tcPr>
          <w:p w14:paraId="2B15407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367ADEF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9516E7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297.</w:t>
            </w:r>
          </w:p>
        </w:tc>
        <w:tc>
          <w:tcPr>
            <w:tcW w:w="3260" w:type="dxa"/>
            <w:tcBorders>
              <w:top w:val="single" w:sz="4" w:space="0" w:color="000000"/>
              <w:left w:val="single" w:sz="4" w:space="0" w:color="000000"/>
              <w:bottom w:val="single" w:sz="4" w:space="0" w:color="000000"/>
              <w:right w:val="single" w:sz="4" w:space="0" w:color="000000"/>
            </w:tcBorders>
          </w:tcPr>
          <w:p w14:paraId="3406C23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Կակտուս Սան Պեդրո</w:t>
            </w:r>
          </w:p>
        </w:tc>
        <w:tc>
          <w:tcPr>
            <w:tcW w:w="2977" w:type="dxa"/>
            <w:tcBorders>
              <w:top w:val="single" w:sz="4" w:space="0" w:color="000000"/>
              <w:left w:val="single" w:sz="4" w:space="0" w:color="000000"/>
              <w:bottom w:val="single" w:sz="4" w:space="0" w:color="000000"/>
              <w:right w:val="single" w:sz="4" w:space="0" w:color="000000"/>
            </w:tcBorders>
          </w:tcPr>
          <w:p w14:paraId="02547CD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Trichocereus</w:t>
            </w:r>
          </w:p>
        </w:tc>
        <w:tc>
          <w:tcPr>
            <w:tcW w:w="3118" w:type="dxa"/>
            <w:tcBorders>
              <w:top w:val="single" w:sz="4" w:space="0" w:color="000000"/>
              <w:left w:val="single" w:sz="4" w:space="0" w:color="000000"/>
              <w:bottom w:val="single" w:sz="4" w:space="0" w:color="000000"/>
              <w:right w:val="single" w:sz="4" w:space="0" w:color="000000"/>
            </w:tcBorders>
          </w:tcPr>
          <w:p w14:paraId="7E44F51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7A17CE9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2C8FE2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298.</w:t>
            </w:r>
          </w:p>
        </w:tc>
        <w:tc>
          <w:tcPr>
            <w:tcW w:w="3260" w:type="dxa"/>
            <w:tcBorders>
              <w:top w:val="single" w:sz="4" w:space="0" w:color="000000"/>
              <w:left w:val="single" w:sz="4" w:space="0" w:color="000000"/>
              <w:bottom w:val="single" w:sz="4" w:space="0" w:color="000000"/>
              <w:right w:val="single" w:sz="4" w:space="0" w:color="000000"/>
            </w:tcBorders>
          </w:tcPr>
          <w:p w14:paraId="13CAF62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Եղեգ հարավային</w:t>
            </w:r>
          </w:p>
        </w:tc>
        <w:tc>
          <w:tcPr>
            <w:tcW w:w="2977" w:type="dxa"/>
            <w:tcBorders>
              <w:top w:val="single" w:sz="4" w:space="0" w:color="000000"/>
              <w:left w:val="single" w:sz="4" w:space="0" w:color="000000"/>
              <w:bottom w:val="single" w:sz="4" w:space="0" w:color="000000"/>
              <w:right w:val="single" w:sz="4" w:space="0" w:color="000000"/>
            </w:tcBorders>
          </w:tcPr>
          <w:p w14:paraId="6C5159A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Phragmites Australia Trin. ex Steud.</w:t>
            </w:r>
          </w:p>
        </w:tc>
        <w:tc>
          <w:tcPr>
            <w:tcW w:w="3118" w:type="dxa"/>
            <w:tcBorders>
              <w:top w:val="single" w:sz="4" w:space="0" w:color="000000"/>
              <w:left w:val="single" w:sz="4" w:space="0" w:color="000000"/>
              <w:bottom w:val="single" w:sz="4" w:space="0" w:color="000000"/>
              <w:right w:val="single" w:sz="4" w:space="0" w:color="000000"/>
            </w:tcBorders>
          </w:tcPr>
          <w:p w14:paraId="07E8692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Կոճղարմատը</w:t>
            </w:r>
          </w:p>
        </w:tc>
      </w:tr>
      <w:tr w:rsidR="00F61C22" w:rsidRPr="00F61C22" w14:paraId="2C71072F"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E5C8E1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299.</w:t>
            </w:r>
          </w:p>
        </w:tc>
        <w:tc>
          <w:tcPr>
            <w:tcW w:w="3260" w:type="dxa"/>
            <w:tcBorders>
              <w:top w:val="single" w:sz="4" w:space="0" w:color="000000"/>
              <w:left w:val="single" w:sz="4" w:space="0" w:color="000000"/>
              <w:bottom w:val="single" w:sz="4" w:space="0" w:color="000000"/>
              <w:right w:val="single" w:sz="4" w:space="0" w:color="000000"/>
            </w:tcBorders>
          </w:tcPr>
          <w:p w14:paraId="3FC47E5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Տուրբինա կորիմբոզա</w:t>
            </w:r>
          </w:p>
        </w:tc>
        <w:tc>
          <w:tcPr>
            <w:tcW w:w="2977" w:type="dxa"/>
            <w:tcBorders>
              <w:top w:val="single" w:sz="4" w:space="0" w:color="000000"/>
              <w:left w:val="single" w:sz="4" w:space="0" w:color="000000"/>
              <w:bottom w:val="single" w:sz="4" w:space="0" w:color="000000"/>
              <w:right w:val="single" w:sz="4" w:space="0" w:color="000000"/>
            </w:tcBorders>
          </w:tcPr>
          <w:p w14:paraId="702FDC6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Turbina corymbosa</w:t>
            </w:r>
          </w:p>
        </w:tc>
        <w:tc>
          <w:tcPr>
            <w:tcW w:w="3118" w:type="dxa"/>
            <w:tcBorders>
              <w:top w:val="single" w:sz="4" w:space="0" w:color="000000"/>
              <w:left w:val="single" w:sz="4" w:space="0" w:color="000000"/>
              <w:bottom w:val="single" w:sz="4" w:space="0" w:color="000000"/>
              <w:right w:val="single" w:sz="4" w:space="0" w:color="000000"/>
            </w:tcBorders>
          </w:tcPr>
          <w:p w14:paraId="7726F42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Սերմերը</w:t>
            </w:r>
          </w:p>
        </w:tc>
      </w:tr>
      <w:tr w:rsidR="00F61C22" w:rsidRPr="00F61C22" w14:paraId="3736D28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72D648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300.</w:t>
            </w:r>
          </w:p>
        </w:tc>
        <w:tc>
          <w:tcPr>
            <w:tcW w:w="3260" w:type="dxa"/>
            <w:tcBorders>
              <w:top w:val="single" w:sz="4" w:space="0" w:color="000000"/>
              <w:left w:val="single" w:sz="4" w:space="0" w:color="000000"/>
              <w:bottom w:val="single" w:sz="4" w:space="0" w:color="000000"/>
              <w:right w:val="single" w:sz="4" w:space="0" w:color="000000"/>
            </w:tcBorders>
          </w:tcPr>
          <w:p w14:paraId="7376495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Տուրբինա վահանաձ</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1BE84E3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Turbina corymbosa Raf.</w:t>
            </w:r>
          </w:p>
        </w:tc>
        <w:tc>
          <w:tcPr>
            <w:tcW w:w="3118" w:type="dxa"/>
            <w:tcBorders>
              <w:top w:val="single" w:sz="4" w:space="0" w:color="000000"/>
              <w:left w:val="single" w:sz="4" w:space="0" w:color="000000"/>
              <w:bottom w:val="single" w:sz="4" w:space="0" w:color="000000"/>
              <w:right w:val="single" w:sz="4" w:space="0" w:color="000000"/>
            </w:tcBorders>
          </w:tcPr>
          <w:p w14:paraId="3A0D9C6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Սերմերը</w:t>
            </w:r>
          </w:p>
        </w:tc>
      </w:tr>
      <w:tr w:rsidR="00F61C22" w:rsidRPr="00F61C22" w14:paraId="32E241D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D3718C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301.</w:t>
            </w:r>
          </w:p>
        </w:tc>
        <w:tc>
          <w:tcPr>
            <w:tcW w:w="3260" w:type="dxa"/>
            <w:tcBorders>
              <w:top w:val="single" w:sz="4" w:space="0" w:color="000000"/>
              <w:left w:val="single" w:sz="4" w:space="0" w:color="000000"/>
              <w:bottom w:val="single" w:sz="4" w:space="0" w:color="000000"/>
              <w:right w:val="single" w:sz="4" w:space="0" w:color="000000"/>
            </w:tcBorders>
          </w:tcPr>
          <w:p w14:paraId="55BD4ED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Կովախոտ</w:t>
            </w:r>
          </w:p>
        </w:tc>
        <w:tc>
          <w:tcPr>
            <w:tcW w:w="2977" w:type="dxa"/>
            <w:tcBorders>
              <w:top w:val="single" w:sz="4" w:space="0" w:color="000000"/>
              <w:left w:val="single" w:sz="4" w:space="0" w:color="000000"/>
              <w:bottom w:val="single" w:sz="4" w:space="0" w:color="000000"/>
              <w:right w:val="single" w:sz="4" w:space="0" w:color="000000"/>
            </w:tcBorders>
          </w:tcPr>
          <w:p w14:paraId="5A85BCA8"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Viccaria sp.</w:t>
            </w:r>
          </w:p>
        </w:tc>
        <w:tc>
          <w:tcPr>
            <w:tcW w:w="3118" w:type="dxa"/>
            <w:tcBorders>
              <w:top w:val="single" w:sz="4" w:space="0" w:color="000000"/>
              <w:left w:val="single" w:sz="4" w:space="0" w:color="000000"/>
              <w:bottom w:val="single" w:sz="4" w:space="0" w:color="000000"/>
              <w:right w:val="single" w:sz="4" w:space="0" w:color="000000"/>
            </w:tcBorders>
          </w:tcPr>
          <w:p w14:paraId="57A3683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36103C1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D0423C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302.</w:t>
            </w:r>
          </w:p>
        </w:tc>
        <w:tc>
          <w:tcPr>
            <w:tcW w:w="3260" w:type="dxa"/>
            <w:tcBorders>
              <w:top w:val="single" w:sz="4" w:space="0" w:color="000000"/>
              <w:left w:val="single" w:sz="4" w:space="0" w:color="000000"/>
              <w:bottom w:val="single" w:sz="4" w:space="0" w:color="000000"/>
              <w:right w:val="single" w:sz="4" w:space="0" w:color="000000"/>
            </w:tcBorders>
          </w:tcPr>
          <w:p w14:paraId="12DE5BB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Ունգեռնիա Վիկտորի</w:t>
            </w:r>
          </w:p>
        </w:tc>
        <w:tc>
          <w:tcPr>
            <w:tcW w:w="2977" w:type="dxa"/>
            <w:tcBorders>
              <w:top w:val="single" w:sz="4" w:space="0" w:color="000000"/>
              <w:left w:val="single" w:sz="4" w:space="0" w:color="000000"/>
              <w:bottom w:val="single" w:sz="4" w:space="0" w:color="000000"/>
              <w:right w:val="single" w:sz="4" w:space="0" w:color="000000"/>
            </w:tcBorders>
          </w:tcPr>
          <w:p w14:paraId="777273E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Ungernia victoris Vved. ex Artjushenko</w:t>
            </w:r>
          </w:p>
        </w:tc>
        <w:tc>
          <w:tcPr>
            <w:tcW w:w="3118" w:type="dxa"/>
            <w:tcBorders>
              <w:top w:val="single" w:sz="4" w:space="0" w:color="000000"/>
              <w:left w:val="single" w:sz="4" w:space="0" w:color="000000"/>
              <w:bottom w:val="single" w:sz="4" w:space="0" w:color="000000"/>
              <w:right w:val="single" w:sz="4" w:space="0" w:color="000000"/>
            </w:tcBorders>
          </w:tcPr>
          <w:p w14:paraId="7CD5EDC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3ECE4C47"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7DF2DB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303.</w:t>
            </w:r>
          </w:p>
        </w:tc>
        <w:tc>
          <w:tcPr>
            <w:tcW w:w="3260" w:type="dxa"/>
            <w:tcBorders>
              <w:top w:val="single" w:sz="4" w:space="0" w:color="000000"/>
              <w:left w:val="single" w:sz="4" w:space="0" w:color="000000"/>
              <w:bottom w:val="single" w:sz="4" w:space="0" w:color="000000"/>
              <w:right w:val="single" w:sz="4" w:space="0" w:color="000000"/>
            </w:tcBorders>
          </w:tcPr>
          <w:p w14:paraId="37EA28D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Ունգեռնիա Սեվեռցովի</w:t>
            </w:r>
          </w:p>
        </w:tc>
        <w:tc>
          <w:tcPr>
            <w:tcW w:w="2977" w:type="dxa"/>
            <w:tcBorders>
              <w:top w:val="single" w:sz="4" w:space="0" w:color="000000"/>
              <w:left w:val="single" w:sz="4" w:space="0" w:color="000000"/>
              <w:bottom w:val="single" w:sz="4" w:space="0" w:color="000000"/>
              <w:right w:val="single" w:sz="4" w:space="0" w:color="000000"/>
            </w:tcBorders>
          </w:tcPr>
          <w:p w14:paraId="2D2C912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Ungernia. Sewertzowii (Regel) B.Fedtsch.</w:t>
            </w:r>
          </w:p>
        </w:tc>
        <w:tc>
          <w:tcPr>
            <w:tcW w:w="3118" w:type="dxa"/>
            <w:tcBorders>
              <w:top w:val="single" w:sz="4" w:space="0" w:color="000000"/>
              <w:left w:val="single" w:sz="4" w:space="0" w:color="000000"/>
              <w:bottom w:val="single" w:sz="4" w:space="0" w:color="000000"/>
              <w:right w:val="single" w:sz="4" w:space="0" w:color="000000"/>
            </w:tcBorders>
          </w:tcPr>
          <w:p w14:paraId="21C933A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29CA560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B5120C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304.</w:t>
            </w:r>
          </w:p>
        </w:tc>
        <w:tc>
          <w:tcPr>
            <w:tcW w:w="3260" w:type="dxa"/>
            <w:tcBorders>
              <w:top w:val="single" w:sz="4" w:space="0" w:color="000000"/>
              <w:left w:val="single" w:sz="4" w:space="0" w:color="000000"/>
              <w:bottom w:val="single" w:sz="4" w:space="0" w:color="000000"/>
              <w:right w:val="single" w:sz="4" w:space="0" w:color="000000"/>
            </w:tcBorders>
          </w:tcPr>
          <w:p w14:paraId="4262413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Ունոնա բուրումնավետ</w:t>
            </w:r>
          </w:p>
        </w:tc>
        <w:tc>
          <w:tcPr>
            <w:tcW w:w="2977" w:type="dxa"/>
            <w:tcBorders>
              <w:top w:val="single" w:sz="4" w:space="0" w:color="000000"/>
              <w:left w:val="single" w:sz="4" w:space="0" w:color="000000"/>
              <w:bottom w:val="single" w:sz="4" w:space="0" w:color="000000"/>
              <w:right w:val="single" w:sz="4" w:space="0" w:color="000000"/>
            </w:tcBorders>
          </w:tcPr>
          <w:p w14:paraId="4E6D92A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Unona odoratissima Blanco</w:t>
            </w:r>
          </w:p>
        </w:tc>
        <w:tc>
          <w:tcPr>
            <w:tcW w:w="3118" w:type="dxa"/>
            <w:tcBorders>
              <w:top w:val="single" w:sz="4" w:space="0" w:color="000000"/>
              <w:left w:val="single" w:sz="4" w:space="0" w:color="000000"/>
              <w:bottom w:val="single" w:sz="4" w:space="0" w:color="000000"/>
              <w:right w:val="single" w:sz="4" w:space="0" w:color="000000"/>
            </w:tcBorders>
          </w:tcPr>
          <w:p w14:paraId="5CA10F0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Ծաղիկները</w:t>
            </w:r>
          </w:p>
        </w:tc>
      </w:tr>
      <w:tr w:rsidR="00F61C22" w:rsidRPr="00F61C22" w14:paraId="0FF6EA1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2527C1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305.</w:t>
            </w:r>
          </w:p>
        </w:tc>
        <w:tc>
          <w:tcPr>
            <w:tcW w:w="3260" w:type="dxa"/>
            <w:tcBorders>
              <w:top w:val="single" w:sz="4" w:space="0" w:color="000000"/>
              <w:left w:val="single" w:sz="4" w:space="0" w:color="000000"/>
              <w:bottom w:val="single" w:sz="4" w:space="0" w:color="000000"/>
              <w:right w:val="single" w:sz="4" w:space="0" w:color="000000"/>
            </w:tcBorders>
          </w:tcPr>
          <w:p w14:paraId="416F77B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Նարդես ձյութաբեր</w:t>
            </w:r>
          </w:p>
        </w:tc>
        <w:tc>
          <w:tcPr>
            <w:tcW w:w="2977" w:type="dxa"/>
            <w:tcBorders>
              <w:top w:val="single" w:sz="4" w:space="0" w:color="000000"/>
              <w:left w:val="single" w:sz="4" w:space="0" w:color="000000"/>
              <w:bottom w:val="single" w:sz="4" w:space="0" w:color="000000"/>
              <w:right w:val="single" w:sz="4" w:space="0" w:color="000000"/>
            </w:tcBorders>
          </w:tcPr>
          <w:p w14:paraId="6C51716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Ferula gummosa Boiss</w:t>
            </w:r>
          </w:p>
        </w:tc>
        <w:tc>
          <w:tcPr>
            <w:tcW w:w="3118" w:type="dxa"/>
            <w:tcBorders>
              <w:top w:val="single" w:sz="4" w:space="0" w:color="000000"/>
              <w:left w:val="single" w:sz="4" w:space="0" w:color="000000"/>
              <w:bottom w:val="single" w:sz="4" w:space="0" w:color="000000"/>
              <w:right w:val="single" w:sz="4" w:space="0" w:color="000000"/>
            </w:tcBorders>
          </w:tcPr>
          <w:p w14:paraId="0B77DA1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Սերմերը</w:t>
            </w:r>
          </w:p>
        </w:tc>
      </w:tr>
      <w:tr w:rsidR="00F61C22" w:rsidRPr="00F61C22" w14:paraId="606FDA9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E7F5B9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306.</w:t>
            </w:r>
          </w:p>
        </w:tc>
        <w:tc>
          <w:tcPr>
            <w:tcW w:w="3260" w:type="dxa"/>
            <w:tcBorders>
              <w:top w:val="single" w:sz="4" w:space="0" w:color="000000"/>
              <w:left w:val="single" w:sz="4" w:space="0" w:color="000000"/>
              <w:bottom w:val="single" w:sz="4" w:space="0" w:color="000000"/>
              <w:right w:val="single" w:sz="4" w:space="0" w:color="000000"/>
            </w:tcBorders>
          </w:tcPr>
          <w:p w14:paraId="46EA2EB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Ֆիբրաուրեա ներկարարական</w:t>
            </w:r>
          </w:p>
        </w:tc>
        <w:tc>
          <w:tcPr>
            <w:tcW w:w="2977" w:type="dxa"/>
            <w:tcBorders>
              <w:top w:val="single" w:sz="4" w:space="0" w:color="000000"/>
              <w:left w:val="single" w:sz="4" w:space="0" w:color="000000"/>
              <w:bottom w:val="single" w:sz="4" w:space="0" w:color="000000"/>
              <w:right w:val="single" w:sz="4" w:space="0" w:color="000000"/>
            </w:tcBorders>
          </w:tcPr>
          <w:p w14:paraId="210DE69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Fibraurea tinctoria Lour.</w:t>
            </w:r>
          </w:p>
        </w:tc>
        <w:tc>
          <w:tcPr>
            <w:tcW w:w="3118" w:type="dxa"/>
            <w:tcBorders>
              <w:top w:val="single" w:sz="4" w:space="0" w:color="000000"/>
              <w:left w:val="single" w:sz="4" w:space="0" w:color="000000"/>
              <w:bottom w:val="single" w:sz="4" w:space="0" w:color="000000"/>
              <w:right w:val="single" w:sz="4" w:space="0" w:color="000000"/>
            </w:tcBorders>
          </w:tcPr>
          <w:p w14:paraId="2D52E6E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0F0B2C3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E20D98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307.</w:t>
            </w:r>
          </w:p>
        </w:tc>
        <w:tc>
          <w:tcPr>
            <w:tcW w:w="3260" w:type="dxa"/>
            <w:tcBorders>
              <w:top w:val="single" w:sz="4" w:space="0" w:color="000000"/>
              <w:left w:val="single" w:sz="4" w:space="0" w:color="000000"/>
              <w:bottom w:val="single" w:sz="4" w:space="0" w:color="000000"/>
              <w:right w:val="single" w:sz="4" w:space="0" w:color="000000"/>
            </w:tcBorders>
          </w:tcPr>
          <w:p w14:paraId="0D46A6C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Ֆիզոխլյայնա ալայան</w:t>
            </w:r>
          </w:p>
        </w:tc>
        <w:tc>
          <w:tcPr>
            <w:tcW w:w="2977" w:type="dxa"/>
            <w:tcBorders>
              <w:top w:val="single" w:sz="4" w:space="0" w:color="000000"/>
              <w:left w:val="single" w:sz="4" w:space="0" w:color="000000"/>
              <w:bottom w:val="single" w:sz="4" w:space="0" w:color="000000"/>
              <w:right w:val="single" w:sz="4" w:space="0" w:color="000000"/>
            </w:tcBorders>
          </w:tcPr>
          <w:p w14:paraId="6A78EEB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Physochlaina alica Korotk.</w:t>
            </w:r>
          </w:p>
        </w:tc>
        <w:tc>
          <w:tcPr>
            <w:tcW w:w="3118" w:type="dxa"/>
            <w:tcBorders>
              <w:top w:val="single" w:sz="4" w:space="0" w:color="000000"/>
              <w:left w:val="single" w:sz="4" w:space="0" w:color="000000"/>
              <w:bottom w:val="single" w:sz="4" w:space="0" w:color="000000"/>
              <w:right w:val="single" w:sz="4" w:space="0" w:color="000000"/>
            </w:tcBorders>
          </w:tcPr>
          <w:p w14:paraId="3C6BCFA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Արմատները</w:t>
            </w:r>
          </w:p>
        </w:tc>
      </w:tr>
      <w:tr w:rsidR="00F61C22" w:rsidRPr="00F61C22" w14:paraId="5CBE83F5"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AAB0F7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308.</w:t>
            </w:r>
          </w:p>
        </w:tc>
        <w:tc>
          <w:tcPr>
            <w:tcW w:w="3260" w:type="dxa"/>
            <w:tcBorders>
              <w:top w:val="single" w:sz="4" w:space="0" w:color="000000"/>
              <w:left w:val="single" w:sz="4" w:space="0" w:color="000000"/>
              <w:bottom w:val="single" w:sz="4" w:space="0" w:color="000000"/>
              <w:right w:val="single" w:sz="4" w:space="0" w:color="000000"/>
            </w:tcBorders>
          </w:tcPr>
          <w:p w14:paraId="4F7C525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Ֆիզոխլյայնա հարավային</w:t>
            </w:r>
          </w:p>
        </w:tc>
        <w:tc>
          <w:tcPr>
            <w:tcW w:w="2977" w:type="dxa"/>
            <w:tcBorders>
              <w:top w:val="single" w:sz="4" w:space="0" w:color="000000"/>
              <w:left w:val="single" w:sz="4" w:space="0" w:color="000000"/>
              <w:bottom w:val="single" w:sz="4" w:space="0" w:color="000000"/>
              <w:right w:val="single" w:sz="4" w:space="0" w:color="000000"/>
            </w:tcBorders>
          </w:tcPr>
          <w:p w14:paraId="6F70C4B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Physochlaina orientalis G. Don f.</w:t>
            </w:r>
          </w:p>
        </w:tc>
        <w:tc>
          <w:tcPr>
            <w:tcW w:w="3118" w:type="dxa"/>
            <w:tcBorders>
              <w:top w:val="single" w:sz="4" w:space="0" w:color="000000"/>
              <w:left w:val="single" w:sz="4" w:space="0" w:color="000000"/>
              <w:bottom w:val="single" w:sz="4" w:space="0" w:color="000000"/>
              <w:right w:val="single" w:sz="4" w:space="0" w:color="000000"/>
            </w:tcBorders>
          </w:tcPr>
          <w:p w14:paraId="5436FE1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Արմատները</w:t>
            </w:r>
          </w:p>
        </w:tc>
      </w:tr>
      <w:tr w:rsidR="00F61C22" w:rsidRPr="00F61C22" w14:paraId="013C5D2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3D9326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0E6FA8E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Ֆիտոլակա ամերիկյան</w:t>
            </w:r>
          </w:p>
        </w:tc>
        <w:tc>
          <w:tcPr>
            <w:tcW w:w="2977" w:type="dxa"/>
            <w:tcBorders>
              <w:top w:val="single" w:sz="4" w:space="0" w:color="000000"/>
              <w:left w:val="single" w:sz="4" w:space="0" w:color="000000"/>
              <w:bottom w:val="single" w:sz="4" w:space="0" w:color="000000"/>
              <w:right w:val="single" w:sz="4" w:space="0" w:color="000000"/>
            </w:tcBorders>
          </w:tcPr>
          <w:p w14:paraId="6CAFA00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Լայքենի ամերիկյան</w:t>
            </w:r>
          </w:p>
        </w:tc>
        <w:tc>
          <w:tcPr>
            <w:tcW w:w="3118" w:type="dxa"/>
            <w:tcBorders>
              <w:top w:val="single" w:sz="4" w:space="0" w:color="000000"/>
              <w:left w:val="single" w:sz="4" w:space="0" w:color="000000"/>
              <w:bottom w:val="single" w:sz="4" w:space="0" w:color="000000"/>
              <w:right w:val="single" w:sz="4" w:space="0" w:color="000000"/>
            </w:tcBorders>
          </w:tcPr>
          <w:p w14:paraId="289BEF6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1FE130B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3CE31A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309.</w:t>
            </w:r>
          </w:p>
        </w:tc>
        <w:tc>
          <w:tcPr>
            <w:tcW w:w="3260" w:type="dxa"/>
            <w:tcBorders>
              <w:top w:val="single" w:sz="4" w:space="0" w:color="000000"/>
              <w:left w:val="single" w:sz="4" w:space="0" w:color="000000"/>
              <w:bottom w:val="single" w:sz="4" w:space="0" w:color="000000"/>
              <w:right w:val="single" w:sz="4" w:space="0" w:color="000000"/>
            </w:tcBorders>
          </w:tcPr>
          <w:p w14:paraId="1853AC0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Մրտենի ճահճային</w:t>
            </w:r>
          </w:p>
        </w:tc>
        <w:tc>
          <w:tcPr>
            <w:tcW w:w="2977" w:type="dxa"/>
            <w:tcBorders>
              <w:top w:val="single" w:sz="4" w:space="0" w:color="000000"/>
              <w:left w:val="single" w:sz="4" w:space="0" w:color="000000"/>
              <w:bottom w:val="single" w:sz="4" w:space="0" w:color="000000"/>
              <w:right w:val="single" w:sz="4" w:space="0" w:color="000000"/>
            </w:tcBorders>
          </w:tcPr>
          <w:p w14:paraId="5CFAB3FB"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Chamaedaphne calyculata Moench</w:t>
            </w:r>
          </w:p>
        </w:tc>
        <w:tc>
          <w:tcPr>
            <w:tcW w:w="3118" w:type="dxa"/>
            <w:tcBorders>
              <w:top w:val="single" w:sz="4" w:space="0" w:color="000000"/>
              <w:left w:val="single" w:sz="4" w:space="0" w:color="000000"/>
              <w:bottom w:val="single" w:sz="4" w:space="0" w:color="000000"/>
              <w:right w:val="single" w:sz="4" w:space="0" w:color="000000"/>
            </w:tcBorders>
          </w:tcPr>
          <w:p w14:paraId="18D78A4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7D00B0D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D15E12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6B6B496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Խարգ</w:t>
            </w:r>
          </w:p>
        </w:tc>
        <w:tc>
          <w:tcPr>
            <w:tcW w:w="2977" w:type="dxa"/>
            <w:tcBorders>
              <w:top w:val="single" w:sz="4" w:space="0" w:color="000000"/>
              <w:left w:val="single" w:sz="4" w:space="0" w:color="000000"/>
              <w:bottom w:val="single" w:sz="4" w:space="0" w:color="000000"/>
              <w:right w:val="single" w:sz="4" w:space="0" w:color="000000"/>
            </w:tcBorders>
          </w:tcPr>
          <w:p w14:paraId="0DEB725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տես՝ Հոմֆոկարպուս </w:t>
            </w:r>
          </w:p>
        </w:tc>
        <w:tc>
          <w:tcPr>
            <w:tcW w:w="3118" w:type="dxa"/>
            <w:tcBorders>
              <w:top w:val="single" w:sz="4" w:space="0" w:color="000000"/>
              <w:left w:val="single" w:sz="4" w:space="0" w:color="000000"/>
              <w:bottom w:val="single" w:sz="4" w:space="0" w:color="000000"/>
              <w:right w:val="single" w:sz="4" w:space="0" w:color="000000"/>
            </w:tcBorders>
          </w:tcPr>
          <w:p w14:paraId="1C8D8A5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518F66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E8D6A1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w:t>
            </w:r>
          </w:p>
        </w:tc>
        <w:tc>
          <w:tcPr>
            <w:tcW w:w="3260" w:type="dxa"/>
            <w:tcBorders>
              <w:top w:val="single" w:sz="4" w:space="0" w:color="000000"/>
              <w:left w:val="single" w:sz="4" w:space="0" w:color="000000"/>
              <w:bottom w:val="single" w:sz="4" w:space="0" w:color="000000"/>
              <w:right w:val="single" w:sz="4" w:space="0" w:color="000000"/>
            </w:tcBorders>
          </w:tcPr>
          <w:p w14:paraId="322BFEE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Տափաստանամորի</w:t>
            </w:r>
          </w:p>
        </w:tc>
        <w:tc>
          <w:tcPr>
            <w:tcW w:w="2977" w:type="dxa"/>
            <w:tcBorders>
              <w:top w:val="single" w:sz="4" w:space="0" w:color="000000"/>
              <w:left w:val="single" w:sz="4" w:space="0" w:color="000000"/>
              <w:bottom w:val="single" w:sz="4" w:space="0" w:color="000000"/>
              <w:right w:val="single" w:sz="4" w:space="0" w:color="000000"/>
            </w:tcBorders>
          </w:tcPr>
          <w:p w14:paraId="5CDE91C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էֆեդրա</w:t>
            </w:r>
          </w:p>
        </w:tc>
        <w:tc>
          <w:tcPr>
            <w:tcW w:w="3118" w:type="dxa"/>
            <w:tcBorders>
              <w:top w:val="single" w:sz="4" w:space="0" w:color="000000"/>
              <w:left w:val="single" w:sz="4" w:space="0" w:color="000000"/>
              <w:bottom w:val="single" w:sz="4" w:space="0" w:color="000000"/>
              <w:right w:val="single" w:sz="4" w:space="0" w:color="000000"/>
            </w:tcBorders>
          </w:tcPr>
          <w:p w14:paraId="618B391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AD31A76"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9B0995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310.</w:t>
            </w:r>
          </w:p>
        </w:tc>
        <w:tc>
          <w:tcPr>
            <w:tcW w:w="3260" w:type="dxa"/>
            <w:tcBorders>
              <w:top w:val="single" w:sz="4" w:space="0" w:color="000000"/>
              <w:left w:val="single" w:sz="4" w:space="0" w:color="000000"/>
              <w:bottom w:val="single" w:sz="4" w:space="0" w:color="000000"/>
              <w:right w:val="single" w:sz="4" w:space="0" w:color="000000"/>
            </w:tcBorders>
          </w:tcPr>
          <w:p w14:paraId="26F8727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Հեյմիա սալիսիֆոլիա</w:t>
            </w:r>
          </w:p>
        </w:tc>
        <w:tc>
          <w:tcPr>
            <w:tcW w:w="2977" w:type="dxa"/>
            <w:tcBorders>
              <w:top w:val="single" w:sz="4" w:space="0" w:color="000000"/>
              <w:left w:val="single" w:sz="4" w:space="0" w:color="000000"/>
              <w:bottom w:val="single" w:sz="4" w:space="0" w:color="000000"/>
              <w:right w:val="single" w:sz="4" w:space="0" w:color="000000"/>
            </w:tcBorders>
          </w:tcPr>
          <w:p w14:paraId="244CAF8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Heimia salicifolia</w:t>
            </w:r>
          </w:p>
        </w:tc>
        <w:tc>
          <w:tcPr>
            <w:tcW w:w="3118" w:type="dxa"/>
            <w:tcBorders>
              <w:top w:val="single" w:sz="4" w:space="0" w:color="000000"/>
              <w:left w:val="single" w:sz="4" w:space="0" w:color="000000"/>
              <w:bottom w:val="single" w:sz="4" w:space="0" w:color="000000"/>
              <w:right w:val="single" w:sz="4" w:space="0" w:color="000000"/>
            </w:tcBorders>
          </w:tcPr>
          <w:p w14:paraId="2CF6958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7DDF277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FAAE01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3964515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Խեկվիրիտի</w:t>
            </w:r>
          </w:p>
        </w:tc>
        <w:tc>
          <w:tcPr>
            <w:tcW w:w="2977" w:type="dxa"/>
            <w:tcBorders>
              <w:top w:val="single" w:sz="4" w:space="0" w:color="000000"/>
              <w:left w:val="single" w:sz="4" w:space="0" w:color="000000"/>
              <w:bottom w:val="single" w:sz="4" w:space="0" w:color="000000"/>
              <w:right w:val="single" w:sz="4" w:space="0" w:color="000000"/>
            </w:tcBorders>
          </w:tcPr>
          <w:p w14:paraId="58912EC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տես՝ Աբրուս սրբազան</w:t>
            </w:r>
          </w:p>
        </w:tc>
        <w:tc>
          <w:tcPr>
            <w:tcW w:w="3118" w:type="dxa"/>
            <w:tcBorders>
              <w:top w:val="single" w:sz="4" w:space="0" w:color="000000"/>
              <w:left w:val="single" w:sz="4" w:space="0" w:color="000000"/>
              <w:bottom w:val="single" w:sz="4" w:space="0" w:color="000000"/>
              <w:right w:val="single" w:sz="4" w:space="0" w:color="000000"/>
            </w:tcBorders>
          </w:tcPr>
          <w:p w14:paraId="54BD512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BC3646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4FA32C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311.</w:t>
            </w:r>
          </w:p>
        </w:tc>
        <w:tc>
          <w:tcPr>
            <w:tcW w:w="3260" w:type="dxa"/>
            <w:tcBorders>
              <w:top w:val="single" w:sz="4" w:space="0" w:color="000000"/>
              <w:left w:val="single" w:sz="4" w:space="0" w:color="000000"/>
              <w:bottom w:val="single" w:sz="4" w:space="0" w:color="000000"/>
              <w:right w:val="single" w:sz="4" w:space="0" w:color="000000"/>
            </w:tcBorders>
          </w:tcPr>
          <w:p w14:paraId="3D7B1D2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Խինածառ</w:t>
            </w:r>
          </w:p>
        </w:tc>
        <w:tc>
          <w:tcPr>
            <w:tcW w:w="2977" w:type="dxa"/>
            <w:tcBorders>
              <w:top w:val="single" w:sz="4" w:space="0" w:color="000000"/>
              <w:left w:val="single" w:sz="4" w:space="0" w:color="000000"/>
              <w:bottom w:val="single" w:sz="4" w:space="0" w:color="000000"/>
              <w:right w:val="single" w:sz="4" w:space="0" w:color="000000"/>
            </w:tcBorders>
          </w:tcPr>
          <w:p w14:paraId="371AAD8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Cinchona succirubra Pavon.</w:t>
            </w:r>
          </w:p>
        </w:tc>
        <w:tc>
          <w:tcPr>
            <w:tcW w:w="3118" w:type="dxa"/>
            <w:tcBorders>
              <w:top w:val="single" w:sz="4" w:space="0" w:color="000000"/>
              <w:left w:val="single" w:sz="4" w:space="0" w:color="000000"/>
              <w:bottom w:val="single" w:sz="4" w:space="0" w:color="000000"/>
              <w:right w:val="single" w:sz="4" w:space="0" w:color="000000"/>
            </w:tcBorders>
          </w:tcPr>
          <w:p w14:paraId="157EC7C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Կեղ</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w:t>
            </w:r>
          </w:p>
        </w:tc>
      </w:tr>
      <w:tr w:rsidR="00F61C22" w:rsidRPr="00F61C22" w14:paraId="4FDCC51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1EEA87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312.</w:t>
            </w:r>
          </w:p>
        </w:tc>
        <w:tc>
          <w:tcPr>
            <w:tcW w:w="3260" w:type="dxa"/>
            <w:tcBorders>
              <w:top w:val="single" w:sz="4" w:space="0" w:color="000000"/>
              <w:left w:val="single" w:sz="4" w:space="0" w:color="000000"/>
              <w:bottom w:val="single" w:sz="4" w:space="0" w:color="000000"/>
              <w:right w:val="single" w:sz="4" w:space="0" w:color="000000"/>
            </w:tcBorders>
          </w:tcPr>
          <w:p w14:paraId="4BC1C52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Անձխոտ</w:t>
            </w:r>
          </w:p>
        </w:tc>
        <w:tc>
          <w:tcPr>
            <w:tcW w:w="2977" w:type="dxa"/>
            <w:tcBorders>
              <w:top w:val="single" w:sz="4" w:space="0" w:color="000000"/>
              <w:left w:val="single" w:sz="4" w:space="0" w:color="000000"/>
              <w:bottom w:val="single" w:sz="4" w:space="0" w:color="000000"/>
              <w:right w:val="single" w:sz="4" w:space="0" w:color="000000"/>
            </w:tcBorders>
          </w:tcPr>
          <w:p w14:paraId="63B566E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Corydalis sp.</w:t>
            </w:r>
          </w:p>
        </w:tc>
        <w:tc>
          <w:tcPr>
            <w:tcW w:w="3118" w:type="dxa"/>
            <w:tcBorders>
              <w:top w:val="single" w:sz="4" w:space="0" w:color="000000"/>
              <w:left w:val="single" w:sz="4" w:space="0" w:color="000000"/>
              <w:bottom w:val="single" w:sz="4" w:space="0" w:color="000000"/>
              <w:right w:val="single" w:sz="4" w:space="0" w:color="000000"/>
            </w:tcBorders>
          </w:tcPr>
          <w:p w14:paraId="4139577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3CD3B89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3812BC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6D78CB1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Ունաբի</w:t>
            </w:r>
          </w:p>
        </w:tc>
        <w:tc>
          <w:tcPr>
            <w:tcW w:w="2977" w:type="dxa"/>
            <w:tcBorders>
              <w:top w:val="single" w:sz="4" w:space="0" w:color="000000"/>
              <w:left w:val="single" w:sz="4" w:space="0" w:color="000000"/>
              <w:bottom w:val="single" w:sz="4" w:space="0" w:color="000000"/>
              <w:right w:val="single" w:sz="4" w:space="0" w:color="000000"/>
            </w:tcBorders>
          </w:tcPr>
          <w:p w14:paraId="4E13A60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Սիմոնդսիա կալիֆոռնիական</w:t>
            </w:r>
          </w:p>
        </w:tc>
        <w:tc>
          <w:tcPr>
            <w:tcW w:w="3118" w:type="dxa"/>
            <w:tcBorders>
              <w:top w:val="single" w:sz="4" w:space="0" w:color="000000"/>
              <w:left w:val="single" w:sz="4" w:space="0" w:color="000000"/>
              <w:bottom w:val="single" w:sz="4" w:space="0" w:color="000000"/>
              <w:right w:val="single" w:sz="4" w:space="0" w:color="000000"/>
            </w:tcBorders>
          </w:tcPr>
          <w:p w14:paraId="62D5BD8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274607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15DFBBC"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313.</w:t>
            </w:r>
          </w:p>
        </w:tc>
        <w:tc>
          <w:tcPr>
            <w:tcW w:w="3260" w:type="dxa"/>
            <w:tcBorders>
              <w:top w:val="single" w:sz="4" w:space="0" w:color="000000"/>
              <w:left w:val="single" w:sz="4" w:space="0" w:color="000000"/>
              <w:bottom w:val="single" w:sz="4" w:space="0" w:color="000000"/>
              <w:right w:val="single" w:sz="4" w:space="0" w:color="000000"/>
            </w:tcBorders>
          </w:tcPr>
          <w:p w14:paraId="2D8F249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Մորինգա</w:t>
            </w:r>
          </w:p>
        </w:tc>
        <w:tc>
          <w:tcPr>
            <w:tcW w:w="2977" w:type="dxa"/>
            <w:tcBorders>
              <w:top w:val="single" w:sz="4" w:space="0" w:color="000000"/>
              <w:left w:val="single" w:sz="4" w:space="0" w:color="000000"/>
              <w:bottom w:val="single" w:sz="4" w:space="0" w:color="000000"/>
              <w:right w:val="single" w:sz="4" w:space="0" w:color="000000"/>
            </w:tcBorders>
          </w:tcPr>
          <w:p w14:paraId="677B0DF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Moringa oleifera Lam.</w:t>
            </w:r>
          </w:p>
        </w:tc>
        <w:tc>
          <w:tcPr>
            <w:tcW w:w="3118" w:type="dxa"/>
            <w:tcBorders>
              <w:top w:val="single" w:sz="4" w:space="0" w:color="000000"/>
              <w:left w:val="single" w:sz="4" w:space="0" w:color="000000"/>
              <w:bottom w:val="single" w:sz="4" w:space="0" w:color="000000"/>
              <w:right w:val="single" w:sz="4" w:space="0" w:color="000000"/>
            </w:tcBorders>
          </w:tcPr>
          <w:p w14:paraId="76D3B28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1E8A2D7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5A5D8CD"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314.</w:t>
            </w:r>
          </w:p>
        </w:tc>
        <w:tc>
          <w:tcPr>
            <w:tcW w:w="3260" w:type="dxa"/>
            <w:tcBorders>
              <w:top w:val="single" w:sz="4" w:space="0" w:color="000000"/>
              <w:left w:val="single" w:sz="4" w:space="0" w:color="000000"/>
              <w:bottom w:val="single" w:sz="4" w:space="0" w:color="000000"/>
              <w:right w:val="single" w:sz="4" w:space="0" w:color="000000"/>
            </w:tcBorders>
          </w:tcPr>
          <w:p w14:paraId="367AF7F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Հունեմանիա ծխաբույսատեր</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2687306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Hunnemannia umariaefolia Sweet</w:t>
            </w:r>
          </w:p>
        </w:tc>
        <w:tc>
          <w:tcPr>
            <w:tcW w:w="3118" w:type="dxa"/>
            <w:tcBorders>
              <w:top w:val="single" w:sz="4" w:space="0" w:color="000000"/>
              <w:left w:val="single" w:sz="4" w:space="0" w:color="000000"/>
              <w:bottom w:val="single" w:sz="4" w:space="0" w:color="000000"/>
              <w:right w:val="single" w:sz="4" w:space="0" w:color="000000"/>
            </w:tcBorders>
          </w:tcPr>
          <w:p w14:paraId="2B595E7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707D44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5FFCC9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315.</w:t>
            </w:r>
          </w:p>
        </w:tc>
        <w:tc>
          <w:tcPr>
            <w:tcW w:w="3260" w:type="dxa"/>
            <w:tcBorders>
              <w:top w:val="single" w:sz="4" w:space="0" w:color="000000"/>
              <w:left w:val="single" w:sz="4" w:space="0" w:color="000000"/>
              <w:bottom w:val="single" w:sz="4" w:space="0" w:color="000000"/>
              <w:right w:val="single" w:sz="4" w:space="0" w:color="000000"/>
            </w:tcBorders>
          </w:tcPr>
          <w:p w14:paraId="315938F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Կենտատեր</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46EC243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Haplophyllum</w:t>
            </w:r>
          </w:p>
        </w:tc>
        <w:tc>
          <w:tcPr>
            <w:tcW w:w="3118" w:type="dxa"/>
            <w:tcBorders>
              <w:top w:val="single" w:sz="4" w:space="0" w:color="000000"/>
              <w:left w:val="single" w:sz="4" w:space="0" w:color="000000"/>
              <w:bottom w:val="single" w:sz="4" w:space="0" w:color="000000"/>
              <w:right w:val="single" w:sz="4" w:space="0" w:color="000000"/>
            </w:tcBorders>
          </w:tcPr>
          <w:p w14:paraId="6C3637C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5DCA7FB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2672D6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316.</w:t>
            </w:r>
          </w:p>
        </w:tc>
        <w:tc>
          <w:tcPr>
            <w:tcW w:w="3260" w:type="dxa"/>
            <w:tcBorders>
              <w:top w:val="single" w:sz="4" w:space="0" w:color="000000"/>
              <w:left w:val="single" w:sz="4" w:space="0" w:color="000000"/>
              <w:bottom w:val="single" w:sz="4" w:space="0" w:color="000000"/>
              <w:right w:val="single" w:sz="4" w:space="0" w:color="000000"/>
            </w:tcBorders>
          </w:tcPr>
          <w:p w14:paraId="4B4606F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Ցեֆալանթուս 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մտյան</w:t>
            </w:r>
          </w:p>
        </w:tc>
        <w:tc>
          <w:tcPr>
            <w:tcW w:w="2977" w:type="dxa"/>
            <w:tcBorders>
              <w:top w:val="single" w:sz="4" w:space="0" w:color="000000"/>
              <w:left w:val="single" w:sz="4" w:space="0" w:color="000000"/>
              <w:bottom w:val="single" w:sz="4" w:space="0" w:color="000000"/>
              <w:right w:val="single" w:sz="4" w:space="0" w:color="000000"/>
            </w:tcBorders>
          </w:tcPr>
          <w:p w14:paraId="5885E1D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Cephalanthus occidentalis L.</w:t>
            </w:r>
          </w:p>
        </w:tc>
        <w:tc>
          <w:tcPr>
            <w:tcW w:w="3118" w:type="dxa"/>
            <w:tcBorders>
              <w:top w:val="single" w:sz="4" w:space="0" w:color="000000"/>
              <w:left w:val="single" w:sz="4" w:space="0" w:color="000000"/>
              <w:bottom w:val="single" w:sz="4" w:space="0" w:color="000000"/>
              <w:right w:val="single" w:sz="4" w:space="0" w:color="000000"/>
            </w:tcBorders>
          </w:tcPr>
          <w:p w14:paraId="2335B0C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6E485FA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C9200F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317.</w:t>
            </w:r>
          </w:p>
        </w:tc>
        <w:tc>
          <w:tcPr>
            <w:tcW w:w="3260" w:type="dxa"/>
            <w:tcBorders>
              <w:top w:val="single" w:sz="4" w:space="0" w:color="000000"/>
              <w:left w:val="single" w:sz="4" w:space="0" w:color="000000"/>
              <w:bottom w:val="single" w:sz="4" w:space="0" w:color="000000"/>
              <w:right w:val="single" w:sz="4" w:space="0" w:color="000000"/>
            </w:tcBorders>
          </w:tcPr>
          <w:p w14:paraId="483B149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Ալպիական մանուշակ</w:t>
            </w:r>
          </w:p>
        </w:tc>
        <w:tc>
          <w:tcPr>
            <w:tcW w:w="2977" w:type="dxa"/>
            <w:tcBorders>
              <w:top w:val="single" w:sz="4" w:space="0" w:color="000000"/>
              <w:left w:val="single" w:sz="4" w:space="0" w:color="000000"/>
              <w:bottom w:val="single" w:sz="4" w:space="0" w:color="000000"/>
              <w:right w:val="single" w:sz="4" w:space="0" w:color="000000"/>
            </w:tcBorders>
          </w:tcPr>
          <w:p w14:paraId="1D92969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Cyclamen L.</w:t>
            </w:r>
          </w:p>
        </w:tc>
        <w:tc>
          <w:tcPr>
            <w:tcW w:w="3118" w:type="dxa"/>
            <w:tcBorders>
              <w:top w:val="single" w:sz="4" w:space="0" w:color="000000"/>
              <w:left w:val="single" w:sz="4" w:space="0" w:color="000000"/>
              <w:bottom w:val="single" w:sz="4" w:space="0" w:color="000000"/>
              <w:right w:val="single" w:sz="4" w:space="0" w:color="000000"/>
            </w:tcBorders>
          </w:tcPr>
          <w:p w14:paraId="1BA6EFC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5A731FA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9899D3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F625A2B"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Ցիկուտա</w:t>
            </w:r>
          </w:p>
        </w:tc>
        <w:tc>
          <w:tcPr>
            <w:tcW w:w="2977" w:type="dxa"/>
            <w:tcBorders>
              <w:top w:val="single" w:sz="4" w:space="0" w:color="000000"/>
              <w:left w:val="single" w:sz="4" w:space="0" w:color="000000"/>
              <w:bottom w:val="single" w:sz="4" w:space="0" w:color="000000"/>
              <w:right w:val="single" w:sz="4" w:space="0" w:color="000000"/>
            </w:tcBorders>
          </w:tcPr>
          <w:p w14:paraId="5B2A0D1E"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Մոլեխինդը</w:t>
            </w:r>
          </w:p>
        </w:tc>
        <w:tc>
          <w:tcPr>
            <w:tcW w:w="3118" w:type="dxa"/>
            <w:tcBorders>
              <w:top w:val="single" w:sz="4" w:space="0" w:color="000000"/>
              <w:left w:val="single" w:sz="4" w:space="0" w:color="000000"/>
              <w:bottom w:val="single" w:sz="4" w:space="0" w:color="000000"/>
              <w:right w:val="single" w:sz="4" w:space="0" w:color="000000"/>
            </w:tcBorders>
          </w:tcPr>
          <w:p w14:paraId="77462E8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3FA73DC1"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D92D970"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318.</w:t>
            </w:r>
          </w:p>
        </w:tc>
        <w:tc>
          <w:tcPr>
            <w:tcW w:w="3260" w:type="dxa"/>
            <w:tcBorders>
              <w:top w:val="single" w:sz="4" w:space="0" w:color="000000"/>
              <w:left w:val="single" w:sz="4" w:space="0" w:color="000000"/>
              <w:bottom w:val="single" w:sz="4" w:space="0" w:color="000000"/>
              <w:right w:val="single" w:sz="4" w:space="0" w:color="000000"/>
            </w:tcBorders>
          </w:tcPr>
          <w:p w14:paraId="55AC49E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Կիտրոնախոտ Վինտերի</w:t>
            </w:r>
          </w:p>
        </w:tc>
        <w:tc>
          <w:tcPr>
            <w:tcW w:w="2977" w:type="dxa"/>
            <w:tcBorders>
              <w:top w:val="single" w:sz="4" w:space="0" w:color="000000"/>
              <w:left w:val="single" w:sz="4" w:space="0" w:color="000000"/>
              <w:bottom w:val="single" w:sz="4" w:space="0" w:color="000000"/>
              <w:right w:val="single" w:sz="4" w:space="0" w:color="000000"/>
            </w:tcBorders>
          </w:tcPr>
          <w:p w14:paraId="4D9BB67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Cymbopogon winterianus Jowitt.</w:t>
            </w:r>
          </w:p>
        </w:tc>
        <w:tc>
          <w:tcPr>
            <w:tcW w:w="3118" w:type="dxa"/>
            <w:tcBorders>
              <w:top w:val="single" w:sz="4" w:space="0" w:color="000000"/>
              <w:left w:val="single" w:sz="4" w:space="0" w:color="000000"/>
              <w:bottom w:val="single" w:sz="4" w:space="0" w:color="000000"/>
              <w:right w:val="single" w:sz="4" w:space="0" w:color="000000"/>
            </w:tcBorders>
          </w:tcPr>
          <w:p w14:paraId="69B4297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մասերի եթերայուղերը</w:t>
            </w:r>
          </w:p>
        </w:tc>
      </w:tr>
      <w:tr w:rsidR="00F61C22" w:rsidRPr="00145F7A" w14:paraId="464C2D73"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DF8DD33"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319.</w:t>
            </w:r>
          </w:p>
        </w:tc>
        <w:tc>
          <w:tcPr>
            <w:tcW w:w="3260" w:type="dxa"/>
            <w:tcBorders>
              <w:top w:val="single" w:sz="4" w:space="0" w:color="000000"/>
              <w:left w:val="single" w:sz="4" w:space="0" w:color="000000"/>
              <w:bottom w:val="single" w:sz="4" w:space="0" w:color="000000"/>
              <w:right w:val="single" w:sz="4" w:space="0" w:color="000000"/>
            </w:tcBorders>
          </w:tcPr>
          <w:p w14:paraId="1F4A96F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Ցիրիա Սմիթի</w:t>
            </w:r>
          </w:p>
        </w:tc>
        <w:tc>
          <w:tcPr>
            <w:tcW w:w="2977" w:type="dxa"/>
            <w:tcBorders>
              <w:top w:val="single" w:sz="4" w:space="0" w:color="000000"/>
              <w:left w:val="single" w:sz="4" w:space="0" w:color="000000"/>
              <w:bottom w:val="single" w:sz="4" w:space="0" w:color="000000"/>
              <w:right w:val="single" w:sz="4" w:space="0" w:color="000000"/>
            </w:tcBorders>
          </w:tcPr>
          <w:p w14:paraId="0B8E465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Zieria smithii Andr.</w:t>
            </w:r>
          </w:p>
        </w:tc>
        <w:tc>
          <w:tcPr>
            <w:tcW w:w="3118" w:type="dxa"/>
            <w:tcBorders>
              <w:top w:val="single" w:sz="4" w:space="0" w:color="000000"/>
              <w:left w:val="single" w:sz="4" w:space="0" w:color="000000"/>
              <w:bottom w:val="single" w:sz="4" w:space="0" w:color="000000"/>
              <w:right w:val="single" w:sz="4" w:space="0" w:color="000000"/>
            </w:tcBorders>
          </w:tcPr>
          <w:p w14:paraId="6C2E464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 բոլոր մասերի եթերայուղերը</w:t>
            </w:r>
          </w:p>
        </w:tc>
      </w:tr>
      <w:tr w:rsidR="00F61C22" w:rsidRPr="00F61C22" w14:paraId="555CF78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3786C3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6DDC793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Չաուլմուգրա</w:t>
            </w:r>
          </w:p>
        </w:tc>
        <w:tc>
          <w:tcPr>
            <w:tcW w:w="2977" w:type="dxa"/>
            <w:tcBorders>
              <w:top w:val="single" w:sz="4" w:space="0" w:color="000000"/>
              <w:left w:val="single" w:sz="4" w:space="0" w:color="000000"/>
              <w:bottom w:val="single" w:sz="4" w:space="0" w:color="000000"/>
              <w:right w:val="single" w:sz="4" w:space="0" w:color="000000"/>
            </w:tcBorders>
          </w:tcPr>
          <w:p w14:paraId="3E22D09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Հիդնոկարպուս</w:t>
            </w:r>
          </w:p>
        </w:tc>
        <w:tc>
          <w:tcPr>
            <w:tcW w:w="3118" w:type="dxa"/>
            <w:tcBorders>
              <w:top w:val="single" w:sz="4" w:space="0" w:color="000000"/>
              <w:left w:val="single" w:sz="4" w:space="0" w:color="000000"/>
              <w:bottom w:val="single" w:sz="4" w:space="0" w:color="000000"/>
              <w:right w:val="single" w:sz="4" w:space="0" w:color="000000"/>
            </w:tcBorders>
          </w:tcPr>
          <w:p w14:paraId="58A88E0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C9EB29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A911291"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5A822FA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Ժանտախոտ</w:t>
            </w:r>
          </w:p>
        </w:tc>
        <w:tc>
          <w:tcPr>
            <w:tcW w:w="2977" w:type="dxa"/>
            <w:tcBorders>
              <w:top w:val="single" w:sz="4" w:space="0" w:color="000000"/>
              <w:left w:val="single" w:sz="4" w:space="0" w:color="000000"/>
              <w:bottom w:val="single" w:sz="4" w:space="0" w:color="000000"/>
              <w:right w:val="single" w:sz="4" w:space="0" w:color="000000"/>
            </w:tcBorders>
          </w:tcPr>
          <w:p w14:paraId="4F6BC20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Քարառվույտ երփներանգը</w:t>
            </w:r>
          </w:p>
        </w:tc>
        <w:tc>
          <w:tcPr>
            <w:tcW w:w="3118" w:type="dxa"/>
            <w:tcBorders>
              <w:top w:val="single" w:sz="4" w:space="0" w:color="000000"/>
              <w:left w:val="single" w:sz="4" w:space="0" w:color="000000"/>
              <w:bottom w:val="single" w:sz="4" w:space="0" w:color="000000"/>
              <w:right w:val="single" w:sz="4" w:space="0" w:color="000000"/>
            </w:tcBorders>
          </w:tcPr>
          <w:p w14:paraId="73FEAF7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0D3DBC8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F36FC0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320.</w:t>
            </w:r>
          </w:p>
        </w:tc>
        <w:tc>
          <w:tcPr>
            <w:tcW w:w="3260" w:type="dxa"/>
            <w:tcBorders>
              <w:top w:val="single" w:sz="4" w:space="0" w:color="000000"/>
              <w:left w:val="single" w:sz="4" w:space="0" w:color="000000"/>
              <w:bottom w:val="single" w:sz="4" w:space="0" w:color="000000"/>
              <w:right w:val="single" w:sz="4" w:space="0" w:color="000000"/>
            </w:tcBorders>
          </w:tcPr>
          <w:p w14:paraId="3B6FDEA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Կեղծ դանձլամեր</w:t>
            </w:r>
          </w:p>
        </w:tc>
        <w:tc>
          <w:tcPr>
            <w:tcW w:w="2977" w:type="dxa"/>
            <w:tcBorders>
              <w:top w:val="single" w:sz="4" w:space="0" w:color="000000"/>
              <w:left w:val="single" w:sz="4" w:space="0" w:color="000000"/>
              <w:bottom w:val="single" w:sz="4" w:space="0" w:color="000000"/>
              <w:right w:val="single" w:sz="4" w:space="0" w:color="000000"/>
            </w:tcBorders>
          </w:tcPr>
          <w:p w14:paraId="4DBD906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Veratrum sp.</w:t>
            </w:r>
          </w:p>
        </w:tc>
        <w:tc>
          <w:tcPr>
            <w:tcW w:w="3118" w:type="dxa"/>
            <w:tcBorders>
              <w:top w:val="single" w:sz="4" w:space="0" w:color="000000"/>
              <w:left w:val="single" w:sz="4" w:space="0" w:color="000000"/>
              <w:bottom w:val="single" w:sz="4" w:space="0" w:color="000000"/>
              <w:right w:val="single" w:sz="4" w:space="0" w:color="000000"/>
            </w:tcBorders>
          </w:tcPr>
          <w:p w14:paraId="7C5969D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04B4554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475C6F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321.</w:t>
            </w:r>
          </w:p>
        </w:tc>
        <w:tc>
          <w:tcPr>
            <w:tcW w:w="3260" w:type="dxa"/>
            <w:tcBorders>
              <w:top w:val="single" w:sz="4" w:space="0" w:color="000000"/>
              <w:left w:val="single" w:sz="4" w:space="0" w:color="000000"/>
              <w:bottom w:val="single" w:sz="4" w:space="0" w:color="000000"/>
              <w:right w:val="single" w:sz="4" w:space="0" w:color="000000"/>
            </w:tcBorders>
          </w:tcPr>
          <w:p w14:paraId="055F596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Շնալեզու դեղագործականը</w:t>
            </w:r>
          </w:p>
        </w:tc>
        <w:tc>
          <w:tcPr>
            <w:tcW w:w="2977" w:type="dxa"/>
            <w:tcBorders>
              <w:top w:val="single" w:sz="4" w:space="0" w:color="000000"/>
              <w:left w:val="single" w:sz="4" w:space="0" w:color="000000"/>
              <w:bottom w:val="single" w:sz="4" w:space="0" w:color="000000"/>
              <w:right w:val="single" w:sz="4" w:space="0" w:color="000000"/>
            </w:tcBorders>
          </w:tcPr>
          <w:p w14:paraId="35F5DCE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Cynoglossum officinalis L.</w:t>
            </w:r>
          </w:p>
        </w:tc>
        <w:tc>
          <w:tcPr>
            <w:tcW w:w="3118" w:type="dxa"/>
            <w:tcBorders>
              <w:top w:val="single" w:sz="4" w:space="0" w:color="000000"/>
              <w:left w:val="single" w:sz="4" w:space="0" w:color="000000"/>
              <w:bottom w:val="single" w:sz="4" w:space="0" w:color="000000"/>
              <w:right w:val="single" w:sz="4" w:space="0" w:color="000000"/>
            </w:tcBorders>
          </w:tcPr>
          <w:p w14:paraId="34282F8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651D3A9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538CC6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322.</w:t>
            </w:r>
          </w:p>
        </w:tc>
        <w:tc>
          <w:tcPr>
            <w:tcW w:w="3260" w:type="dxa"/>
            <w:tcBorders>
              <w:top w:val="single" w:sz="4" w:space="0" w:color="000000"/>
              <w:left w:val="single" w:sz="4" w:space="0" w:color="000000"/>
              <w:bottom w:val="single" w:sz="4" w:space="0" w:color="000000"/>
              <w:right w:val="single" w:sz="4" w:space="0" w:color="000000"/>
            </w:tcBorders>
          </w:tcPr>
          <w:p w14:paraId="3F06611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Ծրորենի</w:t>
            </w:r>
          </w:p>
        </w:tc>
        <w:tc>
          <w:tcPr>
            <w:tcW w:w="2977" w:type="dxa"/>
            <w:tcBorders>
              <w:top w:val="single" w:sz="4" w:space="0" w:color="000000"/>
              <w:left w:val="single" w:sz="4" w:space="0" w:color="000000"/>
              <w:bottom w:val="single" w:sz="4" w:space="0" w:color="000000"/>
              <w:right w:val="single" w:sz="4" w:space="0" w:color="000000"/>
            </w:tcBorders>
          </w:tcPr>
          <w:p w14:paraId="72C66DE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Strychnos L.</w:t>
            </w:r>
          </w:p>
        </w:tc>
        <w:tc>
          <w:tcPr>
            <w:tcW w:w="3118" w:type="dxa"/>
            <w:tcBorders>
              <w:top w:val="single" w:sz="4" w:space="0" w:color="000000"/>
              <w:left w:val="single" w:sz="4" w:space="0" w:color="000000"/>
              <w:bottom w:val="single" w:sz="4" w:space="0" w:color="000000"/>
              <w:right w:val="single" w:sz="4" w:space="0" w:color="000000"/>
            </w:tcBorders>
          </w:tcPr>
          <w:p w14:paraId="41729DD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սերմերը</w:t>
            </w:r>
          </w:p>
        </w:tc>
      </w:tr>
      <w:tr w:rsidR="00F61C22" w:rsidRPr="00F61C22" w14:paraId="1C86212A"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2D5E4AC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323.</w:t>
            </w:r>
          </w:p>
        </w:tc>
        <w:tc>
          <w:tcPr>
            <w:tcW w:w="3260" w:type="dxa"/>
            <w:tcBorders>
              <w:top w:val="single" w:sz="4" w:space="0" w:color="000000"/>
              <w:left w:val="single" w:sz="4" w:space="0" w:color="000000"/>
              <w:bottom w:val="single" w:sz="4" w:space="0" w:color="000000"/>
              <w:right w:val="single" w:sz="4" w:space="0" w:color="000000"/>
            </w:tcBorders>
          </w:tcPr>
          <w:p w14:paraId="1567F23D"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Տափոլոռ</w:t>
            </w:r>
          </w:p>
        </w:tc>
        <w:tc>
          <w:tcPr>
            <w:tcW w:w="2977" w:type="dxa"/>
            <w:tcBorders>
              <w:top w:val="single" w:sz="4" w:space="0" w:color="000000"/>
              <w:left w:val="single" w:sz="4" w:space="0" w:color="000000"/>
              <w:bottom w:val="single" w:sz="4" w:space="0" w:color="000000"/>
              <w:right w:val="single" w:sz="4" w:space="0" w:color="000000"/>
            </w:tcBorders>
          </w:tcPr>
          <w:p w14:paraId="4FC4D33E"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Lathyrus sp.</w:t>
            </w:r>
          </w:p>
        </w:tc>
        <w:tc>
          <w:tcPr>
            <w:tcW w:w="3118" w:type="dxa"/>
            <w:tcBorders>
              <w:top w:val="single" w:sz="4" w:space="0" w:color="000000"/>
              <w:left w:val="single" w:sz="4" w:space="0" w:color="000000"/>
              <w:bottom w:val="single" w:sz="4" w:space="0" w:color="000000"/>
              <w:right w:val="single" w:sz="4" w:space="0" w:color="000000"/>
            </w:tcBorders>
          </w:tcPr>
          <w:p w14:paraId="4CE8DD7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70B919B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60B2FB6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324.</w:t>
            </w:r>
          </w:p>
        </w:tc>
        <w:tc>
          <w:tcPr>
            <w:tcW w:w="3260" w:type="dxa"/>
            <w:tcBorders>
              <w:top w:val="single" w:sz="4" w:space="0" w:color="000000"/>
              <w:left w:val="single" w:sz="4" w:space="0" w:color="000000"/>
              <w:bottom w:val="single" w:sz="4" w:space="0" w:color="000000"/>
              <w:right w:val="single" w:sz="4" w:space="0" w:color="000000"/>
            </w:tcBorders>
          </w:tcPr>
          <w:p w14:paraId="4D64AD7C"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Աբեղախոտ ճահճային</w:t>
            </w:r>
          </w:p>
        </w:tc>
        <w:tc>
          <w:tcPr>
            <w:tcW w:w="2977" w:type="dxa"/>
            <w:tcBorders>
              <w:top w:val="single" w:sz="4" w:space="0" w:color="000000"/>
              <w:left w:val="single" w:sz="4" w:space="0" w:color="000000"/>
              <w:bottom w:val="single" w:sz="4" w:space="0" w:color="000000"/>
              <w:right w:val="single" w:sz="4" w:space="0" w:color="000000"/>
            </w:tcBorders>
          </w:tcPr>
          <w:p w14:paraId="2A6057EC"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Stachys palustris L.</w:t>
            </w:r>
          </w:p>
        </w:tc>
        <w:tc>
          <w:tcPr>
            <w:tcW w:w="3118" w:type="dxa"/>
            <w:tcBorders>
              <w:top w:val="single" w:sz="4" w:space="0" w:color="000000"/>
              <w:left w:val="single" w:sz="4" w:space="0" w:color="000000"/>
              <w:bottom w:val="single" w:sz="4" w:space="0" w:color="000000"/>
              <w:right w:val="single" w:sz="4" w:space="0" w:color="000000"/>
            </w:tcBorders>
          </w:tcPr>
          <w:p w14:paraId="4D19C57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1C384DFB"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81C066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325.</w:t>
            </w:r>
          </w:p>
        </w:tc>
        <w:tc>
          <w:tcPr>
            <w:tcW w:w="3260" w:type="dxa"/>
            <w:tcBorders>
              <w:top w:val="single" w:sz="4" w:space="0" w:color="000000"/>
              <w:left w:val="single" w:sz="4" w:space="0" w:color="000000"/>
              <w:bottom w:val="single" w:sz="4" w:space="0" w:color="000000"/>
              <w:right w:val="single" w:sz="4" w:space="0" w:color="000000"/>
            </w:tcBorders>
          </w:tcPr>
          <w:p w14:paraId="362F5D2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Աբեղախոտ խորդուբորդ</w:t>
            </w:r>
          </w:p>
        </w:tc>
        <w:tc>
          <w:tcPr>
            <w:tcW w:w="2977" w:type="dxa"/>
            <w:tcBorders>
              <w:top w:val="single" w:sz="4" w:space="0" w:color="000000"/>
              <w:left w:val="single" w:sz="4" w:space="0" w:color="000000"/>
              <w:bottom w:val="single" w:sz="4" w:space="0" w:color="000000"/>
              <w:right w:val="single" w:sz="4" w:space="0" w:color="000000"/>
            </w:tcBorders>
          </w:tcPr>
          <w:p w14:paraId="5214E3E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Stachys aspera Michx.</w:t>
            </w:r>
          </w:p>
        </w:tc>
        <w:tc>
          <w:tcPr>
            <w:tcW w:w="3118" w:type="dxa"/>
            <w:tcBorders>
              <w:top w:val="single" w:sz="4" w:space="0" w:color="000000"/>
              <w:left w:val="single" w:sz="4" w:space="0" w:color="000000"/>
              <w:bottom w:val="single" w:sz="4" w:space="0" w:color="000000"/>
              <w:right w:val="single" w:sz="4" w:space="0" w:color="000000"/>
            </w:tcBorders>
          </w:tcPr>
          <w:p w14:paraId="0676F24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232770A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71449A9"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326.</w:t>
            </w:r>
          </w:p>
        </w:tc>
        <w:tc>
          <w:tcPr>
            <w:tcW w:w="3260" w:type="dxa"/>
            <w:tcBorders>
              <w:top w:val="single" w:sz="4" w:space="0" w:color="000000"/>
              <w:left w:val="single" w:sz="4" w:space="0" w:color="000000"/>
              <w:bottom w:val="single" w:sz="4" w:space="0" w:color="000000"/>
              <w:right w:val="single" w:sz="4" w:space="0" w:color="000000"/>
            </w:tcBorders>
          </w:tcPr>
          <w:p w14:paraId="205AAA1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Կանթեղախոտ</w:t>
            </w:r>
          </w:p>
        </w:tc>
        <w:tc>
          <w:tcPr>
            <w:tcW w:w="2977" w:type="dxa"/>
            <w:tcBorders>
              <w:top w:val="single" w:sz="4" w:space="0" w:color="000000"/>
              <w:left w:val="single" w:sz="4" w:space="0" w:color="000000"/>
              <w:bottom w:val="single" w:sz="4" w:space="0" w:color="000000"/>
              <w:right w:val="single" w:sz="4" w:space="0" w:color="000000"/>
            </w:tcBorders>
          </w:tcPr>
          <w:p w14:paraId="513B279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Chelidonium L.</w:t>
            </w:r>
          </w:p>
        </w:tc>
        <w:tc>
          <w:tcPr>
            <w:tcW w:w="3118" w:type="dxa"/>
            <w:tcBorders>
              <w:top w:val="single" w:sz="4" w:space="0" w:color="000000"/>
              <w:left w:val="single" w:sz="4" w:space="0" w:color="000000"/>
              <w:bottom w:val="single" w:sz="4" w:space="0" w:color="000000"/>
              <w:right w:val="single" w:sz="4" w:space="0" w:color="000000"/>
            </w:tcBorders>
          </w:tcPr>
          <w:p w14:paraId="6569B3E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28C5A432"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B1A4276"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c>
          <w:tcPr>
            <w:tcW w:w="3260" w:type="dxa"/>
            <w:tcBorders>
              <w:top w:val="single" w:sz="4" w:space="0" w:color="000000"/>
              <w:left w:val="single" w:sz="4" w:space="0" w:color="000000"/>
              <w:bottom w:val="single" w:sz="4" w:space="0" w:color="000000"/>
              <w:right w:val="single" w:sz="4" w:space="0" w:color="000000"/>
            </w:tcBorders>
          </w:tcPr>
          <w:p w14:paraId="797489B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Թզարմատ գարնանային</w:t>
            </w:r>
          </w:p>
        </w:tc>
        <w:tc>
          <w:tcPr>
            <w:tcW w:w="2977" w:type="dxa"/>
            <w:tcBorders>
              <w:top w:val="single" w:sz="4" w:space="0" w:color="000000"/>
              <w:left w:val="single" w:sz="4" w:space="0" w:color="000000"/>
              <w:bottom w:val="single" w:sz="4" w:space="0" w:color="000000"/>
              <w:right w:val="single" w:sz="4" w:space="0" w:color="000000"/>
            </w:tcBorders>
          </w:tcPr>
          <w:p w14:paraId="06D55F4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տես՝ Թզարմատ փնջաձ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w:t>
            </w:r>
          </w:p>
        </w:tc>
        <w:tc>
          <w:tcPr>
            <w:tcW w:w="3118" w:type="dxa"/>
            <w:tcBorders>
              <w:top w:val="single" w:sz="4" w:space="0" w:color="000000"/>
              <w:left w:val="single" w:sz="4" w:space="0" w:color="000000"/>
              <w:bottom w:val="single" w:sz="4" w:space="0" w:color="000000"/>
              <w:right w:val="single" w:sz="4" w:space="0" w:color="000000"/>
            </w:tcBorders>
          </w:tcPr>
          <w:p w14:paraId="42B4AFB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tc>
      </w:tr>
      <w:tr w:rsidR="00F61C22" w:rsidRPr="00F61C22" w14:paraId="6CA3114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138EC27"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327.</w:t>
            </w:r>
          </w:p>
        </w:tc>
        <w:tc>
          <w:tcPr>
            <w:tcW w:w="3260" w:type="dxa"/>
            <w:tcBorders>
              <w:top w:val="single" w:sz="4" w:space="0" w:color="000000"/>
              <w:left w:val="single" w:sz="4" w:space="0" w:color="000000"/>
              <w:bottom w:val="single" w:sz="4" w:space="0" w:color="000000"/>
              <w:right w:val="single" w:sz="4" w:space="0" w:color="000000"/>
            </w:tcBorders>
          </w:tcPr>
          <w:p w14:paraId="3FC873C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Թզարմատ փնջաձ</w:t>
            </w:r>
            <w:r w:rsidR="0068436D">
              <w:rPr>
                <w:rFonts w:ascii="GHEA Grapalat" w:eastAsia="Calibri" w:hAnsi="GHEA Grapalat" w:cs="Times New Roman"/>
                <w:sz w:val="24"/>
                <w:szCs w:val="24"/>
                <w:lang w:val="hy-AM" w:eastAsia="hy-AM"/>
              </w:rPr>
              <w:t>և</w:t>
            </w:r>
          </w:p>
        </w:tc>
        <w:tc>
          <w:tcPr>
            <w:tcW w:w="2977" w:type="dxa"/>
            <w:tcBorders>
              <w:top w:val="single" w:sz="4" w:space="0" w:color="000000"/>
              <w:left w:val="single" w:sz="4" w:space="0" w:color="000000"/>
              <w:bottom w:val="single" w:sz="4" w:space="0" w:color="000000"/>
              <w:right w:val="single" w:sz="4" w:space="0" w:color="000000"/>
            </w:tcBorders>
          </w:tcPr>
          <w:p w14:paraId="080E6A7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Ficaria calthifolia Reichenb., F. verna Huds.</w:t>
            </w:r>
          </w:p>
        </w:tc>
        <w:tc>
          <w:tcPr>
            <w:tcW w:w="3118" w:type="dxa"/>
            <w:tcBorders>
              <w:top w:val="single" w:sz="4" w:space="0" w:color="000000"/>
              <w:left w:val="single" w:sz="4" w:space="0" w:color="000000"/>
              <w:bottom w:val="single" w:sz="4" w:space="0" w:color="000000"/>
              <w:right w:val="single" w:sz="4" w:space="0" w:color="000000"/>
            </w:tcBorders>
          </w:tcPr>
          <w:p w14:paraId="2C16400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88CC21D"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6D9B3B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328.</w:t>
            </w:r>
          </w:p>
        </w:tc>
        <w:tc>
          <w:tcPr>
            <w:tcW w:w="3260" w:type="dxa"/>
            <w:tcBorders>
              <w:top w:val="single" w:sz="4" w:space="0" w:color="000000"/>
              <w:left w:val="single" w:sz="4" w:space="0" w:color="000000"/>
              <w:bottom w:val="single" w:sz="4" w:space="0" w:color="000000"/>
              <w:right w:val="single" w:sz="4" w:space="0" w:color="000000"/>
            </w:tcBorders>
          </w:tcPr>
          <w:p w14:paraId="28D164A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Եղեսպակ կանխագուշակող</w:t>
            </w:r>
          </w:p>
        </w:tc>
        <w:tc>
          <w:tcPr>
            <w:tcW w:w="2977" w:type="dxa"/>
            <w:tcBorders>
              <w:top w:val="single" w:sz="4" w:space="0" w:color="000000"/>
              <w:left w:val="single" w:sz="4" w:space="0" w:color="000000"/>
              <w:bottom w:val="single" w:sz="4" w:space="0" w:color="000000"/>
              <w:right w:val="single" w:sz="4" w:space="0" w:color="000000"/>
            </w:tcBorders>
          </w:tcPr>
          <w:p w14:paraId="040F3257"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Salvia divinorum</w:t>
            </w:r>
          </w:p>
        </w:tc>
        <w:tc>
          <w:tcPr>
            <w:tcW w:w="3118" w:type="dxa"/>
            <w:tcBorders>
              <w:top w:val="single" w:sz="4" w:space="0" w:color="000000"/>
              <w:left w:val="single" w:sz="4" w:space="0" w:color="000000"/>
              <w:bottom w:val="single" w:sz="4" w:space="0" w:color="000000"/>
              <w:right w:val="single" w:sz="4" w:space="0" w:color="000000"/>
            </w:tcBorders>
          </w:tcPr>
          <w:p w14:paraId="560AD4A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w:t>
            </w:r>
          </w:p>
        </w:tc>
      </w:tr>
      <w:tr w:rsidR="00F61C22" w:rsidRPr="00F61C22" w14:paraId="75E95380"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AFFBC42"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329.</w:t>
            </w:r>
          </w:p>
        </w:tc>
        <w:tc>
          <w:tcPr>
            <w:tcW w:w="3260" w:type="dxa"/>
            <w:tcBorders>
              <w:top w:val="single" w:sz="4" w:space="0" w:color="000000"/>
              <w:left w:val="single" w:sz="4" w:space="0" w:color="000000"/>
              <w:bottom w:val="single" w:sz="4" w:space="0" w:color="000000"/>
              <w:right w:val="single" w:sz="4" w:space="0" w:color="000000"/>
            </w:tcBorders>
          </w:tcPr>
          <w:p w14:paraId="4FE6153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Շանգինիա հատապտղային</w:t>
            </w:r>
          </w:p>
        </w:tc>
        <w:tc>
          <w:tcPr>
            <w:tcW w:w="2977" w:type="dxa"/>
            <w:tcBorders>
              <w:top w:val="single" w:sz="4" w:space="0" w:color="000000"/>
              <w:left w:val="single" w:sz="4" w:space="0" w:color="000000"/>
              <w:bottom w:val="single" w:sz="4" w:space="0" w:color="000000"/>
              <w:right w:val="single" w:sz="4" w:space="0" w:color="000000"/>
            </w:tcBorders>
          </w:tcPr>
          <w:p w14:paraId="48C854F1"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Schanginia baccata Moq.</w:t>
            </w:r>
          </w:p>
        </w:tc>
        <w:tc>
          <w:tcPr>
            <w:tcW w:w="3118" w:type="dxa"/>
            <w:tcBorders>
              <w:top w:val="single" w:sz="4" w:space="0" w:color="000000"/>
              <w:left w:val="single" w:sz="4" w:space="0" w:color="000000"/>
              <w:bottom w:val="single" w:sz="4" w:space="0" w:color="000000"/>
              <w:right w:val="single" w:sz="4" w:space="0" w:color="000000"/>
            </w:tcBorders>
          </w:tcPr>
          <w:p w14:paraId="486F6E5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 ընձյուղները</w:t>
            </w:r>
          </w:p>
        </w:tc>
      </w:tr>
      <w:tr w:rsidR="00F61C22" w:rsidRPr="00F61C22" w14:paraId="7922CA1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335496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330.</w:t>
            </w:r>
          </w:p>
        </w:tc>
        <w:tc>
          <w:tcPr>
            <w:tcW w:w="3260" w:type="dxa"/>
            <w:tcBorders>
              <w:top w:val="single" w:sz="4" w:space="0" w:color="000000"/>
              <w:left w:val="single" w:sz="4" w:space="0" w:color="000000"/>
              <w:bottom w:val="single" w:sz="4" w:space="0" w:color="000000"/>
              <w:right w:val="single" w:sz="4" w:space="0" w:color="000000"/>
            </w:tcBorders>
          </w:tcPr>
          <w:p w14:paraId="7E4E415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Էվոդիա մելիեֆոլիա</w:t>
            </w:r>
          </w:p>
        </w:tc>
        <w:tc>
          <w:tcPr>
            <w:tcW w:w="2977" w:type="dxa"/>
            <w:tcBorders>
              <w:top w:val="single" w:sz="4" w:space="0" w:color="000000"/>
              <w:left w:val="single" w:sz="4" w:space="0" w:color="000000"/>
              <w:bottom w:val="single" w:sz="4" w:space="0" w:color="000000"/>
              <w:right w:val="single" w:sz="4" w:space="0" w:color="000000"/>
            </w:tcBorders>
          </w:tcPr>
          <w:p w14:paraId="1B2DC50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Evodia meliefolia Benth.</w:t>
            </w:r>
          </w:p>
        </w:tc>
        <w:tc>
          <w:tcPr>
            <w:tcW w:w="3118" w:type="dxa"/>
            <w:tcBorders>
              <w:top w:val="single" w:sz="4" w:space="0" w:color="000000"/>
              <w:left w:val="single" w:sz="4" w:space="0" w:color="000000"/>
              <w:bottom w:val="single" w:sz="4" w:space="0" w:color="000000"/>
              <w:right w:val="single" w:sz="4" w:space="0" w:color="000000"/>
            </w:tcBorders>
          </w:tcPr>
          <w:p w14:paraId="45EB90E7"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5CCBC5E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46AF4B24"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331.</w:t>
            </w:r>
          </w:p>
        </w:tc>
        <w:tc>
          <w:tcPr>
            <w:tcW w:w="3260" w:type="dxa"/>
            <w:tcBorders>
              <w:top w:val="single" w:sz="4" w:space="0" w:color="000000"/>
              <w:left w:val="single" w:sz="4" w:space="0" w:color="000000"/>
              <w:bottom w:val="single" w:sz="4" w:space="0" w:color="000000"/>
              <w:right w:val="single" w:sz="4" w:space="0" w:color="000000"/>
            </w:tcBorders>
          </w:tcPr>
          <w:p w14:paraId="4DE270E1"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Էվոդիա հասարակ</w:t>
            </w:r>
          </w:p>
        </w:tc>
        <w:tc>
          <w:tcPr>
            <w:tcW w:w="2977" w:type="dxa"/>
            <w:tcBorders>
              <w:top w:val="single" w:sz="4" w:space="0" w:color="000000"/>
              <w:left w:val="single" w:sz="4" w:space="0" w:color="000000"/>
              <w:bottom w:val="single" w:sz="4" w:space="0" w:color="000000"/>
              <w:right w:val="single" w:sz="4" w:space="0" w:color="000000"/>
            </w:tcBorders>
          </w:tcPr>
          <w:p w14:paraId="0311488D"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Evodia simplex Cordem.</w:t>
            </w:r>
          </w:p>
        </w:tc>
        <w:tc>
          <w:tcPr>
            <w:tcW w:w="3118" w:type="dxa"/>
            <w:tcBorders>
              <w:top w:val="single" w:sz="4" w:space="0" w:color="000000"/>
              <w:left w:val="single" w:sz="4" w:space="0" w:color="000000"/>
              <w:bottom w:val="single" w:sz="4" w:space="0" w:color="000000"/>
              <w:right w:val="single" w:sz="4" w:space="0" w:color="000000"/>
            </w:tcBorders>
          </w:tcPr>
          <w:p w14:paraId="4918F069"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232B52A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0745D5B"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332.</w:t>
            </w:r>
          </w:p>
        </w:tc>
        <w:tc>
          <w:tcPr>
            <w:tcW w:w="3260" w:type="dxa"/>
            <w:tcBorders>
              <w:top w:val="single" w:sz="4" w:space="0" w:color="000000"/>
              <w:left w:val="single" w:sz="4" w:space="0" w:color="000000"/>
              <w:bottom w:val="single" w:sz="4" w:space="0" w:color="000000"/>
              <w:right w:val="single" w:sz="4" w:space="0" w:color="000000"/>
            </w:tcBorders>
          </w:tcPr>
          <w:p w14:paraId="5B2E1A23"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Էնցեֆալարտոս Բարկների</w:t>
            </w:r>
          </w:p>
        </w:tc>
        <w:tc>
          <w:tcPr>
            <w:tcW w:w="2977" w:type="dxa"/>
            <w:tcBorders>
              <w:top w:val="single" w:sz="4" w:space="0" w:color="000000"/>
              <w:left w:val="single" w:sz="4" w:space="0" w:color="000000"/>
              <w:bottom w:val="single" w:sz="4" w:space="0" w:color="000000"/>
              <w:right w:val="single" w:sz="4" w:space="0" w:color="000000"/>
            </w:tcBorders>
          </w:tcPr>
          <w:p w14:paraId="12ADA5C2"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Encephalartos barkeri Carruth. et Miq.</w:t>
            </w:r>
          </w:p>
        </w:tc>
        <w:tc>
          <w:tcPr>
            <w:tcW w:w="3118" w:type="dxa"/>
            <w:tcBorders>
              <w:top w:val="single" w:sz="4" w:space="0" w:color="000000"/>
              <w:left w:val="single" w:sz="4" w:space="0" w:color="000000"/>
              <w:bottom w:val="single" w:sz="4" w:space="0" w:color="000000"/>
              <w:right w:val="single" w:sz="4" w:space="0" w:color="000000"/>
            </w:tcBorders>
          </w:tcPr>
          <w:p w14:paraId="2ABCAC5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64289BA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500F99FA"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333.</w:t>
            </w:r>
          </w:p>
        </w:tc>
        <w:tc>
          <w:tcPr>
            <w:tcW w:w="3260" w:type="dxa"/>
            <w:tcBorders>
              <w:top w:val="single" w:sz="4" w:space="0" w:color="000000"/>
              <w:left w:val="single" w:sz="4" w:space="0" w:color="000000"/>
              <w:bottom w:val="single" w:sz="4" w:space="0" w:color="000000"/>
              <w:right w:val="single" w:sz="4" w:space="0" w:color="000000"/>
            </w:tcBorders>
          </w:tcPr>
          <w:p w14:paraId="0192F194"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Էրիոֆիլում</w:t>
            </w:r>
          </w:p>
        </w:tc>
        <w:tc>
          <w:tcPr>
            <w:tcW w:w="2977" w:type="dxa"/>
            <w:tcBorders>
              <w:top w:val="single" w:sz="4" w:space="0" w:color="000000"/>
              <w:left w:val="single" w:sz="4" w:space="0" w:color="000000"/>
              <w:bottom w:val="single" w:sz="4" w:space="0" w:color="000000"/>
              <w:right w:val="single" w:sz="4" w:space="0" w:color="000000"/>
            </w:tcBorders>
          </w:tcPr>
          <w:p w14:paraId="7D4A6180"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Eriophyllum</w:t>
            </w:r>
          </w:p>
        </w:tc>
        <w:tc>
          <w:tcPr>
            <w:tcW w:w="3118" w:type="dxa"/>
            <w:tcBorders>
              <w:top w:val="single" w:sz="4" w:space="0" w:color="000000"/>
              <w:left w:val="single" w:sz="4" w:space="0" w:color="000000"/>
              <w:bottom w:val="single" w:sz="4" w:space="0" w:color="000000"/>
              <w:right w:val="single" w:sz="4" w:space="0" w:color="000000"/>
            </w:tcBorders>
          </w:tcPr>
          <w:p w14:paraId="298B682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կեղ</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w:t>
            </w:r>
          </w:p>
        </w:tc>
      </w:tr>
      <w:tr w:rsidR="00F61C22" w:rsidRPr="00F61C22" w14:paraId="5B2BDC28"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4E93C6E"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334.</w:t>
            </w:r>
          </w:p>
        </w:tc>
        <w:tc>
          <w:tcPr>
            <w:tcW w:w="3260" w:type="dxa"/>
            <w:tcBorders>
              <w:top w:val="single" w:sz="4" w:space="0" w:color="000000"/>
              <w:left w:val="single" w:sz="4" w:space="0" w:color="000000"/>
              <w:bottom w:val="single" w:sz="4" w:space="0" w:color="000000"/>
              <w:right w:val="single" w:sz="4" w:space="0" w:color="000000"/>
            </w:tcBorders>
          </w:tcPr>
          <w:p w14:paraId="02BFEFC0"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Էֆեդրա</w:t>
            </w:r>
          </w:p>
        </w:tc>
        <w:tc>
          <w:tcPr>
            <w:tcW w:w="2977" w:type="dxa"/>
            <w:tcBorders>
              <w:top w:val="single" w:sz="4" w:space="0" w:color="000000"/>
              <w:left w:val="single" w:sz="4" w:space="0" w:color="000000"/>
              <w:bottom w:val="single" w:sz="4" w:space="0" w:color="000000"/>
              <w:right w:val="single" w:sz="4" w:space="0" w:color="000000"/>
            </w:tcBorders>
          </w:tcPr>
          <w:p w14:paraId="185D5D89"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Ephedra sp.</w:t>
            </w:r>
          </w:p>
        </w:tc>
        <w:tc>
          <w:tcPr>
            <w:tcW w:w="3118" w:type="dxa"/>
            <w:tcBorders>
              <w:top w:val="single" w:sz="4" w:space="0" w:color="000000"/>
              <w:left w:val="single" w:sz="4" w:space="0" w:color="000000"/>
              <w:bottom w:val="single" w:sz="4" w:space="0" w:color="000000"/>
              <w:right w:val="single" w:sz="4" w:space="0" w:color="000000"/>
            </w:tcBorders>
          </w:tcPr>
          <w:p w14:paraId="50DA20D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18E499A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3CA9DFD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335.</w:t>
            </w:r>
          </w:p>
        </w:tc>
        <w:tc>
          <w:tcPr>
            <w:tcW w:w="3260" w:type="dxa"/>
            <w:tcBorders>
              <w:top w:val="single" w:sz="4" w:space="0" w:color="000000"/>
              <w:left w:val="single" w:sz="4" w:space="0" w:color="000000"/>
              <w:bottom w:val="single" w:sz="4" w:space="0" w:color="000000"/>
              <w:right w:val="single" w:sz="4" w:space="0" w:color="000000"/>
            </w:tcBorders>
          </w:tcPr>
          <w:p w14:paraId="5BFE32B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Ոզնագլխիկ</w:t>
            </w:r>
          </w:p>
        </w:tc>
        <w:tc>
          <w:tcPr>
            <w:tcW w:w="2977" w:type="dxa"/>
            <w:tcBorders>
              <w:top w:val="single" w:sz="4" w:space="0" w:color="000000"/>
              <w:left w:val="single" w:sz="4" w:space="0" w:color="000000"/>
              <w:bottom w:val="single" w:sz="4" w:space="0" w:color="000000"/>
              <w:right w:val="single" w:sz="4" w:space="0" w:color="000000"/>
            </w:tcBorders>
          </w:tcPr>
          <w:p w14:paraId="41ECAC56"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Echinops L.</w:t>
            </w:r>
          </w:p>
        </w:tc>
        <w:tc>
          <w:tcPr>
            <w:tcW w:w="3118" w:type="dxa"/>
            <w:tcBorders>
              <w:top w:val="single" w:sz="4" w:space="0" w:color="000000"/>
              <w:left w:val="single" w:sz="4" w:space="0" w:color="000000"/>
              <w:bottom w:val="single" w:sz="4" w:space="0" w:color="000000"/>
              <w:right w:val="single" w:sz="4" w:space="0" w:color="000000"/>
            </w:tcBorders>
          </w:tcPr>
          <w:p w14:paraId="2F9C43D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վերգետնյա մասը</w:t>
            </w:r>
          </w:p>
        </w:tc>
      </w:tr>
      <w:tr w:rsidR="00F61C22" w:rsidRPr="00F61C22" w14:paraId="600AC189"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4E86F9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336.</w:t>
            </w:r>
          </w:p>
        </w:tc>
        <w:tc>
          <w:tcPr>
            <w:tcW w:w="3260" w:type="dxa"/>
            <w:tcBorders>
              <w:top w:val="single" w:sz="4" w:space="0" w:color="000000"/>
              <w:left w:val="single" w:sz="4" w:space="0" w:color="000000"/>
              <w:bottom w:val="single" w:sz="4" w:space="0" w:color="000000"/>
              <w:right w:val="single" w:sz="4" w:space="0" w:color="000000"/>
            </w:tcBorders>
          </w:tcPr>
          <w:p w14:paraId="340EDE3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Տատաշ</w:t>
            </w:r>
          </w:p>
        </w:tc>
        <w:tc>
          <w:tcPr>
            <w:tcW w:w="2977" w:type="dxa"/>
            <w:tcBorders>
              <w:top w:val="single" w:sz="4" w:space="0" w:color="000000"/>
              <w:left w:val="single" w:sz="4" w:space="0" w:color="000000"/>
              <w:bottom w:val="single" w:sz="4" w:space="0" w:color="000000"/>
              <w:right w:val="single" w:sz="4" w:space="0" w:color="000000"/>
            </w:tcBorders>
          </w:tcPr>
          <w:p w14:paraId="396F80FA"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Tribulus L.</w:t>
            </w:r>
          </w:p>
        </w:tc>
        <w:tc>
          <w:tcPr>
            <w:tcW w:w="3118" w:type="dxa"/>
            <w:tcBorders>
              <w:top w:val="single" w:sz="4" w:space="0" w:color="000000"/>
              <w:left w:val="single" w:sz="4" w:space="0" w:color="000000"/>
              <w:bottom w:val="single" w:sz="4" w:space="0" w:color="000000"/>
              <w:right w:val="single" w:sz="4" w:space="0" w:color="000000"/>
            </w:tcBorders>
          </w:tcPr>
          <w:p w14:paraId="05B3DBF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00F61014"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17AF9C0F"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337.</w:t>
            </w:r>
          </w:p>
        </w:tc>
        <w:tc>
          <w:tcPr>
            <w:tcW w:w="3260" w:type="dxa"/>
            <w:tcBorders>
              <w:top w:val="single" w:sz="4" w:space="0" w:color="000000"/>
              <w:left w:val="single" w:sz="4" w:space="0" w:color="000000"/>
              <w:bottom w:val="single" w:sz="4" w:space="0" w:color="000000"/>
              <w:right w:val="single" w:sz="4" w:space="0" w:color="000000"/>
            </w:tcBorders>
          </w:tcPr>
          <w:p w14:paraId="4702A585"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Այգածաղիկ իսկական</w:t>
            </w:r>
          </w:p>
        </w:tc>
        <w:tc>
          <w:tcPr>
            <w:tcW w:w="2977" w:type="dxa"/>
            <w:tcBorders>
              <w:top w:val="single" w:sz="4" w:space="0" w:color="000000"/>
              <w:left w:val="single" w:sz="4" w:space="0" w:color="000000"/>
              <w:bottom w:val="single" w:sz="4" w:space="0" w:color="000000"/>
              <w:right w:val="single" w:sz="4" w:space="0" w:color="000000"/>
            </w:tcBorders>
          </w:tcPr>
          <w:p w14:paraId="4B94B063"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Ipomoea purga (Wend.) Hayne</w:t>
            </w:r>
          </w:p>
        </w:tc>
        <w:tc>
          <w:tcPr>
            <w:tcW w:w="3118" w:type="dxa"/>
            <w:tcBorders>
              <w:top w:val="single" w:sz="4" w:space="0" w:color="000000"/>
              <w:left w:val="single" w:sz="4" w:space="0" w:color="000000"/>
              <w:bottom w:val="single" w:sz="4" w:space="0" w:color="000000"/>
              <w:right w:val="single" w:sz="4" w:space="0" w:color="000000"/>
            </w:tcBorders>
          </w:tcPr>
          <w:p w14:paraId="223FB456"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67860FE"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7AD371A8"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338.</w:t>
            </w:r>
          </w:p>
        </w:tc>
        <w:tc>
          <w:tcPr>
            <w:tcW w:w="3260" w:type="dxa"/>
            <w:tcBorders>
              <w:top w:val="single" w:sz="4" w:space="0" w:color="000000"/>
              <w:left w:val="single" w:sz="4" w:space="0" w:color="000000"/>
              <w:bottom w:val="single" w:sz="4" w:space="0" w:color="000000"/>
              <w:right w:val="single" w:sz="4" w:space="0" w:color="000000"/>
            </w:tcBorders>
          </w:tcPr>
          <w:p w14:paraId="1CBC222F"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Ողկուզակ սպիտակ</w:t>
            </w:r>
          </w:p>
        </w:tc>
        <w:tc>
          <w:tcPr>
            <w:tcW w:w="2977" w:type="dxa"/>
            <w:tcBorders>
              <w:top w:val="single" w:sz="4" w:space="0" w:color="000000"/>
              <w:left w:val="single" w:sz="4" w:space="0" w:color="000000"/>
              <w:bottom w:val="single" w:sz="4" w:space="0" w:color="000000"/>
              <w:right w:val="single" w:sz="4" w:space="0" w:color="000000"/>
            </w:tcBorders>
          </w:tcPr>
          <w:p w14:paraId="78783685"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Dictamnus albus L.</w:t>
            </w:r>
          </w:p>
        </w:tc>
        <w:tc>
          <w:tcPr>
            <w:tcW w:w="3118" w:type="dxa"/>
            <w:tcBorders>
              <w:top w:val="single" w:sz="4" w:space="0" w:color="000000"/>
              <w:left w:val="single" w:sz="4" w:space="0" w:color="000000"/>
              <w:bottom w:val="single" w:sz="4" w:space="0" w:color="000000"/>
              <w:right w:val="single" w:sz="4" w:space="0" w:color="000000"/>
            </w:tcBorders>
          </w:tcPr>
          <w:p w14:paraId="36D0772A"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պտուղները</w:t>
            </w:r>
          </w:p>
        </w:tc>
      </w:tr>
      <w:tr w:rsidR="00F61C22" w:rsidRPr="00F61C22" w14:paraId="0A3383BC" w14:textId="77777777" w:rsidTr="00FC76F6">
        <w:trPr>
          <w:jc w:val="center"/>
        </w:trPr>
        <w:tc>
          <w:tcPr>
            <w:tcW w:w="851" w:type="dxa"/>
            <w:tcBorders>
              <w:top w:val="single" w:sz="4" w:space="0" w:color="000000"/>
              <w:left w:val="single" w:sz="4" w:space="0" w:color="000000"/>
              <w:bottom w:val="single" w:sz="4" w:space="0" w:color="000000"/>
              <w:right w:val="single" w:sz="4" w:space="0" w:color="000000"/>
            </w:tcBorders>
          </w:tcPr>
          <w:p w14:paraId="032DEF35" w14:textId="77777777" w:rsidR="00F61C22" w:rsidRPr="00F61C22" w:rsidRDefault="00F61C22" w:rsidP="00F61C22">
            <w:pPr>
              <w:widowControl w:val="0"/>
              <w:spacing w:after="120" w:line="240" w:lineRule="auto"/>
              <w:ind w:left="23"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339.</w:t>
            </w:r>
          </w:p>
        </w:tc>
        <w:tc>
          <w:tcPr>
            <w:tcW w:w="3260" w:type="dxa"/>
            <w:tcBorders>
              <w:top w:val="single" w:sz="4" w:space="0" w:color="000000"/>
              <w:left w:val="single" w:sz="4" w:space="0" w:color="000000"/>
              <w:bottom w:val="single" w:sz="4" w:space="0" w:color="000000"/>
              <w:right w:val="single" w:sz="4" w:space="0" w:color="000000"/>
            </w:tcBorders>
          </w:tcPr>
          <w:p w14:paraId="143E6C58"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Յատրորիզա թաթաձ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(Կոլումբիա)</w:t>
            </w:r>
          </w:p>
        </w:tc>
        <w:tc>
          <w:tcPr>
            <w:tcW w:w="2977" w:type="dxa"/>
            <w:tcBorders>
              <w:top w:val="single" w:sz="4" w:space="0" w:color="000000"/>
              <w:left w:val="single" w:sz="4" w:space="0" w:color="000000"/>
              <w:bottom w:val="single" w:sz="4" w:space="0" w:color="000000"/>
              <w:right w:val="single" w:sz="4" w:space="0" w:color="000000"/>
            </w:tcBorders>
          </w:tcPr>
          <w:p w14:paraId="39CF2644" w14:textId="77777777" w:rsidR="00F61C22" w:rsidRPr="00F61C22" w:rsidRDefault="00F61C22" w:rsidP="00F61C22">
            <w:pPr>
              <w:widowControl w:val="0"/>
              <w:spacing w:after="120" w:line="240" w:lineRule="auto"/>
              <w:ind w:left="142" w:right="83"/>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Jateorhiza palmate (Lam.) Miers. (= Jatrorrhiza Columba (Roxb.) Miers.)</w:t>
            </w:r>
          </w:p>
        </w:tc>
        <w:tc>
          <w:tcPr>
            <w:tcW w:w="3118" w:type="dxa"/>
            <w:tcBorders>
              <w:top w:val="single" w:sz="4" w:space="0" w:color="000000"/>
              <w:left w:val="single" w:sz="4" w:space="0" w:color="000000"/>
              <w:bottom w:val="single" w:sz="4" w:space="0" w:color="000000"/>
              <w:right w:val="single" w:sz="4" w:space="0" w:color="000000"/>
            </w:tcBorders>
          </w:tcPr>
          <w:p w14:paraId="5AFBD552" w14:textId="77777777" w:rsidR="00F61C22" w:rsidRPr="00F61C22" w:rsidRDefault="00F61C22" w:rsidP="00F61C22">
            <w:pPr>
              <w:widowControl w:val="0"/>
              <w:spacing w:after="120" w:line="240" w:lineRule="auto"/>
              <w:ind w:left="142" w:right="83"/>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bl>
    <w:p w14:paraId="755167B6" w14:textId="77777777" w:rsidR="00F61C22" w:rsidRPr="00F61C22" w:rsidRDefault="00F61C22" w:rsidP="00F61C22">
      <w:pPr>
        <w:widowControl w:val="0"/>
        <w:spacing w:after="0" w:line="240" w:lineRule="auto"/>
        <w:ind w:left="998" w:right="-23"/>
        <w:rPr>
          <w:rFonts w:ascii="GHEA Grapalat" w:eastAsia="Calibri" w:hAnsi="GHEA Grapalat" w:cs="Times New Roman"/>
          <w:sz w:val="24"/>
          <w:szCs w:val="24"/>
          <w:lang w:eastAsia="hy-AM"/>
        </w:rPr>
      </w:pPr>
      <w:r w:rsidRPr="00F61C22">
        <w:rPr>
          <w:rFonts w:ascii="GHEA Grapalat" w:eastAsia="Calibri" w:hAnsi="GHEA Grapalat" w:cs="Times New Roman"/>
          <w:sz w:val="24"/>
          <w:szCs w:val="24"/>
          <w:lang w:val="hy-AM" w:eastAsia="hy-AM"/>
        </w:rPr>
        <w:t xml:space="preserve">* - դեղաբույսերի </w:t>
      </w:r>
      <w:proofErr w:type="spellStart"/>
      <w:r w:rsidRPr="00F61C22">
        <w:rPr>
          <w:rFonts w:ascii="GHEA Grapalat" w:eastAsia="Calibri" w:hAnsi="GHEA Grapalat" w:cs="Times New Roman"/>
          <w:sz w:val="24"/>
          <w:szCs w:val="24"/>
          <w:lang w:eastAsia="hy-AM"/>
        </w:rPr>
        <w:t>հայերեն</w:t>
      </w:r>
      <w:proofErr w:type="spellEnd"/>
      <w:r w:rsidRPr="00F61C22">
        <w:rPr>
          <w:rFonts w:ascii="GHEA Grapalat" w:eastAsia="Calibri" w:hAnsi="GHEA Grapalat" w:cs="Times New Roman"/>
          <w:sz w:val="24"/>
          <w:szCs w:val="24"/>
          <w:lang w:val="hy-AM" w:eastAsia="hy-AM"/>
        </w:rPr>
        <w:t xml:space="preserve"> անվանումների հոմանիշները։</w:t>
      </w:r>
    </w:p>
    <w:p w14:paraId="4F049598" w14:textId="77777777" w:rsidR="00F61C22" w:rsidRDefault="00F61C22" w:rsidP="00F61C22">
      <w:pPr>
        <w:widowControl w:val="0"/>
        <w:spacing w:line="360" w:lineRule="auto"/>
        <w:ind w:left="998" w:right="-23"/>
        <w:rPr>
          <w:rFonts w:ascii="GHEA Grapalat" w:eastAsia="Arno Pro" w:hAnsi="GHEA Grapalat" w:cs="Times New Roman"/>
          <w:sz w:val="24"/>
          <w:szCs w:val="24"/>
          <w:lang w:eastAsia="hy-AM"/>
        </w:rPr>
      </w:pPr>
    </w:p>
    <w:p w14:paraId="7DEBD862" w14:textId="77777777" w:rsidR="0075563B" w:rsidRDefault="0075563B" w:rsidP="00F61C22">
      <w:pPr>
        <w:widowControl w:val="0"/>
        <w:spacing w:line="360" w:lineRule="auto"/>
        <w:ind w:left="998" w:right="-23"/>
        <w:rPr>
          <w:rFonts w:ascii="GHEA Grapalat" w:eastAsia="Arno Pro" w:hAnsi="GHEA Grapalat" w:cs="Times New Roman"/>
          <w:sz w:val="24"/>
          <w:szCs w:val="24"/>
          <w:lang w:eastAsia="hy-AM"/>
        </w:rPr>
      </w:pPr>
    </w:p>
    <w:p w14:paraId="5BD92495" w14:textId="77777777" w:rsidR="0075563B" w:rsidRPr="00F61C22" w:rsidRDefault="0075563B" w:rsidP="00F61C22">
      <w:pPr>
        <w:widowControl w:val="0"/>
        <w:spacing w:line="360" w:lineRule="auto"/>
        <w:ind w:left="998" w:right="-23"/>
        <w:rPr>
          <w:rFonts w:ascii="GHEA Grapalat" w:eastAsia="Arno Pro" w:hAnsi="GHEA Grapalat" w:cs="Times New Roman"/>
          <w:sz w:val="24"/>
          <w:szCs w:val="24"/>
          <w:lang w:eastAsia="hy-AM"/>
        </w:rPr>
      </w:pPr>
    </w:p>
    <w:p w14:paraId="345D4112" w14:textId="77777777" w:rsidR="00F61C22" w:rsidRPr="00F61C22" w:rsidRDefault="00F61C22" w:rsidP="00F61C22">
      <w:pPr>
        <w:widowControl w:val="0"/>
        <w:spacing w:line="360" w:lineRule="auto"/>
        <w:ind w:right="-2" w:firstLine="567"/>
        <w:jc w:val="both"/>
        <w:rPr>
          <w:rFonts w:ascii="GHEA Grapalat" w:eastAsia="Calibri" w:hAnsi="GHEA Grapalat" w:cs="Times New Roman"/>
          <w:b/>
          <w:sz w:val="24"/>
          <w:szCs w:val="24"/>
          <w:lang w:eastAsia="hy-AM"/>
        </w:rPr>
      </w:pPr>
      <w:r w:rsidRPr="00F61C22">
        <w:rPr>
          <w:rFonts w:ascii="GHEA Grapalat" w:eastAsia="Calibri" w:hAnsi="GHEA Grapalat" w:cs="Times New Roman"/>
          <w:b/>
          <w:sz w:val="24"/>
          <w:szCs w:val="24"/>
          <w:lang w:val="hy-AM" w:eastAsia="hy-AM"/>
        </w:rPr>
        <w:lastRenderedPageBreak/>
        <w:t xml:space="preserve">1.2. Բույսեր </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 xml:space="preserve"> դրանց վերամշակումից ստացվող մթերքներ, որոնք ենթակա չեն սննդում օգտագործվող կենսաբանորեն ակտիվ միաբաղադրիչ հավելումների կազմում ընդգրկմանը.</w:t>
      </w:r>
    </w:p>
    <w:tbl>
      <w:tblPr>
        <w:tblW w:w="10223" w:type="dxa"/>
        <w:jc w:val="center"/>
        <w:tblLayout w:type="fixed"/>
        <w:tblCellMar>
          <w:left w:w="0" w:type="dxa"/>
          <w:right w:w="0" w:type="dxa"/>
        </w:tblCellMar>
        <w:tblLook w:val="01E0" w:firstRow="1" w:lastRow="1" w:firstColumn="1" w:lastColumn="1" w:noHBand="0" w:noVBand="0"/>
      </w:tblPr>
      <w:tblGrid>
        <w:gridCol w:w="861"/>
        <w:gridCol w:w="3260"/>
        <w:gridCol w:w="2977"/>
        <w:gridCol w:w="3125"/>
      </w:tblGrid>
      <w:tr w:rsidR="00F61C22" w:rsidRPr="00F61C22" w14:paraId="32B347D1" w14:textId="77777777" w:rsidTr="00FC76F6">
        <w:trPr>
          <w:tblHeader/>
          <w:jc w:val="center"/>
        </w:trPr>
        <w:tc>
          <w:tcPr>
            <w:tcW w:w="861" w:type="dxa"/>
            <w:tcBorders>
              <w:top w:val="single" w:sz="4" w:space="0" w:color="000000"/>
              <w:left w:val="single" w:sz="4" w:space="0" w:color="000000"/>
              <w:bottom w:val="single" w:sz="4" w:space="0" w:color="000000"/>
              <w:right w:val="single" w:sz="4" w:space="0" w:color="000000"/>
            </w:tcBorders>
          </w:tcPr>
          <w:p w14:paraId="78961A50" w14:textId="77777777" w:rsidR="00F61C22" w:rsidRPr="00F61C22" w:rsidRDefault="00F61C22" w:rsidP="00F61C22">
            <w:pPr>
              <w:widowControl w:val="0"/>
              <w:spacing w:after="120" w:line="240" w:lineRule="auto"/>
              <w:ind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Թիվ</w:t>
            </w:r>
          </w:p>
          <w:p w14:paraId="317C79E8" w14:textId="77777777" w:rsidR="00F61C22" w:rsidRPr="00F61C22" w:rsidRDefault="00F61C22" w:rsidP="00F61C22">
            <w:pPr>
              <w:widowControl w:val="0"/>
              <w:spacing w:after="120" w:line="240" w:lineRule="auto"/>
              <w:ind w:right="-20"/>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ը/կ</w:t>
            </w:r>
          </w:p>
        </w:tc>
        <w:tc>
          <w:tcPr>
            <w:tcW w:w="3260" w:type="dxa"/>
            <w:tcBorders>
              <w:top w:val="single" w:sz="4" w:space="0" w:color="000000"/>
              <w:left w:val="single" w:sz="4" w:space="0" w:color="000000"/>
              <w:bottom w:val="single" w:sz="4" w:space="0" w:color="000000"/>
              <w:right w:val="single" w:sz="4" w:space="0" w:color="000000"/>
            </w:tcBorders>
          </w:tcPr>
          <w:p w14:paraId="0F5D8317" w14:textId="77777777" w:rsidR="00F61C22" w:rsidRPr="00F61C22" w:rsidRDefault="00F61C22" w:rsidP="00F61C22">
            <w:pPr>
              <w:widowControl w:val="0"/>
              <w:spacing w:after="120" w:line="240" w:lineRule="auto"/>
              <w:ind w:left="80" w:right="14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Բույսի անվանումը</w:t>
            </w:r>
          </w:p>
        </w:tc>
        <w:tc>
          <w:tcPr>
            <w:tcW w:w="2977" w:type="dxa"/>
            <w:tcBorders>
              <w:top w:val="single" w:sz="4" w:space="0" w:color="000000"/>
              <w:left w:val="single" w:sz="4" w:space="0" w:color="000000"/>
              <w:bottom w:val="single" w:sz="4" w:space="0" w:color="000000"/>
              <w:right w:val="single" w:sz="4" w:space="0" w:color="000000"/>
            </w:tcBorders>
          </w:tcPr>
          <w:p w14:paraId="117AB99D" w14:textId="77777777" w:rsidR="00F61C22" w:rsidRPr="00F61C22" w:rsidRDefault="00F61C22" w:rsidP="00F61C22">
            <w:pPr>
              <w:widowControl w:val="0"/>
              <w:spacing w:after="120" w:line="240" w:lineRule="auto"/>
              <w:ind w:left="80" w:right="14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Բույսի լատիներեն անվանումը</w:t>
            </w:r>
          </w:p>
        </w:tc>
        <w:tc>
          <w:tcPr>
            <w:tcW w:w="3125" w:type="dxa"/>
            <w:tcBorders>
              <w:top w:val="single" w:sz="4" w:space="0" w:color="000000"/>
              <w:left w:val="single" w:sz="4" w:space="0" w:color="000000"/>
              <w:bottom w:val="single" w:sz="4" w:space="0" w:color="000000"/>
              <w:right w:val="single" w:sz="4" w:space="0" w:color="000000"/>
            </w:tcBorders>
          </w:tcPr>
          <w:p w14:paraId="2C2F6E9D" w14:textId="77777777" w:rsidR="00F61C22" w:rsidRPr="00F61C22" w:rsidRDefault="00F61C22" w:rsidP="00F61C22">
            <w:pPr>
              <w:widowControl w:val="0"/>
              <w:spacing w:after="120" w:line="240" w:lineRule="auto"/>
              <w:ind w:left="80" w:right="142"/>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Բույսերի մասերը</w:t>
            </w:r>
          </w:p>
        </w:tc>
      </w:tr>
      <w:tr w:rsidR="00F61C22" w:rsidRPr="00F61C22" w14:paraId="15255A56"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22D6DB0B"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p>
        </w:tc>
        <w:tc>
          <w:tcPr>
            <w:tcW w:w="3260" w:type="dxa"/>
            <w:tcBorders>
              <w:top w:val="single" w:sz="4" w:space="0" w:color="000000"/>
              <w:left w:val="single" w:sz="4" w:space="0" w:color="000000"/>
              <w:bottom w:val="single" w:sz="4" w:space="0" w:color="000000"/>
              <w:right w:val="single" w:sz="4" w:space="0" w:color="000000"/>
            </w:tcBorders>
          </w:tcPr>
          <w:p w14:paraId="279DFEBA"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Արալիա բարձր, Արալիա մանչուրյան, Սատանայի ծառ, Փշածառ</w:t>
            </w:r>
          </w:p>
        </w:tc>
        <w:tc>
          <w:tcPr>
            <w:tcW w:w="2977" w:type="dxa"/>
            <w:tcBorders>
              <w:top w:val="single" w:sz="4" w:space="0" w:color="000000"/>
              <w:left w:val="single" w:sz="4" w:space="0" w:color="000000"/>
              <w:bottom w:val="single" w:sz="4" w:space="0" w:color="000000"/>
              <w:right w:val="single" w:sz="4" w:space="0" w:color="000000"/>
            </w:tcBorders>
          </w:tcPr>
          <w:p w14:paraId="7341F537"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Arali elata (Miq.) Seem. = Arali mandshurica Rupr. et Maxim.</w:t>
            </w:r>
          </w:p>
        </w:tc>
        <w:tc>
          <w:tcPr>
            <w:tcW w:w="3125" w:type="dxa"/>
            <w:tcBorders>
              <w:top w:val="single" w:sz="4" w:space="0" w:color="000000"/>
              <w:left w:val="single" w:sz="4" w:space="0" w:color="000000"/>
              <w:bottom w:val="single" w:sz="4" w:space="0" w:color="000000"/>
              <w:right w:val="single" w:sz="4" w:space="0" w:color="000000"/>
            </w:tcBorders>
          </w:tcPr>
          <w:p w14:paraId="44694268"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6224304A"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550764D1"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p>
        </w:tc>
        <w:tc>
          <w:tcPr>
            <w:tcW w:w="3260" w:type="dxa"/>
            <w:tcBorders>
              <w:top w:val="single" w:sz="4" w:space="0" w:color="000000"/>
              <w:left w:val="single" w:sz="4" w:space="0" w:color="000000"/>
              <w:bottom w:val="single" w:sz="4" w:space="0" w:color="000000"/>
              <w:right w:val="single" w:sz="4" w:space="0" w:color="000000"/>
            </w:tcBorders>
          </w:tcPr>
          <w:p w14:paraId="17B37C05"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eastAsia="hy-AM"/>
              </w:rPr>
            </w:pPr>
            <w:proofErr w:type="spellStart"/>
            <w:r w:rsidRPr="00F61C22">
              <w:rPr>
                <w:rFonts w:ascii="GHEA Grapalat" w:eastAsia="Calibri" w:hAnsi="GHEA Grapalat" w:cs="Times New Roman"/>
                <w:sz w:val="24"/>
                <w:szCs w:val="24"/>
                <w:lang w:eastAsia="hy-AM"/>
              </w:rPr>
              <w:t>Աֆրիկյան</w:t>
            </w:r>
            <w:proofErr w:type="spellEnd"/>
            <w:r w:rsidRPr="00F61C22">
              <w:rPr>
                <w:rFonts w:ascii="GHEA Grapalat" w:eastAsia="Calibri" w:hAnsi="GHEA Grapalat" w:cs="Times New Roman"/>
                <w:sz w:val="24"/>
                <w:szCs w:val="24"/>
                <w:lang w:eastAsia="hy-AM"/>
              </w:rPr>
              <w:t xml:space="preserve"> ս</w:t>
            </w:r>
            <w:r w:rsidRPr="00F61C22">
              <w:rPr>
                <w:rFonts w:ascii="GHEA Grapalat" w:eastAsia="Calibri" w:hAnsi="GHEA Grapalat" w:cs="Times New Roman"/>
                <w:sz w:val="24"/>
                <w:szCs w:val="24"/>
                <w:lang w:val="hy-AM" w:eastAsia="hy-AM"/>
              </w:rPr>
              <w:t>ալորենի</w:t>
            </w:r>
          </w:p>
        </w:tc>
        <w:tc>
          <w:tcPr>
            <w:tcW w:w="2977" w:type="dxa"/>
            <w:tcBorders>
              <w:top w:val="single" w:sz="4" w:space="0" w:color="000000"/>
              <w:left w:val="single" w:sz="4" w:space="0" w:color="000000"/>
              <w:bottom w:val="single" w:sz="4" w:space="0" w:color="000000"/>
              <w:right w:val="single" w:sz="4" w:space="0" w:color="000000"/>
            </w:tcBorders>
          </w:tcPr>
          <w:p w14:paraId="5BA99A57"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Pygeum africanum</w:t>
            </w:r>
          </w:p>
        </w:tc>
        <w:tc>
          <w:tcPr>
            <w:tcW w:w="3125" w:type="dxa"/>
            <w:tcBorders>
              <w:top w:val="single" w:sz="4" w:space="0" w:color="000000"/>
              <w:left w:val="single" w:sz="4" w:space="0" w:color="000000"/>
              <w:bottom w:val="single" w:sz="4" w:space="0" w:color="000000"/>
              <w:right w:val="single" w:sz="4" w:space="0" w:color="000000"/>
            </w:tcBorders>
          </w:tcPr>
          <w:p w14:paraId="1492E33C"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Կեղ</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w:t>
            </w:r>
          </w:p>
        </w:tc>
      </w:tr>
      <w:tr w:rsidR="00F61C22" w:rsidRPr="00145F7A" w14:paraId="2EBA9CCD"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215D6944"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p>
        </w:tc>
        <w:tc>
          <w:tcPr>
            <w:tcW w:w="3260" w:type="dxa"/>
            <w:tcBorders>
              <w:top w:val="single" w:sz="4" w:space="0" w:color="000000"/>
              <w:left w:val="single" w:sz="4" w:space="0" w:color="000000"/>
              <w:bottom w:val="single" w:sz="4" w:space="0" w:color="000000"/>
              <w:right w:val="single" w:sz="4" w:space="0" w:color="000000"/>
            </w:tcBorders>
          </w:tcPr>
          <w:p w14:paraId="179C1C23"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Կատվախոտ</w:t>
            </w:r>
          </w:p>
        </w:tc>
        <w:tc>
          <w:tcPr>
            <w:tcW w:w="2977" w:type="dxa"/>
            <w:tcBorders>
              <w:top w:val="single" w:sz="4" w:space="0" w:color="000000"/>
              <w:left w:val="single" w:sz="4" w:space="0" w:color="000000"/>
              <w:bottom w:val="single" w:sz="4" w:space="0" w:color="000000"/>
              <w:right w:val="single" w:sz="4" w:space="0" w:color="000000"/>
            </w:tcBorders>
          </w:tcPr>
          <w:p w14:paraId="5AF03AA9"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Valeriana L.</w:t>
            </w:r>
          </w:p>
        </w:tc>
        <w:tc>
          <w:tcPr>
            <w:tcW w:w="3125" w:type="dxa"/>
            <w:tcBorders>
              <w:top w:val="single" w:sz="4" w:space="0" w:color="000000"/>
              <w:left w:val="single" w:sz="4" w:space="0" w:color="000000"/>
              <w:bottom w:val="single" w:sz="4" w:space="0" w:color="000000"/>
              <w:right w:val="single" w:sz="4" w:space="0" w:color="000000"/>
            </w:tcBorders>
          </w:tcPr>
          <w:p w14:paraId="4D075E54"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Բոլոր տեսակները, արմատը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կոճղարմատը</w:t>
            </w:r>
          </w:p>
        </w:tc>
      </w:tr>
      <w:tr w:rsidR="00F61C22" w:rsidRPr="00F61C22" w14:paraId="45B87534"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481E279C"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p>
        </w:tc>
        <w:tc>
          <w:tcPr>
            <w:tcW w:w="3260" w:type="dxa"/>
            <w:tcBorders>
              <w:top w:val="single" w:sz="4" w:space="0" w:color="000000"/>
              <w:left w:val="single" w:sz="4" w:space="0" w:color="000000"/>
              <w:bottom w:val="single" w:sz="4" w:space="0" w:color="000000"/>
              <w:right w:val="single" w:sz="4" w:space="0" w:color="000000"/>
            </w:tcBorders>
          </w:tcPr>
          <w:p w14:paraId="47E25BEB"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Գինկգո երկբլթակ</w:t>
            </w:r>
          </w:p>
        </w:tc>
        <w:tc>
          <w:tcPr>
            <w:tcW w:w="2977" w:type="dxa"/>
            <w:tcBorders>
              <w:top w:val="single" w:sz="4" w:space="0" w:color="000000"/>
              <w:left w:val="single" w:sz="4" w:space="0" w:color="000000"/>
              <w:bottom w:val="single" w:sz="4" w:space="0" w:color="000000"/>
              <w:right w:val="single" w:sz="4" w:space="0" w:color="000000"/>
            </w:tcBorders>
          </w:tcPr>
          <w:p w14:paraId="51ED34D1"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Ginkgo biloba L.</w:t>
            </w:r>
          </w:p>
        </w:tc>
        <w:tc>
          <w:tcPr>
            <w:tcW w:w="3125" w:type="dxa"/>
            <w:tcBorders>
              <w:top w:val="single" w:sz="4" w:space="0" w:color="000000"/>
              <w:left w:val="single" w:sz="4" w:space="0" w:color="000000"/>
              <w:bottom w:val="single" w:sz="4" w:space="0" w:color="000000"/>
              <w:right w:val="single" w:sz="4" w:space="0" w:color="000000"/>
            </w:tcBorders>
          </w:tcPr>
          <w:p w14:paraId="141005BA"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Վերգետնյա մասը</w:t>
            </w:r>
          </w:p>
        </w:tc>
      </w:tr>
      <w:tr w:rsidR="00F61C22" w:rsidRPr="00F61C22" w14:paraId="222B3DB1"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5075346A"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p>
        </w:tc>
        <w:tc>
          <w:tcPr>
            <w:tcW w:w="3260" w:type="dxa"/>
            <w:tcBorders>
              <w:top w:val="single" w:sz="4" w:space="0" w:color="000000"/>
              <w:left w:val="single" w:sz="4" w:space="0" w:color="000000"/>
              <w:bottom w:val="single" w:sz="4" w:space="0" w:color="000000"/>
              <w:right w:val="single" w:sz="4" w:space="0" w:color="000000"/>
            </w:tcBorders>
          </w:tcPr>
          <w:p w14:paraId="3B68AF42"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Ջիմնեմա սիլվեստրե</w:t>
            </w:r>
          </w:p>
        </w:tc>
        <w:tc>
          <w:tcPr>
            <w:tcW w:w="2977" w:type="dxa"/>
            <w:tcBorders>
              <w:top w:val="single" w:sz="4" w:space="0" w:color="000000"/>
              <w:left w:val="single" w:sz="4" w:space="0" w:color="000000"/>
              <w:bottom w:val="single" w:sz="4" w:space="0" w:color="000000"/>
              <w:right w:val="single" w:sz="4" w:space="0" w:color="000000"/>
            </w:tcBorders>
          </w:tcPr>
          <w:p w14:paraId="3A184E45"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Gymnema sylvestre</w:t>
            </w:r>
          </w:p>
        </w:tc>
        <w:tc>
          <w:tcPr>
            <w:tcW w:w="3125" w:type="dxa"/>
            <w:tcBorders>
              <w:top w:val="single" w:sz="4" w:space="0" w:color="000000"/>
              <w:left w:val="single" w:sz="4" w:space="0" w:color="000000"/>
              <w:bottom w:val="single" w:sz="4" w:space="0" w:color="000000"/>
              <w:right w:val="single" w:sz="4" w:space="0" w:color="000000"/>
            </w:tcBorders>
          </w:tcPr>
          <w:p w14:paraId="517F77FE"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690C00D"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6FEA70C9"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p>
        </w:tc>
        <w:tc>
          <w:tcPr>
            <w:tcW w:w="3260" w:type="dxa"/>
            <w:tcBorders>
              <w:top w:val="single" w:sz="4" w:space="0" w:color="000000"/>
              <w:left w:val="single" w:sz="4" w:space="0" w:color="000000"/>
              <w:bottom w:val="single" w:sz="4" w:space="0" w:color="000000"/>
              <w:right w:val="single" w:sz="4" w:space="0" w:color="000000"/>
            </w:tcBorders>
          </w:tcPr>
          <w:p w14:paraId="0FF5C5C9"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Վայրի յամս, խստորուկ (դիոսկորեա) խավավոր </w:t>
            </w:r>
          </w:p>
        </w:tc>
        <w:tc>
          <w:tcPr>
            <w:tcW w:w="2977" w:type="dxa"/>
            <w:tcBorders>
              <w:top w:val="single" w:sz="4" w:space="0" w:color="000000"/>
              <w:left w:val="single" w:sz="4" w:space="0" w:color="000000"/>
              <w:bottom w:val="single" w:sz="4" w:space="0" w:color="000000"/>
              <w:right w:val="single" w:sz="4" w:space="0" w:color="000000"/>
            </w:tcBorders>
          </w:tcPr>
          <w:p w14:paraId="62B15FBF"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Dioscorea villosa</w:t>
            </w:r>
          </w:p>
        </w:tc>
        <w:tc>
          <w:tcPr>
            <w:tcW w:w="3125" w:type="dxa"/>
            <w:tcBorders>
              <w:top w:val="single" w:sz="4" w:space="0" w:color="000000"/>
              <w:left w:val="single" w:sz="4" w:space="0" w:color="000000"/>
              <w:bottom w:val="single" w:sz="4" w:space="0" w:color="000000"/>
              <w:right w:val="single" w:sz="4" w:space="0" w:color="000000"/>
            </w:tcBorders>
          </w:tcPr>
          <w:p w14:paraId="49B31746"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Կոճղարմատը</w:t>
            </w:r>
          </w:p>
        </w:tc>
      </w:tr>
      <w:tr w:rsidR="00F61C22" w:rsidRPr="00F61C22" w14:paraId="243A6214"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2A24BAF2"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p>
        </w:tc>
        <w:tc>
          <w:tcPr>
            <w:tcW w:w="3260" w:type="dxa"/>
            <w:tcBorders>
              <w:top w:val="single" w:sz="4" w:space="0" w:color="000000"/>
              <w:left w:val="single" w:sz="4" w:space="0" w:color="000000"/>
              <w:bottom w:val="single" w:sz="4" w:space="0" w:color="000000"/>
              <w:right w:val="single" w:sz="4" w:space="0" w:color="000000"/>
            </w:tcBorders>
          </w:tcPr>
          <w:p w14:paraId="5E249214"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Ժենշեն</w:t>
            </w:r>
          </w:p>
        </w:tc>
        <w:tc>
          <w:tcPr>
            <w:tcW w:w="2977" w:type="dxa"/>
            <w:tcBorders>
              <w:top w:val="single" w:sz="4" w:space="0" w:color="000000"/>
              <w:left w:val="single" w:sz="4" w:space="0" w:color="000000"/>
              <w:bottom w:val="single" w:sz="4" w:space="0" w:color="000000"/>
              <w:right w:val="single" w:sz="4" w:space="0" w:color="000000"/>
            </w:tcBorders>
          </w:tcPr>
          <w:p w14:paraId="3C050400"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Ginseng</w:t>
            </w:r>
          </w:p>
        </w:tc>
        <w:tc>
          <w:tcPr>
            <w:tcW w:w="3125" w:type="dxa"/>
            <w:tcBorders>
              <w:top w:val="single" w:sz="4" w:space="0" w:color="000000"/>
              <w:left w:val="single" w:sz="4" w:space="0" w:color="000000"/>
              <w:bottom w:val="single" w:sz="4" w:space="0" w:color="000000"/>
              <w:right w:val="single" w:sz="4" w:space="0" w:color="000000"/>
            </w:tcBorders>
          </w:tcPr>
          <w:p w14:paraId="27773BB5"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3D5D6084"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6ED14C24"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p>
        </w:tc>
        <w:tc>
          <w:tcPr>
            <w:tcW w:w="3260" w:type="dxa"/>
            <w:tcBorders>
              <w:top w:val="single" w:sz="4" w:space="0" w:color="000000"/>
              <w:left w:val="single" w:sz="4" w:space="0" w:color="000000"/>
              <w:bottom w:val="single" w:sz="4" w:space="0" w:color="000000"/>
              <w:right w:val="single" w:sz="4" w:space="0" w:color="000000"/>
            </w:tcBorders>
          </w:tcPr>
          <w:p w14:paraId="6E62E7BA"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Հրապուրիկ բարձր, Օպլոպանաքս բարձր Էխինոպանաքս բարձր</w:t>
            </w:r>
          </w:p>
        </w:tc>
        <w:tc>
          <w:tcPr>
            <w:tcW w:w="2977" w:type="dxa"/>
            <w:tcBorders>
              <w:top w:val="single" w:sz="4" w:space="0" w:color="000000"/>
              <w:left w:val="single" w:sz="4" w:space="0" w:color="000000"/>
              <w:bottom w:val="single" w:sz="4" w:space="0" w:color="000000"/>
              <w:right w:val="single" w:sz="4" w:space="0" w:color="000000"/>
            </w:tcBorders>
          </w:tcPr>
          <w:p w14:paraId="6360C514"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Oplopanax elatus Nakai = Echinopanax elatus Nakai</w:t>
            </w:r>
          </w:p>
        </w:tc>
        <w:tc>
          <w:tcPr>
            <w:tcW w:w="3125" w:type="dxa"/>
            <w:tcBorders>
              <w:top w:val="single" w:sz="4" w:space="0" w:color="000000"/>
              <w:left w:val="single" w:sz="4" w:space="0" w:color="000000"/>
              <w:bottom w:val="single" w:sz="4" w:space="0" w:color="000000"/>
              <w:right w:val="single" w:sz="4" w:space="0" w:color="000000"/>
            </w:tcBorders>
          </w:tcPr>
          <w:p w14:paraId="12756982"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2AE153A6"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424C7BF3"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9.</w:t>
            </w:r>
          </w:p>
        </w:tc>
        <w:tc>
          <w:tcPr>
            <w:tcW w:w="3260" w:type="dxa"/>
            <w:tcBorders>
              <w:top w:val="single" w:sz="4" w:space="0" w:color="000000"/>
              <w:left w:val="single" w:sz="4" w:space="0" w:color="000000"/>
              <w:bottom w:val="single" w:sz="4" w:space="0" w:color="000000"/>
              <w:right w:val="single" w:sz="4" w:space="0" w:color="000000"/>
            </w:tcBorders>
          </w:tcPr>
          <w:p w14:paraId="0B3BE482"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քուրիկ</w:t>
            </w:r>
          </w:p>
        </w:tc>
        <w:tc>
          <w:tcPr>
            <w:tcW w:w="2977" w:type="dxa"/>
            <w:tcBorders>
              <w:top w:val="single" w:sz="4" w:space="0" w:color="000000"/>
              <w:left w:val="single" w:sz="4" w:space="0" w:color="000000"/>
              <w:bottom w:val="single" w:sz="4" w:space="0" w:color="000000"/>
              <w:right w:val="single" w:sz="4" w:space="0" w:color="000000"/>
            </w:tcBorders>
          </w:tcPr>
          <w:p w14:paraId="13BA10CB"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Hypericum L.</w:t>
            </w:r>
          </w:p>
        </w:tc>
        <w:tc>
          <w:tcPr>
            <w:tcW w:w="3125" w:type="dxa"/>
            <w:tcBorders>
              <w:top w:val="single" w:sz="4" w:space="0" w:color="000000"/>
              <w:left w:val="single" w:sz="4" w:space="0" w:color="000000"/>
              <w:bottom w:val="single" w:sz="4" w:space="0" w:color="000000"/>
              <w:right w:val="single" w:sz="4" w:space="0" w:color="000000"/>
            </w:tcBorders>
          </w:tcPr>
          <w:p w14:paraId="6422ECBF"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տեսակները, բոլոր մասերը</w:t>
            </w:r>
          </w:p>
        </w:tc>
      </w:tr>
      <w:tr w:rsidR="00F61C22" w:rsidRPr="00F61C22" w14:paraId="2C8AFB55"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2152CF3D"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3260" w:type="dxa"/>
            <w:tcBorders>
              <w:top w:val="single" w:sz="4" w:space="0" w:color="000000"/>
              <w:left w:val="single" w:sz="4" w:space="0" w:color="000000"/>
              <w:bottom w:val="single" w:sz="4" w:space="0" w:color="000000"/>
              <w:right w:val="single" w:sz="4" w:space="0" w:color="000000"/>
            </w:tcBorders>
          </w:tcPr>
          <w:p w14:paraId="00E51907"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Մկնափուշ փշոտ</w:t>
            </w:r>
          </w:p>
        </w:tc>
        <w:tc>
          <w:tcPr>
            <w:tcW w:w="2977" w:type="dxa"/>
            <w:tcBorders>
              <w:top w:val="single" w:sz="4" w:space="0" w:color="000000"/>
              <w:left w:val="single" w:sz="4" w:space="0" w:color="000000"/>
              <w:bottom w:val="single" w:sz="4" w:space="0" w:color="000000"/>
              <w:right w:val="single" w:sz="4" w:space="0" w:color="000000"/>
            </w:tcBorders>
          </w:tcPr>
          <w:p w14:paraId="6FFDC80E"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Ruscus aculeatus (Butcher’s Broom)</w:t>
            </w:r>
          </w:p>
        </w:tc>
        <w:tc>
          <w:tcPr>
            <w:tcW w:w="3125" w:type="dxa"/>
            <w:tcBorders>
              <w:top w:val="single" w:sz="4" w:space="0" w:color="000000"/>
              <w:left w:val="single" w:sz="4" w:space="0" w:color="000000"/>
              <w:bottom w:val="single" w:sz="4" w:space="0" w:color="000000"/>
              <w:right w:val="single" w:sz="4" w:space="0" w:color="000000"/>
            </w:tcBorders>
          </w:tcPr>
          <w:p w14:paraId="75F0A8DC"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2D7F83C6"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6AD8A5A5"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w:t>
            </w:r>
          </w:p>
        </w:tc>
        <w:tc>
          <w:tcPr>
            <w:tcW w:w="3260" w:type="dxa"/>
            <w:tcBorders>
              <w:top w:val="single" w:sz="4" w:space="0" w:color="000000"/>
              <w:left w:val="single" w:sz="4" w:space="0" w:color="000000"/>
              <w:bottom w:val="single" w:sz="4" w:space="0" w:color="000000"/>
              <w:right w:val="single" w:sz="4" w:space="0" w:color="000000"/>
            </w:tcBorders>
          </w:tcPr>
          <w:p w14:paraId="1457ACDF"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Յոհիմբե (պաուսինիստալիա յոհիմբե)</w:t>
            </w:r>
          </w:p>
        </w:tc>
        <w:tc>
          <w:tcPr>
            <w:tcW w:w="2977" w:type="dxa"/>
            <w:tcBorders>
              <w:top w:val="single" w:sz="4" w:space="0" w:color="000000"/>
              <w:left w:val="single" w:sz="4" w:space="0" w:color="000000"/>
              <w:bottom w:val="single" w:sz="4" w:space="0" w:color="000000"/>
              <w:right w:val="single" w:sz="4" w:space="0" w:color="000000"/>
            </w:tcBorders>
          </w:tcPr>
          <w:p w14:paraId="028F994B"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Pausinystalia yohimbe (K. Schum.) Pierre ex Beile</w:t>
            </w:r>
          </w:p>
        </w:tc>
        <w:tc>
          <w:tcPr>
            <w:tcW w:w="3125" w:type="dxa"/>
            <w:tcBorders>
              <w:top w:val="single" w:sz="4" w:space="0" w:color="000000"/>
              <w:left w:val="single" w:sz="4" w:space="0" w:color="000000"/>
              <w:bottom w:val="single" w:sz="4" w:space="0" w:color="000000"/>
              <w:right w:val="single" w:sz="4" w:space="0" w:color="000000"/>
            </w:tcBorders>
          </w:tcPr>
          <w:p w14:paraId="59F88126"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65CBE42B"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0FEEFBCE"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p>
        </w:tc>
        <w:tc>
          <w:tcPr>
            <w:tcW w:w="3260" w:type="dxa"/>
            <w:tcBorders>
              <w:top w:val="single" w:sz="4" w:space="0" w:color="000000"/>
              <w:left w:val="single" w:sz="4" w:space="0" w:color="000000"/>
              <w:bottom w:val="single" w:sz="4" w:space="0" w:color="000000"/>
              <w:right w:val="single" w:sz="4" w:space="0" w:color="000000"/>
            </w:tcBorders>
          </w:tcPr>
          <w:p w14:paraId="5E3EBC24"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Կիտրոնաթուփ չինական</w:t>
            </w:r>
          </w:p>
        </w:tc>
        <w:tc>
          <w:tcPr>
            <w:tcW w:w="2977" w:type="dxa"/>
            <w:tcBorders>
              <w:top w:val="single" w:sz="4" w:space="0" w:color="000000"/>
              <w:left w:val="single" w:sz="4" w:space="0" w:color="000000"/>
              <w:bottom w:val="single" w:sz="4" w:space="0" w:color="000000"/>
              <w:right w:val="single" w:sz="4" w:space="0" w:color="000000"/>
            </w:tcBorders>
          </w:tcPr>
          <w:p w14:paraId="27C494A9"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Schisandra chinensis (Turcz.) Baill.</w:t>
            </w:r>
          </w:p>
        </w:tc>
        <w:tc>
          <w:tcPr>
            <w:tcW w:w="3125" w:type="dxa"/>
            <w:tcBorders>
              <w:top w:val="single" w:sz="4" w:space="0" w:color="000000"/>
              <w:left w:val="single" w:sz="4" w:space="0" w:color="000000"/>
              <w:bottom w:val="single" w:sz="4" w:space="0" w:color="000000"/>
              <w:right w:val="single" w:sz="4" w:space="0" w:color="000000"/>
            </w:tcBorders>
          </w:tcPr>
          <w:p w14:paraId="3B87DA3B"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A63E7AF"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59FD448C"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p>
        </w:tc>
        <w:tc>
          <w:tcPr>
            <w:tcW w:w="3260" w:type="dxa"/>
            <w:tcBorders>
              <w:top w:val="single" w:sz="4" w:space="0" w:color="000000"/>
              <w:left w:val="single" w:sz="4" w:space="0" w:color="000000"/>
              <w:bottom w:val="single" w:sz="4" w:space="0" w:color="000000"/>
              <w:right w:val="single" w:sz="4" w:space="0" w:color="000000"/>
            </w:tcBorders>
          </w:tcPr>
          <w:p w14:paraId="643BA385"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Մուիրա-Պուամա</w:t>
            </w:r>
          </w:p>
        </w:tc>
        <w:tc>
          <w:tcPr>
            <w:tcW w:w="2977" w:type="dxa"/>
            <w:tcBorders>
              <w:top w:val="single" w:sz="4" w:space="0" w:color="000000"/>
              <w:left w:val="single" w:sz="4" w:space="0" w:color="000000"/>
              <w:bottom w:val="single" w:sz="4" w:space="0" w:color="000000"/>
              <w:right w:val="single" w:sz="4" w:space="0" w:color="000000"/>
            </w:tcBorders>
          </w:tcPr>
          <w:p w14:paraId="5EFD1E66"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Muira puama (Liriosma jvata)</w:t>
            </w:r>
          </w:p>
        </w:tc>
        <w:tc>
          <w:tcPr>
            <w:tcW w:w="3125" w:type="dxa"/>
            <w:tcBorders>
              <w:top w:val="single" w:sz="4" w:space="0" w:color="000000"/>
              <w:left w:val="single" w:sz="4" w:space="0" w:color="000000"/>
              <w:bottom w:val="single" w:sz="4" w:space="0" w:color="000000"/>
              <w:right w:val="single" w:sz="4" w:space="0" w:color="000000"/>
            </w:tcBorders>
          </w:tcPr>
          <w:p w14:paraId="2F841D47"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7B4370D2"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65BC1BEF"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w:t>
            </w:r>
          </w:p>
        </w:tc>
        <w:tc>
          <w:tcPr>
            <w:tcW w:w="3260" w:type="dxa"/>
            <w:tcBorders>
              <w:top w:val="single" w:sz="4" w:space="0" w:color="000000"/>
              <w:left w:val="single" w:sz="4" w:space="0" w:color="000000"/>
              <w:bottom w:val="single" w:sz="4" w:space="0" w:color="000000"/>
              <w:right w:val="single" w:sz="4" w:space="0" w:color="000000"/>
            </w:tcBorders>
          </w:tcPr>
          <w:p w14:paraId="7C88874C"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Մրջնածառ, Պո դե Առկո, Տաբեբույա</w:t>
            </w:r>
          </w:p>
        </w:tc>
        <w:tc>
          <w:tcPr>
            <w:tcW w:w="2977" w:type="dxa"/>
            <w:tcBorders>
              <w:top w:val="single" w:sz="4" w:space="0" w:color="000000"/>
              <w:left w:val="single" w:sz="4" w:space="0" w:color="000000"/>
              <w:bottom w:val="single" w:sz="4" w:space="0" w:color="000000"/>
              <w:right w:val="single" w:sz="4" w:space="0" w:color="000000"/>
            </w:tcBorders>
          </w:tcPr>
          <w:p w14:paraId="1CBB68E5"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Tabebuia heptaphylla</w:t>
            </w:r>
          </w:p>
        </w:tc>
        <w:tc>
          <w:tcPr>
            <w:tcW w:w="3125" w:type="dxa"/>
            <w:tcBorders>
              <w:top w:val="single" w:sz="4" w:space="0" w:color="000000"/>
              <w:left w:val="single" w:sz="4" w:space="0" w:color="000000"/>
              <w:bottom w:val="single" w:sz="4" w:space="0" w:color="000000"/>
              <w:right w:val="single" w:sz="4" w:space="0" w:color="000000"/>
            </w:tcBorders>
          </w:tcPr>
          <w:p w14:paraId="5CB3DD73"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Կեղ</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w:t>
            </w:r>
          </w:p>
        </w:tc>
      </w:tr>
      <w:tr w:rsidR="00F61C22" w:rsidRPr="00F61C22" w14:paraId="1DF867C0"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654C25A4"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15.</w:t>
            </w:r>
          </w:p>
        </w:tc>
        <w:tc>
          <w:tcPr>
            <w:tcW w:w="3260" w:type="dxa"/>
            <w:tcBorders>
              <w:top w:val="single" w:sz="4" w:space="0" w:color="000000"/>
              <w:left w:val="single" w:sz="4" w:space="0" w:color="000000"/>
              <w:bottom w:val="single" w:sz="4" w:space="0" w:color="000000"/>
              <w:right w:val="single" w:sz="4" w:space="0" w:color="000000"/>
            </w:tcBorders>
          </w:tcPr>
          <w:p w14:paraId="354D0070"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Ռոդիոլա վարդագույն</w:t>
            </w:r>
            <w:r w:rsidRPr="00F61C22">
              <w:rPr>
                <w:rFonts w:ascii="GHEA Grapalat" w:eastAsia="Calibri" w:hAnsi="GHEA Grapalat" w:cs="Times New Roman"/>
                <w:sz w:val="24"/>
                <w:szCs w:val="24"/>
                <w:lang w:eastAsia="hy-AM"/>
              </w:rPr>
              <w:t xml:space="preserve">, </w:t>
            </w:r>
            <w:proofErr w:type="spellStart"/>
            <w:r w:rsidRPr="00F61C22">
              <w:rPr>
                <w:rFonts w:ascii="GHEA Grapalat" w:eastAsia="Calibri" w:hAnsi="GHEA Grapalat" w:cs="Times New Roman"/>
                <w:sz w:val="24"/>
                <w:szCs w:val="24"/>
                <w:lang w:eastAsia="hy-AM"/>
              </w:rPr>
              <w:t>Ոսկե</w:t>
            </w:r>
            <w:proofErr w:type="spellEnd"/>
            <w:r w:rsidRPr="00F61C22">
              <w:rPr>
                <w:rFonts w:ascii="GHEA Grapalat" w:eastAsia="Calibri" w:hAnsi="GHEA Grapalat" w:cs="Times New Roman"/>
                <w:sz w:val="24"/>
                <w:szCs w:val="24"/>
                <w:lang w:eastAsia="hy-AM"/>
              </w:rPr>
              <w:t xml:space="preserve"> </w:t>
            </w:r>
            <w:proofErr w:type="spellStart"/>
            <w:r w:rsidRPr="00F61C22">
              <w:rPr>
                <w:rFonts w:ascii="GHEA Grapalat" w:eastAsia="Calibri" w:hAnsi="GHEA Grapalat" w:cs="Times New Roman"/>
                <w:sz w:val="24"/>
                <w:szCs w:val="24"/>
                <w:lang w:eastAsia="hy-AM"/>
              </w:rPr>
              <w:t>արմատ</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661685D4"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Rhodiola rosea L.</w:t>
            </w:r>
          </w:p>
        </w:tc>
        <w:tc>
          <w:tcPr>
            <w:tcW w:w="3125" w:type="dxa"/>
            <w:tcBorders>
              <w:top w:val="single" w:sz="4" w:space="0" w:color="000000"/>
              <w:left w:val="single" w:sz="4" w:space="0" w:color="000000"/>
              <w:bottom w:val="single" w:sz="4" w:space="0" w:color="000000"/>
              <w:right w:val="single" w:sz="4" w:space="0" w:color="000000"/>
            </w:tcBorders>
          </w:tcPr>
          <w:p w14:paraId="0918F840"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4BFF7615"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5DB0E293"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16.</w:t>
            </w:r>
          </w:p>
        </w:tc>
        <w:tc>
          <w:tcPr>
            <w:tcW w:w="3260" w:type="dxa"/>
            <w:tcBorders>
              <w:top w:val="single" w:sz="4" w:space="0" w:color="000000"/>
              <w:left w:val="single" w:sz="4" w:space="0" w:color="000000"/>
              <w:bottom w:val="single" w:sz="4" w:space="0" w:color="000000"/>
              <w:right w:val="single" w:sz="4" w:space="0" w:color="000000"/>
            </w:tcBorders>
          </w:tcPr>
          <w:p w14:paraId="65F11996"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Տուռներա գրգռիչ, դամիանա</w:t>
            </w:r>
          </w:p>
        </w:tc>
        <w:tc>
          <w:tcPr>
            <w:tcW w:w="2977" w:type="dxa"/>
            <w:tcBorders>
              <w:top w:val="single" w:sz="4" w:space="0" w:color="000000"/>
              <w:left w:val="single" w:sz="4" w:space="0" w:color="000000"/>
              <w:bottom w:val="single" w:sz="4" w:space="0" w:color="000000"/>
              <w:right w:val="single" w:sz="4" w:space="0" w:color="000000"/>
            </w:tcBorders>
          </w:tcPr>
          <w:p w14:paraId="6D6F76D1"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Turnera Diffusa</w:t>
            </w:r>
          </w:p>
        </w:tc>
        <w:tc>
          <w:tcPr>
            <w:tcW w:w="3125" w:type="dxa"/>
            <w:tcBorders>
              <w:top w:val="single" w:sz="4" w:space="0" w:color="000000"/>
              <w:left w:val="single" w:sz="4" w:space="0" w:color="000000"/>
              <w:bottom w:val="single" w:sz="4" w:space="0" w:color="000000"/>
              <w:right w:val="single" w:sz="4" w:space="0" w:color="000000"/>
            </w:tcBorders>
          </w:tcPr>
          <w:p w14:paraId="682E1C45"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54E72859" w14:textId="77777777" w:rsidTr="00FC76F6">
        <w:trPr>
          <w:trHeight w:val="1896"/>
          <w:jc w:val="center"/>
        </w:trPr>
        <w:tc>
          <w:tcPr>
            <w:tcW w:w="861" w:type="dxa"/>
            <w:tcBorders>
              <w:top w:val="single" w:sz="4" w:space="0" w:color="000000"/>
              <w:left w:val="single" w:sz="4" w:space="0" w:color="000000"/>
              <w:bottom w:val="single" w:sz="4" w:space="0" w:color="000000"/>
              <w:right w:val="single" w:sz="4" w:space="0" w:color="000000"/>
            </w:tcBorders>
          </w:tcPr>
          <w:p w14:paraId="2261D680"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17.</w:t>
            </w:r>
          </w:p>
        </w:tc>
        <w:tc>
          <w:tcPr>
            <w:tcW w:w="3260" w:type="dxa"/>
            <w:tcBorders>
              <w:top w:val="single" w:sz="4" w:space="0" w:color="000000"/>
              <w:left w:val="single" w:sz="4" w:space="0" w:color="000000"/>
              <w:bottom w:val="single" w:sz="4" w:space="0" w:color="000000"/>
              <w:right w:val="single" w:sz="4" w:space="0" w:color="000000"/>
            </w:tcBorders>
          </w:tcPr>
          <w:p w14:paraId="1E6EC24C"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Էլեուտեռոկոկ փշոտ</w:t>
            </w:r>
          </w:p>
        </w:tc>
        <w:tc>
          <w:tcPr>
            <w:tcW w:w="2977" w:type="dxa"/>
            <w:tcBorders>
              <w:top w:val="single" w:sz="4" w:space="0" w:color="000000"/>
              <w:left w:val="single" w:sz="4" w:space="0" w:color="000000"/>
              <w:bottom w:val="single" w:sz="4" w:space="0" w:color="000000"/>
              <w:right w:val="single" w:sz="4" w:space="0" w:color="000000"/>
            </w:tcBorders>
          </w:tcPr>
          <w:p w14:paraId="1A209043"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Eleutherococcus senticosus (Rupr. Et Maxim.) Maxim = Aconthopanax senticosus (Rupr. et Maxim.) Harms</w:t>
            </w:r>
          </w:p>
        </w:tc>
        <w:tc>
          <w:tcPr>
            <w:tcW w:w="3125" w:type="dxa"/>
            <w:tcBorders>
              <w:top w:val="single" w:sz="4" w:space="0" w:color="000000"/>
              <w:left w:val="single" w:sz="4" w:space="0" w:color="000000"/>
              <w:bottom w:val="single" w:sz="4" w:space="0" w:color="000000"/>
              <w:right w:val="single" w:sz="4" w:space="0" w:color="000000"/>
            </w:tcBorders>
          </w:tcPr>
          <w:p w14:paraId="6E4B2C16"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Բոլոր մասերը</w:t>
            </w:r>
          </w:p>
        </w:tc>
      </w:tr>
      <w:tr w:rsidR="00F61C22" w:rsidRPr="00F61C22" w14:paraId="6FF71ECB" w14:textId="77777777" w:rsidTr="00FC76F6">
        <w:trPr>
          <w:jc w:val="center"/>
        </w:trPr>
        <w:tc>
          <w:tcPr>
            <w:tcW w:w="861" w:type="dxa"/>
            <w:tcBorders>
              <w:top w:val="single" w:sz="4" w:space="0" w:color="000000"/>
              <w:left w:val="single" w:sz="4" w:space="0" w:color="000000"/>
              <w:bottom w:val="single" w:sz="4" w:space="0" w:color="000000"/>
              <w:right w:val="single" w:sz="4" w:space="0" w:color="000000"/>
            </w:tcBorders>
          </w:tcPr>
          <w:p w14:paraId="4303CEF3" w14:textId="77777777" w:rsidR="00F61C22" w:rsidRPr="00F61C22" w:rsidRDefault="00F61C22" w:rsidP="00F61C22">
            <w:pPr>
              <w:widowControl w:val="0"/>
              <w:spacing w:after="120" w:line="240" w:lineRule="auto"/>
              <w:ind w:right="-20"/>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18.</w:t>
            </w:r>
          </w:p>
        </w:tc>
        <w:tc>
          <w:tcPr>
            <w:tcW w:w="3260" w:type="dxa"/>
            <w:tcBorders>
              <w:top w:val="single" w:sz="4" w:space="0" w:color="000000"/>
              <w:left w:val="single" w:sz="4" w:space="0" w:color="000000"/>
              <w:bottom w:val="single" w:sz="4" w:space="0" w:color="000000"/>
              <w:right w:val="single" w:sz="4" w:space="0" w:color="000000"/>
            </w:tcBorders>
          </w:tcPr>
          <w:p w14:paraId="04271A58"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Արմավաշուշան թելանման</w:t>
            </w:r>
          </w:p>
        </w:tc>
        <w:tc>
          <w:tcPr>
            <w:tcW w:w="2977" w:type="dxa"/>
            <w:tcBorders>
              <w:top w:val="single" w:sz="4" w:space="0" w:color="000000"/>
              <w:left w:val="single" w:sz="4" w:space="0" w:color="000000"/>
              <w:bottom w:val="single" w:sz="4" w:space="0" w:color="000000"/>
              <w:right w:val="single" w:sz="4" w:space="0" w:color="000000"/>
            </w:tcBorders>
          </w:tcPr>
          <w:p w14:paraId="6B2A622E" w14:textId="77777777" w:rsidR="00F61C22" w:rsidRPr="00F61C22" w:rsidRDefault="00F61C22" w:rsidP="00F61C22">
            <w:pPr>
              <w:widowControl w:val="0"/>
              <w:spacing w:after="120" w:line="240" w:lineRule="auto"/>
              <w:ind w:left="80" w:right="142"/>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Yucca filamentosa</w:t>
            </w:r>
          </w:p>
        </w:tc>
        <w:tc>
          <w:tcPr>
            <w:tcW w:w="3125" w:type="dxa"/>
            <w:tcBorders>
              <w:top w:val="single" w:sz="4" w:space="0" w:color="000000"/>
              <w:left w:val="single" w:sz="4" w:space="0" w:color="000000"/>
              <w:bottom w:val="single" w:sz="4" w:space="0" w:color="000000"/>
              <w:right w:val="single" w:sz="4" w:space="0" w:color="000000"/>
            </w:tcBorders>
          </w:tcPr>
          <w:p w14:paraId="54057219" w14:textId="77777777" w:rsidR="00F61C22" w:rsidRPr="00F61C22" w:rsidRDefault="00F61C22" w:rsidP="00F61C22">
            <w:pPr>
              <w:widowControl w:val="0"/>
              <w:spacing w:after="120" w:line="240" w:lineRule="auto"/>
              <w:ind w:left="80" w:right="142"/>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w:t>
            </w:r>
          </w:p>
        </w:tc>
      </w:tr>
    </w:tbl>
    <w:p w14:paraId="7665394B" w14:textId="77777777" w:rsidR="00F61C22" w:rsidRPr="00F61C22" w:rsidRDefault="00F61C22" w:rsidP="00F61C22">
      <w:pPr>
        <w:widowControl w:val="0"/>
        <w:spacing w:line="360" w:lineRule="auto"/>
        <w:rPr>
          <w:rFonts w:ascii="GHEA Grapalat" w:eastAsia="Calibri" w:hAnsi="GHEA Grapalat" w:cs="Times New Roman"/>
          <w:sz w:val="24"/>
          <w:szCs w:val="24"/>
          <w:lang w:eastAsia="hy-AM"/>
        </w:rPr>
      </w:pPr>
    </w:p>
    <w:p w14:paraId="2453F3A6" w14:textId="77777777" w:rsidR="00F61C22" w:rsidRPr="00F61C22" w:rsidRDefault="00F61C22" w:rsidP="00F61C22">
      <w:pPr>
        <w:widowControl w:val="0"/>
        <w:tabs>
          <w:tab w:val="left" w:pos="1134"/>
        </w:tabs>
        <w:spacing w:line="360" w:lineRule="auto"/>
        <w:ind w:right="-2"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r w:rsidRPr="00F61C22">
        <w:rPr>
          <w:rFonts w:ascii="GHEA Grapalat" w:eastAsia="Calibri" w:hAnsi="GHEA Grapalat" w:cs="Times New Roman"/>
          <w:sz w:val="24"/>
          <w:szCs w:val="24"/>
          <w:lang w:eastAsia="hy-AM"/>
        </w:rPr>
        <w:tab/>
      </w:r>
      <w:r w:rsidRPr="00F61C22">
        <w:rPr>
          <w:rFonts w:ascii="GHEA Grapalat" w:eastAsia="Calibri" w:hAnsi="GHEA Grapalat" w:cs="Times New Roman"/>
          <w:sz w:val="24"/>
          <w:szCs w:val="24"/>
          <w:lang w:val="hy-AM" w:eastAsia="hy-AM"/>
        </w:rPr>
        <w:t xml:space="preserve">Կենդանիների օրգաններն ու հյուսվածքները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այն մթերքները, որոնք հանդես են գալիս որպես </w:t>
      </w:r>
      <w:r w:rsidRPr="00F61C22">
        <w:rPr>
          <w:rFonts w:ascii="GHEA Grapalat" w:eastAsia="Calibri" w:hAnsi="GHEA Grapalat" w:cs="Times New Roman"/>
          <w:spacing w:val="-6"/>
          <w:sz w:val="24"/>
          <w:szCs w:val="24"/>
          <w:lang w:val="hy-AM" w:eastAsia="hy-AM"/>
        </w:rPr>
        <w:t>պրիոնային հիվանդությունների (տրանսմիսիվ սպունգանման էնցեֆալոպատիան) փոխանցման ռիսկ</w:t>
      </w:r>
      <w:r w:rsidRPr="00F61C22">
        <w:rPr>
          <w:rFonts w:ascii="GHEA Grapalat" w:eastAsia="Calibri" w:hAnsi="GHEA Grapalat" w:cs="Times New Roman"/>
          <w:spacing w:val="-6"/>
          <w:sz w:val="24"/>
          <w:szCs w:val="24"/>
          <w:lang w:eastAsia="hy-AM"/>
        </w:rPr>
        <w:t xml:space="preserve">ը </w:t>
      </w:r>
      <w:proofErr w:type="spellStart"/>
      <w:r w:rsidRPr="00F61C22">
        <w:rPr>
          <w:rFonts w:ascii="GHEA Grapalat" w:eastAsia="Calibri" w:hAnsi="GHEA Grapalat" w:cs="Times New Roman"/>
          <w:spacing w:val="-6"/>
          <w:sz w:val="24"/>
          <w:szCs w:val="24"/>
          <w:lang w:eastAsia="hy-AM"/>
        </w:rPr>
        <w:t>բարձրացնող</w:t>
      </w:r>
      <w:proofErr w:type="spellEnd"/>
      <w:r w:rsidRPr="00F61C22">
        <w:rPr>
          <w:rFonts w:ascii="GHEA Grapalat" w:eastAsia="Calibri" w:hAnsi="GHEA Grapalat" w:cs="Times New Roman"/>
          <w:spacing w:val="-6"/>
          <w:sz w:val="24"/>
          <w:szCs w:val="24"/>
          <w:lang w:val="hy-AM" w:eastAsia="hy-AM"/>
        </w:rPr>
        <w:t xml:space="preserve"> հատուկ նյութեր</w:t>
      </w:r>
      <w:r w:rsidRPr="00F61C22">
        <w:rPr>
          <w:rFonts w:ascii="GHEA Grapalat" w:eastAsia="Calibri" w:hAnsi="GHEA Grapalat" w:cs="Times New Roman"/>
          <w:sz w:val="24"/>
          <w:szCs w:val="24"/>
          <w:lang w:val="hy-AM" w:eastAsia="hy-AM"/>
        </w:rPr>
        <w:t>.</w:t>
      </w:r>
    </w:p>
    <w:p w14:paraId="43B6F574"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Խոշոր եղջերավոր անասուններից.</w:t>
      </w:r>
    </w:p>
    <w:p w14:paraId="5CF34E49" w14:textId="77777777" w:rsidR="00F61C22" w:rsidRPr="00F61C22" w:rsidRDefault="00F61C22" w:rsidP="00F61C22">
      <w:pPr>
        <w:widowControl w:val="0"/>
        <w:tabs>
          <w:tab w:val="left" w:pos="1134"/>
        </w:tabs>
        <w:spacing w:line="360" w:lineRule="auto"/>
        <w:ind w:right="-2" w:firstLine="567"/>
        <w:jc w:val="both"/>
        <w:rPr>
          <w:rFonts w:ascii="GHEA Grapalat" w:eastAsia="Calibri" w:hAnsi="GHEA Grapalat" w:cs="Times New Roman"/>
          <w:spacing w:val="-4"/>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r>
      <w:r w:rsidRPr="00F61C22">
        <w:rPr>
          <w:rFonts w:ascii="GHEA Grapalat" w:eastAsia="Calibri" w:hAnsi="GHEA Grapalat" w:cs="Times New Roman"/>
          <w:spacing w:val="-4"/>
          <w:sz w:val="24"/>
          <w:szCs w:val="24"/>
          <w:lang w:val="hy-AM" w:eastAsia="hy-AM"/>
        </w:rPr>
        <w:t xml:space="preserve">գանգը, բացառությամբ ստորին ծնոտի` ներառյալ ուղեղն ու աչքերը </w:t>
      </w:r>
      <w:r w:rsidR="0068436D">
        <w:rPr>
          <w:rFonts w:ascii="GHEA Grapalat" w:eastAsia="Calibri" w:hAnsi="GHEA Grapalat" w:cs="Times New Roman"/>
          <w:spacing w:val="-4"/>
          <w:sz w:val="24"/>
          <w:szCs w:val="24"/>
          <w:lang w:val="hy-AM" w:eastAsia="hy-AM"/>
        </w:rPr>
        <w:t>և</w:t>
      </w:r>
      <w:r w:rsidRPr="00F61C22">
        <w:rPr>
          <w:rFonts w:ascii="GHEA Grapalat" w:eastAsia="Calibri" w:hAnsi="GHEA Grapalat" w:cs="Times New Roman"/>
          <w:spacing w:val="-4"/>
          <w:sz w:val="24"/>
          <w:szCs w:val="24"/>
          <w:lang w:val="hy-AM" w:eastAsia="hy-AM"/>
        </w:rPr>
        <w:t xml:space="preserve"> 12</w:t>
      </w:r>
      <w:r w:rsidRPr="00F61C22">
        <w:rPr>
          <w:rFonts w:ascii="Courier New" w:eastAsia="Calibri" w:hAnsi="Courier New" w:cs="Courier New"/>
          <w:spacing w:val="-4"/>
          <w:sz w:val="24"/>
          <w:szCs w:val="24"/>
          <w:lang w:val="hy-AM" w:eastAsia="hy-AM"/>
        </w:rPr>
        <w:t> </w:t>
      </w:r>
      <w:r w:rsidRPr="00F61C22">
        <w:rPr>
          <w:rFonts w:ascii="GHEA Grapalat" w:eastAsia="Calibri" w:hAnsi="GHEA Grapalat" w:cs="Times New Roman"/>
          <w:spacing w:val="-4"/>
          <w:sz w:val="24"/>
          <w:szCs w:val="24"/>
          <w:lang w:val="hy-AM" w:eastAsia="hy-AM"/>
        </w:rPr>
        <w:t>ամսականից բարձր տարիքի կենդանիների ողնուղեղը,</w:t>
      </w:r>
    </w:p>
    <w:p w14:paraId="7D0F3CFA"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ողնասյունը, բացառությամբ պոչային բաժնի, ողնաշարի ծոծրակային, կրծքային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գոտկատեղային բաժինների ողների մակաճները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միջաձիգ ելուստները, սրբանոսկրի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ոսկրի կենտրոնական ելուստները, սակայն ներառյալ 30 ամսականից բարձր կենդանիների ողնուղեղի հետին արմատիկների հանգույցները,</w:t>
      </w:r>
    </w:p>
    <w:p w14:paraId="4CA349B1"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բոլոր տարիքի կենդանիների նշիկները, փորոտիքը, 12-մատնյա աղիքից մինչ</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ուղիղ աղիքը,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միջընդերքը,</w:t>
      </w:r>
    </w:p>
    <w:p w14:paraId="2F4EE358" w14:textId="77777777" w:rsidR="00F61C22" w:rsidRPr="00F61C22" w:rsidRDefault="00F61C22" w:rsidP="00F61C22">
      <w:pPr>
        <w:widowControl w:val="0"/>
        <w:tabs>
          <w:tab w:val="left" w:pos="1134"/>
        </w:tabs>
        <w:spacing w:line="360" w:lineRule="auto"/>
        <w:ind w:right="-2" w:firstLine="567"/>
        <w:jc w:val="both"/>
        <w:rPr>
          <w:rFonts w:ascii="GHEA Grapalat" w:eastAsia="Calibri" w:hAnsi="GHEA Grapalat" w:cs="Times New Roman"/>
          <w:sz w:val="24"/>
          <w:szCs w:val="24"/>
          <w:lang w:val="hy-AM" w:eastAsia="hy-AM"/>
        </w:rPr>
      </w:pPr>
    </w:p>
    <w:p w14:paraId="00746ADC" w14:textId="77777777" w:rsidR="00F61C22" w:rsidRPr="00F61C22" w:rsidRDefault="00F61C22" w:rsidP="00F61C22">
      <w:pPr>
        <w:widowControl w:val="0"/>
        <w:tabs>
          <w:tab w:val="left" w:pos="1134"/>
        </w:tabs>
        <w:spacing w:line="360" w:lineRule="auto"/>
        <w:ind w:right="-2"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 xml:space="preserve">Գառներից (ոչխարներից)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այծերից.</w:t>
      </w:r>
    </w:p>
    <w:p w14:paraId="0D341CC4"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12 ամսականից բարձր կամ լնդի միջից աճած սեղանատամներ ունեցող կենդանիների գանգը` ներառյալ ուղեղն ու աչքերը, նշիկներն ու ողնուղեղը,</w:t>
      </w:r>
    </w:p>
    <w:p w14:paraId="23405071"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Բոլոր տարիքի կենդանիների փայծաղը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փորոտիքը։</w:t>
      </w:r>
    </w:p>
    <w:p w14:paraId="755AB7BB" w14:textId="77777777" w:rsidR="00F61C22" w:rsidRPr="00F61C22" w:rsidRDefault="00F61C22" w:rsidP="00F61C22">
      <w:pPr>
        <w:widowControl w:val="0"/>
        <w:tabs>
          <w:tab w:val="left" w:pos="1134"/>
        </w:tabs>
        <w:spacing w:line="360" w:lineRule="auto"/>
        <w:ind w:right="-2"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Մթերքներ, որոնք կազմված են կամ իրենց բաղադրության մեջ պարունակում են որոճող կենդանիներից ստացված նյութեր.</w:t>
      </w:r>
    </w:p>
    <w:p w14:paraId="34477DBA"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մեխանիկական եղանակով ոսկրահանված միս,</w:t>
      </w:r>
    </w:p>
    <w:p w14:paraId="35AF234F"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դոնդողանյութ (բացառությամբ որոճող կենդանիների մաշկից ստացված դոնդողանյութի),</w:t>
      </w:r>
    </w:p>
    <w:p w14:paraId="1AEA6644" w14:textId="77777777" w:rsidR="00F61C22" w:rsidRPr="00F61C22" w:rsidRDefault="00F61C22" w:rsidP="00F61C22">
      <w:pPr>
        <w:widowControl w:val="0"/>
        <w:tabs>
          <w:tab w:val="left" w:pos="1134"/>
        </w:tabs>
        <w:spacing w:line="360" w:lineRule="auto"/>
        <w:ind w:right="-2"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որոճող 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վերամշակումից ստացվող մթերքների հալած ճարպը։</w:t>
      </w:r>
    </w:p>
    <w:p w14:paraId="2D620D01"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Կենդանական ծագում ունեցող օբյեկտներ` Յոթկետանի զատկաբզեզ (Coccinella septempunctata L.), </w:t>
      </w:r>
      <w:r w:rsidRPr="00F61C22">
        <w:rPr>
          <w:rFonts w:ascii="GHEA Grapalat" w:eastAsia="Calibri" w:hAnsi="GHEA Grapalat" w:cs="Times New Roman"/>
          <w:spacing w:val="-4"/>
          <w:sz w:val="24"/>
          <w:szCs w:val="24"/>
          <w:lang w:val="hy-AM" w:eastAsia="hy-AM"/>
        </w:rPr>
        <w:t>մարմինը ամբողջությամբ. Կարիճ (Scorpiones L.), մարմինը ամբողջությամբ</w:t>
      </w:r>
      <w:r w:rsidRPr="00F61C22">
        <w:rPr>
          <w:rFonts w:ascii="GHEA Grapalat" w:eastAsia="Calibri" w:hAnsi="GHEA Grapalat" w:cs="Times New Roman"/>
          <w:sz w:val="24"/>
          <w:szCs w:val="24"/>
          <w:lang w:val="hy-AM" w:eastAsia="hy-AM"/>
        </w:rPr>
        <w:t>. Թարախահան բզեզ (Lytta sp.), բոլոր տեսակները, մարմինն ամբողջությամբ։</w:t>
      </w:r>
    </w:p>
    <w:p w14:paraId="2599B216"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Սննդամթերքի, ինչպես նա</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կենսաբանորեն ակտիվ սննդային հավելումների պատրաստման համար, որոնցում օգտագործվել է կենդանական ծագում ունեցող հումք, պետք է հաշվի առնվի այդ բաղադրիչները պատրաստող ընկերության երկրում տրանսմիսիվ սպունգանման էնցեֆալոպատիայի (ներառյալ ցլերի սպունգանման էնցեֆալոպատիայի) հետ կապված անասնահամաճարակային իրավիճակը։</w:t>
      </w:r>
    </w:p>
    <w:p w14:paraId="1451BDDA"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1.4.</w:t>
      </w:r>
      <w:r w:rsidRPr="00F61C22">
        <w:rPr>
          <w:rFonts w:ascii="GHEA Grapalat" w:eastAsia="Calibri" w:hAnsi="GHEA Grapalat" w:cs="Times New Roman"/>
          <w:sz w:val="24"/>
          <w:szCs w:val="24"/>
          <w:lang w:val="hy-AM" w:eastAsia="hy-AM"/>
        </w:rPr>
        <w:tab/>
        <w:t>Կենսաբանորեն ակտիվ այն սինթետիկ նյութերը, որոնք սննդի համար կենսական նշանակության գործոններ չեն՝ դեղաբույսերի կենսաբանորեն ակտիվ բաղադրիչների անալոգներ:</w:t>
      </w:r>
    </w:p>
    <w:p w14:paraId="1EED0F17"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1.5.</w:t>
      </w:r>
      <w:r w:rsidRPr="00F61C22">
        <w:rPr>
          <w:rFonts w:ascii="GHEA Grapalat" w:eastAsia="Calibri" w:hAnsi="GHEA Grapalat" w:cs="Times New Roman"/>
          <w:sz w:val="24"/>
          <w:szCs w:val="24"/>
          <w:lang w:val="hy-AM" w:eastAsia="hy-AM"/>
        </w:rPr>
        <w:tab/>
        <w:t xml:space="preserve">Կենդանական ծագում ունեցող հորմոններ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կենդանիների ներզատիչ </w:t>
      </w:r>
      <w:r w:rsidRPr="00F61C22">
        <w:rPr>
          <w:rFonts w:ascii="GHEA Grapalat" w:eastAsia="Calibri" w:hAnsi="GHEA Grapalat" w:cs="Times New Roman"/>
          <w:sz w:val="24"/>
          <w:szCs w:val="24"/>
          <w:lang w:val="hy-AM" w:eastAsia="hy-AM"/>
        </w:rPr>
        <w:lastRenderedPageBreak/>
        <w:t>համակարգի օրգաններ (մակերիկամներ, մակուղեղ, ենթաստամոքսային գեղձ, վահանաձ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հարվահանաձ</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գեղձեր, ուրցագեղձ, սեռական գեղձեր)` հորմոնային ակտիվության առկայության դեպքում։</w:t>
      </w:r>
    </w:p>
    <w:p w14:paraId="0768B65B"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1.6.</w:t>
      </w:r>
      <w:r w:rsidRPr="00F61C22">
        <w:rPr>
          <w:rFonts w:ascii="GHEA Grapalat" w:eastAsia="Calibri" w:hAnsi="GHEA Grapalat" w:cs="Times New Roman"/>
          <w:sz w:val="24"/>
          <w:szCs w:val="24"/>
          <w:lang w:val="hy-AM" w:eastAsia="hy-AM"/>
        </w:rPr>
        <w:tab/>
        <w:t>Մարդու օրգաններն ու հյուսվածքները։</w:t>
      </w:r>
    </w:p>
    <w:p w14:paraId="57288218" w14:textId="77777777" w:rsidR="00F61C22" w:rsidRPr="00F61C22" w:rsidRDefault="00F61C22" w:rsidP="00F61C22">
      <w:pPr>
        <w:widowControl w:val="0"/>
        <w:tabs>
          <w:tab w:val="left" w:pos="1134"/>
        </w:tabs>
        <w:spacing w:line="360" w:lineRule="auto"/>
        <w:ind w:right="-2"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1.7.</w:t>
      </w:r>
      <w:r w:rsidRPr="00F61C22">
        <w:rPr>
          <w:rFonts w:ascii="GHEA Grapalat" w:eastAsia="Calibri" w:hAnsi="GHEA Grapalat" w:cs="Times New Roman"/>
          <w:sz w:val="24"/>
          <w:szCs w:val="24"/>
          <w:lang w:val="hy-AM" w:eastAsia="hy-AM"/>
        </w:rPr>
        <w:tab/>
        <w:t>Միկրոօրգանիզմներ, որոնք հարուցում են հիվանդություններ կամ ի վիճակի են իրականացնելու կամ միջնորդելու հակաբիոտիկների նկատմամբ կայունության գեների տարածումը, այդ թվում՝</w:t>
      </w:r>
    </w:p>
    <w:p w14:paraId="4813C609" w14:textId="510D5020"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սպոր առաջացնող </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կամ ան</w:t>
      </w:r>
      <w:r w:rsidR="00145F7A">
        <w:rPr>
          <w:rFonts w:ascii="GHEA Grapalat" w:eastAsia="Calibri" w:hAnsi="GHEA Grapalat" w:cs="Times New Roman"/>
          <w:sz w:val="24"/>
          <w:szCs w:val="24"/>
          <w:lang w:val="hy-AM" w:eastAsia="hy-AM"/>
        </w:rPr>
        <w:t>աերոբ</w:t>
      </w:r>
      <w:r w:rsidRPr="00F61C22">
        <w:rPr>
          <w:rFonts w:ascii="GHEA Grapalat" w:eastAsia="Calibri" w:hAnsi="GHEA Grapalat" w:cs="Times New Roman"/>
          <w:sz w:val="24"/>
          <w:szCs w:val="24"/>
          <w:lang w:val="hy-AM" w:eastAsia="hy-AM"/>
        </w:rPr>
        <w:t xml:space="preserve"> միկրոօրգանիզմներ՝ Bacillus ցեղի ներկայացուցիչները (այդ թվում՝ В. polimyxa, B.cereus, B.megatherium, B.thuringiensis, B.coagulans (հնացած անվանումը՝ Lactobacillus coagulans), B.subtilis, B.licheniformis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այլ տեսակներ)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Сlostridium-ը,</w:t>
      </w:r>
    </w:p>
    <w:p w14:paraId="39A10FA7"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eastAsia="hy-AM"/>
        </w:rPr>
        <w:tab/>
      </w:r>
      <w:r w:rsidRPr="00F61C22">
        <w:rPr>
          <w:rFonts w:ascii="GHEA Grapalat" w:eastAsia="Calibri" w:hAnsi="GHEA Grapalat" w:cs="Times New Roman"/>
          <w:sz w:val="24"/>
          <w:szCs w:val="24"/>
          <w:lang w:val="hy-AM" w:eastAsia="hy-AM"/>
        </w:rPr>
        <w:t>Escherichia, Enterococcus, Corynebacterium spp. ցեղերի միկր</w:t>
      </w:r>
      <w:r w:rsidR="00D51105">
        <w:rPr>
          <w:rFonts w:ascii="GHEA Grapalat" w:eastAsia="Calibri" w:hAnsi="GHEA Grapalat" w:cs="Times New Roman"/>
          <w:sz w:val="24"/>
          <w:szCs w:val="24"/>
          <w:lang w:eastAsia="hy-AM"/>
        </w:rPr>
        <w:t>ո</w:t>
      </w:r>
      <w:r w:rsidRPr="00F61C22">
        <w:rPr>
          <w:rFonts w:ascii="GHEA Grapalat" w:eastAsia="Calibri" w:hAnsi="GHEA Grapalat" w:cs="Times New Roman"/>
          <w:sz w:val="24"/>
          <w:szCs w:val="24"/>
          <w:lang w:val="hy-AM" w:eastAsia="hy-AM"/>
        </w:rPr>
        <w:t>օրգանիզմներ,</w:t>
      </w:r>
    </w:p>
    <w:p w14:paraId="72E23EF9"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հեմոլիտիկ ակտիվություն ունեցող միկրոօրգանիզմներ,</w:t>
      </w:r>
    </w:p>
    <w:p w14:paraId="6C96D755"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w:t>
      </w:r>
      <w:r w:rsidRPr="00F61C22">
        <w:rPr>
          <w:rFonts w:ascii="GHEA Grapalat" w:eastAsia="Calibri" w:hAnsi="GHEA Grapalat" w:cs="Times New Roman"/>
          <w:sz w:val="24"/>
          <w:szCs w:val="24"/>
          <w:lang w:val="hy-AM" w:eastAsia="hy-AM"/>
        </w:rPr>
        <w:tab/>
        <w:t xml:space="preserve">կենդանիների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թռչունների օրգանիզմներից արտազատված ոչ սպորային միկրոօրգանիզմներ, որոնք հատուկ չեն մարդու օրգանիզմի նորմալ միկրոֆլորային, այդ թվում՝ Lactobacillus ցեղի ներկայացուցիչները։</w:t>
      </w:r>
    </w:p>
    <w:p w14:paraId="71CFC1E6" w14:textId="77777777" w:rsidR="00F61C22" w:rsidRPr="00F61C22" w:rsidRDefault="00F61C22" w:rsidP="00F61C22">
      <w:pPr>
        <w:widowControl w:val="0"/>
        <w:tabs>
          <w:tab w:val="left" w:pos="1134"/>
        </w:tabs>
        <w:spacing w:line="360" w:lineRule="auto"/>
        <w:ind w:right="-2" w:firstLine="567"/>
        <w:jc w:val="both"/>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1.8.</w:t>
      </w:r>
      <w:r w:rsidRPr="00F61C22">
        <w:rPr>
          <w:rFonts w:ascii="GHEA Grapalat" w:eastAsia="Calibri" w:hAnsi="GHEA Grapalat" w:cs="Times New Roman"/>
          <w:sz w:val="24"/>
          <w:szCs w:val="24"/>
          <w:lang w:val="hy-AM" w:eastAsia="hy-AM"/>
        </w:rPr>
        <w:tab/>
        <w:t xml:space="preserve">Կենսունակ խմորասնկեր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խմորանման սնկեր, այդ թվում` Candida ցեղի, ակտինոմիցետներ, ստրեպտոմիցետներ, բոլոր ցեղերի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տեսակների մանրադիտակային բորբոսասնկեր. բարձրակարգ սնկեր, որոնք դասվում են թունավոր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ոչ ուտելի սնկերի կարգին` ազգային օրենսդրությանը համապատասխան։</w:t>
      </w:r>
    </w:p>
    <w:p w14:paraId="4A4E95A8" w14:textId="77777777" w:rsidR="00F61C22" w:rsidRPr="00F61C22" w:rsidRDefault="00F61C22" w:rsidP="00F61C22">
      <w:pPr>
        <w:widowControl w:val="0"/>
        <w:tabs>
          <w:tab w:val="left" w:pos="1134"/>
        </w:tabs>
        <w:spacing w:line="360" w:lineRule="auto"/>
        <w:ind w:right="-2" w:firstLine="567"/>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br w:type="page"/>
      </w:r>
    </w:p>
    <w:p w14:paraId="43D026AC" w14:textId="77777777" w:rsidR="00F61C22" w:rsidRPr="00F61C22" w:rsidRDefault="00F61C22" w:rsidP="00F61C22">
      <w:pPr>
        <w:widowControl w:val="0"/>
        <w:spacing w:line="360" w:lineRule="auto"/>
        <w:ind w:left="3969"/>
        <w:jc w:val="right"/>
        <w:outlineLvl w:val="0"/>
        <w:rPr>
          <w:rFonts w:ascii="GHEA Grapalat" w:eastAsia="Times New Roman" w:hAnsi="GHEA Grapalat" w:cs="Times New Roman"/>
          <w:bCs/>
          <w:sz w:val="24"/>
          <w:szCs w:val="24"/>
          <w:lang w:val="hy-AM" w:eastAsia="hy-AM"/>
        </w:rPr>
      </w:pPr>
      <w:bookmarkStart w:id="128" w:name="_Toc467835556"/>
      <w:bookmarkStart w:id="129" w:name="_Toc467837040"/>
      <w:r w:rsidRPr="00F61C22">
        <w:rPr>
          <w:rFonts w:ascii="GHEA Grapalat" w:eastAsia="Times New Roman" w:hAnsi="GHEA Grapalat" w:cs="Times New Roman"/>
          <w:bCs/>
          <w:sz w:val="24"/>
          <w:szCs w:val="24"/>
          <w:lang w:val="hy-AM" w:eastAsia="hy-AM"/>
        </w:rPr>
        <w:lastRenderedPageBreak/>
        <w:t>Հավելված 8</w:t>
      </w:r>
      <w:bookmarkEnd w:id="128"/>
      <w:bookmarkEnd w:id="129"/>
      <w:r w:rsidRPr="00F61C22">
        <w:rPr>
          <w:rFonts w:ascii="GHEA Grapalat" w:eastAsia="Times New Roman" w:hAnsi="GHEA Grapalat" w:cs="Times New Roman"/>
          <w:bCs/>
          <w:sz w:val="24"/>
          <w:szCs w:val="24"/>
          <w:lang w:val="hy-AM" w:eastAsia="hy-AM"/>
        </w:rPr>
        <w:br/>
      </w:r>
      <w:bookmarkStart w:id="130" w:name="_Toc467835557"/>
      <w:bookmarkStart w:id="131" w:name="_Toc467837041"/>
      <w:r w:rsidRPr="00F61C22">
        <w:rPr>
          <w:rFonts w:ascii="GHEA Grapalat" w:eastAsia="Times New Roman" w:hAnsi="GHEA Grapalat" w:cs="Times New Roman"/>
          <w:bCs/>
          <w:sz w:val="24"/>
          <w:szCs w:val="24"/>
          <w:lang w:val="hy-AM" w:eastAsia="hy-AM"/>
        </w:rPr>
        <w:t>«Սննդամթերքի անվտանգության մասին»</w:t>
      </w:r>
      <w:r w:rsidRPr="00F61C22">
        <w:rPr>
          <w:rFonts w:ascii="GHEA Grapalat" w:eastAsia="Times New Roman" w:hAnsi="GHEA Grapalat" w:cs="Times New Roman"/>
          <w:bCs/>
          <w:sz w:val="24"/>
          <w:szCs w:val="24"/>
          <w:lang w:val="hy-AM" w:eastAsia="hy-AM"/>
        </w:rPr>
        <w:br/>
        <w:t>Մաքսային միության</w:t>
      </w:r>
      <w:r w:rsidRPr="00F61C22">
        <w:rPr>
          <w:rFonts w:ascii="GHEA Grapalat" w:eastAsia="Times New Roman" w:hAnsi="GHEA Grapalat" w:cs="Times New Roman"/>
          <w:bCs/>
          <w:sz w:val="24"/>
          <w:szCs w:val="24"/>
          <w:lang w:val="hy-AM" w:eastAsia="hy-AM"/>
        </w:rPr>
        <w:br/>
        <w:t>տեխնիկական կանոնակարգի</w:t>
      </w:r>
      <w:r w:rsidRPr="00F61C22">
        <w:rPr>
          <w:rFonts w:ascii="GHEA Grapalat" w:eastAsia="Times New Roman" w:hAnsi="GHEA Grapalat" w:cs="Times New Roman"/>
          <w:bCs/>
          <w:sz w:val="24"/>
          <w:szCs w:val="24"/>
          <w:lang w:val="hy-AM" w:eastAsia="hy-AM"/>
        </w:rPr>
        <w:br/>
        <w:t>(ՄՄ ՏԿ 021/2011)</w:t>
      </w:r>
      <w:bookmarkEnd w:id="130"/>
      <w:bookmarkEnd w:id="131"/>
    </w:p>
    <w:p w14:paraId="236869C1" w14:textId="77777777" w:rsidR="00F61C22" w:rsidRPr="00F61C22" w:rsidRDefault="00F61C22" w:rsidP="00F61C22">
      <w:pPr>
        <w:widowControl w:val="0"/>
        <w:spacing w:after="200" w:line="276" w:lineRule="auto"/>
        <w:ind w:right="-2"/>
        <w:jc w:val="center"/>
        <w:rPr>
          <w:rFonts w:ascii="GHEA Grapalat" w:eastAsia="Calibri" w:hAnsi="GHEA Grapalat" w:cs="Times New Roman"/>
          <w:sz w:val="24"/>
          <w:szCs w:val="24"/>
          <w:lang w:val="hy-AM" w:eastAsia="hy-AM"/>
        </w:rPr>
      </w:pPr>
    </w:p>
    <w:p w14:paraId="77ADDFB6" w14:textId="77777777" w:rsidR="00F61C22" w:rsidRPr="00F61C22" w:rsidRDefault="00F61C22" w:rsidP="00F61C22">
      <w:pPr>
        <w:widowControl w:val="0"/>
        <w:spacing w:line="360" w:lineRule="auto"/>
        <w:ind w:right="-2"/>
        <w:jc w:val="center"/>
        <w:outlineLvl w:val="0"/>
        <w:rPr>
          <w:rFonts w:ascii="GHEA Grapalat" w:eastAsia="Times New Roman" w:hAnsi="GHEA Grapalat" w:cs="Times New Roman"/>
          <w:b/>
          <w:bCs/>
          <w:sz w:val="24"/>
          <w:szCs w:val="24"/>
          <w:lang w:val="hy-AM" w:eastAsia="hy-AM"/>
        </w:rPr>
      </w:pPr>
      <w:bookmarkStart w:id="132" w:name="_Toc467835558"/>
      <w:bookmarkStart w:id="133" w:name="_Toc467837042"/>
      <w:r w:rsidRPr="00F61C22">
        <w:rPr>
          <w:rFonts w:ascii="GHEA Grapalat" w:eastAsia="Times New Roman" w:hAnsi="GHEA Grapalat" w:cs="Times New Roman"/>
          <w:b/>
          <w:bCs/>
          <w:sz w:val="24"/>
          <w:szCs w:val="24"/>
          <w:lang w:val="hy-AM" w:eastAsia="hy-AM"/>
        </w:rPr>
        <w:t>Բուսական հումքի տեսակները` 3-ից մինչ</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 xml:space="preserve"> 14 տարեկան երեխաների համար նախատեսված սննդին </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 xml:space="preserve"> վաղ տարիքի երեխաների համար նախատեսված` խոտաբույսերից պատրաստված մանկական թեյերին (թեյի ըմպելիքներին) կենսաբանական ակտիվ հավելումների արտադրության ժամանակ օգտագործելու համար</w:t>
      </w:r>
      <w:bookmarkEnd w:id="132"/>
      <w:bookmarkEnd w:id="133"/>
    </w:p>
    <w:tbl>
      <w:tblPr>
        <w:tblW w:w="9609" w:type="dxa"/>
        <w:jc w:val="center"/>
        <w:tblLayout w:type="fixed"/>
        <w:tblCellMar>
          <w:left w:w="0" w:type="dxa"/>
          <w:right w:w="0" w:type="dxa"/>
        </w:tblCellMar>
        <w:tblLook w:val="01E0" w:firstRow="1" w:lastRow="1" w:firstColumn="1" w:lastColumn="1" w:noHBand="0" w:noVBand="0"/>
      </w:tblPr>
      <w:tblGrid>
        <w:gridCol w:w="816"/>
        <w:gridCol w:w="2837"/>
        <w:gridCol w:w="3119"/>
        <w:gridCol w:w="2837"/>
      </w:tblGrid>
      <w:tr w:rsidR="00F61C22" w:rsidRPr="00F61C22" w14:paraId="1BD674EF"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646C37B6" w14:textId="77777777" w:rsidR="00F61C22" w:rsidRPr="00F61C22" w:rsidRDefault="00F61C22" w:rsidP="00F61C22">
            <w:pPr>
              <w:widowControl w:val="0"/>
              <w:spacing w:after="120" w:line="240" w:lineRule="auto"/>
              <w:ind w:right="-21"/>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Թիվ</w:t>
            </w:r>
          </w:p>
        </w:tc>
        <w:tc>
          <w:tcPr>
            <w:tcW w:w="2837" w:type="dxa"/>
            <w:tcBorders>
              <w:top w:val="single" w:sz="4" w:space="0" w:color="000000"/>
              <w:left w:val="single" w:sz="4" w:space="0" w:color="000000"/>
              <w:bottom w:val="single" w:sz="4" w:space="0" w:color="000000"/>
              <w:right w:val="single" w:sz="4" w:space="0" w:color="000000"/>
            </w:tcBorders>
          </w:tcPr>
          <w:p w14:paraId="26A21EDB" w14:textId="77777777" w:rsidR="00F61C22" w:rsidRPr="00F61C22" w:rsidRDefault="00F61C22" w:rsidP="00F61C22">
            <w:pPr>
              <w:widowControl w:val="0"/>
              <w:spacing w:after="120" w:line="240" w:lineRule="auto"/>
              <w:ind w:left="136" w:right="120"/>
              <w:jc w:val="center"/>
              <w:rPr>
                <w:rFonts w:ascii="GHEA Grapalat" w:eastAsia="Arno Pro" w:hAnsi="GHEA Grapalat" w:cs="Times New Roman"/>
                <w:b/>
                <w:sz w:val="24"/>
                <w:szCs w:val="24"/>
                <w:lang w:eastAsia="hy-AM"/>
              </w:rPr>
            </w:pPr>
            <w:r w:rsidRPr="00F61C22">
              <w:rPr>
                <w:rFonts w:ascii="GHEA Grapalat" w:eastAsia="Calibri" w:hAnsi="GHEA Grapalat" w:cs="Times New Roman"/>
                <w:b/>
                <w:sz w:val="24"/>
                <w:szCs w:val="24"/>
                <w:lang w:val="hy-AM" w:eastAsia="hy-AM"/>
              </w:rPr>
              <w:t xml:space="preserve">Բուսական հումքի անվանումը </w:t>
            </w:r>
            <w:proofErr w:type="spellStart"/>
            <w:r w:rsidRPr="00F61C22">
              <w:rPr>
                <w:rFonts w:ascii="GHEA Grapalat" w:eastAsia="Calibri" w:hAnsi="GHEA Grapalat" w:cs="Times New Roman"/>
                <w:b/>
                <w:sz w:val="24"/>
                <w:szCs w:val="24"/>
                <w:lang w:eastAsia="hy-AM"/>
              </w:rPr>
              <w:t>հայերենով</w:t>
            </w:r>
            <w:proofErr w:type="spellEnd"/>
          </w:p>
        </w:tc>
        <w:tc>
          <w:tcPr>
            <w:tcW w:w="3119" w:type="dxa"/>
            <w:tcBorders>
              <w:top w:val="single" w:sz="4" w:space="0" w:color="000000"/>
              <w:left w:val="single" w:sz="4" w:space="0" w:color="000000"/>
              <w:bottom w:val="single" w:sz="4" w:space="0" w:color="000000"/>
              <w:right w:val="single" w:sz="4" w:space="0" w:color="000000"/>
            </w:tcBorders>
          </w:tcPr>
          <w:p w14:paraId="348673F4" w14:textId="77777777" w:rsidR="00F61C22" w:rsidRPr="00F61C22" w:rsidRDefault="00F61C22" w:rsidP="00F61C22">
            <w:pPr>
              <w:widowControl w:val="0"/>
              <w:spacing w:after="120" w:line="240" w:lineRule="auto"/>
              <w:ind w:left="19" w:right="-19"/>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Բուսական հումքի անվանումը լատիներենով</w:t>
            </w:r>
          </w:p>
        </w:tc>
        <w:tc>
          <w:tcPr>
            <w:tcW w:w="2837" w:type="dxa"/>
            <w:tcBorders>
              <w:top w:val="single" w:sz="4" w:space="0" w:color="000000"/>
              <w:left w:val="single" w:sz="4" w:space="0" w:color="000000"/>
              <w:bottom w:val="single" w:sz="4" w:space="0" w:color="000000"/>
              <w:right w:val="single" w:sz="4" w:space="0" w:color="000000"/>
            </w:tcBorders>
          </w:tcPr>
          <w:p w14:paraId="251B1A8E" w14:textId="77777777" w:rsidR="00F61C22" w:rsidRPr="00F61C22" w:rsidRDefault="00F61C22" w:rsidP="00F61C22">
            <w:pPr>
              <w:widowControl w:val="0"/>
              <w:spacing w:after="120" w:line="240" w:lineRule="auto"/>
              <w:ind w:left="19" w:firstLine="18"/>
              <w:jc w:val="center"/>
              <w:rPr>
                <w:rFonts w:ascii="GHEA Grapalat" w:eastAsia="Arno Pro" w:hAnsi="GHEA Grapalat" w:cs="Times New Roman"/>
                <w:b/>
                <w:sz w:val="24"/>
                <w:szCs w:val="24"/>
                <w:lang w:val="hy-AM" w:eastAsia="hy-AM"/>
              </w:rPr>
            </w:pPr>
            <w:r w:rsidRPr="00F61C22">
              <w:rPr>
                <w:rFonts w:ascii="GHEA Grapalat" w:eastAsia="Calibri" w:hAnsi="GHEA Grapalat" w:cs="Times New Roman"/>
                <w:b/>
                <w:sz w:val="24"/>
                <w:szCs w:val="24"/>
                <w:lang w:val="hy-AM" w:eastAsia="hy-AM"/>
              </w:rPr>
              <w:t>բուսական հումքի մասերը</w:t>
            </w:r>
          </w:p>
        </w:tc>
      </w:tr>
      <w:tr w:rsidR="00F61C22" w:rsidRPr="00F61C22" w14:paraId="7DC81DFD"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0D50A2E9"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w:t>
            </w:r>
          </w:p>
        </w:tc>
        <w:tc>
          <w:tcPr>
            <w:tcW w:w="2837" w:type="dxa"/>
            <w:tcBorders>
              <w:top w:val="single" w:sz="4" w:space="0" w:color="000000"/>
              <w:left w:val="single" w:sz="4" w:space="0" w:color="000000"/>
              <w:bottom w:val="single" w:sz="4" w:space="0" w:color="000000"/>
              <w:right w:val="single" w:sz="4" w:space="0" w:color="000000"/>
            </w:tcBorders>
          </w:tcPr>
          <w:p w14:paraId="69866CF4"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Անիսոն սովորական</w:t>
            </w:r>
          </w:p>
        </w:tc>
        <w:tc>
          <w:tcPr>
            <w:tcW w:w="3119" w:type="dxa"/>
            <w:tcBorders>
              <w:top w:val="single" w:sz="4" w:space="0" w:color="000000"/>
              <w:left w:val="single" w:sz="4" w:space="0" w:color="000000"/>
              <w:bottom w:val="single" w:sz="4" w:space="0" w:color="000000"/>
              <w:right w:val="single" w:sz="4" w:space="0" w:color="000000"/>
            </w:tcBorders>
          </w:tcPr>
          <w:p w14:paraId="650EC234"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Anisum vulgare Gaerth сем. Umbelliferae</w:t>
            </w:r>
          </w:p>
        </w:tc>
        <w:tc>
          <w:tcPr>
            <w:tcW w:w="2837" w:type="dxa"/>
            <w:tcBorders>
              <w:top w:val="single" w:sz="4" w:space="0" w:color="000000"/>
              <w:left w:val="single" w:sz="4" w:space="0" w:color="000000"/>
              <w:bottom w:val="single" w:sz="4" w:space="0" w:color="000000"/>
              <w:right w:val="single" w:sz="4" w:space="0" w:color="000000"/>
            </w:tcBorders>
          </w:tcPr>
          <w:p w14:paraId="023D1E82"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անիսոնի պտուղները (Anisi fructus)</w:t>
            </w:r>
          </w:p>
        </w:tc>
      </w:tr>
      <w:tr w:rsidR="00F61C22" w:rsidRPr="00F61C22" w14:paraId="103572AF"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01337F08"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w:t>
            </w:r>
          </w:p>
        </w:tc>
        <w:tc>
          <w:tcPr>
            <w:tcW w:w="2837" w:type="dxa"/>
            <w:tcBorders>
              <w:top w:val="single" w:sz="4" w:space="0" w:color="000000"/>
              <w:left w:val="single" w:sz="4" w:space="0" w:color="000000"/>
              <w:bottom w:val="single" w:sz="4" w:space="0" w:color="000000"/>
              <w:right w:val="single" w:sz="4" w:space="0" w:color="000000"/>
            </w:tcBorders>
          </w:tcPr>
          <w:p w14:paraId="2F9D13B9"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Աղթեկ դեղագործական</w:t>
            </w:r>
          </w:p>
        </w:tc>
        <w:tc>
          <w:tcPr>
            <w:tcW w:w="3119" w:type="dxa"/>
            <w:tcBorders>
              <w:top w:val="single" w:sz="4" w:space="0" w:color="000000"/>
              <w:left w:val="single" w:sz="4" w:space="0" w:color="000000"/>
              <w:bottom w:val="single" w:sz="4" w:space="0" w:color="000000"/>
              <w:right w:val="single" w:sz="4" w:space="0" w:color="000000"/>
            </w:tcBorders>
          </w:tcPr>
          <w:p w14:paraId="380A746E"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Althaea officinalis сем. Malvacea</w:t>
            </w:r>
          </w:p>
        </w:tc>
        <w:tc>
          <w:tcPr>
            <w:tcW w:w="2837" w:type="dxa"/>
            <w:tcBorders>
              <w:top w:val="single" w:sz="4" w:space="0" w:color="000000"/>
              <w:left w:val="single" w:sz="4" w:space="0" w:color="000000"/>
              <w:bottom w:val="single" w:sz="4" w:space="0" w:color="000000"/>
              <w:right w:val="single" w:sz="4" w:space="0" w:color="000000"/>
            </w:tcBorders>
          </w:tcPr>
          <w:p w14:paraId="0421653C"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աղթեկի արմատները (Althaeae radix)</w:t>
            </w:r>
          </w:p>
        </w:tc>
      </w:tr>
      <w:tr w:rsidR="00F61C22" w:rsidRPr="00F61C22" w14:paraId="14057445"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6D7D6CC7"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w:t>
            </w:r>
          </w:p>
        </w:tc>
        <w:tc>
          <w:tcPr>
            <w:tcW w:w="2837" w:type="dxa"/>
            <w:tcBorders>
              <w:top w:val="single" w:sz="4" w:space="0" w:color="000000"/>
              <w:left w:val="single" w:sz="4" w:space="0" w:color="000000"/>
              <w:bottom w:val="single" w:sz="4" w:space="0" w:color="000000"/>
              <w:right w:val="single" w:sz="4" w:space="0" w:color="000000"/>
            </w:tcBorders>
          </w:tcPr>
          <w:p w14:paraId="7FC2F9E3"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eastAsia="hy-AM"/>
              </w:rPr>
            </w:pPr>
            <w:r w:rsidRPr="00F61C22">
              <w:rPr>
                <w:rFonts w:ascii="GHEA Grapalat" w:eastAsia="Calibri" w:hAnsi="GHEA Grapalat" w:cs="Times New Roman"/>
                <w:sz w:val="24"/>
                <w:szCs w:val="24"/>
                <w:lang w:val="hy-AM" w:eastAsia="hy-AM"/>
              </w:rPr>
              <w:t>Թանթրվենի</w:t>
            </w:r>
            <w:r w:rsidRPr="00F61C22">
              <w:rPr>
                <w:rFonts w:ascii="GHEA Grapalat" w:eastAsia="Calibri" w:hAnsi="GHEA Grapalat" w:cs="Times New Roman"/>
                <w:sz w:val="24"/>
                <w:szCs w:val="24"/>
                <w:lang w:eastAsia="hy-AM"/>
              </w:rPr>
              <w:t xml:space="preserve"> </w:t>
            </w:r>
            <w:proofErr w:type="spellStart"/>
            <w:r w:rsidRPr="00F61C22">
              <w:rPr>
                <w:rFonts w:ascii="GHEA Grapalat" w:eastAsia="Calibri" w:hAnsi="GHEA Grapalat" w:cs="Times New Roman"/>
                <w:sz w:val="24"/>
                <w:szCs w:val="24"/>
                <w:lang w:eastAsia="hy-AM"/>
              </w:rPr>
              <w:t>ս</w:t>
            </w:r>
            <w:r w:rsidR="0068436D">
              <w:rPr>
                <w:rFonts w:ascii="GHEA Grapalat" w:eastAsia="Calibri" w:hAnsi="GHEA Grapalat" w:cs="Times New Roman"/>
                <w:sz w:val="24"/>
                <w:szCs w:val="24"/>
                <w:lang w:eastAsia="hy-AM"/>
              </w:rPr>
              <w:t>և</w:t>
            </w:r>
            <w:proofErr w:type="spellEnd"/>
          </w:p>
        </w:tc>
        <w:tc>
          <w:tcPr>
            <w:tcW w:w="3119" w:type="dxa"/>
            <w:tcBorders>
              <w:top w:val="single" w:sz="4" w:space="0" w:color="000000"/>
              <w:left w:val="single" w:sz="4" w:space="0" w:color="000000"/>
              <w:bottom w:val="single" w:sz="4" w:space="0" w:color="000000"/>
              <w:right w:val="single" w:sz="4" w:space="0" w:color="000000"/>
            </w:tcBorders>
          </w:tcPr>
          <w:p w14:paraId="75F9735F"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Sambucus nigra L. сем. Cambucaceae</w:t>
            </w:r>
          </w:p>
        </w:tc>
        <w:tc>
          <w:tcPr>
            <w:tcW w:w="2837" w:type="dxa"/>
            <w:tcBorders>
              <w:top w:val="single" w:sz="4" w:space="0" w:color="000000"/>
              <w:left w:val="single" w:sz="4" w:space="0" w:color="000000"/>
              <w:bottom w:val="single" w:sz="4" w:space="0" w:color="000000"/>
              <w:right w:val="single" w:sz="4" w:space="0" w:color="000000"/>
            </w:tcBorders>
          </w:tcPr>
          <w:p w14:paraId="7DCBF1BA"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Թանթրվենու ծաղիկները (Sambuci flos)</w:t>
            </w:r>
          </w:p>
        </w:tc>
      </w:tr>
      <w:tr w:rsidR="00F61C22" w:rsidRPr="00F61C22" w14:paraId="656A0A52"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304A2CBF"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4.</w:t>
            </w:r>
          </w:p>
        </w:tc>
        <w:tc>
          <w:tcPr>
            <w:tcW w:w="2837" w:type="dxa"/>
            <w:tcBorders>
              <w:top w:val="single" w:sz="4" w:space="0" w:color="000000"/>
              <w:left w:val="single" w:sz="4" w:space="0" w:color="000000"/>
              <w:bottom w:val="single" w:sz="4" w:space="0" w:color="000000"/>
              <w:right w:val="single" w:sz="4" w:space="0" w:color="000000"/>
            </w:tcBorders>
          </w:tcPr>
          <w:p w14:paraId="28A35F46"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Կեչի թավոտ</w:t>
            </w:r>
          </w:p>
        </w:tc>
        <w:tc>
          <w:tcPr>
            <w:tcW w:w="3119" w:type="dxa"/>
            <w:tcBorders>
              <w:top w:val="single" w:sz="4" w:space="0" w:color="000000"/>
              <w:left w:val="single" w:sz="4" w:space="0" w:color="000000"/>
              <w:bottom w:val="single" w:sz="4" w:space="0" w:color="000000"/>
              <w:right w:val="single" w:sz="4" w:space="0" w:color="000000"/>
            </w:tcBorders>
          </w:tcPr>
          <w:p w14:paraId="1E8AC9A3"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Betula verrucosa Ehrh. сем. Betulaceae</w:t>
            </w:r>
          </w:p>
        </w:tc>
        <w:tc>
          <w:tcPr>
            <w:tcW w:w="2837" w:type="dxa"/>
            <w:tcBorders>
              <w:top w:val="single" w:sz="4" w:space="0" w:color="000000"/>
              <w:left w:val="single" w:sz="4" w:space="0" w:color="000000"/>
              <w:bottom w:val="single" w:sz="4" w:space="0" w:color="000000"/>
              <w:right w:val="single" w:sz="4" w:space="0" w:color="000000"/>
            </w:tcBorders>
          </w:tcPr>
          <w:p w14:paraId="4D663773"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Կեչու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(Betulae folium)</w:t>
            </w:r>
          </w:p>
        </w:tc>
      </w:tr>
      <w:tr w:rsidR="00F61C22" w:rsidRPr="00F61C22" w14:paraId="4C976B23"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301AD9EF"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5.</w:t>
            </w:r>
          </w:p>
        </w:tc>
        <w:tc>
          <w:tcPr>
            <w:tcW w:w="2837" w:type="dxa"/>
            <w:tcBorders>
              <w:top w:val="single" w:sz="4" w:space="0" w:color="000000"/>
              <w:left w:val="single" w:sz="4" w:space="0" w:color="000000"/>
              <w:bottom w:val="single" w:sz="4" w:space="0" w:color="000000"/>
              <w:right w:val="single" w:sz="4" w:space="0" w:color="000000"/>
            </w:tcBorders>
          </w:tcPr>
          <w:p w14:paraId="1127801E"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Կեչի լացող</w:t>
            </w:r>
          </w:p>
        </w:tc>
        <w:tc>
          <w:tcPr>
            <w:tcW w:w="3119" w:type="dxa"/>
            <w:tcBorders>
              <w:top w:val="single" w:sz="4" w:space="0" w:color="000000"/>
              <w:left w:val="single" w:sz="4" w:space="0" w:color="000000"/>
              <w:bottom w:val="single" w:sz="4" w:space="0" w:color="000000"/>
              <w:right w:val="single" w:sz="4" w:space="0" w:color="000000"/>
            </w:tcBorders>
          </w:tcPr>
          <w:p w14:paraId="336AADA8"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Betula pendula</w:t>
            </w:r>
          </w:p>
        </w:tc>
        <w:tc>
          <w:tcPr>
            <w:tcW w:w="2837" w:type="dxa"/>
            <w:tcBorders>
              <w:top w:val="single" w:sz="4" w:space="0" w:color="000000"/>
              <w:left w:val="single" w:sz="4" w:space="0" w:color="000000"/>
              <w:bottom w:val="single" w:sz="4" w:space="0" w:color="000000"/>
              <w:right w:val="single" w:sz="4" w:space="0" w:color="000000"/>
            </w:tcBorders>
          </w:tcPr>
          <w:p w14:paraId="1E94C6B2"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նույնը</w:t>
            </w:r>
          </w:p>
        </w:tc>
      </w:tr>
      <w:tr w:rsidR="00F61C22" w:rsidRPr="00F61C22" w14:paraId="15E0E121"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67F5FAB3"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6.</w:t>
            </w:r>
          </w:p>
        </w:tc>
        <w:tc>
          <w:tcPr>
            <w:tcW w:w="2837" w:type="dxa"/>
            <w:tcBorders>
              <w:top w:val="single" w:sz="4" w:space="0" w:color="000000"/>
              <w:left w:val="single" w:sz="4" w:space="0" w:color="000000"/>
              <w:bottom w:val="single" w:sz="4" w:space="0" w:color="000000"/>
              <w:right w:val="single" w:sz="4" w:space="0" w:color="000000"/>
            </w:tcBorders>
          </w:tcPr>
          <w:p w14:paraId="629F8ED3"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Հապալասենի կարմիր</w:t>
            </w:r>
          </w:p>
        </w:tc>
        <w:tc>
          <w:tcPr>
            <w:tcW w:w="3119" w:type="dxa"/>
            <w:tcBorders>
              <w:top w:val="single" w:sz="4" w:space="0" w:color="000000"/>
              <w:left w:val="single" w:sz="4" w:space="0" w:color="000000"/>
              <w:bottom w:val="single" w:sz="4" w:space="0" w:color="000000"/>
              <w:right w:val="single" w:sz="4" w:space="0" w:color="000000"/>
            </w:tcBorders>
          </w:tcPr>
          <w:p w14:paraId="1E3720C7"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Vaccinium vitis idaea L. сем. Vacciniaceae</w:t>
            </w:r>
          </w:p>
        </w:tc>
        <w:tc>
          <w:tcPr>
            <w:tcW w:w="2837" w:type="dxa"/>
            <w:tcBorders>
              <w:top w:val="single" w:sz="4" w:space="0" w:color="000000"/>
              <w:left w:val="single" w:sz="4" w:space="0" w:color="000000"/>
              <w:bottom w:val="single" w:sz="4" w:space="0" w:color="000000"/>
              <w:right w:val="single" w:sz="4" w:space="0" w:color="000000"/>
            </w:tcBorders>
          </w:tcPr>
          <w:p w14:paraId="43F129E4"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Հապալասենու պտուղները (Vaccini fructus)</w:t>
            </w:r>
          </w:p>
        </w:tc>
      </w:tr>
      <w:tr w:rsidR="00F61C22" w:rsidRPr="00F61C22" w14:paraId="38247ADF"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6F296589"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7.</w:t>
            </w:r>
          </w:p>
        </w:tc>
        <w:tc>
          <w:tcPr>
            <w:tcW w:w="2837" w:type="dxa"/>
            <w:tcBorders>
              <w:top w:val="single" w:sz="4" w:space="0" w:color="000000"/>
              <w:left w:val="single" w:sz="4" w:space="0" w:color="000000"/>
              <w:bottom w:val="single" w:sz="4" w:space="0" w:color="000000"/>
              <w:right w:val="single" w:sz="4" w:space="0" w:color="000000"/>
            </w:tcBorders>
          </w:tcPr>
          <w:p w14:paraId="22291B9A"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Հիբիսկուս (բաղրջուկ)</w:t>
            </w:r>
          </w:p>
        </w:tc>
        <w:tc>
          <w:tcPr>
            <w:tcW w:w="3119" w:type="dxa"/>
            <w:tcBorders>
              <w:top w:val="single" w:sz="4" w:space="0" w:color="000000"/>
              <w:left w:val="single" w:sz="4" w:space="0" w:color="000000"/>
              <w:bottom w:val="single" w:sz="4" w:space="0" w:color="000000"/>
              <w:right w:val="single" w:sz="4" w:space="0" w:color="000000"/>
            </w:tcBorders>
          </w:tcPr>
          <w:p w14:paraId="1E14ACE7"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Hibiscus sabdariffa L. сем. Malvaceae</w:t>
            </w:r>
          </w:p>
        </w:tc>
        <w:tc>
          <w:tcPr>
            <w:tcW w:w="2837" w:type="dxa"/>
            <w:tcBorders>
              <w:top w:val="single" w:sz="4" w:space="0" w:color="000000"/>
              <w:left w:val="single" w:sz="4" w:space="0" w:color="000000"/>
              <w:bottom w:val="single" w:sz="4" w:space="0" w:color="000000"/>
              <w:right w:val="single" w:sz="4" w:space="0" w:color="000000"/>
            </w:tcBorders>
          </w:tcPr>
          <w:p w14:paraId="1A39D81C"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Հիբիսկուսի ծաղիկները</w:t>
            </w:r>
          </w:p>
        </w:tc>
      </w:tr>
      <w:tr w:rsidR="00F61C22" w:rsidRPr="00F61C22" w14:paraId="246A7D33"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6A8A888A"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8.</w:t>
            </w:r>
          </w:p>
        </w:tc>
        <w:tc>
          <w:tcPr>
            <w:tcW w:w="2837" w:type="dxa"/>
            <w:tcBorders>
              <w:top w:val="single" w:sz="4" w:space="0" w:color="000000"/>
              <w:left w:val="single" w:sz="4" w:space="0" w:color="000000"/>
              <w:bottom w:val="single" w:sz="4" w:space="0" w:color="000000"/>
              <w:right w:val="single" w:sz="4" w:space="0" w:color="000000"/>
            </w:tcBorders>
          </w:tcPr>
          <w:p w14:paraId="5FA4F391"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Կարմիր փիփերթ</w:t>
            </w:r>
          </w:p>
        </w:tc>
        <w:tc>
          <w:tcPr>
            <w:tcW w:w="3119" w:type="dxa"/>
            <w:tcBorders>
              <w:top w:val="single" w:sz="4" w:space="0" w:color="000000"/>
              <w:left w:val="single" w:sz="4" w:space="0" w:color="000000"/>
              <w:bottom w:val="single" w:sz="4" w:space="0" w:color="000000"/>
              <w:right w:val="single" w:sz="4" w:space="0" w:color="000000"/>
            </w:tcBorders>
          </w:tcPr>
          <w:p w14:paraId="5620EEEC"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Hibiscus sabdariffa L. сем. Malvaceae</w:t>
            </w:r>
          </w:p>
        </w:tc>
        <w:tc>
          <w:tcPr>
            <w:tcW w:w="2837" w:type="dxa"/>
            <w:tcBorders>
              <w:top w:val="single" w:sz="4" w:space="0" w:color="000000"/>
              <w:left w:val="single" w:sz="4" w:space="0" w:color="000000"/>
              <w:bottom w:val="single" w:sz="4" w:space="0" w:color="000000"/>
              <w:right w:val="single" w:sz="4" w:space="0" w:color="000000"/>
            </w:tcBorders>
          </w:tcPr>
          <w:p w14:paraId="487AA721"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նույնը</w:t>
            </w:r>
          </w:p>
        </w:tc>
      </w:tr>
      <w:tr w:rsidR="00F61C22" w:rsidRPr="00F61C22" w14:paraId="653EBE30"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2451C9B2"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9.</w:t>
            </w:r>
          </w:p>
        </w:tc>
        <w:tc>
          <w:tcPr>
            <w:tcW w:w="2837" w:type="dxa"/>
            <w:tcBorders>
              <w:top w:val="single" w:sz="4" w:space="0" w:color="000000"/>
              <w:left w:val="single" w:sz="4" w:space="0" w:color="000000"/>
              <w:bottom w:val="single" w:sz="4" w:space="0" w:color="000000"/>
              <w:right w:val="single" w:sz="4" w:space="0" w:color="000000"/>
            </w:tcBorders>
          </w:tcPr>
          <w:p w14:paraId="70B38608"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Խնկածաղիկ սովորական</w:t>
            </w:r>
          </w:p>
        </w:tc>
        <w:tc>
          <w:tcPr>
            <w:tcW w:w="3119" w:type="dxa"/>
            <w:tcBorders>
              <w:top w:val="single" w:sz="4" w:space="0" w:color="000000"/>
              <w:left w:val="single" w:sz="4" w:space="0" w:color="000000"/>
              <w:bottom w:val="single" w:sz="4" w:space="0" w:color="000000"/>
              <w:right w:val="single" w:sz="4" w:space="0" w:color="000000"/>
            </w:tcBorders>
          </w:tcPr>
          <w:p w14:paraId="3229CEFA"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Origanum vulgare сем. Lamiaceae</w:t>
            </w:r>
          </w:p>
        </w:tc>
        <w:tc>
          <w:tcPr>
            <w:tcW w:w="2837" w:type="dxa"/>
            <w:tcBorders>
              <w:top w:val="single" w:sz="4" w:space="0" w:color="000000"/>
              <w:left w:val="single" w:sz="4" w:space="0" w:color="000000"/>
              <w:bottom w:val="single" w:sz="4" w:space="0" w:color="000000"/>
              <w:right w:val="single" w:sz="4" w:space="0" w:color="000000"/>
            </w:tcBorders>
          </w:tcPr>
          <w:p w14:paraId="08F62038"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Խնկածաղկի խոտը (Origani herba)</w:t>
            </w:r>
          </w:p>
        </w:tc>
      </w:tr>
      <w:tr w:rsidR="00F61C22" w:rsidRPr="00F61C22" w14:paraId="741D7155"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331319F8"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10.</w:t>
            </w:r>
          </w:p>
        </w:tc>
        <w:tc>
          <w:tcPr>
            <w:tcW w:w="2837" w:type="dxa"/>
            <w:tcBorders>
              <w:top w:val="single" w:sz="4" w:space="0" w:color="000000"/>
              <w:left w:val="single" w:sz="4" w:space="0" w:color="000000"/>
              <w:bottom w:val="single" w:sz="4" w:space="0" w:color="000000"/>
              <w:right w:val="single" w:sz="4" w:space="0" w:color="000000"/>
            </w:tcBorders>
            <w:vAlign w:val="bottom"/>
          </w:tcPr>
          <w:p w14:paraId="7ED81376"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Ելակ</w:t>
            </w:r>
          </w:p>
        </w:tc>
        <w:tc>
          <w:tcPr>
            <w:tcW w:w="3119" w:type="dxa"/>
            <w:tcBorders>
              <w:top w:val="single" w:sz="4" w:space="0" w:color="000000"/>
              <w:left w:val="single" w:sz="4" w:space="0" w:color="000000"/>
              <w:bottom w:val="single" w:sz="4" w:space="0" w:color="000000"/>
              <w:right w:val="single" w:sz="4" w:space="0" w:color="000000"/>
            </w:tcBorders>
          </w:tcPr>
          <w:p w14:paraId="426F83F0"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Fragaria сем. Rosaceae</w:t>
            </w:r>
          </w:p>
        </w:tc>
        <w:tc>
          <w:tcPr>
            <w:tcW w:w="2837" w:type="dxa"/>
            <w:tcBorders>
              <w:top w:val="single" w:sz="4" w:space="0" w:color="000000"/>
              <w:left w:val="single" w:sz="4" w:space="0" w:color="000000"/>
              <w:bottom w:val="single" w:sz="4" w:space="0" w:color="000000"/>
              <w:right w:val="single" w:sz="4" w:space="0" w:color="000000"/>
            </w:tcBorders>
          </w:tcPr>
          <w:p w14:paraId="4B256195"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Ելակի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(Fragariae folium)</w:t>
            </w:r>
          </w:p>
        </w:tc>
      </w:tr>
      <w:tr w:rsidR="00F61C22" w:rsidRPr="00F61C22" w14:paraId="30FC63AB"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2891D2C6"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11.</w:t>
            </w:r>
          </w:p>
        </w:tc>
        <w:tc>
          <w:tcPr>
            <w:tcW w:w="2837" w:type="dxa"/>
            <w:tcBorders>
              <w:top w:val="single" w:sz="4" w:space="0" w:color="000000"/>
              <w:left w:val="single" w:sz="4" w:space="0" w:color="000000"/>
              <w:bottom w:val="single" w:sz="4" w:space="0" w:color="000000"/>
              <w:right w:val="single" w:sz="4" w:space="0" w:color="000000"/>
            </w:tcBorders>
            <w:vAlign w:val="bottom"/>
          </w:tcPr>
          <w:p w14:paraId="7D4FCA5F"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Վաղենակ դեղագործական</w:t>
            </w:r>
          </w:p>
        </w:tc>
        <w:tc>
          <w:tcPr>
            <w:tcW w:w="3119" w:type="dxa"/>
            <w:tcBorders>
              <w:top w:val="single" w:sz="4" w:space="0" w:color="000000"/>
              <w:left w:val="single" w:sz="4" w:space="0" w:color="000000"/>
              <w:bottom w:val="single" w:sz="4" w:space="0" w:color="000000"/>
              <w:right w:val="single" w:sz="4" w:space="0" w:color="000000"/>
            </w:tcBorders>
          </w:tcPr>
          <w:p w14:paraId="7913938C"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Calendula officinalis L. сем. Composite</w:t>
            </w:r>
          </w:p>
        </w:tc>
        <w:tc>
          <w:tcPr>
            <w:tcW w:w="2837" w:type="dxa"/>
            <w:tcBorders>
              <w:top w:val="single" w:sz="4" w:space="0" w:color="000000"/>
              <w:left w:val="single" w:sz="4" w:space="0" w:color="000000"/>
              <w:bottom w:val="single" w:sz="4" w:space="0" w:color="000000"/>
              <w:right w:val="single" w:sz="4" w:space="0" w:color="000000"/>
            </w:tcBorders>
          </w:tcPr>
          <w:p w14:paraId="7F105791"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Վաղենակի ծաղիկները (Calendulae flos)</w:t>
            </w:r>
          </w:p>
        </w:tc>
      </w:tr>
      <w:tr w:rsidR="00F61C22" w:rsidRPr="00F61C22" w14:paraId="1617A076"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5D8852B0"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12.</w:t>
            </w:r>
          </w:p>
        </w:tc>
        <w:tc>
          <w:tcPr>
            <w:tcW w:w="2837" w:type="dxa"/>
            <w:tcBorders>
              <w:top w:val="single" w:sz="4" w:space="0" w:color="000000"/>
              <w:left w:val="single" w:sz="4" w:space="0" w:color="000000"/>
              <w:bottom w:val="single" w:sz="4" w:space="0" w:color="000000"/>
              <w:right w:val="single" w:sz="4" w:space="0" w:color="000000"/>
            </w:tcBorders>
          </w:tcPr>
          <w:p w14:paraId="51D91349"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Եղինջ երկտուն</w:t>
            </w:r>
          </w:p>
        </w:tc>
        <w:tc>
          <w:tcPr>
            <w:tcW w:w="3119" w:type="dxa"/>
            <w:tcBorders>
              <w:top w:val="single" w:sz="4" w:space="0" w:color="000000"/>
              <w:left w:val="single" w:sz="4" w:space="0" w:color="000000"/>
              <w:bottom w:val="single" w:sz="4" w:space="0" w:color="000000"/>
              <w:right w:val="single" w:sz="4" w:space="0" w:color="000000"/>
            </w:tcBorders>
          </w:tcPr>
          <w:p w14:paraId="0FC5C033"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Urtica dioica L. сем. Urticaceae</w:t>
            </w:r>
          </w:p>
        </w:tc>
        <w:tc>
          <w:tcPr>
            <w:tcW w:w="2837" w:type="dxa"/>
            <w:tcBorders>
              <w:top w:val="single" w:sz="4" w:space="0" w:color="000000"/>
              <w:left w:val="single" w:sz="4" w:space="0" w:color="000000"/>
              <w:bottom w:val="single" w:sz="4" w:space="0" w:color="000000"/>
              <w:right w:val="single" w:sz="4" w:space="0" w:color="000000"/>
            </w:tcBorders>
          </w:tcPr>
          <w:p w14:paraId="306B0E7D"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Եղինջի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(Urticae folium)</w:t>
            </w:r>
          </w:p>
        </w:tc>
      </w:tr>
      <w:tr w:rsidR="00F61C22" w:rsidRPr="00F61C22" w14:paraId="1F02DCBB"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23739A8C"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13.</w:t>
            </w:r>
          </w:p>
        </w:tc>
        <w:tc>
          <w:tcPr>
            <w:tcW w:w="2837" w:type="dxa"/>
            <w:tcBorders>
              <w:top w:val="single" w:sz="4" w:space="0" w:color="000000"/>
              <w:left w:val="single" w:sz="4" w:space="0" w:color="000000"/>
              <w:bottom w:val="single" w:sz="4" w:space="0" w:color="000000"/>
              <w:right w:val="single" w:sz="4" w:space="0" w:color="000000"/>
            </w:tcBorders>
          </w:tcPr>
          <w:p w14:paraId="24FCB1DF"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Նարդոս նեղատեր</w:t>
            </w:r>
            <w:r w:rsidR="0068436D">
              <w:rPr>
                <w:rFonts w:ascii="GHEA Grapalat" w:eastAsia="Calibri" w:hAnsi="GHEA Grapalat" w:cs="Times New Roman"/>
                <w:sz w:val="24"/>
                <w:szCs w:val="24"/>
                <w:lang w:val="hy-AM" w:eastAsia="hy-AM"/>
              </w:rPr>
              <w:t>և</w:t>
            </w:r>
          </w:p>
        </w:tc>
        <w:tc>
          <w:tcPr>
            <w:tcW w:w="3119" w:type="dxa"/>
            <w:tcBorders>
              <w:top w:val="single" w:sz="4" w:space="0" w:color="000000"/>
              <w:left w:val="single" w:sz="4" w:space="0" w:color="000000"/>
              <w:bottom w:val="single" w:sz="4" w:space="0" w:color="000000"/>
              <w:right w:val="single" w:sz="4" w:space="0" w:color="000000"/>
            </w:tcBorders>
          </w:tcPr>
          <w:p w14:paraId="0D4076A8" w14:textId="77777777" w:rsidR="00F61C22" w:rsidRPr="00F61C22" w:rsidRDefault="00F61C22" w:rsidP="00F61C22">
            <w:pPr>
              <w:widowControl w:val="0"/>
              <w:spacing w:after="120" w:line="240" w:lineRule="auto"/>
              <w:ind w:left="161" w:right="8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Lavandula angustifolia Mill. сем. Lamiaceae</w:t>
            </w:r>
          </w:p>
        </w:tc>
        <w:tc>
          <w:tcPr>
            <w:tcW w:w="2837" w:type="dxa"/>
            <w:tcBorders>
              <w:top w:val="single" w:sz="4" w:space="0" w:color="000000"/>
              <w:left w:val="single" w:sz="4" w:space="0" w:color="000000"/>
              <w:bottom w:val="single" w:sz="4" w:space="0" w:color="000000"/>
              <w:right w:val="single" w:sz="4" w:space="0" w:color="000000"/>
            </w:tcBorders>
          </w:tcPr>
          <w:p w14:paraId="7D14B8CF"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Նարդոսի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(Lavadulae flos)</w:t>
            </w:r>
          </w:p>
        </w:tc>
      </w:tr>
      <w:tr w:rsidR="00F61C22" w:rsidRPr="00F61C22" w14:paraId="5245E5F0"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4BDAAB67"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14.</w:t>
            </w:r>
          </w:p>
        </w:tc>
        <w:tc>
          <w:tcPr>
            <w:tcW w:w="2837" w:type="dxa"/>
            <w:tcBorders>
              <w:top w:val="single" w:sz="4" w:space="0" w:color="000000"/>
              <w:left w:val="single" w:sz="4" w:space="0" w:color="000000"/>
              <w:bottom w:val="single" w:sz="4" w:space="0" w:color="000000"/>
              <w:right w:val="single" w:sz="4" w:space="0" w:color="000000"/>
            </w:tcBorders>
            <w:vAlign w:val="bottom"/>
          </w:tcPr>
          <w:p w14:paraId="1EEE7479"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Լորենի սրտաձ</w:t>
            </w:r>
            <w:r w:rsidR="0068436D">
              <w:rPr>
                <w:rFonts w:ascii="GHEA Grapalat" w:eastAsia="Calibri" w:hAnsi="GHEA Grapalat" w:cs="Times New Roman"/>
                <w:sz w:val="24"/>
                <w:szCs w:val="24"/>
                <w:lang w:val="hy-AM" w:eastAsia="hy-AM"/>
              </w:rPr>
              <w:t>և</w:t>
            </w:r>
          </w:p>
        </w:tc>
        <w:tc>
          <w:tcPr>
            <w:tcW w:w="3119" w:type="dxa"/>
            <w:tcBorders>
              <w:top w:val="single" w:sz="4" w:space="0" w:color="000000"/>
              <w:left w:val="single" w:sz="4" w:space="0" w:color="000000"/>
              <w:bottom w:val="single" w:sz="4" w:space="0" w:color="000000"/>
              <w:right w:val="single" w:sz="4" w:space="0" w:color="000000"/>
            </w:tcBorders>
          </w:tcPr>
          <w:p w14:paraId="3CF70892"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Tilia cordata Mill сем. Tiliaceae</w:t>
            </w:r>
          </w:p>
        </w:tc>
        <w:tc>
          <w:tcPr>
            <w:tcW w:w="2837" w:type="dxa"/>
            <w:tcBorders>
              <w:top w:val="single" w:sz="4" w:space="0" w:color="000000"/>
              <w:left w:val="single" w:sz="4" w:space="0" w:color="000000"/>
              <w:bottom w:val="single" w:sz="4" w:space="0" w:color="000000"/>
              <w:right w:val="single" w:sz="4" w:space="0" w:color="000000"/>
            </w:tcBorders>
          </w:tcPr>
          <w:p w14:paraId="6C108EDF"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Լորենու ծաղիկները (Tiliae flos)</w:t>
            </w:r>
          </w:p>
        </w:tc>
      </w:tr>
      <w:tr w:rsidR="00F61C22" w:rsidRPr="00145F7A" w14:paraId="50AB2E59"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5E931BCD"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15.</w:t>
            </w:r>
          </w:p>
        </w:tc>
        <w:tc>
          <w:tcPr>
            <w:tcW w:w="2837" w:type="dxa"/>
            <w:tcBorders>
              <w:top w:val="single" w:sz="4" w:space="0" w:color="000000"/>
              <w:left w:val="single" w:sz="4" w:space="0" w:color="000000"/>
              <w:bottom w:val="single" w:sz="4" w:space="0" w:color="000000"/>
              <w:right w:val="single" w:sz="4" w:space="0" w:color="000000"/>
            </w:tcBorders>
          </w:tcPr>
          <w:p w14:paraId="4C9E6BBA"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Ազնվամորի սովորական</w:t>
            </w:r>
          </w:p>
        </w:tc>
        <w:tc>
          <w:tcPr>
            <w:tcW w:w="3119" w:type="dxa"/>
            <w:tcBorders>
              <w:top w:val="single" w:sz="4" w:space="0" w:color="000000"/>
              <w:left w:val="single" w:sz="4" w:space="0" w:color="000000"/>
              <w:bottom w:val="single" w:sz="4" w:space="0" w:color="000000"/>
              <w:right w:val="single" w:sz="4" w:space="0" w:color="000000"/>
            </w:tcBorders>
          </w:tcPr>
          <w:p w14:paraId="749799C1" w14:textId="77777777" w:rsidR="00F61C22" w:rsidRPr="00F61C22" w:rsidRDefault="00F61C22" w:rsidP="00F61C22">
            <w:pPr>
              <w:widowControl w:val="0"/>
              <w:spacing w:after="120" w:line="240" w:lineRule="auto"/>
              <w:ind w:left="161" w:right="87"/>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Rubus ideaus L. сем. Rosaceae</w:t>
            </w:r>
          </w:p>
        </w:tc>
        <w:tc>
          <w:tcPr>
            <w:tcW w:w="2837" w:type="dxa"/>
            <w:tcBorders>
              <w:top w:val="single" w:sz="4" w:space="0" w:color="000000"/>
              <w:left w:val="single" w:sz="4" w:space="0" w:color="000000"/>
              <w:bottom w:val="single" w:sz="4" w:space="0" w:color="000000"/>
              <w:right w:val="single" w:sz="4" w:space="0" w:color="000000"/>
            </w:tcBorders>
          </w:tcPr>
          <w:p w14:paraId="76F2837C"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Ազնվամորու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(Rubi idaei folium)</w:t>
            </w:r>
          </w:p>
        </w:tc>
      </w:tr>
      <w:tr w:rsidR="00F61C22" w:rsidRPr="00F61C22" w14:paraId="05A31502"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521DE160"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16.</w:t>
            </w:r>
          </w:p>
        </w:tc>
        <w:tc>
          <w:tcPr>
            <w:tcW w:w="2837" w:type="dxa"/>
            <w:tcBorders>
              <w:top w:val="single" w:sz="4" w:space="0" w:color="000000"/>
              <w:left w:val="single" w:sz="4" w:space="0" w:color="000000"/>
              <w:bottom w:val="single" w:sz="4" w:space="0" w:color="000000"/>
              <w:right w:val="single" w:sz="4" w:space="0" w:color="000000"/>
            </w:tcBorders>
          </w:tcPr>
          <w:p w14:paraId="5F5BFFEE"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Բալբա անտառային</w:t>
            </w:r>
          </w:p>
        </w:tc>
        <w:tc>
          <w:tcPr>
            <w:tcW w:w="3119" w:type="dxa"/>
            <w:tcBorders>
              <w:top w:val="single" w:sz="4" w:space="0" w:color="000000"/>
              <w:left w:val="single" w:sz="4" w:space="0" w:color="000000"/>
              <w:bottom w:val="single" w:sz="4" w:space="0" w:color="000000"/>
              <w:right w:val="single" w:sz="4" w:space="0" w:color="000000"/>
            </w:tcBorders>
          </w:tcPr>
          <w:p w14:paraId="6776486B"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Malva sylvestris L. (cyn. Malva Mauritiana) сем. Malvaceae</w:t>
            </w:r>
          </w:p>
        </w:tc>
        <w:tc>
          <w:tcPr>
            <w:tcW w:w="2837" w:type="dxa"/>
            <w:tcBorders>
              <w:top w:val="single" w:sz="4" w:space="0" w:color="000000"/>
              <w:left w:val="single" w:sz="4" w:space="0" w:color="000000"/>
              <w:bottom w:val="single" w:sz="4" w:space="0" w:color="000000"/>
              <w:right w:val="single" w:sz="4" w:space="0" w:color="000000"/>
            </w:tcBorders>
          </w:tcPr>
          <w:p w14:paraId="3FC50D7C"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Բայբայի ծաղիկները (Malvae flos)</w:t>
            </w:r>
          </w:p>
        </w:tc>
      </w:tr>
      <w:tr w:rsidR="00F61C22" w:rsidRPr="00F61C22" w14:paraId="6152B9BB"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5C69A1BA"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17.</w:t>
            </w:r>
          </w:p>
        </w:tc>
        <w:tc>
          <w:tcPr>
            <w:tcW w:w="2837" w:type="dxa"/>
            <w:tcBorders>
              <w:top w:val="single" w:sz="4" w:space="0" w:color="000000"/>
              <w:left w:val="single" w:sz="4" w:space="0" w:color="000000"/>
              <w:bottom w:val="single" w:sz="4" w:space="0" w:color="000000"/>
              <w:right w:val="single" w:sz="4" w:space="0" w:color="000000"/>
            </w:tcBorders>
            <w:vAlign w:val="center"/>
          </w:tcPr>
          <w:p w14:paraId="5B6E38A8"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Բալբա անտառային</w:t>
            </w:r>
          </w:p>
        </w:tc>
        <w:tc>
          <w:tcPr>
            <w:tcW w:w="3119" w:type="dxa"/>
            <w:tcBorders>
              <w:top w:val="single" w:sz="4" w:space="0" w:color="000000"/>
              <w:left w:val="single" w:sz="4" w:space="0" w:color="000000"/>
              <w:bottom w:val="single" w:sz="4" w:space="0" w:color="000000"/>
              <w:right w:val="single" w:sz="4" w:space="0" w:color="000000"/>
            </w:tcBorders>
          </w:tcPr>
          <w:p w14:paraId="2E8067F0"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Malva sylvestris L. (cyn. Malva Mauritiana) сем. Malvaceae</w:t>
            </w:r>
          </w:p>
        </w:tc>
        <w:tc>
          <w:tcPr>
            <w:tcW w:w="2837" w:type="dxa"/>
            <w:tcBorders>
              <w:top w:val="single" w:sz="4" w:space="0" w:color="000000"/>
              <w:left w:val="single" w:sz="4" w:space="0" w:color="000000"/>
              <w:bottom w:val="single" w:sz="4" w:space="0" w:color="000000"/>
              <w:right w:val="single" w:sz="4" w:space="0" w:color="000000"/>
            </w:tcBorders>
          </w:tcPr>
          <w:p w14:paraId="0F20330A" w14:textId="77777777" w:rsidR="00F61C22" w:rsidRPr="00F61C22" w:rsidRDefault="00F61C22" w:rsidP="00F61C22">
            <w:pPr>
              <w:widowControl w:val="0"/>
              <w:spacing w:after="120" w:line="240" w:lineRule="auto"/>
              <w:ind w:left="161" w:right="83" w:firstLine="1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նույնը</w:t>
            </w:r>
          </w:p>
        </w:tc>
      </w:tr>
      <w:tr w:rsidR="00F61C22" w:rsidRPr="00F61C22" w14:paraId="68A78265"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3DAC367E"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18.</w:t>
            </w:r>
          </w:p>
        </w:tc>
        <w:tc>
          <w:tcPr>
            <w:tcW w:w="2837" w:type="dxa"/>
            <w:tcBorders>
              <w:top w:val="single" w:sz="4" w:space="0" w:color="000000"/>
              <w:left w:val="single" w:sz="4" w:space="0" w:color="000000"/>
              <w:bottom w:val="single" w:sz="4" w:space="0" w:color="000000"/>
              <w:right w:val="single" w:sz="4" w:space="0" w:color="000000"/>
            </w:tcBorders>
            <w:vAlign w:val="center"/>
          </w:tcPr>
          <w:p w14:paraId="12B34768"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Պատրինջ </w:t>
            </w:r>
          </w:p>
        </w:tc>
        <w:tc>
          <w:tcPr>
            <w:tcW w:w="3119" w:type="dxa"/>
            <w:tcBorders>
              <w:top w:val="single" w:sz="4" w:space="0" w:color="000000"/>
              <w:left w:val="single" w:sz="4" w:space="0" w:color="000000"/>
              <w:bottom w:val="single" w:sz="4" w:space="0" w:color="000000"/>
              <w:right w:val="single" w:sz="4" w:space="0" w:color="000000"/>
            </w:tcBorders>
          </w:tcPr>
          <w:p w14:paraId="02C72D23"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Althaea officinalis сем. Lamiaceae</w:t>
            </w:r>
          </w:p>
        </w:tc>
        <w:tc>
          <w:tcPr>
            <w:tcW w:w="2837" w:type="dxa"/>
            <w:tcBorders>
              <w:top w:val="single" w:sz="4" w:space="0" w:color="000000"/>
              <w:left w:val="single" w:sz="4" w:space="0" w:color="000000"/>
              <w:bottom w:val="single" w:sz="4" w:space="0" w:color="000000"/>
              <w:right w:val="single" w:sz="4" w:space="0" w:color="000000"/>
            </w:tcBorders>
          </w:tcPr>
          <w:p w14:paraId="2E1B4EB7"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Պատրինջի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(Melissae folium)</w:t>
            </w:r>
          </w:p>
        </w:tc>
      </w:tr>
      <w:tr w:rsidR="00F61C22" w:rsidRPr="00F61C22" w14:paraId="5E4B7139"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7D424B35"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19.</w:t>
            </w:r>
          </w:p>
        </w:tc>
        <w:tc>
          <w:tcPr>
            <w:tcW w:w="2837" w:type="dxa"/>
            <w:tcBorders>
              <w:top w:val="single" w:sz="4" w:space="0" w:color="000000"/>
              <w:left w:val="single" w:sz="4" w:space="0" w:color="000000"/>
              <w:bottom w:val="single" w:sz="4" w:space="0" w:color="000000"/>
              <w:right w:val="single" w:sz="4" w:space="0" w:color="000000"/>
            </w:tcBorders>
            <w:vAlign w:val="center"/>
          </w:tcPr>
          <w:p w14:paraId="734C2D62"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Անանուխ կիտրոնային</w:t>
            </w:r>
          </w:p>
        </w:tc>
        <w:tc>
          <w:tcPr>
            <w:tcW w:w="3119" w:type="dxa"/>
            <w:tcBorders>
              <w:top w:val="single" w:sz="4" w:space="0" w:color="000000"/>
              <w:left w:val="single" w:sz="4" w:space="0" w:color="000000"/>
              <w:bottom w:val="single" w:sz="4" w:space="0" w:color="000000"/>
              <w:right w:val="single" w:sz="4" w:space="0" w:color="000000"/>
            </w:tcBorders>
          </w:tcPr>
          <w:p w14:paraId="4C75EFA1"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Althaea officinalis сем. Lamiaceae</w:t>
            </w:r>
          </w:p>
        </w:tc>
        <w:tc>
          <w:tcPr>
            <w:tcW w:w="2837" w:type="dxa"/>
            <w:tcBorders>
              <w:top w:val="single" w:sz="4" w:space="0" w:color="000000"/>
              <w:left w:val="single" w:sz="4" w:space="0" w:color="000000"/>
              <w:bottom w:val="single" w:sz="4" w:space="0" w:color="000000"/>
              <w:right w:val="single" w:sz="4" w:space="0" w:color="000000"/>
            </w:tcBorders>
          </w:tcPr>
          <w:p w14:paraId="6376C409" w14:textId="77777777" w:rsidR="00F61C22" w:rsidRPr="00F61C22" w:rsidRDefault="00F61C22" w:rsidP="00F61C22">
            <w:pPr>
              <w:widowControl w:val="0"/>
              <w:spacing w:after="120" w:line="240" w:lineRule="auto"/>
              <w:ind w:left="161" w:right="83" w:firstLine="1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նույնը</w:t>
            </w:r>
          </w:p>
        </w:tc>
      </w:tr>
      <w:tr w:rsidR="00F61C22" w:rsidRPr="00145F7A" w14:paraId="67D8424B"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0F437D63"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20.</w:t>
            </w:r>
          </w:p>
        </w:tc>
        <w:tc>
          <w:tcPr>
            <w:tcW w:w="2837" w:type="dxa"/>
            <w:tcBorders>
              <w:top w:val="single" w:sz="4" w:space="0" w:color="000000"/>
              <w:left w:val="single" w:sz="4" w:space="0" w:color="000000"/>
              <w:bottom w:val="single" w:sz="4" w:space="0" w:color="000000"/>
              <w:right w:val="single" w:sz="4" w:space="0" w:color="000000"/>
            </w:tcBorders>
          </w:tcPr>
          <w:p w14:paraId="2B2E0519"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Անանուխ պղպեղային</w:t>
            </w:r>
          </w:p>
        </w:tc>
        <w:tc>
          <w:tcPr>
            <w:tcW w:w="3119" w:type="dxa"/>
            <w:tcBorders>
              <w:top w:val="single" w:sz="4" w:space="0" w:color="000000"/>
              <w:left w:val="single" w:sz="4" w:space="0" w:color="000000"/>
              <w:bottom w:val="single" w:sz="4" w:space="0" w:color="000000"/>
              <w:right w:val="single" w:sz="4" w:space="0" w:color="000000"/>
            </w:tcBorders>
          </w:tcPr>
          <w:p w14:paraId="1F866A86"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Mentha piperita сем. Lamiaceae</w:t>
            </w:r>
          </w:p>
        </w:tc>
        <w:tc>
          <w:tcPr>
            <w:tcW w:w="2837" w:type="dxa"/>
            <w:tcBorders>
              <w:top w:val="single" w:sz="4" w:space="0" w:color="000000"/>
              <w:left w:val="single" w:sz="4" w:space="0" w:color="000000"/>
              <w:bottom w:val="single" w:sz="4" w:space="0" w:color="000000"/>
              <w:right w:val="single" w:sz="4" w:space="0" w:color="000000"/>
            </w:tcBorders>
          </w:tcPr>
          <w:p w14:paraId="02B15360" w14:textId="77777777" w:rsidR="00F61C22" w:rsidRPr="00F61C22" w:rsidRDefault="00F61C22" w:rsidP="00F61C22">
            <w:pPr>
              <w:widowControl w:val="0"/>
              <w:spacing w:after="120" w:line="240" w:lineRule="auto"/>
              <w:ind w:left="161" w:right="-17" w:firstLine="18"/>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Պղպեղային անանուխի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(Menthae piperitae folium)</w:t>
            </w:r>
          </w:p>
        </w:tc>
      </w:tr>
      <w:tr w:rsidR="00F61C22" w:rsidRPr="00F61C22" w14:paraId="5637FB20"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6E742ED5"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21.</w:t>
            </w:r>
          </w:p>
        </w:tc>
        <w:tc>
          <w:tcPr>
            <w:tcW w:w="2837" w:type="dxa"/>
            <w:tcBorders>
              <w:top w:val="single" w:sz="4" w:space="0" w:color="000000"/>
              <w:left w:val="single" w:sz="4" w:space="0" w:color="000000"/>
              <w:bottom w:val="single" w:sz="4" w:space="0" w:color="000000"/>
              <w:right w:val="single" w:sz="4" w:space="0" w:color="000000"/>
            </w:tcBorders>
          </w:tcPr>
          <w:p w14:paraId="7A358E52"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Չիչխան</w:t>
            </w:r>
          </w:p>
        </w:tc>
        <w:tc>
          <w:tcPr>
            <w:tcW w:w="3119" w:type="dxa"/>
            <w:tcBorders>
              <w:top w:val="single" w:sz="4" w:space="0" w:color="000000"/>
              <w:left w:val="single" w:sz="4" w:space="0" w:color="000000"/>
              <w:bottom w:val="single" w:sz="4" w:space="0" w:color="000000"/>
              <w:right w:val="single" w:sz="4" w:space="0" w:color="000000"/>
            </w:tcBorders>
          </w:tcPr>
          <w:p w14:paraId="73A1E42F"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Hippophae rhamnoides L. сем. Elaeagnaceae</w:t>
            </w:r>
          </w:p>
        </w:tc>
        <w:tc>
          <w:tcPr>
            <w:tcW w:w="2837" w:type="dxa"/>
            <w:tcBorders>
              <w:top w:val="single" w:sz="4" w:space="0" w:color="000000"/>
              <w:left w:val="single" w:sz="4" w:space="0" w:color="000000"/>
              <w:bottom w:val="single" w:sz="4" w:space="0" w:color="000000"/>
              <w:right w:val="single" w:sz="4" w:space="0" w:color="000000"/>
            </w:tcBorders>
          </w:tcPr>
          <w:p w14:paraId="24BBDDC8"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Չիչխանի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(Hyppophaёs folium)</w:t>
            </w:r>
          </w:p>
        </w:tc>
      </w:tr>
      <w:tr w:rsidR="00F61C22" w:rsidRPr="00F61C22" w14:paraId="263FC600"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3CA9E0AE"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22.</w:t>
            </w:r>
          </w:p>
        </w:tc>
        <w:tc>
          <w:tcPr>
            <w:tcW w:w="2837" w:type="dxa"/>
            <w:tcBorders>
              <w:top w:val="single" w:sz="4" w:space="0" w:color="000000"/>
              <w:left w:val="single" w:sz="4" w:space="0" w:color="000000"/>
              <w:bottom w:val="single" w:sz="4" w:space="0" w:color="000000"/>
              <w:right w:val="single" w:sz="4" w:space="0" w:color="000000"/>
            </w:tcBorders>
          </w:tcPr>
          <w:p w14:paraId="5C1D35D2"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Եզան լեզու մեծ</w:t>
            </w:r>
          </w:p>
        </w:tc>
        <w:tc>
          <w:tcPr>
            <w:tcW w:w="3119" w:type="dxa"/>
            <w:tcBorders>
              <w:top w:val="single" w:sz="4" w:space="0" w:color="000000"/>
              <w:left w:val="single" w:sz="4" w:space="0" w:color="000000"/>
              <w:bottom w:val="single" w:sz="4" w:space="0" w:color="000000"/>
              <w:right w:val="single" w:sz="4" w:space="0" w:color="000000"/>
            </w:tcBorders>
          </w:tcPr>
          <w:p w14:paraId="67A6A57C"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Plantago major L. сем. Plantaginaceae</w:t>
            </w:r>
          </w:p>
        </w:tc>
        <w:tc>
          <w:tcPr>
            <w:tcW w:w="2837" w:type="dxa"/>
            <w:tcBorders>
              <w:top w:val="single" w:sz="4" w:space="0" w:color="000000"/>
              <w:left w:val="single" w:sz="4" w:space="0" w:color="000000"/>
              <w:bottom w:val="single" w:sz="4" w:space="0" w:color="000000"/>
              <w:right w:val="single" w:sz="4" w:space="0" w:color="000000"/>
            </w:tcBorders>
          </w:tcPr>
          <w:p w14:paraId="7F276AF9"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Եզան լեզվի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w:t>
            </w:r>
          </w:p>
        </w:tc>
      </w:tr>
      <w:tr w:rsidR="00F61C22" w:rsidRPr="00F61C22" w14:paraId="37B736DE"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779BA512"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23.</w:t>
            </w:r>
          </w:p>
        </w:tc>
        <w:tc>
          <w:tcPr>
            <w:tcW w:w="2837" w:type="dxa"/>
            <w:tcBorders>
              <w:top w:val="single" w:sz="4" w:space="0" w:color="000000"/>
              <w:left w:val="single" w:sz="4" w:space="0" w:color="000000"/>
              <w:bottom w:val="single" w:sz="4" w:space="0" w:color="000000"/>
              <w:right w:val="single" w:sz="4" w:space="0" w:color="000000"/>
            </w:tcBorders>
          </w:tcPr>
          <w:p w14:paraId="291890C9"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Եզան լեզու միջին</w:t>
            </w:r>
          </w:p>
        </w:tc>
        <w:tc>
          <w:tcPr>
            <w:tcW w:w="3119" w:type="dxa"/>
            <w:tcBorders>
              <w:top w:val="single" w:sz="4" w:space="0" w:color="000000"/>
              <w:left w:val="single" w:sz="4" w:space="0" w:color="000000"/>
              <w:bottom w:val="single" w:sz="4" w:space="0" w:color="000000"/>
              <w:right w:val="single" w:sz="4" w:space="0" w:color="000000"/>
            </w:tcBorders>
          </w:tcPr>
          <w:p w14:paraId="2E774291" w14:textId="77777777" w:rsidR="00F61C22" w:rsidRPr="00F61C22" w:rsidRDefault="00F61C22" w:rsidP="00F61C22">
            <w:pPr>
              <w:widowControl w:val="0"/>
              <w:spacing w:after="120" w:line="240" w:lineRule="auto"/>
              <w:ind w:left="161" w:right="87"/>
              <w:rPr>
                <w:rFonts w:ascii="GHEA Grapalat" w:eastAsia="Calibri" w:hAnsi="GHEA Grapalat" w:cs="Times New Roman"/>
                <w:sz w:val="24"/>
                <w:szCs w:val="24"/>
                <w:lang w:val="en-GB" w:eastAsia="hy-AM"/>
              </w:rPr>
            </w:pPr>
            <w:r w:rsidRPr="00F61C22">
              <w:rPr>
                <w:rFonts w:ascii="GHEA Grapalat" w:eastAsia="Calibri" w:hAnsi="GHEA Grapalat" w:cs="Times New Roman"/>
                <w:sz w:val="24"/>
                <w:szCs w:val="24"/>
                <w:lang w:val="hy-AM" w:eastAsia="hy-AM"/>
              </w:rPr>
              <w:t>Plantago media L. сем. Plantaginaceae</w:t>
            </w:r>
          </w:p>
          <w:p w14:paraId="30417C75"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en-GB" w:eastAsia="hy-AM"/>
              </w:rPr>
            </w:pPr>
          </w:p>
        </w:tc>
        <w:tc>
          <w:tcPr>
            <w:tcW w:w="2837" w:type="dxa"/>
            <w:tcBorders>
              <w:top w:val="single" w:sz="4" w:space="0" w:color="000000"/>
              <w:left w:val="single" w:sz="4" w:space="0" w:color="000000"/>
              <w:bottom w:val="single" w:sz="4" w:space="0" w:color="000000"/>
              <w:right w:val="single" w:sz="4" w:space="0" w:color="000000"/>
            </w:tcBorders>
          </w:tcPr>
          <w:p w14:paraId="5B506ECB" w14:textId="77777777" w:rsidR="00F61C22" w:rsidRPr="00F61C22" w:rsidRDefault="00F61C22" w:rsidP="00F61C22">
            <w:pPr>
              <w:widowControl w:val="0"/>
              <w:spacing w:after="120" w:line="240" w:lineRule="auto"/>
              <w:ind w:left="161" w:right="83" w:firstLine="1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նույնը</w:t>
            </w:r>
          </w:p>
        </w:tc>
      </w:tr>
      <w:tr w:rsidR="00F61C22" w:rsidRPr="00F61C22" w14:paraId="4689CFC4"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0AC0A351"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24.</w:t>
            </w:r>
          </w:p>
        </w:tc>
        <w:tc>
          <w:tcPr>
            <w:tcW w:w="2837" w:type="dxa"/>
            <w:tcBorders>
              <w:top w:val="single" w:sz="4" w:space="0" w:color="000000"/>
              <w:left w:val="single" w:sz="4" w:space="0" w:color="000000"/>
              <w:bottom w:val="single" w:sz="4" w:space="0" w:color="000000"/>
              <w:right w:val="single" w:sz="4" w:space="0" w:color="000000"/>
            </w:tcBorders>
          </w:tcPr>
          <w:p w14:paraId="1B46048A"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Եզան լեզու նշտարաձ</w:t>
            </w:r>
            <w:r w:rsidR="0068436D">
              <w:rPr>
                <w:rFonts w:ascii="GHEA Grapalat" w:eastAsia="Calibri" w:hAnsi="GHEA Grapalat" w:cs="Times New Roman"/>
                <w:sz w:val="24"/>
                <w:szCs w:val="24"/>
                <w:lang w:val="hy-AM" w:eastAsia="hy-AM"/>
              </w:rPr>
              <w:t>և</w:t>
            </w:r>
          </w:p>
        </w:tc>
        <w:tc>
          <w:tcPr>
            <w:tcW w:w="3119" w:type="dxa"/>
            <w:tcBorders>
              <w:top w:val="single" w:sz="4" w:space="0" w:color="000000"/>
              <w:left w:val="single" w:sz="4" w:space="0" w:color="000000"/>
              <w:bottom w:val="single" w:sz="4" w:space="0" w:color="000000"/>
              <w:right w:val="single" w:sz="4" w:space="0" w:color="000000"/>
            </w:tcBorders>
          </w:tcPr>
          <w:p w14:paraId="6828D8C1"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Plantago lanceolate L. сем. Plantaginaceae</w:t>
            </w:r>
          </w:p>
        </w:tc>
        <w:tc>
          <w:tcPr>
            <w:tcW w:w="2837" w:type="dxa"/>
            <w:tcBorders>
              <w:top w:val="single" w:sz="4" w:space="0" w:color="000000"/>
              <w:left w:val="single" w:sz="4" w:space="0" w:color="000000"/>
              <w:bottom w:val="single" w:sz="4" w:space="0" w:color="000000"/>
              <w:right w:val="single" w:sz="4" w:space="0" w:color="000000"/>
            </w:tcBorders>
          </w:tcPr>
          <w:p w14:paraId="02104DEB" w14:textId="77777777" w:rsidR="00F61C22" w:rsidRPr="00F61C22" w:rsidRDefault="00F61C22" w:rsidP="00F61C22">
            <w:pPr>
              <w:widowControl w:val="0"/>
              <w:spacing w:after="120" w:line="240" w:lineRule="auto"/>
              <w:ind w:left="161" w:right="83" w:firstLine="1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նույնը</w:t>
            </w:r>
          </w:p>
        </w:tc>
      </w:tr>
      <w:tr w:rsidR="00F61C22" w:rsidRPr="00F61C22" w14:paraId="0E4B6460"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2FF4702B"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25.</w:t>
            </w:r>
          </w:p>
        </w:tc>
        <w:tc>
          <w:tcPr>
            <w:tcW w:w="2837" w:type="dxa"/>
            <w:tcBorders>
              <w:top w:val="single" w:sz="4" w:space="0" w:color="000000"/>
              <w:left w:val="single" w:sz="4" w:space="0" w:color="000000"/>
              <w:bottom w:val="single" w:sz="4" w:space="0" w:color="000000"/>
              <w:right w:val="single" w:sz="4" w:space="0" w:color="000000"/>
            </w:tcBorders>
          </w:tcPr>
          <w:p w14:paraId="4F7FE38F"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Եզան լեզու </w:t>
            </w:r>
          </w:p>
        </w:tc>
        <w:tc>
          <w:tcPr>
            <w:tcW w:w="3119" w:type="dxa"/>
            <w:tcBorders>
              <w:top w:val="single" w:sz="4" w:space="0" w:color="000000"/>
              <w:left w:val="single" w:sz="4" w:space="0" w:color="000000"/>
              <w:bottom w:val="single" w:sz="4" w:space="0" w:color="000000"/>
              <w:right w:val="single" w:sz="4" w:space="0" w:color="000000"/>
            </w:tcBorders>
          </w:tcPr>
          <w:p w14:paraId="7849B8CA"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Plantago psyllium L. сем. Plantaginaceae</w:t>
            </w:r>
          </w:p>
        </w:tc>
        <w:tc>
          <w:tcPr>
            <w:tcW w:w="2837" w:type="dxa"/>
            <w:tcBorders>
              <w:top w:val="single" w:sz="4" w:space="0" w:color="000000"/>
              <w:left w:val="single" w:sz="4" w:space="0" w:color="000000"/>
              <w:bottom w:val="single" w:sz="4" w:space="0" w:color="000000"/>
              <w:right w:val="single" w:sz="4" w:space="0" w:color="000000"/>
            </w:tcBorders>
          </w:tcPr>
          <w:p w14:paraId="3F432767" w14:textId="77777777" w:rsidR="00F61C22" w:rsidRPr="00F61C22" w:rsidRDefault="00F61C22" w:rsidP="00F61C22">
            <w:pPr>
              <w:widowControl w:val="0"/>
              <w:spacing w:after="120" w:line="240" w:lineRule="auto"/>
              <w:ind w:firstLine="18"/>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Սերմերի կճեպը (Plantaginis tunica semen)</w:t>
            </w:r>
          </w:p>
        </w:tc>
      </w:tr>
      <w:tr w:rsidR="00F61C22" w:rsidRPr="00F61C22" w14:paraId="430CEFB4"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7D567510"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26.</w:t>
            </w:r>
          </w:p>
        </w:tc>
        <w:tc>
          <w:tcPr>
            <w:tcW w:w="2837" w:type="dxa"/>
            <w:tcBorders>
              <w:top w:val="single" w:sz="4" w:space="0" w:color="000000"/>
              <w:left w:val="single" w:sz="4" w:space="0" w:color="000000"/>
              <w:bottom w:val="single" w:sz="4" w:space="0" w:color="000000"/>
              <w:right w:val="single" w:sz="4" w:space="0" w:color="000000"/>
            </w:tcBorders>
          </w:tcPr>
          <w:p w14:paraId="78D5DDDF"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Թրնջենի դառը</w:t>
            </w:r>
          </w:p>
        </w:tc>
        <w:tc>
          <w:tcPr>
            <w:tcW w:w="3119" w:type="dxa"/>
            <w:tcBorders>
              <w:top w:val="single" w:sz="4" w:space="0" w:color="000000"/>
              <w:left w:val="single" w:sz="4" w:space="0" w:color="000000"/>
              <w:bottom w:val="single" w:sz="4" w:space="0" w:color="000000"/>
              <w:right w:val="single" w:sz="4" w:space="0" w:color="000000"/>
            </w:tcBorders>
          </w:tcPr>
          <w:p w14:paraId="3FADA5FA"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Citrus aurantium сем. Rutaceae</w:t>
            </w:r>
          </w:p>
        </w:tc>
        <w:tc>
          <w:tcPr>
            <w:tcW w:w="2837" w:type="dxa"/>
            <w:tcBorders>
              <w:top w:val="single" w:sz="4" w:space="0" w:color="000000"/>
              <w:left w:val="single" w:sz="4" w:space="0" w:color="000000"/>
              <w:bottom w:val="single" w:sz="4" w:space="0" w:color="000000"/>
              <w:right w:val="single" w:sz="4" w:space="0" w:color="000000"/>
            </w:tcBorders>
          </w:tcPr>
          <w:p w14:paraId="03C54C4E"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Թրնջենու կեղ</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ը</w:t>
            </w:r>
          </w:p>
        </w:tc>
      </w:tr>
      <w:tr w:rsidR="00F61C22" w:rsidRPr="00F61C22" w14:paraId="5DBF57AE"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62549C0A"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27.</w:t>
            </w:r>
          </w:p>
        </w:tc>
        <w:tc>
          <w:tcPr>
            <w:tcW w:w="2837" w:type="dxa"/>
            <w:tcBorders>
              <w:top w:val="single" w:sz="4" w:space="0" w:color="000000"/>
              <w:left w:val="single" w:sz="4" w:space="0" w:color="000000"/>
              <w:bottom w:val="single" w:sz="4" w:space="0" w:color="000000"/>
              <w:right w:val="single" w:sz="4" w:space="0" w:color="000000"/>
            </w:tcBorders>
          </w:tcPr>
          <w:p w14:paraId="62F308B1"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Երիցուկ դեղատնային</w:t>
            </w:r>
          </w:p>
        </w:tc>
        <w:tc>
          <w:tcPr>
            <w:tcW w:w="3119" w:type="dxa"/>
            <w:tcBorders>
              <w:top w:val="single" w:sz="4" w:space="0" w:color="000000"/>
              <w:left w:val="single" w:sz="4" w:space="0" w:color="000000"/>
              <w:bottom w:val="single" w:sz="4" w:space="0" w:color="000000"/>
              <w:right w:val="single" w:sz="4" w:space="0" w:color="000000"/>
            </w:tcBorders>
          </w:tcPr>
          <w:p w14:paraId="20A15F12"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Matricaria recutita L. сем. Compositae (syn. Chamomilla L.)</w:t>
            </w:r>
          </w:p>
        </w:tc>
        <w:tc>
          <w:tcPr>
            <w:tcW w:w="2837" w:type="dxa"/>
            <w:tcBorders>
              <w:top w:val="single" w:sz="4" w:space="0" w:color="000000"/>
              <w:left w:val="single" w:sz="4" w:space="0" w:color="000000"/>
              <w:bottom w:val="single" w:sz="4" w:space="0" w:color="000000"/>
              <w:right w:val="single" w:sz="4" w:space="0" w:color="000000"/>
            </w:tcBorders>
          </w:tcPr>
          <w:p w14:paraId="69C8F72D"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Երիցուկի ծաղիկները</w:t>
            </w:r>
          </w:p>
        </w:tc>
      </w:tr>
      <w:tr w:rsidR="00F61C22" w:rsidRPr="00145F7A" w14:paraId="5B2AE6D4"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1093A25A"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28.</w:t>
            </w:r>
          </w:p>
        </w:tc>
        <w:tc>
          <w:tcPr>
            <w:tcW w:w="2837" w:type="dxa"/>
            <w:tcBorders>
              <w:top w:val="single" w:sz="4" w:space="0" w:color="000000"/>
              <w:left w:val="single" w:sz="4" w:space="0" w:color="000000"/>
              <w:bottom w:val="single" w:sz="4" w:space="0" w:color="000000"/>
              <w:right w:val="single" w:sz="4" w:space="0" w:color="000000"/>
            </w:tcBorders>
          </w:tcPr>
          <w:p w14:paraId="0AC81F01"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հաղարջ</w:t>
            </w:r>
          </w:p>
        </w:tc>
        <w:tc>
          <w:tcPr>
            <w:tcW w:w="3119" w:type="dxa"/>
            <w:tcBorders>
              <w:top w:val="single" w:sz="4" w:space="0" w:color="000000"/>
              <w:left w:val="single" w:sz="4" w:space="0" w:color="000000"/>
              <w:bottom w:val="single" w:sz="4" w:space="0" w:color="000000"/>
              <w:right w:val="single" w:sz="4" w:space="0" w:color="000000"/>
            </w:tcBorders>
          </w:tcPr>
          <w:p w14:paraId="3A5A27B4"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Ribes nigrum L. сем. Saxifragaceae</w:t>
            </w:r>
          </w:p>
        </w:tc>
        <w:tc>
          <w:tcPr>
            <w:tcW w:w="2837" w:type="dxa"/>
            <w:tcBorders>
              <w:top w:val="single" w:sz="4" w:space="0" w:color="000000"/>
              <w:left w:val="single" w:sz="4" w:space="0" w:color="000000"/>
              <w:bottom w:val="single" w:sz="4" w:space="0" w:color="000000"/>
              <w:right w:val="single" w:sz="4" w:space="0" w:color="000000"/>
            </w:tcBorders>
          </w:tcPr>
          <w:p w14:paraId="2FB20307"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Հաղարջի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(Ribi nigri folium)</w:t>
            </w:r>
          </w:p>
        </w:tc>
      </w:tr>
      <w:tr w:rsidR="00F61C22" w:rsidRPr="00F61C22" w14:paraId="509EB5C3"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17E63134"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29.</w:t>
            </w:r>
          </w:p>
        </w:tc>
        <w:tc>
          <w:tcPr>
            <w:tcW w:w="2837" w:type="dxa"/>
            <w:tcBorders>
              <w:top w:val="single" w:sz="4" w:space="0" w:color="000000"/>
              <w:left w:val="single" w:sz="4" w:space="0" w:color="000000"/>
              <w:bottom w:val="single" w:sz="4" w:space="0" w:color="000000"/>
              <w:right w:val="single" w:sz="4" w:space="0" w:color="000000"/>
            </w:tcBorders>
          </w:tcPr>
          <w:p w14:paraId="74FA57BA"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Ուրց հոտավետ</w:t>
            </w:r>
          </w:p>
        </w:tc>
        <w:tc>
          <w:tcPr>
            <w:tcW w:w="3119" w:type="dxa"/>
            <w:tcBorders>
              <w:top w:val="single" w:sz="4" w:space="0" w:color="000000"/>
              <w:left w:val="single" w:sz="4" w:space="0" w:color="000000"/>
              <w:bottom w:val="single" w:sz="4" w:space="0" w:color="000000"/>
              <w:right w:val="single" w:sz="4" w:space="0" w:color="000000"/>
            </w:tcBorders>
          </w:tcPr>
          <w:p w14:paraId="4304717B"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Thymus vulgaris L. (Thymus marschallianus)сем. Lamiaceae</w:t>
            </w:r>
          </w:p>
        </w:tc>
        <w:tc>
          <w:tcPr>
            <w:tcW w:w="2837" w:type="dxa"/>
            <w:tcBorders>
              <w:top w:val="single" w:sz="4" w:space="0" w:color="000000"/>
              <w:left w:val="single" w:sz="4" w:space="0" w:color="000000"/>
              <w:bottom w:val="single" w:sz="4" w:space="0" w:color="000000"/>
              <w:right w:val="single" w:sz="4" w:space="0" w:color="000000"/>
            </w:tcBorders>
          </w:tcPr>
          <w:p w14:paraId="1C825FB7"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Ուրցի տեր</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ները (Thymi herba)</w:t>
            </w:r>
          </w:p>
        </w:tc>
      </w:tr>
      <w:tr w:rsidR="00F61C22" w:rsidRPr="00F61C22" w14:paraId="73AE5756"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73AFE236"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30.</w:t>
            </w:r>
          </w:p>
        </w:tc>
        <w:tc>
          <w:tcPr>
            <w:tcW w:w="2837" w:type="dxa"/>
            <w:tcBorders>
              <w:top w:val="single" w:sz="4" w:space="0" w:color="000000"/>
              <w:left w:val="single" w:sz="4" w:space="0" w:color="000000"/>
              <w:bottom w:val="single" w:sz="4" w:space="0" w:color="000000"/>
              <w:right w:val="single" w:sz="4" w:space="0" w:color="000000"/>
            </w:tcBorders>
          </w:tcPr>
          <w:p w14:paraId="3D8632CB"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Խոռն</w:t>
            </w:r>
          </w:p>
        </w:tc>
        <w:tc>
          <w:tcPr>
            <w:tcW w:w="3119" w:type="dxa"/>
            <w:tcBorders>
              <w:top w:val="single" w:sz="4" w:space="0" w:color="000000"/>
              <w:left w:val="single" w:sz="4" w:space="0" w:color="000000"/>
              <w:bottom w:val="single" w:sz="4" w:space="0" w:color="000000"/>
              <w:right w:val="single" w:sz="4" w:space="0" w:color="000000"/>
            </w:tcBorders>
          </w:tcPr>
          <w:p w14:paraId="60577547"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Thymus serpyllum сем. Lamiaceae</w:t>
            </w:r>
          </w:p>
        </w:tc>
        <w:tc>
          <w:tcPr>
            <w:tcW w:w="2837" w:type="dxa"/>
            <w:tcBorders>
              <w:top w:val="single" w:sz="4" w:space="0" w:color="000000"/>
              <w:left w:val="single" w:sz="4" w:space="0" w:color="000000"/>
              <w:bottom w:val="single" w:sz="4" w:space="0" w:color="000000"/>
              <w:right w:val="single" w:sz="4" w:space="0" w:color="000000"/>
            </w:tcBorders>
            <w:vAlign w:val="center"/>
          </w:tcPr>
          <w:p w14:paraId="163B1557" w14:textId="77777777" w:rsidR="00F61C22" w:rsidRPr="00F61C22" w:rsidRDefault="00F61C22" w:rsidP="00F61C22">
            <w:pPr>
              <w:widowControl w:val="0"/>
              <w:spacing w:after="120" w:line="240" w:lineRule="auto"/>
              <w:ind w:left="161" w:right="83" w:firstLine="1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նույնը</w:t>
            </w:r>
          </w:p>
        </w:tc>
      </w:tr>
      <w:tr w:rsidR="00F61C22" w:rsidRPr="00F61C22" w14:paraId="59A56D29"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025968F2"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31.</w:t>
            </w:r>
          </w:p>
        </w:tc>
        <w:tc>
          <w:tcPr>
            <w:tcW w:w="2837" w:type="dxa"/>
            <w:tcBorders>
              <w:top w:val="single" w:sz="4" w:space="0" w:color="000000"/>
              <w:left w:val="single" w:sz="4" w:space="0" w:color="000000"/>
              <w:bottom w:val="single" w:sz="4" w:space="0" w:color="000000"/>
              <w:right w:val="single" w:sz="4" w:space="0" w:color="000000"/>
            </w:tcBorders>
          </w:tcPr>
          <w:p w14:paraId="3B1BB234"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Ուրց սողացող</w:t>
            </w:r>
          </w:p>
        </w:tc>
        <w:tc>
          <w:tcPr>
            <w:tcW w:w="3119" w:type="dxa"/>
            <w:tcBorders>
              <w:top w:val="single" w:sz="4" w:space="0" w:color="000000"/>
              <w:left w:val="single" w:sz="4" w:space="0" w:color="000000"/>
              <w:bottom w:val="single" w:sz="4" w:space="0" w:color="000000"/>
              <w:right w:val="single" w:sz="4" w:space="0" w:color="000000"/>
            </w:tcBorders>
          </w:tcPr>
          <w:p w14:paraId="309047C4" w14:textId="77777777" w:rsidR="00F61C22" w:rsidRPr="00F61C22" w:rsidRDefault="00F61C22" w:rsidP="00F61C22">
            <w:pPr>
              <w:widowControl w:val="0"/>
              <w:spacing w:after="120" w:line="240" w:lineRule="auto"/>
              <w:ind w:left="161" w:right="87"/>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նույնը</w:t>
            </w:r>
          </w:p>
        </w:tc>
        <w:tc>
          <w:tcPr>
            <w:tcW w:w="2837" w:type="dxa"/>
            <w:tcBorders>
              <w:top w:val="single" w:sz="4" w:space="0" w:color="000000"/>
              <w:left w:val="single" w:sz="4" w:space="0" w:color="000000"/>
              <w:bottom w:val="single" w:sz="4" w:space="0" w:color="000000"/>
              <w:right w:val="single" w:sz="4" w:space="0" w:color="000000"/>
            </w:tcBorders>
            <w:vAlign w:val="center"/>
          </w:tcPr>
          <w:p w14:paraId="2A1DF0A3" w14:textId="77777777" w:rsidR="00F61C22" w:rsidRPr="00F61C22" w:rsidRDefault="00F61C22" w:rsidP="00F61C22">
            <w:pPr>
              <w:widowControl w:val="0"/>
              <w:spacing w:after="120" w:line="240" w:lineRule="auto"/>
              <w:ind w:left="161" w:right="83" w:firstLine="1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նույնը</w:t>
            </w:r>
          </w:p>
        </w:tc>
      </w:tr>
      <w:tr w:rsidR="00F61C22" w:rsidRPr="00145F7A" w14:paraId="03C2F565"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3A59B6D4"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32.</w:t>
            </w:r>
          </w:p>
        </w:tc>
        <w:tc>
          <w:tcPr>
            <w:tcW w:w="2837" w:type="dxa"/>
            <w:tcBorders>
              <w:top w:val="single" w:sz="4" w:space="0" w:color="000000"/>
              <w:left w:val="single" w:sz="4" w:space="0" w:color="000000"/>
              <w:bottom w:val="single" w:sz="4" w:space="0" w:color="000000"/>
              <w:right w:val="single" w:sz="4" w:space="0" w:color="000000"/>
            </w:tcBorders>
          </w:tcPr>
          <w:p w14:paraId="1EC7C34D"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Քիմոն սովորական</w:t>
            </w:r>
          </w:p>
        </w:tc>
        <w:tc>
          <w:tcPr>
            <w:tcW w:w="3119" w:type="dxa"/>
            <w:tcBorders>
              <w:top w:val="single" w:sz="4" w:space="0" w:color="000000"/>
              <w:left w:val="single" w:sz="4" w:space="0" w:color="000000"/>
              <w:bottom w:val="single" w:sz="4" w:space="0" w:color="000000"/>
              <w:right w:val="single" w:sz="4" w:space="0" w:color="000000"/>
            </w:tcBorders>
          </w:tcPr>
          <w:p w14:paraId="709C241B"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Carum carvi, сем. Umbellifere</w:t>
            </w:r>
          </w:p>
        </w:tc>
        <w:tc>
          <w:tcPr>
            <w:tcW w:w="2837" w:type="dxa"/>
            <w:tcBorders>
              <w:top w:val="single" w:sz="4" w:space="0" w:color="000000"/>
              <w:left w:val="single" w:sz="4" w:space="0" w:color="000000"/>
              <w:bottom w:val="single" w:sz="4" w:space="0" w:color="000000"/>
              <w:right w:val="single" w:sz="4" w:space="0" w:color="000000"/>
            </w:tcBorders>
          </w:tcPr>
          <w:p w14:paraId="3122166C"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Քիմոնի պտուղները (Cari carvi fructus)</w:t>
            </w:r>
          </w:p>
        </w:tc>
      </w:tr>
      <w:tr w:rsidR="00F61C22" w:rsidRPr="00F61C22" w14:paraId="75BFC7BF"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694CD418"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33.</w:t>
            </w:r>
          </w:p>
        </w:tc>
        <w:tc>
          <w:tcPr>
            <w:tcW w:w="2837" w:type="dxa"/>
            <w:tcBorders>
              <w:top w:val="single" w:sz="4" w:space="0" w:color="000000"/>
              <w:left w:val="single" w:sz="4" w:space="0" w:color="000000"/>
              <w:bottom w:val="single" w:sz="4" w:space="0" w:color="000000"/>
              <w:right w:val="single" w:sz="4" w:space="0" w:color="000000"/>
            </w:tcBorders>
          </w:tcPr>
          <w:p w14:paraId="43718398"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Ռազիան սովորական</w:t>
            </w:r>
          </w:p>
        </w:tc>
        <w:tc>
          <w:tcPr>
            <w:tcW w:w="3119" w:type="dxa"/>
            <w:tcBorders>
              <w:top w:val="single" w:sz="4" w:space="0" w:color="000000"/>
              <w:left w:val="single" w:sz="4" w:space="0" w:color="000000"/>
              <w:bottom w:val="single" w:sz="4" w:space="0" w:color="000000"/>
              <w:right w:val="single" w:sz="4" w:space="0" w:color="000000"/>
            </w:tcBorders>
          </w:tcPr>
          <w:p w14:paraId="74D2471E"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Foeniculum vulgare Mill сем.Umbelliferae</w:t>
            </w:r>
          </w:p>
        </w:tc>
        <w:tc>
          <w:tcPr>
            <w:tcW w:w="2837" w:type="dxa"/>
            <w:tcBorders>
              <w:top w:val="single" w:sz="4" w:space="0" w:color="000000"/>
              <w:left w:val="single" w:sz="4" w:space="0" w:color="000000"/>
              <w:bottom w:val="single" w:sz="4" w:space="0" w:color="000000"/>
              <w:right w:val="single" w:sz="4" w:space="0" w:color="000000"/>
            </w:tcBorders>
          </w:tcPr>
          <w:p w14:paraId="41FF2F20"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Ռազիանի պտուղները (Foeniculi fructus)</w:t>
            </w:r>
          </w:p>
        </w:tc>
      </w:tr>
      <w:tr w:rsidR="00F61C22" w:rsidRPr="00F61C22" w14:paraId="7B49107D"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595EE485"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34.</w:t>
            </w:r>
          </w:p>
        </w:tc>
        <w:tc>
          <w:tcPr>
            <w:tcW w:w="2837" w:type="dxa"/>
            <w:tcBorders>
              <w:top w:val="single" w:sz="4" w:space="0" w:color="000000"/>
              <w:left w:val="single" w:sz="4" w:space="0" w:color="000000"/>
              <w:bottom w:val="single" w:sz="4" w:space="0" w:color="000000"/>
              <w:right w:val="single" w:sz="4" w:space="0" w:color="000000"/>
            </w:tcBorders>
          </w:tcPr>
          <w:p w14:paraId="28719F28"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Սամիթ դեղատնային</w:t>
            </w:r>
          </w:p>
        </w:tc>
        <w:tc>
          <w:tcPr>
            <w:tcW w:w="3119" w:type="dxa"/>
            <w:tcBorders>
              <w:top w:val="single" w:sz="4" w:space="0" w:color="000000"/>
              <w:left w:val="single" w:sz="4" w:space="0" w:color="000000"/>
              <w:bottom w:val="single" w:sz="4" w:space="0" w:color="000000"/>
              <w:right w:val="single" w:sz="4" w:space="0" w:color="000000"/>
            </w:tcBorders>
          </w:tcPr>
          <w:p w14:paraId="29F37708"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Foeniculum vulgare Mill сем.Umbelliferae</w:t>
            </w:r>
          </w:p>
        </w:tc>
        <w:tc>
          <w:tcPr>
            <w:tcW w:w="2837" w:type="dxa"/>
            <w:tcBorders>
              <w:top w:val="single" w:sz="4" w:space="0" w:color="000000"/>
              <w:left w:val="single" w:sz="4" w:space="0" w:color="000000"/>
              <w:bottom w:val="single" w:sz="4" w:space="0" w:color="000000"/>
              <w:right w:val="single" w:sz="4" w:space="0" w:color="000000"/>
            </w:tcBorders>
          </w:tcPr>
          <w:p w14:paraId="7C2A3BE7" w14:textId="77777777" w:rsidR="00F61C22" w:rsidRPr="00F61C22" w:rsidRDefault="00F61C22" w:rsidP="00F61C22">
            <w:pPr>
              <w:widowControl w:val="0"/>
              <w:spacing w:after="120" w:line="240" w:lineRule="auto"/>
              <w:ind w:left="161" w:right="83" w:firstLine="18"/>
              <w:jc w:val="center"/>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նույնը</w:t>
            </w:r>
          </w:p>
        </w:tc>
      </w:tr>
      <w:tr w:rsidR="00F61C22" w:rsidRPr="00F61C22" w14:paraId="2CF7F1B3"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3D0A8A1D"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35.</w:t>
            </w:r>
          </w:p>
        </w:tc>
        <w:tc>
          <w:tcPr>
            <w:tcW w:w="2837" w:type="dxa"/>
            <w:tcBorders>
              <w:top w:val="single" w:sz="4" w:space="0" w:color="000000"/>
              <w:left w:val="single" w:sz="4" w:space="0" w:color="000000"/>
              <w:bottom w:val="single" w:sz="4" w:space="0" w:color="000000"/>
              <w:right w:val="single" w:sz="4" w:space="0" w:color="000000"/>
            </w:tcBorders>
          </w:tcPr>
          <w:p w14:paraId="58615A5E"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Հապալասենի</w:t>
            </w:r>
          </w:p>
        </w:tc>
        <w:tc>
          <w:tcPr>
            <w:tcW w:w="3119" w:type="dxa"/>
            <w:tcBorders>
              <w:top w:val="single" w:sz="4" w:space="0" w:color="000000"/>
              <w:left w:val="single" w:sz="4" w:space="0" w:color="000000"/>
              <w:bottom w:val="single" w:sz="4" w:space="0" w:color="000000"/>
              <w:right w:val="single" w:sz="4" w:space="0" w:color="000000"/>
            </w:tcBorders>
          </w:tcPr>
          <w:p w14:paraId="29D4AE34"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Vaccinium myrtillus L. сем. Vacciniaceae</w:t>
            </w:r>
          </w:p>
        </w:tc>
        <w:tc>
          <w:tcPr>
            <w:tcW w:w="2837" w:type="dxa"/>
            <w:tcBorders>
              <w:top w:val="single" w:sz="4" w:space="0" w:color="000000"/>
              <w:left w:val="single" w:sz="4" w:space="0" w:color="000000"/>
              <w:bottom w:val="single" w:sz="4" w:space="0" w:color="000000"/>
              <w:right w:val="single" w:sz="4" w:space="0" w:color="000000"/>
            </w:tcBorders>
          </w:tcPr>
          <w:p w14:paraId="5F2BC380" w14:textId="77777777" w:rsidR="00F61C22" w:rsidRPr="00F61C22" w:rsidRDefault="00F61C22" w:rsidP="00F61C22">
            <w:pPr>
              <w:widowControl w:val="0"/>
              <w:spacing w:after="120" w:line="240" w:lineRule="auto"/>
              <w:ind w:left="161" w:right="-17"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Հապալասենու պտուղները (Myrtilli fructus)</w:t>
            </w:r>
          </w:p>
        </w:tc>
      </w:tr>
      <w:tr w:rsidR="00F61C22" w:rsidRPr="00F61C22" w14:paraId="34D9BBA1" w14:textId="77777777" w:rsidTr="00FC76F6">
        <w:trPr>
          <w:jc w:val="center"/>
        </w:trPr>
        <w:tc>
          <w:tcPr>
            <w:tcW w:w="816" w:type="dxa"/>
            <w:tcBorders>
              <w:top w:val="single" w:sz="4" w:space="0" w:color="000000"/>
              <w:left w:val="single" w:sz="4" w:space="0" w:color="000000"/>
              <w:bottom w:val="single" w:sz="4" w:space="0" w:color="000000"/>
              <w:right w:val="single" w:sz="4" w:space="0" w:color="000000"/>
            </w:tcBorders>
          </w:tcPr>
          <w:p w14:paraId="3F001E98" w14:textId="77777777" w:rsidR="00F61C22" w:rsidRPr="00F61C22" w:rsidRDefault="00F61C22" w:rsidP="00F61C22">
            <w:pPr>
              <w:widowControl w:val="0"/>
              <w:spacing w:after="120" w:line="240" w:lineRule="auto"/>
              <w:ind w:right="-21"/>
              <w:jc w:val="center"/>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36.</w:t>
            </w:r>
          </w:p>
        </w:tc>
        <w:tc>
          <w:tcPr>
            <w:tcW w:w="2837" w:type="dxa"/>
            <w:tcBorders>
              <w:top w:val="single" w:sz="4" w:space="0" w:color="000000"/>
              <w:left w:val="single" w:sz="4" w:space="0" w:color="000000"/>
              <w:bottom w:val="single" w:sz="4" w:space="0" w:color="000000"/>
              <w:right w:val="single" w:sz="4" w:space="0" w:color="000000"/>
            </w:tcBorders>
          </w:tcPr>
          <w:p w14:paraId="02A27A66" w14:textId="77777777" w:rsidR="00F61C22" w:rsidRPr="00F61C22" w:rsidRDefault="00F61C22" w:rsidP="00F61C22">
            <w:pPr>
              <w:widowControl w:val="0"/>
              <w:spacing w:after="120" w:line="240" w:lineRule="auto"/>
              <w:ind w:left="136" w:right="1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Մասրենի</w:t>
            </w:r>
          </w:p>
        </w:tc>
        <w:tc>
          <w:tcPr>
            <w:tcW w:w="3119" w:type="dxa"/>
            <w:tcBorders>
              <w:top w:val="single" w:sz="4" w:space="0" w:color="000000"/>
              <w:left w:val="single" w:sz="4" w:space="0" w:color="000000"/>
              <w:bottom w:val="single" w:sz="4" w:space="0" w:color="000000"/>
              <w:right w:val="single" w:sz="4" w:space="0" w:color="000000"/>
            </w:tcBorders>
          </w:tcPr>
          <w:p w14:paraId="2E3E51FB" w14:textId="77777777" w:rsidR="00F61C22" w:rsidRPr="00F61C22" w:rsidRDefault="00F61C22" w:rsidP="00F61C22">
            <w:pPr>
              <w:widowControl w:val="0"/>
              <w:spacing w:after="120" w:line="240" w:lineRule="auto"/>
              <w:ind w:left="161" w:right="87"/>
              <w:rPr>
                <w:rFonts w:ascii="GHEA Grapalat" w:eastAsia="Times New Roman" w:hAnsi="GHEA Grapalat" w:cs="Times New Roman"/>
                <w:sz w:val="24"/>
                <w:szCs w:val="24"/>
                <w:lang w:val="hy-AM" w:eastAsia="hy-AM"/>
              </w:rPr>
            </w:pPr>
            <w:r w:rsidRPr="00F61C22">
              <w:rPr>
                <w:rFonts w:ascii="GHEA Grapalat" w:eastAsia="Calibri" w:hAnsi="GHEA Grapalat" w:cs="Times New Roman"/>
                <w:sz w:val="24"/>
                <w:szCs w:val="24"/>
                <w:lang w:val="hy-AM" w:eastAsia="hy-AM"/>
              </w:rPr>
              <w:t>Rosa сем. Rosaceae</w:t>
            </w:r>
          </w:p>
        </w:tc>
        <w:tc>
          <w:tcPr>
            <w:tcW w:w="2837" w:type="dxa"/>
            <w:tcBorders>
              <w:top w:val="single" w:sz="4" w:space="0" w:color="000000"/>
              <w:left w:val="single" w:sz="4" w:space="0" w:color="000000"/>
              <w:bottom w:val="single" w:sz="4" w:space="0" w:color="000000"/>
              <w:right w:val="single" w:sz="4" w:space="0" w:color="000000"/>
            </w:tcBorders>
          </w:tcPr>
          <w:p w14:paraId="27DBC322" w14:textId="77777777" w:rsidR="00F61C22" w:rsidRPr="00F61C22" w:rsidRDefault="00F61C22" w:rsidP="00F61C22">
            <w:pPr>
              <w:widowControl w:val="0"/>
              <w:spacing w:after="120" w:line="240" w:lineRule="auto"/>
              <w:ind w:left="161" w:right="83" w:firstLine="18"/>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Մասրենու պտուղները (Rosae fructus)</w:t>
            </w:r>
          </w:p>
        </w:tc>
      </w:tr>
    </w:tbl>
    <w:p w14:paraId="1FFFE5E2"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3722D323" w14:textId="77777777" w:rsidR="00F61C22" w:rsidRPr="00F61C22" w:rsidRDefault="00F61C22" w:rsidP="00F61C22">
      <w:pPr>
        <w:widowControl w:val="0"/>
        <w:spacing w:line="360" w:lineRule="auto"/>
        <w:rPr>
          <w:rFonts w:ascii="GHEA Grapalat" w:eastAsia="Calibri" w:hAnsi="GHEA Grapalat" w:cs="Times New Roman"/>
          <w:sz w:val="24"/>
          <w:szCs w:val="24"/>
          <w:lang w:val="en-GB" w:eastAsia="hy-AM"/>
        </w:rPr>
      </w:pPr>
    </w:p>
    <w:p w14:paraId="4E0ABCDB" w14:textId="77777777" w:rsidR="00F61C22" w:rsidRPr="00F61C22" w:rsidRDefault="00F61C22" w:rsidP="00F61C22">
      <w:pPr>
        <w:widowControl w:val="0"/>
        <w:spacing w:after="0" w:line="240" w:lineRule="auto"/>
        <w:rPr>
          <w:rFonts w:ascii="GHEA Grapalat" w:eastAsia="Calibri" w:hAnsi="GHEA Grapalat" w:cs="Times New Roman"/>
          <w:sz w:val="24"/>
          <w:szCs w:val="24"/>
          <w:lang w:val="en-GB" w:eastAsia="hy-AM"/>
        </w:rPr>
      </w:pPr>
      <w:r w:rsidRPr="00F61C22">
        <w:rPr>
          <w:rFonts w:ascii="GHEA Grapalat" w:eastAsia="Calibri" w:hAnsi="GHEA Grapalat" w:cs="Times New Roman"/>
          <w:sz w:val="24"/>
          <w:szCs w:val="24"/>
          <w:lang w:val="en-GB" w:eastAsia="hy-AM"/>
        </w:rPr>
        <w:br w:type="page"/>
      </w:r>
    </w:p>
    <w:p w14:paraId="0CFC00EB" w14:textId="77777777" w:rsidR="00F61C22" w:rsidRPr="00F61C22" w:rsidRDefault="00F61C22" w:rsidP="00F61C22">
      <w:pPr>
        <w:widowControl w:val="0"/>
        <w:spacing w:line="288" w:lineRule="auto"/>
        <w:ind w:left="3969"/>
        <w:jc w:val="right"/>
        <w:outlineLvl w:val="0"/>
        <w:rPr>
          <w:rFonts w:ascii="GHEA Grapalat" w:eastAsia="Times New Roman" w:hAnsi="GHEA Grapalat" w:cs="Times New Roman"/>
          <w:bCs/>
          <w:sz w:val="24"/>
          <w:szCs w:val="24"/>
          <w:lang w:val="hy-AM" w:eastAsia="hy-AM"/>
        </w:rPr>
      </w:pPr>
      <w:bookmarkStart w:id="134" w:name="_Toc467835559"/>
      <w:bookmarkStart w:id="135" w:name="_Toc467837043"/>
      <w:r w:rsidRPr="00F61C22">
        <w:rPr>
          <w:rFonts w:ascii="GHEA Grapalat" w:eastAsia="Times New Roman" w:hAnsi="GHEA Grapalat" w:cs="Times New Roman"/>
          <w:bCs/>
          <w:sz w:val="24"/>
          <w:szCs w:val="24"/>
          <w:lang w:val="hy-AM" w:eastAsia="hy-AM"/>
        </w:rPr>
        <w:lastRenderedPageBreak/>
        <w:t>Հավելված 9</w:t>
      </w:r>
      <w:bookmarkEnd w:id="134"/>
      <w:bookmarkEnd w:id="135"/>
      <w:r w:rsidRPr="00F61C22">
        <w:rPr>
          <w:rFonts w:ascii="GHEA Grapalat" w:eastAsia="Times New Roman" w:hAnsi="GHEA Grapalat" w:cs="Times New Roman"/>
          <w:bCs/>
          <w:sz w:val="24"/>
          <w:szCs w:val="24"/>
          <w:lang w:val="en-GB" w:eastAsia="hy-AM"/>
        </w:rPr>
        <w:br/>
      </w:r>
      <w:bookmarkStart w:id="136" w:name="_Toc467835560"/>
      <w:bookmarkStart w:id="137" w:name="_Toc467837044"/>
      <w:r w:rsidRPr="00F61C22">
        <w:rPr>
          <w:rFonts w:ascii="GHEA Grapalat" w:eastAsia="Times New Roman" w:hAnsi="GHEA Grapalat" w:cs="Times New Roman"/>
          <w:bCs/>
          <w:sz w:val="24"/>
          <w:szCs w:val="24"/>
          <w:lang w:val="hy-AM" w:eastAsia="hy-AM"/>
        </w:rPr>
        <w:t xml:space="preserve">«Սննդամթերքի անվտանգության մասին» </w:t>
      </w:r>
      <w:r w:rsidRPr="00F61C22">
        <w:rPr>
          <w:rFonts w:ascii="GHEA Grapalat" w:eastAsia="Times New Roman" w:hAnsi="GHEA Grapalat" w:cs="Times New Roman"/>
          <w:bCs/>
          <w:sz w:val="24"/>
          <w:szCs w:val="24"/>
          <w:lang w:val="en-GB" w:eastAsia="hy-AM"/>
        </w:rPr>
        <w:br/>
      </w:r>
      <w:r w:rsidRPr="00F61C22">
        <w:rPr>
          <w:rFonts w:ascii="GHEA Grapalat" w:eastAsia="Times New Roman" w:hAnsi="GHEA Grapalat" w:cs="Times New Roman"/>
          <w:bCs/>
          <w:sz w:val="24"/>
          <w:szCs w:val="24"/>
          <w:lang w:val="hy-AM" w:eastAsia="hy-AM"/>
        </w:rPr>
        <w:t xml:space="preserve">Մաքսային միության </w:t>
      </w:r>
      <w:r w:rsidRPr="00F61C22">
        <w:rPr>
          <w:rFonts w:ascii="GHEA Grapalat" w:eastAsia="Times New Roman" w:hAnsi="GHEA Grapalat" w:cs="Times New Roman"/>
          <w:bCs/>
          <w:sz w:val="24"/>
          <w:szCs w:val="24"/>
          <w:lang w:val="en-GB" w:eastAsia="hy-AM"/>
        </w:rPr>
        <w:br/>
      </w:r>
      <w:r w:rsidRPr="00F61C22">
        <w:rPr>
          <w:rFonts w:ascii="GHEA Grapalat" w:eastAsia="Times New Roman" w:hAnsi="GHEA Grapalat" w:cs="Times New Roman"/>
          <w:bCs/>
          <w:sz w:val="24"/>
          <w:szCs w:val="24"/>
          <w:lang w:val="hy-AM" w:eastAsia="hy-AM"/>
        </w:rPr>
        <w:t xml:space="preserve">տեխնիկական կանոնակարգի </w:t>
      </w:r>
      <w:r w:rsidRPr="00F61C22">
        <w:rPr>
          <w:rFonts w:ascii="GHEA Grapalat" w:eastAsia="Times New Roman" w:hAnsi="GHEA Grapalat" w:cs="Times New Roman"/>
          <w:bCs/>
          <w:sz w:val="24"/>
          <w:szCs w:val="24"/>
          <w:lang w:val="hy-AM" w:eastAsia="hy-AM"/>
        </w:rPr>
        <w:br/>
        <w:t>(ՄՄ ՏԿ 021/2011)</w:t>
      </w:r>
      <w:bookmarkEnd w:id="136"/>
      <w:bookmarkEnd w:id="137"/>
    </w:p>
    <w:p w14:paraId="3ABBE54E" w14:textId="77777777" w:rsidR="00F61C22" w:rsidRPr="00F61C22" w:rsidRDefault="00F61C22" w:rsidP="00F61C22">
      <w:pPr>
        <w:widowControl w:val="0"/>
        <w:spacing w:line="288" w:lineRule="auto"/>
        <w:outlineLvl w:val="0"/>
        <w:rPr>
          <w:rFonts w:ascii="GHEA Grapalat" w:eastAsia="Times New Roman" w:hAnsi="GHEA Grapalat" w:cs="Times New Roman"/>
          <w:b/>
          <w:bCs/>
          <w:sz w:val="24"/>
          <w:szCs w:val="24"/>
          <w:lang w:val="hy-AM" w:eastAsia="hy-AM"/>
        </w:rPr>
      </w:pPr>
    </w:p>
    <w:p w14:paraId="5558A213" w14:textId="77777777" w:rsidR="00F61C22" w:rsidRPr="00F61C22" w:rsidRDefault="00F61C22" w:rsidP="00F61C22">
      <w:pPr>
        <w:widowControl w:val="0"/>
        <w:tabs>
          <w:tab w:val="left" w:pos="142"/>
        </w:tabs>
        <w:spacing w:line="288" w:lineRule="auto"/>
        <w:jc w:val="center"/>
        <w:outlineLvl w:val="0"/>
        <w:rPr>
          <w:rFonts w:ascii="GHEA Grapalat" w:eastAsia="Times New Roman" w:hAnsi="GHEA Grapalat" w:cs="Times New Roman"/>
          <w:b/>
          <w:bCs/>
          <w:sz w:val="24"/>
          <w:szCs w:val="24"/>
          <w:lang w:val="hy-AM" w:eastAsia="hy-AM"/>
        </w:rPr>
      </w:pPr>
      <w:bookmarkStart w:id="138" w:name="_Toc467835561"/>
      <w:bookmarkStart w:id="139" w:name="_Toc467837045"/>
      <w:r w:rsidRPr="00F61C22">
        <w:rPr>
          <w:rFonts w:ascii="GHEA Grapalat" w:eastAsia="Times New Roman" w:hAnsi="GHEA Grapalat" w:cs="Times New Roman"/>
          <w:b/>
          <w:bCs/>
          <w:sz w:val="24"/>
          <w:szCs w:val="24"/>
          <w:lang w:val="hy-AM" w:eastAsia="hy-AM"/>
        </w:rPr>
        <w:t xml:space="preserve">Մանկական սննդի համար նախատեսված սննդամթերքի արտադրության մեջ օգտագործվող վիտամիններ </w:t>
      </w:r>
      <w:r w:rsidR="0068436D">
        <w:rPr>
          <w:rFonts w:ascii="GHEA Grapalat" w:eastAsia="Times New Roman" w:hAnsi="GHEA Grapalat" w:cs="Times New Roman"/>
          <w:b/>
          <w:bCs/>
          <w:sz w:val="24"/>
          <w:szCs w:val="24"/>
          <w:lang w:val="hy-AM" w:eastAsia="hy-AM"/>
        </w:rPr>
        <w:t>և</w:t>
      </w:r>
      <w:r w:rsidRPr="00F61C22">
        <w:rPr>
          <w:rFonts w:ascii="GHEA Grapalat" w:eastAsia="Times New Roman" w:hAnsi="GHEA Grapalat" w:cs="Times New Roman"/>
          <w:b/>
          <w:bCs/>
          <w:sz w:val="24"/>
          <w:szCs w:val="24"/>
          <w:lang w:val="hy-AM" w:eastAsia="hy-AM"/>
        </w:rPr>
        <w:t xml:space="preserve"> հանքային աղեր</w:t>
      </w:r>
      <w:bookmarkEnd w:id="138"/>
      <w:bookmarkEnd w:id="139"/>
    </w:p>
    <w:tbl>
      <w:tblPr>
        <w:tblW w:w="10371" w:type="dxa"/>
        <w:jc w:val="center"/>
        <w:tblLayout w:type="fixed"/>
        <w:tblCellMar>
          <w:left w:w="0" w:type="dxa"/>
          <w:right w:w="0" w:type="dxa"/>
        </w:tblCellMar>
        <w:tblLook w:val="01E0" w:firstRow="1" w:lastRow="1" w:firstColumn="1" w:lastColumn="1" w:noHBand="0" w:noVBand="0"/>
      </w:tblPr>
      <w:tblGrid>
        <w:gridCol w:w="2921"/>
        <w:gridCol w:w="7450"/>
      </w:tblGrid>
      <w:tr w:rsidR="00F61C22" w:rsidRPr="00F61C22" w14:paraId="645E178D"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444E8A58" w14:textId="77777777" w:rsidR="00F61C22" w:rsidRPr="00F61C22" w:rsidRDefault="00F61C22" w:rsidP="00F61C22">
            <w:pPr>
              <w:widowControl w:val="0"/>
              <w:spacing w:after="120" w:line="240" w:lineRule="auto"/>
              <w:ind w:left="117" w:right="136"/>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Անվանումը</w:t>
            </w:r>
          </w:p>
        </w:tc>
        <w:tc>
          <w:tcPr>
            <w:tcW w:w="7450" w:type="dxa"/>
            <w:tcBorders>
              <w:top w:val="single" w:sz="6" w:space="0" w:color="000000"/>
              <w:left w:val="single" w:sz="6" w:space="0" w:color="000000"/>
              <w:bottom w:val="single" w:sz="6" w:space="0" w:color="000000"/>
              <w:right w:val="single" w:sz="6" w:space="0" w:color="000000"/>
            </w:tcBorders>
          </w:tcPr>
          <w:p w14:paraId="141E2AD6" w14:textId="77777777" w:rsidR="00F61C22" w:rsidRPr="00F61C22" w:rsidRDefault="00F61C22" w:rsidP="00F61C22">
            <w:pPr>
              <w:widowControl w:val="0"/>
              <w:spacing w:after="120" w:line="240" w:lineRule="auto"/>
              <w:ind w:left="142" w:right="83"/>
              <w:jc w:val="center"/>
              <w:rPr>
                <w:rFonts w:ascii="GHEA Grapalat" w:eastAsia="Arno Pro" w:hAnsi="GHEA Grapalat" w:cs="Times New Roman"/>
                <w:sz w:val="24"/>
                <w:szCs w:val="24"/>
                <w:lang w:val="hy-AM" w:eastAsia="hy-AM"/>
              </w:rPr>
            </w:pPr>
            <w:r w:rsidRPr="00F61C22">
              <w:rPr>
                <w:rFonts w:ascii="GHEA Grapalat" w:eastAsia="Calibri" w:hAnsi="GHEA Grapalat" w:cs="Times New Roman"/>
                <w:b/>
                <w:sz w:val="24"/>
                <w:szCs w:val="24"/>
                <w:lang w:val="hy-AM" w:eastAsia="hy-AM"/>
              </w:rPr>
              <w:t>Ձ</w:t>
            </w:r>
            <w:r w:rsidR="0068436D">
              <w:rPr>
                <w:rFonts w:ascii="GHEA Grapalat" w:eastAsia="Calibri" w:hAnsi="GHEA Grapalat" w:cs="Times New Roman"/>
                <w:b/>
                <w:sz w:val="24"/>
                <w:szCs w:val="24"/>
                <w:lang w:val="hy-AM" w:eastAsia="hy-AM"/>
              </w:rPr>
              <w:t>և</w:t>
            </w:r>
            <w:r w:rsidRPr="00F61C22">
              <w:rPr>
                <w:rFonts w:ascii="GHEA Grapalat" w:eastAsia="Calibri" w:hAnsi="GHEA Grapalat" w:cs="Times New Roman"/>
                <w:b/>
                <w:sz w:val="24"/>
                <w:szCs w:val="24"/>
                <w:lang w:val="hy-AM" w:eastAsia="hy-AM"/>
              </w:rPr>
              <w:t>ը</w:t>
            </w:r>
          </w:p>
        </w:tc>
      </w:tr>
      <w:tr w:rsidR="00F61C22" w:rsidRPr="00F61C22" w14:paraId="23CB6BE6"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08BA64D4"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Բիոտին</w:t>
            </w:r>
          </w:p>
        </w:tc>
        <w:tc>
          <w:tcPr>
            <w:tcW w:w="7450" w:type="dxa"/>
            <w:tcBorders>
              <w:top w:val="single" w:sz="6" w:space="0" w:color="000000"/>
              <w:left w:val="single" w:sz="6" w:space="0" w:color="000000"/>
              <w:bottom w:val="single" w:sz="6" w:space="0" w:color="000000"/>
              <w:right w:val="single" w:sz="6" w:space="0" w:color="000000"/>
            </w:tcBorders>
          </w:tcPr>
          <w:p w14:paraId="71BABC01"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ru-RU" w:eastAsia="hy-AM"/>
              </w:rPr>
              <w:t>D</w:t>
            </w:r>
            <w:r w:rsidRPr="00F61C22">
              <w:rPr>
                <w:rFonts w:ascii="GHEA Grapalat" w:eastAsia="Calibri" w:hAnsi="GHEA Grapalat" w:cs="Times New Roman"/>
                <w:sz w:val="24"/>
                <w:szCs w:val="24"/>
                <w:lang w:val="hy-AM" w:eastAsia="hy-AM"/>
              </w:rPr>
              <w:t>-բիոտին</w:t>
            </w:r>
          </w:p>
        </w:tc>
      </w:tr>
      <w:tr w:rsidR="00F61C22" w:rsidRPr="00F61C22" w14:paraId="6B2FB22A"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4DF72202"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hy-AM" w:eastAsia="hy-AM"/>
              </w:rPr>
              <w:t xml:space="preserve">Վիտամին </w:t>
            </w:r>
            <w:r w:rsidRPr="00F61C22">
              <w:rPr>
                <w:rFonts w:ascii="GHEA Grapalat" w:eastAsia="Calibri" w:hAnsi="GHEA Grapalat" w:cs="Times New Roman"/>
                <w:sz w:val="24"/>
                <w:szCs w:val="24"/>
                <w:lang w:val="ru-RU" w:eastAsia="hy-AM"/>
              </w:rPr>
              <w:t>D</w:t>
            </w:r>
          </w:p>
        </w:tc>
        <w:tc>
          <w:tcPr>
            <w:tcW w:w="7450" w:type="dxa"/>
            <w:tcBorders>
              <w:top w:val="single" w:sz="6" w:space="0" w:color="000000"/>
              <w:left w:val="single" w:sz="6" w:space="0" w:color="000000"/>
              <w:bottom w:val="single" w:sz="6" w:space="0" w:color="000000"/>
              <w:right w:val="single" w:sz="6" w:space="0" w:color="000000"/>
            </w:tcBorders>
          </w:tcPr>
          <w:p w14:paraId="1CE07D32"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D3 խոլեկալցիֆերոլ. </w:t>
            </w:r>
            <w:r w:rsidRPr="00F61C22">
              <w:rPr>
                <w:rFonts w:ascii="GHEA Grapalat" w:eastAsia="Calibri" w:hAnsi="GHEA Grapalat" w:cs="Times New Roman"/>
                <w:sz w:val="24"/>
                <w:szCs w:val="24"/>
                <w:lang w:val="ru-RU" w:eastAsia="hy-AM"/>
              </w:rPr>
              <w:t>D</w:t>
            </w:r>
            <w:r w:rsidRPr="00F61C22">
              <w:rPr>
                <w:rFonts w:ascii="GHEA Grapalat" w:eastAsia="Calibri" w:hAnsi="GHEA Grapalat" w:cs="Times New Roman"/>
                <w:sz w:val="24"/>
                <w:szCs w:val="24"/>
                <w:lang w:val="hy-AM" w:eastAsia="hy-AM"/>
              </w:rPr>
              <w:t xml:space="preserve">2 էրգոկալցիֆերոլ </w:t>
            </w:r>
          </w:p>
        </w:tc>
      </w:tr>
      <w:tr w:rsidR="00F61C22" w:rsidRPr="00145F7A" w14:paraId="4FB1C079"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1FD2EEA5"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hy-AM" w:eastAsia="hy-AM"/>
              </w:rPr>
              <w:t xml:space="preserve">Վիտամին </w:t>
            </w:r>
            <w:r w:rsidRPr="00F61C22">
              <w:rPr>
                <w:rFonts w:ascii="GHEA Grapalat" w:eastAsia="Calibri" w:hAnsi="GHEA Grapalat" w:cs="Times New Roman"/>
                <w:sz w:val="24"/>
                <w:szCs w:val="24"/>
                <w:lang w:val="ru-RU" w:eastAsia="hy-AM"/>
              </w:rPr>
              <w:t>A</w:t>
            </w:r>
          </w:p>
        </w:tc>
        <w:tc>
          <w:tcPr>
            <w:tcW w:w="7450" w:type="dxa"/>
            <w:tcBorders>
              <w:top w:val="single" w:sz="6" w:space="0" w:color="000000"/>
              <w:left w:val="single" w:sz="6" w:space="0" w:color="000000"/>
              <w:bottom w:val="single" w:sz="6" w:space="0" w:color="000000"/>
              <w:right w:val="single" w:sz="6" w:space="0" w:color="000000"/>
            </w:tcBorders>
          </w:tcPr>
          <w:p w14:paraId="7A19ED4E"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Ռետինոլա ացետատ</w:t>
            </w:r>
            <w:r w:rsidRPr="00F61C22">
              <w:rPr>
                <w:rFonts w:ascii="GHEA Grapalat" w:eastAsia="Calibri" w:hAnsi="GHEA Grapalat" w:cs="Times New Roman"/>
                <w:sz w:val="24"/>
                <w:szCs w:val="24"/>
                <w:lang w:val="ru-RU" w:eastAsia="hy-AM"/>
              </w:rPr>
              <w:t>.</w:t>
            </w:r>
            <w:r w:rsidRPr="00F61C22">
              <w:rPr>
                <w:rFonts w:ascii="GHEA Grapalat" w:eastAsia="Calibri" w:hAnsi="GHEA Grapalat" w:cs="Times New Roman"/>
                <w:sz w:val="24"/>
                <w:szCs w:val="24"/>
                <w:lang w:val="hy-AM" w:eastAsia="hy-AM"/>
              </w:rPr>
              <w:t xml:space="preserve"> ռետինոլա պալմիտատ. ռետինոլ. բետա-կարոտին</w:t>
            </w:r>
          </w:p>
        </w:tc>
      </w:tr>
      <w:tr w:rsidR="00F61C22" w:rsidRPr="00F61C22" w14:paraId="2C52E6B2"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7131B49A"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Վիտամին B1</w:t>
            </w:r>
          </w:p>
        </w:tc>
        <w:tc>
          <w:tcPr>
            <w:tcW w:w="7450" w:type="dxa"/>
            <w:tcBorders>
              <w:top w:val="single" w:sz="6" w:space="0" w:color="000000"/>
              <w:left w:val="single" w:sz="6" w:space="0" w:color="000000"/>
              <w:bottom w:val="single" w:sz="6" w:space="0" w:color="000000"/>
              <w:right w:val="single" w:sz="6" w:space="0" w:color="000000"/>
            </w:tcBorders>
          </w:tcPr>
          <w:p w14:paraId="1AEA5F33"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Թիամինի հիդրոքլորիդ</w:t>
            </w:r>
            <w:r w:rsidRPr="00F61C22">
              <w:rPr>
                <w:rFonts w:ascii="GHEA Grapalat" w:eastAsia="Calibri" w:hAnsi="GHEA Grapalat" w:cs="Times New Roman"/>
                <w:sz w:val="24"/>
                <w:szCs w:val="24"/>
                <w:lang w:val="ru-RU" w:eastAsia="hy-AM"/>
              </w:rPr>
              <w:t xml:space="preserve">. </w:t>
            </w:r>
            <w:r w:rsidRPr="00F61C22">
              <w:rPr>
                <w:rFonts w:ascii="GHEA Grapalat" w:eastAsia="Calibri" w:hAnsi="GHEA Grapalat" w:cs="Times New Roman"/>
                <w:sz w:val="24"/>
                <w:szCs w:val="24"/>
                <w:lang w:val="hy-AM" w:eastAsia="hy-AM"/>
              </w:rPr>
              <w:t>Թիամինի մոնոնիտրատ</w:t>
            </w:r>
          </w:p>
        </w:tc>
      </w:tr>
      <w:tr w:rsidR="00F61C22" w:rsidRPr="00F61C22" w14:paraId="7F382A3F"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0368F2DD"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Վիտամին B12</w:t>
            </w:r>
          </w:p>
        </w:tc>
        <w:tc>
          <w:tcPr>
            <w:tcW w:w="7450" w:type="dxa"/>
            <w:tcBorders>
              <w:top w:val="single" w:sz="6" w:space="0" w:color="000000"/>
              <w:left w:val="single" w:sz="6" w:space="0" w:color="000000"/>
              <w:bottom w:val="single" w:sz="6" w:space="0" w:color="000000"/>
              <w:right w:val="single" w:sz="6" w:space="0" w:color="000000"/>
            </w:tcBorders>
          </w:tcPr>
          <w:p w14:paraId="6C39C49A"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Ցիանկոբալամին</w:t>
            </w:r>
            <w:r w:rsidRPr="00F61C22">
              <w:rPr>
                <w:rFonts w:ascii="GHEA Grapalat" w:eastAsia="Calibri" w:hAnsi="GHEA Grapalat" w:cs="Times New Roman"/>
                <w:sz w:val="24"/>
                <w:szCs w:val="24"/>
                <w:lang w:val="ru-RU" w:eastAsia="hy-AM"/>
              </w:rPr>
              <w:t xml:space="preserve">. </w:t>
            </w:r>
            <w:r w:rsidRPr="00F61C22">
              <w:rPr>
                <w:rFonts w:ascii="GHEA Grapalat" w:eastAsia="Calibri" w:hAnsi="GHEA Grapalat" w:cs="Times New Roman"/>
                <w:sz w:val="24"/>
                <w:szCs w:val="24"/>
                <w:lang w:val="hy-AM" w:eastAsia="hy-AM"/>
              </w:rPr>
              <w:t>հիդրո</w:t>
            </w:r>
            <w:r w:rsidRPr="00F61C22">
              <w:rPr>
                <w:rFonts w:ascii="GHEA Grapalat" w:eastAsia="Calibri" w:hAnsi="GHEA Grapalat" w:cs="Times New Roman"/>
                <w:sz w:val="24"/>
                <w:szCs w:val="24"/>
                <w:lang w:val="ru-RU" w:eastAsia="hy-AM"/>
              </w:rPr>
              <w:t>ք</w:t>
            </w:r>
            <w:r w:rsidRPr="00F61C22">
              <w:rPr>
                <w:rFonts w:ascii="GHEA Grapalat" w:eastAsia="Calibri" w:hAnsi="GHEA Grapalat" w:cs="Times New Roman"/>
                <w:sz w:val="24"/>
                <w:szCs w:val="24"/>
                <w:lang w:val="hy-AM" w:eastAsia="hy-AM"/>
              </w:rPr>
              <w:t>սոկոբալամին</w:t>
            </w:r>
          </w:p>
        </w:tc>
      </w:tr>
      <w:tr w:rsidR="00F61C22" w:rsidRPr="00F61C22" w14:paraId="6608334F"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28B9BF14"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Վիտամին B2</w:t>
            </w:r>
          </w:p>
        </w:tc>
        <w:tc>
          <w:tcPr>
            <w:tcW w:w="7450" w:type="dxa"/>
            <w:tcBorders>
              <w:top w:val="single" w:sz="6" w:space="0" w:color="000000"/>
              <w:left w:val="single" w:sz="6" w:space="0" w:color="000000"/>
              <w:bottom w:val="single" w:sz="6" w:space="0" w:color="000000"/>
              <w:right w:val="single" w:sz="6" w:space="0" w:color="000000"/>
            </w:tcBorders>
          </w:tcPr>
          <w:p w14:paraId="78E43668"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Ռիբոֆլավին</w:t>
            </w:r>
            <w:r w:rsidRPr="00F61C22">
              <w:rPr>
                <w:rFonts w:ascii="GHEA Grapalat" w:eastAsia="Calibri" w:hAnsi="GHEA Grapalat" w:cs="Times New Roman"/>
                <w:sz w:val="24"/>
                <w:szCs w:val="24"/>
                <w:lang w:val="ru-RU" w:eastAsia="hy-AM"/>
              </w:rPr>
              <w:t>.</w:t>
            </w:r>
            <w:r w:rsidRPr="00F61C22">
              <w:rPr>
                <w:rFonts w:ascii="GHEA Grapalat" w:eastAsia="Calibri" w:hAnsi="GHEA Grapalat" w:cs="Times New Roman"/>
                <w:sz w:val="24"/>
                <w:szCs w:val="24"/>
                <w:lang w:val="hy-AM" w:eastAsia="hy-AM"/>
              </w:rPr>
              <w:t xml:space="preserve"> ռիբոֆլավին-5-նատրիումի ֆոսֆատ</w:t>
            </w:r>
          </w:p>
        </w:tc>
      </w:tr>
      <w:tr w:rsidR="00F61C22" w:rsidRPr="00145F7A" w14:paraId="2485217B"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63A53D88"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Վիտամին </w:t>
            </w:r>
            <w:r w:rsidRPr="00F61C22">
              <w:rPr>
                <w:rFonts w:ascii="GHEA Grapalat" w:eastAsia="Calibri" w:hAnsi="GHEA Grapalat" w:cs="Times New Roman"/>
                <w:sz w:val="24"/>
                <w:szCs w:val="24"/>
                <w:lang w:val="ru-RU" w:eastAsia="hy-AM"/>
              </w:rPr>
              <w:t>B</w:t>
            </w:r>
            <w:r w:rsidRPr="00F61C22">
              <w:rPr>
                <w:rFonts w:ascii="GHEA Grapalat" w:eastAsia="Calibri" w:hAnsi="GHEA Grapalat" w:cs="Times New Roman"/>
                <w:sz w:val="24"/>
                <w:szCs w:val="24"/>
                <w:lang w:val="hy-AM" w:eastAsia="hy-AM"/>
              </w:rPr>
              <w:t>6</w:t>
            </w:r>
          </w:p>
        </w:tc>
        <w:tc>
          <w:tcPr>
            <w:tcW w:w="7450" w:type="dxa"/>
            <w:tcBorders>
              <w:top w:val="single" w:sz="6" w:space="0" w:color="000000"/>
              <w:left w:val="single" w:sz="6" w:space="0" w:color="000000"/>
              <w:bottom w:val="single" w:sz="6" w:space="0" w:color="000000"/>
              <w:right w:val="single" w:sz="6" w:space="0" w:color="000000"/>
            </w:tcBorders>
          </w:tcPr>
          <w:p w14:paraId="55367075"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Պիրիդօքսին հիդրոքլորիդ. պիրիդօքսին-5-ֆոսֆատ. պիրիդօքսին դիպալմիտատ</w:t>
            </w:r>
          </w:p>
        </w:tc>
      </w:tr>
      <w:tr w:rsidR="00F61C22" w:rsidRPr="00145F7A" w14:paraId="5BDAA047"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22623185"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Վիտամին E</w:t>
            </w:r>
          </w:p>
        </w:tc>
        <w:tc>
          <w:tcPr>
            <w:tcW w:w="7450" w:type="dxa"/>
            <w:tcBorders>
              <w:top w:val="single" w:sz="6" w:space="0" w:color="000000"/>
              <w:left w:val="single" w:sz="6" w:space="0" w:color="000000"/>
              <w:bottom w:val="single" w:sz="6" w:space="0" w:color="000000"/>
              <w:right w:val="single" w:sz="6" w:space="0" w:color="000000"/>
            </w:tcBorders>
          </w:tcPr>
          <w:p w14:paraId="2C1279E2"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D-ալֆա-տոկոֆերոլ. DL-ալֆա-տոկոֆերոլ. D-ալֆա-տոկոֆերոլի ացետատ. DL-ալֆա-տոկոֆերոլի ացետատ</w:t>
            </w:r>
          </w:p>
        </w:tc>
      </w:tr>
      <w:tr w:rsidR="00F61C22" w:rsidRPr="00F61C22" w14:paraId="21D0F20B"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6D43A114"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Վիտամին K</w:t>
            </w:r>
          </w:p>
        </w:tc>
        <w:tc>
          <w:tcPr>
            <w:tcW w:w="7450" w:type="dxa"/>
            <w:tcBorders>
              <w:top w:val="single" w:sz="6" w:space="0" w:color="000000"/>
              <w:left w:val="single" w:sz="6" w:space="0" w:color="000000"/>
              <w:bottom w:val="single" w:sz="6" w:space="0" w:color="000000"/>
              <w:right w:val="single" w:sz="6" w:space="0" w:color="000000"/>
            </w:tcBorders>
          </w:tcPr>
          <w:p w14:paraId="56875B93"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Ֆիլոխինոն (ֆիտոմենադիոն)</w:t>
            </w:r>
          </w:p>
        </w:tc>
      </w:tr>
      <w:tr w:rsidR="00F61C22" w:rsidRPr="00F61C22" w14:paraId="7533E1AD"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67E24917" w14:textId="77777777" w:rsidR="00F61C22" w:rsidRPr="00F61C22" w:rsidRDefault="00F61C22" w:rsidP="00F61C22">
            <w:pPr>
              <w:widowControl w:val="0"/>
              <w:spacing w:after="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Վիտամին PP (նիացին)</w:t>
            </w:r>
          </w:p>
        </w:tc>
        <w:tc>
          <w:tcPr>
            <w:tcW w:w="7450" w:type="dxa"/>
            <w:tcBorders>
              <w:top w:val="single" w:sz="6" w:space="0" w:color="000000"/>
              <w:left w:val="single" w:sz="6" w:space="0" w:color="000000"/>
              <w:bottom w:val="single" w:sz="6" w:space="0" w:color="000000"/>
              <w:right w:val="single" w:sz="6" w:space="0" w:color="000000"/>
            </w:tcBorders>
          </w:tcPr>
          <w:p w14:paraId="6F1AE0ED" w14:textId="77777777" w:rsidR="00F61C22" w:rsidRPr="00F61C22" w:rsidRDefault="00F61C22" w:rsidP="00F61C22">
            <w:pPr>
              <w:widowControl w:val="0"/>
              <w:spacing w:after="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Նիկոտինամիդ</w:t>
            </w:r>
            <w:r w:rsidRPr="00F61C22">
              <w:rPr>
                <w:rFonts w:ascii="GHEA Grapalat" w:eastAsia="Calibri" w:hAnsi="GHEA Grapalat" w:cs="Times New Roman"/>
                <w:sz w:val="24"/>
                <w:szCs w:val="24"/>
                <w:lang w:val="ru-RU" w:eastAsia="hy-AM"/>
              </w:rPr>
              <w:t>.</w:t>
            </w:r>
            <w:r w:rsidRPr="00F61C22">
              <w:rPr>
                <w:rFonts w:ascii="GHEA Grapalat" w:eastAsia="Calibri" w:hAnsi="GHEA Grapalat" w:cs="Times New Roman"/>
                <w:sz w:val="24"/>
                <w:szCs w:val="24"/>
                <w:lang w:val="hy-AM" w:eastAsia="hy-AM"/>
              </w:rPr>
              <w:t xml:space="preserve"> նիկոտինաթթու</w:t>
            </w:r>
          </w:p>
        </w:tc>
      </w:tr>
      <w:tr w:rsidR="00F61C22" w:rsidRPr="00145F7A" w14:paraId="7E97C1E0"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6265942B" w14:textId="77777777" w:rsidR="00F61C22" w:rsidRPr="00F61C22" w:rsidRDefault="00F61C22" w:rsidP="00F61C22">
            <w:pPr>
              <w:widowControl w:val="0"/>
              <w:spacing w:after="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Վիտամին C</w:t>
            </w:r>
          </w:p>
        </w:tc>
        <w:tc>
          <w:tcPr>
            <w:tcW w:w="7450" w:type="dxa"/>
            <w:tcBorders>
              <w:top w:val="single" w:sz="6" w:space="0" w:color="000000"/>
              <w:left w:val="single" w:sz="6" w:space="0" w:color="000000"/>
              <w:bottom w:val="single" w:sz="6" w:space="0" w:color="000000"/>
              <w:right w:val="single" w:sz="6" w:space="0" w:color="000000"/>
            </w:tcBorders>
          </w:tcPr>
          <w:p w14:paraId="6DF22C3B" w14:textId="77777777" w:rsidR="00F61C22" w:rsidRPr="00F61C22" w:rsidRDefault="00F61C22" w:rsidP="00F61C22">
            <w:pPr>
              <w:widowControl w:val="0"/>
              <w:spacing w:after="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L-ասկորբինաթթու. L-նատրիումի ասկորբատ. L-կալցիումի ասկորբատ. 6-պալմիտիլ-L-ասկորբինաթթու (ասկորբիլպալմիտատ). կալումի ասկորբատ</w:t>
            </w:r>
          </w:p>
        </w:tc>
      </w:tr>
      <w:tr w:rsidR="00F61C22" w:rsidRPr="00145F7A" w14:paraId="4EBE2961"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1EF5A4B0"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Երկաթ</w:t>
            </w:r>
          </w:p>
        </w:tc>
        <w:tc>
          <w:tcPr>
            <w:tcW w:w="7450" w:type="dxa"/>
            <w:tcBorders>
              <w:top w:val="single" w:sz="6" w:space="0" w:color="000000"/>
              <w:left w:val="single" w:sz="6" w:space="0" w:color="000000"/>
              <w:bottom w:val="single" w:sz="6" w:space="0" w:color="000000"/>
              <w:right w:val="single" w:sz="6" w:space="0" w:color="000000"/>
            </w:tcBorders>
          </w:tcPr>
          <w:p w14:paraId="50BBC695"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երկաթի (II) գլյուկոնատ. երկաթի (II) սուլֆատ. երկաթի (II) լակտատ. երկաթի (II) ֆումարատ. երկաթի (III) դիֆոսֆատ (պիրոֆոսֆատ). երկաթի (II) ցիտրատ. երկաթ (II) ամոնիա-ցիտրատային. երկաթի (II) բիսգլիցինատ </w:t>
            </w:r>
          </w:p>
        </w:tc>
      </w:tr>
      <w:tr w:rsidR="00F61C22" w:rsidRPr="00F61C22" w14:paraId="61819BBD"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7046539D"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Ինոզիտ</w:t>
            </w:r>
          </w:p>
        </w:tc>
        <w:tc>
          <w:tcPr>
            <w:tcW w:w="7450" w:type="dxa"/>
            <w:tcBorders>
              <w:top w:val="single" w:sz="6" w:space="0" w:color="000000"/>
              <w:left w:val="single" w:sz="6" w:space="0" w:color="000000"/>
              <w:bottom w:val="single" w:sz="6" w:space="0" w:color="000000"/>
              <w:right w:val="single" w:sz="6" w:space="0" w:color="000000"/>
            </w:tcBorders>
          </w:tcPr>
          <w:p w14:paraId="5502A505"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Ինոզիտ</w:t>
            </w:r>
          </w:p>
        </w:tc>
      </w:tr>
      <w:tr w:rsidR="00F61C22" w:rsidRPr="00145F7A" w14:paraId="0A779F1E"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44408338"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Յոդ</w:t>
            </w:r>
          </w:p>
        </w:tc>
        <w:tc>
          <w:tcPr>
            <w:tcW w:w="7450" w:type="dxa"/>
            <w:tcBorders>
              <w:top w:val="single" w:sz="6" w:space="0" w:color="000000"/>
              <w:left w:val="single" w:sz="6" w:space="0" w:color="000000"/>
              <w:bottom w:val="single" w:sz="6" w:space="0" w:color="000000"/>
              <w:right w:val="single" w:sz="6" w:space="0" w:color="000000"/>
            </w:tcBorders>
          </w:tcPr>
          <w:p w14:paraId="79F6C1D9"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Կալիումի յոդիդ. կալիումի յոդադ. Նատրիումի յոդիդ. յոդ կազեին (խմելու կաթի արտադրության մեջ օգտագործվում է միայն երկու տարեկանից բարձր տարիքի երեխաների սննդի մեջ)</w:t>
            </w:r>
          </w:p>
        </w:tc>
      </w:tr>
      <w:tr w:rsidR="00F61C22" w:rsidRPr="00145F7A" w14:paraId="79E535DD"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2A1FE9FD"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lastRenderedPageBreak/>
              <w:t>Կալիում</w:t>
            </w:r>
          </w:p>
        </w:tc>
        <w:tc>
          <w:tcPr>
            <w:tcW w:w="7450" w:type="dxa"/>
            <w:tcBorders>
              <w:top w:val="single" w:sz="6" w:space="0" w:color="000000"/>
              <w:left w:val="single" w:sz="6" w:space="0" w:color="000000"/>
              <w:bottom w:val="single" w:sz="6" w:space="0" w:color="000000"/>
              <w:right w:val="single" w:sz="6" w:space="0" w:color="000000"/>
            </w:tcBorders>
          </w:tcPr>
          <w:p w14:paraId="25604935"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Կալիումի ցիտրատ. կալիումի լակտատ. Օրտոֆոսֆորային թթվի կալիումային աղեր. կալիումի բիկարբոնատ. կալիումի կարբոնատ, կալիումի քլորիդ. կալիումի գլյուկոնատ. կալիումի հիդրօքսիդ</w:t>
            </w:r>
          </w:p>
        </w:tc>
      </w:tr>
      <w:tr w:rsidR="00F61C22" w:rsidRPr="00F61C22" w14:paraId="7FACE519"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695067A7"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Կալցիում</w:t>
            </w:r>
          </w:p>
        </w:tc>
        <w:tc>
          <w:tcPr>
            <w:tcW w:w="7450" w:type="dxa"/>
            <w:tcBorders>
              <w:top w:val="single" w:sz="6" w:space="0" w:color="000000"/>
              <w:left w:val="single" w:sz="6" w:space="0" w:color="000000"/>
              <w:bottom w:val="single" w:sz="6" w:space="0" w:color="000000"/>
              <w:right w:val="single" w:sz="6" w:space="0" w:color="000000"/>
            </w:tcBorders>
          </w:tcPr>
          <w:p w14:paraId="4CA561FC"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Կալցիումի կարբոնատ. կալցիումի ցիտրատ. կալցիումի գլյուկոնատ. կալցիումի գլիցերոֆոսֆատ. կալցիումի լակտատ. Օրտոֆոսֆորային թթվի կալցիումային աղեր. կալցիումի քլորիդ. կալցիումի հիդր</w:t>
            </w:r>
            <w:r w:rsidRPr="00F61C22">
              <w:rPr>
                <w:rFonts w:ascii="GHEA Grapalat" w:eastAsia="Calibri" w:hAnsi="GHEA Grapalat" w:cs="Times New Roman"/>
                <w:sz w:val="24"/>
                <w:szCs w:val="24"/>
                <w:lang w:val="ru-RU" w:eastAsia="hy-AM"/>
              </w:rPr>
              <w:t>օ</w:t>
            </w:r>
            <w:r w:rsidRPr="00F61C22">
              <w:rPr>
                <w:rFonts w:ascii="GHEA Grapalat" w:eastAsia="Calibri" w:hAnsi="GHEA Grapalat" w:cs="Times New Roman"/>
                <w:sz w:val="24"/>
                <w:szCs w:val="24"/>
                <w:lang w:val="hy-AM" w:eastAsia="hy-AM"/>
              </w:rPr>
              <w:t>քսիդ</w:t>
            </w:r>
          </w:p>
        </w:tc>
      </w:tr>
      <w:tr w:rsidR="00F61C22" w:rsidRPr="00F61C22" w14:paraId="5A678466"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26DDE725"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Կարնիտին</w:t>
            </w:r>
          </w:p>
        </w:tc>
        <w:tc>
          <w:tcPr>
            <w:tcW w:w="7450" w:type="dxa"/>
            <w:tcBorders>
              <w:top w:val="single" w:sz="6" w:space="0" w:color="000000"/>
              <w:left w:val="single" w:sz="6" w:space="0" w:color="000000"/>
              <w:bottom w:val="single" w:sz="6" w:space="0" w:color="000000"/>
              <w:right w:val="single" w:sz="6" w:space="0" w:color="000000"/>
            </w:tcBorders>
          </w:tcPr>
          <w:p w14:paraId="29F9420C"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L-կարնիտին. L-կարնիտինի հիդրոքլորիդ. L-կարնիտինի </w:t>
            </w:r>
            <w:r w:rsidRPr="00F61C22">
              <w:rPr>
                <w:rFonts w:ascii="GHEA Grapalat" w:eastAsia="Calibri" w:hAnsi="GHEA Grapalat" w:cs="Times New Roman"/>
                <w:sz w:val="24"/>
                <w:szCs w:val="24"/>
                <w:lang w:val="en-GB" w:eastAsia="hy-AM"/>
              </w:rPr>
              <w:br/>
            </w:r>
            <w:r w:rsidRPr="00F61C22">
              <w:rPr>
                <w:rFonts w:ascii="GHEA Grapalat" w:eastAsia="Calibri" w:hAnsi="GHEA Grapalat" w:cs="Times New Roman"/>
                <w:sz w:val="24"/>
                <w:szCs w:val="24"/>
                <w:lang w:val="hy-AM" w:eastAsia="hy-AM"/>
              </w:rPr>
              <w:t>L-տարտրատ</w:t>
            </w:r>
          </w:p>
        </w:tc>
      </w:tr>
      <w:tr w:rsidR="00F61C22" w:rsidRPr="00145F7A" w14:paraId="35CBF95F"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504F262E"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Մագնիում</w:t>
            </w:r>
          </w:p>
        </w:tc>
        <w:tc>
          <w:tcPr>
            <w:tcW w:w="7450" w:type="dxa"/>
            <w:tcBorders>
              <w:top w:val="single" w:sz="6" w:space="0" w:color="000000"/>
              <w:left w:val="single" w:sz="6" w:space="0" w:color="000000"/>
              <w:bottom w:val="single" w:sz="6" w:space="0" w:color="000000"/>
              <w:right w:val="single" w:sz="6" w:space="0" w:color="000000"/>
            </w:tcBorders>
          </w:tcPr>
          <w:p w14:paraId="0778867C"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Մագնիումի կարբոնատ. մագնիումի ցիտրատ. մագնիումի քլորիդ. մագնիումի գլյուկոնատ. օրտոֆոսֆորային թթվի մագնիումային աղեր. մագնիումի սուլֆատ. մագնիումի լակտատ. մագնիումի հիդրօքսիդ. մագնիումի օքսիդ</w:t>
            </w:r>
          </w:p>
        </w:tc>
      </w:tr>
      <w:tr w:rsidR="00F61C22" w:rsidRPr="00145F7A" w14:paraId="3187A400"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6D2A7F6F"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Մանգան</w:t>
            </w:r>
          </w:p>
        </w:tc>
        <w:tc>
          <w:tcPr>
            <w:tcW w:w="7450" w:type="dxa"/>
            <w:tcBorders>
              <w:top w:val="single" w:sz="6" w:space="0" w:color="000000"/>
              <w:left w:val="single" w:sz="6" w:space="0" w:color="000000"/>
              <w:bottom w:val="single" w:sz="6" w:space="0" w:color="000000"/>
              <w:right w:val="single" w:sz="6" w:space="0" w:color="000000"/>
            </w:tcBorders>
          </w:tcPr>
          <w:p w14:paraId="1267C1EF"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Մանգանի կարբոնատ. մանգանի քլորիդ. մանգանի ցիտրատ, մանգանի գլյուկոնատ. մանգանի սուլֆատ</w:t>
            </w:r>
          </w:p>
        </w:tc>
      </w:tr>
      <w:tr w:rsidR="00F61C22" w:rsidRPr="00145F7A" w14:paraId="4909D167"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3BAB53FD"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Պղինձ</w:t>
            </w:r>
          </w:p>
        </w:tc>
        <w:tc>
          <w:tcPr>
            <w:tcW w:w="7450" w:type="dxa"/>
            <w:tcBorders>
              <w:top w:val="single" w:sz="6" w:space="0" w:color="000000"/>
              <w:left w:val="single" w:sz="6" w:space="0" w:color="000000"/>
              <w:bottom w:val="single" w:sz="6" w:space="0" w:color="000000"/>
              <w:right w:val="single" w:sz="6" w:space="0" w:color="000000"/>
            </w:tcBorders>
          </w:tcPr>
          <w:p w14:paraId="36C1EF65"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Պղնձի կարբոնատ. պղնձի ցիտրատ. պղնձի գլյուկոնատ. պղնձի սուլֆատ. պղինձ-լիզինային համալիր </w:t>
            </w:r>
          </w:p>
        </w:tc>
      </w:tr>
      <w:tr w:rsidR="00F61C22" w:rsidRPr="00145F7A" w14:paraId="2D0C5E54"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18B342D9"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Նատիրում</w:t>
            </w:r>
          </w:p>
        </w:tc>
        <w:tc>
          <w:tcPr>
            <w:tcW w:w="7450" w:type="dxa"/>
            <w:tcBorders>
              <w:top w:val="single" w:sz="6" w:space="0" w:color="000000"/>
              <w:left w:val="single" w:sz="6" w:space="0" w:color="000000"/>
              <w:bottom w:val="single" w:sz="6" w:space="0" w:color="000000"/>
              <w:right w:val="single" w:sz="6" w:space="0" w:color="000000"/>
            </w:tcBorders>
          </w:tcPr>
          <w:p w14:paraId="30183DEC"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Նատրիումի ցիտրատ. նատրիումի քլորիդ. նատրիումի բիկարբոնատ. նատրիումի գլյուկոնատ. նատրիումի կարբոնատ. նատրիումի լակտատ. օրտոֆոսֆորային թթվի նատրիումային աղեր. նատրիումի հիդրօքսիդ</w:t>
            </w:r>
          </w:p>
        </w:tc>
      </w:tr>
      <w:tr w:rsidR="00F61C22" w:rsidRPr="00145F7A" w14:paraId="7D159063"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4E8B7CF4"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Պանտոտենային թթու</w:t>
            </w:r>
          </w:p>
        </w:tc>
        <w:tc>
          <w:tcPr>
            <w:tcW w:w="7450" w:type="dxa"/>
            <w:tcBorders>
              <w:top w:val="single" w:sz="6" w:space="0" w:color="000000"/>
              <w:left w:val="single" w:sz="6" w:space="0" w:color="000000"/>
              <w:bottom w:val="single" w:sz="6" w:space="0" w:color="000000"/>
              <w:right w:val="single" w:sz="6" w:space="0" w:color="000000"/>
            </w:tcBorders>
          </w:tcPr>
          <w:p w14:paraId="58457E92"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Կալցիումի D-պանտոտենատ. Նատրիումի D-պանտոտենատ. դեկսպանտենոլ</w:t>
            </w:r>
          </w:p>
        </w:tc>
      </w:tr>
      <w:tr w:rsidR="00F61C22" w:rsidRPr="00F61C22" w14:paraId="047341D8"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3F510EA4"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Սելեն</w:t>
            </w:r>
          </w:p>
        </w:tc>
        <w:tc>
          <w:tcPr>
            <w:tcW w:w="7450" w:type="dxa"/>
            <w:tcBorders>
              <w:top w:val="single" w:sz="6" w:space="0" w:color="000000"/>
              <w:left w:val="single" w:sz="6" w:space="0" w:color="000000"/>
              <w:bottom w:val="single" w:sz="6" w:space="0" w:color="000000"/>
              <w:right w:val="single" w:sz="6" w:space="0" w:color="000000"/>
            </w:tcBorders>
          </w:tcPr>
          <w:p w14:paraId="23AB79FA"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ru-RU" w:eastAsia="hy-AM"/>
              </w:rPr>
            </w:pPr>
            <w:r w:rsidRPr="00F61C22">
              <w:rPr>
                <w:rFonts w:ascii="GHEA Grapalat" w:eastAsia="Calibri" w:hAnsi="GHEA Grapalat" w:cs="Times New Roman"/>
                <w:sz w:val="24"/>
                <w:szCs w:val="24"/>
                <w:lang w:val="hy-AM" w:eastAsia="hy-AM"/>
              </w:rPr>
              <w:t>Նատրիումի սելենիտ</w:t>
            </w:r>
            <w:r w:rsidRPr="00F61C22">
              <w:rPr>
                <w:rFonts w:ascii="GHEA Grapalat" w:eastAsia="Calibri" w:hAnsi="GHEA Grapalat" w:cs="Times New Roman"/>
                <w:sz w:val="24"/>
                <w:szCs w:val="24"/>
                <w:lang w:val="ru-RU" w:eastAsia="hy-AM"/>
              </w:rPr>
              <w:t>.</w:t>
            </w:r>
            <w:r w:rsidRPr="00F61C22">
              <w:rPr>
                <w:rFonts w:ascii="GHEA Grapalat" w:eastAsia="Calibri" w:hAnsi="GHEA Grapalat" w:cs="Times New Roman"/>
                <w:sz w:val="24"/>
                <w:szCs w:val="24"/>
                <w:lang w:val="hy-AM" w:eastAsia="hy-AM"/>
              </w:rPr>
              <w:t xml:space="preserve"> նատրիումի սելենատ</w:t>
            </w:r>
          </w:p>
        </w:tc>
      </w:tr>
      <w:tr w:rsidR="00F61C22" w:rsidRPr="00F61C22" w14:paraId="28F0A590"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54B19CA9"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Ֆոլիաթթու</w:t>
            </w:r>
          </w:p>
        </w:tc>
        <w:tc>
          <w:tcPr>
            <w:tcW w:w="7450" w:type="dxa"/>
            <w:tcBorders>
              <w:top w:val="single" w:sz="6" w:space="0" w:color="000000"/>
              <w:left w:val="single" w:sz="6" w:space="0" w:color="000000"/>
              <w:bottom w:val="single" w:sz="6" w:space="0" w:color="000000"/>
              <w:right w:val="single" w:sz="6" w:space="0" w:color="000000"/>
            </w:tcBorders>
          </w:tcPr>
          <w:p w14:paraId="3CD3EB24"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Ֆոլաթթու</w:t>
            </w:r>
          </w:p>
        </w:tc>
      </w:tr>
      <w:tr w:rsidR="00F61C22" w:rsidRPr="00145F7A" w14:paraId="1B58DDE0"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330C44DA"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Խոլին</w:t>
            </w:r>
          </w:p>
        </w:tc>
        <w:tc>
          <w:tcPr>
            <w:tcW w:w="7450" w:type="dxa"/>
            <w:tcBorders>
              <w:top w:val="single" w:sz="6" w:space="0" w:color="000000"/>
              <w:left w:val="single" w:sz="6" w:space="0" w:color="000000"/>
              <w:bottom w:val="single" w:sz="6" w:space="0" w:color="000000"/>
              <w:right w:val="single" w:sz="6" w:space="0" w:color="000000"/>
            </w:tcBorders>
          </w:tcPr>
          <w:p w14:paraId="78BA3A3B"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Խոլինի քլորիդ. խոլինի ցիտրատ. խոլինի բիտարտրատ. խոլին</w:t>
            </w:r>
          </w:p>
        </w:tc>
      </w:tr>
      <w:tr w:rsidR="00F61C22" w:rsidRPr="00145F7A" w14:paraId="6189C7BB" w14:textId="77777777" w:rsidTr="00FC76F6">
        <w:trPr>
          <w:jc w:val="center"/>
        </w:trPr>
        <w:tc>
          <w:tcPr>
            <w:tcW w:w="2921" w:type="dxa"/>
            <w:tcBorders>
              <w:top w:val="single" w:sz="6" w:space="0" w:color="000000"/>
              <w:left w:val="single" w:sz="6" w:space="0" w:color="000000"/>
              <w:bottom w:val="single" w:sz="6" w:space="0" w:color="000000"/>
              <w:right w:val="single" w:sz="6" w:space="0" w:color="000000"/>
            </w:tcBorders>
          </w:tcPr>
          <w:p w14:paraId="3B449857" w14:textId="77777777" w:rsidR="00F61C22" w:rsidRPr="00F61C22" w:rsidRDefault="00F61C22" w:rsidP="00F61C22">
            <w:pPr>
              <w:widowControl w:val="0"/>
              <w:spacing w:after="120" w:line="240" w:lineRule="auto"/>
              <w:ind w:left="117" w:right="136"/>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Ցինկ</w:t>
            </w:r>
          </w:p>
        </w:tc>
        <w:tc>
          <w:tcPr>
            <w:tcW w:w="7450" w:type="dxa"/>
            <w:tcBorders>
              <w:top w:val="single" w:sz="6" w:space="0" w:color="000000"/>
              <w:left w:val="single" w:sz="6" w:space="0" w:color="000000"/>
              <w:bottom w:val="single" w:sz="6" w:space="0" w:color="000000"/>
              <w:right w:val="single" w:sz="6" w:space="0" w:color="000000"/>
            </w:tcBorders>
          </w:tcPr>
          <w:p w14:paraId="519523C3" w14:textId="77777777" w:rsidR="00F61C22" w:rsidRPr="00F61C22" w:rsidRDefault="00F61C22" w:rsidP="00F61C22">
            <w:pPr>
              <w:widowControl w:val="0"/>
              <w:spacing w:after="120" w:line="240" w:lineRule="auto"/>
              <w:ind w:left="142" w:right="83"/>
              <w:jc w:val="both"/>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Ցինկի ացետատ. ցինկի սուլֆատ. ցինկի քլորիդ. ցինկի լակտատ. ցինկի ցիտրատ. ցինկի գլյուկոնատ. ցինկի օքսիդ</w:t>
            </w:r>
          </w:p>
        </w:tc>
      </w:tr>
    </w:tbl>
    <w:p w14:paraId="7DC02D3E"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sectPr w:rsidR="00F61C22" w:rsidRPr="00F61C22" w:rsidSect="00FC76F6">
          <w:pgSz w:w="11906" w:h="16838" w:code="9"/>
          <w:pgMar w:top="1418" w:right="1418" w:bottom="1701" w:left="1418" w:header="709" w:footer="709" w:gutter="0"/>
          <w:cols w:space="708"/>
          <w:docGrid w:linePitch="360"/>
        </w:sectPr>
      </w:pPr>
    </w:p>
    <w:p w14:paraId="50949B55" w14:textId="77777777" w:rsidR="00F61C22" w:rsidRPr="00F61C22" w:rsidRDefault="00F61C22" w:rsidP="00F61C22">
      <w:pPr>
        <w:widowControl w:val="0"/>
        <w:spacing w:line="360" w:lineRule="auto"/>
        <w:ind w:left="3969"/>
        <w:jc w:val="right"/>
        <w:outlineLvl w:val="0"/>
        <w:rPr>
          <w:rFonts w:ascii="GHEA Grapalat" w:eastAsia="Times New Roman" w:hAnsi="GHEA Grapalat" w:cs="Times New Roman"/>
          <w:bCs/>
          <w:sz w:val="24"/>
          <w:szCs w:val="24"/>
          <w:lang w:val="hy-AM" w:eastAsia="hy-AM"/>
        </w:rPr>
      </w:pPr>
      <w:bookmarkStart w:id="140" w:name="_Toc467835562"/>
      <w:bookmarkStart w:id="141" w:name="_Toc467837046"/>
      <w:r w:rsidRPr="00F61C22">
        <w:rPr>
          <w:rFonts w:ascii="GHEA Grapalat" w:eastAsia="Times New Roman" w:hAnsi="GHEA Grapalat" w:cs="Times New Roman"/>
          <w:bCs/>
          <w:sz w:val="24"/>
          <w:szCs w:val="24"/>
          <w:lang w:val="hy-AM" w:eastAsia="hy-AM"/>
        </w:rPr>
        <w:lastRenderedPageBreak/>
        <w:t>Հավելված 10</w:t>
      </w:r>
      <w:bookmarkEnd w:id="140"/>
      <w:bookmarkEnd w:id="141"/>
      <w:r w:rsidRPr="00F61C22">
        <w:rPr>
          <w:rFonts w:ascii="GHEA Grapalat" w:eastAsia="Times New Roman" w:hAnsi="GHEA Grapalat" w:cs="Times New Roman"/>
          <w:bCs/>
          <w:sz w:val="24"/>
          <w:szCs w:val="24"/>
          <w:lang w:val="hy-AM" w:eastAsia="hy-AM"/>
        </w:rPr>
        <w:br/>
      </w:r>
      <w:bookmarkStart w:id="142" w:name="_Toc467835563"/>
      <w:bookmarkStart w:id="143" w:name="_Toc467837047"/>
      <w:r w:rsidRPr="00F61C22">
        <w:rPr>
          <w:rFonts w:ascii="GHEA Grapalat" w:eastAsia="Times New Roman" w:hAnsi="GHEA Grapalat" w:cs="Times New Roman"/>
          <w:bCs/>
          <w:sz w:val="24"/>
          <w:szCs w:val="24"/>
          <w:lang w:val="hy-AM" w:eastAsia="hy-AM"/>
        </w:rPr>
        <w:t xml:space="preserve">«Սննդամթերքի անվտանգության մասին» </w:t>
      </w:r>
      <w:r w:rsidRPr="00F61C22">
        <w:rPr>
          <w:rFonts w:ascii="GHEA Grapalat" w:eastAsia="Times New Roman" w:hAnsi="GHEA Grapalat" w:cs="Times New Roman"/>
          <w:bCs/>
          <w:sz w:val="24"/>
          <w:szCs w:val="24"/>
          <w:lang w:val="hy-AM" w:eastAsia="hy-AM"/>
        </w:rPr>
        <w:br/>
        <w:t xml:space="preserve">Մաքսային միության </w:t>
      </w:r>
      <w:r w:rsidRPr="00F61C22">
        <w:rPr>
          <w:rFonts w:ascii="GHEA Grapalat" w:eastAsia="Times New Roman" w:hAnsi="GHEA Grapalat" w:cs="Times New Roman"/>
          <w:bCs/>
          <w:sz w:val="24"/>
          <w:szCs w:val="24"/>
          <w:lang w:val="hy-AM" w:eastAsia="hy-AM"/>
        </w:rPr>
        <w:br/>
        <w:t xml:space="preserve">տեխնիկական կանոնակարգի </w:t>
      </w:r>
      <w:r w:rsidRPr="00F61C22">
        <w:rPr>
          <w:rFonts w:ascii="GHEA Grapalat" w:eastAsia="Times New Roman" w:hAnsi="GHEA Grapalat" w:cs="Times New Roman"/>
          <w:bCs/>
          <w:sz w:val="24"/>
          <w:szCs w:val="24"/>
          <w:lang w:val="hy-AM" w:eastAsia="hy-AM"/>
        </w:rPr>
        <w:br/>
        <w:t>(ՄՄ ՏԿ 021/2011)</w:t>
      </w:r>
      <w:bookmarkEnd w:id="142"/>
      <w:bookmarkEnd w:id="143"/>
    </w:p>
    <w:p w14:paraId="7017F6CD" w14:textId="77777777" w:rsidR="00F61C22" w:rsidRPr="00F61C22" w:rsidRDefault="00F61C22" w:rsidP="00F61C22">
      <w:pPr>
        <w:widowControl w:val="0"/>
        <w:spacing w:line="360" w:lineRule="auto"/>
        <w:outlineLvl w:val="0"/>
        <w:rPr>
          <w:rFonts w:ascii="GHEA Grapalat" w:eastAsia="Times New Roman" w:hAnsi="GHEA Grapalat" w:cs="Times New Roman"/>
          <w:b/>
          <w:bCs/>
          <w:sz w:val="24"/>
          <w:szCs w:val="24"/>
          <w:lang w:val="hy-AM" w:eastAsia="hy-AM"/>
        </w:rPr>
      </w:pPr>
    </w:p>
    <w:p w14:paraId="6263F807" w14:textId="77777777" w:rsidR="00F61C22" w:rsidRPr="00F61C22" w:rsidRDefault="00F61C22" w:rsidP="00F61C22">
      <w:pPr>
        <w:widowControl w:val="0"/>
        <w:spacing w:line="360" w:lineRule="auto"/>
        <w:jc w:val="center"/>
        <w:outlineLvl w:val="0"/>
        <w:rPr>
          <w:rFonts w:ascii="GHEA Grapalat" w:eastAsia="Times New Roman" w:hAnsi="GHEA Grapalat" w:cs="Times New Roman"/>
          <w:b/>
          <w:bCs/>
          <w:sz w:val="24"/>
          <w:szCs w:val="24"/>
          <w:lang w:val="hy-AM" w:eastAsia="hy-AM"/>
        </w:rPr>
      </w:pPr>
      <w:bookmarkStart w:id="144" w:name="_Toc467835564"/>
      <w:bookmarkStart w:id="145" w:name="_Toc467837048"/>
      <w:r w:rsidRPr="00F61C22">
        <w:rPr>
          <w:rFonts w:ascii="GHEA Grapalat" w:eastAsia="Times New Roman" w:hAnsi="GHEA Grapalat" w:cs="Times New Roman"/>
          <w:b/>
          <w:bCs/>
          <w:sz w:val="24"/>
          <w:szCs w:val="24"/>
          <w:lang w:val="hy-AM" w:eastAsia="hy-AM"/>
        </w:rPr>
        <w:t>Մանկական սննդի համար սննդամթերքի արտադրության համար նախատեսված պարենային (սննդային) հումքի արտադրության մեջ օգտագործման համար արգելված թունաքիմիկատներ</w:t>
      </w:r>
      <w:bookmarkEnd w:id="144"/>
      <w:bookmarkEnd w:id="1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61C22" w:rsidRPr="00145F7A" w14:paraId="18C1A62B" w14:textId="77777777" w:rsidTr="00FC76F6">
        <w:trPr>
          <w:jc w:val="center"/>
        </w:trPr>
        <w:tc>
          <w:tcPr>
            <w:tcW w:w="9286" w:type="dxa"/>
          </w:tcPr>
          <w:p w14:paraId="302F1191" w14:textId="77777777" w:rsidR="00F61C22" w:rsidRPr="00F61C22" w:rsidRDefault="00F61C22" w:rsidP="00F61C22">
            <w:pPr>
              <w:widowControl w:val="0"/>
              <w:spacing w:after="120" w:line="240" w:lineRule="auto"/>
              <w:ind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Նյութի քիմիական անվանումը (սահմանումը տրված է` հաշվի առնելով քայքայման արգասիքները)</w:t>
            </w:r>
          </w:p>
        </w:tc>
      </w:tr>
      <w:tr w:rsidR="00F61C22" w:rsidRPr="00145F7A" w14:paraId="0CEAF76D" w14:textId="77777777" w:rsidTr="00FC76F6">
        <w:trPr>
          <w:jc w:val="center"/>
        </w:trPr>
        <w:tc>
          <w:tcPr>
            <w:tcW w:w="9286" w:type="dxa"/>
          </w:tcPr>
          <w:p w14:paraId="581085D4" w14:textId="77777777" w:rsidR="00F61C22" w:rsidRPr="00F61C22" w:rsidRDefault="00F61C22" w:rsidP="00F61C22">
            <w:pPr>
              <w:widowControl w:val="0"/>
              <w:spacing w:after="120" w:line="240" w:lineRule="auto"/>
              <w:ind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Դիսուլֆոտոն (դիսուլֆոտոնի, սուլֆօքսիդ դիսուլֆոտոնի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սիլֆոն դիսուլֆոտոնի գումարը՝ արտահայտված դիսուլֆոտոնով)</w:t>
            </w:r>
          </w:p>
        </w:tc>
      </w:tr>
      <w:tr w:rsidR="00F61C22" w:rsidRPr="00145F7A" w14:paraId="2A8C55C8" w14:textId="77777777" w:rsidTr="00FC76F6">
        <w:trPr>
          <w:jc w:val="center"/>
        </w:trPr>
        <w:tc>
          <w:tcPr>
            <w:tcW w:w="9286" w:type="dxa"/>
          </w:tcPr>
          <w:p w14:paraId="2D22C92C" w14:textId="77777777" w:rsidR="00F61C22" w:rsidRPr="00F61C22" w:rsidRDefault="00F61C22" w:rsidP="00F61C22">
            <w:pPr>
              <w:widowControl w:val="0"/>
              <w:spacing w:after="120" w:line="240" w:lineRule="auto"/>
              <w:ind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Ֆենսուլֆոտոն (ֆենսուլֆոտոնի, դրա թթվածնային անալոգի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դրանց սուլֆոնների գումարը՝ արտահայտված ֆենսուլֆոտոնով)</w:t>
            </w:r>
          </w:p>
        </w:tc>
      </w:tr>
      <w:tr w:rsidR="00F61C22" w:rsidRPr="00F61C22" w14:paraId="40F835C2" w14:textId="77777777" w:rsidTr="00FC76F6">
        <w:trPr>
          <w:jc w:val="center"/>
        </w:trPr>
        <w:tc>
          <w:tcPr>
            <w:tcW w:w="9286" w:type="dxa"/>
          </w:tcPr>
          <w:p w14:paraId="64C3A75B" w14:textId="77777777" w:rsidR="00F61C22" w:rsidRPr="00F61C22" w:rsidRDefault="00F61C22" w:rsidP="00F61C22">
            <w:pPr>
              <w:widowControl w:val="0"/>
              <w:spacing w:after="120" w:line="240" w:lineRule="auto"/>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Ֆենտին՝ արտահայտված տրիֆենիլտին-կատիոնով</w:t>
            </w:r>
          </w:p>
        </w:tc>
      </w:tr>
      <w:tr w:rsidR="00F61C22" w:rsidRPr="00F61C22" w14:paraId="019D343D" w14:textId="77777777" w:rsidTr="00FC76F6">
        <w:trPr>
          <w:jc w:val="center"/>
        </w:trPr>
        <w:tc>
          <w:tcPr>
            <w:tcW w:w="9286" w:type="dxa"/>
          </w:tcPr>
          <w:p w14:paraId="0D333C4E" w14:textId="77777777" w:rsidR="00F61C22" w:rsidRPr="00F61C22" w:rsidRDefault="00F61C22" w:rsidP="00F61C22">
            <w:pPr>
              <w:widowControl w:val="0"/>
              <w:spacing w:after="120" w:line="240" w:lineRule="auto"/>
              <w:ind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Գալօքսիֆոպ (գալօքսիֆոպի, դրա աղերի ու եթերների, այդ թվում` կոնյուգատների գումարը՝ արտահայտված գալոքսիֆոպով)</w:t>
            </w:r>
          </w:p>
        </w:tc>
      </w:tr>
      <w:tr w:rsidR="00F61C22" w:rsidRPr="00F61C22" w14:paraId="4CF60EBC" w14:textId="77777777" w:rsidTr="00FC76F6">
        <w:trPr>
          <w:jc w:val="center"/>
        </w:trPr>
        <w:tc>
          <w:tcPr>
            <w:tcW w:w="9286" w:type="dxa"/>
          </w:tcPr>
          <w:p w14:paraId="06E9A89C" w14:textId="77777777" w:rsidR="00F61C22" w:rsidRPr="00F61C22" w:rsidRDefault="00F61C22" w:rsidP="00F61C22">
            <w:pPr>
              <w:widowControl w:val="0"/>
              <w:spacing w:after="120" w:line="240" w:lineRule="auto"/>
              <w:ind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Հեպտաքլոր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w:t>
            </w:r>
            <w:r w:rsidRPr="00F61C22">
              <w:rPr>
                <w:rFonts w:ascii="GHEA Grapalat" w:eastAsia="Calibri" w:hAnsi="GHEA Grapalat" w:cs="Times New Roman"/>
                <w:i/>
                <w:sz w:val="24"/>
                <w:szCs w:val="24"/>
                <w:lang w:val="hy-AM" w:eastAsia="hy-AM"/>
              </w:rPr>
              <w:t>տրանս</w:t>
            </w:r>
            <w:r w:rsidRPr="00F61C22">
              <w:rPr>
                <w:rFonts w:ascii="GHEA Grapalat" w:eastAsia="Calibri" w:hAnsi="GHEA Grapalat" w:cs="Times New Roman"/>
                <w:sz w:val="24"/>
                <w:szCs w:val="24"/>
                <w:lang w:val="hy-AM" w:eastAsia="hy-AM"/>
              </w:rPr>
              <w:t>-հեպտաքլորի էպօքսիդ՝ արտահայտված հեպտաքլորով</w:t>
            </w:r>
          </w:p>
        </w:tc>
      </w:tr>
      <w:tr w:rsidR="00F61C22" w:rsidRPr="00F61C22" w14:paraId="1AAFE678" w14:textId="77777777" w:rsidTr="00FC76F6">
        <w:trPr>
          <w:jc w:val="center"/>
        </w:trPr>
        <w:tc>
          <w:tcPr>
            <w:tcW w:w="9286" w:type="dxa"/>
          </w:tcPr>
          <w:p w14:paraId="16A03221" w14:textId="77777777" w:rsidR="00F61C22" w:rsidRPr="00F61C22" w:rsidRDefault="00F61C22" w:rsidP="00F61C22">
            <w:pPr>
              <w:widowControl w:val="0"/>
              <w:spacing w:after="120" w:line="240" w:lineRule="auto"/>
              <w:ind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Հեքսաքլորբենզոլ</w:t>
            </w:r>
          </w:p>
        </w:tc>
      </w:tr>
      <w:tr w:rsidR="00F61C22" w:rsidRPr="00F61C22" w14:paraId="714348BD" w14:textId="77777777" w:rsidTr="00FC76F6">
        <w:trPr>
          <w:jc w:val="center"/>
        </w:trPr>
        <w:tc>
          <w:tcPr>
            <w:tcW w:w="9286" w:type="dxa"/>
          </w:tcPr>
          <w:p w14:paraId="69295232" w14:textId="77777777" w:rsidR="00F61C22" w:rsidRPr="00F61C22" w:rsidRDefault="00F61C22" w:rsidP="00F61C22">
            <w:pPr>
              <w:widowControl w:val="0"/>
              <w:spacing w:after="120" w:line="240" w:lineRule="auto"/>
              <w:ind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Նիտրոֆեն</w:t>
            </w:r>
          </w:p>
        </w:tc>
      </w:tr>
      <w:tr w:rsidR="00F61C22" w:rsidRPr="00F61C22" w14:paraId="6B97D634" w14:textId="77777777" w:rsidTr="00FC76F6">
        <w:trPr>
          <w:jc w:val="center"/>
        </w:trPr>
        <w:tc>
          <w:tcPr>
            <w:tcW w:w="9286" w:type="dxa"/>
          </w:tcPr>
          <w:p w14:paraId="3D4A6F2D" w14:textId="77777777" w:rsidR="00F61C22" w:rsidRPr="00F61C22" w:rsidRDefault="00F61C22" w:rsidP="00F61C22">
            <w:pPr>
              <w:widowControl w:val="0"/>
              <w:spacing w:after="120" w:line="240" w:lineRule="auto"/>
              <w:ind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Օմետոատ</w:t>
            </w:r>
          </w:p>
        </w:tc>
      </w:tr>
      <w:tr w:rsidR="00F61C22" w:rsidRPr="00F61C22" w14:paraId="448AD453" w14:textId="77777777" w:rsidTr="00FC76F6">
        <w:trPr>
          <w:jc w:val="center"/>
        </w:trPr>
        <w:tc>
          <w:tcPr>
            <w:tcW w:w="9286" w:type="dxa"/>
          </w:tcPr>
          <w:p w14:paraId="3B018652" w14:textId="77777777" w:rsidR="00F61C22" w:rsidRPr="00F61C22" w:rsidRDefault="00F61C22" w:rsidP="00F61C22">
            <w:pPr>
              <w:widowControl w:val="0"/>
              <w:spacing w:after="120" w:line="240" w:lineRule="auto"/>
              <w:ind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Տերբուֆոս (տերբուֆոսի, դրա սուլֆօքսիդի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սուլֆոնի գումարը՝ արտահայտված տերբուֆոսով)</w:t>
            </w:r>
          </w:p>
        </w:tc>
      </w:tr>
      <w:tr w:rsidR="00F61C22" w:rsidRPr="00F61C22" w14:paraId="319CE559" w14:textId="77777777" w:rsidTr="00FC76F6">
        <w:trPr>
          <w:jc w:val="center"/>
        </w:trPr>
        <w:tc>
          <w:tcPr>
            <w:tcW w:w="9286" w:type="dxa"/>
          </w:tcPr>
          <w:p w14:paraId="1D005A82" w14:textId="77777777" w:rsidR="00F61C22" w:rsidRPr="00F61C22" w:rsidRDefault="00F61C22" w:rsidP="00F61C22">
            <w:pPr>
              <w:widowControl w:val="0"/>
              <w:spacing w:after="120" w:line="240" w:lineRule="auto"/>
              <w:ind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 xml:space="preserve">Ալդրին </w:t>
            </w:r>
            <w:r w:rsidR="0068436D">
              <w:rPr>
                <w:rFonts w:ascii="GHEA Grapalat" w:eastAsia="Calibri" w:hAnsi="GHEA Grapalat" w:cs="Times New Roman"/>
                <w:sz w:val="24"/>
                <w:szCs w:val="24"/>
                <w:lang w:val="hy-AM" w:eastAsia="hy-AM"/>
              </w:rPr>
              <w:t>և</w:t>
            </w:r>
            <w:r w:rsidRPr="00F61C22">
              <w:rPr>
                <w:rFonts w:ascii="GHEA Grapalat" w:eastAsia="Calibri" w:hAnsi="GHEA Grapalat" w:cs="Times New Roman"/>
                <w:sz w:val="24"/>
                <w:szCs w:val="24"/>
                <w:lang w:val="hy-AM" w:eastAsia="hy-AM"/>
              </w:rPr>
              <w:t xml:space="preserve"> դիէլդրին՝ արտահայտված դիալդրինով</w:t>
            </w:r>
          </w:p>
        </w:tc>
      </w:tr>
      <w:tr w:rsidR="00F61C22" w:rsidRPr="00F61C22" w14:paraId="7B3F836B" w14:textId="77777777" w:rsidTr="00FC76F6">
        <w:trPr>
          <w:jc w:val="center"/>
        </w:trPr>
        <w:tc>
          <w:tcPr>
            <w:tcW w:w="9286" w:type="dxa"/>
          </w:tcPr>
          <w:p w14:paraId="6B17630B" w14:textId="77777777" w:rsidR="00F61C22" w:rsidRPr="00F61C22" w:rsidRDefault="00F61C22" w:rsidP="00F61C22">
            <w:pPr>
              <w:widowControl w:val="0"/>
              <w:spacing w:after="120" w:line="240" w:lineRule="auto"/>
              <w:ind w:right="-20"/>
              <w:rPr>
                <w:rFonts w:ascii="GHEA Grapalat" w:eastAsia="Arno Pro" w:hAnsi="GHEA Grapalat" w:cs="Times New Roman"/>
                <w:sz w:val="24"/>
                <w:szCs w:val="24"/>
                <w:lang w:val="hy-AM" w:eastAsia="hy-AM"/>
              </w:rPr>
            </w:pPr>
            <w:r w:rsidRPr="00F61C22">
              <w:rPr>
                <w:rFonts w:ascii="GHEA Grapalat" w:eastAsia="Calibri" w:hAnsi="GHEA Grapalat" w:cs="Times New Roman"/>
                <w:sz w:val="24"/>
                <w:szCs w:val="24"/>
                <w:lang w:val="hy-AM" w:eastAsia="hy-AM"/>
              </w:rPr>
              <w:t>Անդրին</w:t>
            </w:r>
          </w:p>
        </w:tc>
      </w:tr>
    </w:tbl>
    <w:p w14:paraId="4EA1ABC3"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2B47367A" w14:textId="77777777" w:rsidR="00F61C22" w:rsidRPr="00F61C22" w:rsidRDefault="00F61C22" w:rsidP="00F61C22">
      <w:pPr>
        <w:spacing w:after="0" w:line="240" w:lineRule="auto"/>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br w:type="page"/>
      </w:r>
    </w:p>
    <w:p w14:paraId="6601A99B" w14:textId="77777777" w:rsidR="00F61C22" w:rsidRPr="00F61C22" w:rsidRDefault="00F61C22" w:rsidP="00F61C22">
      <w:pPr>
        <w:widowControl w:val="0"/>
        <w:autoSpaceDE w:val="0"/>
        <w:autoSpaceDN w:val="0"/>
        <w:adjustRightInd w:val="0"/>
        <w:spacing w:line="360" w:lineRule="auto"/>
        <w:jc w:val="right"/>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Հաստատված է</w:t>
      </w:r>
    </w:p>
    <w:p w14:paraId="68D47D7E" w14:textId="77777777" w:rsidR="00F61C22" w:rsidRPr="00F61C22" w:rsidRDefault="00F61C22" w:rsidP="00F61C22">
      <w:pPr>
        <w:widowControl w:val="0"/>
        <w:autoSpaceDE w:val="0"/>
        <w:autoSpaceDN w:val="0"/>
        <w:adjustRightInd w:val="0"/>
        <w:spacing w:line="360" w:lineRule="auto"/>
        <w:jc w:val="right"/>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Մաքսային միության հանձնաժողովի </w:t>
      </w:r>
      <w:r w:rsidRPr="00F61C22">
        <w:rPr>
          <w:rFonts w:ascii="GHEA Grapalat" w:eastAsia="Times New Roman" w:hAnsi="GHEA Grapalat" w:cs="Arial"/>
          <w:sz w:val="24"/>
          <w:szCs w:val="24"/>
          <w:lang w:val="hy-AM" w:eastAsia="hy-AM" w:bidi="hy-AM"/>
        </w:rPr>
        <w:br/>
        <w:t>2011 թվականի դեկտեմբերի 9-ի թիվ 880 որոշմամբ</w:t>
      </w:r>
    </w:p>
    <w:p w14:paraId="3ADF30FA" w14:textId="77777777" w:rsidR="00F61C22" w:rsidRPr="00F61C22" w:rsidRDefault="00F61C22" w:rsidP="00F61C22">
      <w:pPr>
        <w:widowControl w:val="0"/>
        <w:autoSpaceDE w:val="0"/>
        <w:autoSpaceDN w:val="0"/>
        <w:adjustRightInd w:val="0"/>
        <w:spacing w:line="360" w:lineRule="auto"/>
        <w:ind w:firstLine="540"/>
        <w:jc w:val="both"/>
        <w:rPr>
          <w:rFonts w:ascii="GHEA Grapalat" w:eastAsia="Times New Roman" w:hAnsi="GHEA Grapalat" w:cs="Arial"/>
          <w:sz w:val="24"/>
          <w:szCs w:val="24"/>
          <w:lang w:val="hy-AM" w:eastAsia="hy-AM" w:bidi="hy-AM"/>
        </w:rPr>
      </w:pPr>
    </w:p>
    <w:p w14:paraId="1F66B75F" w14:textId="77777777" w:rsidR="00F61C22" w:rsidRPr="00F61C22" w:rsidRDefault="00F61C22" w:rsidP="00F61C22">
      <w:pPr>
        <w:widowControl w:val="0"/>
        <w:autoSpaceDE w:val="0"/>
        <w:autoSpaceDN w:val="0"/>
        <w:adjustRightInd w:val="0"/>
        <w:spacing w:line="360" w:lineRule="auto"/>
        <w:jc w:val="center"/>
        <w:rPr>
          <w:rFonts w:ascii="GHEA Grapalat" w:eastAsia="Times New Roman" w:hAnsi="GHEA Grapalat" w:cs="Arial"/>
          <w:b/>
          <w:bCs/>
          <w:sz w:val="24"/>
          <w:szCs w:val="24"/>
          <w:lang w:val="hy-AM" w:eastAsia="hy-AM" w:bidi="hy-AM"/>
        </w:rPr>
      </w:pPr>
      <w:bookmarkStart w:id="146" w:name="Par7601"/>
      <w:bookmarkEnd w:id="146"/>
      <w:r w:rsidRPr="00F61C22">
        <w:rPr>
          <w:rFonts w:ascii="GHEA Grapalat" w:eastAsia="Times New Roman" w:hAnsi="GHEA Grapalat" w:cs="Arial"/>
          <w:b/>
          <w:bCs/>
          <w:sz w:val="24"/>
          <w:szCs w:val="24"/>
          <w:lang w:val="hy-AM" w:eastAsia="hy-AM" w:bidi="hy-AM"/>
        </w:rPr>
        <w:t>ՑԱՆԿ</w:t>
      </w:r>
    </w:p>
    <w:p w14:paraId="4295751A" w14:textId="77777777" w:rsidR="00F61C22" w:rsidRPr="00F61C22" w:rsidRDefault="00F61C22" w:rsidP="00F61C22">
      <w:pPr>
        <w:widowControl w:val="0"/>
        <w:autoSpaceDE w:val="0"/>
        <w:autoSpaceDN w:val="0"/>
        <w:adjustRightInd w:val="0"/>
        <w:spacing w:line="360" w:lineRule="auto"/>
        <w:jc w:val="center"/>
        <w:rPr>
          <w:rFonts w:ascii="GHEA Grapalat" w:eastAsia="Times New Roman" w:hAnsi="GHEA Grapalat" w:cs="Arial"/>
          <w:b/>
          <w:bCs/>
          <w:sz w:val="24"/>
          <w:szCs w:val="24"/>
          <w:lang w:val="hy-AM" w:eastAsia="hy-AM" w:bidi="hy-AM"/>
        </w:rPr>
      </w:pPr>
      <w:r w:rsidRPr="00F61C22">
        <w:rPr>
          <w:rFonts w:ascii="GHEA Grapalat" w:eastAsia="Times New Roman" w:hAnsi="GHEA Grapalat" w:cs="Arial"/>
          <w:b/>
          <w:bCs/>
          <w:sz w:val="24"/>
          <w:szCs w:val="24"/>
          <w:lang w:val="hy-AM" w:eastAsia="hy-AM" w:bidi="hy-AM"/>
        </w:rPr>
        <w:t xml:space="preserve">ՍՏԱՆԴԱՐՏՆԵՐԻ, ՈՐՈՆՑ ԿԱՄԱՎՈՐ ՀԻՄՈՒՆՔՈՎ ԿԻՐԱՌՄԱՆ ԱՐԴՅՈՒՆՔՈՒՄ ԱՊԱՀՈՎՎՈՒՄ Է ՄԱՔՍԱՅԻՆ ՄԻՈՒԹՅԱՆ «ՍՆՆԴԱՄԹԵՐՔԻ ԱՆՎՏԱՆԳՈՒԹՅԱՆ ՄԱՍԻՆ» </w:t>
      </w:r>
      <w:r w:rsidRPr="00F61C22">
        <w:rPr>
          <w:rFonts w:ascii="GHEA Grapalat" w:eastAsia="Times New Roman" w:hAnsi="GHEA Grapalat" w:cs="Arial"/>
          <w:b/>
          <w:bCs/>
          <w:sz w:val="24"/>
          <w:szCs w:val="24"/>
          <w:lang w:val="hy-AM" w:eastAsia="hy-AM" w:bidi="hy-AM"/>
        </w:rPr>
        <w:br/>
        <w:t>ՏԵԽՆԻԿԱԿԱՆ ԿԱՆՈՆԱԿԱՐԳԻ (ՄՄ ՏԿ 021/2011)</w:t>
      </w:r>
    </w:p>
    <w:p w14:paraId="7ABA4C1F" w14:textId="77777777" w:rsidR="00F61C22" w:rsidRPr="00F61C22" w:rsidRDefault="00F61C22" w:rsidP="00F61C22">
      <w:pPr>
        <w:widowControl w:val="0"/>
        <w:autoSpaceDE w:val="0"/>
        <w:autoSpaceDN w:val="0"/>
        <w:adjustRightInd w:val="0"/>
        <w:spacing w:line="360" w:lineRule="auto"/>
        <w:jc w:val="center"/>
        <w:rPr>
          <w:rFonts w:ascii="GHEA Grapalat" w:eastAsia="Times New Roman" w:hAnsi="GHEA Grapalat" w:cs="Arial"/>
          <w:b/>
          <w:bCs/>
          <w:sz w:val="24"/>
          <w:szCs w:val="24"/>
          <w:lang w:val="hy-AM" w:eastAsia="hy-AM" w:bidi="hy-AM"/>
        </w:rPr>
      </w:pPr>
      <w:r w:rsidRPr="00F61C22">
        <w:rPr>
          <w:rFonts w:ascii="GHEA Grapalat" w:eastAsia="Times New Roman" w:hAnsi="GHEA Grapalat" w:cs="Arial"/>
          <w:b/>
          <w:bCs/>
          <w:sz w:val="24"/>
          <w:szCs w:val="24"/>
          <w:lang w:val="hy-AM" w:eastAsia="hy-AM" w:bidi="hy-AM"/>
        </w:rPr>
        <w:t>ՊԱՀԱՆՋՆԵՐԻ ՊԱՀՊԱՆՈՒՄԸ</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1"/>
        <w:gridCol w:w="375"/>
        <w:gridCol w:w="2460"/>
        <w:gridCol w:w="142"/>
        <w:gridCol w:w="3827"/>
        <w:gridCol w:w="283"/>
        <w:gridCol w:w="2268"/>
      </w:tblGrid>
      <w:tr w:rsidR="00F61C22" w:rsidRPr="00F61C22" w14:paraId="2CBA5FC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8072DC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Համարը՝ ը/կ</w:t>
            </w:r>
          </w:p>
        </w:tc>
        <w:tc>
          <w:tcPr>
            <w:tcW w:w="2602" w:type="dxa"/>
            <w:gridSpan w:val="2"/>
            <w:tcBorders>
              <w:top w:val="single" w:sz="4" w:space="0" w:color="auto"/>
              <w:left w:val="single" w:sz="4" w:space="0" w:color="auto"/>
              <w:bottom w:val="single" w:sz="4" w:space="0" w:color="auto"/>
              <w:right w:val="single" w:sz="4" w:space="0" w:color="auto"/>
            </w:tcBorders>
          </w:tcPr>
          <w:p w14:paraId="267345E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Ստանդարտի նշագիրը.</w:t>
            </w:r>
            <w:r w:rsidRPr="00F61C22">
              <w:rPr>
                <w:rFonts w:ascii="GHEA Grapalat" w:eastAsia="Times New Roman" w:hAnsi="GHEA Grapalat" w:cs="Arial"/>
                <w:sz w:val="24"/>
                <w:szCs w:val="24"/>
                <w:lang w:val="hy-AM" w:eastAsia="hy-AM" w:bidi="hy-AM"/>
              </w:rPr>
              <w:br/>
              <w:t>Տեղեկություններ փոփոխության մասին</w:t>
            </w:r>
          </w:p>
        </w:tc>
        <w:tc>
          <w:tcPr>
            <w:tcW w:w="3827" w:type="dxa"/>
            <w:tcBorders>
              <w:top w:val="single" w:sz="4" w:space="0" w:color="auto"/>
              <w:left w:val="single" w:sz="4" w:space="0" w:color="auto"/>
              <w:bottom w:val="single" w:sz="4" w:space="0" w:color="auto"/>
              <w:right w:val="single" w:sz="4" w:space="0" w:color="auto"/>
            </w:tcBorders>
          </w:tcPr>
          <w:p w14:paraId="2F4E051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Ստանդարտի անվանումը</w:t>
            </w:r>
          </w:p>
        </w:tc>
        <w:tc>
          <w:tcPr>
            <w:tcW w:w="2551" w:type="dxa"/>
            <w:gridSpan w:val="2"/>
            <w:tcBorders>
              <w:top w:val="single" w:sz="4" w:space="0" w:color="auto"/>
              <w:left w:val="single" w:sz="4" w:space="0" w:color="auto"/>
              <w:bottom w:val="single" w:sz="4" w:space="0" w:color="auto"/>
              <w:right w:val="single" w:sz="4" w:space="0" w:color="auto"/>
            </w:tcBorders>
          </w:tcPr>
          <w:p w14:paraId="5F25159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Ծանոթագրություն</w:t>
            </w:r>
          </w:p>
        </w:tc>
      </w:tr>
      <w:tr w:rsidR="00F61C22" w:rsidRPr="00F61C22" w14:paraId="0A15E2C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4FA37C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w:t>
            </w:r>
          </w:p>
        </w:tc>
        <w:tc>
          <w:tcPr>
            <w:tcW w:w="2602" w:type="dxa"/>
            <w:gridSpan w:val="2"/>
            <w:tcBorders>
              <w:top w:val="single" w:sz="4" w:space="0" w:color="auto"/>
              <w:left w:val="single" w:sz="4" w:space="0" w:color="auto"/>
              <w:bottom w:val="single" w:sz="4" w:space="0" w:color="auto"/>
              <w:right w:val="single" w:sz="4" w:space="0" w:color="auto"/>
            </w:tcBorders>
          </w:tcPr>
          <w:p w14:paraId="0E3AB43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w:t>
            </w:r>
          </w:p>
        </w:tc>
        <w:tc>
          <w:tcPr>
            <w:tcW w:w="3827" w:type="dxa"/>
            <w:tcBorders>
              <w:top w:val="single" w:sz="4" w:space="0" w:color="auto"/>
              <w:left w:val="single" w:sz="4" w:space="0" w:color="auto"/>
              <w:bottom w:val="single" w:sz="4" w:space="0" w:color="auto"/>
              <w:right w:val="single" w:sz="4" w:space="0" w:color="auto"/>
            </w:tcBorders>
          </w:tcPr>
          <w:p w14:paraId="7D219E6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w:t>
            </w:r>
          </w:p>
        </w:tc>
        <w:tc>
          <w:tcPr>
            <w:tcW w:w="2551" w:type="dxa"/>
            <w:gridSpan w:val="2"/>
            <w:tcBorders>
              <w:top w:val="single" w:sz="4" w:space="0" w:color="auto"/>
              <w:left w:val="single" w:sz="4" w:space="0" w:color="auto"/>
              <w:bottom w:val="single" w:sz="4" w:space="0" w:color="auto"/>
              <w:right w:val="single" w:sz="4" w:space="0" w:color="auto"/>
            </w:tcBorders>
          </w:tcPr>
          <w:p w14:paraId="0DC6437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w:t>
            </w:r>
          </w:p>
        </w:tc>
      </w:tr>
      <w:tr w:rsidR="00F61C22" w:rsidRPr="00F61C22" w14:paraId="5569641B" w14:textId="77777777" w:rsidTr="00FC76F6">
        <w:trPr>
          <w:jc w:val="center"/>
        </w:trPr>
        <w:tc>
          <w:tcPr>
            <w:tcW w:w="10206" w:type="dxa"/>
            <w:gridSpan w:val="7"/>
            <w:tcBorders>
              <w:top w:val="single" w:sz="4" w:space="0" w:color="auto"/>
              <w:left w:val="single" w:sz="4" w:space="0" w:color="auto"/>
              <w:bottom w:val="single" w:sz="4" w:space="0" w:color="auto"/>
              <w:right w:val="single" w:sz="4" w:space="0" w:color="auto"/>
            </w:tcBorders>
          </w:tcPr>
          <w:p w14:paraId="04A8A90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Միջպետական ստանդարտներ</w:t>
            </w:r>
          </w:p>
        </w:tc>
      </w:tr>
      <w:tr w:rsidR="00F61C22" w:rsidRPr="00F61C22" w14:paraId="35A6B59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7325599"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w:t>
            </w:r>
          </w:p>
        </w:tc>
        <w:tc>
          <w:tcPr>
            <w:tcW w:w="2602" w:type="dxa"/>
            <w:gridSpan w:val="2"/>
            <w:tcBorders>
              <w:top w:val="single" w:sz="4" w:space="0" w:color="auto"/>
              <w:left w:val="single" w:sz="4" w:space="0" w:color="auto"/>
              <w:bottom w:val="single" w:sz="4" w:space="0" w:color="auto"/>
              <w:right w:val="single" w:sz="4" w:space="0" w:color="auto"/>
            </w:tcBorders>
          </w:tcPr>
          <w:p w14:paraId="710A96B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4.29-71</w:t>
            </w:r>
          </w:p>
        </w:tc>
        <w:tc>
          <w:tcPr>
            <w:tcW w:w="3827" w:type="dxa"/>
            <w:tcBorders>
              <w:top w:val="single" w:sz="4" w:space="0" w:color="auto"/>
              <w:left w:val="single" w:sz="4" w:space="0" w:color="auto"/>
              <w:bottom w:val="single" w:sz="4" w:space="0" w:color="auto"/>
              <w:right w:val="single" w:sz="4" w:space="0" w:color="auto"/>
            </w:tcBorders>
          </w:tcPr>
          <w:p w14:paraId="3E45A76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Արտադրանքի որակի ցուցանիշների համակարգ. Պահածոներ՝ մսային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մսաբուսական. Ցուցանիշների անվանացանկ</w:t>
            </w:r>
          </w:p>
        </w:tc>
        <w:tc>
          <w:tcPr>
            <w:tcW w:w="2551" w:type="dxa"/>
            <w:gridSpan w:val="2"/>
            <w:tcBorders>
              <w:top w:val="single" w:sz="4" w:space="0" w:color="auto"/>
              <w:left w:val="single" w:sz="4" w:space="0" w:color="auto"/>
              <w:bottom w:val="single" w:sz="4" w:space="0" w:color="auto"/>
              <w:right w:val="single" w:sz="4" w:space="0" w:color="auto"/>
            </w:tcBorders>
          </w:tcPr>
          <w:p w14:paraId="1134E7A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25EB785F"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7918B91"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w:t>
            </w:r>
          </w:p>
        </w:tc>
        <w:tc>
          <w:tcPr>
            <w:tcW w:w="2602" w:type="dxa"/>
            <w:gridSpan w:val="2"/>
            <w:tcBorders>
              <w:top w:val="single" w:sz="4" w:space="0" w:color="auto"/>
              <w:left w:val="single" w:sz="4" w:space="0" w:color="auto"/>
              <w:bottom w:val="single" w:sz="4" w:space="0" w:color="auto"/>
              <w:right w:val="single" w:sz="4" w:space="0" w:color="auto"/>
            </w:tcBorders>
          </w:tcPr>
          <w:p w14:paraId="05A4237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4.30-71</w:t>
            </w:r>
          </w:p>
        </w:tc>
        <w:tc>
          <w:tcPr>
            <w:tcW w:w="3827" w:type="dxa"/>
            <w:tcBorders>
              <w:top w:val="single" w:sz="4" w:space="0" w:color="auto"/>
              <w:left w:val="single" w:sz="4" w:space="0" w:color="auto"/>
              <w:bottom w:val="single" w:sz="4" w:space="0" w:color="auto"/>
              <w:right w:val="single" w:sz="4" w:space="0" w:color="auto"/>
            </w:tcBorders>
          </w:tcPr>
          <w:p w14:paraId="04F1C51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Արտադրանքի որակի ցուցանիշների համակարգ. Պահածոներ կաթնային. Ցուցանիշների անվանացանկ</w:t>
            </w:r>
          </w:p>
        </w:tc>
        <w:tc>
          <w:tcPr>
            <w:tcW w:w="2551" w:type="dxa"/>
            <w:gridSpan w:val="2"/>
            <w:tcBorders>
              <w:top w:val="single" w:sz="4" w:space="0" w:color="auto"/>
              <w:left w:val="single" w:sz="4" w:space="0" w:color="auto"/>
              <w:bottom w:val="single" w:sz="4" w:space="0" w:color="auto"/>
              <w:right w:val="single" w:sz="4" w:space="0" w:color="auto"/>
            </w:tcBorders>
          </w:tcPr>
          <w:p w14:paraId="4A226E3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74E19D6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5758B0F"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w:t>
            </w:r>
          </w:p>
        </w:tc>
        <w:tc>
          <w:tcPr>
            <w:tcW w:w="2602" w:type="dxa"/>
            <w:gridSpan w:val="2"/>
            <w:tcBorders>
              <w:top w:val="single" w:sz="4" w:space="0" w:color="auto"/>
              <w:left w:val="single" w:sz="4" w:space="0" w:color="auto"/>
              <w:bottom w:val="single" w:sz="4" w:space="0" w:color="auto"/>
              <w:right w:val="single" w:sz="4" w:space="0" w:color="auto"/>
            </w:tcBorders>
          </w:tcPr>
          <w:p w14:paraId="1964A14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4.31-82</w:t>
            </w:r>
          </w:p>
        </w:tc>
        <w:tc>
          <w:tcPr>
            <w:tcW w:w="3827" w:type="dxa"/>
            <w:tcBorders>
              <w:top w:val="single" w:sz="4" w:space="0" w:color="auto"/>
              <w:left w:val="single" w:sz="4" w:space="0" w:color="auto"/>
              <w:bottom w:val="single" w:sz="4" w:space="0" w:color="auto"/>
              <w:right w:val="single" w:sz="4" w:space="0" w:color="auto"/>
            </w:tcBorders>
          </w:tcPr>
          <w:p w14:paraId="448C110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Արտադրանքի որակի ցուցանիշների համակարգ. Պահածոներ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պրեսերվներ՝ ձկից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ծովամթերքից. Ցուցանիշների անվանացանկ</w:t>
            </w:r>
          </w:p>
        </w:tc>
        <w:tc>
          <w:tcPr>
            <w:tcW w:w="2551" w:type="dxa"/>
            <w:gridSpan w:val="2"/>
            <w:tcBorders>
              <w:top w:val="single" w:sz="4" w:space="0" w:color="auto"/>
              <w:left w:val="single" w:sz="4" w:space="0" w:color="auto"/>
              <w:bottom w:val="single" w:sz="4" w:space="0" w:color="auto"/>
              <w:right w:val="single" w:sz="4" w:space="0" w:color="auto"/>
            </w:tcBorders>
          </w:tcPr>
          <w:p w14:paraId="4C7663D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1D64C2A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E5F5D6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4.</w:t>
            </w:r>
          </w:p>
        </w:tc>
        <w:tc>
          <w:tcPr>
            <w:tcW w:w="2602" w:type="dxa"/>
            <w:gridSpan w:val="2"/>
            <w:tcBorders>
              <w:top w:val="single" w:sz="4" w:space="0" w:color="auto"/>
              <w:left w:val="single" w:sz="4" w:space="0" w:color="auto"/>
              <w:bottom w:val="single" w:sz="4" w:space="0" w:color="auto"/>
              <w:right w:val="single" w:sz="4" w:space="0" w:color="auto"/>
            </w:tcBorders>
          </w:tcPr>
          <w:p w14:paraId="7B8EA65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4.458-86</w:t>
            </w:r>
          </w:p>
        </w:tc>
        <w:tc>
          <w:tcPr>
            <w:tcW w:w="3827" w:type="dxa"/>
            <w:tcBorders>
              <w:top w:val="single" w:sz="4" w:space="0" w:color="auto"/>
              <w:left w:val="single" w:sz="4" w:space="0" w:color="auto"/>
              <w:bottom w:val="single" w:sz="4" w:space="0" w:color="auto"/>
              <w:right w:val="single" w:sz="4" w:space="0" w:color="auto"/>
            </w:tcBorders>
          </w:tcPr>
          <w:p w14:paraId="2A90F9E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Արտադրանքի որակի ցուցանիշների համակարգ. Պահածոներ՝ բանջարեղենային, պտղային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հատապտղային. Ցուցանիշների անվանացանկ</w:t>
            </w:r>
          </w:p>
        </w:tc>
        <w:tc>
          <w:tcPr>
            <w:tcW w:w="2551" w:type="dxa"/>
            <w:gridSpan w:val="2"/>
            <w:tcBorders>
              <w:top w:val="single" w:sz="4" w:space="0" w:color="auto"/>
              <w:left w:val="single" w:sz="4" w:space="0" w:color="auto"/>
              <w:bottom w:val="single" w:sz="4" w:space="0" w:color="auto"/>
              <w:right w:val="single" w:sz="4" w:space="0" w:color="auto"/>
            </w:tcBorders>
          </w:tcPr>
          <w:p w14:paraId="16CEFA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CFBD35F"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D8C250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w:t>
            </w:r>
          </w:p>
        </w:tc>
        <w:tc>
          <w:tcPr>
            <w:tcW w:w="2602" w:type="dxa"/>
            <w:gridSpan w:val="2"/>
            <w:tcBorders>
              <w:top w:val="single" w:sz="4" w:space="0" w:color="auto"/>
              <w:left w:val="single" w:sz="4" w:space="0" w:color="auto"/>
              <w:bottom w:val="single" w:sz="4" w:space="0" w:color="auto"/>
              <w:right w:val="single" w:sz="4" w:space="0" w:color="auto"/>
            </w:tcBorders>
          </w:tcPr>
          <w:p w14:paraId="44749B3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8.579-2002</w:t>
            </w:r>
          </w:p>
        </w:tc>
        <w:tc>
          <w:tcPr>
            <w:tcW w:w="3827" w:type="dxa"/>
            <w:tcBorders>
              <w:top w:val="single" w:sz="4" w:space="0" w:color="auto"/>
              <w:left w:val="single" w:sz="4" w:space="0" w:color="auto"/>
              <w:bottom w:val="single" w:sz="4" w:space="0" w:color="auto"/>
              <w:right w:val="single" w:sz="4" w:space="0" w:color="auto"/>
            </w:tcBorders>
          </w:tcPr>
          <w:p w14:paraId="4874410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Չափումների միասնականության ապահովման պետական համակարգ. Արտադրության, բաժնեծրարման, վաճառքի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ներմուծման ժամանակ ցանկացած տեսակի փաթեթվածքներում կշռածրարված ապրանքների քանակին ներկայացվող պահանջներ</w:t>
            </w:r>
          </w:p>
        </w:tc>
        <w:tc>
          <w:tcPr>
            <w:tcW w:w="2551" w:type="dxa"/>
            <w:gridSpan w:val="2"/>
            <w:tcBorders>
              <w:top w:val="single" w:sz="4" w:space="0" w:color="auto"/>
              <w:left w:val="single" w:sz="4" w:space="0" w:color="auto"/>
              <w:bottom w:val="single" w:sz="4" w:space="0" w:color="auto"/>
              <w:right w:val="single" w:sz="4" w:space="0" w:color="auto"/>
            </w:tcBorders>
          </w:tcPr>
          <w:p w14:paraId="2EEEDF5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5716AC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3E89C2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w:t>
            </w:r>
          </w:p>
        </w:tc>
        <w:tc>
          <w:tcPr>
            <w:tcW w:w="2602" w:type="dxa"/>
            <w:gridSpan w:val="2"/>
            <w:tcBorders>
              <w:top w:val="single" w:sz="4" w:space="0" w:color="auto"/>
              <w:left w:val="single" w:sz="4" w:space="0" w:color="auto"/>
              <w:bottom w:val="single" w:sz="4" w:space="0" w:color="auto"/>
              <w:right w:val="single" w:sz="4" w:space="0" w:color="auto"/>
            </w:tcBorders>
          </w:tcPr>
          <w:p w14:paraId="0DBB90A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15.015-90</w:t>
            </w:r>
          </w:p>
        </w:tc>
        <w:tc>
          <w:tcPr>
            <w:tcW w:w="3827" w:type="dxa"/>
            <w:tcBorders>
              <w:top w:val="single" w:sz="4" w:space="0" w:color="auto"/>
              <w:left w:val="single" w:sz="4" w:space="0" w:color="auto"/>
              <w:bottom w:val="single" w:sz="4" w:space="0" w:color="auto"/>
              <w:right w:val="single" w:sz="4" w:space="0" w:color="auto"/>
            </w:tcBorders>
          </w:tcPr>
          <w:p w14:paraId="6FA96C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Արտադրանքի մշակման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արտադրությունն սկսելու համակարգ. Հաց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հացաբուլկեղեն</w:t>
            </w:r>
          </w:p>
        </w:tc>
        <w:tc>
          <w:tcPr>
            <w:tcW w:w="2551" w:type="dxa"/>
            <w:gridSpan w:val="2"/>
            <w:tcBorders>
              <w:top w:val="single" w:sz="4" w:space="0" w:color="auto"/>
              <w:left w:val="single" w:sz="4" w:space="0" w:color="auto"/>
              <w:bottom w:val="single" w:sz="4" w:space="0" w:color="auto"/>
              <w:right w:val="single" w:sz="4" w:space="0" w:color="auto"/>
            </w:tcBorders>
          </w:tcPr>
          <w:p w14:paraId="51C6748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299A5E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B1A71A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w:t>
            </w:r>
          </w:p>
        </w:tc>
        <w:tc>
          <w:tcPr>
            <w:tcW w:w="2602" w:type="dxa"/>
            <w:gridSpan w:val="2"/>
            <w:tcBorders>
              <w:top w:val="single" w:sz="4" w:space="0" w:color="auto"/>
              <w:left w:val="single" w:sz="4" w:space="0" w:color="auto"/>
              <w:bottom w:val="single" w:sz="4" w:space="0" w:color="auto"/>
              <w:right w:val="single" w:sz="4" w:space="0" w:color="auto"/>
            </w:tcBorders>
          </w:tcPr>
          <w:p w14:paraId="30868B8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21-94</w:t>
            </w:r>
          </w:p>
        </w:tc>
        <w:tc>
          <w:tcPr>
            <w:tcW w:w="3827" w:type="dxa"/>
            <w:tcBorders>
              <w:top w:val="single" w:sz="4" w:space="0" w:color="auto"/>
              <w:left w:val="single" w:sz="4" w:space="0" w:color="auto"/>
              <w:bottom w:val="single" w:sz="4" w:space="0" w:color="auto"/>
              <w:right w:val="single" w:sz="4" w:space="0" w:color="auto"/>
            </w:tcBorders>
          </w:tcPr>
          <w:p w14:paraId="34A28F0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Շաքարավազ.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B56F8F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0D7B3A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B7F1D2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w:t>
            </w:r>
          </w:p>
        </w:tc>
        <w:tc>
          <w:tcPr>
            <w:tcW w:w="2602" w:type="dxa"/>
            <w:gridSpan w:val="2"/>
            <w:tcBorders>
              <w:top w:val="single" w:sz="4" w:space="0" w:color="auto"/>
              <w:left w:val="single" w:sz="4" w:space="0" w:color="auto"/>
              <w:bottom w:val="single" w:sz="4" w:space="0" w:color="auto"/>
              <w:right w:val="single" w:sz="4" w:space="0" w:color="auto"/>
            </w:tcBorders>
          </w:tcPr>
          <w:p w14:paraId="668F74B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108-76</w:t>
            </w:r>
          </w:p>
        </w:tc>
        <w:tc>
          <w:tcPr>
            <w:tcW w:w="3827" w:type="dxa"/>
            <w:tcBorders>
              <w:top w:val="single" w:sz="4" w:space="0" w:color="auto"/>
              <w:left w:val="single" w:sz="4" w:space="0" w:color="auto"/>
              <w:bottom w:val="single" w:sz="4" w:space="0" w:color="auto"/>
              <w:right w:val="single" w:sz="4" w:space="0" w:color="auto"/>
            </w:tcBorders>
          </w:tcPr>
          <w:p w14:paraId="287E0FE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Կակաո-փոշի.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7353FA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85C129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E12BF5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w:t>
            </w:r>
          </w:p>
        </w:tc>
        <w:tc>
          <w:tcPr>
            <w:tcW w:w="2602" w:type="dxa"/>
            <w:gridSpan w:val="2"/>
            <w:tcBorders>
              <w:top w:val="single" w:sz="4" w:space="0" w:color="auto"/>
              <w:left w:val="single" w:sz="4" w:space="0" w:color="auto"/>
              <w:bottom w:val="single" w:sz="4" w:space="0" w:color="auto"/>
              <w:right w:val="single" w:sz="4" w:space="0" w:color="auto"/>
            </w:tcBorders>
          </w:tcPr>
          <w:p w14:paraId="0042572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240-85</w:t>
            </w:r>
          </w:p>
        </w:tc>
        <w:tc>
          <w:tcPr>
            <w:tcW w:w="3827" w:type="dxa"/>
            <w:tcBorders>
              <w:top w:val="single" w:sz="4" w:space="0" w:color="auto"/>
              <w:left w:val="single" w:sz="4" w:space="0" w:color="auto"/>
              <w:bottom w:val="single" w:sz="4" w:space="0" w:color="auto"/>
              <w:right w:val="single" w:sz="4" w:space="0" w:color="auto"/>
            </w:tcBorders>
          </w:tcPr>
          <w:p w14:paraId="0C15322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Մարգարին.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431DF9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A444B4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F412A6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w:t>
            </w:r>
          </w:p>
        </w:tc>
        <w:tc>
          <w:tcPr>
            <w:tcW w:w="2602" w:type="dxa"/>
            <w:gridSpan w:val="2"/>
            <w:tcBorders>
              <w:top w:val="single" w:sz="4" w:space="0" w:color="auto"/>
              <w:left w:val="single" w:sz="4" w:space="0" w:color="auto"/>
              <w:bottom w:val="single" w:sz="4" w:space="0" w:color="auto"/>
              <w:right w:val="single" w:sz="4" w:space="0" w:color="auto"/>
            </w:tcBorders>
          </w:tcPr>
          <w:p w14:paraId="32041B2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276-60</w:t>
            </w:r>
          </w:p>
        </w:tc>
        <w:tc>
          <w:tcPr>
            <w:tcW w:w="3827" w:type="dxa"/>
            <w:tcBorders>
              <w:top w:val="single" w:sz="4" w:space="0" w:color="auto"/>
              <w:left w:val="single" w:sz="4" w:space="0" w:color="auto"/>
              <w:bottom w:val="single" w:sz="4" w:space="0" w:color="auto"/>
              <w:right w:val="single" w:sz="4" w:space="0" w:color="auto"/>
            </w:tcBorders>
          </w:tcPr>
          <w:p w14:paraId="6291864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Ցորենաձավար (Պոլտավյան, «Արտեկ»).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3D9EC2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5E237DD"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9090A3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11.</w:t>
            </w:r>
          </w:p>
        </w:tc>
        <w:tc>
          <w:tcPr>
            <w:tcW w:w="2602" w:type="dxa"/>
            <w:gridSpan w:val="2"/>
            <w:tcBorders>
              <w:top w:val="single" w:sz="4" w:space="0" w:color="auto"/>
              <w:left w:val="single" w:sz="4" w:space="0" w:color="auto"/>
              <w:bottom w:val="single" w:sz="4" w:space="0" w:color="auto"/>
              <w:right w:val="single" w:sz="4" w:space="0" w:color="auto"/>
            </w:tcBorders>
          </w:tcPr>
          <w:p w14:paraId="3AD87EA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572-60</w:t>
            </w:r>
          </w:p>
        </w:tc>
        <w:tc>
          <w:tcPr>
            <w:tcW w:w="3827" w:type="dxa"/>
            <w:tcBorders>
              <w:top w:val="single" w:sz="4" w:space="0" w:color="auto"/>
              <w:left w:val="single" w:sz="4" w:space="0" w:color="auto"/>
              <w:bottom w:val="single" w:sz="4" w:space="0" w:color="auto"/>
              <w:right w:val="single" w:sz="4" w:space="0" w:color="auto"/>
            </w:tcBorders>
          </w:tcPr>
          <w:p w14:paraId="1E805E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Կորեկաձավար հղկված.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DC5BC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70F48A4"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2860F2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12.</w:t>
            </w:r>
          </w:p>
        </w:tc>
        <w:tc>
          <w:tcPr>
            <w:tcW w:w="2602" w:type="dxa"/>
            <w:gridSpan w:val="2"/>
            <w:tcBorders>
              <w:top w:val="single" w:sz="4" w:space="0" w:color="auto"/>
              <w:left w:val="single" w:sz="4" w:space="0" w:color="auto"/>
              <w:bottom w:val="single" w:sz="4" w:space="0" w:color="auto"/>
              <w:right w:val="single" w:sz="4" w:space="0" w:color="auto"/>
            </w:tcBorders>
          </w:tcPr>
          <w:p w14:paraId="5BFFF3E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608-93</w:t>
            </w:r>
          </w:p>
        </w:tc>
        <w:tc>
          <w:tcPr>
            <w:tcW w:w="3827" w:type="dxa"/>
            <w:tcBorders>
              <w:top w:val="single" w:sz="4" w:space="0" w:color="auto"/>
              <w:left w:val="single" w:sz="4" w:space="0" w:color="auto"/>
              <w:bottom w:val="single" w:sz="4" w:space="0" w:color="auto"/>
              <w:right w:val="single" w:sz="4" w:space="0" w:color="auto"/>
            </w:tcBorders>
          </w:tcPr>
          <w:p w14:paraId="053DC41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w:t>
            </w:r>
          </w:p>
          <w:p w14:paraId="2D9927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«Թռչնամիս դոնդողում».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77C4FD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B5F6B4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062802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13.</w:t>
            </w:r>
          </w:p>
        </w:tc>
        <w:tc>
          <w:tcPr>
            <w:tcW w:w="2602" w:type="dxa"/>
            <w:gridSpan w:val="2"/>
            <w:tcBorders>
              <w:top w:val="single" w:sz="4" w:space="0" w:color="auto"/>
              <w:left w:val="single" w:sz="4" w:space="0" w:color="auto"/>
              <w:bottom w:val="single" w:sz="4" w:space="0" w:color="auto"/>
              <w:right w:val="single" w:sz="4" w:space="0" w:color="auto"/>
            </w:tcBorders>
          </w:tcPr>
          <w:p w14:paraId="2DDAA04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686-83</w:t>
            </w:r>
          </w:p>
        </w:tc>
        <w:tc>
          <w:tcPr>
            <w:tcW w:w="3827" w:type="dxa"/>
            <w:tcBorders>
              <w:top w:val="single" w:sz="4" w:space="0" w:color="auto"/>
              <w:left w:val="single" w:sz="4" w:space="0" w:color="auto"/>
              <w:bottom w:val="single" w:sz="4" w:space="0" w:color="auto"/>
              <w:right w:val="single" w:sz="4" w:space="0" w:color="auto"/>
            </w:tcBorders>
          </w:tcPr>
          <w:p w14:paraId="374363F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Չորահաց բանակի համար.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F5DC51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DFAFAE8"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6A2A3A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14.</w:t>
            </w:r>
          </w:p>
        </w:tc>
        <w:tc>
          <w:tcPr>
            <w:tcW w:w="2602" w:type="dxa"/>
            <w:gridSpan w:val="2"/>
            <w:tcBorders>
              <w:top w:val="single" w:sz="4" w:space="0" w:color="auto"/>
              <w:left w:val="single" w:sz="4" w:space="0" w:color="auto"/>
              <w:bottom w:val="single" w:sz="4" w:space="0" w:color="auto"/>
              <w:right w:val="single" w:sz="4" w:space="0" w:color="auto"/>
            </w:tcBorders>
          </w:tcPr>
          <w:p w14:paraId="386C63D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697-84</w:t>
            </w:r>
          </w:p>
        </w:tc>
        <w:tc>
          <w:tcPr>
            <w:tcW w:w="3827" w:type="dxa"/>
            <w:tcBorders>
              <w:top w:val="single" w:sz="4" w:space="0" w:color="auto"/>
              <w:left w:val="single" w:sz="4" w:space="0" w:color="auto"/>
              <w:bottom w:val="single" w:sz="4" w:space="0" w:color="auto"/>
              <w:right w:val="single" w:sz="4" w:space="0" w:color="auto"/>
            </w:tcBorders>
          </w:tcPr>
          <w:p w14:paraId="313E9E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«Շոգեխաշած խոզի միս».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A41162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A7DADF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07866F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15.</w:t>
            </w:r>
          </w:p>
        </w:tc>
        <w:tc>
          <w:tcPr>
            <w:tcW w:w="2602" w:type="dxa"/>
            <w:gridSpan w:val="2"/>
            <w:tcBorders>
              <w:top w:val="single" w:sz="4" w:space="0" w:color="auto"/>
              <w:left w:val="single" w:sz="4" w:space="0" w:color="auto"/>
              <w:bottom w:val="single" w:sz="4" w:space="0" w:color="auto"/>
              <w:right w:val="single" w:sz="4" w:space="0" w:color="auto"/>
            </w:tcBorders>
          </w:tcPr>
          <w:p w14:paraId="061376B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698-84</w:t>
            </w:r>
          </w:p>
        </w:tc>
        <w:tc>
          <w:tcPr>
            <w:tcW w:w="3827" w:type="dxa"/>
            <w:tcBorders>
              <w:top w:val="single" w:sz="4" w:space="0" w:color="auto"/>
              <w:left w:val="single" w:sz="4" w:space="0" w:color="auto"/>
              <w:bottom w:val="single" w:sz="4" w:space="0" w:color="auto"/>
              <w:right w:val="single" w:sz="4" w:space="0" w:color="auto"/>
            </w:tcBorders>
          </w:tcPr>
          <w:p w14:paraId="33BE018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«Շոգեխաշած ոչխարի միս».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B4E6B7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45509D1"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288A31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16.</w:t>
            </w:r>
          </w:p>
        </w:tc>
        <w:tc>
          <w:tcPr>
            <w:tcW w:w="2602" w:type="dxa"/>
            <w:gridSpan w:val="2"/>
            <w:tcBorders>
              <w:top w:val="single" w:sz="4" w:space="0" w:color="auto"/>
              <w:left w:val="single" w:sz="4" w:space="0" w:color="auto"/>
              <w:bottom w:val="single" w:sz="4" w:space="0" w:color="auto"/>
              <w:right w:val="single" w:sz="4" w:space="0" w:color="auto"/>
            </w:tcBorders>
          </w:tcPr>
          <w:p w14:paraId="3EE6986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718-84</w:t>
            </w:r>
          </w:p>
        </w:tc>
        <w:tc>
          <w:tcPr>
            <w:tcW w:w="3827" w:type="dxa"/>
            <w:tcBorders>
              <w:top w:val="single" w:sz="4" w:space="0" w:color="auto"/>
              <w:left w:val="single" w:sz="4" w:space="0" w:color="auto"/>
              <w:bottom w:val="single" w:sz="4" w:space="0" w:color="auto"/>
              <w:right w:val="single" w:sz="4" w:space="0" w:color="auto"/>
            </w:tcBorders>
          </w:tcPr>
          <w:p w14:paraId="2F72885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կաթնային. Կակաո՝ խտացրած կաթով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շաքարով.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7E4EC9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C1FC2D5"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D6649C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17.</w:t>
            </w:r>
          </w:p>
        </w:tc>
        <w:tc>
          <w:tcPr>
            <w:tcW w:w="2602" w:type="dxa"/>
            <w:gridSpan w:val="2"/>
            <w:tcBorders>
              <w:top w:val="single" w:sz="4" w:space="0" w:color="auto"/>
              <w:left w:val="single" w:sz="4" w:space="0" w:color="auto"/>
              <w:bottom w:val="single" w:sz="4" w:space="0" w:color="auto"/>
              <w:right w:val="single" w:sz="4" w:space="0" w:color="auto"/>
            </w:tcBorders>
          </w:tcPr>
          <w:p w14:paraId="682A241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719-85</w:t>
            </w:r>
          </w:p>
        </w:tc>
        <w:tc>
          <w:tcPr>
            <w:tcW w:w="3827" w:type="dxa"/>
            <w:tcBorders>
              <w:top w:val="single" w:sz="4" w:space="0" w:color="auto"/>
              <w:left w:val="single" w:sz="4" w:space="0" w:color="auto"/>
              <w:bottom w:val="single" w:sz="4" w:space="0" w:color="auto"/>
              <w:right w:val="single" w:sz="4" w:space="0" w:color="auto"/>
            </w:tcBorders>
          </w:tcPr>
          <w:p w14:paraId="33B8B39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կաթնային. Սուրճ բնական՝ խտացրած կաթով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շաքարով.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FCFA5F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BA50D93"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982631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18.</w:t>
            </w:r>
          </w:p>
        </w:tc>
        <w:tc>
          <w:tcPr>
            <w:tcW w:w="2602" w:type="dxa"/>
            <w:gridSpan w:val="2"/>
            <w:tcBorders>
              <w:top w:val="single" w:sz="4" w:space="0" w:color="auto"/>
              <w:left w:val="single" w:sz="4" w:space="0" w:color="auto"/>
              <w:bottom w:val="single" w:sz="4" w:space="0" w:color="auto"/>
              <w:right w:val="single" w:sz="4" w:space="0" w:color="auto"/>
            </w:tcBorders>
          </w:tcPr>
          <w:p w14:paraId="3A20FB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779-55</w:t>
            </w:r>
          </w:p>
        </w:tc>
        <w:tc>
          <w:tcPr>
            <w:tcW w:w="3827" w:type="dxa"/>
            <w:tcBorders>
              <w:top w:val="single" w:sz="4" w:space="0" w:color="auto"/>
              <w:left w:val="single" w:sz="4" w:space="0" w:color="auto"/>
              <w:bottom w:val="single" w:sz="4" w:space="0" w:color="auto"/>
              <w:right w:val="single" w:sz="4" w:space="0" w:color="auto"/>
            </w:tcBorders>
          </w:tcPr>
          <w:p w14:paraId="1E52693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Տավարի կիսամսեղիք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քառորդ մսեղիք.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A9B1C9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AA5D65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6067AC5"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19.</w:t>
            </w:r>
          </w:p>
        </w:tc>
        <w:tc>
          <w:tcPr>
            <w:tcW w:w="2602" w:type="dxa"/>
            <w:gridSpan w:val="2"/>
            <w:tcBorders>
              <w:top w:val="single" w:sz="4" w:space="0" w:color="auto"/>
              <w:left w:val="single" w:sz="4" w:space="0" w:color="auto"/>
              <w:bottom w:val="single" w:sz="4" w:space="0" w:color="auto"/>
              <w:right w:val="single" w:sz="4" w:space="0" w:color="auto"/>
            </w:tcBorders>
          </w:tcPr>
          <w:p w14:paraId="51A0C48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975-88</w:t>
            </w:r>
          </w:p>
        </w:tc>
        <w:tc>
          <w:tcPr>
            <w:tcW w:w="3827" w:type="dxa"/>
            <w:tcBorders>
              <w:top w:val="single" w:sz="4" w:space="0" w:color="auto"/>
              <w:left w:val="single" w:sz="4" w:space="0" w:color="auto"/>
              <w:bottom w:val="single" w:sz="4" w:space="0" w:color="auto"/>
              <w:right w:val="single" w:sz="4" w:space="0" w:color="auto"/>
            </w:tcBorders>
          </w:tcPr>
          <w:p w14:paraId="1F9FB37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Խաղողաշաքար՝ բյուրեղային, հիդրատային.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CB519A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637AFD4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71C83B3"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20.</w:t>
            </w:r>
          </w:p>
        </w:tc>
        <w:tc>
          <w:tcPr>
            <w:tcW w:w="2602" w:type="dxa"/>
            <w:gridSpan w:val="2"/>
            <w:tcBorders>
              <w:top w:val="single" w:sz="4" w:space="0" w:color="auto"/>
              <w:left w:val="single" w:sz="4" w:space="0" w:color="auto"/>
              <w:bottom w:val="single" w:sz="4" w:space="0" w:color="auto"/>
              <w:right w:val="single" w:sz="4" w:space="0" w:color="auto"/>
            </w:tcBorders>
          </w:tcPr>
          <w:p w14:paraId="0BF5376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1016-90</w:t>
            </w:r>
          </w:p>
        </w:tc>
        <w:tc>
          <w:tcPr>
            <w:tcW w:w="3827" w:type="dxa"/>
            <w:tcBorders>
              <w:top w:val="single" w:sz="4" w:space="0" w:color="auto"/>
              <w:left w:val="single" w:sz="4" w:space="0" w:color="auto"/>
              <w:bottom w:val="single" w:sz="4" w:space="0" w:color="auto"/>
              <w:right w:val="single" w:sz="4" w:space="0" w:color="auto"/>
            </w:tcBorders>
          </w:tcPr>
          <w:p w14:paraId="595C42C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Բանջարեղեն լցոնած՝ տոմատի սոուսում.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37B125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145F7A" w14:paraId="14A5EFE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05361B1"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21.</w:t>
            </w:r>
          </w:p>
        </w:tc>
        <w:tc>
          <w:tcPr>
            <w:tcW w:w="2602" w:type="dxa"/>
            <w:gridSpan w:val="2"/>
            <w:tcBorders>
              <w:top w:val="single" w:sz="4" w:space="0" w:color="auto"/>
              <w:left w:val="single" w:sz="4" w:space="0" w:color="auto"/>
              <w:bottom w:val="single" w:sz="4" w:space="0" w:color="auto"/>
              <w:right w:val="single" w:sz="4" w:space="0" w:color="auto"/>
            </w:tcBorders>
          </w:tcPr>
          <w:p w14:paraId="19D76F1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1128-75</w:t>
            </w:r>
          </w:p>
        </w:tc>
        <w:tc>
          <w:tcPr>
            <w:tcW w:w="3827" w:type="dxa"/>
            <w:tcBorders>
              <w:top w:val="single" w:sz="4" w:space="0" w:color="auto"/>
              <w:left w:val="single" w:sz="4" w:space="0" w:color="auto"/>
              <w:bottom w:val="single" w:sz="4" w:space="0" w:color="auto"/>
              <w:right w:val="single" w:sz="4" w:space="0" w:color="auto"/>
            </w:tcBorders>
          </w:tcPr>
          <w:p w14:paraId="78CC6F4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 բամբակի, ռաֆինացված (զտված).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5D62DC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145F7A" w14:paraId="5CDDABA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CF11988"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22.</w:t>
            </w:r>
          </w:p>
        </w:tc>
        <w:tc>
          <w:tcPr>
            <w:tcW w:w="2602" w:type="dxa"/>
            <w:gridSpan w:val="2"/>
            <w:tcBorders>
              <w:top w:val="single" w:sz="4" w:space="0" w:color="auto"/>
              <w:left w:val="single" w:sz="4" w:space="0" w:color="auto"/>
              <w:bottom w:val="single" w:sz="4" w:space="0" w:color="auto"/>
              <w:right w:val="single" w:sz="4" w:space="0" w:color="auto"/>
            </w:tcBorders>
          </w:tcPr>
          <w:p w14:paraId="086D3B1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1349-85</w:t>
            </w:r>
          </w:p>
        </w:tc>
        <w:tc>
          <w:tcPr>
            <w:tcW w:w="3827" w:type="dxa"/>
            <w:tcBorders>
              <w:top w:val="single" w:sz="4" w:space="0" w:color="auto"/>
              <w:left w:val="single" w:sz="4" w:space="0" w:color="auto"/>
              <w:bottom w:val="single" w:sz="4" w:space="0" w:color="auto"/>
              <w:right w:val="single" w:sz="4" w:space="0" w:color="auto"/>
            </w:tcBorders>
          </w:tcPr>
          <w:p w14:paraId="6181B70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Սերուցք չոր.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8576C2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2711410F"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F0EED13"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23.</w:t>
            </w:r>
          </w:p>
        </w:tc>
        <w:tc>
          <w:tcPr>
            <w:tcW w:w="2602" w:type="dxa"/>
            <w:gridSpan w:val="2"/>
            <w:tcBorders>
              <w:top w:val="single" w:sz="4" w:space="0" w:color="auto"/>
              <w:left w:val="single" w:sz="4" w:space="0" w:color="auto"/>
              <w:bottom w:val="single" w:sz="4" w:space="0" w:color="auto"/>
              <w:right w:val="single" w:sz="4" w:space="0" w:color="auto"/>
            </w:tcBorders>
          </w:tcPr>
          <w:p w14:paraId="3AA9CFB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1923-78</w:t>
            </w:r>
          </w:p>
        </w:tc>
        <w:tc>
          <w:tcPr>
            <w:tcW w:w="3827" w:type="dxa"/>
            <w:tcBorders>
              <w:top w:val="single" w:sz="4" w:space="0" w:color="auto"/>
              <w:left w:val="single" w:sz="4" w:space="0" w:color="auto"/>
              <w:bottom w:val="single" w:sz="4" w:space="0" w:color="auto"/>
              <w:right w:val="single" w:sz="4" w:space="0" w:color="auto"/>
            </w:tcBorders>
          </w:tcPr>
          <w:p w14:paraId="1F9262D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Կաթ խտացրած՝ մանրէազերծված բանկաներում.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DE6B742"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145F7A" w14:paraId="7905CA33"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BF9AD5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24.</w:t>
            </w:r>
          </w:p>
        </w:tc>
        <w:tc>
          <w:tcPr>
            <w:tcW w:w="2602" w:type="dxa"/>
            <w:gridSpan w:val="2"/>
            <w:tcBorders>
              <w:top w:val="single" w:sz="4" w:space="0" w:color="auto"/>
              <w:left w:val="single" w:sz="4" w:space="0" w:color="auto"/>
              <w:bottom w:val="single" w:sz="4" w:space="0" w:color="auto"/>
              <w:right w:val="single" w:sz="4" w:space="0" w:color="auto"/>
            </w:tcBorders>
          </w:tcPr>
          <w:p w14:paraId="147CF5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1937-90</w:t>
            </w:r>
          </w:p>
        </w:tc>
        <w:tc>
          <w:tcPr>
            <w:tcW w:w="3827" w:type="dxa"/>
            <w:tcBorders>
              <w:top w:val="single" w:sz="4" w:space="0" w:color="auto"/>
              <w:left w:val="single" w:sz="4" w:space="0" w:color="auto"/>
              <w:bottom w:val="single" w:sz="4" w:space="0" w:color="auto"/>
              <w:right w:val="single" w:sz="4" w:space="0" w:color="auto"/>
            </w:tcBorders>
          </w:tcPr>
          <w:p w14:paraId="18F415F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Բայխաթեյ՝ ս</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չկշռածրարված.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6FC52E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85CFFD5"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E2AF5A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25.</w:t>
            </w:r>
          </w:p>
        </w:tc>
        <w:tc>
          <w:tcPr>
            <w:tcW w:w="2602" w:type="dxa"/>
            <w:gridSpan w:val="2"/>
            <w:tcBorders>
              <w:top w:val="single" w:sz="4" w:space="0" w:color="auto"/>
              <w:left w:val="single" w:sz="4" w:space="0" w:color="auto"/>
              <w:bottom w:val="single" w:sz="4" w:space="0" w:color="auto"/>
              <w:right w:val="single" w:sz="4" w:space="0" w:color="auto"/>
            </w:tcBorders>
          </w:tcPr>
          <w:p w14:paraId="011EA32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1938-90</w:t>
            </w:r>
          </w:p>
        </w:tc>
        <w:tc>
          <w:tcPr>
            <w:tcW w:w="3827" w:type="dxa"/>
            <w:tcBorders>
              <w:top w:val="single" w:sz="4" w:space="0" w:color="auto"/>
              <w:left w:val="single" w:sz="4" w:space="0" w:color="auto"/>
              <w:bottom w:val="single" w:sz="4" w:space="0" w:color="auto"/>
              <w:right w:val="single" w:sz="4" w:space="0" w:color="auto"/>
            </w:tcBorders>
          </w:tcPr>
          <w:p w14:paraId="0F66759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Բայխաթեյ՝ ս</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կշռածրարված.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8B950C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EB4A62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2CF513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26.</w:t>
            </w:r>
          </w:p>
        </w:tc>
        <w:tc>
          <w:tcPr>
            <w:tcW w:w="2602" w:type="dxa"/>
            <w:gridSpan w:val="2"/>
            <w:tcBorders>
              <w:top w:val="single" w:sz="4" w:space="0" w:color="auto"/>
              <w:left w:val="single" w:sz="4" w:space="0" w:color="auto"/>
              <w:bottom w:val="single" w:sz="4" w:space="0" w:color="auto"/>
              <w:right w:val="single" w:sz="4" w:space="0" w:color="auto"/>
            </w:tcBorders>
          </w:tcPr>
          <w:p w14:paraId="366B85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1939-90</w:t>
            </w:r>
          </w:p>
        </w:tc>
        <w:tc>
          <w:tcPr>
            <w:tcW w:w="3827" w:type="dxa"/>
            <w:tcBorders>
              <w:top w:val="single" w:sz="4" w:space="0" w:color="auto"/>
              <w:left w:val="single" w:sz="4" w:space="0" w:color="auto"/>
              <w:bottom w:val="single" w:sz="4" w:space="0" w:color="auto"/>
              <w:right w:val="single" w:sz="4" w:space="0" w:color="auto"/>
            </w:tcBorders>
          </w:tcPr>
          <w:p w14:paraId="55F5BC6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Բայխաթեյ՝ կանաչ, կշռածրարված.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F49D6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F17421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356549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27.</w:t>
            </w:r>
          </w:p>
        </w:tc>
        <w:tc>
          <w:tcPr>
            <w:tcW w:w="2602" w:type="dxa"/>
            <w:gridSpan w:val="2"/>
            <w:tcBorders>
              <w:top w:val="single" w:sz="4" w:space="0" w:color="auto"/>
              <w:left w:val="single" w:sz="4" w:space="0" w:color="auto"/>
              <w:bottom w:val="single" w:sz="4" w:space="0" w:color="auto"/>
              <w:right w:val="single" w:sz="4" w:space="0" w:color="auto"/>
            </w:tcBorders>
          </w:tcPr>
          <w:p w14:paraId="31F7464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1940-75</w:t>
            </w:r>
          </w:p>
        </w:tc>
        <w:tc>
          <w:tcPr>
            <w:tcW w:w="3827" w:type="dxa"/>
            <w:tcBorders>
              <w:top w:val="single" w:sz="4" w:space="0" w:color="auto"/>
              <w:left w:val="single" w:sz="4" w:space="0" w:color="auto"/>
              <w:bottom w:val="single" w:sz="4" w:space="0" w:color="auto"/>
              <w:right w:val="single" w:sz="4" w:space="0" w:color="auto"/>
            </w:tcBorders>
          </w:tcPr>
          <w:p w14:paraId="7650A29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Թեյ՝ սալիկավոր, ս</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E7AFBB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EBD05F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A4E74E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28.</w:t>
            </w:r>
          </w:p>
        </w:tc>
        <w:tc>
          <w:tcPr>
            <w:tcW w:w="2602" w:type="dxa"/>
            <w:gridSpan w:val="2"/>
            <w:tcBorders>
              <w:top w:val="single" w:sz="4" w:space="0" w:color="auto"/>
              <w:left w:val="single" w:sz="4" w:space="0" w:color="auto"/>
              <w:bottom w:val="single" w:sz="4" w:space="0" w:color="auto"/>
              <w:right w:val="single" w:sz="4" w:space="0" w:color="auto"/>
            </w:tcBorders>
          </w:tcPr>
          <w:p w14:paraId="0EE8470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2077-84</w:t>
            </w:r>
          </w:p>
        </w:tc>
        <w:tc>
          <w:tcPr>
            <w:tcW w:w="3827" w:type="dxa"/>
            <w:tcBorders>
              <w:top w:val="single" w:sz="4" w:space="0" w:color="auto"/>
              <w:left w:val="single" w:sz="4" w:space="0" w:color="auto"/>
              <w:bottom w:val="single" w:sz="4" w:space="0" w:color="auto"/>
              <w:right w:val="single" w:sz="4" w:space="0" w:color="auto"/>
            </w:tcBorders>
          </w:tcPr>
          <w:p w14:paraId="7FFA4B8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 աշորայի, աշորացորենի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ցորենաաշորայի.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02FA4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A1C5295"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49B937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29.</w:t>
            </w:r>
          </w:p>
        </w:tc>
        <w:tc>
          <w:tcPr>
            <w:tcW w:w="2602" w:type="dxa"/>
            <w:gridSpan w:val="2"/>
            <w:tcBorders>
              <w:top w:val="single" w:sz="4" w:space="0" w:color="auto"/>
              <w:left w:val="single" w:sz="4" w:space="0" w:color="auto"/>
              <w:bottom w:val="single" w:sz="4" w:space="0" w:color="auto"/>
              <w:right w:val="single" w:sz="4" w:space="0" w:color="auto"/>
            </w:tcBorders>
          </w:tcPr>
          <w:p w14:paraId="4F757DC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2929-75</w:t>
            </w:r>
          </w:p>
        </w:tc>
        <w:tc>
          <w:tcPr>
            <w:tcW w:w="3827" w:type="dxa"/>
            <w:tcBorders>
              <w:top w:val="single" w:sz="4" w:space="0" w:color="auto"/>
              <w:left w:val="single" w:sz="4" w:space="0" w:color="auto"/>
              <w:bottom w:val="single" w:sz="4" w:space="0" w:color="auto"/>
              <w:right w:val="single" w:sz="4" w:space="0" w:color="auto"/>
            </w:tcBorders>
          </w:tcPr>
          <w:p w14:paraId="6966CF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Վարսակալյուր.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828A3B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E5601B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B98E81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30.</w:t>
            </w:r>
          </w:p>
        </w:tc>
        <w:tc>
          <w:tcPr>
            <w:tcW w:w="2602" w:type="dxa"/>
            <w:gridSpan w:val="2"/>
            <w:tcBorders>
              <w:top w:val="single" w:sz="4" w:space="0" w:color="auto"/>
              <w:left w:val="single" w:sz="4" w:space="0" w:color="auto"/>
              <w:bottom w:val="single" w:sz="4" w:space="0" w:color="auto"/>
              <w:right w:val="single" w:sz="4" w:space="0" w:color="auto"/>
            </w:tcBorders>
          </w:tcPr>
          <w:p w14:paraId="640C52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3034-75</w:t>
            </w:r>
          </w:p>
        </w:tc>
        <w:tc>
          <w:tcPr>
            <w:tcW w:w="3827" w:type="dxa"/>
            <w:tcBorders>
              <w:top w:val="single" w:sz="4" w:space="0" w:color="auto"/>
              <w:left w:val="single" w:sz="4" w:space="0" w:color="auto"/>
              <w:bottom w:val="single" w:sz="4" w:space="0" w:color="auto"/>
              <w:right w:val="single" w:sz="4" w:space="0" w:color="auto"/>
            </w:tcBorders>
          </w:tcPr>
          <w:p w14:paraId="47B9A5E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Վարսակաձավար.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81F283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CCADE7"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48CDDD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31.</w:t>
            </w:r>
          </w:p>
        </w:tc>
        <w:tc>
          <w:tcPr>
            <w:tcW w:w="2602" w:type="dxa"/>
            <w:gridSpan w:val="2"/>
            <w:tcBorders>
              <w:top w:val="single" w:sz="4" w:space="0" w:color="auto"/>
              <w:left w:val="single" w:sz="4" w:space="0" w:color="auto"/>
              <w:bottom w:val="single" w:sz="4" w:space="0" w:color="auto"/>
              <w:right w:val="single" w:sz="4" w:space="0" w:color="auto"/>
            </w:tcBorders>
          </w:tcPr>
          <w:p w14:paraId="0B274D7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3483-78</w:t>
            </w:r>
          </w:p>
        </w:tc>
        <w:tc>
          <w:tcPr>
            <w:tcW w:w="3827" w:type="dxa"/>
            <w:tcBorders>
              <w:top w:val="single" w:sz="4" w:space="0" w:color="auto"/>
              <w:left w:val="single" w:sz="4" w:space="0" w:color="auto"/>
              <w:bottom w:val="single" w:sz="4" w:space="0" w:color="auto"/>
              <w:right w:val="single" w:sz="4" w:space="0" w:color="auto"/>
            </w:tcBorders>
          </w:tcPr>
          <w:p w14:paraId="7DD35ED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Թեյ՝ կանաչ, աղյուսաձ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0EB2A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8043FCF"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F385DB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32.</w:t>
            </w:r>
          </w:p>
        </w:tc>
        <w:tc>
          <w:tcPr>
            <w:tcW w:w="2602" w:type="dxa"/>
            <w:gridSpan w:val="2"/>
            <w:tcBorders>
              <w:top w:val="single" w:sz="4" w:space="0" w:color="auto"/>
              <w:left w:val="single" w:sz="4" w:space="0" w:color="auto"/>
              <w:bottom w:val="single" w:sz="4" w:space="0" w:color="auto"/>
              <w:right w:val="single" w:sz="4" w:space="0" w:color="auto"/>
            </w:tcBorders>
          </w:tcPr>
          <w:p w14:paraId="60703DC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3716-90</w:t>
            </w:r>
          </w:p>
        </w:tc>
        <w:tc>
          <w:tcPr>
            <w:tcW w:w="3827" w:type="dxa"/>
            <w:tcBorders>
              <w:top w:val="single" w:sz="4" w:space="0" w:color="auto"/>
              <w:left w:val="single" w:sz="4" w:space="0" w:color="auto"/>
              <w:bottom w:val="single" w:sz="4" w:space="0" w:color="auto"/>
              <w:right w:val="single" w:sz="4" w:space="0" w:color="auto"/>
            </w:tcBorders>
          </w:tcPr>
          <w:p w14:paraId="4CFEBE5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Բայխաթեյ՝ կանաչ, չկշռածրարված.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3D9725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EFFCE93"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610B7A0"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33.</w:t>
            </w:r>
          </w:p>
        </w:tc>
        <w:tc>
          <w:tcPr>
            <w:tcW w:w="2602" w:type="dxa"/>
            <w:gridSpan w:val="2"/>
            <w:tcBorders>
              <w:top w:val="single" w:sz="4" w:space="0" w:color="auto"/>
              <w:left w:val="single" w:sz="4" w:space="0" w:color="auto"/>
              <w:bottom w:val="single" w:sz="4" w:space="0" w:color="auto"/>
              <w:right w:val="single" w:sz="4" w:space="0" w:color="auto"/>
            </w:tcBorders>
          </w:tcPr>
          <w:p w14:paraId="0A613D4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3739-89</w:t>
            </w:r>
          </w:p>
        </w:tc>
        <w:tc>
          <w:tcPr>
            <w:tcW w:w="3827" w:type="dxa"/>
            <w:tcBorders>
              <w:top w:val="single" w:sz="4" w:space="0" w:color="auto"/>
              <w:left w:val="single" w:sz="4" w:space="0" w:color="auto"/>
              <w:bottom w:val="single" w:sz="4" w:space="0" w:color="auto"/>
              <w:right w:val="single" w:sz="4" w:space="0" w:color="auto"/>
            </w:tcBorders>
          </w:tcPr>
          <w:p w14:paraId="4F78C9E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Միս կշռածրարված.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7E7499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145F7A" w14:paraId="7718FD7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6A49C45"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34.</w:t>
            </w:r>
          </w:p>
        </w:tc>
        <w:tc>
          <w:tcPr>
            <w:tcW w:w="2602" w:type="dxa"/>
            <w:gridSpan w:val="2"/>
            <w:tcBorders>
              <w:top w:val="single" w:sz="4" w:space="0" w:color="auto"/>
              <w:left w:val="single" w:sz="4" w:space="0" w:color="auto"/>
              <w:bottom w:val="single" w:sz="4" w:space="0" w:color="auto"/>
              <w:right w:val="single" w:sz="4" w:space="0" w:color="auto"/>
            </w:tcBorders>
          </w:tcPr>
          <w:p w14:paraId="140BC5C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3898-56</w:t>
            </w:r>
          </w:p>
        </w:tc>
        <w:tc>
          <w:tcPr>
            <w:tcW w:w="3827" w:type="dxa"/>
            <w:tcBorders>
              <w:top w:val="single" w:sz="4" w:space="0" w:color="auto"/>
              <w:left w:val="single" w:sz="4" w:space="0" w:color="auto"/>
              <w:bottom w:val="single" w:sz="4" w:space="0" w:color="auto"/>
              <w:right w:val="single" w:sz="4" w:space="0" w:color="auto"/>
            </w:tcBorders>
          </w:tcPr>
          <w:p w14:paraId="22AE49E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սոյայի, հոտազերծված.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35676D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0F03B33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4C10B16"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35.</w:t>
            </w:r>
          </w:p>
        </w:tc>
        <w:tc>
          <w:tcPr>
            <w:tcW w:w="2602" w:type="dxa"/>
            <w:gridSpan w:val="2"/>
            <w:tcBorders>
              <w:top w:val="single" w:sz="4" w:space="0" w:color="auto"/>
              <w:left w:val="single" w:sz="4" w:space="0" w:color="auto"/>
              <w:bottom w:val="single" w:sz="4" w:space="0" w:color="auto"/>
              <w:right w:val="single" w:sz="4" w:space="0" w:color="auto"/>
            </w:tcBorders>
          </w:tcPr>
          <w:p w14:paraId="4CD315D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3945-78</w:t>
            </w:r>
          </w:p>
        </w:tc>
        <w:tc>
          <w:tcPr>
            <w:tcW w:w="3827" w:type="dxa"/>
            <w:tcBorders>
              <w:top w:val="single" w:sz="4" w:space="0" w:color="auto"/>
              <w:left w:val="single" w:sz="4" w:space="0" w:color="auto"/>
              <w:bottom w:val="single" w:sz="4" w:space="0" w:color="auto"/>
              <w:right w:val="single" w:sz="4" w:space="0" w:color="auto"/>
            </w:tcBorders>
          </w:tcPr>
          <w:p w14:paraId="58F9EAE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Պրեսերվներ ձկան. Ձուկ բարկահամ աղաբռնվածքով.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6B5FEF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145F7A" w14:paraId="76621ED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BFED1C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36.</w:t>
            </w:r>
          </w:p>
        </w:tc>
        <w:tc>
          <w:tcPr>
            <w:tcW w:w="2602" w:type="dxa"/>
            <w:gridSpan w:val="2"/>
            <w:tcBorders>
              <w:top w:val="single" w:sz="4" w:space="0" w:color="auto"/>
              <w:left w:val="single" w:sz="4" w:space="0" w:color="auto"/>
              <w:bottom w:val="single" w:sz="4" w:space="0" w:color="auto"/>
              <w:right w:val="single" w:sz="4" w:space="0" w:color="auto"/>
            </w:tcBorders>
          </w:tcPr>
          <w:p w14:paraId="19C334E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4495-87</w:t>
            </w:r>
          </w:p>
        </w:tc>
        <w:tc>
          <w:tcPr>
            <w:tcW w:w="3827" w:type="dxa"/>
            <w:tcBorders>
              <w:top w:val="single" w:sz="4" w:space="0" w:color="auto"/>
              <w:left w:val="single" w:sz="4" w:space="0" w:color="auto"/>
              <w:bottom w:val="single" w:sz="4" w:space="0" w:color="auto"/>
              <w:right w:val="single" w:sz="4" w:space="0" w:color="auto"/>
            </w:tcBorders>
          </w:tcPr>
          <w:p w14:paraId="70D1922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չոր, անքաշ.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2E0D54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E7A98E7"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D45099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37.</w:t>
            </w:r>
          </w:p>
        </w:tc>
        <w:tc>
          <w:tcPr>
            <w:tcW w:w="2602" w:type="dxa"/>
            <w:gridSpan w:val="2"/>
            <w:tcBorders>
              <w:top w:val="single" w:sz="4" w:space="0" w:color="auto"/>
              <w:left w:val="single" w:sz="4" w:space="0" w:color="auto"/>
              <w:bottom w:val="single" w:sz="4" w:space="0" w:color="auto"/>
              <w:right w:val="single" w:sz="4" w:space="0" w:color="auto"/>
            </w:tcBorders>
          </w:tcPr>
          <w:p w14:paraId="4C8E0C1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ՏՓԽ ՍՏ 4718-84</w:t>
            </w:r>
          </w:p>
        </w:tc>
        <w:tc>
          <w:tcPr>
            <w:tcW w:w="3827" w:type="dxa"/>
            <w:tcBorders>
              <w:top w:val="single" w:sz="4" w:space="0" w:color="auto"/>
              <w:left w:val="single" w:sz="4" w:space="0" w:color="auto"/>
              <w:bottom w:val="single" w:sz="4" w:space="0" w:color="auto"/>
              <w:right w:val="single" w:sz="4" w:space="0" w:color="auto"/>
            </w:tcBorders>
          </w:tcPr>
          <w:p w14:paraId="0073DD6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Եզրույթներ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սահմանումներ</w:t>
            </w:r>
          </w:p>
        </w:tc>
        <w:tc>
          <w:tcPr>
            <w:tcW w:w="2551" w:type="dxa"/>
            <w:gridSpan w:val="2"/>
            <w:tcBorders>
              <w:top w:val="single" w:sz="4" w:space="0" w:color="auto"/>
              <w:left w:val="single" w:sz="4" w:space="0" w:color="auto"/>
              <w:bottom w:val="single" w:sz="4" w:space="0" w:color="auto"/>
              <w:right w:val="single" w:sz="4" w:space="0" w:color="auto"/>
            </w:tcBorders>
          </w:tcPr>
          <w:p w14:paraId="7802621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A9952D7"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04894F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38.</w:t>
            </w:r>
          </w:p>
        </w:tc>
        <w:tc>
          <w:tcPr>
            <w:tcW w:w="2602" w:type="dxa"/>
            <w:gridSpan w:val="2"/>
            <w:tcBorders>
              <w:top w:val="single" w:sz="4" w:space="0" w:color="auto"/>
              <w:left w:val="single" w:sz="4" w:space="0" w:color="auto"/>
              <w:bottom w:val="single" w:sz="4" w:space="0" w:color="auto"/>
              <w:right w:val="single" w:sz="4" w:space="0" w:color="auto"/>
            </w:tcBorders>
          </w:tcPr>
          <w:p w14:paraId="4B8665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5283-91</w:t>
            </w:r>
          </w:p>
        </w:tc>
        <w:tc>
          <w:tcPr>
            <w:tcW w:w="3827" w:type="dxa"/>
            <w:tcBorders>
              <w:top w:val="single" w:sz="4" w:space="0" w:color="auto"/>
              <w:left w:val="single" w:sz="4" w:space="0" w:color="auto"/>
              <w:bottom w:val="single" w:sz="4" w:space="0" w:color="auto"/>
              <w:right w:val="single" w:sz="4" w:space="0" w:color="auto"/>
            </w:tcBorders>
          </w:tcPr>
          <w:p w14:paraId="7DEEB15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w:t>
            </w:r>
          </w:p>
          <w:p w14:paraId="491611C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«Տավարի միս՝ խաշած սեփական հյութի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EB5AC2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4A0889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70BEED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39.</w:t>
            </w:r>
          </w:p>
        </w:tc>
        <w:tc>
          <w:tcPr>
            <w:tcW w:w="2602" w:type="dxa"/>
            <w:gridSpan w:val="2"/>
            <w:tcBorders>
              <w:top w:val="single" w:sz="4" w:space="0" w:color="auto"/>
              <w:left w:val="single" w:sz="4" w:space="0" w:color="auto"/>
              <w:bottom w:val="single" w:sz="4" w:space="0" w:color="auto"/>
              <w:right w:val="single" w:sz="4" w:space="0" w:color="auto"/>
            </w:tcBorders>
          </w:tcPr>
          <w:p w14:paraId="1FD604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5284-84</w:t>
            </w:r>
          </w:p>
        </w:tc>
        <w:tc>
          <w:tcPr>
            <w:tcW w:w="3827" w:type="dxa"/>
            <w:tcBorders>
              <w:top w:val="single" w:sz="4" w:space="0" w:color="auto"/>
              <w:left w:val="single" w:sz="4" w:space="0" w:color="auto"/>
              <w:bottom w:val="single" w:sz="4" w:space="0" w:color="auto"/>
              <w:right w:val="single" w:sz="4" w:space="0" w:color="auto"/>
            </w:tcBorders>
          </w:tcPr>
          <w:p w14:paraId="7064247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w:t>
            </w:r>
          </w:p>
          <w:p w14:paraId="4CD84A2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«Տավարի միս շոգեխաշած».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0A2123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569006B"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DA5CC5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40.</w:t>
            </w:r>
          </w:p>
        </w:tc>
        <w:tc>
          <w:tcPr>
            <w:tcW w:w="2602" w:type="dxa"/>
            <w:gridSpan w:val="2"/>
            <w:tcBorders>
              <w:top w:val="single" w:sz="4" w:space="0" w:color="auto"/>
              <w:left w:val="single" w:sz="4" w:space="0" w:color="auto"/>
              <w:bottom w:val="single" w:sz="4" w:space="0" w:color="auto"/>
              <w:right w:val="single" w:sz="4" w:space="0" w:color="auto"/>
            </w:tcBorders>
          </w:tcPr>
          <w:p w14:paraId="7C9C451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5311-50</w:t>
            </w:r>
          </w:p>
        </w:tc>
        <w:tc>
          <w:tcPr>
            <w:tcW w:w="3827" w:type="dxa"/>
            <w:tcBorders>
              <w:top w:val="single" w:sz="4" w:space="0" w:color="auto"/>
              <w:left w:val="single" w:sz="4" w:space="0" w:color="auto"/>
              <w:bottom w:val="single" w:sz="4" w:space="0" w:color="auto"/>
              <w:right w:val="single" w:sz="4" w:space="0" w:color="auto"/>
            </w:tcBorders>
          </w:tcPr>
          <w:p w14:paraId="1213AB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Կարելյան հաց.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7AF916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D89E813"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841DBF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41.</w:t>
            </w:r>
          </w:p>
        </w:tc>
        <w:tc>
          <w:tcPr>
            <w:tcW w:w="2602" w:type="dxa"/>
            <w:gridSpan w:val="2"/>
            <w:tcBorders>
              <w:top w:val="single" w:sz="4" w:space="0" w:color="auto"/>
              <w:left w:val="single" w:sz="4" w:space="0" w:color="auto"/>
              <w:bottom w:val="single" w:sz="4" w:space="0" w:color="auto"/>
              <w:right w:val="single" w:sz="4" w:space="0" w:color="auto"/>
            </w:tcBorders>
          </w:tcPr>
          <w:p w14:paraId="41A07D6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ԻՍՕ 5507-97</w:t>
            </w:r>
          </w:p>
        </w:tc>
        <w:tc>
          <w:tcPr>
            <w:tcW w:w="3827" w:type="dxa"/>
            <w:tcBorders>
              <w:top w:val="single" w:sz="4" w:space="0" w:color="auto"/>
              <w:left w:val="single" w:sz="4" w:space="0" w:color="auto"/>
              <w:bottom w:val="single" w:sz="4" w:space="0" w:color="auto"/>
              <w:right w:val="single" w:sz="4" w:space="0" w:color="auto"/>
            </w:tcBorders>
          </w:tcPr>
          <w:p w14:paraId="44F8B19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Յուղատու մշակաբույսերի սերմեր. Անվանացանկ</w:t>
            </w:r>
          </w:p>
        </w:tc>
        <w:tc>
          <w:tcPr>
            <w:tcW w:w="2551" w:type="dxa"/>
            <w:gridSpan w:val="2"/>
            <w:tcBorders>
              <w:top w:val="single" w:sz="4" w:space="0" w:color="auto"/>
              <w:left w:val="single" w:sz="4" w:space="0" w:color="auto"/>
              <w:bottom w:val="single" w:sz="4" w:space="0" w:color="auto"/>
              <w:right w:val="single" w:sz="4" w:space="0" w:color="auto"/>
            </w:tcBorders>
          </w:tcPr>
          <w:p w14:paraId="13C2A6E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5F7F47F"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E98F9E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42.</w:t>
            </w:r>
          </w:p>
        </w:tc>
        <w:tc>
          <w:tcPr>
            <w:tcW w:w="2602" w:type="dxa"/>
            <w:gridSpan w:val="2"/>
            <w:tcBorders>
              <w:top w:val="single" w:sz="4" w:space="0" w:color="auto"/>
              <w:left w:val="single" w:sz="4" w:space="0" w:color="auto"/>
              <w:bottom w:val="single" w:sz="4" w:space="0" w:color="auto"/>
              <w:right w:val="single" w:sz="4" w:space="0" w:color="auto"/>
            </w:tcBorders>
          </w:tcPr>
          <w:p w14:paraId="6DB87E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5550-74</w:t>
            </w:r>
          </w:p>
        </w:tc>
        <w:tc>
          <w:tcPr>
            <w:tcW w:w="3827" w:type="dxa"/>
            <w:tcBorders>
              <w:top w:val="single" w:sz="4" w:space="0" w:color="auto"/>
              <w:left w:val="single" w:sz="4" w:space="0" w:color="auto"/>
              <w:bottom w:val="single" w:sz="4" w:space="0" w:color="auto"/>
              <w:right w:val="single" w:sz="4" w:space="0" w:color="auto"/>
            </w:tcBorders>
          </w:tcPr>
          <w:p w14:paraId="59CB254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Հնդկաձավար.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1611F3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2134A88"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46B92B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43.</w:t>
            </w:r>
          </w:p>
        </w:tc>
        <w:tc>
          <w:tcPr>
            <w:tcW w:w="2602" w:type="dxa"/>
            <w:gridSpan w:val="2"/>
            <w:tcBorders>
              <w:top w:val="single" w:sz="4" w:space="0" w:color="auto"/>
              <w:left w:val="single" w:sz="4" w:space="0" w:color="auto"/>
              <w:bottom w:val="single" w:sz="4" w:space="0" w:color="auto"/>
              <w:right w:val="single" w:sz="4" w:space="0" w:color="auto"/>
            </w:tcBorders>
          </w:tcPr>
          <w:p w14:paraId="5DE8438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5784-60</w:t>
            </w:r>
          </w:p>
        </w:tc>
        <w:tc>
          <w:tcPr>
            <w:tcW w:w="3827" w:type="dxa"/>
            <w:tcBorders>
              <w:top w:val="single" w:sz="4" w:space="0" w:color="auto"/>
              <w:left w:val="single" w:sz="4" w:space="0" w:color="auto"/>
              <w:bottom w:val="single" w:sz="4" w:space="0" w:color="auto"/>
              <w:right w:val="single" w:sz="4" w:space="0" w:color="auto"/>
            </w:tcBorders>
          </w:tcPr>
          <w:p w14:paraId="3272A1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Գարեձավար.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72AD6B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A768C1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91F039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44.</w:t>
            </w:r>
          </w:p>
        </w:tc>
        <w:tc>
          <w:tcPr>
            <w:tcW w:w="2602" w:type="dxa"/>
            <w:gridSpan w:val="2"/>
            <w:tcBorders>
              <w:top w:val="single" w:sz="4" w:space="0" w:color="auto"/>
              <w:left w:val="single" w:sz="4" w:space="0" w:color="auto"/>
              <w:bottom w:val="single" w:sz="4" w:space="0" w:color="auto"/>
              <w:right w:val="single" w:sz="4" w:space="0" w:color="auto"/>
            </w:tcBorders>
          </w:tcPr>
          <w:p w14:paraId="75DAB7C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6002-69</w:t>
            </w:r>
          </w:p>
        </w:tc>
        <w:tc>
          <w:tcPr>
            <w:tcW w:w="3827" w:type="dxa"/>
            <w:tcBorders>
              <w:top w:val="single" w:sz="4" w:space="0" w:color="auto"/>
              <w:left w:val="single" w:sz="4" w:space="0" w:color="auto"/>
              <w:bottom w:val="single" w:sz="4" w:space="0" w:color="auto"/>
              <w:right w:val="single" w:sz="4" w:space="0" w:color="auto"/>
            </w:tcBorders>
          </w:tcPr>
          <w:p w14:paraId="62C9A6B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Եգիպտացորենի ձավար.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D0E58E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3394828"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0E9EC8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45.</w:t>
            </w:r>
          </w:p>
        </w:tc>
        <w:tc>
          <w:tcPr>
            <w:tcW w:w="2602" w:type="dxa"/>
            <w:gridSpan w:val="2"/>
            <w:tcBorders>
              <w:top w:val="single" w:sz="4" w:space="0" w:color="auto"/>
              <w:left w:val="single" w:sz="4" w:space="0" w:color="auto"/>
              <w:bottom w:val="single" w:sz="4" w:space="0" w:color="auto"/>
              <w:right w:val="single" w:sz="4" w:space="0" w:color="auto"/>
            </w:tcBorders>
          </w:tcPr>
          <w:p w14:paraId="792305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6065-97</w:t>
            </w:r>
          </w:p>
        </w:tc>
        <w:tc>
          <w:tcPr>
            <w:tcW w:w="3827" w:type="dxa"/>
            <w:tcBorders>
              <w:top w:val="single" w:sz="4" w:space="0" w:color="auto"/>
              <w:left w:val="single" w:sz="4" w:space="0" w:color="auto"/>
              <w:bottom w:val="single" w:sz="4" w:space="0" w:color="auto"/>
              <w:right w:val="single" w:sz="4" w:space="0" w:color="auto"/>
            </w:tcBorders>
          </w:tcPr>
          <w:p w14:paraId="4F83BFA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տապակած ձկից, յուղի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C5CE7E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A1012D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7920C1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46.</w:t>
            </w:r>
          </w:p>
        </w:tc>
        <w:tc>
          <w:tcPr>
            <w:tcW w:w="2602" w:type="dxa"/>
            <w:gridSpan w:val="2"/>
            <w:tcBorders>
              <w:top w:val="single" w:sz="4" w:space="0" w:color="auto"/>
              <w:left w:val="single" w:sz="4" w:space="0" w:color="auto"/>
              <w:bottom w:val="single" w:sz="4" w:space="0" w:color="auto"/>
              <w:right w:val="single" w:sz="4" w:space="0" w:color="auto"/>
            </w:tcBorders>
          </w:tcPr>
          <w:p w14:paraId="28E57A0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6292-93</w:t>
            </w:r>
          </w:p>
        </w:tc>
        <w:tc>
          <w:tcPr>
            <w:tcW w:w="3827" w:type="dxa"/>
            <w:tcBorders>
              <w:top w:val="single" w:sz="4" w:space="0" w:color="auto"/>
              <w:left w:val="single" w:sz="4" w:space="0" w:color="auto"/>
              <w:bottom w:val="single" w:sz="4" w:space="0" w:color="auto"/>
              <w:right w:val="single" w:sz="4" w:space="0" w:color="auto"/>
            </w:tcBorders>
          </w:tcPr>
          <w:p w14:paraId="0686816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Բրինձ.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711F551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3875C9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5AED66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47.</w:t>
            </w:r>
          </w:p>
        </w:tc>
        <w:tc>
          <w:tcPr>
            <w:tcW w:w="2602" w:type="dxa"/>
            <w:gridSpan w:val="2"/>
            <w:tcBorders>
              <w:top w:val="single" w:sz="4" w:space="0" w:color="auto"/>
              <w:left w:val="single" w:sz="4" w:space="0" w:color="auto"/>
              <w:bottom w:val="single" w:sz="4" w:space="0" w:color="auto"/>
              <w:right w:val="single" w:sz="4" w:space="0" w:color="auto"/>
            </w:tcBorders>
          </w:tcPr>
          <w:p w14:paraId="0F6539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6441-96</w:t>
            </w:r>
          </w:p>
        </w:tc>
        <w:tc>
          <w:tcPr>
            <w:tcW w:w="3827" w:type="dxa"/>
            <w:tcBorders>
              <w:top w:val="single" w:sz="4" w:space="0" w:color="auto"/>
              <w:left w:val="single" w:sz="4" w:space="0" w:color="auto"/>
              <w:bottom w:val="single" w:sz="4" w:space="0" w:color="auto"/>
              <w:right w:val="single" w:sz="4" w:space="0" w:color="auto"/>
            </w:tcBorders>
          </w:tcPr>
          <w:p w14:paraId="395B501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Հրուշակեղենային արտադրատեսակներ պաստեղային.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7F1C80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C4B5FCF"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AF81EB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48.</w:t>
            </w:r>
          </w:p>
        </w:tc>
        <w:tc>
          <w:tcPr>
            <w:tcW w:w="2602" w:type="dxa"/>
            <w:gridSpan w:val="2"/>
            <w:tcBorders>
              <w:top w:val="single" w:sz="4" w:space="0" w:color="auto"/>
              <w:left w:val="single" w:sz="4" w:space="0" w:color="auto"/>
              <w:bottom w:val="single" w:sz="4" w:space="0" w:color="auto"/>
              <w:right w:val="single" w:sz="4" w:space="0" w:color="auto"/>
            </w:tcBorders>
          </w:tcPr>
          <w:p w14:paraId="1BC02B9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6442-89</w:t>
            </w:r>
          </w:p>
        </w:tc>
        <w:tc>
          <w:tcPr>
            <w:tcW w:w="3827" w:type="dxa"/>
            <w:tcBorders>
              <w:top w:val="single" w:sz="4" w:space="0" w:color="auto"/>
              <w:left w:val="single" w:sz="4" w:space="0" w:color="auto"/>
              <w:bottom w:val="single" w:sz="4" w:space="0" w:color="auto"/>
              <w:right w:val="single" w:sz="4" w:space="0" w:color="auto"/>
            </w:tcBorders>
          </w:tcPr>
          <w:p w14:paraId="36557F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Մարմելադ.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8F5E4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7A836C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2A75E3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49.</w:t>
            </w:r>
          </w:p>
        </w:tc>
        <w:tc>
          <w:tcPr>
            <w:tcW w:w="2602" w:type="dxa"/>
            <w:gridSpan w:val="2"/>
            <w:tcBorders>
              <w:top w:val="single" w:sz="4" w:space="0" w:color="auto"/>
              <w:left w:val="single" w:sz="4" w:space="0" w:color="auto"/>
              <w:bottom w:val="single" w:sz="4" w:space="0" w:color="auto"/>
              <w:right w:val="single" w:sz="4" w:space="0" w:color="auto"/>
            </w:tcBorders>
          </w:tcPr>
          <w:p w14:paraId="79D651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7022-97</w:t>
            </w:r>
          </w:p>
        </w:tc>
        <w:tc>
          <w:tcPr>
            <w:tcW w:w="3827" w:type="dxa"/>
            <w:tcBorders>
              <w:top w:val="single" w:sz="4" w:space="0" w:color="auto"/>
              <w:left w:val="single" w:sz="4" w:space="0" w:color="auto"/>
              <w:bottom w:val="single" w:sz="4" w:space="0" w:color="auto"/>
              <w:right w:val="single" w:sz="4" w:space="0" w:color="auto"/>
            </w:tcBorders>
          </w:tcPr>
          <w:p w14:paraId="2E10D04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Սպիտակաձավար.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613FB9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55CE7A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B4A8FD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50.</w:t>
            </w:r>
          </w:p>
        </w:tc>
        <w:tc>
          <w:tcPr>
            <w:tcW w:w="2602" w:type="dxa"/>
            <w:gridSpan w:val="2"/>
            <w:tcBorders>
              <w:top w:val="single" w:sz="4" w:space="0" w:color="auto"/>
              <w:left w:val="single" w:sz="4" w:space="0" w:color="auto"/>
              <w:bottom w:val="single" w:sz="4" w:space="0" w:color="auto"/>
              <w:right w:val="single" w:sz="4" w:space="0" w:color="auto"/>
            </w:tcBorders>
          </w:tcPr>
          <w:p w14:paraId="267C13C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7128-91</w:t>
            </w:r>
          </w:p>
        </w:tc>
        <w:tc>
          <w:tcPr>
            <w:tcW w:w="3827" w:type="dxa"/>
            <w:tcBorders>
              <w:top w:val="single" w:sz="4" w:space="0" w:color="auto"/>
              <w:left w:val="single" w:sz="4" w:space="0" w:color="auto"/>
              <w:bottom w:val="single" w:sz="4" w:space="0" w:color="auto"/>
              <w:right w:val="single" w:sz="4" w:space="0" w:color="auto"/>
            </w:tcBorders>
          </w:tcPr>
          <w:p w14:paraId="010E89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Հացաբուլկեղեն օղաբլիթային.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5CC9AD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D6FE17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82EA8F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51.</w:t>
            </w:r>
          </w:p>
        </w:tc>
        <w:tc>
          <w:tcPr>
            <w:tcW w:w="2602" w:type="dxa"/>
            <w:gridSpan w:val="2"/>
            <w:tcBorders>
              <w:top w:val="single" w:sz="4" w:space="0" w:color="auto"/>
              <w:left w:val="single" w:sz="4" w:space="0" w:color="auto"/>
              <w:bottom w:val="single" w:sz="4" w:space="0" w:color="auto"/>
              <w:right w:val="single" w:sz="4" w:space="0" w:color="auto"/>
            </w:tcBorders>
          </w:tcPr>
          <w:p w14:paraId="4115315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7144-2006</w:t>
            </w:r>
          </w:p>
        </w:tc>
        <w:tc>
          <w:tcPr>
            <w:tcW w:w="3827" w:type="dxa"/>
            <w:tcBorders>
              <w:top w:val="single" w:sz="4" w:space="0" w:color="auto"/>
              <w:left w:val="single" w:sz="4" w:space="0" w:color="auto"/>
              <w:bottom w:val="single" w:sz="4" w:space="0" w:color="auto"/>
              <w:right w:val="single" w:sz="4" w:space="0" w:color="auto"/>
            </w:tcBorders>
          </w:tcPr>
          <w:p w14:paraId="651370E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ապխտած ձկից, յուղի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5E06A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786746A"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82A96B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52.</w:t>
            </w:r>
          </w:p>
        </w:tc>
        <w:tc>
          <w:tcPr>
            <w:tcW w:w="2602" w:type="dxa"/>
            <w:gridSpan w:val="2"/>
            <w:tcBorders>
              <w:top w:val="single" w:sz="4" w:space="0" w:color="auto"/>
              <w:left w:val="single" w:sz="4" w:space="0" w:color="auto"/>
              <w:bottom w:val="single" w:sz="4" w:space="0" w:color="auto"/>
              <w:right w:val="single" w:sz="4" w:space="0" w:color="auto"/>
            </w:tcBorders>
          </w:tcPr>
          <w:p w14:paraId="24E57CC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7403-74</w:t>
            </w:r>
          </w:p>
        </w:tc>
        <w:tc>
          <w:tcPr>
            <w:tcW w:w="3827" w:type="dxa"/>
            <w:tcBorders>
              <w:top w:val="single" w:sz="4" w:space="0" w:color="auto"/>
              <w:left w:val="single" w:sz="4" w:space="0" w:color="auto"/>
              <w:bottom w:val="single" w:sz="4" w:space="0" w:color="auto"/>
              <w:right w:val="single" w:sz="4" w:space="0" w:color="auto"/>
            </w:tcBorders>
          </w:tcPr>
          <w:p w14:paraId="12F151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Ծովախեցգետիններ՝ սեփական հյութի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EBF9A1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37B6E4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C2CD21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53.</w:t>
            </w:r>
          </w:p>
        </w:tc>
        <w:tc>
          <w:tcPr>
            <w:tcW w:w="2602" w:type="dxa"/>
            <w:gridSpan w:val="2"/>
            <w:tcBorders>
              <w:top w:val="single" w:sz="4" w:space="0" w:color="auto"/>
              <w:left w:val="single" w:sz="4" w:space="0" w:color="auto"/>
              <w:bottom w:val="single" w:sz="4" w:space="0" w:color="auto"/>
              <w:right w:val="single" w:sz="4" w:space="0" w:color="auto"/>
            </w:tcBorders>
          </w:tcPr>
          <w:p w14:paraId="0E8560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7452-97</w:t>
            </w:r>
          </w:p>
        </w:tc>
        <w:tc>
          <w:tcPr>
            <w:tcW w:w="3827" w:type="dxa"/>
            <w:tcBorders>
              <w:top w:val="single" w:sz="4" w:space="0" w:color="auto"/>
              <w:left w:val="single" w:sz="4" w:space="0" w:color="auto"/>
              <w:bottom w:val="single" w:sz="4" w:space="0" w:color="auto"/>
              <w:right w:val="single" w:sz="4" w:space="0" w:color="auto"/>
            </w:tcBorders>
          </w:tcPr>
          <w:p w14:paraId="2DD6D08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ձկան, բնական.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50A9ED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FADF5C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1415B2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54.</w:t>
            </w:r>
          </w:p>
        </w:tc>
        <w:tc>
          <w:tcPr>
            <w:tcW w:w="2602" w:type="dxa"/>
            <w:gridSpan w:val="2"/>
            <w:tcBorders>
              <w:top w:val="single" w:sz="4" w:space="0" w:color="auto"/>
              <w:left w:val="single" w:sz="4" w:space="0" w:color="auto"/>
              <w:bottom w:val="single" w:sz="4" w:space="0" w:color="auto"/>
              <w:right w:val="single" w:sz="4" w:space="0" w:color="auto"/>
            </w:tcBorders>
          </w:tcPr>
          <w:p w14:paraId="5353A39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7455-78</w:t>
            </w:r>
          </w:p>
        </w:tc>
        <w:tc>
          <w:tcPr>
            <w:tcW w:w="3827" w:type="dxa"/>
            <w:tcBorders>
              <w:top w:val="single" w:sz="4" w:space="0" w:color="auto"/>
              <w:left w:val="single" w:sz="4" w:space="0" w:color="auto"/>
              <w:bottom w:val="single" w:sz="4" w:space="0" w:color="auto"/>
              <w:right w:val="single" w:sz="4" w:space="0" w:color="auto"/>
            </w:tcBorders>
          </w:tcPr>
          <w:p w14:paraId="4AB7B45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ձկան. Ձուկը դոնդողում.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48D66D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FC5351"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FBBBB2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55.</w:t>
            </w:r>
          </w:p>
        </w:tc>
        <w:tc>
          <w:tcPr>
            <w:tcW w:w="2602" w:type="dxa"/>
            <w:gridSpan w:val="2"/>
            <w:tcBorders>
              <w:top w:val="single" w:sz="4" w:space="0" w:color="auto"/>
              <w:left w:val="single" w:sz="4" w:space="0" w:color="auto"/>
              <w:bottom w:val="single" w:sz="4" w:space="0" w:color="auto"/>
              <w:right w:val="single" w:sz="4" w:space="0" w:color="auto"/>
            </w:tcBorders>
          </w:tcPr>
          <w:p w14:paraId="300870E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7457-2007</w:t>
            </w:r>
          </w:p>
        </w:tc>
        <w:tc>
          <w:tcPr>
            <w:tcW w:w="3827" w:type="dxa"/>
            <w:tcBorders>
              <w:top w:val="single" w:sz="4" w:space="0" w:color="auto"/>
              <w:left w:val="single" w:sz="4" w:space="0" w:color="auto"/>
              <w:bottom w:val="single" w:sz="4" w:space="0" w:color="auto"/>
              <w:right w:val="single" w:sz="4" w:space="0" w:color="auto"/>
            </w:tcBorders>
          </w:tcPr>
          <w:p w14:paraId="4EE1548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Պահածոներ-պաշտետներ ձկից.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57448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161AFBB"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315204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56.</w:t>
            </w:r>
          </w:p>
        </w:tc>
        <w:tc>
          <w:tcPr>
            <w:tcW w:w="2602" w:type="dxa"/>
            <w:gridSpan w:val="2"/>
            <w:tcBorders>
              <w:top w:val="single" w:sz="4" w:space="0" w:color="auto"/>
              <w:left w:val="single" w:sz="4" w:space="0" w:color="auto"/>
              <w:bottom w:val="single" w:sz="4" w:space="0" w:color="auto"/>
              <w:right w:val="single" w:sz="4" w:space="0" w:color="auto"/>
            </w:tcBorders>
          </w:tcPr>
          <w:p w14:paraId="2C84BD3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7596-81</w:t>
            </w:r>
          </w:p>
        </w:tc>
        <w:tc>
          <w:tcPr>
            <w:tcW w:w="3827" w:type="dxa"/>
            <w:tcBorders>
              <w:top w:val="single" w:sz="4" w:space="0" w:color="auto"/>
              <w:left w:val="single" w:sz="4" w:space="0" w:color="auto"/>
              <w:bottom w:val="single" w:sz="4" w:space="0" w:color="auto"/>
              <w:right w:val="single" w:sz="4" w:space="0" w:color="auto"/>
            </w:tcBorders>
          </w:tcPr>
          <w:p w14:paraId="7B5C4E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Ոչխարի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այծի մսի մասնատում՝ մանրածախ առ</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տրի համար</w:t>
            </w:r>
          </w:p>
        </w:tc>
        <w:tc>
          <w:tcPr>
            <w:tcW w:w="2551" w:type="dxa"/>
            <w:gridSpan w:val="2"/>
            <w:tcBorders>
              <w:top w:val="single" w:sz="4" w:space="0" w:color="auto"/>
              <w:left w:val="single" w:sz="4" w:space="0" w:color="auto"/>
              <w:bottom w:val="single" w:sz="4" w:space="0" w:color="auto"/>
              <w:right w:val="single" w:sz="4" w:space="0" w:color="auto"/>
            </w:tcBorders>
          </w:tcPr>
          <w:p w14:paraId="1F2B762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D10C17B"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B9F7DC9"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57.</w:t>
            </w:r>
          </w:p>
        </w:tc>
        <w:tc>
          <w:tcPr>
            <w:tcW w:w="2602" w:type="dxa"/>
            <w:gridSpan w:val="2"/>
            <w:tcBorders>
              <w:top w:val="single" w:sz="4" w:space="0" w:color="auto"/>
              <w:left w:val="single" w:sz="4" w:space="0" w:color="auto"/>
              <w:bottom w:val="single" w:sz="4" w:space="0" w:color="auto"/>
              <w:right w:val="single" w:sz="4" w:space="0" w:color="auto"/>
            </w:tcBorders>
          </w:tcPr>
          <w:p w14:paraId="30A9749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7616-85</w:t>
            </w:r>
          </w:p>
        </w:tc>
        <w:tc>
          <w:tcPr>
            <w:tcW w:w="3827" w:type="dxa"/>
            <w:tcBorders>
              <w:top w:val="single" w:sz="4" w:space="0" w:color="auto"/>
              <w:left w:val="single" w:sz="4" w:space="0" w:color="auto"/>
              <w:bottom w:val="single" w:sz="4" w:space="0" w:color="auto"/>
              <w:right w:val="single" w:sz="4" w:space="0" w:color="auto"/>
            </w:tcBorders>
          </w:tcPr>
          <w:p w14:paraId="6FEAA65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Պանիրներ՝ շրդանային, պինդ.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7FC172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267062A"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6DB59C2"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58.</w:t>
            </w:r>
          </w:p>
        </w:tc>
        <w:tc>
          <w:tcPr>
            <w:tcW w:w="2602" w:type="dxa"/>
            <w:gridSpan w:val="2"/>
            <w:tcBorders>
              <w:top w:val="single" w:sz="4" w:space="0" w:color="auto"/>
              <w:left w:val="single" w:sz="4" w:space="0" w:color="auto"/>
              <w:bottom w:val="single" w:sz="4" w:space="0" w:color="auto"/>
              <w:right w:val="single" w:sz="4" w:space="0" w:color="auto"/>
            </w:tcBorders>
          </w:tcPr>
          <w:p w14:paraId="680F4BA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7694-71</w:t>
            </w:r>
          </w:p>
        </w:tc>
        <w:tc>
          <w:tcPr>
            <w:tcW w:w="3827" w:type="dxa"/>
            <w:tcBorders>
              <w:top w:val="single" w:sz="4" w:space="0" w:color="auto"/>
              <w:left w:val="single" w:sz="4" w:space="0" w:color="auto"/>
              <w:bottom w:val="single" w:sz="4" w:space="0" w:color="auto"/>
              <w:right w:val="single" w:sz="4" w:space="0" w:color="auto"/>
            </w:tcBorders>
          </w:tcPr>
          <w:p w14:paraId="2DD6404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Մարինադներ՝ պտղային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հատապտղային.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F6BB76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4FC1077"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56451C0"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59.</w:t>
            </w:r>
          </w:p>
        </w:tc>
        <w:tc>
          <w:tcPr>
            <w:tcW w:w="2602" w:type="dxa"/>
            <w:gridSpan w:val="2"/>
            <w:tcBorders>
              <w:top w:val="single" w:sz="4" w:space="0" w:color="auto"/>
              <w:left w:val="single" w:sz="4" w:space="0" w:color="auto"/>
              <w:bottom w:val="single" w:sz="4" w:space="0" w:color="auto"/>
              <w:right w:val="single" w:sz="4" w:space="0" w:color="auto"/>
            </w:tcBorders>
          </w:tcPr>
          <w:p w14:paraId="64A0FA1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7981-68</w:t>
            </w:r>
          </w:p>
        </w:tc>
        <w:tc>
          <w:tcPr>
            <w:tcW w:w="3827" w:type="dxa"/>
            <w:tcBorders>
              <w:top w:val="single" w:sz="4" w:space="0" w:color="auto"/>
              <w:left w:val="single" w:sz="4" w:space="0" w:color="auto"/>
              <w:bottom w:val="single" w:sz="4" w:space="0" w:color="auto"/>
              <w:right w:val="single" w:sz="4" w:space="0" w:color="auto"/>
            </w:tcBorders>
          </w:tcPr>
          <w:p w14:paraId="0EA6CE7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 գետնընկույզի.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04BBF7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1E8B8D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5108AD6"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60.</w:t>
            </w:r>
          </w:p>
        </w:tc>
        <w:tc>
          <w:tcPr>
            <w:tcW w:w="2602" w:type="dxa"/>
            <w:gridSpan w:val="2"/>
            <w:tcBorders>
              <w:top w:val="single" w:sz="4" w:space="0" w:color="auto"/>
              <w:left w:val="single" w:sz="4" w:space="0" w:color="auto"/>
              <w:bottom w:val="single" w:sz="4" w:space="0" w:color="auto"/>
              <w:right w:val="single" w:sz="4" w:space="0" w:color="auto"/>
            </w:tcBorders>
          </w:tcPr>
          <w:p w14:paraId="56AAF2E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7987-79</w:t>
            </w:r>
          </w:p>
        </w:tc>
        <w:tc>
          <w:tcPr>
            <w:tcW w:w="3827" w:type="dxa"/>
            <w:tcBorders>
              <w:top w:val="single" w:sz="4" w:space="0" w:color="auto"/>
              <w:left w:val="single" w:sz="4" w:space="0" w:color="auto"/>
              <w:bottom w:val="single" w:sz="4" w:space="0" w:color="auto"/>
              <w:right w:val="single" w:sz="4" w:space="0" w:color="auto"/>
            </w:tcBorders>
          </w:tcPr>
          <w:p w14:paraId="77358CD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w:t>
            </w:r>
          </w:p>
          <w:p w14:paraId="5C68F6C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«Գուլյաշ».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1D05F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294258B"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808532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61.</w:t>
            </w:r>
          </w:p>
        </w:tc>
        <w:tc>
          <w:tcPr>
            <w:tcW w:w="2602" w:type="dxa"/>
            <w:gridSpan w:val="2"/>
            <w:tcBorders>
              <w:top w:val="single" w:sz="4" w:space="0" w:color="auto"/>
              <w:left w:val="single" w:sz="4" w:space="0" w:color="auto"/>
              <w:bottom w:val="single" w:sz="4" w:space="0" w:color="auto"/>
              <w:right w:val="single" w:sz="4" w:space="0" w:color="auto"/>
            </w:tcBorders>
          </w:tcPr>
          <w:p w14:paraId="426A851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7990-56</w:t>
            </w:r>
          </w:p>
        </w:tc>
        <w:tc>
          <w:tcPr>
            <w:tcW w:w="3827" w:type="dxa"/>
            <w:tcBorders>
              <w:top w:val="single" w:sz="4" w:space="0" w:color="auto"/>
              <w:left w:val="single" w:sz="4" w:space="0" w:color="auto"/>
              <w:bottom w:val="single" w:sz="4" w:space="0" w:color="auto"/>
              <w:right w:val="single" w:sz="4" w:space="0" w:color="auto"/>
            </w:tcBorders>
          </w:tcPr>
          <w:p w14:paraId="0B8084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Երիկամներ՝ տոմատի սոուսում.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C5E23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39B911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8710A0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62.</w:t>
            </w:r>
          </w:p>
        </w:tc>
        <w:tc>
          <w:tcPr>
            <w:tcW w:w="2602" w:type="dxa"/>
            <w:gridSpan w:val="2"/>
            <w:tcBorders>
              <w:top w:val="single" w:sz="4" w:space="0" w:color="auto"/>
              <w:left w:val="single" w:sz="4" w:space="0" w:color="auto"/>
              <w:bottom w:val="single" w:sz="4" w:space="0" w:color="auto"/>
              <w:right w:val="single" w:sz="4" w:space="0" w:color="auto"/>
            </w:tcBorders>
          </w:tcPr>
          <w:p w14:paraId="139B9CA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7993-90</w:t>
            </w:r>
          </w:p>
        </w:tc>
        <w:tc>
          <w:tcPr>
            <w:tcW w:w="3827" w:type="dxa"/>
            <w:tcBorders>
              <w:top w:val="single" w:sz="4" w:space="0" w:color="auto"/>
              <w:left w:val="single" w:sz="4" w:space="0" w:color="auto"/>
              <w:bottom w:val="single" w:sz="4" w:space="0" w:color="auto"/>
              <w:right w:val="single" w:sz="4" w:space="0" w:color="auto"/>
            </w:tcBorders>
          </w:tcPr>
          <w:p w14:paraId="53D52C7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«Լեզուներ».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4170EB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5E97B0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21AE63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63.</w:t>
            </w:r>
          </w:p>
        </w:tc>
        <w:tc>
          <w:tcPr>
            <w:tcW w:w="2602" w:type="dxa"/>
            <w:gridSpan w:val="2"/>
            <w:tcBorders>
              <w:top w:val="single" w:sz="4" w:space="0" w:color="auto"/>
              <w:left w:val="single" w:sz="4" w:space="0" w:color="auto"/>
              <w:bottom w:val="single" w:sz="4" w:space="0" w:color="auto"/>
              <w:right w:val="single" w:sz="4" w:space="0" w:color="auto"/>
            </w:tcBorders>
          </w:tcPr>
          <w:p w14:paraId="4CFDCBE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8227-56</w:t>
            </w:r>
          </w:p>
        </w:tc>
        <w:tc>
          <w:tcPr>
            <w:tcW w:w="3827" w:type="dxa"/>
            <w:tcBorders>
              <w:top w:val="single" w:sz="4" w:space="0" w:color="auto"/>
              <w:left w:val="single" w:sz="4" w:space="0" w:color="auto"/>
              <w:bottom w:val="single" w:sz="4" w:space="0" w:color="auto"/>
              <w:right w:val="single" w:sz="4" w:space="0" w:color="auto"/>
            </w:tcBorders>
          </w:tcPr>
          <w:p w14:paraId="3F85330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հացաբուլկեղենային արտադրատեսակներ. Դասավորում, պահում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փոխադրում.</w:t>
            </w:r>
          </w:p>
        </w:tc>
        <w:tc>
          <w:tcPr>
            <w:tcW w:w="2551" w:type="dxa"/>
            <w:gridSpan w:val="2"/>
            <w:tcBorders>
              <w:top w:val="single" w:sz="4" w:space="0" w:color="auto"/>
              <w:left w:val="single" w:sz="4" w:space="0" w:color="auto"/>
              <w:bottom w:val="single" w:sz="4" w:space="0" w:color="auto"/>
              <w:right w:val="single" w:sz="4" w:space="0" w:color="auto"/>
            </w:tcBorders>
          </w:tcPr>
          <w:p w14:paraId="7403EEB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766B557"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922B81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64.</w:t>
            </w:r>
          </w:p>
        </w:tc>
        <w:tc>
          <w:tcPr>
            <w:tcW w:w="2602" w:type="dxa"/>
            <w:gridSpan w:val="2"/>
            <w:tcBorders>
              <w:top w:val="single" w:sz="4" w:space="0" w:color="auto"/>
              <w:left w:val="single" w:sz="4" w:space="0" w:color="auto"/>
              <w:bottom w:val="single" w:sz="4" w:space="0" w:color="auto"/>
              <w:right w:val="single" w:sz="4" w:space="0" w:color="auto"/>
            </w:tcBorders>
          </w:tcPr>
          <w:p w14:paraId="43FDAC7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8286-90</w:t>
            </w:r>
          </w:p>
        </w:tc>
        <w:tc>
          <w:tcPr>
            <w:tcW w:w="3827" w:type="dxa"/>
            <w:tcBorders>
              <w:top w:val="single" w:sz="4" w:space="0" w:color="auto"/>
              <w:left w:val="single" w:sz="4" w:space="0" w:color="auto"/>
              <w:bottom w:val="single" w:sz="4" w:space="0" w:color="auto"/>
              <w:right w:val="single" w:sz="4" w:space="0" w:color="auto"/>
            </w:tcBorders>
          </w:tcPr>
          <w:p w14:paraId="75CF18B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մսաբուսական. «Մսով շիլա».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4F508F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D2B69C8"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A47A5D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65.</w:t>
            </w:r>
          </w:p>
        </w:tc>
        <w:tc>
          <w:tcPr>
            <w:tcW w:w="2602" w:type="dxa"/>
            <w:gridSpan w:val="2"/>
            <w:tcBorders>
              <w:top w:val="single" w:sz="4" w:space="0" w:color="auto"/>
              <w:left w:val="single" w:sz="4" w:space="0" w:color="auto"/>
              <w:bottom w:val="single" w:sz="4" w:space="0" w:color="auto"/>
              <w:right w:val="single" w:sz="4" w:space="0" w:color="auto"/>
            </w:tcBorders>
          </w:tcPr>
          <w:p w14:paraId="59B318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8494-73</w:t>
            </w:r>
          </w:p>
        </w:tc>
        <w:tc>
          <w:tcPr>
            <w:tcW w:w="3827" w:type="dxa"/>
            <w:tcBorders>
              <w:top w:val="single" w:sz="4" w:space="0" w:color="auto"/>
              <w:left w:val="single" w:sz="4" w:space="0" w:color="auto"/>
              <w:bottom w:val="single" w:sz="4" w:space="0" w:color="auto"/>
              <w:right w:val="single" w:sz="4" w:space="0" w:color="auto"/>
            </w:tcBorders>
          </w:tcPr>
          <w:p w14:paraId="46C4B04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Չորահաց՝ կաթնահունց, ցորենի.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2AC75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13E1583"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585E1C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66.</w:t>
            </w:r>
          </w:p>
        </w:tc>
        <w:tc>
          <w:tcPr>
            <w:tcW w:w="2602" w:type="dxa"/>
            <w:gridSpan w:val="2"/>
            <w:tcBorders>
              <w:top w:val="single" w:sz="4" w:space="0" w:color="auto"/>
              <w:left w:val="single" w:sz="4" w:space="0" w:color="auto"/>
              <w:bottom w:val="single" w:sz="4" w:space="0" w:color="auto"/>
              <w:right w:val="single" w:sz="4" w:space="0" w:color="auto"/>
            </w:tcBorders>
          </w:tcPr>
          <w:p w14:paraId="2C33115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8687-65</w:t>
            </w:r>
          </w:p>
        </w:tc>
        <w:tc>
          <w:tcPr>
            <w:tcW w:w="3827" w:type="dxa"/>
            <w:tcBorders>
              <w:top w:val="single" w:sz="4" w:space="0" w:color="auto"/>
              <w:left w:val="single" w:sz="4" w:space="0" w:color="auto"/>
              <w:bottom w:val="single" w:sz="4" w:space="0" w:color="auto"/>
              <w:right w:val="single" w:sz="4" w:space="0" w:color="auto"/>
            </w:tcBorders>
          </w:tcPr>
          <w:p w14:paraId="3E2C26A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մսաբուսական. Լոբի, ոլոռ կամ ոսպ մսով.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ED44A9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5F09E9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5CC253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67.</w:t>
            </w:r>
          </w:p>
        </w:tc>
        <w:tc>
          <w:tcPr>
            <w:tcW w:w="2602" w:type="dxa"/>
            <w:gridSpan w:val="2"/>
            <w:tcBorders>
              <w:top w:val="single" w:sz="4" w:space="0" w:color="auto"/>
              <w:left w:val="single" w:sz="4" w:space="0" w:color="auto"/>
              <w:bottom w:val="single" w:sz="4" w:space="0" w:color="auto"/>
              <w:right w:val="single" w:sz="4" w:space="0" w:color="auto"/>
            </w:tcBorders>
          </w:tcPr>
          <w:p w14:paraId="33BBCA8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8714-72</w:t>
            </w:r>
          </w:p>
        </w:tc>
        <w:tc>
          <w:tcPr>
            <w:tcW w:w="3827" w:type="dxa"/>
            <w:tcBorders>
              <w:top w:val="single" w:sz="4" w:space="0" w:color="auto"/>
              <w:left w:val="single" w:sz="4" w:space="0" w:color="auto"/>
              <w:bottom w:val="single" w:sz="4" w:space="0" w:color="auto"/>
              <w:right w:val="single" w:sz="4" w:space="0" w:color="auto"/>
            </w:tcBorders>
          </w:tcPr>
          <w:p w14:paraId="46547A8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Սննդային ճարպ՝ ձկից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ծովային կաթնասուններից.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1ED415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B67A703"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AFFF31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68.</w:t>
            </w:r>
          </w:p>
        </w:tc>
        <w:tc>
          <w:tcPr>
            <w:tcW w:w="2602" w:type="dxa"/>
            <w:gridSpan w:val="2"/>
            <w:tcBorders>
              <w:top w:val="single" w:sz="4" w:space="0" w:color="auto"/>
              <w:left w:val="single" w:sz="4" w:space="0" w:color="auto"/>
              <w:bottom w:val="single" w:sz="4" w:space="0" w:color="auto"/>
              <w:right w:val="single" w:sz="4" w:space="0" w:color="auto"/>
            </w:tcBorders>
          </w:tcPr>
          <w:p w14:paraId="381DD86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8807-94</w:t>
            </w:r>
          </w:p>
        </w:tc>
        <w:tc>
          <w:tcPr>
            <w:tcW w:w="3827" w:type="dxa"/>
            <w:tcBorders>
              <w:top w:val="single" w:sz="4" w:space="0" w:color="auto"/>
              <w:left w:val="single" w:sz="4" w:space="0" w:color="auto"/>
              <w:bottom w:val="single" w:sz="4" w:space="0" w:color="auto"/>
              <w:right w:val="single" w:sz="4" w:space="0" w:color="auto"/>
            </w:tcBorders>
          </w:tcPr>
          <w:p w14:paraId="6C04BF5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 մանանեխի.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D2D3C1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D32A0DD"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27ED15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69.</w:t>
            </w:r>
          </w:p>
        </w:tc>
        <w:tc>
          <w:tcPr>
            <w:tcW w:w="2602" w:type="dxa"/>
            <w:gridSpan w:val="2"/>
            <w:tcBorders>
              <w:top w:val="single" w:sz="4" w:space="0" w:color="auto"/>
              <w:left w:val="single" w:sz="4" w:space="0" w:color="auto"/>
              <w:bottom w:val="single" w:sz="4" w:space="0" w:color="auto"/>
              <w:right w:val="single" w:sz="4" w:space="0" w:color="auto"/>
            </w:tcBorders>
          </w:tcPr>
          <w:p w14:paraId="0631D9B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8808-2000</w:t>
            </w:r>
          </w:p>
        </w:tc>
        <w:tc>
          <w:tcPr>
            <w:tcW w:w="3827" w:type="dxa"/>
            <w:tcBorders>
              <w:top w:val="single" w:sz="4" w:space="0" w:color="auto"/>
              <w:left w:val="single" w:sz="4" w:space="0" w:color="auto"/>
              <w:bottom w:val="single" w:sz="4" w:space="0" w:color="auto"/>
              <w:right w:val="single" w:sz="4" w:space="0" w:color="auto"/>
            </w:tcBorders>
          </w:tcPr>
          <w:p w14:paraId="417AE72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 եգիպտացորենի.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3018AB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8F007F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A51FBB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70.</w:t>
            </w:r>
          </w:p>
        </w:tc>
        <w:tc>
          <w:tcPr>
            <w:tcW w:w="2602" w:type="dxa"/>
            <w:gridSpan w:val="2"/>
            <w:tcBorders>
              <w:top w:val="single" w:sz="4" w:space="0" w:color="auto"/>
              <w:left w:val="single" w:sz="4" w:space="0" w:color="auto"/>
              <w:bottom w:val="single" w:sz="4" w:space="0" w:color="auto"/>
              <w:right w:val="single" w:sz="4" w:space="0" w:color="auto"/>
            </w:tcBorders>
          </w:tcPr>
          <w:p w14:paraId="6632E64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8988-2002</w:t>
            </w:r>
          </w:p>
        </w:tc>
        <w:tc>
          <w:tcPr>
            <w:tcW w:w="3827" w:type="dxa"/>
            <w:tcBorders>
              <w:top w:val="single" w:sz="4" w:space="0" w:color="auto"/>
              <w:left w:val="single" w:sz="4" w:space="0" w:color="auto"/>
              <w:bottom w:val="single" w:sz="4" w:space="0" w:color="auto"/>
              <w:right w:val="single" w:sz="4" w:space="0" w:color="auto"/>
            </w:tcBorders>
          </w:tcPr>
          <w:p w14:paraId="49BA597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 կանճրակի.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D05F76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5CF2AC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B6EBD1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71.</w:t>
            </w:r>
          </w:p>
        </w:tc>
        <w:tc>
          <w:tcPr>
            <w:tcW w:w="2602" w:type="dxa"/>
            <w:gridSpan w:val="2"/>
            <w:tcBorders>
              <w:top w:val="single" w:sz="4" w:space="0" w:color="auto"/>
              <w:left w:val="single" w:sz="4" w:space="0" w:color="auto"/>
              <w:bottom w:val="single" w:sz="4" w:space="0" w:color="auto"/>
              <w:right w:val="single" w:sz="4" w:space="0" w:color="auto"/>
            </w:tcBorders>
          </w:tcPr>
          <w:p w14:paraId="1258E8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8989-73</w:t>
            </w:r>
          </w:p>
        </w:tc>
        <w:tc>
          <w:tcPr>
            <w:tcW w:w="3827" w:type="dxa"/>
            <w:tcBorders>
              <w:top w:val="single" w:sz="4" w:space="0" w:color="auto"/>
              <w:left w:val="single" w:sz="4" w:space="0" w:color="auto"/>
              <w:bottom w:val="single" w:sz="4" w:space="0" w:color="auto"/>
              <w:right w:val="single" w:sz="4" w:space="0" w:color="auto"/>
            </w:tcBorders>
          </w:tcPr>
          <w:p w14:paraId="77E9065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 կանեփի. Տեխնիկական պայմաններ</w:t>
            </w:r>
          </w:p>
          <w:p w14:paraId="41A47AE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551" w:type="dxa"/>
            <w:gridSpan w:val="2"/>
            <w:tcBorders>
              <w:top w:val="single" w:sz="4" w:space="0" w:color="auto"/>
              <w:left w:val="single" w:sz="4" w:space="0" w:color="auto"/>
              <w:bottom w:val="single" w:sz="4" w:space="0" w:color="auto"/>
              <w:right w:val="single" w:sz="4" w:space="0" w:color="auto"/>
            </w:tcBorders>
          </w:tcPr>
          <w:p w14:paraId="5E0C380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0023F8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7A90F4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72.</w:t>
            </w:r>
          </w:p>
        </w:tc>
        <w:tc>
          <w:tcPr>
            <w:tcW w:w="2602" w:type="dxa"/>
            <w:gridSpan w:val="2"/>
            <w:tcBorders>
              <w:top w:val="single" w:sz="4" w:space="0" w:color="auto"/>
              <w:left w:val="single" w:sz="4" w:space="0" w:color="auto"/>
              <w:bottom w:val="single" w:sz="4" w:space="0" w:color="auto"/>
              <w:right w:val="single" w:sz="4" w:space="0" w:color="auto"/>
            </w:tcBorders>
          </w:tcPr>
          <w:p w14:paraId="3BBAE6D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8990-59</w:t>
            </w:r>
          </w:p>
        </w:tc>
        <w:tc>
          <w:tcPr>
            <w:tcW w:w="3827" w:type="dxa"/>
            <w:tcBorders>
              <w:top w:val="single" w:sz="4" w:space="0" w:color="auto"/>
              <w:left w:val="single" w:sz="4" w:space="0" w:color="auto"/>
              <w:bottom w:val="single" w:sz="4" w:space="0" w:color="auto"/>
              <w:right w:val="single" w:sz="4" w:space="0" w:color="auto"/>
            </w:tcBorders>
          </w:tcPr>
          <w:p w14:paraId="0C3773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 քնջութի.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64CEBE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973D57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14CE72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73.</w:t>
            </w:r>
          </w:p>
        </w:tc>
        <w:tc>
          <w:tcPr>
            <w:tcW w:w="2602" w:type="dxa"/>
            <w:gridSpan w:val="2"/>
            <w:tcBorders>
              <w:top w:val="single" w:sz="4" w:space="0" w:color="auto"/>
              <w:left w:val="single" w:sz="4" w:space="0" w:color="auto"/>
              <w:bottom w:val="single" w:sz="4" w:space="0" w:color="auto"/>
              <w:right w:val="single" w:sz="4" w:space="0" w:color="auto"/>
            </w:tcBorders>
          </w:tcPr>
          <w:p w14:paraId="3E4BAD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9163-90</w:t>
            </w:r>
          </w:p>
        </w:tc>
        <w:tc>
          <w:tcPr>
            <w:tcW w:w="3827" w:type="dxa"/>
            <w:tcBorders>
              <w:top w:val="single" w:sz="4" w:space="0" w:color="auto"/>
              <w:left w:val="single" w:sz="4" w:space="0" w:color="auto"/>
              <w:bottom w:val="single" w:sz="4" w:space="0" w:color="auto"/>
              <w:right w:val="single" w:sz="4" w:space="0" w:color="auto"/>
            </w:tcBorders>
          </w:tcPr>
          <w:p w14:paraId="7858C43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մսային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մսաբուսական. «Նրբերշիկներ».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06BFA7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F1619F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BD1C95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74.</w:t>
            </w:r>
          </w:p>
        </w:tc>
        <w:tc>
          <w:tcPr>
            <w:tcW w:w="2602" w:type="dxa"/>
            <w:gridSpan w:val="2"/>
            <w:tcBorders>
              <w:top w:val="single" w:sz="4" w:space="0" w:color="auto"/>
              <w:left w:val="single" w:sz="4" w:space="0" w:color="auto"/>
              <w:bottom w:val="single" w:sz="4" w:space="0" w:color="auto"/>
              <w:right w:val="single" w:sz="4" w:space="0" w:color="auto"/>
            </w:tcBorders>
          </w:tcPr>
          <w:p w14:paraId="3A26FFD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9165-59</w:t>
            </w:r>
          </w:p>
        </w:tc>
        <w:tc>
          <w:tcPr>
            <w:tcW w:w="3827" w:type="dxa"/>
            <w:tcBorders>
              <w:top w:val="single" w:sz="4" w:space="0" w:color="auto"/>
              <w:left w:val="single" w:sz="4" w:space="0" w:color="auto"/>
              <w:bottom w:val="single" w:sz="4" w:space="0" w:color="auto"/>
              <w:right w:val="single" w:sz="4" w:space="0" w:color="auto"/>
            </w:tcBorders>
          </w:tcPr>
          <w:p w14:paraId="05322C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Խոզապուխտ</w:t>
            </w:r>
          </w:p>
        </w:tc>
        <w:tc>
          <w:tcPr>
            <w:tcW w:w="2551" w:type="dxa"/>
            <w:gridSpan w:val="2"/>
            <w:tcBorders>
              <w:top w:val="single" w:sz="4" w:space="0" w:color="auto"/>
              <w:left w:val="single" w:sz="4" w:space="0" w:color="auto"/>
              <w:bottom w:val="single" w:sz="4" w:space="0" w:color="auto"/>
              <w:right w:val="single" w:sz="4" w:space="0" w:color="auto"/>
            </w:tcBorders>
          </w:tcPr>
          <w:p w14:paraId="70EEAAA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1744F9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DEE18D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75.</w:t>
            </w:r>
          </w:p>
        </w:tc>
        <w:tc>
          <w:tcPr>
            <w:tcW w:w="2602" w:type="dxa"/>
            <w:gridSpan w:val="2"/>
            <w:tcBorders>
              <w:top w:val="single" w:sz="4" w:space="0" w:color="auto"/>
              <w:left w:val="single" w:sz="4" w:space="0" w:color="auto"/>
              <w:bottom w:val="single" w:sz="4" w:space="0" w:color="auto"/>
              <w:right w:val="single" w:sz="4" w:space="0" w:color="auto"/>
            </w:tcBorders>
          </w:tcPr>
          <w:p w14:paraId="123B54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9166-59</w:t>
            </w:r>
          </w:p>
        </w:tc>
        <w:tc>
          <w:tcPr>
            <w:tcW w:w="3827" w:type="dxa"/>
            <w:tcBorders>
              <w:top w:val="single" w:sz="4" w:space="0" w:color="auto"/>
              <w:left w:val="single" w:sz="4" w:space="0" w:color="auto"/>
              <w:bottom w:val="single" w:sz="4" w:space="0" w:color="auto"/>
              <w:right w:val="single" w:sz="4" w:space="0" w:color="auto"/>
            </w:tcBorders>
          </w:tcPr>
          <w:p w14:paraId="0926C53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Շպիկ՝ պաստերացված փոքր կտորներով.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F699B3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29DA1B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61E400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76.</w:t>
            </w:r>
          </w:p>
        </w:tc>
        <w:tc>
          <w:tcPr>
            <w:tcW w:w="2602" w:type="dxa"/>
            <w:gridSpan w:val="2"/>
            <w:tcBorders>
              <w:top w:val="single" w:sz="4" w:space="0" w:color="auto"/>
              <w:left w:val="single" w:sz="4" w:space="0" w:color="auto"/>
              <w:bottom w:val="single" w:sz="4" w:space="0" w:color="auto"/>
              <w:right w:val="single" w:sz="4" w:space="0" w:color="auto"/>
            </w:tcBorders>
          </w:tcPr>
          <w:p w14:paraId="318C17A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9167-76</w:t>
            </w:r>
          </w:p>
        </w:tc>
        <w:tc>
          <w:tcPr>
            <w:tcW w:w="3827" w:type="dxa"/>
            <w:tcBorders>
              <w:top w:val="single" w:sz="4" w:space="0" w:color="auto"/>
              <w:left w:val="single" w:sz="4" w:space="0" w:color="auto"/>
              <w:bottom w:val="single" w:sz="4" w:space="0" w:color="auto"/>
              <w:right w:val="single" w:sz="4" w:space="0" w:color="auto"/>
            </w:tcBorders>
          </w:tcPr>
          <w:p w14:paraId="66743A4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Բեկոն ապխտած՝ պաստերացված փոքր կտորներով.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3EDBDF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1DB6CAD"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450F1E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77.</w:t>
            </w:r>
          </w:p>
        </w:tc>
        <w:tc>
          <w:tcPr>
            <w:tcW w:w="2602" w:type="dxa"/>
            <w:gridSpan w:val="2"/>
            <w:tcBorders>
              <w:top w:val="single" w:sz="4" w:space="0" w:color="auto"/>
              <w:left w:val="single" w:sz="4" w:space="0" w:color="auto"/>
              <w:bottom w:val="single" w:sz="4" w:space="0" w:color="auto"/>
              <w:right w:val="single" w:sz="4" w:space="0" w:color="auto"/>
            </w:tcBorders>
          </w:tcPr>
          <w:p w14:paraId="005CBBE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9792-73</w:t>
            </w:r>
          </w:p>
        </w:tc>
        <w:tc>
          <w:tcPr>
            <w:tcW w:w="3827" w:type="dxa"/>
            <w:tcBorders>
              <w:top w:val="single" w:sz="4" w:space="0" w:color="auto"/>
              <w:left w:val="single" w:sz="4" w:space="0" w:color="auto"/>
              <w:bottom w:val="single" w:sz="4" w:space="0" w:color="auto"/>
              <w:right w:val="single" w:sz="4" w:space="0" w:color="auto"/>
            </w:tcBorders>
          </w:tcPr>
          <w:p w14:paraId="00A255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Երշիկեղեն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խոզի, ոչխարի, տավարի մսից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սպանդի ենթակա կենդանիների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թռչունների այլ տեսակների մսից մթերք.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փորձանմուշներ վերցնելու մեթոդներ</w:t>
            </w:r>
          </w:p>
        </w:tc>
        <w:tc>
          <w:tcPr>
            <w:tcW w:w="2551" w:type="dxa"/>
            <w:gridSpan w:val="2"/>
            <w:tcBorders>
              <w:top w:val="single" w:sz="4" w:space="0" w:color="auto"/>
              <w:left w:val="single" w:sz="4" w:space="0" w:color="auto"/>
              <w:bottom w:val="single" w:sz="4" w:space="0" w:color="auto"/>
              <w:right w:val="single" w:sz="4" w:space="0" w:color="auto"/>
            </w:tcBorders>
          </w:tcPr>
          <w:p w14:paraId="6EC4757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D20B14A"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9E4ED4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78.</w:t>
            </w:r>
          </w:p>
        </w:tc>
        <w:tc>
          <w:tcPr>
            <w:tcW w:w="2602" w:type="dxa"/>
            <w:gridSpan w:val="2"/>
            <w:tcBorders>
              <w:top w:val="single" w:sz="4" w:space="0" w:color="auto"/>
              <w:left w:val="single" w:sz="4" w:space="0" w:color="auto"/>
              <w:bottom w:val="single" w:sz="4" w:space="0" w:color="auto"/>
              <w:right w:val="single" w:sz="4" w:space="0" w:color="auto"/>
            </w:tcBorders>
          </w:tcPr>
          <w:p w14:paraId="3E6ED09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9831-61</w:t>
            </w:r>
          </w:p>
        </w:tc>
        <w:tc>
          <w:tcPr>
            <w:tcW w:w="3827" w:type="dxa"/>
            <w:tcBorders>
              <w:top w:val="single" w:sz="4" w:space="0" w:color="auto"/>
              <w:left w:val="single" w:sz="4" w:space="0" w:color="auto"/>
              <w:bottom w:val="single" w:sz="4" w:space="0" w:color="auto"/>
              <w:right w:val="single" w:sz="4" w:space="0" w:color="auto"/>
            </w:tcBorders>
          </w:tcPr>
          <w:p w14:paraId="3C45635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 կաթնահունց փաթեթվածքում.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D00A75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257140A"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A3E20F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79.</w:t>
            </w:r>
          </w:p>
        </w:tc>
        <w:tc>
          <w:tcPr>
            <w:tcW w:w="2602" w:type="dxa"/>
            <w:gridSpan w:val="2"/>
            <w:tcBorders>
              <w:top w:val="single" w:sz="4" w:space="0" w:color="auto"/>
              <w:left w:val="single" w:sz="4" w:space="0" w:color="auto"/>
              <w:bottom w:val="single" w:sz="4" w:space="0" w:color="auto"/>
              <w:right w:val="single" w:sz="4" w:space="0" w:color="auto"/>
            </w:tcBorders>
          </w:tcPr>
          <w:p w14:paraId="1C82E5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9862-90</w:t>
            </w:r>
          </w:p>
        </w:tc>
        <w:tc>
          <w:tcPr>
            <w:tcW w:w="3827" w:type="dxa"/>
            <w:tcBorders>
              <w:top w:val="single" w:sz="4" w:space="0" w:color="auto"/>
              <w:left w:val="single" w:sz="4" w:space="0" w:color="auto"/>
              <w:bottom w:val="single" w:sz="4" w:space="0" w:color="auto"/>
              <w:right w:val="single" w:sz="4" w:space="0" w:color="auto"/>
            </w:tcBorders>
          </w:tcPr>
          <w:p w14:paraId="64ACC21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Պրեսերվներ ձկան. Ծովատառեխ՝ հատուկ աղաբռնվածքով.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29FAA5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E266E7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1A8993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80.</w:t>
            </w:r>
          </w:p>
        </w:tc>
        <w:tc>
          <w:tcPr>
            <w:tcW w:w="2602" w:type="dxa"/>
            <w:gridSpan w:val="2"/>
            <w:tcBorders>
              <w:top w:val="single" w:sz="4" w:space="0" w:color="auto"/>
              <w:left w:val="single" w:sz="4" w:space="0" w:color="auto"/>
              <w:bottom w:val="single" w:sz="4" w:space="0" w:color="auto"/>
              <w:right w:val="single" w:sz="4" w:space="0" w:color="auto"/>
            </w:tcBorders>
          </w:tcPr>
          <w:p w14:paraId="6C0A24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9935-76</w:t>
            </w:r>
          </w:p>
        </w:tc>
        <w:tc>
          <w:tcPr>
            <w:tcW w:w="3827" w:type="dxa"/>
            <w:tcBorders>
              <w:top w:val="single" w:sz="4" w:space="0" w:color="auto"/>
              <w:left w:val="single" w:sz="4" w:space="0" w:color="auto"/>
              <w:bottom w:val="single" w:sz="4" w:space="0" w:color="auto"/>
              <w:right w:val="single" w:sz="4" w:space="0" w:color="auto"/>
            </w:tcBorders>
          </w:tcPr>
          <w:p w14:paraId="5C13F22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Խոճկորը դոնդողում. Տեխնիկական պայմաններ</w:t>
            </w:r>
          </w:p>
          <w:p w14:paraId="043EDB5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551" w:type="dxa"/>
            <w:gridSpan w:val="2"/>
            <w:tcBorders>
              <w:top w:val="single" w:sz="4" w:space="0" w:color="auto"/>
              <w:left w:val="single" w:sz="4" w:space="0" w:color="auto"/>
              <w:bottom w:val="single" w:sz="4" w:space="0" w:color="auto"/>
              <w:right w:val="single" w:sz="4" w:space="0" w:color="auto"/>
            </w:tcBorders>
          </w:tcPr>
          <w:p w14:paraId="7A71E33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A0E652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36817E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81.</w:t>
            </w:r>
          </w:p>
        </w:tc>
        <w:tc>
          <w:tcPr>
            <w:tcW w:w="2602" w:type="dxa"/>
            <w:gridSpan w:val="2"/>
            <w:tcBorders>
              <w:top w:val="single" w:sz="4" w:space="0" w:color="auto"/>
              <w:left w:val="single" w:sz="4" w:space="0" w:color="auto"/>
              <w:bottom w:val="single" w:sz="4" w:space="0" w:color="auto"/>
              <w:right w:val="single" w:sz="4" w:space="0" w:color="auto"/>
            </w:tcBorders>
          </w:tcPr>
          <w:p w14:paraId="6B69E8E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9936-76</w:t>
            </w:r>
          </w:p>
        </w:tc>
        <w:tc>
          <w:tcPr>
            <w:tcW w:w="3827" w:type="dxa"/>
            <w:tcBorders>
              <w:top w:val="single" w:sz="4" w:space="0" w:color="auto"/>
              <w:left w:val="single" w:sz="4" w:space="0" w:color="auto"/>
              <w:bottom w:val="single" w:sz="4" w:space="0" w:color="auto"/>
              <w:right w:val="single" w:sz="4" w:space="0" w:color="auto"/>
            </w:tcBorders>
          </w:tcPr>
          <w:p w14:paraId="591A07D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«Զբոսաշրջիկի նախաճաշ».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6ACB0F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A7134E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54B461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82.</w:t>
            </w:r>
          </w:p>
        </w:tc>
        <w:tc>
          <w:tcPr>
            <w:tcW w:w="2602" w:type="dxa"/>
            <w:gridSpan w:val="2"/>
            <w:tcBorders>
              <w:top w:val="single" w:sz="4" w:space="0" w:color="auto"/>
              <w:left w:val="single" w:sz="4" w:space="0" w:color="auto"/>
              <w:bottom w:val="single" w:sz="4" w:space="0" w:color="auto"/>
              <w:right w:val="single" w:sz="4" w:space="0" w:color="auto"/>
            </w:tcBorders>
          </w:tcPr>
          <w:p w14:paraId="43CC875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9937-79</w:t>
            </w:r>
          </w:p>
        </w:tc>
        <w:tc>
          <w:tcPr>
            <w:tcW w:w="3827" w:type="dxa"/>
            <w:tcBorders>
              <w:top w:val="single" w:sz="4" w:space="0" w:color="auto"/>
              <w:left w:val="single" w:sz="4" w:space="0" w:color="auto"/>
              <w:bottom w:val="single" w:sz="4" w:space="0" w:color="auto"/>
              <w:right w:val="single" w:sz="4" w:space="0" w:color="auto"/>
            </w:tcBorders>
          </w:tcPr>
          <w:p w14:paraId="187019A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«Միսը սպիտակ սոուսում».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F94CC6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9E28D24"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40733F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83.</w:t>
            </w:r>
          </w:p>
        </w:tc>
        <w:tc>
          <w:tcPr>
            <w:tcW w:w="2602" w:type="dxa"/>
            <w:gridSpan w:val="2"/>
            <w:tcBorders>
              <w:top w:val="single" w:sz="4" w:space="0" w:color="auto"/>
              <w:left w:val="single" w:sz="4" w:space="0" w:color="auto"/>
              <w:bottom w:val="single" w:sz="4" w:space="0" w:color="auto"/>
              <w:right w:val="single" w:sz="4" w:space="0" w:color="auto"/>
            </w:tcBorders>
          </w:tcPr>
          <w:p w14:paraId="336197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10008-62</w:t>
            </w:r>
          </w:p>
        </w:tc>
        <w:tc>
          <w:tcPr>
            <w:tcW w:w="3827" w:type="dxa"/>
            <w:tcBorders>
              <w:top w:val="single" w:sz="4" w:space="0" w:color="auto"/>
              <w:left w:val="single" w:sz="4" w:space="0" w:color="auto"/>
              <w:bottom w:val="single" w:sz="4" w:space="0" w:color="auto"/>
              <w:right w:val="single" w:sz="4" w:space="0" w:color="auto"/>
            </w:tcBorders>
          </w:tcPr>
          <w:p w14:paraId="420A2E4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Խոզի միս՝ խաշած սեփական հյութում.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B9D3A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EDCFA7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34D984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84.</w:t>
            </w:r>
          </w:p>
        </w:tc>
        <w:tc>
          <w:tcPr>
            <w:tcW w:w="2602" w:type="dxa"/>
            <w:gridSpan w:val="2"/>
            <w:tcBorders>
              <w:top w:val="single" w:sz="4" w:space="0" w:color="auto"/>
              <w:left w:val="single" w:sz="4" w:space="0" w:color="auto"/>
              <w:bottom w:val="single" w:sz="4" w:space="0" w:color="auto"/>
              <w:right w:val="single" w:sz="4" w:space="0" w:color="auto"/>
            </w:tcBorders>
          </w:tcPr>
          <w:p w14:paraId="52D80C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10119-2007</w:t>
            </w:r>
          </w:p>
        </w:tc>
        <w:tc>
          <w:tcPr>
            <w:tcW w:w="3827" w:type="dxa"/>
            <w:tcBorders>
              <w:top w:val="single" w:sz="4" w:space="0" w:color="auto"/>
              <w:left w:val="single" w:sz="4" w:space="0" w:color="auto"/>
              <w:bottom w:val="single" w:sz="4" w:space="0" w:color="auto"/>
              <w:right w:val="single" w:sz="4" w:space="0" w:color="auto"/>
            </w:tcBorders>
          </w:tcPr>
          <w:p w14:paraId="455AC4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ատլանտյան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խաղաղօվկիանոսյան սարդիններից, յուղի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61F03A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7F016C7"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E8148F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85.</w:t>
            </w:r>
          </w:p>
        </w:tc>
        <w:tc>
          <w:tcPr>
            <w:tcW w:w="2602" w:type="dxa"/>
            <w:gridSpan w:val="2"/>
            <w:tcBorders>
              <w:top w:val="single" w:sz="4" w:space="0" w:color="auto"/>
              <w:left w:val="single" w:sz="4" w:space="0" w:color="auto"/>
              <w:bottom w:val="single" w:sz="4" w:space="0" w:color="auto"/>
              <w:right w:val="single" w:sz="4" w:space="0" w:color="auto"/>
            </w:tcBorders>
          </w:tcPr>
          <w:p w14:paraId="70D8621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10163-76</w:t>
            </w:r>
          </w:p>
        </w:tc>
        <w:tc>
          <w:tcPr>
            <w:tcW w:w="3827" w:type="dxa"/>
            <w:tcBorders>
              <w:top w:val="single" w:sz="4" w:space="0" w:color="auto"/>
              <w:left w:val="single" w:sz="4" w:space="0" w:color="auto"/>
              <w:bottom w:val="single" w:sz="4" w:space="0" w:color="auto"/>
              <w:right w:val="single" w:sz="4" w:space="0" w:color="auto"/>
            </w:tcBorders>
          </w:tcPr>
          <w:p w14:paraId="38375DF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Ռեակտիվներ. Օսլա լուծվող.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F1D09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F52377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0A6A3D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86.</w:t>
            </w:r>
          </w:p>
        </w:tc>
        <w:tc>
          <w:tcPr>
            <w:tcW w:w="2602" w:type="dxa"/>
            <w:gridSpan w:val="2"/>
            <w:tcBorders>
              <w:top w:val="single" w:sz="4" w:space="0" w:color="auto"/>
              <w:left w:val="single" w:sz="4" w:space="0" w:color="auto"/>
              <w:bottom w:val="single" w:sz="4" w:space="0" w:color="auto"/>
              <w:right w:val="single" w:sz="4" w:space="0" w:color="auto"/>
            </w:tcBorders>
          </w:tcPr>
          <w:p w14:paraId="03E836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10382-85</w:t>
            </w:r>
          </w:p>
        </w:tc>
        <w:tc>
          <w:tcPr>
            <w:tcW w:w="3827" w:type="dxa"/>
            <w:tcBorders>
              <w:top w:val="single" w:sz="4" w:space="0" w:color="auto"/>
              <w:left w:val="single" w:sz="4" w:space="0" w:color="auto"/>
              <w:bottom w:val="single" w:sz="4" w:space="0" w:color="auto"/>
              <w:right w:val="single" w:sz="4" w:space="0" w:color="auto"/>
            </w:tcBorders>
          </w:tcPr>
          <w:p w14:paraId="7E8E7C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Մթերք՝ կաթնաթթվային, չոր.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B54CD3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B5A7F58"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0267A57"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87.</w:t>
            </w:r>
          </w:p>
        </w:tc>
        <w:tc>
          <w:tcPr>
            <w:tcW w:w="2602" w:type="dxa"/>
            <w:gridSpan w:val="2"/>
            <w:tcBorders>
              <w:top w:val="single" w:sz="4" w:space="0" w:color="auto"/>
              <w:left w:val="single" w:sz="4" w:space="0" w:color="auto"/>
              <w:bottom w:val="single" w:sz="4" w:space="0" w:color="auto"/>
              <w:right w:val="single" w:sz="4" w:space="0" w:color="auto"/>
            </w:tcBorders>
          </w:tcPr>
          <w:p w14:paraId="6F30389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10531-89</w:t>
            </w:r>
          </w:p>
        </w:tc>
        <w:tc>
          <w:tcPr>
            <w:tcW w:w="3827" w:type="dxa"/>
            <w:tcBorders>
              <w:top w:val="single" w:sz="4" w:space="0" w:color="auto"/>
              <w:left w:val="single" w:sz="4" w:space="0" w:color="auto"/>
              <w:bottom w:val="single" w:sz="4" w:space="0" w:color="auto"/>
              <w:right w:val="single" w:sz="4" w:space="0" w:color="auto"/>
            </w:tcBorders>
          </w:tcPr>
          <w:p w14:paraId="27F7E2A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ձկան. Ձուկ տապակած մարինադում.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BBF0CC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5422C72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9D4246A"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88.</w:t>
            </w:r>
          </w:p>
        </w:tc>
        <w:tc>
          <w:tcPr>
            <w:tcW w:w="2602" w:type="dxa"/>
            <w:gridSpan w:val="2"/>
            <w:tcBorders>
              <w:top w:val="single" w:sz="4" w:space="0" w:color="auto"/>
              <w:left w:val="single" w:sz="4" w:space="0" w:color="auto"/>
              <w:bottom w:val="single" w:sz="4" w:space="0" w:color="auto"/>
              <w:right w:val="single" w:sz="4" w:space="0" w:color="auto"/>
            </w:tcBorders>
          </w:tcPr>
          <w:p w14:paraId="5A85E15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10766-64</w:t>
            </w:r>
          </w:p>
        </w:tc>
        <w:tc>
          <w:tcPr>
            <w:tcW w:w="3827" w:type="dxa"/>
            <w:tcBorders>
              <w:top w:val="single" w:sz="4" w:space="0" w:color="auto"/>
              <w:left w:val="single" w:sz="4" w:space="0" w:color="auto"/>
              <w:bottom w:val="single" w:sz="4" w:space="0" w:color="auto"/>
              <w:right w:val="single" w:sz="4" w:space="0" w:color="auto"/>
            </w:tcBorders>
          </w:tcPr>
          <w:p w14:paraId="5D233AC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 կոկոսի.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B937CA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145F7A" w14:paraId="2A6E025A"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53ECF86"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89.</w:t>
            </w:r>
          </w:p>
        </w:tc>
        <w:tc>
          <w:tcPr>
            <w:tcW w:w="2602" w:type="dxa"/>
            <w:gridSpan w:val="2"/>
            <w:tcBorders>
              <w:top w:val="single" w:sz="4" w:space="0" w:color="auto"/>
              <w:left w:val="single" w:sz="4" w:space="0" w:color="auto"/>
              <w:bottom w:val="single" w:sz="4" w:space="0" w:color="auto"/>
              <w:right w:val="single" w:sz="4" w:space="0" w:color="auto"/>
            </w:tcBorders>
          </w:tcPr>
          <w:p w14:paraId="65AC35E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10907-88</w:t>
            </w:r>
          </w:p>
        </w:tc>
        <w:tc>
          <w:tcPr>
            <w:tcW w:w="3827" w:type="dxa"/>
            <w:tcBorders>
              <w:top w:val="single" w:sz="4" w:space="0" w:color="auto"/>
              <w:left w:val="single" w:sz="4" w:space="0" w:color="auto"/>
              <w:bottom w:val="single" w:sz="4" w:space="0" w:color="auto"/>
              <w:right w:val="single" w:sz="4" w:space="0" w:color="auto"/>
            </w:tcBorders>
          </w:tcPr>
          <w:p w14:paraId="1A9C99D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Մակարոնային արտադրատեսակներ մսով.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4C5919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40853A14"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95D03A5"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90.</w:t>
            </w:r>
          </w:p>
        </w:tc>
        <w:tc>
          <w:tcPr>
            <w:tcW w:w="2602" w:type="dxa"/>
            <w:gridSpan w:val="2"/>
            <w:tcBorders>
              <w:top w:val="single" w:sz="4" w:space="0" w:color="auto"/>
              <w:left w:val="single" w:sz="4" w:space="0" w:color="auto"/>
              <w:bottom w:val="single" w:sz="4" w:space="0" w:color="auto"/>
              <w:right w:val="single" w:sz="4" w:space="0" w:color="auto"/>
            </w:tcBorders>
          </w:tcPr>
          <w:p w14:paraId="6061BFA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10979-85</w:t>
            </w:r>
          </w:p>
        </w:tc>
        <w:tc>
          <w:tcPr>
            <w:tcW w:w="3827" w:type="dxa"/>
            <w:tcBorders>
              <w:top w:val="single" w:sz="4" w:space="0" w:color="auto"/>
              <w:left w:val="single" w:sz="4" w:space="0" w:color="auto"/>
              <w:bottom w:val="single" w:sz="4" w:space="0" w:color="auto"/>
              <w:right w:val="single" w:sz="4" w:space="0" w:color="auto"/>
            </w:tcBorders>
          </w:tcPr>
          <w:p w14:paraId="2103884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Պրեսերվներ ձկան. Սայրա՝ հատուկ աղաբռնվածքով.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F8EB36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18565DCD"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211EBEE"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91.</w:t>
            </w:r>
          </w:p>
        </w:tc>
        <w:tc>
          <w:tcPr>
            <w:tcW w:w="2602" w:type="dxa"/>
            <w:gridSpan w:val="2"/>
            <w:tcBorders>
              <w:top w:val="single" w:sz="4" w:space="0" w:color="auto"/>
              <w:left w:val="single" w:sz="4" w:space="0" w:color="auto"/>
              <w:bottom w:val="single" w:sz="4" w:space="0" w:color="auto"/>
              <w:right w:val="single" w:sz="4" w:space="0" w:color="auto"/>
            </w:tcBorders>
          </w:tcPr>
          <w:p w14:paraId="1494DB1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10981-97</w:t>
            </w:r>
          </w:p>
        </w:tc>
        <w:tc>
          <w:tcPr>
            <w:tcW w:w="3827" w:type="dxa"/>
            <w:tcBorders>
              <w:top w:val="single" w:sz="4" w:space="0" w:color="auto"/>
              <w:left w:val="single" w:sz="4" w:space="0" w:color="auto"/>
              <w:bottom w:val="single" w:sz="4" w:space="0" w:color="auto"/>
              <w:right w:val="single" w:sz="4" w:space="0" w:color="auto"/>
            </w:tcBorders>
          </w:tcPr>
          <w:p w14:paraId="2DA4A0D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«Ռագու հեռավորար</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ելյան սաղմոններից բնական».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FBC5D5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6050F21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45950F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92.</w:t>
            </w:r>
          </w:p>
        </w:tc>
        <w:tc>
          <w:tcPr>
            <w:tcW w:w="2602" w:type="dxa"/>
            <w:gridSpan w:val="2"/>
            <w:tcBorders>
              <w:top w:val="single" w:sz="4" w:space="0" w:color="auto"/>
              <w:left w:val="single" w:sz="4" w:space="0" w:color="auto"/>
              <w:bottom w:val="single" w:sz="4" w:space="0" w:color="auto"/>
              <w:right w:val="single" w:sz="4" w:space="0" w:color="auto"/>
            </w:tcBorders>
          </w:tcPr>
          <w:p w14:paraId="31842F9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11041-88</w:t>
            </w:r>
          </w:p>
        </w:tc>
        <w:tc>
          <w:tcPr>
            <w:tcW w:w="3827" w:type="dxa"/>
            <w:tcBorders>
              <w:top w:val="single" w:sz="4" w:space="0" w:color="auto"/>
              <w:left w:val="single" w:sz="4" w:space="0" w:color="auto"/>
              <w:bottom w:val="single" w:sz="4" w:space="0" w:color="auto"/>
              <w:right w:val="single" w:sz="4" w:space="0" w:color="auto"/>
            </w:tcBorders>
          </w:tcPr>
          <w:p w14:paraId="372239C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Պանիր ռուսական.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70F482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FEB3121"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C642CF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93.</w:t>
            </w:r>
          </w:p>
        </w:tc>
        <w:tc>
          <w:tcPr>
            <w:tcW w:w="2602" w:type="dxa"/>
            <w:gridSpan w:val="2"/>
            <w:tcBorders>
              <w:top w:val="single" w:sz="4" w:space="0" w:color="auto"/>
              <w:left w:val="single" w:sz="4" w:space="0" w:color="auto"/>
              <w:bottom w:val="single" w:sz="4" w:space="0" w:color="auto"/>
              <w:right w:val="single" w:sz="4" w:space="0" w:color="auto"/>
            </w:tcBorders>
          </w:tcPr>
          <w:p w14:paraId="4A1E5D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11201-65</w:t>
            </w:r>
          </w:p>
        </w:tc>
        <w:tc>
          <w:tcPr>
            <w:tcW w:w="3827" w:type="dxa"/>
            <w:tcBorders>
              <w:top w:val="single" w:sz="4" w:space="0" w:color="auto"/>
              <w:left w:val="single" w:sz="4" w:space="0" w:color="auto"/>
              <w:bottom w:val="single" w:sz="4" w:space="0" w:color="auto"/>
              <w:right w:val="single" w:sz="4" w:space="0" w:color="auto"/>
            </w:tcBorders>
          </w:tcPr>
          <w:p w14:paraId="09FF239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Քուսպ՝ գետնընկույզի, սննդային.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C04D1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DD7F6B5"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CC8B3C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94.</w:t>
            </w:r>
          </w:p>
        </w:tc>
        <w:tc>
          <w:tcPr>
            <w:tcW w:w="2602" w:type="dxa"/>
            <w:gridSpan w:val="2"/>
            <w:tcBorders>
              <w:top w:val="single" w:sz="4" w:space="0" w:color="auto"/>
              <w:left w:val="single" w:sz="4" w:space="0" w:color="auto"/>
              <w:bottom w:val="single" w:sz="4" w:space="0" w:color="auto"/>
              <w:right w:val="single" w:sz="4" w:space="0" w:color="auto"/>
            </w:tcBorders>
          </w:tcPr>
          <w:p w14:paraId="3AA6A03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11293-89</w:t>
            </w:r>
          </w:p>
        </w:tc>
        <w:tc>
          <w:tcPr>
            <w:tcW w:w="3827" w:type="dxa"/>
            <w:tcBorders>
              <w:top w:val="single" w:sz="4" w:space="0" w:color="auto"/>
              <w:left w:val="single" w:sz="4" w:space="0" w:color="auto"/>
              <w:bottom w:val="single" w:sz="4" w:space="0" w:color="auto"/>
              <w:right w:val="single" w:sz="4" w:space="0" w:color="auto"/>
            </w:tcBorders>
          </w:tcPr>
          <w:p w14:paraId="255CD7E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Դոնդողանյութ.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75D3EA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20FC96D"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1205F3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95.</w:t>
            </w:r>
          </w:p>
        </w:tc>
        <w:tc>
          <w:tcPr>
            <w:tcW w:w="2602" w:type="dxa"/>
            <w:gridSpan w:val="2"/>
            <w:tcBorders>
              <w:top w:val="single" w:sz="4" w:space="0" w:color="auto"/>
              <w:left w:val="single" w:sz="4" w:space="0" w:color="auto"/>
              <w:bottom w:val="single" w:sz="4" w:space="0" w:color="auto"/>
              <w:right w:val="single" w:sz="4" w:space="0" w:color="auto"/>
            </w:tcBorders>
          </w:tcPr>
          <w:p w14:paraId="11F266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11771-93</w:t>
            </w:r>
          </w:p>
        </w:tc>
        <w:tc>
          <w:tcPr>
            <w:tcW w:w="3827" w:type="dxa"/>
            <w:tcBorders>
              <w:top w:val="single" w:sz="4" w:space="0" w:color="auto"/>
              <w:left w:val="single" w:sz="4" w:space="0" w:color="auto"/>
              <w:bottom w:val="single" w:sz="4" w:space="0" w:color="auto"/>
              <w:right w:val="single" w:sz="4" w:space="0" w:color="auto"/>
            </w:tcBorders>
          </w:tcPr>
          <w:p w14:paraId="1B5ABC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պրեսերվներ՝ ձկից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ծովամթերքից. Փաթեթավորում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մակնշում</w:t>
            </w:r>
          </w:p>
        </w:tc>
        <w:tc>
          <w:tcPr>
            <w:tcW w:w="2551" w:type="dxa"/>
            <w:gridSpan w:val="2"/>
            <w:tcBorders>
              <w:top w:val="single" w:sz="4" w:space="0" w:color="auto"/>
              <w:left w:val="single" w:sz="4" w:space="0" w:color="auto"/>
              <w:bottom w:val="single" w:sz="4" w:space="0" w:color="auto"/>
              <w:right w:val="single" w:sz="4" w:space="0" w:color="auto"/>
            </w:tcBorders>
          </w:tcPr>
          <w:p w14:paraId="02EDA64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DDD1095"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2AF552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96.</w:t>
            </w:r>
          </w:p>
        </w:tc>
        <w:tc>
          <w:tcPr>
            <w:tcW w:w="2602" w:type="dxa"/>
            <w:gridSpan w:val="2"/>
            <w:tcBorders>
              <w:top w:val="single" w:sz="4" w:space="0" w:color="auto"/>
              <w:left w:val="single" w:sz="4" w:space="0" w:color="auto"/>
              <w:bottom w:val="single" w:sz="4" w:space="0" w:color="auto"/>
              <w:right w:val="single" w:sz="4" w:space="0" w:color="auto"/>
            </w:tcBorders>
          </w:tcPr>
          <w:p w14:paraId="7B63BCE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12028-86</w:t>
            </w:r>
          </w:p>
        </w:tc>
        <w:tc>
          <w:tcPr>
            <w:tcW w:w="3827" w:type="dxa"/>
            <w:tcBorders>
              <w:top w:val="single" w:sz="4" w:space="0" w:color="auto"/>
              <w:left w:val="single" w:sz="4" w:space="0" w:color="auto"/>
              <w:bottom w:val="single" w:sz="4" w:space="0" w:color="auto"/>
              <w:right w:val="single" w:sz="4" w:space="0" w:color="auto"/>
            </w:tcBorders>
          </w:tcPr>
          <w:p w14:paraId="3C53833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ձկան. Սարդիններ յուղի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ADD10D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30123E5"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4D1E86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97.</w:t>
            </w:r>
          </w:p>
        </w:tc>
        <w:tc>
          <w:tcPr>
            <w:tcW w:w="2602" w:type="dxa"/>
            <w:gridSpan w:val="2"/>
            <w:tcBorders>
              <w:top w:val="single" w:sz="4" w:space="0" w:color="auto"/>
              <w:left w:val="single" w:sz="4" w:space="0" w:color="auto"/>
              <w:bottom w:val="single" w:sz="4" w:space="0" w:color="auto"/>
              <w:right w:val="single" w:sz="4" w:space="0" w:color="auto"/>
            </w:tcBorders>
          </w:tcPr>
          <w:p w14:paraId="63CD0A0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12161-2006</w:t>
            </w:r>
          </w:p>
        </w:tc>
        <w:tc>
          <w:tcPr>
            <w:tcW w:w="3827" w:type="dxa"/>
            <w:tcBorders>
              <w:top w:val="single" w:sz="4" w:space="0" w:color="auto"/>
              <w:left w:val="single" w:sz="4" w:space="0" w:color="auto"/>
              <w:bottom w:val="single" w:sz="4" w:space="0" w:color="auto"/>
              <w:right w:val="single" w:sz="4" w:space="0" w:color="auto"/>
            </w:tcBorders>
          </w:tcPr>
          <w:p w14:paraId="4C05EC1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ձկնաբուսական՝ տոմատի սոուսում.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A3EB70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26D2E41"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DCAEE8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98.</w:t>
            </w:r>
          </w:p>
        </w:tc>
        <w:tc>
          <w:tcPr>
            <w:tcW w:w="2602" w:type="dxa"/>
            <w:gridSpan w:val="2"/>
            <w:tcBorders>
              <w:top w:val="single" w:sz="4" w:space="0" w:color="auto"/>
              <w:left w:val="single" w:sz="4" w:space="0" w:color="auto"/>
              <w:bottom w:val="single" w:sz="4" w:space="0" w:color="auto"/>
              <w:right w:val="single" w:sz="4" w:space="0" w:color="auto"/>
            </w:tcBorders>
          </w:tcPr>
          <w:p w14:paraId="3D2E292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12250-88</w:t>
            </w:r>
          </w:p>
        </w:tc>
        <w:tc>
          <w:tcPr>
            <w:tcW w:w="3827" w:type="dxa"/>
            <w:tcBorders>
              <w:top w:val="single" w:sz="4" w:space="0" w:color="auto"/>
              <w:left w:val="single" w:sz="4" w:space="0" w:color="auto"/>
              <w:bottom w:val="single" w:sz="4" w:space="0" w:color="auto"/>
              <w:right w:val="single" w:sz="4" w:space="0" w:color="auto"/>
            </w:tcBorders>
          </w:tcPr>
          <w:p w14:paraId="2EECC0A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ձկնաբուսական՝ յուղի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BA70B6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9D7A191"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1946A8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99.</w:t>
            </w:r>
          </w:p>
        </w:tc>
        <w:tc>
          <w:tcPr>
            <w:tcW w:w="2602" w:type="dxa"/>
            <w:gridSpan w:val="2"/>
            <w:tcBorders>
              <w:top w:val="single" w:sz="4" w:space="0" w:color="auto"/>
              <w:left w:val="single" w:sz="4" w:space="0" w:color="auto"/>
              <w:bottom w:val="single" w:sz="4" w:space="0" w:color="auto"/>
              <w:right w:val="single" w:sz="4" w:space="0" w:color="auto"/>
            </w:tcBorders>
          </w:tcPr>
          <w:p w14:paraId="05C77AA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12292-2000</w:t>
            </w:r>
          </w:p>
        </w:tc>
        <w:tc>
          <w:tcPr>
            <w:tcW w:w="3827" w:type="dxa"/>
            <w:tcBorders>
              <w:top w:val="single" w:sz="4" w:space="0" w:color="auto"/>
              <w:left w:val="single" w:sz="4" w:space="0" w:color="auto"/>
              <w:bottom w:val="single" w:sz="4" w:space="0" w:color="auto"/>
              <w:right w:val="single" w:sz="4" w:space="0" w:color="auto"/>
            </w:tcBorders>
          </w:tcPr>
          <w:p w14:paraId="50B87E8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ձկան՝ բուսական խավարտներով.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0DAED8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03B8F2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05E411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100.</w:t>
            </w:r>
          </w:p>
        </w:tc>
        <w:tc>
          <w:tcPr>
            <w:tcW w:w="2602" w:type="dxa"/>
            <w:gridSpan w:val="2"/>
            <w:tcBorders>
              <w:top w:val="single" w:sz="4" w:space="0" w:color="auto"/>
              <w:left w:val="single" w:sz="4" w:space="0" w:color="auto"/>
              <w:bottom w:val="single" w:sz="4" w:space="0" w:color="auto"/>
              <w:right w:val="single" w:sz="4" w:space="0" w:color="auto"/>
            </w:tcBorders>
          </w:tcPr>
          <w:p w14:paraId="1AF414A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12307-66</w:t>
            </w:r>
          </w:p>
        </w:tc>
        <w:tc>
          <w:tcPr>
            <w:tcW w:w="3827" w:type="dxa"/>
            <w:tcBorders>
              <w:top w:val="single" w:sz="4" w:space="0" w:color="auto"/>
              <w:left w:val="single" w:sz="4" w:space="0" w:color="auto"/>
              <w:bottom w:val="single" w:sz="4" w:space="0" w:color="auto"/>
              <w:right w:val="single" w:sz="4" w:space="0" w:color="auto"/>
            </w:tcBorders>
          </w:tcPr>
          <w:p w14:paraId="20C929D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կարծր ցորենից (դուռում), մակարոնային արտադրատեսակների համար.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05677B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4598FD1"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7F0C08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101.</w:t>
            </w:r>
          </w:p>
        </w:tc>
        <w:tc>
          <w:tcPr>
            <w:tcW w:w="2602" w:type="dxa"/>
            <w:gridSpan w:val="2"/>
            <w:tcBorders>
              <w:top w:val="single" w:sz="4" w:space="0" w:color="auto"/>
              <w:left w:val="single" w:sz="4" w:space="0" w:color="auto"/>
              <w:bottom w:val="single" w:sz="4" w:space="0" w:color="auto"/>
              <w:right w:val="single" w:sz="4" w:space="0" w:color="auto"/>
            </w:tcBorders>
          </w:tcPr>
          <w:p w14:paraId="2A17261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12314-66</w:t>
            </w:r>
          </w:p>
        </w:tc>
        <w:tc>
          <w:tcPr>
            <w:tcW w:w="3827" w:type="dxa"/>
            <w:tcBorders>
              <w:top w:val="single" w:sz="4" w:space="0" w:color="auto"/>
              <w:left w:val="single" w:sz="4" w:space="0" w:color="auto"/>
              <w:bottom w:val="single" w:sz="4" w:space="0" w:color="auto"/>
              <w:right w:val="single" w:sz="4" w:space="0" w:color="auto"/>
            </w:tcBorders>
          </w:tcPr>
          <w:p w14:paraId="551DA79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Պաշտետ «Արկտիկա».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DB2EDC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081373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AEEFD3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102.</w:t>
            </w:r>
          </w:p>
        </w:tc>
        <w:tc>
          <w:tcPr>
            <w:tcW w:w="2602" w:type="dxa"/>
            <w:gridSpan w:val="2"/>
            <w:tcBorders>
              <w:top w:val="single" w:sz="4" w:space="0" w:color="auto"/>
              <w:left w:val="single" w:sz="4" w:space="0" w:color="auto"/>
              <w:bottom w:val="single" w:sz="4" w:space="0" w:color="auto"/>
              <w:right w:val="single" w:sz="4" w:space="0" w:color="auto"/>
            </w:tcBorders>
          </w:tcPr>
          <w:p w14:paraId="3D7450D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12318-91</w:t>
            </w:r>
          </w:p>
        </w:tc>
        <w:tc>
          <w:tcPr>
            <w:tcW w:w="3827" w:type="dxa"/>
            <w:tcBorders>
              <w:top w:val="single" w:sz="4" w:space="0" w:color="auto"/>
              <w:left w:val="single" w:sz="4" w:space="0" w:color="auto"/>
              <w:bottom w:val="single" w:sz="4" w:space="0" w:color="auto"/>
              <w:right w:val="single" w:sz="4" w:space="0" w:color="auto"/>
            </w:tcBorders>
          </w:tcPr>
          <w:p w14:paraId="324D19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«Պաշտետ մսային».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2E75A5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E0A3F3F"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82EEAC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103.</w:t>
            </w:r>
          </w:p>
        </w:tc>
        <w:tc>
          <w:tcPr>
            <w:tcW w:w="2602" w:type="dxa"/>
            <w:gridSpan w:val="2"/>
            <w:tcBorders>
              <w:top w:val="single" w:sz="4" w:space="0" w:color="auto"/>
              <w:left w:val="single" w:sz="4" w:space="0" w:color="auto"/>
              <w:bottom w:val="single" w:sz="4" w:space="0" w:color="auto"/>
              <w:right w:val="single" w:sz="4" w:space="0" w:color="auto"/>
            </w:tcBorders>
          </w:tcPr>
          <w:p w14:paraId="4AF1B2E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12319-77</w:t>
            </w:r>
          </w:p>
        </w:tc>
        <w:tc>
          <w:tcPr>
            <w:tcW w:w="3827" w:type="dxa"/>
            <w:tcBorders>
              <w:top w:val="single" w:sz="4" w:space="0" w:color="auto"/>
              <w:left w:val="single" w:sz="4" w:space="0" w:color="auto"/>
              <w:bottom w:val="single" w:sz="4" w:space="0" w:color="auto"/>
              <w:right w:val="single" w:sz="4" w:space="0" w:color="auto"/>
            </w:tcBorders>
          </w:tcPr>
          <w:p w14:paraId="356A17B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Պաշտետ լյարդի.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21DD89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A016AD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A28FE1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104.</w:t>
            </w:r>
          </w:p>
        </w:tc>
        <w:tc>
          <w:tcPr>
            <w:tcW w:w="2602" w:type="dxa"/>
            <w:gridSpan w:val="2"/>
            <w:tcBorders>
              <w:top w:val="single" w:sz="4" w:space="0" w:color="auto"/>
              <w:left w:val="single" w:sz="4" w:space="0" w:color="auto"/>
              <w:bottom w:val="single" w:sz="4" w:space="0" w:color="auto"/>
              <w:right w:val="single" w:sz="4" w:space="0" w:color="auto"/>
            </w:tcBorders>
          </w:tcPr>
          <w:p w14:paraId="51A7DC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12424-77</w:t>
            </w:r>
          </w:p>
        </w:tc>
        <w:tc>
          <w:tcPr>
            <w:tcW w:w="3827" w:type="dxa"/>
            <w:tcBorders>
              <w:top w:val="single" w:sz="4" w:space="0" w:color="auto"/>
              <w:left w:val="single" w:sz="4" w:space="0" w:color="auto"/>
              <w:bottom w:val="single" w:sz="4" w:space="0" w:color="auto"/>
              <w:right w:val="single" w:sz="4" w:space="0" w:color="auto"/>
            </w:tcBorders>
          </w:tcPr>
          <w:p w14:paraId="2FC2B37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Պաշտետ «Պրահայան».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B6B2F4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DCE25A3"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36DA9B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105.</w:t>
            </w:r>
          </w:p>
        </w:tc>
        <w:tc>
          <w:tcPr>
            <w:tcW w:w="2602" w:type="dxa"/>
            <w:gridSpan w:val="2"/>
            <w:tcBorders>
              <w:top w:val="single" w:sz="4" w:space="0" w:color="auto"/>
              <w:left w:val="single" w:sz="4" w:space="0" w:color="auto"/>
              <w:bottom w:val="single" w:sz="4" w:space="0" w:color="auto"/>
              <w:right w:val="single" w:sz="4" w:space="0" w:color="auto"/>
            </w:tcBorders>
          </w:tcPr>
          <w:p w14:paraId="01143D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12425-66</w:t>
            </w:r>
          </w:p>
        </w:tc>
        <w:tc>
          <w:tcPr>
            <w:tcW w:w="3827" w:type="dxa"/>
            <w:tcBorders>
              <w:top w:val="single" w:sz="4" w:space="0" w:color="auto"/>
              <w:left w:val="single" w:sz="4" w:space="0" w:color="auto"/>
              <w:bottom w:val="single" w:sz="4" w:space="0" w:color="auto"/>
              <w:right w:val="single" w:sz="4" w:space="0" w:color="auto"/>
            </w:tcBorders>
          </w:tcPr>
          <w:p w14:paraId="007BB89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Պաշտետ «Լվովյան».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5648EF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B19000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8869F5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106.</w:t>
            </w:r>
          </w:p>
        </w:tc>
        <w:tc>
          <w:tcPr>
            <w:tcW w:w="2602" w:type="dxa"/>
            <w:gridSpan w:val="2"/>
            <w:tcBorders>
              <w:top w:val="single" w:sz="4" w:space="0" w:color="auto"/>
              <w:left w:val="single" w:sz="4" w:space="0" w:color="auto"/>
              <w:bottom w:val="single" w:sz="4" w:space="0" w:color="auto"/>
              <w:right w:val="single" w:sz="4" w:space="0" w:color="auto"/>
            </w:tcBorders>
          </w:tcPr>
          <w:p w14:paraId="2F9C9D5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12427-77</w:t>
            </w:r>
          </w:p>
        </w:tc>
        <w:tc>
          <w:tcPr>
            <w:tcW w:w="3827" w:type="dxa"/>
            <w:tcBorders>
              <w:top w:val="single" w:sz="4" w:space="0" w:color="auto"/>
              <w:left w:val="single" w:sz="4" w:space="0" w:color="auto"/>
              <w:bottom w:val="single" w:sz="4" w:space="0" w:color="auto"/>
              <w:right w:val="single" w:sz="4" w:space="0" w:color="auto"/>
            </w:tcBorders>
          </w:tcPr>
          <w:p w14:paraId="264E1AE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Պաշտետ «Էստոնական».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D6A89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EE244C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923844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107.</w:t>
            </w:r>
          </w:p>
        </w:tc>
        <w:tc>
          <w:tcPr>
            <w:tcW w:w="2602" w:type="dxa"/>
            <w:gridSpan w:val="2"/>
            <w:tcBorders>
              <w:top w:val="single" w:sz="4" w:space="0" w:color="auto"/>
              <w:left w:val="single" w:sz="4" w:space="0" w:color="auto"/>
              <w:bottom w:val="single" w:sz="4" w:space="0" w:color="auto"/>
              <w:right w:val="single" w:sz="4" w:space="0" w:color="auto"/>
            </w:tcBorders>
          </w:tcPr>
          <w:p w14:paraId="52970E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12512-67</w:t>
            </w:r>
          </w:p>
        </w:tc>
        <w:tc>
          <w:tcPr>
            <w:tcW w:w="3827" w:type="dxa"/>
            <w:tcBorders>
              <w:top w:val="single" w:sz="4" w:space="0" w:color="auto"/>
              <w:left w:val="single" w:sz="4" w:space="0" w:color="auto"/>
              <w:bottom w:val="single" w:sz="4" w:space="0" w:color="auto"/>
              <w:right w:val="single" w:sz="4" w:space="0" w:color="auto"/>
            </w:tcBorders>
          </w:tcPr>
          <w:p w14:paraId="081C866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Տավարի քառորդ մսեղիք սառեցրած՝ արտահանման համար մատակարարվող.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95C8EE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02D368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976380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108.</w:t>
            </w:r>
          </w:p>
        </w:tc>
        <w:tc>
          <w:tcPr>
            <w:tcW w:w="2602" w:type="dxa"/>
            <w:gridSpan w:val="2"/>
            <w:tcBorders>
              <w:top w:val="single" w:sz="4" w:space="0" w:color="auto"/>
              <w:left w:val="single" w:sz="4" w:space="0" w:color="auto"/>
              <w:bottom w:val="single" w:sz="4" w:space="0" w:color="auto"/>
              <w:right w:val="single" w:sz="4" w:space="0" w:color="auto"/>
            </w:tcBorders>
          </w:tcPr>
          <w:p w14:paraId="574F356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12513-67</w:t>
            </w:r>
          </w:p>
        </w:tc>
        <w:tc>
          <w:tcPr>
            <w:tcW w:w="3827" w:type="dxa"/>
            <w:tcBorders>
              <w:top w:val="single" w:sz="4" w:space="0" w:color="auto"/>
              <w:left w:val="single" w:sz="4" w:space="0" w:color="auto"/>
              <w:bottom w:val="single" w:sz="4" w:space="0" w:color="auto"/>
              <w:right w:val="single" w:sz="4" w:space="0" w:color="auto"/>
            </w:tcBorders>
          </w:tcPr>
          <w:p w14:paraId="14C1D09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Խոզի քառորդ մսեղիք սառեցրած՝ արտահանման համար մատակարարվող.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A6B446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7109AF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191E1F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109.</w:t>
            </w:r>
          </w:p>
        </w:tc>
        <w:tc>
          <w:tcPr>
            <w:tcW w:w="2602" w:type="dxa"/>
            <w:gridSpan w:val="2"/>
            <w:tcBorders>
              <w:top w:val="single" w:sz="4" w:space="0" w:color="auto"/>
              <w:left w:val="single" w:sz="4" w:space="0" w:color="auto"/>
              <w:bottom w:val="single" w:sz="4" w:space="0" w:color="auto"/>
              <w:right w:val="single" w:sz="4" w:space="0" w:color="auto"/>
            </w:tcBorders>
          </w:tcPr>
          <w:p w14:paraId="6495888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12582-67</w:t>
            </w:r>
          </w:p>
        </w:tc>
        <w:tc>
          <w:tcPr>
            <w:tcW w:w="3827" w:type="dxa"/>
            <w:tcBorders>
              <w:top w:val="single" w:sz="4" w:space="0" w:color="auto"/>
              <w:left w:val="single" w:sz="4" w:space="0" w:color="auto"/>
              <w:bottom w:val="single" w:sz="4" w:space="0" w:color="auto"/>
              <w:right w:val="single" w:sz="4" w:space="0" w:color="auto"/>
            </w:tcBorders>
          </w:tcPr>
          <w:p w14:paraId="57A49DA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 աշորայի հասարակ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աշորացորենի հասարակ՝ երկարատ</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պահպանման համար նախատեսված սպիրտով պահածոյացված.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141095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DEB417B"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314A97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110.</w:t>
            </w:r>
          </w:p>
        </w:tc>
        <w:tc>
          <w:tcPr>
            <w:tcW w:w="2602" w:type="dxa"/>
            <w:gridSpan w:val="2"/>
            <w:tcBorders>
              <w:top w:val="single" w:sz="4" w:space="0" w:color="auto"/>
              <w:left w:val="single" w:sz="4" w:space="0" w:color="auto"/>
              <w:bottom w:val="single" w:sz="4" w:space="0" w:color="auto"/>
              <w:right w:val="single" w:sz="4" w:space="0" w:color="auto"/>
            </w:tcBorders>
          </w:tcPr>
          <w:p w14:paraId="7AB6815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12583-67</w:t>
            </w:r>
          </w:p>
        </w:tc>
        <w:tc>
          <w:tcPr>
            <w:tcW w:w="3827" w:type="dxa"/>
            <w:tcBorders>
              <w:top w:val="single" w:sz="4" w:space="0" w:color="auto"/>
              <w:left w:val="single" w:sz="4" w:space="0" w:color="auto"/>
              <w:bottom w:val="single" w:sz="4" w:space="0" w:color="auto"/>
              <w:right w:val="single" w:sz="4" w:space="0" w:color="auto"/>
            </w:tcBorders>
          </w:tcPr>
          <w:p w14:paraId="468BCBB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 աշորայի՝ հասարակ, երկարատ</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պահպանման համար ջերմային աստիճանական մանրէազերծման կիրառմամբ պահածոյացված. Տեխնիկական պայմաններ</w:t>
            </w:r>
          </w:p>
          <w:p w14:paraId="7C138D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551" w:type="dxa"/>
            <w:gridSpan w:val="2"/>
            <w:tcBorders>
              <w:top w:val="single" w:sz="4" w:space="0" w:color="auto"/>
              <w:left w:val="single" w:sz="4" w:space="0" w:color="auto"/>
              <w:bottom w:val="single" w:sz="4" w:space="0" w:color="auto"/>
              <w:right w:val="single" w:sz="4" w:space="0" w:color="auto"/>
            </w:tcBorders>
          </w:tcPr>
          <w:p w14:paraId="1529C1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50E91BD"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53BF6D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111.</w:t>
            </w:r>
          </w:p>
        </w:tc>
        <w:tc>
          <w:tcPr>
            <w:tcW w:w="2602" w:type="dxa"/>
            <w:gridSpan w:val="2"/>
            <w:tcBorders>
              <w:top w:val="single" w:sz="4" w:space="0" w:color="auto"/>
              <w:left w:val="single" w:sz="4" w:space="0" w:color="auto"/>
              <w:bottom w:val="single" w:sz="4" w:space="0" w:color="auto"/>
              <w:right w:val="single" w:sz="4" w:space="0" w:color="auto"/>
            </w:tcBorders>
          </w:tcPr>
          <w:p w14:paraId="287919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12810-79</w:t>
            </w:r>
          </w:p>
        </w:tc>
        <w:tc>
          <w:tcPr>
            <w:tcW w:w="3827" w:type="dxa"/>
            <w:tcBorders>
              <w:top w:val="single" w:sz="4" w:space="0" w:color="auto"/>
              <w:left w:val="single" w:sz="4" w:space="0" w:color="auto"/>
              <w:bottom w:val="single" w:sz="4" w:space="0" w:color="auto"/>
              <w:right w:val="single" w:sz="4" w:space="0" w:color="auto"/>
            </w:tcBorders>
          </w:tcPr>
          <w:p w14:paraId="48D8FD9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Թեյ կանաչ՝ աղյուսաձ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արտահանման համար.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78499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FF64485"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AF9E82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112.</w:t>
            </w:r>
          </w:p>
        </w:tc>
        <w:tc>
          <w:tcPr>
            <w:tcW w:w="2602" w:type="dxa"/>
            <w:gridSpan w:val="2"/>
            <w:tcBorders>
              <w:top w:val="single" w:sz="4" w:space="0" w:color="auto"/>
              <w:left w:val="single" w:sz="4" w:space="0" w:color="auto"/>
              <w:bottom w:val="single" w:sz="4" w:space="0" w:color="auto"/>
              <w:right w:val="single" w:sz="4" w:space="0" w:color="auto"/>
            </w:tcBorders>
          </w:tcPr>
          <w:p w14:paraId="404D3BD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13272-2009</w:t>
            </w:r>
          </w:p>
        </w:tc>
        <w:tc>
          <w:tcPr>
            <w:tcW w:w="3827" w:type="dxa"/>
            <w:tcBorders>
              <w:top w:val="single" w:sz="4" w:space="0" w:color="auto"/>
              <w:left w:val="single" w:sz="4" w:space="0" w:color="auto"/>
              <w:bottom w:val="single" w:sz="4" w:space="0" w:color="auto"/>
              <w:right w:val="single" w:sz="4" w:space="0" w:color="auto"/>
            </w:tcBorders>
          </w:tcPr>
          <w:p w14:paraId="6DFCE4F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ձկան լյարդից.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9E7E2D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6A2B5C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5AF8A2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113.</w:t>
            </w:r>
          </w:p>
        </w:tc>
        <w:tc>
          <w:tcPr>
            <w:tcW w:w="2602" w:type="dxa"/>
            <w:gridSpan w:val="2"/>
            <w:tcBorders>
              <w:top w:val="single" w:sz="4" w:space="0" w:color="auto"/>
              <w:left w:val="single" w:sz="4" w:space="0" w:color="auto"/>
              <w:bottom w:val="single" w:sz="4" w:space="0" w:color="auto"/>
              <w:right w:val="single" w:sz="4" w:space="0" w:color="auto"/>
            </w:tcBorders>
          </w:tcPr>
          <w:p w14:paraId="4A5464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13534-89</w:t>
            </w:r>
          </w:p>
        </w:tc>
        <w:tc>
          <w:tcPr>
            <w:tcW w:w="3827" w:type="dxa"/>
            <w:tcBorders>
              <w:top w:val="single" w:sz="4" w:space="0" w:color="auto"/>
              <w:left w:val="single" w:sz="4" w:space="0" w:color="auto"/>
              <w:bottom w:val="single" w:sz="4" w:space="0" w:color="auto"/>
              <w:right w:val="single" w:sz="4" w:space="0" w:color="auto"/>
            </w:tcBorders>
          </w:tcPr>
          <w:p w14:paraId="2293A9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մսային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մսաբուսական. Փաթեթավորում, մակնշում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փոխադրում</w:t>
            </w:r>
          </w:p>
        </w:tc>
        <w:tc>
          <w:tcPr>
            <w:tcW w:w="2551" w:type="dxa"/>
            <w:gridSpan w:val="2"/>
            <w:tcBorders>
              <w:top w:val="single" w:sz="4" w:space="0" w:color="auto"/>
              <w:left w:val="single" w:sz="4" w:space="0" w:color="auto"/>
              <w:bottom w:val="single" w:sz="4" w:space="0" w:color="auto"/>
              <w:right w:val="single" w:sz="4" w:space="0" w:color="auto"/>
            </w:tcBorders>
          </w:tcPr>
          <w:p w14:paraId="15DD521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488BC9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B23D44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114.</w:t>
            </w:r>
          </w:p>
        </w:tc>
        <w:tc>
          <w:tcPr>
            <w:tcW w:w="2602" w:type="dxa"/>
            <w:gridSpan w:val="2"/>
            <w:tcBorders>
              <w:top w:val="single" w:sz="4" w:space="0" w:color="auto"/>
              <w:left w:val="single" w:sz="4" w:space="0" w:color="auto"/>
              <w:bottom w:val="single" w:sz="4" w:space="0" w:color="auto"/>
              <w:right w:val="single" w:sz="4" w:space="0" w:color="auto"/>
            </w:tcBorders>
          </w:tcPr>
          <w:p w14:paraId="78938AD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13657-68</w:t>
            </w:r>
          </w:p>
        </w:tc>
        <w:tc>
          <w:tcPr>
            <w:tcW w:w="3827" w:type="dxa"/>
            <w:tcBorders>
              <w:top w:val="single" w:sz="4" w:space="0" w:color="auto"/>
              <w:left w:val="single" w:sz="4" w:space="0" w:color="auto"/>
              <w:bottom w:val="single" w:sz="4" w:space="0" w:color="auto"/>
              <w:right w:val="single" w:sz="4" w:space="0" w:color="auto"/>
            </w:tcBorders>
          </w:tcPr>
          <w:p w14:paraId="4F42859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 աշորայի՝ հասարակ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աշորացորենի կարճատ</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պահպանման համար նախատեսված սպիրտով պահածոյացված.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60CCFB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A8574CD"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CB7363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115.</w:t>
            </w:r>
          </w:p>
        </w:tc>
        <w:tc>
          <w:tcPr>
            <w:tcW w:w="2602" w:type="dxa"/>
            <w:gridSpan w:val="2"/>
            <w:tcBorders>
              <w:top w:val="single" w:sz="4" w:space="0" w:color="auto"/>
              <w:left w:val="single" w:sz="4" w:space="0" w:color="auto"/>
              <w:bottom w:val="single" w:sz="4" w:space="0" w:color="auto"/>
              <w:right w:val="single" w:sz="4" w:space="0" w:color="auto"/>
            </w:tcBorders>
          </w:tcPr>
          <w:p w14:paraId="5BA865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13799-81</w:t>
            </w:r>
          </w:p>
        </w:tc>
        <w:tc>
          <w:tcPr>
            <w:tcW w:w="3827" w:type="dxa"/>
            <w:tcBorders>
              <w:top w:val="single" w:sz="4" w:space="0" w:color="auto"/>
              <w:left w:val="single" w:sz="4" w:space="0" w:color="auto"/>
              <w:bottom w:val="single" w:sz="4" w:space="0" w:color="auto"/>
              <w:right w:val="single" w:sz="4" w:space="0" w:color="auto"/>
            </w:tcBorders>
          </w:tcPr>
          <w:p w14:paraId="66545B4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Արտադրանք՝ պտղային, հատապտղային, բանջարեղենային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սնկից պահածոյացված. Փաթեթավորում, մակնշում, փոխադրում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պահպանում</w:t>
            </w:r>
          </w:p>
        </w:tc>
        <w:tc>
          <w:tcPr>
            <w:tcW w:w="2551" w:type="dxa"/>
            <w:gridSpan w:val="2"/>
            <w:tcBorders>
              <w:top w:val="single" w:sz="4" w:space="0" w:color="auto"/>
              <w:left w:val="single" w:sz="4" w:space="0" w:color="auto"/>
              <w:bottom w:val="single" w:sz="4" w:space="0" w:color="auto"/>
              <w:right w:val="single" w:sz="4" w:space="0" w:color="auto"/>
            </w:tcBorders>
          </w:tcPr>
          <w:p w14:paraId="4D3F90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BFAFAC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CDE938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116.</w:t>
            </w:r>
          </w:p>
        </w:tc>
        <w:tc>
          <w:tcPr>
            <w:tcW w:w="2602" w:type="dxa"/>
            <w:gridSpan w:val="2"/>
            <w:tcBorders>
              <w:top w:val="single" w:sz="4" w:space="0" w:color="auto"/>
              <w:left w:val="single" w:sz="4" w:space="0" w:color="auto"/>
              <w:bottom w:val="single" w:sz="4" w:space="0" w:color="auto"/>
              <w:right w:val="single" w:sz="4" w:space="0" w:color="auto"/>
            </w:tcBorders>
          </w:tcPr>
          <w:p w14:paraId="51CF28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13865-2000</w:t>
            </w:r>
          </w:p>
        </w:tc>
        <w:tc>
          <w:tcPr>
            <w:tcW w:w="3827" w:type="dxa"/>
            <w:tcBorders>
              <w:top w:val="single" w:sz="4" w:space="0" w:color="auto"/>
              <w:left w:val="single" w:sz="4" w:space="0" w:color="auto"/>
              <w:bottom w:val="single" w:sz="4" w:space="0" w:color="auto"/>
              <w:right w:val="single" w:sz="4" w:space="0" w:color="auto"/>
            </w:tcBorders>
          </w:tcPr>
          <w:p w14:paraId="135AD46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ձկան՝ բնական յուղի ավելացմամբ.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E93ED1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62A3D27"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674387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117.</w:t>
            </w:r>
          </w:p>
        </w:tc>
        <w:tc>
          <w:tcPr>
            <w:tcW w:w="2602" w:type="dxa"/>
            <w:gridSpan w:val="2"/>
            <w:tcBorders>
              <w:top w:val="single" w:sz="4" w:space="0" w:color="auto"/>
              <w:left w:val="single" w:sz="4" w:space="0" w:color="auto"/>
              <w:bottom w:val="single" w:sz="4" w:space="0" w:color="auto"/>
              <w:right w:val="single" w:sz="4" w:space="0" w:color="auto"/>
            </w:tcBorders>
          </w:tcPr>
          <w:p w14:paraId="43A78E6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14083-68</w:t>
            </w:r>
          </w:p>
        </w:tc>
        <w:tc>
          <w:tcPr>
            <w:tcW w:w="3827" w:type="dxa"/>
            <w:tcBorders>
              <w:top w:val="single" w:sz="4" w:space="0" w:color="auto"/>
              <w:left w:val="single" w:sz="4" w:space="0" w:color="auto"/>
              <w:bottom w:val="single" w:sz="4" w:space="0" w:color="auto"/>
              <w:right w:val="single" w:sz="4" w:space="0" w:color="auto"/>
            </w:tcBorders>
          </w:tcPr>
          <w:p w14:paraId="0E0E65A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 ար</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ածաղկի՝ արտահանման համար.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95E6A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AAC8D9F"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D78AEC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118.</w:t>
            </w:r>
          </w:p>
        </w:tc>
        <w:tc>
          <w:tcPr>
            <w:tcW w:w="2602" w:type="dxa"/>
            <w:gridSpan w:val="2"/>
            <w:tcBorders>
              <w:top w:val="single" w:sz="4" w:space="0" w:color="auto"/>
              <w:left w:val="single" w:sz="4" w:space="0" w:color="auto"/>
              <w:bottom w:val="single" w:sz="4" w:space="0" w:color="auto"/>
              <w:right w:val="single" w:sz="4" w:space="0" w:color="auto"/>
            </w:tcBorders>
          </w:tcPr>
          <w:p w14:paraId="49D6B9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15168-70</w:t>
            </w:r>
          </w:p>
        </w:tc>
        <w:tc>
          <w:tcPr>
            <w:tcW w:w="3827" w:type="dxa"/>
            <w:tcBorders>
              <w:top w:val="single" w:sz="4" w:space="0" w:color="auto"/>
              <w:left w:val="single" w:sz="4" w:space="0" w:color="auto"/>
              <w:bottom w:val="single" w:sz="4" w:space="0" w:color="auto"/>
              <w:right w:val="single" w:sz="4" w:space="0" w:color="auto"/>
            </w:tcBorders>
          </w:tcPr>
          <w:p w14:paraId="4D9EEFF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Լյարդ՝ սեփական հյութի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5683B0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A759E33"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8C1FB0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119.</w:t>
            </w:r>
          </w:p>
        </w:tc>
        <w:tc>
          <w:tcPr>
            <w:tcW w:w="2602" w:type="dxa"/>
            <w:gridSpan w:val="2"/>
            <w:tcBorders>
              <w:top w:val="single" w:sz="4" w:space="0" w:color="auto"/>
              <w:left w:val="single" w:sz="4" w:space="0" w:color="auto"/>
              <w:bottom w:val="single" w:sz="4" w:space="0" w:color="auto"/>
              <w:right w:val="single" w:sz="4" w:space="0" w:color="auto"/>
            </w:tcBorders>
          </w:tcPr>
          <w:p w14:paraId="44C9305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15169-70</w:t>
            </w:r>
          </w:p>
        </w:tc>
        <w:tc>
          <w:tcPr>
            <w:tcW w:w="3827" w:type="dxa"/>
            <w:tcBorders>
              <w:top w:val="single" w:sz="4" w:space="0" w:color="auto"/>
              <w:left w:val="single" w:sz="4" w:space="0" w:color="auto"/>
              <w:bottom w:val="single" w:sz="4" w:space="0" w:color="auto"/>
              <w:right w:val="single" w:sz="4" w:space="0" w:color="auto"/>
            </w:tcBorders>
          </w:tcPr>
          <w:p w14:paraId="754F3A0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«Սիրտ».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7B7173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BB775C4"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D42F30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120.</w:t>
            </w:r>
          </w:p>
        </w:tc>
        <w:tc>
          <w:tcPr>
            <w:tcW w:w="2602" w:type="dxa"/>
            <w:gridSpan w:val="2"/>
            <w:tcBorders>
              <w:top w:val="single" w:sz="4" w:space="0" w:color="auto"/>
              <w:left w:val="single" w:sz="4" w:space="0" w:color="auto"/>
              <w:bottom w:val="single" w:sz="4" w:space="0" w:color="auto"/>
              <w:right w:val="single" w:sz="4" w:space="0" w:color="auto"/>
            </w:tcBorders>
          </w:tcPr>
          <w:p w14:paraId="2C73227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15810-96</w:t>
            </w:r>
          </w:p>
        </w:tc>
        <w:tc>
          <w:tcPr>
            <w:tcW w:w="3827" w:type="dxa"/>
            <w:tcBorders>
              <w:top w:val="single" w:sz="4" w:space="0" w:color="auto"/>
              <w:left w:val="single" w:sz="4" w:space="0" w:color="auto"/>
              <w:bottom w:val="single" w:sz="4" w:space="0" w:color="auto"/>
              <w:right w:val="single" w:sz="4" w:space="0" w:color="auto"/>
            </w:tcBorders>
          </w:tcPr>
          <w:p w14:paraId="57FE53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Հրուշակեղենային արտադրատեսակներ </w:t>
            </w:r>
            <w:r w:rsidRPr="00F61C22">
              <w:rPr>
                <w:rFonts w:ascii="GHEA Grapalat" w:eastAsia="Times New Roman" w:hAnsi="GHEA Grapalat" w:cs="Arial"/>
                <w:sz w:val="24"/>
                <w:szCs w:val="24"/>
                <w:lang w:val="hy-AM" w:eastAsia="hy-AM" w:bidi="hy-AM"/>
              </w:rPr>
              <w:lastRenderedPageBreak/>
              <w:t>անուշահացային.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2CC89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83233C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82DA1B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121.</w:t>
            </w:r>
          </w:p>
        </w:tc>
        <w:tc>
          <w:tcPr>
            <w:tcW w:w="2602" w:type="dxa"/>
            <w:gridSpan w:val="2"/>
            <w:tcBorders>
              <w:top w:val="single" w:sz="4" w:space="0" w:color="auto"/>
              <w:left w:val="single" w:sz="4" w:space="0" w:color="auto"/>
              <w:bottom w:val="single" w:sz="4" w:space="0" w:color="auto"/>
              <w:right w:val="single" w:sz="4" w:space="0" w:color="auto"/>
            </w:tcBorders>
          </w:tcPr>
          <w:p w14:paraId="29A0D3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16270-70</w:t>
            </w:r>
          </w:p>
        </w:tc>
        <w:tc>
          <w:tcPr>
            <w:tcW w:w="3827" w:type="dxa"/>
            <w:tcBorders>
              <w:top w:val="single" w:sz="4" w:space="0" w:color="auto"/>
              <w:left w:val="single" w:sz="4" w:space="0" w:color="auto"/>
              <w:bottom w:val="single" w:sz="4" w:space="0" w:color="auto"/>
              <w:right w:val="single" w:sz="4" w:space="0" w:color="auto"/>
            </w:tcBorders>
          </w:tcPr>
          <w:p w14:paraId="19E6500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Խնձորներ թարմ՝ հասունացման վաղ շրջանների.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399A3E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6971DB1"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8F8549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122.</w:t>
            </w:r>
          </w:p>
        </w:tc>
        <w:tc>
          <w:tcPr>
            <w:tcW w:w="2602" w:type="dxa"/>
            <w:gridSpan w:val="2"/>
            <w:tcBorders>
              <w:top w:val="single" w:sz="4" w:space="0" w:color="auto"/>
              <w:left w:val="single" w:sz="4" w:space="0" w:color="auto"/>
              <w:bottom w:val="single" w:sz="4" w:space="0" w:color="auto"/>
              <w:right w:val="single" w:sz="4" w:space="0" w:color="auto"/>
            </w:tcBorders>
          </w:tcPr>
          <w:p w14:paraId="59D2311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16525-70</w:t>
            </w:r>
          </w:p>
        </w:tc>
        <w:tc>
          <w:tcPr>
            <w:tcW w:w="3827" w:type="dxa"/>
            <w:tcBorders>
              <w:top w:val="single" w:sz="4" w:space="0" w:color="auto"/>
              <w:left w:val="single" w:sz="4" w:space="0" w:color="auto"/>
              <w:bottom w:val="single" w:sz="4" w:space="0" w:color="auto"/>
              <w:right w:val="single" w:sz="4" w:space="0" w:color="auto"/>
            </w:tcBorders>
          </w:tcPr>
          <w:p w14:paraId="6FB34D4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Ընկույզներ ուտելի շագանակի</w:t>
            </w:r>
          </w:p>
        </w:tc>
        <w:tc>
          <w:tcPr>
            <w:tcW w:w="2551" w:type="dxa"/>
            <w:gridSpan w:val="2"/>
            <w:tcBorders>
              <w:top w:val="single" w:sz="4" w:space="0" w:color="auto"/>
              <w:left w:val="single" w:sz="4" w:space="0" w:color="auto"/>
              <w:bottom w:val="single" w:sz="4" w:space="0" w:color="auto"/>
              <w:right w:val="single" w:sz="4" w:space="0" w:color="auto"/>
            </w:tcBorders>
          </w:tcPr>
          <w:p w14:paraId="4CA9510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0E8C61F"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E5ACB1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123.</w:t>
            </w:r>
          </w:p>
        </w:tc>
        <w:tc>
          <w:tcPr>
            <w:tcW w:w="2602" w:type="dxa"/>
            <w:gridSpan w:val="2"/>
            <w:tcBorders>
              <w:top w:val="single" w:sz="4" w:space="0" w:color="auto"/>
              <w:left w:val="single" w:sz="4" w:space="0" w:color="auto"/>
              <w:bottom w:val="single" w:sz="4" w:space="0" w:color="auto"/>
              <w:right w:val="single" w:sz="4" w:space="0" w:color="auto"/>
            </w:tcBorders>
          </w:tcPr>
          <w:p w14:paraId="3C2E2F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16676-71</w:t>
            </w:r>
          </w:p>
        </w:tc>
        <w:tc>
          <w:tcPr>
            <w:tcW w:w="3827" w:type="dxa"/>
            <w:tcBorders>
              <w:top w:val="single" w:sz="4" w:space="0" w:color="auto"/>
              <w:left w:val="single" w:sz="4" w:space="0" w:color="auto"/>
              <w:bottom w:val="single" w:sz="4" w:space="0" w:color="auto"/>
              <w:right w:val="single" w:sz="4" w:space="0" w:color="auto"/>
            </w:tcBorders>
          </w:tcPr>
          <w:p w14:paraId="52E54FF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ձկան. Ձկնապուր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ապուրներ.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23A47F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330409D"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D056DD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124.</w:t>
            </w:r>
          </w:p>
        </w:tc>
        <w:tc>
          <w:tcPr>
            <w:tcW w:w="2602" w:type="dxa"/>
            <w:gridSpan w:val="2"/>
            <w:tcBorders>
              <w:top w:val="single" w:sz="4" w:space="0" w:color="auto"/>
              <w:left w:val="single" w:sz="4" w:space="0" w:color="auto"/>
              <w:bottom w:val="single" w:sz="4" w:space="0" w:color="auto"/>
              <w:right w:val="single" w:sz="4" w:space="0" w:color="auto"/>
            </w:tcBorders>
          </w:tcPr>
          <w:p w14:paraId="24540ED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16830-71</w:t>
            </w:r>
          </w:p>
        </w:tc>
        <w:tc>
          <w:tcPr>
            <w:tcW w:w="3827" w:type="dxa"/>
            <w:tcBorders>
              <w:top w:val="single" w:sz="4" w:space="0" w:color="auto"/>
              <w:left w:val="single" w:sz="4" w:space="0" w:color="auto"/>
              <w:bottom w:val="single" w:sz="4" w:space="0" w:color="auto"/>
              <w:right w:val="single" w:sz="4" w:space="0" w:color="auto"/>
            </w:tcBorders>
          </w:tcPr>
          <w:p w14:paraId="47C98B3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Ընկույզներ քաղցր նուշի.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9EDCF2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5067104"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D2BAB2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125.</w:t>
            </w:r>
          </w:p>
        </w:tc>
        <w:tc>
          <w:tcPr>
            <w:tcW w:w="2602" w:type="dxa"/>
            <w:gridSpan w:val="2"/>
            <w:tcBorders>
              <w:top w:val="single" w:sz="4" w:space="0" w:color="auto"/>
              <w:left w:val="single" w:sz="4" w:space="0" w:color="auto"/>
              <w:bottom w:val="single" w:sz="4" w:space="0" w:color="auto"/>
              <w:right w:val="single" w:sz="4" w:space="0" w:color="auto"/>
            </w:tcBorders>
          </w:tcPr>
          <w:p w14:paraId="0F51515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16832-71</w:t>
            </w:r>
          </w:p>
        </w:tc>
        <w:tc>
          <w:tcPr>
            <w:tcW w:w="3827" w:type="dxa"/>
            <w:tcBorders>
              <w:top w:val="single" w:sz="4" w:space="0" w:color="auto"/>
              <w:left w:val="single" w:sz="4" w:space="0" w:color="auto"/>
              <w:bottom w:val="single" w:sz="4" w:space="0" w:color="auto"/>
              <w:right w:val="single" w:sz="4" w:space="0" w:color="auto"/>
            </w:tcBorders>
          </w:tcPr>
          <w:p w14:paraId="3DA9E7D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Ընկույզներ հունական.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A302BA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140FC1B"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32A82C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126.</w:t>
            </w:r>
          </w:p>
        </w:tc>
        <w:tc>
          <w:tcPr>
            <w:tcW w:w="2602" w:type="dxa"/>
            <w:gridSpan w:val="2"/>
            <w:tcBorders>
              <w:top w:val="single" w:sz="4" w:space="0" w:color="auto"/>
              <w:left w:val="single" w:sz="4" w:space="0" w:color="auto"/>
              <w:bottom w:val="single" w:sz="4" w:space="0" w:color="auto"/>
              <w:right w:val="single" w:sz="4" w:space="0" w:color="auto"/>
            </w:tcBorders>
          </w:tcPr>
          <w:p w14:paraId="50E76AA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16834-81</w:t>
            </w:r>
          </w:p>
        </w:tc>
        <w:tc>
          <w:tcPr>
            <w:tcW w:w="3827" w:type="dxa"/>
            <w:tcBorders>
              <w:top w:val="single" w:sz="4" w:space="0" w:color="auto"/>
              <w:left w:val="single" w:sz="4" w:space="0" w:color="auto"/>
              <w:bottom w:val="single" w:sz="4" w:space="0" w:color="auto"/>
              <w:right w:val="single" w:sz="4" w:space="0" w:color="auto"/>
            </w:tcBorders>
          </w:tcPr>
          <w:p w14:paraId="58F34D2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Տխիլի (պնդուկ).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8E3ABC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Ուժը կորցրել է 2005</w:t>
            </w:r>
            <w:r w:rsidRPr="00F61C22">
              <w:rPr>
                <w:rFonts w:ascii="Courier New" w:eastAsia="Times New Roman" w:hAnsi="Courier New" w:cs="Courier New"/>
                <w:sz w:val="24"/>
                <w:szCs w:val="24"/>
                <w:lang w:val="hy-AM" w:eastAsia="hy-AM" w:bidi="hy-AM"/>
              </w:rPr>
              <w:t> </w:t>
            </w:r>
            <w:r w:rsidRPr="00F61C22">
              <w:rPr>
                <w:rFonts w:ascii="GHEA Grapalat" w:eastAsia="Times New Roman" w:hAnsi="GHEA Grapalat" w:cs="Arial"/>
                <w:sz w:val="24"/>
                <w:szCs w:val="24"/>
                <w:lang w:val="hy-AM" w:eastAsia="hy-AM" w:bidi="hy-AM"/>
              </w:rPr>
              <w:t xml:space="preserve">թվականի հունվարի 1-ից Ռուսաստանի Դաշնության տարածքում՝ բացառությամբ փաթեթավորման, մակնշման, փոխադրման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պահպանման հետ կապված մասի, օգտվել ԳՕՍՏ Ռ 52189-2003-ից, փոխարինվել է ԳՕՍՏ 26791-89-ով. ԳՕՍՏ Ռ 52189-2003</w:t>
            </w:r>
          </w:p>
        </w:tc>
      </w:tr>
      <w:tr w:rsidR="00F61C22" w:rsidRPr="00145F7A" w14:paraId="43D9DCF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5146E5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127.</w:t>
            </w:r>
          </w:p>
        </w:tc>
        <w:tc>
          <w:tcPr>
            <w:tcW w:w="2602" w:type="dxa"/>
            <w:gridSpan w:val="2"/>
            <w:tcBorders>
              <w:top w:val="single" w:sz="4" w:space="0" w:color="auto"/>
              <w:left w:val="single" w:sz="4" w:space="0" w:color="auto"/>
              <w:bottom w:val="single" w:sz="4" w:space="0" w:color="auto"/>
              <w:right w:val="single" w:sz="4" w:space="0" w:color="auto"/>
            </w:tcBorders>
          </w:tcPr>
          <w:p w14:paraId="0BDA44A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16835-81</w:t>
            </w:r>
          </w:p>
        </w:tc>
        <w:tc>
          <w:tcPr>
            <w:tcW w:w="3827" w:type="dxa"/>
            <w:tcBorders>
              <w:top w:val="single" w:sz="4" w:space="0" w:color="auto"/>
              <w:left w:val="single" w:sz="4" w:space="0" w:color="auto"/>
              <w:bottom w:val="single" w:sz="4" w:space="0" w:color="auto"/>
              <w:right w:val="single" w:sz="4" w:space="0" w:color="auto"/>
            </w:tcBorders>
          </w:tcPr>
          <w:p w14:paraId="4F89230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Տխիլի (պնդուկի) միջուկներ.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B115AE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76F3DD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7FF93C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128.</w:t>
            </w:r>
          </w:p>
        </w:tc>
        <w:tc>
          <w:tcPr>
            <w:tcW w:w="2602" w:type="dxa"/>
            <w:gridSpan w:val="2"/>
            <w:tcBorders>
              <w:top w:val="single" w:sz="4" w:space="0" w:color="auto"/>
              <w:left w:val="single" w:sz="4" w:space="0" w:color="auto"/>
              <w:bottom w:val="single" w:sz="4" w:space="0" w:color="auto"/>
              <w:right w:val="single" w:sz="4" w:space="0" w:color="auto"/>
            </w:tcBorders>
          </w:tcPr>
          <w:p w14:paraId="42D5FAA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16867-71</w:t>
            </w:r>
          </w:p>
        </w:tc>
        <w:tc>
          <w:tcPr>
            <w:tcW w:w="3827" w:type="dxa"/>
            <w:tcBorders>
              <w:top w:val="single" w:sz="4" w:space="0" w:color="auto"/>
              <w:left w:val="single" w:sz="4" w:space="0" w:color="auto"/>
              <w:bottom w:val="single" w:sz="4" w:space="0" w:color="auto"/>
              <w:right w:val="single" w:sz="4" w:space="0" w:color="auto"/>
            </w:tcBorders>
          </w:tcPr>
          <w:p w14:paraId="25FE016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Հորթի մսեղիք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կիսամսեղիք.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C88CE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450384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1A32DA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129.</w:t>
            </w:r>
          </w:p>
        </w:tc>
        <w:tc>
          <w:tcPr>
            <w:tcW w:w="2602" w:type="dxa"/>
            <w:gridSpan w:val="2"/>
            <w:tcBorders>
              <w:top w:val="single" w:sz="4" w:space="0" w:color="auto"/>
              <w:left w:val="single" w:sz="4" w:space="0" w:color="auto"/>
              <w:bottom w:val="single" w:sz="4" w:space="0" w:color="auto"/>
              <w:right w:val="single" w:sz="4" w:space="0" w:color="auto"/>
            </w:tcBorders>
          </w:tcPr>
          <w:p w14:paraId="3C1B386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16978-99</w:t>
            </w:r>
          </w:p>
        </w:tc>
        <w:tc>
          <w:tcPr>
            <w:tcW w:w="3827" w:type="dxa"/>
            <w:tcBorders>
              <w:top w:val="single" w:sz="4" w:space="0" w:color="auto"/>
              <w:left w:val="single" w:sz="4" w:space="0" w:color="auto"/>
              <w:bottom w:val="single" w:sz="4" w:space="0" w:color="auto"/>
              <w:right w:val="single" w:sz="4" w:space="0" w:color="auto"/>
            </w:tcBorders>
          </w:tcPr>
          <w:p w14:paraId="7B4EE3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ձկան՝ տոմատի սոուսում.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C87799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33CAE1B"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48AB10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130.</w:t>
            </w:r>
          </w:p>
        </w:tc>
        <w:tc>
          <w:tcPr>
            <w:tcW w:w="2602" w:type="dxa"/>
            <w:gridSpan w:val="2"/>
            <w:tcBorders>
              <w:top w:val="single" w:sz="4" w:space="0" w:color="auto"/>
              <w:left w:val="single" w:sz="4" w:space="0" w:color="auto"/>
              <w:bottom w:val="single" w:sz="4" w:space="0" w:color="auto"/>
              <w:right w:val="single" w:sz="4" w:space="0" w:color="auto"/>
            </w:tcBorders>
          </w:tcPr>
          <w:p w14:paraId="37B692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17472-72</w:t>
            </w:r>
          </w:p>
        </w:tc>
        <w:tc>
          <w:tcPr>
            <w:tcW w:w="3827" w:type="dxa"/>
            <w:tcBorders>
              <w:top w:val="single" w:sz="4" w:space="0" w:color="auto"/>
              <w:left w:val="single" w:sz="4" w:space="0" w:color="auto"/>
              <w:bottom w:val="single" w:sz="4" w:space="0" w:color="auto"/>
              <w:right w:val="single" w:sz="4" w:space="0" w:color="auto"/>
            </w:tcBorders>
          </w:tcPr>
          <w:p w14:paraId="7220A4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Տոլմա կամ պղպեղ՝ մսով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բրնձով լցոնած </w:t>
            </w:r>
          </w:p>
        </w:tc>
        <w:tc>
          <w:tcPr>
            <w:tcW w:w="2551" w:type="dxa"/>
            <w:gridSpan w:val="2"/>
            <w:tcBorders>
              <w:top w:val="single" w:sz="4" w:space="0" w:color="auto"/>
              <w:left w:val="single" w:sz="4" w:space="0" w:color="auto"/>
              <w:bottom w:val="single" w:sz="4" w:space="0" w:color="auto"/>
              <w:right w:val="single" w:sz="4" w:space="0" w:color="auto"/>
            </w:tcBorders>
          </w:tcPr>
          <w:p w14:paraId="69418FF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3500B3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9EFFE3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131.</w:t>
            </w:r>
          </w:p>
        </w:tc>
        <w:tc>
          <w:tcPr>
            <w:tcW w:w="2602" w:type="dxa"/>
            <w:gridSpan w:val="2"/>
            <w:tcBorders>
              <w:top w:val="single" w:sz="4" w:space="0" w:color="auto"/>
              <w:left w:val="single" w:sz="4" w:space="0" w:color="auto"/>
              <w:bottom w:val="single" w:sz="4" w:space="0" w:color="auto"/>
              <w:right w:val="single" w:sz="4" w:space="0" w:color="auto"/>
            </w:tcBorders>
          </w:tcPr>
          <w:p w14:paraId="26F7D3C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17649-72</w:t>
            </w:r>
          </w:p>
        </w:tc>
        <w:tc>
          <w:tcPr>
            <w:tcW w:w="3827" w:type="dxa"/>
            <w:tcBorders>
              <w:top w:val="single" w:sz="4" w:space="0" w:color="auto"/>
              <w:left w:val="single" w:sz="4" w:space="0" w:color="auto"/>
              <w:bottom w:val="single" w:sz="4" w:space="0" w:color="auto"/>
              <w:right w:val="single" w:sz="4" w:space="0" w:color="auto"/>
            </w:tcBorders>
          </w:tcPr>
          <w:p w14:paraId="0C85412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Լոբի կամ ոլոռ՝ շպիկով կամ խոզի ճարպով տոմատի սոուսի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F22562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DFAB89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0CABF9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132.</w:t>
            </w:r>
          </w:p>
        </w:tc>
        <w:tc>
          <w:tcPr>
            <w:tcW w:w="2602" w:type="dxa"/>
            <w:gridSpan w:val="2"/>
            <w:tcBorders>
              <w:top w:val="single" w:sz="4" w:space="0" w:color="auto"/>
              <w:left w:val="single" w:sz="4" w:space="0" w:color="auto"/>
              <w:bottom w:val="single" w:sz="4" w:space="0" w:color="auto"/>
              <w:right w:val="single" w:sz="4" w:space="0" w:color="auto"/>
            </w:tcBorders>
          </w:tcPr>
          <w:p w14:paraId="7D255E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18056-88</w:t>
            </w:r>
          </w:p>
        </w:tc>
        <w:tc>
          <w:tcPr>
            <w:tcW w:w="3827" w:type="dxa"/>
            <w:tcBorders>
              <w:top w:val="single" w:sz="4" w:space="0" w:color="auto"/>
              <w:left w:val="single" w:sz="4" w:space="0" w:color="auto"/>
              <w:bottom w:val="single" w:sz="4" w:space="0" w:color="auto"/>
              <w:right w:val="single" w:sz="4" w:space="0" w:color="auto"/>
            </w:tcBorders>
          </w:tcPr>
          <w:p w14:paraId="1DA709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Ծովամորեխներ բնական.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C121D4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B85C7C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688336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133.</w:t>
            </w:r>
          </w:p>
        </w:tc>
        <w:tc>
          <w:tcPr>
            <w:tcW w:w="2602" w:type="dxa"/>
            <w:gridSpan w:val="2"/>
            <w:tcBorders>
              <w:top w:val="single" w:sz="4" w:space="0" w:color="auto"/>
              <w:left w:val="single" w:sz="4" w:space="0" w:color="auto"/>
              <w:bottom w:val="single" w:sz="4" w:space="0" w:color="auto"/>
              <w:right w:val="single" w:sz="4" w:space="0" w:color="auto"/>
            </w:tcBorders>
          </w:tcPr>
          <w:p w14:paraId="5227BE6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18077-72</w:t>
            </w:r>
          </w:p>
        </w:tc>
        <w:tc>
          <w:tcPr>
            <w:tcW w:w="3827" w:type="dxa"/>
            <w:tcBorders>
              <w:top w:val="single" w:sz="4" w:space="0" w:color="auto"/>
              <w:left w:val="single" w:sz="4" w:space="0" w:color="auto"/>
              <w:bottom w:val="single" w:sz="4" w:space="0" w:color="auto"/>
              <w:right w:val="single" w:sz="4" w:space="0" w:color="auto"/>
            </w:tcBorders>
          </w:tcPr>
          <w:p w14:paraId="59BFFE5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Սոուսներ մրգային.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58CF45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80A86DF"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64DFCE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134.</w:t>
            </w:r>
          </w:p>
        </w:tc>
        <w:tc>
          <w:tcPr>
            <w:tcW w:w="2602" w:type="dxa"/>
            <w:gridSpan w:val="2"/>
            <w:tcBorders>
              <w:top w:val="single" w:sz="4" w:space="0" w:color="auto"/>
              <w:left w:val="single" w:sz="4" w:space="0" w:color="auto"/>
              <w:bottom w:val="single" w:sz="4" w:space="0" w:color="auto"/>
              <w:right w:val="single" w:sz="4" w:space="0" w:color="auto"/>
            </w:tcBorders>
          </w:tcPr>
          <w:p w14:paraId="08EBFB1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18224-72</w:t>
            </w:r>
          </w:p>
        </w:tc>
        <w:tc>
          <w:tcPr>
            <w:tcW w:w="3827" w:type="dxa"/>
            <w:tcBorders>
              <w:top w:val="single" w:sz="4" w:space="0" w:color="auto"/>
              <w:left w:val="single" w:sz="4" w:space="0" w:color="auto"/>
              <w:bottom w:val="single" w:sz="4" w:space="0" w:color="auto"/>
              <w:right w:val="single" w:sz="4" w:space="0" w:color="auto"/>
            </w:tcBorders>
          </w:tcPr>
          <w:p w14:paraId="600B8A2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Երկրորդ ճաշային ուտեստներ.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5BFBEE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00190C1"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6E4D74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135.</w:t>
            </w:r>
          </w:p>
        </w:tc>
        <w:tc>
          <w:tcPr>
            <w:tcW w:w="2602" w:type="dxa"/>
            <w:gridSpan w:val="2"/>
            <w:tcBorders>
              <w:top w:val="single" w:sz="4" w:space="0" w:color="auto"/>
              <w:left w:val="single" w:sz="4" w:space="0" w:color="auto"/>
              <w:bottom w:val="single" w:sz="4" w:space="0" w:color="auto"/>
              <w:right w:val="single" w:sz="4" w:space="0" w:color="auto"/>
            </w:tcBorders>
          </w:tcPr>
          <w:p w14:paraId="7423967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18316-95</w:t>
            </w:r>
          </w:p>
        </w:tc>
        <w:tc>
          <w:tcPr>
            <w:tcW w:w="3827" w:type="dxa"/>
            <w:tcBorders>
              <w:top w:val="single" w:sz="4" w:space="0" w:color="auto"/>
              <w:left w:val="single" w:sz="4" w:space="0" w:color="auto"/>
              <w:bottom w:val="single" w:sz="4" w:space="0" w:color="auto"/>
              <w:right w:val="single" w:sz="4" w:space="0" w:color="auto"/>
            </w:tcBorders>
          </w:tcPr>
          <w:p w14:paraId="144FF44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Առաջին ճաշային ուտեստներ.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A5AFF5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B637A8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71B1D2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136.</w:t>
            </w:r>
          </w:p>
        </w:tc>
        <w:tc>
          <w:tcPr>
            <w:tcW w:w="2602" w:type="dxa"/>
            <w:gridSpan w:val="2"/>
            <w:tcBorders>
              <w:top w:val="single" w:sz="4" w:space="0" w:color="auto"/>
              <w:left w:val="single" w:sz="4" w:space="0" w:color="auto"/>
              <w:bottom w:val="single" w:sz="4" w:space="0" w:color="auto"/>
              <w:right w:val="single" w:sz="4" w:space="0" w:color="auto"/>
            </w:tcBorders>
          </w:tcPr>
          <w:p w14:paraId="3639F6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18423-97</w:t>
            </w:r>
          </w:p>
        </w:tc>
        <w:tc>
          <w:tcPr>
            <w:tcW w:w="3827" w:type="dxa"/>
            <w:tcBorders>
              <w:top w:val="single" w:sz="4" w:space="0" w:color="auto"/>
              <w:left w:val="single" w:sz="4" w:space="0" w:color="auto"/>
              <w:bottom w:val="single" w:sz="4" w:space="0" w:color="auto"/>
              <w:right w:val="single" w:sz="4" w:space="0" w:color="auto"/>
            </w:tcBorders>
          </w:tcPr>
          <w:p w14:paraId="68C482D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կաղամարից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սիպեից բնական.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5DBC6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5F2D08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260664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137.</w:t>
            </w:r>
          </w:p>
        </w:tc>
        <w:tc>
          <w:tcPr>
            <w:tcW w:w="2602" w:type="dxa"/>
            <w:gridSpan w:val="2"/>
            <w:tcBorders>
              <w:top w:val="single" w:sz="4" w:space="0" w:color="auto"/>
              <w:left w:val="single" w:sz="4" w:space="0" w:color="auto"/>
              <w:bottom w:val="single" w:sz="4" w:space="0" w:color="auto"/>
              <w:right w:val="single" w:sz="4" w:space="0" w:color="auto"/>
            </w:tcBorders>
          </w:tcPr>
          <w:p w14:paraId="2740BEE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18474-73</w:t>
            </w:r>
          </w:p>
        </w:tc>
        <w:tc>
          <w:tcPr>
            <w:tcW w:w="3827" w:type="dxa"/>
            <w:tcBorders>
              <w:top w:val="single" w:sz="4" w:space="0" w:color="auto"/>
              <w:left w:val="single" w:sz="4" w:space="0" w:color="auto"/>
              <w:bottom w:val="single" w:sz="4" w:space="0" w:color="auto"/>
              <w:right w:val="single" w:sz="4" w:space="0" w:color="auto"/>
            </w:tcBorders>
          </w:tcPr>
          <w:p w14:paraId="79E7BF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Թեյ. Եզրույթներ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սահմանումներ</w:t>
            </w:r>
          </w:p>
        </w:tc>
        <w:tc>
          <w:tcPr>
            <w:tcW w:w="2551" w:type="dxa"/>
            <w:gridSpan w:val="2"/>
            <w:tcBorders>
              <w:top w:val="single" w:sz="4" w:space="0" w:color="auto"/>
              <w:left w:val="single" w:sz="4" w:space="0" w:color="auto"/>
              <w:bottom w:val="single" w:sz="4" w:space="0" w:color="auto"/>
              <w:right w:val="single" w:sz="4" w:space="0" w:color="auto"/>
            </w:tcBorders>
          </w:tcPr>
          <w:p w14:paraId="4A99B64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D618601"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F36CC3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138.</w:t>
            </w:r>
          </w:p>
        </w:tc>
        <w:tc>
          <w:tcPr>
            <w:tcW w:w="2602" w:type="dxa"/>
            <w:gridSpan w:val="2"/>
            <w:tcBorders>
              <w:top w:val="single" w:sz="4" w:space="0" w:color="auto"/>
              <w:left w:val="single" w:sz="4" w:space="0" w:color="auto"/>
              <w:bottom w:val="single" w:sz="4" w:space="0" w:color="auto"/>
              <w:right w:val="single" w:sz="4" w:space="0" w:color="auto"/>
            </w:tcBorders>
          </w:tcPr>
          <w:p w14:paraId="04455FE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18611-73</w:t>
            </w:r>
          </w:p>
        </w:tc>
        <w:tc>
          <w:tcPr>
            <w:tcW w:w="3827" w:type="dxa"/>
            <w:tcBorders>
              <w:top w:val="single" w:sz="4" w:space="0" w:color="auto"/>
              <w:left w:val="single" w:sz="4" w:space="0" w:color="auto"/>
              <w:bottom w:val="single" w:sz="4" w:space="0" w:color="auto"/>
              <w:right w:val="single" w:sz="4" w:space="0" w:color="auto"/>
            </w:tcBorders>
          </w:tcPr>
          <w:p w14:paraId="747C04E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Բանջարեղեն կտրատած՝ տոմատի սոուսում.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4D57E7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1119F87"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15EA7F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139.</w:t>
            </w:r>
          </w:p>
        </w:tc>
        <w:tc>
          <w:tcPr>
            <w:tcW w:w="2602" w:type="dxa"/>
            <w:gridSpan w:val="2"/>
            <w:tcBorders>
              <w:top w:val="single" w:sz="4" w:space="0" w:color="auto"/>
              <w:left w:val="single" w:sz="4" w:space="0" w:color="auto"/>
              <w:bottom w:val="single" w:sz="4" w:space="0" w:color="auto"/>
              <w:right w:val="single" w:sz="4" w:space="0" w:color="auto"/>
            </w:tcBorders>
          </w:tcPr>
          <w:p w14:paraId="675F3D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19341-73</w:t>
            </w:r>
          </w:p>
        </w:tc>
        <w:tc>
          <w:tcPr>
            <w:tcW w:w="3827" w:type="dxa"/>
            <w:tcBorders>
              <w:top w:val="single" w:sz="4" w:space="0" w:color="auto"/>
              <w:left w:val="single" w:sz="4" w:space="0" w:color="auto"/>
              <w:bottom w:val="single" w:sz="4" w:space="0" w:color="auto"/>
              <w:right w:val="single" w:sz="4" w:space="0" w:color="auto"/>
            </w:tcBorders>
          </w:tcPr>
          <w:p w14:paraId="4BBF62C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ձկան. Ձկան լյարդ՝ բուսական հավելումներով.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83D41C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7C0F89B"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C21B9E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140.</w:t>
            </w:r>
          </w:p>
        </w:tc>
        <w:tc>
          <w:tcPr>
            <w:tcW w:w="2602" w:type="dxa"/>
            <w:gridSpan w:val="2"/>
            <w:tcBorders>
              <w:top w:val="single" w:sz="4" w:space="0" w:color="auto"/>
              <w:left w:val="single" w:sz="4" w:space="0" w:color="auto"/>
              <w:bottom w:val="single" w:sz="4" w:space="0" w:color="auto"/>
              <w:right w:val="single" w:sz="4" w:space="0" w:color="auto"/>
            </w:tcBorders>
          </w:tcPr>
          <w:p w14:paraId="04E5FE8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19588-2006</w:t>
            </w:r>
          </w:p>
        </w:tc>
        <w:tc>
          <w:tcPr>
            <w:tcW w:w="3827" w:type="dxa"/>
            <w:tcBorders>
              <w:top w:val="single" w:sz="4" w:space="0" w:color="auto"/>
              <w:left w:val="single" w:sz="4" w:space="0" w:color="auto"/>
              <w:bottom w:val="single" w:sz="4" w:space="0" w:color="auto"/>
              <w:right w:val="single" w:sz="4" w:space="0" w:color="auto"/>
            </w:tcBorders>
          </w:tcPr>
          <w:p w14:paraId="0661730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Պրեսերվներ ձկան. Ձուկ՝ հատուկ աղաբռնվածքով.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387B1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BDFD9C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10E3EA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141.</w:t>
            </w:r>
          </w:p>
        </w:tc>
        <w:tc>
          <w:tcPr>
            <w:tcW w:w="2602" w:type="dxa"/>
            <w:gridSpan w:val="2"/>
            <w:tcBorders>
              <w:top w:val="single" w:sz="4" w:space="0" w:color="auto"/>
              <w:left w:val="single" w:sz="4" w:space="0" w:color="auto"/>
              <w:bottom w:val="single" w:sz="4" w:space="0" w:color="auto"/>
              <w:right w:val="single" w:sz="4" w:space="0" w:color="auto"/>
            </w:tcBorders>
          </w:tcPr>
          <w:p w14:paraId="4A867F8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19792-2001</w:t>
            </w:r>
          </w:p>
        </w:tc>
        <w:tc>
          <w:tcPr>
            <w:tcW w:w="3827" w:type="dxa"/>
            <w:tcBorders>
              <w:top w:val="single" w:sz="4" w:space="0" w:color="auto"/>
              <w:left w:val="single" w:sz="4" w:space="0" w:color="auto"/>
              <w:bottom w:val="single" w:sz="4" w:space="0" w:color="auto"/>
              <w:right w:val="single" w:sz="4" w:space="0" w:color="auto"/>
            </w:tcBorders>
          </w:tcPr>
          <w:p w14:paraId="24D76FC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Մեղր բնական.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77E80A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BB214B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5B19A5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142.</w:t>
            </w:r>
          </w:p>
        </w:tc>
        <w:tc>
          <w:tcPr>
            <w:tcW w:w="2602" w:type="dxa"/>
            <w:gridSpan w:val="2"/>
            <w:tcBorders>
              <w:top w:val="single" w:sz="4" w:space="0" w:color="auto"/>
              <w:left w:val="single" w:sz="4" w:space="0" w:color="auto"/>
              <w:bottom w:val="single" w:sz="4" w:space="0" w:color="auto"/>
              <w:right w:val="single" w:sz="4" w:space="0" w:color="auto"/>
            </w:tcBorders>
          </w:tcPr>
          <w:p w14:paraId="397B55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20730-75</w:t>
            </w:r>
          </w:p>
        </w:tc>
        <w:tc>
          <w:tcPr>
            <w:tcW w:w="3827" w:type="dxa"/>
            <w:tcBorders>
              <w:top w:val="single" w:sz="4" w:space="0" w:color="auto"/>
              <w:left w:val="single" w:sz="4" w:space="0" w:color="auto"/>
              <w:bottom w:val="single" w:sz="4" w:space="0" w:color="auto"/>
              <w:right w:val="single" w:sz="4" w:space="0" w:color="auto"/>
            </w:tcBorders>
          </w:tcPr>
          <w:p w14:paraId="4B860B7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Սննդային միջավայրեր. Արգանակ մսապեպտոնային (անասնաբուժական նպատակներով).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7073207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B35AB3A"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9D2222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143.</w:t>
            </w:r>
          </w:p>
        </w:tc>
        <w:tc>
          <w:tcPr>
            <w:tcW w:w="2602" w:type="dxa"/>
            <w:gridSpan w:val="2"/>
            <w:tcBorders>
              <w:top w:val="single" w:sz="4" w:space="0" w:color="auto"/>
              <w:left w:val="single" w:sz="4" w:space="0" w:color="auto"/>
              <w:bottom w:val="single" w:sz="4" w:space="0" w:color="auto"/>
              <w:right w:val="single" w:sz="4" w:space="0" w:color="auto"/>
            </w:tcBorders>
          </w:tcPr>
          <w:p w14:paraId="1D73F77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20919-75</w:t>
            </w:r>
          </w:p>
        </w:tc>
        <w:tc>
          <w:tcPr>
            <w:tcW w:w="3827" w:type="dxa"/>
            <w:tcBorders>
              <w:top w:val="single" w:sz="4" w:space="0" w:color="auto"/>
              <w:left w:val="single" w:sz="4" w:space="0" w:color="auto"/>
              <w:bottom w:val="single" w:sz="4" w:space="0" w:color="auto"/>
              <w:right w:val="single" w:sz="4" w:space="0" w:color="auto"/>
            </w:tcBorders>
          </w:tcPr>
          <w:p w14:paraId="04E8B7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Ծովախեցգետին մանր՝ սեփական հյութում.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EDDBA0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4B6A143"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4F6BB7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144.</w:t>
            </w:r>
          </w:p>
        </w:tc>
        <w:tc>
          <w:tcPr>
            <w:tcW w:w="2602" w:type="dxa"/>
            <w:gridSpan w:val="2"/>
            <w:tcBorders>
              <w:top w:val="single" w:sz="4" w:space="0" w:color="auto"/>
              <w:left w:val="single" w:sz="4" w:space="0" w:color="auto"/>
              <w:bottom w:val="single" w:sz="4" w:space="0" w:color="auto"/>
              <w:right w:val="single" w:sz="4" w:space="0" w:color="auto"/>
            </w:tcBorders>
          </w:tcPr>
          <w:p w14:paraId="6881C30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21122-75</w:t>
            </w:r>
          </w:p>
        </w:tc>
        <w:tc>
          <w:tcPr>
            <w:tcW w:w="3827" w:type="dxa"/>
            <w:tcBorders>
              <w:top w:val="single" w:sz="4" w:space="0" w:color="auto"/>
              <w:left w:val="single" w:sz="4" w:space="0" w:color="auto"/>
              <w:bottom w:val="single" w:sz="4" w:space="0" w:color="auto"/>
              <w:right w:val="single" w:sz="4" w:space="0" w:color="auto"/>
            </w:tcBorders>
          </w:tcPr>
          <w:p w14:paraId="5524C43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Խնձորներ թարմ՝ հասունացման ուշ շրջանների.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7E88E49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9BE620F"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D5585E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145.</w:t>
            </w:r>
          </w:p>
        </w:tc>
        <w:tc>
          <w:tcPr>
            <w:tcW w:w="2602" w:type="dxa"/>
            <w:gridSpan w:val="2"/>
            <w:tcBorders>
              <w:top w:val="single" w:sz="4" w:space="0" w:color="auto"/>
              <w:left w:val="single" w:sz="4" w:space="0" w:color="auto"/>
              <w:bottom w:val="single" w:sz="4" w:space="0" w:color="auto"/>
              <w:right w:val="single" w:sz="4" w:space="0" w:color="auto"/>
            </w:tcBorders>
          </w:tcPr>
          <w:p w14:paraId="64FE740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21149-93</w:t>
            </w:r>
          </w:p>
        </w:tc>
        <w:tc>
          <w:tcPr>
            <w:tcW w:w="3827" w:type="dxa"/>
            <w:tcBorders>
              <w:top w:val="single" w:sz="4" w:space="0" w:color="auto"/>
              <w:left w:val="single" w:sz="4" w:space="0" w:color="auto"/>
              <w:bottom w:val="single" w:sz="4" w:space="0" w:color="auto"/>
              <w:right w:val="single" w:sz="4" w:space="0" w:color="auto"/>
            </w:tcBorders>
          </w:tcPr>
          <w:p w14:paraId="10B57E6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Վարսակի փաթիլներ.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DBF94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0F7E2F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7C4C4B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146.</w:t>
            </w:r>
          </w:p>
        </w:tc>
        <w:tc>
          <w:tcPr>
            <w:tcW w:w="2602" w:type="dxa"/>
            <w:gridSpan w:val="2"/>
            <w:tcBorders>
              <w:top w:val="single" w:sz="4" w:space="0" w:color="auto"/>
              <w:left w:val="single" w:sz="4" w:space="0" w:color="auto"/>
              <w:bottom w:val="single" w:sz="4" w:space="0" w:color="auto"/>
              <w:right w:val="single" w:sz="4" w:space="0" w:color="auto"/>
            </w:tcBorders>
          </w:tcPr>
          <w:p w14:paraId="52BCB16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21607-2008</w:t>
            </w:r>
          </w:p>
        </w:tc>
        <w:tc>
          <w:tcPr>
            <w:tcW w:w="3827" w:type="dxa"/>
            <w:tcBorders>
              <w:top w:val="single" w:sz="4" w:space="0" w:color="auto"/>
              <w:left w:val="single" w:sz="4" w:space="0" w:color="auto"/>
              <w:bottom w:val="single" w:sz="4" w:space="0" w:color="auto"/>
              <w:right w:val="single" w:sz="4" w:space="0" w:color="auto"/>
            </w:tcBorders>
          </w:tcPr>
          <w:p w14:paraId="2BEF54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Ձկան հավաքածուներ՝ ձկնապուրի համար, սառեցրած.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78C6B2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F7DE0E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0CB7DE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147.</w:t>
            </w:r>
          </w:p>
        </w:tc>
        <w:tc>
          <w:tcPr>
            <w:tcW w:w="2602" w:type="dxa"/>
            <w:gridSpan w:val="2"/>
            <w:tcBorders>
              <w:top w:val="single" w:sz="4" w:space="0" w:color="auto"/>
              <w:left w:val="single" w:sz="4" w:space="0" w:color="auto"/>
              <w:bottom w:val="single" w:sz="4" w:space="0" w:color="auto"/>
              <w:right w:val="single" w:sz="4" w:space="0" w:color="auto"/>
            </w:tcBorders>
          </w:tcPr>
          <w:p w14:paraId="59AA65D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21713-76</w:t>
            </w:r>
          </w:p>
        </w:tc>
        <w:tc>
          <w:tcPr>
            <w:tcW w:w="3827" w:type="dxa"/>
            <w:tcBorders>
              <w:top w:val="single" w:sz="4" w:space="0" w:color="auto"/>
              <w:left w:val="single" w:sz="4" w:space="0" w:color="auto"/>
              <w:bottom w:val="single" w:sz="4" w:space="0" w:color="auto"/>
              <w:right w:val="single" w:sz="4" w:space="0" w:color="auto"/>
            </w:tcBorders>
          </w:tcPr>
          <w:p w14:paraId="791169E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Տանձեր թարմ՝ հասունացման ուշ շրջանների.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C19A93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13486E7"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B2AA92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148.</w:t>
            </w:r>
          </w:p>
        </w:tc>
        <w:tc>
          <w:tcPr>
            <w:tcW w:w="2602" w:type="dxa"/>
            <w:gridSpan w:val="2"/>
            <w:tcBorders>
              <w:top w:val="single" w:sz="4" w:space="0" w:color="auto"/>
              <w:left w:val="single" w:sz="4" w:space="0" w:color="auto"/>
              <w:bottom w:val="single" w:sz="4" w:space="0" w:color="auto"/>
              <w:right w:val="single" w:sz="4" w:space="0" w:color="auto"/>
            </w:tcBorders>
          </w:tcPr>
          <w:p w14:paraId="3EA935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21784-76</w:t>
            </w:r>
          </w:p>
        </w:tc>
        <w:tc>
          <w:tcPr>
            <w:tcW w:w="3827" w:type="dxa"/>
            <w:tcBorders>
              <w:top w:val="single" w:sz="4" w:space="0" w:color="auto"/>
              <w:left w:val="single" w:sz="4" w:space="0" w:color="auto"/>
              <w:bottom w:val="single" w:sz="4" w:space="0" w:color="auto"/>
              <w:right w:val="single" w:sz="4" w:space="0" w:color="auto"/>
            </w:tcBorders>
          </w:tcPr>
          <w:p w14:paraId="7C830A5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Թռչնամիս (հավերի, բադերի, սագերի, հնդկահավերի, խայտահավերի մսեղիք).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A307CE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C65216A"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72835B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149.</w:t>
            </w:r>
          </w:p>
        </w:tc>
        <w:tc>
          <w:tcPr>
            <w:tcW w:w="2602" w:type="dxa"/>
            <w:gridSpan w:val="2"/>
            <w:tcBorders>
              <w:top w:val="single" w:sz="4" w:space="0" w:color="auto"/>
              <w:left w:val="single" w:sz="4" w:space="0" w:color="auto"/>
              <w:bottom w:val="single" w:sz="4" w:space="0" w:color="auto"/>
              <w:right w:val="single" w:sz="4" w:space="0" w:color="auto"/>
            </w:tcBorders>
          </w:tcPr>
          <w:p w14:paraId="7CA1999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22371-77</w:t>
            </w:r>
          </w:p>
        </w:tc>
        <w:tc>
          <w:tcPr>
            <w:tcW w:w="3827" w:type="dxa"/>
            <w:tcBorders>
              <w:top w:val="single" w:sz="4" w:space="0" w:color="auto"/>
              <w:left w:val="single" w:sz="4" w:space="0" w:color="auto"/>
              <w:bottom w:val="single" w:sz="4" w:space="0" w:color="auto"/>
              <w:right w:val="single" w:sz="4" w:space="0" w:color="auto"/>
            </w:tcBorders>
          </w:tcPr>
          <w:p w14:paraId="5E8E86E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Պտուղներ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հատապտուղներ՝ քերած կամ կտրատած.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CDA43B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550E62D"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EBFE07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150.</w:t>
            </w:r>
          </w:p>
        </w:tc>
        <w:tc>
          <w:tcPr>
            <w:tcW w:w="2602" w:type="dxa"/>
            <w:gridSpan w:val="2"/>
            <w:tcBorders>
              <w:top w:val="single" w:sz="4" w:space="0" w:color="auto"/>
              <w:left w:val="single" w:sz="4" w:space="0" w:color="auto"/>
              <w:bottom w:val="single" w:sz="4" w:space="0" w:color="auto"/>
              <w:right w:val="single" w:sz="4" w:space="0" w:color="auto"/>
            </w:tcBorders>
          </w:tcPr>
          <w:p w14:paraId="3212D99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23219-78</w:t>
            </w:r>
          </w:p>
        </w:tc>
        <w:tc>
          <w:tcPr>
            <w:tcW w:w="3827" w:type="dxa"/>
            <w:tcBorders>
              <w:top w:val="single" w:sz="4" w:space="0" w:color="auto"/>
              <w:left w:val="single" w:sz="4" w:space="0" w:color="auto"/>
              <w:bottom w:val="single" w:sz="4" w:space="0" w:color="auto"/>
              <w:right w:val="single" w:sz="4" w:space="0" w:color="auto"/>
            </w:tcBorders>
          </w:tcPr>
          <w:p w14:paraId="1831938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Միս. Հորթի մսի մասնատում՝ մանրածախ առ</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տրի համար</w:t>
            </w:r>
          </w:p>
        </w:tc>
        <w:tc>
          <w:tcPr>
            <w:tcW w:w="2551" w:type="dxa"/>
            <w:gridSpan w:val="2"/>
            <w:tcBorders>
              <w:top w:val="single" w:sz="4" w:space="0" w:color="auto"/>
              <w:left w:val="single" w:sz="4" w:space="0" w:color="auto"/>
              <w:bottom w:val="single" w:sz="4" w:space="0" w:color="auto"/>
              <w:right w:val="single" w:sz="4" w:space="0" w:color="auto"/>
            </w:tcBorders>
          </w:tcPr>
          <w:p w14:paraId="40F6561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8E7833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B9B2CE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151.</w:t>
            </w:r>
          </w:p>
        </w:tc>
        <w:tc>
          <w:tcPr>
            <w:tcW w:w="2602" w:type="dxa"/>
            <w:gridSpan w:val="2"/>
            <w:tcBorders>
              <w:top w:val="single" w:sz="4" w:space="0" w:color="auto"/>
              <w:left w:val="single" w:sz="4" w:space="0" w:color="auto"/>
              <w:bottom w:val="single" w:sz="4" w:space="0" w:color="auto"/>
              <w:right w:val="single" w:sz="4" w:space="0" w:color="auto"/>
            </w:tcBorders>
          </w:tcPr>
          <w:p w14:paraId="1B17857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23455-79</w:t>
            </w:r>
          </w:p>
        </w:tc>
        <w:tc>
          <w:tcPr>
            <w:tcW w:w="3827" w:type="dxa"/>
            <w:tcBorders>
              <w:top w:val="single" w:sz="4" w:space="0" w:color="auto"/>
              <w:left w:val="single" w:sz="4" w:space="0" w:color="auto"/>
              <w:bottom w:val="single" w:sz="4" w:space="0" w:color="auto"/>
              <w:right w:val="single" w:sz="4" w:space="0" w:color="auto"/>
            </w:tcBorders>
          </w:tcPr>
          <w:p w14:paraId="706832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Պատրաստուկ «Մաստոպրիմ».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86EACC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247831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4A2D4C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152.</w:t>
            </w:r>
          </w:p>
        </w:tc>
        <w:tc>
          <w:tcPr>
            <w:tcW w:w="2602" w:type="dxa"/>
            <w:gridSpan w:val="2"/>
            <w:tcBorders>
              <w:top w:val="single" w:sz="4" w:space="0" w:color="auto"/>
              <w:left w:val="single" w:sz="4" w:space="0" w:color="auto"/>
              <w:bottom w:val="single" w:sz="4" w:space="0" w:color="auto"/>
              <w:right w:val="single" w:sz="4" w:space="0" w:color="auto"/>
            </w:tcBorders>
          </w:tcPr>
          <w:p w14:paraId="55C924C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23621-79</w:t>
            </w:r>
          </w:p>
        </w:tc>
        <w:tc>
          <w:tcPr>
            <w:tcW w:w="3827" w:type="dxa"/>
            <w:tcBorders>
              <w:top w:val="single" w:sz="4" w:space="0" w:color="auto"/>
              <w:left w:val="single" w:sz="4" w:space="0" w:color="auto"/>
              <w:bottom w:val="single" w:sz="4" w:space="0" w:color="auto"/>
              <w:right w:val="single" w:sz="4" w:space="0" w:color="auto"/>
            </w:tcBorders>
          </w:tcPr>
          <w:p w14:paraId="20944A9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կովի՝ յուղազուրկ, չոր, արտահանման համար մատակարարվող.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73FD94E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1E86DA1"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C7DFE1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153.</w:t>
            </w:r>
          </w:p>
        </w:tc>
        <w:tc>
          <w:tcPr>
            <w:tcW w:w="2602" w:type="dxa"/>
            <w:gridSpan w:val="2"/>
            <w:tcBorders>
              <w:top w:val="single" w:sz="4" w:space="0" w:color="auto"/>
              <w:left w:val="single" w:sz="4" w:space="0" w:color="auto"/>
              <w:bottom w:val="single" w:sz="4" w:space="0" w:color="auto"/>
              <w:right w:val="single" w:sz="4" w:space="0" w:color="auto"/>
            </w:tcBorders>
          </w:tcPr>
          <w:p w14:paraId="388ADE8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23651-79</w:t>
            </w:r>
          </w:p>
        </w:tc>
        <w:tc>
          <w:tcPr>
            <w:tcW w:w="3827" w:type="dxa"/>
            <w:tcBorders>
              <w:top w:val="single" w:sz="4" w:space="0" w:color="auto"/>
              <w:left w:val="single" w:sz="4" w:space="0" w:color="auto"/>
              <w:bottom w:val="single" w:sz="4" w:space="0" w:color="auto"/>
              <w:right w:val="single" w:sz="4" w:space="0" w:color="auto"/>
            </w:tcBorders>
          </w:tcPr>
          <w:p w14:paraId="4286BC6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Արտադրանք կաթնային պահածոյացված. Փաթեթավորում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մակնշում</w:t>
            </w:r>
          </w:p>
        </w:tc>
        <w:tc>
          <w:tcPr>
            <w:tcW w:w="2551" w:type="dxa"/>
            <w:gridSpan w:val="2"/>
            <w:tcBorders>
              <w:top w:val="single" w:sz="4" w:space="0" w:color="auto"/>
              <w:left w:val="single" w:sz="4" w:space="0" w:color="auto"/>
              <w:bottom w:val="single" w:sz="4" w:space="0" w:color="auto"/>
              <w:right w:val="single" w:sz="4" w:space="0" w:color="auto"/>
            </w:tcBorders>
          </w:tcPr>
          <w:p w14:paraId="45F778F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8CC5117"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CC2816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154.</w:t>
            </w:r>
          </w:p>
        </w:tc>
        <w:tc>
          <w:tcPr>
            <w:tcW w:w="2602" w:type="dxa"/>
            <w:gridSpan w:val="2"/>
            <w:tcBorders>
              <w:top w:val="single" w:sz="4" w:space="0" w:color="auto"/>
              <w:left w:val="single" w:sz="4" w:space="0" w:color="auto"/>
              <w:bottom w:val="single" w:sz="4" w:space="0" w:color="auto"/>
              <w:right w:val="single" w:sz="4" w:space="0" w:color="auto"/>
            </w:tcBorders>
          </w:tcPr>
          <w:p w14:paraId="1CEBCE1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25856-97</w:t>
            </w:r>
          </w:p>
        </w:tc>
        <w:tc>
          <w:tcPr>
            <w:tcW w:w="3827" w:type="dxa"/>
            <w:tcBorders>
              <w:top w:val="single" w:sz="4" w:space="0" w:color="auto"/>
              <w:left w:val="single" w:sz="4" w:space="0" w:color="auto"/>
              <w:bottom w:val="single" w:sz="4" w:space="0" w:color="auto"/>
              <w:right w:val="single" w:sz="4" w:space="0" w:color="auto"/>
            </w:tcBorders>
          </w:tcPr>
          <w:p w14:paraId="1D4E61F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ձկնաբուսական՝ արգանակում, լցվածքում, մարինադում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տարբեր սոուսներում.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310DBC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A8F130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14F932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155.</w:t>
            </w:r>
          </w:p>
        </w:tc>
        <w:tc>
          <w:tcPr>
            <w:tcW w:w="2602" w:type="dxa"/>
            <w:gridSpan w:val="2"/>
            <w:tcBorders>
              <w:top w:val="single" w:sz="4" w:space="0" w:color="auto"/>
              <w:left w:val="single" w:sz="4" w:space="0" w:color="auto"/>
              <w:bottom w:val="single" w:sz="4" w:space="0" w:color="auto"/>
              <w:right w:val="single" w:sz="4" w:space="0" w:color="auto"/>
            </w:tcBorders>
          </w:tcPr>
          <w:p w14:paraId="14CC46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26574-85</w:t>
            </w:r>
          </w:p>
        </w:tc>
        <w:tc>
          <w:tcPr>
            <w:tcW w:w="3827" w:type="dxa"/>
            <w:tcBorders>
              <w:top w:val="single" w:sz="4" w:space="0" w:color="auto"/>
              <w:left w:val="single" w:sz="4" w:space="0" w:color="auto"/>
              <w:bottom w:val="single" w:sz="4" w:space="0" w:color="auto"/>
              <w:right w:val="single" w:sz="4" w:space="0" w:color="auto"/>
            </w:tcBorders>
          </w:tcPr>
          <w:p w14:paraId="7BBABE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ցորենի՝ հացաթխման.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637825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3699051"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DD8BBF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156.</w:t>
            </w:r>
          </w:p>
        </w:tc>
        <w:tc>
          <w:tcPr>
            <w:tcW w:w="2602" w:type="dxa"/>
            <w:gridSpan w:val="2"/>
            <w:tcBorders>
              <w:top w:val="single" w:sz="4" w:space="0" w:color="auto"/>
              <w:left w:val="single" w:sz="4" w:space="0" w:color="auto"/>
              <w:bottom w:val="single" w:sz="4" w:space="0" w:color="auto"/>
              <w:right w:val="single" w:sz="4" w:space="0" w:color="auto"/>
            </w:tcBorders>
          </w:tcPr>
          <w:p w14:paraId="3EAFF22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26791-89</w:t>
            </w:r>
          </w:p>
        </w:tc>
        <w:tc>
          <w:tcPr>
            <w:tcW w:w="3827" w:type="dxa"/>
            <w:tcBorders>
              <w:top w:val="single" w:sz="4" w:space="0" w:color="auto"/>
              <w:left w:val="single" w:sz="4" w:space="0" w:color="auto"/>
              <w:bottom w:val="single" w:sz="4" w:space="0" w:color="auto"/>
              <w:right w:val="single" w:sz="4" w:space="0" w:color="auto"/>
            </w:tcBorders>
          </w:tcPr>
          <w:p w14:paraId="7EEACDC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Հացահատիկի վերամշակումից ստացվող արդյունքներ. Փաթեթավորում, մակնշում, փոխադրում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պահպանում</w:t>
            </w:r>
          </w:p>
        </w:tc>
        <w:tc>
          <w:tcPr>
            <w:tcW w:w="2551" w:type="dxa"/>
            <w:gridSpan w:val="2"/>
            <w:tcBorders>
              <w:top w:val="single" w:sz="4" w:space="0" w:color="auto"/>
              <w:left w:val="single" w:sz="4" w:space="0" w:color="auto"/>
              <w:bottom w:val="single" w:sz="4" w:space="0" w:color="auto"/>
              <w:right w:val="single" w:sz="4" w:space="0" w:color="auto"/>
            </w:tcBorders>
          </w:tcPr>
          <w:p w14:paraId="10E59A9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A887DAA"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3D2430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157.</w:t>
            </w:r>
          </w:p>
        </w:tc>
        <w:tc>
          <w:tcPr>
            <w:tcW w:w="2602" w:type="dxa"/>
            <w:gridSpan w:val="2"/>
            <w:tcBorders>
              <w:top w:val="single" w:sz="4" w:space="0" w:color="auto"/>
              <w:left w:val="single" w:sz="4" w:space="0" w:color="auto"/>
              <w:bottom w:val="single" w:sz="4" w:space="0" w:color="auto"/>
              <w:right w:val="single" w:sz="4" w:space="0" w:color="auto"/>
            </w:tcBorders>
          </w:tcPr>
          <w:p w14:paraId="04612D1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26982-86</w:t>
            </w:r>
          </w:p>
        </w:tc>
        <w:tc>
          <w:tcPr>
            <w:tcW w:w="3827" w:type="dxa"/>
            <w:tcBorders>
              <w:top w:val="single" w:sz="4" w:space="0" w:color="auto"/>
              <w:left w:val="single" w:sz="4" w:space="0" w:color="auto"/>
              <w:bottom w:val="single" w:sz="4" w:space="0" w:color="auto"/>
              <w:right w:val="single" w:sz="4" w:space="0" w:color="auto"/>
            </w:tcBorders>
          </w:tcPr>
          <w:p w14:paraId="1F0BC0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 սիրողական.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0DAF22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1FCE19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1499EC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158.</w:t>
            </w:r>
          </w:p>
        </w:tc>
        <w:tc>
          <w:tcPr>
            <w:tcW w:w="2602" w:type="dxa"/>
            <w:gridSpan w:val="2"/>
            <w:tcBorders>
              <w:top w:val="single" w:sz="4" w:space="0" w:color="auto"/>
              <w:left w:val="single" w:sz="4" w:space="0" w:color="auto"/>
              <w:bottom w:val="single" w:sz="4" w:space="0" w:color="auto"/>
              <w:right w:val="single" w:sz="4" w:space="0" w:color="auto"/>
            </w:tcBorders>
          </w:tcPr>
          <w:p w14:paraId="705CFE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26983-86</w:t>
            </w:r>
          </w:p>
        </w:tc>
        <w:tc>
          <w:tcPr>
            <w:tcW w:w="3827" w:type="dxa"/>
            <w:tcBorders>
              <w:top w:val="single" w:sz="4" w:space="0" w:color="auto"/>
              <w:left w:val="single" w:sz="4" w:space="0" w:color="auto"/>
              <w:bottom w:val="single" w:sz="4" w:space="0" w:color="auto"/>
              <w:right w:val="single" w:sz="4" w:space="0" w:color="auto"/>
            </w:tcBorders>
          </w:tcPr>
          <w:p w14:paraId="3AA4F58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 դարնիցկի.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56BC1F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4166E8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D684FC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159.</w:t>
            </w:r>
          </w:p>
        </w:tc>
        <w:tc>
          <w:tcPr>
            <w:tcW w:w="2602" w:type="dxa"/>
            <w:gridSpan w:val="2"/>
            <w:tcBorders>
              <w:top w:val="single" w:sz="4" w:space="0" w:color="auto"/>
              <w:left w:val="single" w:sz="4" w:space="0" w:color="auto"/>
              <w:bottom w:val="single" w:sz="4" w:space="0" w:color="auto"/>
              <w:right w:val="single" w:sz="4" w:space="0" w:color="auto"/>
            </w:tcBorders>
          </w:tcPr>
          <w:p w14:paraId="75C955F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26984-86</w:t>
            </w:r>
          </w:p>
        </w:tc>
        <w:tc>
          <w:tcPr>
            <w:tcW w:w="3827" w:type="dxa"/>
            <w:tcBorders>
              <w:top w:val="single" w:sz="4" w:space="0" w:color="auto"/>
              <w:left w:val="single" w:sz="4" w:space="0" w:color="auto"/>
              <w:bottom w:val="single" w:sz="4" w:space="0" w:color="auto"/>
              <w:right w:val="single" w:sz="4" w:space="0" w:color="auto"/>
            </w:tcBorders>
          </w:tcPr>
          <w:p w14:paraId="47F4BCC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 մայրաքաղաքային.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2FBE1E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E80C578"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B9B047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160.</w:t>
            </w:r>
          </w:p>
        </w:tc>
        <w:tc>
          <w:tcPr>
            <w:tcW w:w="2602" w:type="dxa"/>
            <w:gridSpan w:val="2"/>
            <w:tcBorders>
              <w:top w:val="single" w:sz="4" w:space="0" w:color="auto"/>
              <w:left w:val="single" w:sz="4" w:space="0" w:color="auto"/>
              <w:bottom w:val="single" w:sz="4" w:space="0" w:color="auto"/>
              <w:right w:val="single" w:sz="4" w:space="0" w:color="auto"/>
            </w:tcBorders>
          </w:tcPr>
          <w:p w14:paraId="15061C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26985-86</w:t>
            </w:r>
          </w:p>
        </w:tc>
        <w:tc>
          <w:tcPr>
            <w:tcW w:w="3827" w:type="dxa"/>
            <w:tcBorders>
              <w:top w:val="single" w:sz="4" w:space="0" w:color="auto"/>
              <w:left w:val="single" w:sz="4" w:space="0" w:color="auto"/>
              <w:bottom w:val="single" w:sz="4" w:space="0" w:color="auto"/>
              <w:right w:val="single" w:sz="4" w:space="0" w:color="auto"/>
            </w:tcBorders>
          </w:tcPr>
          <w:p w14:paraId="268F5F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 ռուսական.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558109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EADE3E3"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D24864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161.</w:t>
            </w:r>
          </w:p>
        </w:tc>
        <w:tc>
          <w:tcPr>
            <w:tcW w:w="2602" w:type="dxa"/>
            <w:gridSpan w:val="2"/>
            <w:tcBorders>
              <w:top w:val="single" w:sz="4" w:space="0" w:color="auto"/>
              <w:left w:val="single" w:sz="4" w:space="0" w:color="auto"/>
              <w:bottom w:val="single" w:sz="4" w:space="0" w:color="auto"/>
              <w:right w:val="single" w:sz="4" w:space="0" w:color="auto"/>
            </w:tcBorders>
          </w:tcPr>
          <w:p w14:paraId="6D402B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26986-86</w:t>
            </w:r>
          </w:p>
        </w:tc>
        <w:tc>
          <w:tcPr>
            <w:tcW w:w="3827" w:type="dxa"/>
            <w:tcBorders>
              <w:top w:val="single" w:sz="4" w:space="0" w:color="auto"/>
              <w:left w:val="single" w:sz="4" w:space="0" w:color="auto"/>
              <w:bottom w:val="single" w:sz="4" w:space="0" w:color="auto"/>
              <w:right w:val="single" w:sz="4" w:space="0" w:color="auto"/>
            </w:tcBorders>
          </w:tcPr>
          <w:p w14:paraId="51BFB88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 դելիկատեսային.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43181A1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4CB376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00C34C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162.</w:t>
            </w:r>
          </w:p>
        </w:tc>
        <w:tc>
          <w:tcPr>
            <w:tcW w:w="2602" w:type="dxa"/>
            <w:gridSpan w:val="2"/>
            <w:tcBorders>
              <w:top w:val="single" w:sz="4" w:space="0" w:color="auto"/>
              <w:left w:val="single" w:sz="4" w:space="0" w:color="auto"/>
              <w:bottom w:val="single" w:sz="4" w:space="0" w:color="auto"/>
              <w:right w:val="single" w:sz="4" w:space="0" w:color="auto"/>
            </w:tcBorders>
          </w:tcPr>
          <w:p w14:paraId="2F51DB2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26987-86</w:t>
            </w:r>
          </w:p>
        </w:tc>
        <w:tc>
          <w:tcPr>
            <w:tcW w:w="3827" w:type="dxa"/>
            <w:tcBorders>
              <w:top w:val="single" w:sz="4" w:space="0" w:color="auto"/>
              <w:left w:val="single" w:sz="4" w:space="0" w:color="auto"/>
              <w:bottom w:val="single" w:sz="4" w:space="0" w:color="auto"/>
              <w:right w:val="single" w:sz="4" w:space="0" w:color="auto"/>
            </w:tcBorders>
          </w:tcPr>
          <w:p w14:paraId="7250989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 սպիտակ՝ բարձր, առաջին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երկրորդ կարգերի ցորենի ալյուրից.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8F9DE2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FD02B4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318889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163.</w:t>
            </w:r>
          </w:p>
        </w:tc>
        <w:tc>
          <w:tcPr>
            <w:tcW w:w="2602" w:type="dxa"/>
            <w:gridSpan w:val="2"/>
            <w:tcBorders>
              <w:top w:val="single" w:sz="4" w:space="0" w:color="auto"/>
              <w:left w:val="single" w:sz="4" w:space="0" w:color="auto"/>
              <w:bottom w:val="single" w:sz="4" w:space="0" w:color="auto"/>
              <w:right w:val="single" w:sz="4" w:space="0" w:color="auto"/>
            </w:tcBorders>
          </w:tcPr>
          <w:p w14:paraId="1F3BCD9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27095-86</w:t>
            </w:r>
          </w:p>
        </w:tc>
        <w:tc>
          <w:tcPr>
            <w:tcW w:w="3827" w:type="dxa"/>
            <w:tcBorders>
              <w:top w:val="single" w:sz="4" w:space="0" w:color="auto"/>
              <w:left w:val="single" w:sz="4" w:space="0" w:color="auto"/>
              <w:bottom w:val="single" w:sz="4" w:space="0" w:color="auto"/>
              <w:right w:val="single" w:sz="4" w:space="0" w:color="auto"/>
            </w:tcBorders>
          </w:tcPr>
          <w:p w14:paraId="544BB69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Ձիու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մտրուկի միս՝ կիսամսեղիքում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քառորդ մսեղիքում.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77A854F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FD2949B"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017ED9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164.</w:t>
            </w:r>
          </w:p>
        </w:tc>
        <w:tc>
          <w:tcPr>
            <w:tcW w:w="2602" w:type="dxa"/>
            <w:gridSpan w:val="2"/>
            <w:tcBorders>
              <w:top w:val="single" w:sz="4" w:space="0" w:color="auto"/>
              <w:left w:val="single" w:sz="4" w:space="0" w:color="auto"/>
              <w:bottom w:val="single" w:sz="4" w:space="0" w:color="auto"/>
              <w:right w:val="single" w:sz="4" w:space="0" w:color="auto"/>
            </w:tcBorders>
          </w:tcPr>
          <w:p w14:paraId="7103CF8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27186-86</w:t>
            </w:r>
          </w:p>
        </w:tc>
        <w:tc>
          <w:tcPr>
            <w:tcW w:w="3827" w:type="dxa"/>
            <w:tcBorders>
              <w:top w:val="single" w:sz="4" w:space="0" w:color="auto"/>
              <w:left w:val="single" w:sz="4" w:space="0" w:color="auto"/>
              <w:bottom w:val="single" w:sz="4" w:space="0" w:color="auto"/>
              <w:right w:val="single" w:sz="4" w:space="0" w:color="auto"/>
            </w:tcBorders>
          </w:tcPr>
          <w:p w14:paraId="3A3CE43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մթերվող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մատակարարվող. Եզրույթներ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սահմանումներ</w:t>
            </w:r>
          </w:p>
        </w:tc>
        <w:tc>
          <w:tcPr>
            <w:tcW w:w="2551" w:type="dxa"/>
            <w:gridSpan w:val="2"/>
            <w:tcBorders>
              <w:top w:val="single" w:sz="4" w:space="0" w:color="auto"/>
              <w:left w:val="single" w:sz="4" w:space="0" w:color="auto"/>
              <w:bottom w:val="single" w:sz="4" w:space="0" w:color="auto"/>
              <w:right w:val="single" w:sz="4" w:space="0" w:color="auto"/>
            </w:tcBorders>
          </w:tcPr>
          <w:p w14:paraId="4D0C66D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25CE778"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C9BEF3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165.</w:t>
            </w:r>
          </w:p>
        </w:tc>
        <w:tc>
          <w:tcPr>
            <w:tcW w:w="2602" w:type="dxa"/>
            <w:gridSpan w:val="2"/>
            <w:tcBorders>
              <w:top w:val="single" w:sz="4" w:space="0" w:color="auto"/>
              <w:left w:val="single" w:sz="4" w:space="0" w:color="auto"/>
              <w:bottom w:val="single" w:sz="4" w:space="0" w:color="auto"/>
              <w:right w:val="single" w:sz="4" w:space="0" w:color="auto"/>
            </w:tcBorders>
          </w:tcPr>
          <w:p w14:paraId="053553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27568-87</w:t>
            </w:r>
          </w:p>
        </w:tc>
        <w:tc>
          <w:tcPr>
            <w:tcW w:w="3827" w:type="dxa"/>
            <w:tcBorders>
              <w:top w:val="single" w:sz="4" w:space="0" w:color="auto"/>
              <w:left w:val="single" w:sz="4" w:space="0" w:color="auto"/>
              <w:bottom w:val="single" w:sz="4" w:space="0" w:color="auto"/>
              <w:right w:val="single" w:sz="4" w:space="0" w:color="auto"/>
            </w:tcBorders>
          </w:tcPr>
          <w:p w14:paraId="69D996F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Պանիրներ՝ շրդանային, պինդ, արտահանման համար.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B81EC8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293C41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1289EF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166.</w:t>
            </w:r>
          </w:p>
        </w:tc>
        <w:tc>
          <w:tcPr>
            <w:tcW w:w="2602" w:type="dxa"/>
            <w:gridSpan w:val="2"/>
            <w:tcBorders>
              <w:top w:val="single" w:sz="4" w:space="0" w:color="auto"/>
              <w:left w:val="single" w:sz="4" w:space="0" w:color="auto"/>
              <w:bottom w:val="single" w:sz="4" w:space="0" w:color="auto"/>
              <w:right w:val="single" w:sz="4" w:space="0" w:color="auto"/>
            </w:tcBorders>
          </w:tcPr>
          <w:p w14:paraId="6E664DC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27573-87</w:t>
            </w:r>
          </w:p>
        </w:tc>
        <w:tc>
          <w:tcPr>
            <w:tcW w:w="3827" w:type="dxa"/>
            <w:tcBorders>
              <w:top w:val="single" w:sz="4" w:space="0" w:color="auto"/>
              <w:left w:val="single" w:sz="4" w:space="0" w:color="auto"/>
              <w:bottom w:val="single" w:sz="4" w:space="0" w:color="auto"/>
              <w:right w:val="single" w:sz="4" w:space="0" w:color="auto"/>
            </w:tcBorders>
          </w:tcPr>
          <w:p w14:paraId="65C3B1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Պտուղներ նռան թարմ.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F8CAB4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CF6FAE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9D7A05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167.</w:t>
            </w:r>
          </w:p>
        </w:tc>
        <w:tc>
          <w:tcPr>
            <w:tcW w:w="2602" w:type="dxa"/>
            <w:gridSpan w:val="2"/>
            <w:tcBorders>
              <w:top w:val="single" w:sz="4" w:space="0" w:color="auto"/>
              <w:left w:val="single" w:sz="4" w:space="0" w:color="auto"/>
              <w:bottom w:val="single" w:sz="4" w:space="0" w:color="auto"/>
              <w:right w:val="single" w:sz="4" w:space="0" w:color="auto"/>
            </w:tcBorders>
          </w:tcPr>
          <w:p w14:paraId="50301E8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27747-88</w:t>
            </w:r>
          </w:p>
        </w:tc>
        <w:tc>
          <w:tcPr>
            <w:tcW w:w="3827" w:type="dxa"/>
            <w:tcBorders>
              <w:top w:val="single" w:sz="4" w:space="0" w:color="auto"/>
              <w:left w:val="single" w:sz="4" w:space="0" w:color="auto"/>
              <w:bottom w:val="single" w:sz="4" w:space="0" w:color="auto"/>
              <w:right w:val="single" w:sz="4" w:space="0" w:color="auto"/>
            </w:tcBorders>
          </w:tcPr>
          <w:p w14:paraId="610FD5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Միս ճագարների.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77E224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569BF8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A035CD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168.</w:t>
            </w:r>
          </w:p>
        </w:tc>
        <w:tc>
          <w:tcPr>
            <w:tcW w:w="2602" w:type="dxa"/>
            <w:gridSpan w:val="2"/>
            <w:tcBorders>
              <w:top w:val="single" w:sz="4" w:space="0" w:color="auto"/>
              <w:left w:val="single" w:sz="4" w:space="0" w:color="auto"/>
              <w:bottom w:val="single" w:sz="4" w:space="0" w:color="auto"/>
              <w:right w:val="single" w:sz="4" w:space="0" w:color="auto"/>
            </w:tcBorders>
          </w:tcPr>
          <w:p w14:paraId="5E0D422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27842-88</w:t>
            </w:r>
          </w:p>
        </w:tc>
        <w:tc>
          <w:tcPr>
            <w:tcW w:w="3827" w:type="dxa"/>
            <w:tcBorders>
              <w:top w:val="single" w:sz="4" w:space="0" w:color="auto"/>
              <w:left w:val="single" w:sz="4" w:space="0" w:color="auto"/>
              <w:bottom w:val="single" w:sz="4" w:space="0" w:color="auto"/>
              <w:right w:val="single" w:sz="4" w:space="0" w:color="auto"/>
            </w:tcBorders>
          </w:tcPr>
          <w:p w14:paraId="3DAFA5C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 ցորենի ալյուրից.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678052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C58D71B"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4E526D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169.</w:t>
            </w:r>
          </w:p>
        </w:tc>
        <w:tc>
          <w:tcPr>
            <w:tcW w:w="2602" w:type="dxa"/>
            <w:gridSpan w:val="2"/>
            <w:tcBorders>
              <w:top w:val="single" w:sz="4" w:space="0" w:color="auto"/>
              <w:left w:val="single" w:sz="4" w:space="0" w:color="auto"/>
              <w:bottom w:val="single" w:sz="4" w:space="0" w:color="auto"/>
              <w:right w:val="single" w:sz="4" w:space="0" w:color="auto"/>
            </w:tcBorders>
          </w:tcPr>
          <w:p w14:paraId="360EB6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27844-88</w:t>
            </w:r>
          </w:p>
        </w:tc>
        <w:tc>
          <w:tcPr>
            <w:tcW w:w="3827" w:type="dxa"/>
            <w:tcBorders>
              <w:top w:val="single" w:sz="4" w:space="0" w:color="auto"/>
              <w:left w:val="single" w:sz="4" w:space="0" w:color="auto"/>
              <w:bottom w:val="single" w:sz="4" w:space="0" w:color="auto"/>
              <w:right w:val="single" w:sz="4" w:space="0" w:color="auto"/>
            </w:tcBorders>
          </w:tcPr>
          <w:p w14:paraId="6D83F99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Հացաբուլկեղենային արտադրատեսակներ.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7B0C279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BFD30D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1740E04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170.</w:t>
            </w:r>
          </w:p>
        </w:tc>
        <w:tc>
          <w:tcPr>
            <w:tcW w:w="2602" w:type="dxa"/>
            <w:gridSpan w:val="2"/>
            <w:tcBorders>
              <w:top w:val="single" w:sz="4" w:space="0" w:color="auto"/>
              <w:left w:val="single" w:sz="4" w:space="0" w:color="auto"/>
              <w:bottom w:val="single" w:sz="4" w:space="0" w:color="auto"/>
              <w:right w:val="single" w:sz="4" w:space="0" w:color="auto"/>
            </w:tcBorders>
          </w:tcPr>
          <w:p w14:paraId="2EE8E9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280-2009</w:t>
            </w:r>
          </w:p>
        </w:tc>
        <w:tc>
          <w:tcPr>
            <w:tcW w:w="3827" w:type="dxa"/>
            <w:tcBorders>
              <w:top w:val="single" w:sz="4" w:space="0" w:color="auto"/>
              <w:left w:val="single" w:sz="4" w:space="0" w:color="auto"/>
              <w:bottom w:val="single" w:sz="4" w:space="0" w:color="auto"/>
              <w:right w:val="single" w:sz="4" w:space="0" w:color="auto"/>
            </w:tcBorders>
          </w:tcPr>
          <w:p w14:paraId="385FEC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ձկից. Շպրոտ յուղի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2FE97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7F7285B"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B468F1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171.</w:t>
            </w:r>
          </w:p>
        </w:tc>
        <w:tc>
          <w:tcPr>
            <w:tcW w:w="2602" w:type="dxa"/>
            <w:gridSpan w:val="2"/>
            <w:tcBorders>
              <w:top w:val="single" w:sz="4" w:space="0" w:color="auto"/>
              <w:left w:val="single" w:sz="4" w:space="0" w:color="auto"/>
              <w:bottom w:val="single" w:sz="4" w:space="0" w:color="auto"/>
              <w:right w:val="single" w:sz="4" w:space="0" w:color="auto"/>
            </w:tcBorders>
          </w:tcPr>
          <w:p w14:paraId="2CECB5B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28188-89</w:t>
            </w:r>
          </w:p>
        </w:tc>
        <w:tc>
          <w:tcPr>
            <w:tcW w:w="3827" w:type="dxa"/>
            <w:tcBorders>
              <w:top w:val="single" w:sz="4" w:space="0" w:color="auto"/>
              <w:left w:val="single" w:sz="4" w:space="0" w:color="auto"/>
              <w:bottom w:val="single" w:sz="4" w:space="0" w:color="auto"/>
              <w:right w:val="single" w:sz="4" w:space="0" w:color="auto"/>
            </w:tcBorders>
          </w:tcPr>
          <w:p w14:paraId="1004A6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Ըմպելիքներ ոչ ալկոհոլային.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D6A742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866D56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FD3EE4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172.</w:t>
            </w:r>
          </w:p>
        </w:tc>
        <w:tc>
          <w:tcPr>
            <w:tcW w:w="2602" w:type="dxa"/>
            <w:gridSpan w:val="2"/>
            <w:tcBorders>
              <w:top w:val="single" w:sz="4" w:space="0" w:color="auto"/>
              <w:left w:val="single" w:sz="4" w:space="0" w:color="auto"/>
              <w:bottom w:val="single" w:sz="4" w:space="0" w:color="auto"/>
              <w:right w:val="single" w:sz="4" w:space="0" w:color="auto"/>
            </w:tcBorders>
          </w:tcPr>
          <w:p w14:paraId="0068A44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28414-89</w:t>
            </w:r>
          </w:p>
        </w:tc>
        <w:tc>
          <w:tcPr>
            <w:tcW w:w="3827" w:type="dxa"/>
            <w:tcBorders>
              <w:top w:val="single" w:sz="4" w:space="0" w:color="auto"/>
              <w:left w:val="single" w:sz="4" w:space="0" w:color="auto"/>
              <w:bottom w:val="single" w:sz="4" w:space="0" w:color="auto"/>
              <w:right w:val="single" w:sz="4" w:space="0" w:color="auto"/>
            </w:tcBorders>
          </w:tcPr>
          <w:p w14:paraId="4973487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Յուղեր՝ խոհարարության, հրուշակեղենի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հացաթխման արտադրության համար.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6B066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3563F85"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C165F5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173.</w:t>
            </w:r>
          </w:p>
        </w:tc>
        <w:tc>
          <w:tcPr>
            <w:tcW w:w="2602" w:type="dxa"/>
            <w:gridSpan w:val="2"/>
            <w:tcBorders>
              <w:top w:val="single" w:sz="4" w:space="0" w:color="auto"/>
              <w:left w:val="single" w:sz="4" w:space="0" w:color="auto"/>
              <w:bottom w:val="single" w:sz="4" w:space="0" w:color="auto"/>
              <w:right w:val="single" w:sz="4" w:space="0" w:color="auto"/>
            </w:tcBorders>
          </w:tcPr>
          <w:p w14:paraId="41551F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28538-90</w:t>
            </w:r>
          </w:p>
        </w:tc>
        <w:tc>
          <w:tcPr>
            <w:tcW w:w="3827" w:type="dxa"/>
            <w:tcBorders>
              <w:top w:val="single" w:sz="4" w:space="0" w:color="auto"/>
              <w:left w:val="single" w:sz="4" w:space="0" w:color="auto"/>
              <w:bottom w:val="single" w:sz="4" w:space="0" w:color="auto"/>
              <w:right w:val="single" w:sz="4" w:space="0" w:color="auto"/>
            </w:tcBorders>
          </w:tcPr>
          <w:p w14:paraId="7995B66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Կվասի քաղցրահյութի խտանյութ, կվասի խտանյութեր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լուծամզուքներ.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7F8458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35C4A3E"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ECF9CE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174.</w:t>
            </w:r>
          </w:p>
        </w:tc>
        <w:tc>
          <w:tcPr>
            <w:tcW w:w="2602" w:type="dxa"/>
            <w:gridSpan w:val="2"/>
            <w:tcBorders>
              <w:top w:val="single" w:sz="4" w:space="0" w:color="auto"/>
              <w:left w:val="single" w:sz="4" w:space="0" w:color="auto"/>
              <w:bottom w:val="single" w:sz="4" w:space="0" w:color="auto"/>
              <w:right w:val="single" w:sz="4" w:space="0" w:color="auto"/>
            </w:tcBorders>
          </w:tcPr>
          <w:p w14:paraId="2DC3C7C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28589-90</w:t>
            </w:r>
          </w:p>
        </w:tc>
        <w:tc>
          <w:tcPr>
            <w:tcW w:w="3827" w:type="dxa"/>
            <w:tcBorders>
              <w:top w:val="single" w:sz="4" w:space="0" w:color="auto"/>
              <w:left w:val="single" w:sz="4" w:space="0" w:color="auto"/>
              <w:bottom w:val="single" w:sz="4" w:space="0" w:color="auto"/>
              <w:right w:val="single" w:sz="4" w:space="0" w:color="auto"/>
            </w:tcBorders>
          </w:tcPr>
          <w:p w14:paraId="4AD3E0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«Թռչնամիս՝ սեփական հյութի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3D474C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ABAE4E2"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69920D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175.</w:t>
            </w:r>
          </w:p>
        </w:tc>
        <w:tc>
          <w:tcPr>
            <w:tcW w:w="2602" w:type="dxa"/>
            <w:gridSpan w:val="2"/>
            <w:tcBorders>
              <w:top w:val="single" w:sz="4" w:space="0" w:color="auto"/>
              <w:left w:val="single" w:sz="4" w:space="0" w:color="auto"/>
              <w:bottom w:val="single" w:sz="4" w:space="0" w:color="auto"/>
              <w:right w:val="single" w:sz="4" w:space="0" w:color="auto"/>
            </w:tcBorders>
          </w:tcPr>
          <w:p w14:paraId="2B8CA1C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28649-90</w:t>
            </w:r>
          </w:p>
        </w:tc>
        <w:tc>
          <w:tcPr>
            <w:tcW w:w="3827" w:type="dxa"/>
            <w:tcBorders>
              <w:top w:val="single" w:sz="4" w:space="0" w:color="auto"/>
              <w:left w:val="single" w:sz="4" w:space="0" w:color="auto"/>
              <w:bottom w:val="single" w:sz="4" w:space="0" w:color="auto"/>
              <w:right w:val="single" w:sz="4" w:space="0" w:color="auto"/>
            </w:tcBorders>
          </w:tcPr>
          <w:p w14:paraId="4D28384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Սնկեր՝ մարինացված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խաշած.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1B049AF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5747BC6"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EEB671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176.</w:t>
            </w:r>
          </w:p>
        </w:tc>
        <w:tc>
          <w:tcPr>
            <w:tcW w:w="2602" w:type="dxa"/>
            <w:gridSpan w:val="2"/>
            <w:tcBorders>
              <w:top w:val="single" w:sz="4" w:space="0" w:color="auto"/>
              <w:left w:val="single" w:sz="4" w:space="0" w:color="auto"/>
              <w:bottom w:val="single" w:sz="4" w:space="0" w:color="auto"/>
              <w:right w:val="single" w:sz="4" w:space="0" w:color="auto"/>
            </w:tcBorders>
          </w:tcPr>
          <w:p w14:paraId="77DE2D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28825-90</w:t>
            </w:r>
          </w:p>
        </w:tc>
        <w:tc>
          <w:tcPr>
            <w:tcW w:w="3827" w:type="dxa"/>
            <w:tcBorders>
              <w:top w:val="single" w:sz="4" w:space="0" w:color="auto"/>
              <w:left w:val="single" w:sz="4" w:space="0" w:color="auto"/>
              <w:bottom w:val="single" w:sz="4" w:space="0" w:color="auto"/>
              <w:right w:val="single" w:sz="4" w:space="0" w:color="auto"/>
            </w:tcBorders>
          </w:tcPr>
          <w:p w14:paraId="2191D7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Թռչնամիս. Ընդունում</w:t>
            </w:r>
          </w:p>
        </w:tc>
        <w:tc>
          <w:tcPr>
            <w:tcW w:w="2551" w:type="dxa"/>
            <w:gridSpan w:val="2"/>
            <w:tcBorders>
              <w:top w:val="single" w:sz="4" w:space="0" w:color="auto"/>
              <w:left w:val="single" w:sz="4" w:space="0" w:color="auto"/>
              <w:bottom w:val="single" w:sz="4" w:space="0" w:color="auto"/>
              <w:right w:val="single" w:sz="4" w:space="0" w:color="auto"/>
            </w:tcBorders>
          </w:tcPr>
          <w:p w14:paraId="73141B9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3FB879C"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40BD530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177.</w:t>
            </w:r>
          </w:p>
        </w:tc>
        <w:tc>
          <w:tcPr>
            <w:tcW w:w="2602" w:type="dxa"/>
            <w:gridSpan w:val="2"/>
            <w:tcBorders>
              <w:top w:val="single" w:sz="4" w:space="0" w:color="auto"/>
              <w:left w:val="single" w:sz="4" w:space="0" w:color="auto"/>
              <w:bottom w:val="single" w:sz="4" w:space="0" w:color="auto"/>
              <w:right w:val="single" w:sz="4" w:space="0" w:color="auto"/>
            </w:tcBorders>
          </w:tcPr>
          <w:p w14:paraId="3A2786F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28931-91</w:t>
            </w:r>
          </w:p>
        </w:tc>
        <w:tc>
          <w:tcPr>
            <w:tcW w:w="3827" w:type="dxa"/>
            <w:tcBorders>
              <w:top w:val="single" w:sz="4" w:space="0" w:color="auto"/>
              <w:left w:val="single" w:sz="4" w:space="0" w:color="auto"/>
              <w:bottom w:val="single" w:sz="4" w:space="0" w:color="auto"/>
              <w:right w:val="single" w:sz="4" w:space="0" w:color="auto"/>
            </w:tcBorders>
          </w:tcPr>
          <w:p w14:paraId="1972886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Կակաոյի յուղի փոխարինիչներ.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59E6BD5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DEBC101"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638E119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178.</w:t>
            </w:r>
          </w:p>
        </w:tc>
        <w:tc>
          <w:tcPr>
            <w:tcW w:w="2602" w:type="dxa"/>
            <w:gridSpan w:val="2"/>
            <w:tcBorders>
              <w:top w:val="single" w:sz="4" w:space="0" w:color="auto"/>
              <w:left w:val="single" w:sz="4" w:space="0" w:color="auto"/>
              <w:bottom w:val="single" w:sz="4" w:space="0" w:color="auto"/>
              <w:right w:val="single" w:sz="4" w:space="0" w:color="auto"/>
            </w:tcBorders>
          </w:tcPr>
          <w:p w14:paraId="5C457DE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29186-91</w:t>
            </w:r>
          </w:p>
        </w:tc>
        <w:tc>
          <w:tcPr>
            <w:tcW w:w="3827" w:type="dxa"/>
            <w:tcBorders>
              <w:top w:val="single" w:sz="4" w:space="0" w:color="auto"/>
              <w:left w:val="single" w:sz="4" w:space="0" w:color="auto"/>
              <w:bottom w:val="single" w:sz="4" w:space="0" w:color="auto"/>
              <w:right w:val="single" w:sz="4" w:space="0" w:color="auto"/>
            </w:tcBorders>
          </w:tcPr>
          <w:p w14:paraId="70FB31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Պեկտին.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FA6D2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E0FF2A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858451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179.</w:t>
            </w:r>
          </w:p>
        </w:tc>
        <w:tc>
          <w:tcPr>
            <w:tcW w:w="2602" w:type="dxa"/>
            <w:gridSpan w:val="2"/>
            <w:tcBorders>
              <w:top w:val="single" w:sz="4" w:space="0" w:color="auto"/>
              <w:left w:val="single" w:sz="4" w:space="0" w:color="auto"/>
              <w:bottom w:val="single" w:sz="4" w:space="0" w:color="auto"/>
              <w:right w:val="single" w:sz="4" w:space="0" w:color="auto"/>
            </w:tcBorders>
          </w:tcPr>
          <w:p w14:paraId="3D5E60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29275-92</w:t>
            </w:r>
          </w:p>
        </w:tc>
        <w:tc>
          <w:tcPr>
            <w:tcW w:w="3827" w:type="dxa"/>
            <w:tcBorders>
              <w:top w:val="single" w:sz="4" w:space="0" w:color="auto"/>
              <w:left w:val="single" w:sz="4" w:space="0" w:color="auto"/>
              <w:bottom w:val="single" w:sz="4" w:space="0" w:color="auto"/>
              <w:right w:val="single" w:sz="4" w:space="0" w:color="auto"/>
            </w:tcBorders>
          </w:tcPr>
          <w:p w14:paraId="68B5CC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ձկան՝ սոուսներում, դիետիկ.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216F836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BD949C8"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54DD0FB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180.</w:t>
            </w:r>
          </w:p>
        </w:tc>
        <w:tc>
          <w:tcPr>
            <w:tcW w:w="2602" w:type="dxa"/>
            <w:gridSpan w:val="2"/>
            <w:tcBorders>
              <w:top w:val="single" w:sz="4" w:space="0" w:color="auto"/>
              <w:left w:val="single" w:sz="4" w:space="0" w:color="auto"/>
              <w:bottom w:val="single" w:sz="4" w:space="0" w:color="auto"/>
              <w:right w:val="single" w:sz="4" w:space="0" w:color="auto"/>
            </w:tcBorders>
          </w:tcPr>
          <w:p w14:paraId="3FB1B7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29276-92</w:t>
            </w:r>
          </w:p>
        </w:tc>
        <w:tc>
          <w:tcPr>
            <w:tcW w:w="3827" w:type="dxa"/>
            <w:tcBorders>
              <w:top w:val="single" w:sz="4" w:space="0" w:color="auto"/>
              <w:left w:val="single" w:sz="4" w:space="0" w:color="auto"/>
              <w:bottom w:val="single" w:sz="4" w:space="0" w:color="auto"/>
              <w:right w:val="single" w:sz="4" w:space="0" w:color="auto"/>
            </w:tcBorders>
          </w:tcPr>
          <w:p w14:paraId="1FD5B9E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ձկան՝ մանկական սննդի համար.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54A3B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12F0DEA"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09F064E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181.</w:t>
            </w:r>
          </w:p>
        </w:tc>
        <w:tc>
          <w:tcPr>
            <w:tcW w:w="2602" w:type="dxa"/>
            <w:gridSpan w:val="2"/>
            <w:tcBorders>
              <w:top w:val="single" w:sz="4" w:space="0" w:color="auto"/>
              <w:left w:val="single" w:sz="4" w:space="0" w:color="auto"/>
              <w:bottom w:val="single" w:sz="4" w:space="0" w:color="auto"/>
              <w:right w:val="single" w:sz="4" w:space="0" w:color="auto"/>
            </w:tcBorders>
          </w:tcPr>
          <w:p w14:paraId="665BFD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30054-2003</w:t>
            </w:r>
          </w:p>
        </w:tc>
        <w:tc>
          <w:tcPr>
            <w:tcW w:w="3827" w:type="dxa"/>
            <w:tcBorders>
              <w:top w:val="single" w:sz="4" w:space="0" w:color="auto"/>
              <w:left w:val="single" w:sz="4" w:space="0" w:color="auto"/>
              <w:bottom w:val="single" w:sz="4" w:space="0" w:color="auto"/>
              <w:right w:val="single" w:sz="4" w:space="0" w:color="auto"/>
            </w:tcBorders>
          </w:tcPr>
          <w:p w14:paraId="7224CCC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պրեսերվներ՝ ձկից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ծովամթերքից. Եզրույթներ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սահմանումներ</w:t>
            </w:r>
          </w:p>
        </w:tc>
        <w:tc>
          <w:tcPr>
            <w:tcW w:w="2551" w:type="dxa"/>
            <w:gridSpan w:val="2"/>
            <w:tcBorders>
              <w:top w:val="single" w:sz="4" w:space="0" w:color="auto"/>
              <w:left w:val="single" w:sz="4" w:space="0" w:color="auto"/>
              <w:bottom w:val="single" w:sz="4" w:space="0" w:color="auto"/>
              <w:right w:val="single" w:sz="4" w:space="0" w:color="auto"/>
            </w:tcBorders>
          </w:tcPr>
          <w:p w14:paraId="08D0112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F37E72D"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535907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182.</w:t>
            </w:r>
          </w:p>
        </w:tc>
        <w:tc>
          <w:tcPr>
            <w:tcW w:w="2602" w:type="dxa"/>
            <w:gridSpan w:val="2"/>
            <w:tcBorders>
              <w:top w:val="single" w:sz="4" w:space="0" w:color="auto"/>
              <w:left w:val="single" w:sz="4" w:space="0" w:color="auto"/>
              <w:bottom w:val="single" w:sz="4" w:space="0" w:color="auto"/>
              <w:right w:val="single" w:sz="4" w:space="0" w:color="auto"/>
            </w:tcBorders>
          </w:tcPr>
          <w:p w14:paraId="22F30F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30306-95</w:t>
            </w:r>
          </w:p>
        </w:tc>
        <w:tc>
          <w:tcPr>
            <w:tcW w:w="3827" w:type="dxa"/>
            <w:tcBorders>
              <w:top w:val="single" w:sz="4" w:space="0" w:color="auto"/>
              <w:left w:val="single" w:sz="4" w:space="0" w:color="auto"/>
              <w:bottom w:val="single" w:sz="4" w:space="0" w:color="auto"/>
              <w:right w:val="single" w:sz="4" w:space="0" w:color="auto"/>
            </w:tcBorders>
          </w:tcPr>
          <w:p w14:paraId="619345A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 նշի պտղատու կորիզներից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ընկույզներից.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9E3B23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2A16550"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7EACA05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183.</w:t>
            </w:r>
          </w:p>
        </w:tc>
        <w:tc>
          <w:tcPr>
            <w:tcW w:w="2602" w:type="dxa"/>
            <w:gridSpan w:val="2"/>
            <w:tcBorders>
              <w:top w:val="single" w:sz="4" w:space="0" w:color="auto"/>
              <w:left w:val="single" w:sz="4" w:space="0" w:color="auto"/>
              <w:bottom w:val="single" w:sz="4" w:space="0" w:color="auto"/>
              <w:right w:val="single" w:sz="4" w:space="0" w:color="auto"/>
            </w:tcBorders>
          </w:tcPr>
          <w:p w14:paraId="3F8FC7C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30314-2006</w:t>
            </w:r>
          </w:p>
        </w:tc>
        <w:tc>
          <w:tcPr>
            <w:tcW w:w="3827" w:type="dxa"/>
            <w:tcBorders>
              <w:top w:val="single" w:sz="4" w:space="0" w:color="auto"/>
              <w:left w:val="single" w:sz="4" w:space="0" w:color="auto"/>
              <w:bottom w:val="single" w:sz="4" w:space="0" w:color="auto"/>
              <w:right w:val="single" w:sz="4" w:space="0" w:color="auto"/>
            </w:tcBorders>
          </w:tcPr>
          <w:p w14:paraId="09F0E51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Ֆիլե՝ ծովային սանրից, սառեցրած.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79920A4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F496C8A"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4B8A35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184.</w:t>
            </w:r>
          </w:p>
        </w:tc>
        <w:tc>
          <w:tcPr>
            <w:tcW w:w="2602" w:type="dxa"/>
            <w:gridSpan w:val="2"/>
            <w:tcBorders>
              <w:top w:val="single" w:sz="4" w:space="0" w:color="auto"/>
              <w:left w:val="single" w:sz="4" w:space="0" w:color="auto"/>
              <w:bottom w:val="single" w:sz="4" w:space="0" w:color="auto"/>
              <w:right w:val="single" w:sz="4" w:space="0" w:color="auto"/>
            </w:tcBorders>
          </w:tcPr>
          <w:p w14:paraId="2A5E8B5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30625-98</w:t>
            </w:r>
          </w:p>
        </w:tc>
        <w:tc>
          <w:tcPr>
            <w:tcW w:w="3827" w:type="dxa"/>
            <w:tcBorders>
              <w:top w:val="single" w:sz="4" w:space="0" w:color="auto"/>
              <w:left w:val="single" w:sz="4" w:space="0" w:color="auto"/>
              <w:bottom w:val="single" w:sz="4" w:space="0" w:color="auto"/>
              <w:right w:val="single" w:sz="4" w:space="0" w:color="auto"/>
            </w:tcBorders>
          </w:tcPr>
          <w:p w14:paraId="0814101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Կաթնամթերք՝ հեղուկ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մածուկանման, մանկական սննդի համար.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4BA6F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FFE6479"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3ED5E8F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185.</w:t>
            </w:r>
          </w:p>
        </w:tc>
        <w:tc>
          <w:tcPr>
            <w:tcW w:w="2602" w:type="dxa"/>
            <w:gridSpan w:val="2"/>
            <w:tcBorders>
              <w:top w:val="single" w:sz="4" w:space="0" w:color="auto"/>
              <w:left w:val="single" w:sz="4" w:space="0" w:color="auto"/>
              <w:bottom w:val="single" w:sz="4" w:space="0" w:color="auto"/>
              <w:right w:val="single" w:sz="4" w:space="0" w:color="auto"/>
            </w:tcBorders>
          </w:tcPr>
          <w:p w14:paraId="2F57F95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30626-98</w:t>
            </w:r>
          </w:p>
        </w:tc>
        <w:tc>
          <w:tcPr>
            <w:tcW w:w="3827" w:type="dxa"/>
            <w:tcBorders>
              <w:top w:val="single" w:sz="4" w:space="0" w:color="auto"/>
              <w:left w:val="single" w:sz="4" w:space="0" w:color="auto"/>
              <w:bottom w:val="single" w:sz="4" w:space="0" w:color="auto"/>
              <w:right w:val="single" w:sz="4" w:space="0" w:color="auto"/>
            </w:tcBorders>
          </w:tcPr>
          <w:p w14:paraId="5D04763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չոր՝ մանկական սննդի համար.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0F38C58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ACF55E8" w14:textId="77777777" w:rsidTr="00FC76F6">
        <w:trPr>
          <w:jc w:val="center"/>
        </w:trPr>
        <w:tc>
          <w:tcPr>
            <w:tcW w:w="1226" w:type="dxa"/>
            <w:gridSpan w:val="2"/>
            <w:tcBorders>
              <w:top w:val="single" w:sz="4" w:space="0" w:color="auto"/>
              <w:left w:val="single" w:sz="4" w:space="0" w:color="auto"/>
              <w:bottom w:val="single" w:sz="4" w:space="0" w:color="auto"/>
              <w:right w:val="single" w:sz="4" w:space="0" w:color="auto"/>
            </w:tcBorders>
          </w:tcPr>
          <w:p w14:paraId="2D6131A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186.</w:t>
            </w:r>
          </w:p>
        </w:tc>
        <w:tc>
          <w:tcPr>
            <w:tcW w:w="2602" w:type="dxa"/>
            <w:gridSpan w:val="2"/>
            <w:tcBorders>
              <w:top w:val="single" w:sz="4" w:space="0" w:color="auto"/>
              <w:left w:val="single" w:sz="4" w:space="0" w:color="auto"/>
              <w:bottom w:val="single" w:sz="4" w:space="0" w:color="auto"/>
              <w:right w:val="single" w:sz="4" w:space="0" w:color="auto"/>
            </w:tcBorders>
          </w:tcPr>
          <w:p w14:paraId="04BB8AC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30650-99</w:t>
            </w:r>
          </w:p>
        </w:tc>
        <w:tc>
          <w:tcPr>
            <w:tcW w:w="3827" w:type="dxa"/>
            <w:tcBorders>
              <w:top w:val="single" w:sz="4" w:space="0" w:color="auto"/>
              <w:left w:val="single" w:sz="4" w:space="0" w:color="auto"/>
              <w:bottom w:val="single" w:sz="4" w:space="0" w:color="auto"/>
              <w:right w:val="single" w:sz="4" w:space="0" w:color="auto"/>
            </w:tcBorders>
          </w:tcPr>
          <w:p w14:paraId="29C788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թռչնի՝ մանկական սննդի համար.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14:paraId="66B9391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98FD513" w14:textId="77777777" w:rsidTr="00FC76F6">
        <w:trPr>
          <w:jc w:val="center"/>
        </w:trPr>
        <w:tc>
          <w:tcPr>
            <w:tcW w:w="10206" w:type="dxa"/>
            <w:gridSpan w:val="7"/>
            <w:tcBorders>
              <w:top w:val="single" w:sz="4" w:space="0" w:color="auto"/>
              <w:left w:val="single" w:sz="4" w:space="0" w:color="auto"/>
              <w:bottom w:val="single" w:sz="4" w:space="0" w:color="auto"/>
              <w:right w:val="single" w:sz="4" w:space="0" w:color="auto"/>
            </w:tcBorders>
          </w:tcPr>
          <w:p w14:paraId="2F1F947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Ազգային ստանդարտներ</w:t>
            </w:r>
          </w:p>
        </w:tc>
      </w:tr>
      <w:tr w:rsidR="00F61C22" w:rsidRPr="00145F7A" w14:paraId="22648E4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DEE220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187.</w:t>
            </w:r>
          </w:p>
        </w:tc>
        <w:tc>
          <w:tcPr>
            <w:tcW w:w="2835" w:type="dxa"/>
            <w:gridSpan w:val="2"/>
            <w:tcBorders>
              <w:top w:val="single" w:sz="4" w:space="0" w:color="auto"/>
              <w:left w:val="single" w:sz="4" w:space="0" w:color="auto"/>
              <w:bottom w:val="single" w:sz="4" w:space="0" w:color="auto"/>
              <w:right w:val="single" w:sz="4" w:space="0" w:color="auto"/>
            </w:tcBorders>
          </w:tcPr>
          <w:p w14:paraId="439D38F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51331-99</w:t>
            </w:r>
          </w:p>
        </w:tc>
        <w:tc>
          <w:tcPr>
            <w:tcW w:w="4252" w:type="dxa"/>
            <w:gridSpan w:val="3"/>
            <w:tcBorders>
              <w:top w:val="single" w:sz="4" w:space="0" w:color="auto"/>
              <w:left w:val="single" w:sz="4" w:space="0" w:color="auto"/>
              <w:bottom w:val="single" w:sz="4" w:space="0" w:color="auto"/>
              <w:right w:val="single" w:sz="4" w:space="0" w:color="auto"/>
            </w:tcBorders>
          </w:tcPr>
          <w:p w14:paraId="01A054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Յոգուրտներ.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EC9E5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A7FE614"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06B3BA9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188.</w:t>
            </w:r>
          </w:p>
        </w:tc>
        <w:tc>
          <w:tcPr>
            <w:tcW w:w="2835" w:type="dxa"/>
            <w:gridSpan w:val="2"/>
            <w:tcBorders>
              <w:top w:val="single" w:sz="4" w:space="0" w:color="auto"/>
              <w:left w:val="single" w:sz="4" w:space="0" w:color="auto"/>
              <w:bottom w:val="single" w:sz="4" w:space="0" w:color="auto"/>
              <w:right w:val="single" w:sz="4" w:space="0" w:color="auto"/>
            </w:tcBorders>
          </w:tcPr>
          <w:p w14:paraId="38095F6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51770-2001</w:t>
            </w:r>
          </w:p>
        </w:tc>
        <w:tc>
          <w:tcPr>
            <w:tcW w:w="4252" w:type="dxa"/>
            <w:gridSpan w:val="3"/>
            <w:tcBorders>
              <w:top w:val="single" w:sz="4" w:space="0" w:color="auto"/>
              <w:left w:val="single" w:sz="4" w:space="0" w:color="auto"/>
              <w:bottom w:val="single" w:sz="4" w:space="0" w:color="auto"/>
              <w:right w:val="single" w:sz="4" w:space="0" w:color="auto"/>
            </w:tcBorders>
          </w:tcPr>
          <w:p w14:paraId="5A9D257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Մթերք մսային՝ պահածոյացված, վաղ տարիքի երեխաների սննդի համար.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9B3318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F9CADFD"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7AA658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189.</w:t>
            </w:r>
          </w:p>
        </w:tc>
        <w:tc>
          <w:tcPr>
            <w:tcW w:w="2835" w:type="dxa"/>
            <w:gridSpan w:val="2"/>
            <w:tcBorders>
              <w:top w:val="single" w:sz="4" w:space="0" w:color="auto"/>
              <w:left w:val="single" w:sz="4" w:space="0" w:color="auto"/>
              <w:bottom w:val="single" w:sz="4" w:space="0" w:color="auto"/>
              <w:right w:val="single" w:sz="4" w:space="0" w:color="auto"/>
            </w:tcBorders>
          </w:tcPr>
          <w:p w14:paraId="4F05EB3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51865-2002</w:t>
            </w:r>
          </w:p>
        </w:tc>
        <w:tc>
          <w:tcPr>
            <w:tcW w:w="4252" w:type="dxa"/>
            <w:gridSpan w:val="3"/>
            <w:tcBorders>
              <w:top w:val="single" w:sz="4" w:space="0" w:color="auto"/>
              <w:left w:val="single" w:sz="4" w:space="0" w:color="auto"/>
              <w:bottom w:val="single" w:sz="4" w:space="0" w:color="auto"/>
              <w:right w:val="single" w:sz="4" w:space="0" w:color="auto"/>
            </w:tcBorders>
          </w:tcPr>
          <w:p w14:paraId="311CC05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Արտադրատեսակներ մակարոնային.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70CC2D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1383F15"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8CBBFF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190.</w:t>
            </w:r>
          </w:p>
        </w:tc>
        <w:tc>
          <w:tcPr>
            <w:tcW w:w="2835" w:type="dxa"/>
            <w:gridSpan w:val="2"/>
            <w:tcBorders>
              <w:top w:val="single" w:sz="4" w:space="0" w:color="auto"/>
              <w:left w:val="single" w:sz="4" w:space="0" w:color="auto"/>
              <w:bottom w:val="single" w:sz="4" w:space="0" w:color="auto"/>
              <w:right w:val="single" w:sz="4" w:space="0" w:color="auto"/>
            </w:tcBorders>
          </w:tcPr>
          <w:p w14:paraId="7B9046B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51881-2002</w:t>
            </w:r>
          </w:p>
        </w:tc>
        <w:tc>
          <w:tcPr>
            <w:tcW w:w="4252" w:type="dxa"/>
            <w:gridSpan w:val="3"/>
            <w:tcBorders>
              <w:top w:val="single" w:sz="4" w:space="0" w:color="auto"/>
              <w:left w:val="single" w:sz="4" w:space="0" w:color="auto"/>
              <w:bottom w:val="single" w:sz="4" w:space="0" w:color="auto"/>
              <w:right w:val="single" w:sz="4" w:space="0" w:color="auto"/>
            </w:tcBorders>
          </w:tcPr>
          <w:p w14:paraId="68F5A81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Սուրճ՝ բնական, լուծվող.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33EF4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C22BAB"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5D8C02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191.</w:t>
            </w:r>
          </w:p>
        </w:tc>
        <w:tc>
          <w:tcPr>
            <w:tcW w:w="2835" w:type="dxa"/>
            <w:gridSpan w:val="2"/>
            <w:tcBorders>
              <w:top w:val="single" w:sz="4" w:space="0" w:color="auto"/>
              <w:left w:val="single" w:sz="4" w:space="0" w:color="auto"/>
              <w:bottom w:val="single" w:sz="4" w:space="0" w:color="auto"/>
              <w:right w:val="single" w:sz="4" w:space="0" w:color="auto"/>
            </w:tcBorders>
          </w:tcPr>
          <w:p w14:paraId="575062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51926-2002</w:t>
            </w:r>
          </w:p>
        </w:tc>
        <w:tc>
          <w:tcPr>
            <w:tcW w:w="4252" w:type="dxa"/>
            <w:gridSpan w:val="3"/>
            <w:tcBorders>
              <w:top w:val="single" w:sz="4" w:space="0" w:color="auto"/>
              <w:left w:val="single" w:sz="4" w:space="0" w:color="auto"/>
              <w:bottom w:val="single" w:sz="4" w:space="0" w:color="auto"/>
              <w:right w:val="single" w:sz="4" w:space="0" w:color="auto"/>
            </w:tcBorders>
          </w:tcPr>
          <w:p w14:paraId="41DF83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Խավիար բանջարեղենային.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6B7EB1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568578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C120AF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192.</w:t>
            </w:r>
          </w:p>
        </w:tc>
        <w:tc>
          <w:tcPr>
            <w:tcW w:w="2835" w:type="dxa"/>
            <w:gridSpan w:val="2"/>
            <w:tcBorders>
              <w:top w:val="single" w:sz="4" w:space="0" w:color="auto"/>
              <w:left w:val="single" w:sz="4" w:space="0" w:color="auto"/>
              <w:bottom w:val="single" w:sz="4" w:space="0" w:color="auto"/>
              <w:right w:val="single" w:sz="4" w:space="0" w:color="auto"/>
            </w:tcBorders>
          </w:tcPr>
          <w:p w14:paraId="3B3ADF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51953-2002</w:t>
            </w:r>
          </w:p>
        </w:tc>
        <w:tc>
          <w:tcPr>
            <w:tcW w:w="4252" w:type="dxa"/>
            <w:gridSpan w:val="3"/>
            <w:tcBorders>
              <w:top w:val="single" w:sz="4" w:space="0" w:color="auto"/>
              <w:left w:val="single" w:sz="4" w:space="0" w:color="auto"/>
              <w:bottom w:val="single" w:sz="4" w:space="0" w:color="auto"/>
              <w:right w:val="single" w:sz="4" w:space="0" w:color="auto"/>
            </w:tcBorders>
          </w:tcPr>
          <w:p w14:paraId="5C926A7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Օսլա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օսլայամթերք. Եզրույթներ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սահմանումներ</w:t>
            </w:r>
          </w:p>
        </w:tc>
        <w:tc>
          <w:tcPr>
            <w:tcW w:w="2268" w:type="dxa"/>
            <w:tcBorders>
              <w:top w:val="single" w:sz="4" w:space="0" w:color="auto"/>
              <w:left w:val="single" w:sz="4" w:space="0" w:color="auto"/>
              <w:bottom w:val="single" w:sz="4" w:space="0" w:color="auto"/>
              <w:right w:val="single" w:sz="4" w:space="0" w:color="auto"/>
            </w:tcBorders>
          </w:tcPr>
          <w:p w14:paraId="780B527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DD9EB8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EF2D93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193.</w:t>
            </w:r>
          </w:p>
        </w:tc>
        <w:tc>
          <w:tcPr>
            <w:tcW w:w="2835" w:type="dxa"/>
            <w:gridSpan w:val="2"/>
            <w:tcBorders>
              <w:top w:val="single" w:sz="4" w:space="0" w:color="auto"/>
              <w:left w:val="single" w:sz="4" w:space="0" w:color="auto"/>
              <w:bottom w:val="single" w:sz="4" w:space="0" w:color="auto"/>
              <w:right w:val="single" w:sz="4" w:space="0" w:color="auto"/>
            </w:tcBorders>
          </w:tcPr>
          <w:p w14:paraId="7584FB6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51985-2002</w:t>
            </w:r>
          </w:p>
        </w:tc>
        <w:tc>
          <w:tcPr>
            <w:tcW w:w="4252" w:type="dxa"/>
            <w:gridSpan w:val="3"/>
            <w:tcBorders>
              <w:top w:val="single" w:sz="4" w:space="0" w:color="auto"/>
              <w:left w:val="single" w:sz="4" w:space="0" w:color="auto"/>
              <w:bottom w:val="single" w:sz="4" w:space="0" w:color="auto"/>
              <w:right w:val="single" w:sz="4" w:space="0" w:color="auto"/>
            </w:tcBorders>
          </w:tcPr>
          <w:p w14:paraId="09ACD3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Օսլա եգիպտացորենի.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62BEAC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067669B"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C2E0FE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194.</w:t>
            </w:r>
          </w:p>
        </w:tc>
        <w:tc>
          <w:tcPr>
            <w:tcW w:w="2835" w:type="dxa"/>
            <w:gridSpan w:val="2"/>
            <w:tcBorders>
              <w:top w:val="single" w:sz="4" w:space="0" w:color="auto"/>
              <w:left w:val="single" w:sz="4" w:space="0" w:color="auto"/>
              <w:bottom w:val="single" w:sz="4" w:space="0" w:color="auto"/>
              <w:right w:val="single" w:sz="4" w:space="0" w:color="auto"/>
            </w:tcBorders>
          </w:tcPr>
          <w:p w14:paraId="1E24298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52054-03</w:t>
            </w:r>
          </w:p>
        </w:tc>
        <w:tc>
          <w:tcPr>
            <w:tcW w:w="4252" w:type="dxa"/>
            <w:gridSpan w:val="3"/>
            <w:tcBorders>
              <w:top w:val="single" w:sz="4" w:space="0" w:color="auto"/>
              <w:left w:val="single" w:sz="4" w:space="0" w:color="auto"/>
              <w:bottom w:val="single" w:sz="4" w:space="0" w:color="auto"/>
              <w:right w:val="single" w:sz="4" w:space="0" w:color="auto"/>
            </w:tcBorders>
          </w:tcPr>
          <w:p w14:paraId="6C5993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կովի՝ բնական հումք.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38355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5B595A5"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9D8182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195.</w:t>
            </w:r>
          </w:p>
        </w:tc>
        <w:tc>
          <w:tcPr>
            <w:tcW w:w="2835" w:type="dxa"/>
            <w:gridSpan w:val="2"/>
            <w:tcBorders>
              <w:top w:val="single" w:sz="4" w:space="0" w:color="auto"/>
              <w:left w:val="single" w:sz="4" w:space="0" w:color="auto"/>
              <w:bottom w:val="single" w:sz="4" w:space="0" w:color="auto"/>
              <w:right w:val="single" w:sz="4" w:space="0" w:color="auto"/>
            </w:tcBorders>
          </w:tcPr>
          <w:p w14:paraId="32248EA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52088-2003</w:t>
            </w:r>
          </w:p>
        </w:tc>
        <w:tc>
          <w:tcPr>
            <w:tcW w:w="4252" w:type="dxa"/>
            <w:gridSpan w:val="3"/>
            <w:tcBorders>
              <w:top w:val="single" w:sz="4" w:space="0" w:color="auto"/>
              <w:left w:val="single" w:sz="4" w:space="0" w:color="auto"/>
              <w:bottom w:val="single" w:sz="4" w:space="0" w:color="auto"/>
              <w:right w:val="single" w:sz="4" w:space="0" w:color="auto"/>
            </w:tcBorders>
          </w:tcPr>
          <w:p w14:paraId="3F8267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Սուրճ՝ բնական, բոված</w:t>
            </w:r>
          </w:p>
        </w:tc>
        <w:tc>
          <w:tcPr>
            <w:tcW w:w="2268" w:type="dxa"/>
            <w:tcBorders>
              <w:top w:val="single" w:sz="4" w:space="0" w:color="auto"/>
              <w:left w:val="single" w:sz="4" w:space="0" w:color="auto"/>
              <w:bottom w:val="single" w:sz="4" w:space="0" w:color="auto"/>
              <w:right w:val="single" w:sz="4" w:space="0" w:color="auto"/>
            </w:tcBorders>
          </w:tcPr>
          <w:p w14:paraId="08BFEB6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9DE618B"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23AB7A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196.</w:t>
            </w:r>
          </w:p>
        </w:tc>
        <w:tc>
          <w:tcPr>
            <w:tcW w:w="2835" w:type="dxa"/>
            <w:gridSpan w:val="2"/>
            <w:tcBorders>
              <w:top w:val="single" w:sz="4" w:space="0" w:color="auto"/>
              <w:left w:val="single" w:sz="4" w:space="0" w:color="auto"/>
              <w:bottom w:val="single" w:sz="4" w:space="0" w:color="auto"/>
              <w:right w:val="single" w:sz="4" w:space="0" w:color="auto"/>
            </w:tcBorders>
          </w:tcPr>
          <w:p w14:paraId="01A3696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52090-2003</w:t>
            </w:r>
          </w:p>
        </w:tc>
        <w:tc>
          <w:tcPr>
            <w:tcW w:w="4252" w:type="dxa"/>
            <w:gridSpan w:val="3"/>
            <w:tcBorders>
              <w:top w:val="single" w:sz="4" w:space="0" w:color="auto"/>
              <w:left w:val="single" w:sz="4" w:space="0" w:color="auto"/>
              <w:bottom w:val="single" w:sz="4" w:space="0" w:color="auto"/>
              <w:right w:val="single" w:sz="4" w:space="0" w:color="auto"/>
            </w:tcBorders>
          </w:tcPr>
          <w:p w14:paraId="750FDDB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խմելու.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CBAEB3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97CCB5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350CCC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197.</w:t>
            </w:r>
          </w:p>
        </w:tc>
        <w:tc>
          <w:tcPr>
            <w:tcW w:w="2835" w:type="dxa"/>
            <w:gridSpan w:val="2"/>
            <w:tcBorders>
              <w:top w:val="single" w:sz="4" w:space="0" w:color="auto"/>
              <w:left w:val="single" w:sz="4" w:space="0" w:color="auto"/>
              <w:bottom w:val="single" w:sz="4" w:space="0" w:color="auto"/>
              <w:right w:val="single" w:sz="4" w:space="0" w:color="auto"/>
            </w:tcBorders>
          </w:tcPr>
          <w:p w14:paraId="5DCC48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52091-2003</w:t>
            </w:r>
          </w:p>
        </w:tc>
        <w:tc>
          <w:tcPr>
            <w:tcW w:w="4252" w:type="dxa"/>
            <w:gridSpan w:val="3"/>
            <w:tcBorders>
              <w:top w:val="single" w:sz="4" w:space="0" w:color="auto"/>
              <w:left w:val="single" w:sz="4" w:space="0" w:color="auto"/>
              <w:bottom w:val="single" w:sz="4" w:space="0" w:color="auto"/>
              <w:right w:val="single" w:sz="4" w:space="0" w:color="auto"/>
            </w:tcBorders>
          </w:tcPr>
          <w:p w14:paraId="010D0E0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Սերուցքներ ըմպելի.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CDF318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8A2D1E6"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392656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198.</w:t>
            </w:r>
          </w:p>
        </w:tc>
        <w:tc>
          <w:tcPr>
            <w:tcW w:w="2835" w:type="dxa"/>
            <w:gridSpan w:val="2"/>
            <w:tcBorders>
              <w:top w:val="single" w:sz="4" w:space="0" w:color="auto"/>
              <w:left w:val="single" w:sz="4" w:space="0" w:color="auto"/>
              <w:bottom w:val="single" w:sz="4" w:space="0" w:color="auto"/>
              <w:right w:val="single" w:sz="4" w:space="0" w:color="auto"/>
            </w:tcBorders>
          </w:tcPr>
          <w:p w14:paraId="3249309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52092-2003</w:t>
            </w:r>
          </w:p>
        </w:tc>
        <w:tc>
          <w:tcPr>
            <w:tcW w:w="4252" w:type="dxa"/>
            <w:gridSpan w:val="3"/>
            <w:tcBorders>
              <w:top w:val="single" w:sz="4" w:space="0" w:color="auto"/>
              <w:left w:val="single" w:sz="4" w:space="0" w:color="auto"/>
              <w:bottom w:val="single" w:sz="4" w:space="0" w:color="auto"/>
              <w:right w:val="single" w:sz="4" w:space="0" w:color="auto"/>
            </w:tcBorders>
          </w:tcPr>
          <w:p w14:paraId="3CD989E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Թթվասեր.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008BA76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085EF6E"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95B1B1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199.</w:t>
            </w:r>
          </w:p>
        </w:tc>
        <w:tc>
          <w:tcPr>
            <w:tcW w:w="2835" w:type="dxa"/>
            <w:gridSpan w:val="2"/>
            <w:tcBorders>
              <w:top w:val="single" w:sz="4" w:space="0" w:color="auto"/>
              <w:left w:val="single" w:sz="4" w:space="0" w:color="auto"/>
              <w:bottom w:val="single" w:sz="4" w:space="0" w:color="auto"/>
              <w:right w:val="single" w:sz="4" w:space="0" w:color="auto"/>
            </w:tcBorders>
          </w:tcPr>
          <w:p w14:paraId="672BA2C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52093-2003</w:t>
            </w:r>
          </w:p>
        </w:tc>
        <w:tc>
          <w:tcPr>
            <w:tcW w:w="4252" w:type="dxa"/>
            <w:gridSpan w:val="3"/>
            <w:tcBorders>
              <w:top w:val="single" w:sz="4" w:space="0" w:color="auto"/>
              <w:left w:val="single" w:sz="4" w:space="0" w:color="auto"/>
              <w:bottom w:val="single" w:sz="4" w:space="0" w:color="auto"/>
              <w:right w:val="single" w:sz="4" w:space="0" w:color="auto"/>
            </w:tcBorders>
          </w:tcPr>
          <w:p w14:paraId="101084D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Կեֆիր.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4C5BA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834E42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D3F16D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200.</w:t>
            </w:r>
          </w:p>
        </w:tc>
        <w:tc>
          <w:tcPr>
            <w:tcW w:w="2835" w:type="dxa"/>
            <w:gridSpan w:val="2"/>
            <w:tcBorders>
              <w:top w:val="single" w:sz="4" w:space="0" w:color="auto"/>
              <w:left w:val="single" w:sz="4" w:space="0" w:color="auto"/>
              <w:bottom w:val="single" w:sz="4" w:space="0" w:color="auto"/>
              <w:right w:val="single" w:sz="4" w:space="0" w:color="auto"/>
            </w:tcBorders>
          </w:tcPr>
          <w:p w14:paraId="785B31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52094-2003</w:t>
            </w:r>
          </w:p>
        </w:tc>
        <w:tc>
          <w:tcPr>
            <w:tcW w:w="4252" w:type="dxa"/>
            <w:gridSpan w:val="3"/>
            <w:tcBorders>
              <w:top w:val="single" w:sz="4" w:space="0" w:color="auto"/>
              <w:left w:val="single" w:sz="4" w:space="0" w:color="auto"/>
              <w:bottom w:val="single" w:sz="4" w:space="0" w:color="auto"/>
              <w:right w:val="single" w:sz="4" w:space="0" w:color="auto"/>
            </w:tcBorders>
          </w:tcPr>
          <w:p w14:paraId="5D7AA9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Րյաժենկա.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5BABEC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E5408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021978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201.</w:t>
            </w:r>
          </w:p>
        </w:tc>
        <w:tc>
          <w:tcPr>
            <w:tcW w:w="2835" w:type="dxa"/>
            <w:gridSpan w:val="2"/>
            <w:tcBorders>
              <w:top w:val="single" w:sz="4" w:space="0" w:color="auto"/>
              <w:left w:val="single" w:sz="4" w:space="0" w:color="auto"/>
              <w:bottom w:val="single" w:sz="4" w:space="0" w:color="auto"/>
              <w:right w:val="single" w:sz="4" w:space="0" w:color="auto"/>
            </w:tcBorders>
          </w:tcPr>
          <w:p w14:paraId="73BF6E2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52095-2003</w:t>
            </w:r>
          </w:p>
        </w:tc>
        <w:tc>
          <w:tcPr>
            <w:tcW w:w="4252" w:type="dxa"/>
            <w:gridSpan w:val="3"/>
            <w:tcBorders>
              <w:top w:val="single" w:sz="4" w:space="0" w:color="auto"/>
              <w:left w:val="single" w:sz="4" w:space="0" w:color="auto"/>
              <w:bottom w:val="single" w:sz="4" w:space="0" w:color="auto"/>
              <w:right w:val="single" w:sz="4" w:space="0" w:color="auto"/>
            </w:tcBorders>
          </w:tcPr>
          <w:p w14:paraId="11F108D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Պրոստոկվաշա (թթված կաթ).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6EDB92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DA19B33"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DEA0ED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202.</w:t>
            </w:r>
          </w:p>
        </w:tc>
        <w:tc>
          <w:tcPr>
            <w:tcW w:w="2835" w:type="dxa"/>
            <w:gridSpan w:val="2"/>
            <w:tcBorders>
              <w:top w:val="single" w:sz="4" w:space="0" w:color="auto"/>
              <w:left w:val="single" w:sz="4" w:space="0" w:color="auto"/>
              <w:bottom w:val="single" w:sz="4" w:space="0" w:color="auto"/>
              <w:right w:val="single" w:sz="4" w:space="0" w:color="auto"/>
            </w:tcBorders>
          </w:tcPr>
          <w:p w14:paraId="3748B2C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52096-2003</w:t>
            </w:r>
          </w:p>
        </w:tc>
        <w:tc>
          <w:tcPr>
            <w:tcW w:w="4252" w:type="dxa"/>
            <w:gridSpan w:val="3"/>
            <w:tcBorders>
              <w:top w:val="single" w:sz="4" w:space="0" w:color="auto"/>
              <w:left w:val="single" w:sz="4" w:space="0" w:color="auto"/>
              <w:bottom w:val="single" w:sz="4" w:space="0" w:color="auto"/>
              <w:right w:val="single" w:sz="4" w:space="0" w:color="auto"/>
            </w:tcBorders>
          </w:tcPr>
          <w:p w14:paraId="7AFFB0F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Կաթնաշոռ.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E340B4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358FB1B"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BCBEFC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203.</w:t>
            </w:r>
          </w:p>
        </w:tc>
        <w:tc>
          <w:tcPr>
            <w:tcW w:w="2835" w:type="dxa"/>
            <w:gridSpan w:val="2"/>
            <w:tcBorders>
              <w:top w:val="single" w:sz="4" w:space="0" w:color="auto"/>
              <w:left w:val="single" w:sz="4" w:space="0" w:color="auto"/>
              <w:bottom w:val="single" w:sz="4" w:space="0" w:color="auto"/>
              <w:right w:val="single" w:sz="4" w:space="0" w:color="auto"/>
            </w:tcBorders>
          </w:tcPr>
          <w:p w14:paraId="09B9C59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52100-2003</w:t>
            </w:r>
          </w:p>
        </w:tc>
        <w:tc>
          <w:tcPr>
            <w:tcW w:w="4252" w:type="dxa"/>
            <w:gridSpan w:val="3"/>
            <w:tcBorders>
              <w:top w:val="single" w:sz="4" w:space="0" w:color="auto"/>
              <w:left w:val="single" w:sz="4" w:space="0" w:color="auto"/>
              <w:bottom w:val="single" w:sz="4" w:space="0" w:color="auto"/>
              <w:right w:val="single" w:sz="4" w:space="0" w:color="auto"/>
            </w:tcBorders>
          </w:tcPr>
          <w:p w14:paraId="36DECD4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Սփրեդեր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խառնուրդներ հալեցրած.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C772F2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0FC824E"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7A6120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204.</w:t>
            </w:r>
          </w:p>
        </w:tc>
        <w:tc>
          <w:tcPr>
            <w:tcW w:w="2835" w:type="dxa"/>
            <w:gridSpan w:val="2"/>
            <w:tcBorders>
              <w:top w:val="single" w:sz="4" w:space="0" w:color="auto"/>
              <w:left w:val="single" w:sz="4" w:space="0" w:color="auto"/>
              <w:bottom w:val="single" w:sz="4" w:space="0" w:color="auto"/>
              <w:right w:val="single" w:sz="4" w:space="0" w:color="auto"/>
            </w:tcBorders>
          </w:tcPr>
          <w:p w14:paraId="290E5A8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52121-03</w:t>
            </w:r>
          </w:p>
        </w:tc>
        <w:tc>
          <w:tcPr>
            <w:tcW w:w="4252" w:type="dxa"/>
            <w:gridSpan w:val="3"/>
            <w:tcBorders>
              <w:top w:val="single" w:sz="4" w:space="0" w:color="auto"/>
              <w:left w:val="single" w:sz="4" w:space="0" w:color="auto"/>
              <w:bottom w:val="single" w:sz="4" w:space="0" w:color="auto"/>
              <w:right w:val="single" w:sz="4" w:space="0" w:color="auto"/>
            </w:tcBorders>
          </w:tcPr>
          <w:p w14:paraId="26B2D70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Հավկիթ սննդային.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5F05BB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50E051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21FD4F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205.</w:t>
            </w:r>
          </w:p>
        </w:tc>
        <w:tc>
          <w:tcPr>
            <w:tcW w:w="2835" w:type="dxa"/>
            <w:gridSpan w:val="2"/>
            <w:tcBorders>
              <w:top w:val="single" w:sz="4" w:space="0" w:color="auto"/>
              <w:left w:val="single" w:sz="4" w:space="0" w:color="auto"/>
              <w:bottom w:val="single" w:sz="4" w:space="0" w:color="auto"/>
              <w:right w:val="single" w:sz="4" w:space="0" w:color="auto"/>
            </w:tcBorders>
          </w:tcPr>
          <w:p w14:paraId="2A39A70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52175-2003</w:t>
            </w:r>
          </w:p>
        </w:tc>
        <w:tc>
          <w:tcPr>
            <w:tcW w:w="4252" w:type="dxa"/>
            <w:gridSpan w:val="3"/>
            <w:tcBorders>
              <w:top w:val="single" w:sz="4" w:space="0" w:color="auto"/>
              <w:left w:val="single" w:sz="4" w:space="0" w:color="auto"/>
              <w:bottom w:val="single" w:sz="4" w:space="0" w:color="auto"/>
              <w:right w:val="single" w:sz="4" w:space="0" w:color="auto"/>
            </w:tcBorders>
          </w:tcPr>
          <w:p w14:paraId="00CA74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Պաղպաղակ՝ կաթնային, սերուցքային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պլոմբիր.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1EC65E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C830735"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5E6355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206.</w:t>
            </w:r>
          </w:p>
        </w:tc>
        <w:tc>
          <w:tcPr>
            <w:tcW w:w="2835" w:type="dxa"/>
            <w:gridSpan w:val="2"/>
            <w:tcBorders>
              <w:top w:val="single" w:sz="4" w:space="0" w:color="auto"/>
              <w:left w:val="single" w:sz="4" w:space="0" w:color="auto"/>
              <w:bottom w:val="single" w:sz="4" w:space="0" w:color="auto"/>
              <w:right w:val="single" w:sz="4" w:space="0" w:color="auto"/>
            </w:tcBorders>
          </w:tcPr>
          <w:p w14:paraId="7B986F3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52178-2003</w:t>
            </w:r>
          </w:p>
        </w:tc>
        <w:tc>
          <w:tcPr>
            <w:tcW w:w="4252" w:type="dxa"/>
            <w:gridSpan w:val="3"/>
            <w:tcBorders>
              <w:top w:val="single" w:sz="4" w:space="0" w:color="auto"/>
              <w:left w:val="single" w:sz="4" w:space="0" w:color="auto"/>
              <w:bottom w:val="single" w:sz="4" w:space="0" w:color="auto"/>
              <w:right w:val="single" w:sz="4" w:space="0" w:color="auto"/>
            </w:tcBorders>
          </w:tcPr>
          <w:p w14:paraId="21EE93E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Մարգարիններ.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8ADBEF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F02377B"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9B8460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207.</w:t>
            </w:r>
          </w:p>
        </w:tc>
        <w:tc>
          <w:tcPr>
            <w:tcW w:w="2835" w:type="dxa"/>
            <w:gridSpan w:val="2"/>
            <w:tcBorders>
              <w:top w:val="single" w:sz="4" w:space="0" w:color="auto"/>
              <w:left w:val="single" w:sz="4" w:space="0" w:color="auto"/>
              <w:bottom w:val="single" w:sz="4" w:space="0" w:color="auto"/>
              <w:right w:val="single" w:sz="4" w:space="0" w:color="auto"/>
            </w:tcBorders>
          </w:tcPr>
          <w:p w14:paraId="5D6484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52685-2006</w:t>
            </w:r>
          </w:p>
        </w:tc>
        <w:tc>
          <w:tcPr>
            <w:tcW w:w="4252" w:type="dxa"/>
            <w:gridSpan w:val="3"/>
            <w:tcBorders>
              <w:top w:val="single" w:sz="4" w:space="0" w:color="auto"/>
              <w:left w:val="single" w:sz="4" w:space="0" w:color="auto"/>
              <w:bottom w:val="single" w:sz="4" w:space="0" w:color="auto"/>
              <w:right w:val="single" w:sz="4" w:space="0" w:color="auto"/>
            </w:tcBorders>
          </w:tcPr>
          <w:p w14:paraId="742B591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Պանիրներ հալած.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E069E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4563677"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3171AF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208.</w:t>
            </w:r>
          </w:p>
        </w:tc>
        <w:tc>
          <w:tcPr>
            <w:tcW w:w="2835" w:type="dxa"/>
            <w:gridSpan w:val="2"/>
            <w:tcBorders>
              <w:top w:val="single" w:sz="4" w:space="0" w:color="auto"/>
              <w:left w:val="single" w:sz="4" w:space="0" w:color="auto"/>
              <w:bottom w:val="single" w:sz="4" w:space="0" w:color="auto"/>
              <w:right w:val="single" w:sz="4" w:space="0" w:color="auto"/>
            </w:tcBorders>
          </w:tcPr>
          <w:p w14:paraId="1873235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52791-2007</w:t>
            </w:r>
          </w:p>
        </w:tc>
        <w:tc>
          <w:tcPr>
            <w:tcW w:w="4252" w:type="dxa"/>
            <w:gridSpan w:val="3"/>
            <w:tcBorders>
              <w:top w:val="single" w:sz="4" w:space="0" w:color="auto"/>
              <w:left w:val="single" w:sz="4" w:space="0" w:color="auto"/>
              <w:bottom w:val="single" w:sz="4" w:space="0" w:color="auto"/>
              <w:right w:val="single" w:sz="4" w:space="0" w:color="auto"/>
            </w:tcBorders>
          </w:tcPr>
          <w:p w14:paraId="141EB83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Կաթ չոր.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98EBF8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AE2BEDA"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A747BD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209.</w:t>
            </w:r>
          </w:p>
        </w:tc>
        <w:tc>
          <w:tcPr>
            <w:tcW w:w="2835" w:type="dxa"/>
            <w:gridSpan w:val="2"/>
            <w:tcBorders>
              <w:top w:val="single" w:sz="4" w:space="0" w:color="auto"/>
              <w:left w:val="single" w:sz="4" w:space="0" w:color="auto"/>
              <w:bottom w:val="single" w:sz="4" w:space="0" w:color="auto"/>
              <w:right w:val="single" w:sz="4" w:space="0" w:color="auto"/>
            </w:tcBorders>
          </w:tcPr>
          <w:p w14:paraId="51BF2C9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53396-2009</w:t>
            </w:r>
          </w:p>
        </w:tc>
        <w:tc>
          <w:tcPr>
            <w:tcW w:w="4252" w:type="dxa"/>
            <w:gridSpan w:val="3"/>
            <w:tcBorders>
              <w:top w:val="single" w:sz="4" w:space="0" w:color="auto"/>
              <w:left w:val="single" w:sz="4" w:space="0" w:color="auto"/>
              <w:bottom w:val="single" w:sz="4" w:space="0" w:color="auto"/>
              <w:right w:val="single" w:sz="4" w:space="0" w:color="auto"/>
            </w:tcBorders>
          </w:tcPr>
          <w:p w14:paraId="2E1E55A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Շաքար սպիտակ.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CC8B55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612D4CB"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07C073A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210.</w:t>
            </w:r>
          </w:p>
        </w:tc>
        <w:tc>
          <w:tcPr>
            <w:tcW w:w="2835" w:type="dxa"/>
            <w:gridSpan w:val="2"/>
            <w:tcBorders>
              <w:top w:val="single" w:sz="4" w:space="0" w:color="auto"/>
              <w:left w:val="single" w:sz="4" w:space="0" w:color="auto"/>
              <w:bottom w:val="single" w:sz="4" w:space="0" w:color="auto"/>
              <w:right w:val="single" w:sz="4" w:space="0" w:color="auto"/>
            </w:tcBorders>
          </w:tcPr>
          <w:p w14:paraId="7D21D24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53495-2009</w:t>
            </w:r>
          </w:p>
        </w:tc>
        <w:tc>
          <w:tcPr>
            <w:tcW w:w="4252" w:type="dxa"/>
            <w:gridSpan w:val="3"/>
            <w:tcBorders>
              <w:top w:val="single" w:sz="4" w:space="0" w:color="auto"/>
              <w:left w:val="single" w:sz="4" w:space="0" w:color="auto"/>
              <w:bottom w:val="single" w:sz="4" w:space="0" w:color="auto"/>
              <w:right w:val="single" w:sz="4" w:space="0" w:color="auto"/>
            </w:tcBorders>
          </w:tcPr>
          <w:p w14:paraId="158D4E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մանկական սննդամթերքի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8F83B9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E92EFAE"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B7A276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211.</w:t>
            </w:r>
          </w:p>
        </w:tc>
        <w:tc>
          <w:tcPr>
            <w:tcW w:w="2835" w:type="dxa"/>
            <w:gridSpan w:val="2"/>
            <w:tcBorders>
              <w:top w:val="single" w:sz="4" w:space="0" w:color="auto"/>
              <w:left w:val="single" w:sz="4" w:space="0" w:color="auto"/>
              <w:bottom w:val="single" w:sz="4" w:space="0" w:color="auto"/>
              <w:right w:val="single" w:sz="4" w:space="0" w:color="auto"/>
            </w:tcBorders>
          </w:tcPr>
          <w:p w14:paraId="48470C2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52189-2003</w:t>
            </w:r>
          </w:p>
        </w:tc>
        <w:tc>
          <w:tcPr>
            <w:tcW w:w="4252" w:type="dxa"/>
            <w:gridSpan w:val="3"/>
            <w:tcBorders>
              <w:top w:val="single" w:sz="4" w:space="0" w:color="auto"/>
              <w:left w:val="single" w:sz="4" w:space="0" w:color="auto"/>
              <w:bottom w:val="single" w:sz="4" w:space="0" w:color="auto"/>
              <w:right w:val="single" w:sz="4" w:space="0" w:color="auto"/>
            </w:tcBorders>
          </w:tcPr>
          <w:p w14:paraId="68A973A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ցորենի.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7C6BE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B1273FA"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601AFF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212.</w:t>
            </w:r>
          </w:p>
        </w:tc>
        <w:tc>
          <w:tcPr>
            <w:tcW w:w="2835" w:type="dxa"/>
            <w:gridSpan w:val="2"/>
            <w:tcBorders>
              <w:top w:val="single" w:sz="4" w:space="0" w:color="auto"/>
              <w:left w:val="single" w:sz="4" w:space="0" w:color="auto"/>
              <w:bottom w:val="single" w:sz="4" w:space="0" w:color="auto"/>
              <w:right w:val="single" w:sz="4" w:space="0" w:color="auto"/>
            </w:tcBorders>
          </w:tcPr>
          <w:p w14:paraId="19C7803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52253-2004</w:t>
            </w:r>
          </w:p>
        </w:tc>
        <w:tc>
          <w:tcPr>
            <w:tcW w:w="4252" w:type="dxa"/>
            <w:gridSpan w:val="3"/>
            <w:tcBorders>
              <w:top w:val="single" w:sz="4" w:space="0" w:color="auto"/>
              <w:left w:val="single" w:sz="4" w:space="0" w:color="auto"/>
              <w:bottom w:val="single" w:sz="4" w:space="0" w:color="auto"/>
              <w:right w:val="single" w:sz="4" w:space="0" w:color="auto"/>
            </w:tcBorders>
          </w:tcPr>
          <w:p w14:paraId="158E019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մածուկ յուղային՝ կովի կաթից.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03DFC84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8B718CF"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DF81C28"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213.</w:t>
            </w:r>
          </w:p>
        </w:tc>
        <w:tc>
          <w:tcPr>
            <w:tcW w:w="2835" w:type="dxa"/>
            <w:gridSpan w:val="2"/>
            <w:tcBorders>
              <w:top w:val="single" w:sz="4" w:space="0" w:color="auto"/>
              <w:left w:val="single" w:sz="4" w:space="0" w:color="auto"/>
              <w:bottom w:val="single" w:sz="4" w:space="0" w:color="auto"/>
              <w:right w:val="single" w:sz="4" w:space="0" w:color="auto"/>
            </w:tcBorders>
          </w:tcPr>
          <w:p w14:paraId="425CF84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52465-2005</w:t>
            </w:r>
          </w:p>
        </w:tc>
        <w:tc>
          <w:tcPr>
            <w:tcW w:w="4252" w:type="dxa"/>
            <w:gridSpan w:val="3"/>
            <w:tcBorders>
              <w:top w:val="single" w:sz="4" w:space="0" w:color="auto"/>
              <w:left w:val="single" w:sz="4" w:space="0" w:color="auto"/>
              <w:bottom w:val="single" w:sz="4" w:space="0" w:color="auto"/>
              <w:right w:val="single" w:sz="4" w:space="0" w:color="auto"/>
            </w:tcBorders>
          </w:tcPr>
          <w:p w14:paraId="03AEB702"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 ար</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ածաղկի.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0AF86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9D526B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33FA6D9"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214.</w:t>
            </w:r>
          </w:p>
        </w:tc>
        <w:tc>
          <w:tcPr>
            <w:tcW w:w="2835" w:type="dxa"/>
            <w:gridSpan w:val="2"/>
            <w:tcBorders>
              <w:top w:val="single" w:sz="4" w:space="0" w:color="auto"/>
              <w:left w:val="single" w:sz="4" w:space="0" w:color="auto"/>
              <w:bottom w:val="single" w:sz="4" w:space="0" w:color="auto"/>
              <w:right w:val="single" w:sz="4" w:space="0" w:color="auto"/>
            </w:tcBorders>
          </w:tcPr>
          <w:p w14:paraId="2BF0B10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52475-2005</w:t>
            </w:r>
          </w:p>
        </w:tc>
        <w:tc>
          <w:tcPr>
            <w:tcW w:w="4252" w:type="dxa"/>
            <w:gridSpan w:val="3"/>
            <w:tcBorders>
              <w:top w:val="single" w:sz="4" w:space="0" w:color="auto"/>
              <w:left w:val="single" w:sz="4" w:space="0" w:color="auto"/>
              <w:bottom w:val="single" w:sz="4" w:space="0" w:color="auto"/>
              <w:right w:val="single" w:sz="4" w:space="0" w:color="auto"/>
            </w:tcBorders>
          </w:tcPr>
          <w:p w14:paraId="4BC3CCA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բանջարեղենային, բանջարեղենապտղային, բանջարեղենամսային, մանկական սննդի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18F199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2F08CE0"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13B4685"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215.</w:t>
            </w:r>
          </w:p>
        </w:tc>
        <w:tc>
          <w:tcPr>
            <w:tcW w:w="2835" w:type="dxa"/>
            <w:gridSpan w:val="2"/>
            <w:tcBorders>
              <w:top w:val="single" w:sz="4" w:space="0" w:color="auto"/>
              <w:left w:val="single" w:sz="4" w:space="0" w:color="auto"/>
              <w:bottom w:val="single" w:sz="4" w:space="0" w:color="auto"/>
              <w:right w:val="single" w:sz="4" w:space="0" w:color="auto"/>
            </w:tcBorders>
          </w:tcPr>
          <w:p w14:paraId="3A0D48D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52476-2005</w:t>
            </w:r>
          </w:p>
        </w:tc>
        <w:tc>
          <w:tcPr>
            <w:tcW w:w="4252" w:type="dxa"/>
            <w:gridSpan w:val="3"/>
            <w:tcBorders>
              <w:top w:val="single" w:sz="4" w:space="0" w:color="auto"/>
              <w:left w:val="single" w:sz="4" w:space="0" w:color="auto"/>
              <w:bottom w:val="single" w:sz="4" w:space="0" w:color="auto"/>
              <w:right w:val="single" w:sz="4" w:space="0" w:color="auto"/>
            </w:tcBorders>
          </w:tcPr>
          <w:p w14:paraId="2AAF2E0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բանջարեղենի հիմքով, վաղ տարիքի երեխաների սննդի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D84990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2C013AD"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159183B"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216.</w:t>
            </w:r>
          </w:p>
        </w:tc>
        <w:tc>
          <w:tcPr>
            <w:tcW w:w="2835" w:type="dxa"/>
            <w:gridSpan w:val="2"/>
            <w:tcBorders>
              <w:top w:val="single" w:sz="4" w:space="0" w:color="auto"/>
              <w:left w:val="single" w:sz="4" w:space="0" w:color="auto"/>
              <w:bottom w:val="single" w:sz="4" w:space="0" w:color="auto"/>
              <w:right w:val="single" w:sz="4" w:space="0" w:color="auto"/>
            </w:tcBorders>
          </w:tcPr>
          <w:p w14:paraId="32038BB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52601-2006</w:t>
            </w:r>
          </w:p>
        </w:tc>
        <w:tc>
          <w:tcPr>
            <w:tcW w:w="4252" w:type="dxa"/>
            <w:gridSpan w:val="3"/>
            <w:tcBorders>
              <w:top w:val="single" w:sz="4" w:space="0" w:color="auto"/>
              <w:left w:val="single" w:sz="4" w:space="0" w:color="auto"/>
              <w:bottom w:val="single" w:sz="4" w:space="0" w:color="auto"/>
              <w:right w:val="single" w:sz="4" w:space="0" w:color="auto"/>
            </w:tcBorders>
          </w:tcPr>
          <w:p w14:paraId="4D14CF9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Միս. Տավարի մսի մասնատում փոքր կտորների.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26DA0D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11253D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0DBF96D6"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217.</w:t>
            </w:r>
          </w:p>
        </w:tc>
        <w:tc>
          <w:tcPr>
            <w:tcW w:w="2835" w:type="dxa"/>
            <w:gridSpan w:val="2"/>
            <w:tcBorders>
              <w:top w:val="single" w:sz="4" w:space="0" w:color="auto"/>
              <w:left w:val="single" w:sz="4" w:space="0" w:color="auto"/>
              <w:bottom w:val="single" w:sz="4" w:space="0" w:color="auto"/>
              <w:right w:val="single" w:sz="4" w:space="0" w:color="auto"/>
            </w:tcBorders>
          </w:tcPr>
          <w:p w14:paraId="0A0A520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52686-2006</w:t>
            </w:r>
          </w:p>
        </w:tc>
        <w:tc>
          <w:tcPr>
            <w:tcW w:w="4252" w:type="dxa"/>
            <w:gridSpan w:val="3"/>
            <w:tcBorders>
              <w:top w:val="single" w:sz="4" w:space="0" w:color="auto"/>
              <w:left w:val="single" w:sz="4" w:space="0" w:color="auto"/>
              <w:bottom w:val="single" w:sz="4" w:space="0" w:color="auto"/>
              <w:right w:val="single" w:sz="4" w:space="0" w:color="auto"/>
            </w:tcBorders>
          </w:tcPr>
          <w:p w14:paraId="48FAB36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Պանիրներ.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4C1923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588069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7274A7A"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218.</w:t>
            </w:r>
          </w:p>
        </w:tc>
        <w:tc>
          <w:tcPr>
            <w:tcW w:w="2835" w:type="dxa"/>
            <w:gridSpan w:val="2"/>
            <w:tcBorders>
              <w:top w:val="single" w:sz="4" w:space="0" w:color="auto"/>
              <w:left w:val="single" w:sz="4" w:space="0" w:color="auto"/>
              <w:bottom w:val="single" w:sz="4" w:space="0" w:color="auto"/>
              <w:right w:val="single" w:sz="4" w:space="0" w:color="auto"/>
            </w:tcBorders>
          </w:tcPr>
          <w:p w14:paraId="19610F5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52687-2006</w:t>
            </w:r>
          </w:p>
        </w:tc>
        <w:tc>
          <w:tcPr>
            <w:tcW w:w="4252" w:type="dxa"/>
            <w:gridSpan w:val="3"/>
            <w:tcBorders>
              <w:top w:val="single" w:sz="4" w:space="0" w:color="auto"/>
              <w:left w:val="single" w:sz="4" w:space="0" w:color="auto"/>
              <w:bottom w:val="single" w:sz="4" w:space="0" w:color="auto"/>
              <w:right w:val="single" w:sz="4" w:space="0" w:color="auto"/>
            </w:tcBorders>
          </w:tcPr>
          <w:p w14:paraId="3B95B74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Մթերք կաթնաթթվային՝ բիֆիդում բիֆիդոբակտերիաներով հարստացված.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9A5B7C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D877153"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E728D3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219.</w:t>
            </w:r>
          </w:p>
        </w:tc>
        <w:tc>
          <w:tcPr>
            <w:tcW w:w="2835" w:type="dxa"/>
            <w:gridSpan w:val="2"/>
            <w:tcBorders>
              <w:top w:val="single" w:sz="4" w:space="0" w:color="auto"/>
              <w:left w:val="single" w:sz="4" w:space="0" w:color="auto"/>
              <w:bottom w:val="single" w:sz="4" w:space="0" w:color="auto"/>
              <w:right w:val="single" w:sz="4" w:space="0" w:color="auto"/>
            </w:tcBorders>
          </w:tcPr>
          <w:p w14:paraId="7BA0BB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52688-2006</w:t>
            </w:r>
          </w:p>
        </w:tc>
        <w:tc>
          <w:tcPr>
            <w:tcW w:w="4252" w:type="dxa"/>
            <w:gridSpan w:val="3"/>
            <w:tcBorders>
              <w:top w:val="single" w:sz="4" w:space="0" w:color="auto"/>
              <w:left w:val="single" w:sz="4" w:space="0" w:color="auto"/>
              <w:bottom w:val="single" w:sz="4" w:space="0" w:color="auto"/>
              <w:right w:val="single" w:sz="4" w:space="0" w:color="auto"/>
            </w:tcBorders>
          </w:tcPr>
          <w:p w14:paraId="6055012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Պատրաստուկներ ֆերմենտային՝ կաթ մակարդող, կենդանական ծագման, չոր.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81A219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2B7259D"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013645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220.</w:t>
            </w:r>
          </w:p>
        </w:tc>
        <w:tc>
          <w:tcPr>
            <w:tcW w:w="2835" w:type="dxa"/>
            <w:gridSpan w:val="2"/>
            <w:tcBorders>
              <w:top w:val="single" w:sz="4" w:space="0" w:color="auto"/>
              <w:left w:val="single" w:sz="4" w:space="0" w:color="auto"/>
              <w:bottom w:val="single" w:sz="4" w:space="0" w:color="auto"/>
              <w:right w:val="single" w:sz="4" w:space="0" w:color="auto"/>
            </w:tcBorders>
          </w:tcPr>
          <w:p w14:paraId="72FCC8E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52702-2006</w:t>
            </w:r>
          </w:p>
        </w:tc>
        <w:tc>
          <w:tcPr>
            <w:tcW w:w="4252" w:type="dxa"/>
            <w:gridSpan w:val="3"/>
            <w:tcBorders>
              <w:top w:val="single" w:sz="4" w:space="0" w:color="auto"/>
              <w:left w:val="single" w:sz="4" w:space="0" w:color="auto"/>
              <w:bottom w:val="single" w:sz="4" w:space="0" w:color="auto"/>
              <w:right w:val="single" w:sz="4" w:space="0" w:color="auto"/>
            </w:tcBorders>
          </w:tcPr>
          <w:p w14:paraId="66B500D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հավի միս (հավերի, ճտերի, բրոյլեր ճտերի մսեղիք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 մասեր).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8EE22B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81C4593"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72AF56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221.</w:t>
            </w:r>
          </w:p>
        </w:tc>
        <w:tc>
          <w:tcPr>
            <w:tcW w:w="2835" w:type="dxa"/>
            <w:gridSpan w:val="2"/>
            <w:tcBorders>
              <w:top w:val="single" w:sz="4" w:space="0" w:color="auto"/>
              <w:left w:val="single" w:sz="4" w:space="0" w:color="auto"/>
              <w:bottom w:val="single" w:sz="4" w:space="0" w:color="auto"/>
              <w:right w:val="single" w:sz="4" w:space="0" w:color="auto"/>
            </w:tcBorders>
          </w:tcPr>
          <w:p w14:paraId="4614D2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52783-2007</w:t>
            </w:r>
          </w:p>
        </w:tc>
        <w:tc>
          <w:tcPr>
            <w:tcW w:w="4252" w:type="dxa"/>
            <w:gridSpan w:val="3"/>
            <w:tcBorders>
              <w:top w:val="single" w:sz="4" w:space="0" w:color="auto"/>
              <w:left w:val="single" w:sz="4" w:space="0" w:color="auto"/>
              <w:bottom w:val="single" w:sz="4" w:space="0" w:color="auto"/>
              <w:right w:val="single" w:sz="4" w:space="0" w:color="auto"/>
            </w:tcBorders>
          </w:tcPr>
          <w:p w14:paraId="27E8A5D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նախադպրոցական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դպրոցական տարիքի երեխաների սննդի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23301ED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FA8FB1D"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FA5CA9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222.</w:t>
            </w:r>
          </w:p>
        </w:tc>
        <w:tc>
          <w:tcPr>
            <w:tcW w:w="2835" w:type="dxa"/>
            <w:gridSpan w:val="2"/>
            <w:tcBorders>
              <w:top w:val="single" w:sz="4" w:space="0" w:color="auto"/>
              <w:left w:val="single" w:sz="4" w:space="0" w:color="auto"/>
              <w:bottom w:val="single" w:sz="4" w:space="0" w:color="auto"/>
              <w:right w:val="single" w:sz="4" w:space="0" w:color="auto"/>
            </w:tcBorders>
          </w:tcPr>
          <w:p w14:paraId="565A6A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52790-2007</w:t>
            </w:r>
          </w:p>
        </w:tc>
        <w:tc>
          <w:tcPr>
            <w:tcW w:w="4252" w:type="dxa"/>
            <w:gridSpan w:val="3"/>
            <w:tcBorders>
              <w:top w:val="single" w:sz="4" w:space="0" w:color="auto"/>
              <w:left w:val="single" w:sz="4" w:space="0" w:color="auto"/>
              <w:bottom w:val="single" w:sz="4" w:space="0" w:color="auto"/>
              <w:right w:val="single" w:sz="4" w:space="0" w:color="auto"/>
            </w:tcBorders>
          </w:tcPr>
          <w:p w14:paraId="65B8B56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Պանրիկներ՝ կաթնաշոռային, ջնարակապատ.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A13AB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FC167F9"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0B67F0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223.</w:t>
            </w:r>
          </w:p>
        </w:tc>
        <w:tc>
          <w:tcPr>
            <w:tcW w:w="2835" w:type="dxa"/>
            <w:gridSpan w:val="2"/>
            <w:tcBorders>
              <w:top w:val="single" w:sz="4" w:space="0" w:color="auto"/>
              <w:left w:val="single" w:sz="4" w:space="0" w:color="auto"/>
              <w:bottom w:val="single" w:sz="4" w:space="0" w:color="auto"/>
              <w:right w:val="single" w:sz="4" w:space="0" w:color="auto"/>
            </w:tcBorders>
          </w:tcPr>
          <w:p w14:paraId="2434BE5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52809-2007</w:t>
            </w:r>
          </w:p>
        </w:tc>
        <w:tc>
          <w:tcPr>
            <w:tcW w:w="4252" w:type="dxa"/>
            <w:gridSpan w:val="3"/>
            <w:tcBorders>
              <w:top w:val="single" w:sz="4" w:space="0" w:color="auto"/>
              <w:left w:val="single" w:sz="4" w:space="0" w:color="auto"/>
              <w:bottom w:val="single" w:sz="4" w:space="0" w:color="auto"/>
              <w:right w:val="single" w:sz="4" w:space="0" w:color="auto"/>
            </w:tcBorders>
          </w:tcPr>
          <w:p w14:paraId="1676AE1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աշորայի՝ հացաթխման.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201F28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63C86A9"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9BEBA3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224.</w:t>
            </w:r>
          </w:p>
        </w:tc>
        <w:tc>
          <w:tcPr>
            <w:tcW w:w="2835" w:type="dxa"/>
            <w:gridSpan w:val="2"/>
            <w:tcBorders>
              <w:top w:val="single" w:sz="4" w:space="0" w:color="auto"/>
              <w:left w:val="single" w:sz="4" w:space="0" w:color="auto"/>
              <w:bottom w:val="single" w:sz="4" w:space="0" w:color="auto"/>
              <w:right w:val="single" w:sz="4" w:space="0" w:color="auto"/>
            </w:tcBorders>
          </w:tcPr>
          <w:p w14:paraId="64FB768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52821-2007</w:t>
            </w:r>
          </w:p>
        </w:tc>
        <w:tc>
          <w:tcPr>
            <w:tcW w:w="4252" w:type="dxa"/>
            <w:gridSpan w:val="3"/>
            <w:tcBorders>
              <w:top w:val="single" w:sz="4" w:space="0" w:color="auto"/>
              <w:left w:val="single" w:sz="4" w:space="0" w:color="auto"/>
              <w:bottom w:val="single" w:sz="4" w:space="0" w:color="auto"/>
              <w:right w:val="single" w:sz="4" w:space="0" w:color="auto"/>
            </w:tcBorders>
          </w:tcPr>
          <w:p w14:paraId="1DFECDA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Շոկոլադ.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323FA0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2EBF4F2"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B06D53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225.</w:t>
            </w:r>
          </w:p>
        </w:tc>
        <w:tc>
          <w:tcPr>
            <w:tcW w:w="2835" w:type="dxa"/>
            <w:gridSpan w:val="2"/>
            <w:tcBorders>
              <w:top w:val="single" w:sz="4" w:space="0" w:color="auto"/>
              <w:left w:val="single" w:sz="4" w:space="0" w:color="auto"/>
              <w:bottom w:val="single" w:sz="4" w:space="0" w:color="auto"/>
              <w:right w:val="single" w:sz="4" w:space="0" w:color="auto"/>
            </w:tcBorders>
          </w:tcPr>
          <w:p w14:paraId="502F68D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52843-2007</w:t>
            </w:r>
          </w:p>
        </w:tc>
        <w:tc>
          <w:tcPr>
            <w:tcW w:w="4252" w:type="dxa"/>
            <w:gridSpan w:val="3"/>
            <w:tcBorders>
              <w:top w:val="single" w:sz="4" w:space="0" w:color="auto"/>
              <w:left w:val="single" w:sz="4" w:space="0" w:color="auto"/>
              <w:bottom w:val="single" w:sz="4" w:space="0" w:color="auto"/>
              <w:right w:val="single" w:sz="4" w:space="0" w:color="auto"/>
            </w:tcBorders>
          </w:tcPr>
          <w:p w14:paraId="45D4E3E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Ոչխարներ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այծեր սպանդի համար. Ոչխարի, գառան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այծի մսեղիք.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337134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6ECDEAD"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120B37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226.</w:t>
            </w:r>
          </w:p>
        </w:tc>
        <w:tc>
          <w:tcPr>
            <w:tcW w:w="2835" w:type="dxa"/>
            <w:gridSpan w:val="2"/>
            <w:tcBorders>
              <w:top w:val="single" w:sz="4" w:space="0" w:color="auto"/>
              <w:left w:val="single" w:sz="4" w:space="0" w:color="auto"/>
              <w:bottom w:val="single" w:sz="4" w:space="0" w:color="auto"/>
              <w:right w:val="single" w:sz="4" w:space="0" w:color="auto"/>
            </w:tcBorders>
          </w:tcPr>
          <w:p w14:paraId="0E90D37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52961-2008</w:t>
            </w:r>
          </w:p>
        </w:tc>
        <w:tc>
          <w:tcPr>
            <w:tcW w:w="4252" w:type="dxa"/>
            <w:gridSpan w:val="3"/>
            <w:tcBorders>
              <w:top w:val="single" w:sz="4" w:space="0" w:color="auto"/>
              <w:left w:val="single" w:sz="4" w:space="0" w:color="auto"/>
              <w:bottom w:val="single" w:sz="4" w:space="0" w:color="auto"/>
              <w:right w:val="single" w:sz="4" w:space="0" w:color="auto"/>
            </w:tcBorders>
          </w:tcPr>
          <w:p w14:paraId="650E295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Արտադրատեսակներ՝ հացաբուլկեղենային աշորայի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աշորայի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ցորենի ալյուրի խառնուրդից.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B55D58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BE85D47"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82775D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227.</w:t>
            </w:r>
          </w:p>
        </w:tc>
        <w:tc>
          <w:tcPr>
            <w:tcW w:w="2835" w:type="dxa"/>
            <w:gridSpan w:val="2"/>
            <w:tcBorders>
              <w:top w:val="single" w:sz="4" w:space="0" w:color="auto"/>
              <w:left w:val="single" w:sz="4" w:space="0" w:color="auto"/>
              <w:bottom w:val="single" w:sz="4" w:space="0" w:color="auto"/>
              <w:right w:val="single" w:sz="4" w:space="0" w:color="auto"/>
            </w:tcBorders>
          </w:tcPr>
          <w:p w14:paraId="7CE01DD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52969-2008</w:t>
            </w:r>
          </w:p>
        </w:tc>
        <w:tc>
          <w:tcPr>
            <w:tcW w:w="4252" w:type="dxa"/>
            <w:gridSpan w:val="3"/>
            <w:tcBorders>
              <w:top w:val="single" w:sz="4" w:space="0" w:color="auto"/>
              <w:left w:val="single" w:sz="4" w:space="0" w:color="auto"/>
              <w:bottom w:val="single" w:sz="4" w:space="0" w:color="auto"/>
              <w:right w:val="single" w:sz="4" w:space="0" w:color="auto"/>
            </w:tcBorders>
          </w:tcPr>
          <w:p w14:paraId="3CE549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Կարագ սերուցքային.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34A13D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30206B2"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C4F206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228.</w:t>
            </w:r>
          </w:p>
        </w:tc>
        <w:tc>
          <w:tcPr>
            <w:tcW w:w="2835" w:type="dxa"/>
            <w:gridSpan w:val="2"/>
            <w:tcBorders>
              <w:top w:val="single" w:sz="4" w:space="0" w:color="auto"/>
              <w:left w:val="single" w:sz="4" w:space="0" w:color="auto"/>
              <w:bottom w:val="single" w:sz="4" w:space="0" w:color="auto"/>
              <w:right w:val="single" w:sz="4" w:space="0" w:color="auto"/>
            </w:tcBorders>
          </w:tcPr>
          <w:p w14:paraId="329B887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52970-2008</w:t>
            </w:r>
          </w:p>
        </w:tc>
        <w:tc>
          <w:tcPr>
            <w:tcW w:w="4252" w:type="dxa"/>
            <w:gridSpan w:val="3"/>
            <w:tcBorders>
              <w:top w:val="single" w:sz="4" w:space="0" w:color="auto"/>
              <w:left w:val="single" w:sz="4" w:space="0" w:color="auto"/>
              <w:bottom w:val="single" w:sz="4" w:space="0" w:color="auto"/>
              <w:right w:val="single" w:sz="4" w:space="0" w:color="auto"/>
            </w:tcBorders>
          </w:tcPr>
          <w:p w14:paraId="13CFA7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Կարագ՝ սերուցքային, բաղադրիչներով. Տեխնիկական պայմաններ</w:t>
            </w:r>
          </w:p>
          <w:p w14:paraId="2066655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14:paraId="134B18C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F1A9806"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FC7BF4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229.</w:t>
            </w:r>
          </w:p>
        </w:tc>
        <w:tc>
          <w:tcPr>
            <w:tcW w:w="2835" w:type="dxa"/>
            <w:gridSpan w:val="2"/>
            <w:tcBorders>
              <w:top w:val="single" w:sz="4" w:space="0" w:color="auto"/>
              <w:left w:val="single" w:sz="4" w:space="0" w:color="auto"/>
              <w:bottom w:val="single" w:sz="4" w:space="0" w:color="auto"/>
              <w:right w:val="single" w:sz="4" w:space="0" w:color="auto"/>
            </w:tcBorders>
          </w:tcPr>
          <w:p w14:paraId="6D0277E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52971-2008</w:t>
            </w:r>
          </w:p>
        </w:tc>
        <w:tc>
          <w:tcPr>
            <w:tcW w:w="4252" w:type="dxa"/>
            <w:gridSpan w:val="3"/>
            <w:tcBorders>
              <w:top w:val="single" w:sz="4" w:space="0" w:color="auto"/>
              <w:left w:val="single" w:sz="4" w:space="0" w:color="auto"/>
              <w:bottom w:val="single" w:sz="4" w:space="0" w:color="auto"/>
              <w:right w:val="single" w:sz="4" w:space="0" w:color="auto"/>
            </w:tcBorders>
          </w:tcPr>
          <w:p w14:paraId="12BF136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 հալած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կաթնային ճարպ.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758A76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7D3B425"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A46D8D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230.</w:t>
            </w:r>
          </w:p>
        </w:tc>
        <w:tc>
          <w:tcPr>
            <w:tcW w:w="2835" w:type="dxa"/>
            <w:gridSpan w:val="2"/>
            <w:tcBorders>
              <w:top w:val="single" w:sz="4" w:space="0" w:color="auto"/>
              <w:left w:val="single" w:sz="4" w:space="0" w:color="auto"/>
              <w:bottom w:val="single" w:sz="4" w:space="0" w:color="auto"/>
              <w:right w:val="single" w:sz="4" w:space="0" w:color="auto"/>
            </w:tcBorders>
          </w:tcPr>
          <w:p w14:paraId="7AF9DF4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52972-2008</w:t>
            </w:r>
          </w:p>
        </w:tc>
        <w:tc>
          <w:tcPr>
            <w:tcW w:w="4252" w:type="dxa"/>
            <w:gridSpan w:val="3"/>
            <w:tcBorders>
              <w:top w:val="single" w:sz="4" w:space="0" w:color="auto"/>
              <w:left w:val="single" w:sz="4" w:space="0" w:color="auto"/>
              <w:bottom w:val="single" w:sz="4" w:space="0" w:color="auto"/>
              <w:right w:val="single" w:sz="4" w:space="0" w:color="auto"/>
            </w:tcBorders>
          </w:tcPr>
          <w:p w14:paraId="5EF7E74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Պանիրներ կիսապինդ.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770A76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4E7E17F"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FB2EE7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231.</w:t>
            </w:r>
          </w:p>
        </w:tc>
        <w:tc>
          <w:tcPr>
            <w:tcW w:w="2835" w:type="dxa"/>
            <w:gridSpan w:val="2"/>
            <w:tcBorders>
              <w:top w:val="single" w:sz="4" w:space="0" w:color="auto"/>
              <w:left w:val="single" w:sz="4" w:space="0" w:color="auto"/>
              <w:bottom w:val="single" w:sz="4" w:space="0" w:color="auto"/>
              <w:right w:val="single" w:sz="4" w:space="0" w:color="auto"/>
            </w:tcBorders>
          </w:tcPr>
          <w:p w14:paraId="4E7260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52973-2008</w:t>
            </w:r>
          </w:p>
        </w:tc>
        <w:tc>
          <w:tcPr>
            <w:tcW w:w="4252" w:type="dxa"/>
            <w:gridSpan w:val="3"/>
            <w:tcBorders>
              <w:top w:val="single" w:sz="4" w:space="0" w:color="auto"/>
              <w:left w:val="single" w:sz="4" w:space="0" w:color="auto"/>
              <w:bottom w:val="single" w:sz="4" w:space="0" w:color="auto"/>
              <w:right w:val="single" w:sz="4" w:space="0" w:color="auto"/>
            </w:tcBorders>
          </w:tcPr>
          <w:p w14:paraId="14F3E8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զամբիկի՝ հումք.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C1ECE9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6151A1A"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EC2CE5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232.</w:t>
            </w:r>
          </w:p>
        </w:tc>
        <w:tc>
          <w:tcPr>
            <w:tcW w:w="2835" w:type="dxa"/>
            <w:gridSpan w:val="2"/>
            <w:tcBorders>
              <w:top w:val="single" w:sz="4" w:space="0" w:color="auto"/>
              <w:left w:val="single" w:sz="4" w:space="0" w:color="auto"/>
              <w:bottom w:val="single" w:sz="4" w:space="0" w:color="auto"/>
              <w:right w:val="single" w:sz="4" w:space="0" w:color="auto"/>
            </w:tcBorders>
          </w:tcPr>
          <w:p w14:paraId="12725C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52974-2008</w:t>
            </w:r>
          </w:p>
        </w:tc>
        <w:tc>
          <w:tcPr>
            <w:tcW w:w="4252" w:type="dxa"/>
            <w:gridSpan w:val="3"/>
            <w:tcBorders>
              <w:top w:val="single" w:sz="4" w:space="0" w:color="auto"/>
              <w:left w:val="single" w:sz="4" w:space="0" w:color="auto"/>
              <w:bottom w:val="single" w:sz="4" w:space="0" w:color="auto"/>
              <w:right w:val="single" w:sz="4" w:space="0" w:color="auto"/>
            </w:tcBorders>
          </w:tcPr>
          <w:p w14:paraId="48603C0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Կումիս.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2EEAF06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41C2DD1"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2970EE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233.</w:t>
            </w:r>
          </w:p>
        </w:tc>
        <w:tc>
          <w:tcPr>
            <w:tcW w:w="2835" w:type="dxa"/>
            <w:gridSpan w:val="2"/>
            <w:tcBorders>
              <w:top w:val="single" w:sz="4" w:space="0" w:color="auto"/>
              <w:left w:val="single" w:sz="4" w:space="0" w:color="auto"/>
              <w:bottom w:val="single" w:sz="4" w:space="0" w:color="auto"/>
              <w:right w:val="single" w:sz="4" w:space="0" w:color="auto"/>
            </w:tcBorders>
          </w:tcPr>
          <w:p w14:paraId="28232A8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52975-2008</w:t>
            </w:r>
          </w:p>
        </w:tc>
        <w:tc>
          <w:tcPr>
            <w:tcW w:w="4252" w:type="dxa"/>
            <w:gridSpan w:val="3"/>
            <w:tcBorders>
              <w:top w:val="single" w:sz="4" w:space="0" w:color="auto"/>
              <w:left w:val="single" w:sz="4" w:space="0" w:color="auto"/>
              <w:bottom w:val="single" w:sz="4" w:space="0" w:color="auto"/>
              <w:right w:val="single" w:sz="4" w:space="0" w:color="auto"/>
            </w:tcBorders>
          </w:tcPr>
          <w:p w14:paraId="6824487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Կաթ՝ չոր, զամբիկի.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2FC4CD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D0FCC1B"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8168BB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234.</w:t>
            </w:r>
          </w:p>
        </w:tc>
        <w:tc>
          <w:tcPr>
            <w:tcW w:w="2835" w:type="dxa"/>
            <w:gridSpan w:val="2"/>
            <w:tcBorders>
              <w:top w:val="single" w:sz="4" w:space="0" w:color="auto"/>
              <w:left w:val="single" w:sz="4" w:space="0" w:color="auto"/>
              <w:bottom w:val="single" w:sz="4" w:space="0" w:color="auto"/>
              <w:right w:val="single" w:sz="4" w:space="0" w:color="auto"/>
            </w:tcBorders>
          </w:tcPr>
          <w:p w14:paraId="53FB78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52986-2008</w:t>
            </w:r>
          </w:p>
        </w:tc>
        <w:tc>
          <w:tcPr>
            <w:tcW w:w="4252" w:type="dxa"/>
            <w:gridSpan w:val="3"/>
            <w:tcBorders>
              <w:top w:val="single" w:sz="4" w:space="0" w:color="auto"/>
              <w:left w:val="single" w:sz="4" w:space="0" w:color="auto"/>
              <w:bottom w:val="single" w:sz="4" w:space="0" w:color="auto"/>
              <w:right w:val="single" w:sz="4" w:space="0" w:color="auto"/>
            </w:tcBorders>
          </w:tcPr>
          <w:p w14:paraId="7157F69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Միս. Խոզի մսի մասնատում փոքր կտորների.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69C164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A9D1393"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215FCA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235.</w:t>
            </w:r>
          </w:p>
        </w:tc>
        <w:tc>
          <w:tcPr>
            <w:tcW w:w="2835" w:type="dxa"/>
            <w:gridSpan w:val="2"/>
            <w:tcBorders>
              <w:top w:val="single" w:sz="4" w:space="0" w:color="auto"/>
              <w:left w:val="single" w:sz="4" w:space="0" w:color="auto"/>
              <w:bottom w:val="single" w:sz="4" w:space="0" w:color="auto"/>
              <w:right w:val="single" w:sz="4" w:space="0" w:color="auto"/>
            </w:tcBorders>
          </w:tcPr>
          <w:p w14:paraId="408977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53029-2008</w:t>
            </w:r>
          </w:p>
        </w:tc>
        <w:tc>
          <w:tcPr>
            <w:tcW w:w="4252" w:type="dxa"/>
            <w:gridSpan w:val="3"/>
            <w:tcBorders>
              <w:top w:val="single" w:sz="4" w:space="0" w:color="auto"/>
              <w:left w:val="single" w:sz="4" w:space="0" w:color="auto"/>
              <w:bottom w:val="single" w:sz="4" w:space="0" w:color="auto"/>
              <w:right w:val="single" w:sz="4" w:space="0" w:color="auto"/>
            </w:tcBorders>
          </w:tcPr>
          <w:p w14:paraId="74BFAF8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Մրգերի, բանջարեղենի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սնկերի վերամշակման գործընթացներ տեխնոլոգիական. Եզրույթներ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սահմանումներ</w:t>
            </w:r>
          </w:p>
        </w:tc>
        <w:tc>
          <w:tcPr>
            <w:tcW w:w="2268" w:type="dxa"/>
            <w:tcBorders>
              <w:top w:val="single" w:sz="4" w:space="0" w:color="auto"/>
              <w:left w:val="single" w:sz="4" w:space="0" w:color="auto"/>
              <w:bottom w:val="single" w:sz="4" w:space="0" w:color="auto"/>
              <w:right w:val="single" w:sz="4" w:space="0" w:color="auto"/>
            </w:tcBorders>
          </w:tcPr>
          <w:p w14:paraId="78BDF64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4FA492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704C0E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236.</w:t>
            </w:r>
          </w:p>
        </w:tc>
        <w:tc>
          <w:tcPr>
            <w:tcW w:w="2835" w:type="dxa"/>
            <w:gridSpan w:val="2"/>
            <w:tcBorders>
              <w:top w:val="single" w:sz="4" w:space="0" w:color="auto"/>
              <w:left w:val="single" w:sz="4" w:space="0" w:color="auto"/>
              <w:bottom w:val="single" w:sz="4" w:space="0" w:color="auto"/>
              <w:right w:val="single" w:sz="4" w:space="0" w:color="auto"/>
            </w:tcBorders>
          </w:tcPr>
          <w:p w14:paraId="3C6910D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53048-2008</w:t>
            </w:r>
          </w:p>
        </w:tc>
        <w:tc>
          <w:tcPr>
            <w:tcW w:w="4252" w:type="dxa"/>
            <w:gridSpan w:val="3"/>
            <w:tcBorders>
              <w:top w:val="single" w:sz="4" w:space="0" w:color="auto"/>
              <w:left w:val="single" w:sz="4" w:space="0" w:color="auto"/>
              <w:bottom w:val="single" w:sz="4" w:space="0" w:color="auto"/>
              <w:right w:val="single" w:sz="4" w:space="0" w:color="auto"/>
            </w:tcBorders>
          </w:tcPr>
          <w:p w14:paraId="25B9024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փափուկ ցորենից, մակարոնային արտադրատեսակների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598E0F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F64641A"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0D5419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237.</w:t>
            </w:r>
          </w:p>
        </w:tc>
        <w:tc>
          <w:tcPr>
            <w:tcW w:w="2835" w:type="dxa"/>
            <w:gridSpan w:val="2"/>
            <w:tcBorders>
              <w:top w:val="single" w:sz="4" w:space="0" w:color="auto"/>
              <w:left w:val="single" w:sz="4" w:space="0" w:color="auto"/>
              <w:bottom w:val="single" w:sz="4" w:space="0" w:color="auto"/>
              <w:right w:val="single" w:sz="4" w:space="0" w:color="auto"/>
            </w:tcBorders>
          </w:tcPr>
          <w:p w14:paraId="7041672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53221-2008</w:t>
            </w:r>
          </w:p>
        </w:tc>
        <w:tc>
          <w:tcPr>
            <w:tcW w:w="4252" w:type="dxa"/>
            <w:gridSpan w:val="3"/>
            <w:tcBorders>
              <w:top w:val="single" w:sz="4" w:space="0" w:color="auto"/>
              <w:left w:val="single" w:sz="4" w:space="0" w:color="auto"/>
              <w:bottom w:val="single" w:sz="4" w:space="0" w:color="auto"/>
              <w:right w:val="single" w:sz="4" w:space="0" w:color="auto"/>
            </w:tcBorders>
          </w:tcPr>
          <w:p w14:paraId="181F8A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Խոզեր՝ սպանդի համար. Հորթի մսեղիք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կիսամսեղիք.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0CFF0B6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5B27FFE"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961077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238.</w:t>
            </w:r>
          </w:p>
        </w:tc>
        <w:tc>
          <w:tcPr>
            <w:tcW w:w="2835" w:type="dxa"/>
            <w:gridSpan w:val="2"/>
            <w:tcBorders>
              <w:top w:val="single" w:sz="4" w:space="0" w:color="auto"/>
              <w:left w:val="single" w:sz="4" w:space="0" w:color="auto"/>
              <w:bottom w:val="single" w:sz="4" w:space="0" w:color="auto"/>
              <w:right w:val="single" w:sz="4" w:space="0" w:color="auto"/>
            </w:tcBorders>
          </w:tcPr>
          <w:p w14:paraId="5A677DA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53379-2009</w:t>
            </w:r>
          </w:p>
        </w:tc>
        <w:tc>
          <w:tcPr>
            <w:tcW w:w="4252" w:type="dxa"/>
            <w:gridSpan w:val="3"/>
            <w:tcBorders>
              <w:top w:val="single" w:sz="4" w:space="0" w:color="auto"/>
              <w:left w:val="single" w:sz="4" w:space="0" w:color="auto"/>
              <w:bottom w:val="single" w:sz="4" w:space="0" w:color="auto"/>
              <w:right w:val="single" w:sz="4" w:space="0" w:color="auto"/>
            </w:tcBorders>
          </w:tcPr>
          <w:p w14:paraId="4F4B3B7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Պանիրներ փափուկ.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43523F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032E435"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BE5205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239.</w:t>
            </w:r>
          </w:p>
        </w:tc>
        <w:tc>
          <w:tcPr>
            <w:tcW w:w="2835" w:type="dxa"/>
            <w:gridSpan w:val="2"/>
            <w:tcBorders>
              <w:top w:val="single" w:sz="4" w:space="0" w:color="auto"/>
              <w:left w:val="single" w:sz="4" w:space="0" w:color="auto"/>
              <w:bottom w:val="single" w:sz="4" w:space="0" w:color="auto"/>
              <w:right w:val="single" w:sz="4" w:space="0" w:color="auto"/>
            </w:tcBorders>
          </w:tcPr>
          <w:p w14:paraId="6017A1F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53421-2009</w:t>
            </w:r>
          </w:p>
        </w:tc>
        <w:tc>
          <w:tcPr>
            <w:tcW w:w="4252" w:type="dxa"/>
            <w:gridSpan w:val="3"/>
            <w:tcBorders>
              <w:top w:val="single" w:sz="4" w:space="0" w:color="auto"/>
              <w:left w:val="single" w:sz="4" w:space="0" w:color="auto"/>
              <w:bottom w:val="single" w:sz="4" w:space="0" w:color="auto"/>
              <w:right w:val="single" w:sz="4" w:space="0" w:color="auto"/>
            </w:tcBorders>
          </w:tcPr>
          <w:p w14:paraId="05AD8F8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Պանիրներ՝ աղաջուր դրած.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E68A94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3F30DCD"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B698FC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240.</w:t>
            </w:r>
          </w:p>
        </w:tc>
        <w:tc>
          <w:tcPr>
            <w:tcW w:w="2835" w:type="dxa"/>
            <w:gridSpan w:val="2"/>
            <w:tcBorders>
              <w:top w:val="single" w:sz="4" w:space="0" w:color="auto"/>
              <w:left w:val="single" w:sz="4" w:space="0" w:color="auto"/>
              <w:bottom w:val="single" w:sz="4" w:space="0" w:color="auto"/>
              <w:right w:val="single" w:sz="4" w:space="0" w:color="auto"/>
            </w:tcBorders>
          </w:tcPr>
          <w:p w14:paraId="1BBEC7C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53435-2009</w:t>
            </w:r>
          </w:p>
        </w:tc>
        <w:tc>
          <w:tcPr>
            <w:tcW w:w="4252" w:type="dxa"/>
            <w:gridSpan w:val="3"/>
            <w:tcBorders>
              <w:top w:val="single" w:sz="4" w:space="0" w:color="auto"/>
              <w:left w:val="single" w:sz="4" w:space="0" w:color="auto"/>
              <w:bottom w:val="single" w:sz="4" w:space="0" w:color="auto"/>
              <w:right w:val="single" w:sz="4" w:space="0" w:color="auto"/>
            </w:tcBorders>
          </w:tcPr>
          <w:p w14:paraId="0102CD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Սերուցք հումք.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385ED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04863B7"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E65392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241.</w:t>
            </w:r>
          </w:p>
        </w:tc>
        <w:tc>
          <w:tcPr>
            <w:tcW w:w="2835" w:type="dxa"/>
            <w:gridSpan w:val="2"/>
            <w:tcBorders>
              <w:top w:val="single" w:sz="4" w:space="0" w:color="auto"/>
              <w:left w:val="single" w:sz="4" w:space="0" w:color="auto"/>
              <w:bottom w:val="single" w:sz="4" w:space="0" w:color="auto"/>
              <w:right w:val="single" w:sz="4" w:space="0" w:color="auto"/>
            </w:tcBorders>
          </w:tcPr>
          <w:p w14:paraId="4C4F6D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53436-2009</w:t>
            </w:r>
          </w:p>
        </w:tc>
        <w:tc>
          <w:tcPr>
            <w:tcW w:w="4252" w:type="dxa"/>
            <w:gridSpan w:val="3"/>
            <w:tcBorders>
              <w:top w:val="single" w:sz="4" w:space="0" w:color="auto"/>
              <w:left w:val="single" w:sz="4" w:space="0" w:color="auto"/>
              <w:bottom w:val="single" w:sz="4" w:space="0" w:color="auto"/>
              <w:right w:val="single" w:sz="4" w:space="0" w:color="auto"/>
            </w:tcBorders>
          </w:tcPr>
          <w:p w14:paraId="1E16A52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կաթնային. 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սերուցք՝ խտացրած շաքարով.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5CA631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CF44FB0"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4262EB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242.</w:t>
            </w:r>
          </w:p>
        </w:tc>
        <w:tc>
          <w:tcPr>
            <w:tcW w:w="2835" w:type="dxa"/>
            <w:gridSpan w:val="2"/>
            <w:tcBorders>
              <w:top w:val="single" w:sz="4" w:space="0" w:color="auto"/>
              <w:left w:val="single" w:sz="4" w:space="0" w:color="auto"/>
              <w:bottom w:val="single" w:sz="4" w:space="0" w:color="auto"/>
              <w:right w:val="single" w:sz="4" w:space="0" w:color="auto"/>
            </w:tcBorders>
          </w:tcPr>
          <w:p w14:paraId="17DABD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53437-2009</w:t>
            </w:r>
          </w:p>
        </w:tc>
        <w:tc>
          <w:tcPr>
            <w:tcW w:w="4252" w:type="dxa"/>
            <w:gridSpan w:val="3"/>
            <w:tcBorders>
              <w:top w:val="single" w:sz="4" w:space="0" w:color="auto"/>
              <w:left w:val="single" w:sz="4" w:space="0" w:color="auto"/>
              <w:bottom w:val="single" w:sz="4" w:space="0" w:color="auto"/>
              <w:right w:val="single" w:sz="4" w:space="0" w:color="auto"/>
            </w:tcBorders>
          </w:tcPr>
          <w:p w14:paraId="3DAB93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Պանիրներ՝ սուլուգունի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շերտավոր.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A4966A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C5EEF41"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3A1FB2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243.</w:t>
            </w:r>
          </w:p>
        </w:tc>
        <w:tc>
          <w:tcPr>
            <w:tcW w:w="2835" w:type="dxa"/>
            <w:gridSpan w:val="2"/>
            <w:tcBorders>
              <w:top w:val="single" w:sz="4" w:space="0" w:color="auto"/>
              <w:left w:val="single" w:sz="4" w:space="0" w:color="auto"/>
              <w:bottom w:val="single" w:sz="4" w:space="0" w:color="auto"/>
              <w:right w:val="single" w:sz="4" w:space="0" w:color="auto"/>
            </w:tcBorders>
          </w:tcPr>
          <w:p w14:paraId="282D473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53438-2009</w:t>
            </w:r>
          </w:p>
        </w:tc>
        <w:tc>
          <w:tcPr>
            <w:tcW w:w="4252" w:type="dxa"/>
            <w:gridSpan w:val="3"/>
            <w:tcBorders>
              <w:top w:val="single" w:sz="4" w:space="0" w:color="auto"/>
              <w:left w:val="single" w:sz="4" w:space="0" w:color="auto"/>
              <w:bottom w:val="single" w:sz="4" w:space="0" w:color="auto"/>
              <w:right w:val="single" w:sz="4" w:space="0" w:color="auto"/>
            </w:tcBorders>
          </w:tcPr>
          <w:p w14:paraId="6C11AB1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Շիճուկ կաթնային.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CDCC4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9456507"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10D62A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244.</w:t>
            </w:r>
          </w:p>
        </w:tc>
        <w:tc>
          <w:tcPr>
            <w:tcW w:w="2835" w:type="dxa"/>
            <w:gridSpan w:val="2"/>
            <w:tcBorders>
              <w:top w:val="single" w:sz="4" w:space="0" w:color="auto"/>
              <w:left w:val="single" w:sz="4" w:space="0" w:color="auto"/>
              <w:bottom w:val="single" w:sz="4" w:space="0" w:color="auto"/>
              <w:right w:val="single" w:sz="4" w:space="0" w:color="auto"/>
            </w:tcBorders>
          </w:tcPr>
          <w:p w14:paraId="198EC3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53456-2009</w:t>
            </w:r>
          </w:p>
        </w:tc>
        <w:tc>
          <w:tcPr>
            <w:tcW w:w="4252" w:type="dxa"/>
            <w:gridSpan w:val="3"/>
            <w:tcBorders>
              <w:top w:val="single" w:sz="4" w:space="0" w:color="auto"/>
              <w:left w:val="single" w:sz="4" w:space="0" w:color="auto"/>
              <w:bottom w:val="single" w:sz="4" w:space="0" w:color="auto"/>
              <w:right w:val="single" w:sz="4" w:space="0" w:color="auto"/>
            </w:tcBorders>
          </w:tcPr>
          <w:p w14:paraId="14E5C15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Խտանյութեր՝ շիճուկային սպիտակուցների, չոր.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D365AC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5911DDF"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641842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245.</w:t>
            </w:r>
          </w:p>
        </w:tc>
        <w:tc>
          <w:tcPr>
            <w:tcW w:w="2835" w:type="dxa"/>
            <w:gridSpan w:val="2"/>
            <w:tcBorders>
              <w:top w:val="single" w:sz="4" w:space="0" w:color="auto"/>
              <w:left w:val="single" w:sz="4" w:space="0" w:color="auto"/>
              <w:bottom w:val="single" w:sz="4" w:space="0" w:color="auto"/>
              <w:right w:val="single" w:sz="4" w:space="0" w:color="auto"/>
            </w:tcBorders>
          </w:tcPr>
          <w:p w14:paraId="0A769D8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53457-2009</w:t>
            </w:r>
          </w:p>
        </w:tc>
        <w:tc>
          <w:tcPr>
            <w:tcW w:w="4252" w:type="dxa"/>
            <w:gridSpan w:val="3"/>
            <w:tcBorders>
              <w:top w:val="single" w:sz="4" w:space="0" w:color="auto"/>
              <w:left w:val="single" w:sz="4" w:space="0" w:color="auto"/>
              <w:bottom w:val="single" w:sz="4" w:space="0" w:color="auto"/>
              <w:right w:val="single" w:sz="4" w:space="0" w:color="auto"/>
            </w:tcBorders>
          </w:tcPr>
          <w:p w14:paraId="038574E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 կանճրակի.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1E33C6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E61798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B33E7C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246.</w:t>
            </w:r>
          </w:p>
        </w:tc>
        <w:tc>
          <w:tcPr>
            <w:tcW w:w="2835" w:type="dxa"/>
            <w:gridSpan w:val="2"/>
            <w:tcBorders>
              <w:top w:val="single" w:sz="4" w:space="0" w:color="auto"/>
              <w:left w:val="single" w:sz="4" w:space="0" w:color="auto"/>
              <w:bottom w:val="single" w:sz="4" w:space="0" w:color="auto"/>
              <w:right w:val="single" w:sz="4" w:space="0" w:color="auto"/>
            </w:tcBorders>
          </w:tcPr>
          <w:p w14:paraId="714F893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53492-2009</w:t>
            </w:r>
          </w:p>
        </w:tc>
        <w:tc>
          <w:tcPr>
            <w:tcW w:w="4252" w:type="dxa"/>
            <w:gridSpan w:val="3"/>
            <w:tcBorders>
              <w:top w:val="single" w:sz="4" w:space="0" w:color="auto"/>
              <w:left w:val="single" w:sz="4" w:space="0" w:color="auto"/>
              <w:bottom w:val="single" w:sz="4" w:space="0" w:color="auto"/>
              <w:right w:val="single" w:sz="4" w:space="0" w:color="auto"/>
            </w:tcBorders>
          </w:tcPr>
          <w:p w14:paraId="134F1D1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Շիճուկ՝ կաթնային, չոր.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D1B60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F862460"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C80E4D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247.</w:t>
            </w:r>
          </w:p>
        </w:tc>
        <w:tc>
          <w:tcPr>
            <w:tcW w:w="2835" w:type="dxa"/>
            <w:gridSpan w:val="2"/>
            <w:tcBorders>
              <w:top w:val="single" w:sz="4" w:space="0" w:color="auto"/>
              <w:left w:val="single" w:sz="4" w:space="0" w:color="auto"/>
              <w:bottom w:val="single" w:sz="4" w:space="0" w:color="auto"/>
              <w:right w:val="single" w:sz="4" w:space="0" w:color="auto"/>
            </w:tcBorders>
          </w:tcPr>
          <w:p w14:paraId="77D73AF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53493-2009</w:t>
            </w:r>
          </w:p>
        </w:tc>
        <w:tc>
          <w:tcPr>
            <w:tcW w:w="4252" w:type="dxa"/>
            <w:gridSpan w:val="3"/>
            <w:tcBorders>
              <w:top w:val="single" w:sz="4" w:space="0" w:color="auto"/>
              <w:left w:val="single" w:sz="4" w:space="0" w:color="auto"/>
              <w:bottom w:val="single" w:sz="4" w:space="0" w:color="auto"/>
              <w:right w:val="single" w:sz="4" w:space="0" w:color="auto"/>
            </w:tcBorders>
          </w:tcPr>
          <w:p w14:paraId="16FDADC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Ալբումին կաթնային.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D00B75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004900D"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82E515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248.</w:t>
            </w:r>
          </w:p>
        </w:tc>
        <w:tc>
          <w:tcPr>
            <w:tcW w:w="2835" w:type="dxa"/>
            <w:gridSpan w:val="2"/>
            <w:tcBorders>
              <w:top w:val="single" w:sz="4" w:space="0" w:color="auto"/>
              <w:left w:val="single" w:sz="4" w:space="0" w:color="auto"/>
              <w:bottom w:val="single" w:sz="4" w:space="0" w:color="auto"/>
              <w:right w:val="single" w:sz="4" w:space="0" w:color="auto"/>
            </w:tcBorders>
          </w:tcPr>
          <w:p w14:paraId="43F24D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53502-2009</w:t>
            </w:r>
          </w:p>
        </w:tc>
        <w:tc>
          <w:tcPr>
            <w:tcW w:w="4252" w:type="dxa"/>
            <w:gridSpan w:val="3"/>
            <w:tcBorders>
              <w:top w:val="single" w:sz="4" w:space="0" w:color="auto"/>
              <w:left w:val="single" w:sz="4" w:space="0" w:color="auto"/>
              <w:bottom w:val="single" w:sz="4" w:space="0" w:color="auto"/>
              <w:right w:val="single" w:sz="4" w:space="0" w:color="auto"/>
            </w:tcBorders>
          </w:tcPr>
          <w:p w14:paraId="418556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Պանրամթերք հալած.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35B48C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BA3C9D5"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A1729A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249.</w:t>
            </w:r>
          </w:p>
        </w:tc>
        <w:tc>
          <w:tcPr>
            <w:tcW w:w="2835" w:type="dxa"/>
            <w:gridSpan w:val="2"/>
            <w:tcBorders>
              <w:top w:val="single" w:sz="4" w:space="0" w:color="auto"/>
              <w:left w:val="single" w:sz="4" w:space="0" w:color="auto"/>
              <w:bottom w:val="single" w:sz="4" w:space="0" w:color="auto"/>
              <w:right w:val="single" w:sz="4" w:space="0" w:color="auto"/>
            </w:tcBorders>
          </w:tcPr>
          <w:p w14:paraId="45A69B5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53503-2009</w:t>
            </w:r>
          </w:p>
        </w:tc>
        <w:tc>
          <w:tcPr>
            <w:tcW w:w="4252" w:type="dxa"/>
            <w:gridSpan w:val="3"/>
            <w:tcBorders>
              <w:top w:val="single" w:sz="4" w:space="0" w:color="auto"/>
              <w:left w:val="single" w:sz="4" w:space="0" w:color="auto"/>
              <w:bottom w:val="single" w:sz="4" w:space="0" w:color="auto"/>
              <w:right w:val="single" w:sz="4" w:space="0" w:color="auto"/>
            </w:tcBorders>
          </w:tcPr>
          <w:p w14:paraId="23A2ACC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յուղազերծված հումք.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2CC1D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DD06E0F"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582E2F2"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250.</w:t>
            </w:r>
          </w:p>
        </w:tc>
        <w:tc>
          <w:tcPr>
            <w:tcW w:w="2835" w:type="dxa"/>
            <w:gridSpan w:val="2"/>
            <w:tcBorders>
              <w:top w:val="single" w:sz="4" w:space="0" w:color="auto"/>
              <w:left w:val="single" w:sz="4" w:space="0" w:color="auto"/>
              <w:bottom w:val="single" w:sz="4" w:space="0" w:color="auto"/>
              <w:right w:val="single" w:sz="4" w:space="0" w:color="auto"/>
            </w:tcBorders>
          </w:tcPr>
          <w:p w14:paraId="79492D5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53504-2009</w:t>
            </w:r>
          </w:p>
        </w:tc>
        <w:tc>
          <w:tcPr>
            <w:tcW w:w="4252" w:type="dxa"/>
            <w:gridSpan w:val="3"/>
            <w:tcBorders>
              <w:top w:val="single" w:sz="4" w:space="0" w:color="auto"/>
              <w:left w:val="single" w:sz="4" w:space="0" w:color="auto"/>
              <w:bottom w:val="single" w:sz="4" w:space="0" w:color="auto"/>
              <w:right w:val="single" w:sz="4" w:space="0" w:color="auto"/>
            </w:tcBorders>
          </w:tcPr>
          <w:p w14:paraId="075D2AC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Կաթնաշոռ հատիկավոր.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C3E51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DDEA735"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01AF3DD"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251.</w:t>
            </w:r>
          </w:p>
        </w:tc>
        <w:tc>
          <w:tcPr>
            <w:tcW w:w="2835" w:type="dxa"/>
            <w:gridSpan w:val="2"/>
            <w:tcBorders>
              <w:top w:val="single" w:sz="4" w:space="0" w:color="auto"/>
              <w:left w:val="single" w:sz="4" w:space="0" w:color="auto"/>
              <w:bottom w:val="single" w:sz="4" w:space="0" w:color="auto"/>
              <w:right w:val="single" w:sz="4" w:space="0" w:color="auto"/>
            </w:tcBorders>
          </w:tcPr>
          <w:p w14:paraId="050A4AE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53505-2009</w:t>
            </w:r>
          </w:p>
        </w:tc>
        <w:tc>
          <w:tcPr>
            <w:tcW w:w="4252" w:type="dxa"/>
            <w:gridSpan w:val="3"/>
            <w:tcBorders>
              <w:top w:val="single" w:sz="4" w:space="0" w:color="auto"/>
              <w:left w:val="single" w:sz="4" w:space="0" w:color="auto"/>
              <w:bottom w:val="single" w:sz="4" w:space="0" w:color="auto"/>
              <w:right w:val="single" w:sz="4" w:space="0" w:color="auto"/>
            </w:tcBorders>
          </w:tcPr>
          <w:p w14:paraId="76E7CBF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Պրոստոկվաշա մեչնիկյան.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589AD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93D8C0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1C18C7F"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252.</w:t>
            </w:r>
          </w:p>
        </w:tc>
        <w:tc>
          <w:tcPr>
            <w:tcW w:w="2835" w:type="dxa"/>
            <w:gridSpan w:val="2"/>
            <w:tcBorders>
              <w:top w:val="single" w:sz="4" w:space="0" w:color="auto"/>
              <w:left w:val="single" w:sz="4" w:space="0" w:color="auto"/>
              <w:bottom w:val="single" w:sz="4" w:space="0" w:color="auto"/>
              <w:right w:val="single" w:sz="4" w:space="0" w:color="auto"/>
            </w:tcBorders>
          </w:tcPr>
          <w:p w14:paraId="5937C1D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53506-2009</w:t>
            </w:r>
          </w:p>
        </w:tc>
        <w:tc>
          <w:tcPr>
            <w:tcW w:w="4252" w:type="dxa"/>
            <w:gridSpan w:val="3"/>
            <w:tcBorders>
              <w:top w:val="single" w:sz="4" w:space="0" w:color="auto"/>
              <w:left w:val="single" w:sz="4" w:space="0" w:color="auto"/>
              <w:bottom w:val="single" w:sz="4" w:space="0" w:color="auto"/>
              <w:right w:val="single" w:sz="4" w:space="0" w:color="auto"/>
            </w:tcBorders>
          </w:tcPr>
          <w:p w14:paraId="4B156AC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Ացիդոֆիլին.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0FADCA7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72CDC23"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931BCFC"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253.</w:t>
            </w:r>
          </w:p>
        </w:tc>
        <w:tc>
          <w:tcPr>
            <w:tcW w:w="2835" w:type="dxa"/>
            <w:gridSpan w:val="2"/>
            <w:tcBorders>
              <w:top w:val="single" w:sz="4" w:space="0" w:color="auto"/>
              <w:left w:val="single" w:sz="4" w:space="0" w:color="auto"/>
              <w:bottom w:val="single" w:sz="4" w:space="0" w:color="auto"/>
              <w:right w:val="single" w:sz="4" w:space="0" w:color="auto"/>
            </w:tcBorders>
          </w:tcPr>
          <w:p w14:paraId="342C049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53507-2009</w:t>
            </w:r>
          </w:p>
        </w:tc>
        <w:tc>
          <w:tcPr>
            <w:tcW w:w="4252" w:type="dxa"/>
            <w:gridSpan w:val="3"/>
            <w:tcBorders>
              <w:top w:val="single" w:sz="4" w:space="0" w:color="auto"/>
              <w:left w:val="single" w:sz="4" w:space="0" w:color="auto"/>
              <w:bottom w:val="single" w:sz="4" w:space="0" w:color="auto"/>
              <w:right w:val="single" w:sz="4" w:space="0" w:color="auto"/>
            </w:tcBorders>
          </w:tcPr>
          <w:p w14:paraId="17B8BDB2"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 պարունակող, խտացրած, շաքարով.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255208E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4FF5630"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F06107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254.</w:t>
            </w:r>
          </w:p>
        </w:tc>
        <w:tc>
          <w:tcPr>
            <w:tcW w:w="2835" w:type="dxa"/>
            <w:gridSpan w:val="2"/>
            <w:tcBorders>
              <w:top w:val="single" w:sz="4" w:space="0" w:color="auto"/>
              <w:left w:val="single" w:sz="4" w:space="0" w:color="auto"/>
              <w:bottom w:val="single" w:sz="4" w:space="0" w:color="auto"/>
              <w:right w:val="single" w:sz="4" w:space="0" w:color="auto"/>
            </w:tcBorders>
          </w:tcPr>
          <w:p w14:paraId="56B298B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53508-2009</w:t>
            </w:r>
          </w:p>
        </w:tc>
        <w:tc>
          <w:tcPr>
            <w:tcW w:w="4252" w:type="dxa"/>
            <w:gridSpan w:val="3"/>
            <w:tcBorders>
              <w:top w:val="single" w:sz="4" w:space="0" w:color="auto"/>
              <w:left w:val="single" w:sz="4" w:space="0" w:color="auto"/>
              <w:bottom w:val="single" w:sz="4" w:space="0" w:color="auto"/>
              <w:right w:val="single" w:sz="4" w:space="0" w:color="auto"/>
            </w:tcBorders>
          </w:tcPr>
          <w:p w14:paraId="1C98BB0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Վարենեց.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2A4CF27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1F08A86"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29A52C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255.</w:t>
            </w:r>
          </w:p>
        </w:tc>
        <w:tc>
          <w:tcPr>
            <w:tcW w:w="2835" w:type="dxa"/>
            <w:gridSpan w:val="2"/>
            <w:tcBorders>
              <w:top w:val="single" w:sz="4" w:space="0" w:color="auto"/>
              <w:left w:val="single" w:sz="4" w:space="0" w:color="auto"/>
              <w:bottom w:val="single" w:sz="4" w:space="0" w:color="auto"/>
              <w:right w:val="single" w:sz="4" w:space="0" w:color="auto"/>
            </w:tcBorders>
          </w:tcPr>
          <w:p w14:paraId="65670A0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53510-2009</w:t>
            </w:r>
          </w:p>
        </w:tc>
        <w:tc>
          <w:tcPr>
            <w:tcW w:w="4252" w:type="dxa"/>
            <w:gridSpan w:val="3"/>
            <w:tcBorders>
              <w:top w:val="single" w:sz="4" w:space="0" w:color="auto"/>
              <w:left w:val="single" w:sz="4" w:space="0" w:color="auto"/>
              <w:bottom w:val="single" w:sz="4" w:space="0" w:color="auto"/>
              <w:right w:val="single" w:sz="4" w:space="0" w:color="auto"/>
            </w:tcBorders>
          </w:tcPr>
          <w:p w14:paraId="3CF908B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 սոյայի.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8D0EBB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34DB4B9"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3FF20D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256.</w:t>
            </w:r>
          </w:p>
        </w:tc>
        <w:tc>
          <w:tcPr>
            <w:tcW w:w="2835" w:type="dxa"/>
            <w:gridSpan w:val="2"/>
            <w:tcBorders>
              <w:top w:val="single" w:sz="4" w:space="0" w:color="auto"/>
              <w:left w:val="single" w:sz="4" w:space="0" w:color="auto"/>
              <w:bottom w:val="single" w:sz="4" w:space="0" w:color="auto"/>
              <w:right w:val="single" w:sz="4" w:space="0" w:color="auto"/>
            </w:tcBorders>
          </w:tcPr>
          <w:p w14:paraId="2D9C33C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53512-2009</w:t>
            </w:r>
          </w:p>
        </w:tc>
        <w:tc>
          <w:tcPr>
            <w:tcW w:w="4252" w:type="dxa"/>
            <w:gridSpan w:val="3"/>
            <w:tcBorders>
              <w:top w:val="single" w:sz="4" w:space="0" w:color="auto"/>
              <w:left w:val="single" w:sz="4" w:space="0" w:color="auto"/>
              <w:bottom w:val="single" w:sz="4" w:space="0" w:color="auto"/>
              <w:right w:val="single" w:sz="4" w:space="0" w:color="auto"/>
            </w:tcBorders>
          </w:tcPr>
          <w:p w14:paraId="5C7BE27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Պանրամթերք.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7ABC2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3213D00"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71AE5B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257.</w:t>
            </w:r>
          </w:p>
        </w:tc>
        <w:tc>
          <w:tcPr>
            <w:tcW w:w="2835" w:type="dxa"/>
            <w:gridSpan w:val="2"/>
            <w:tcBorders>
              <w:top w:val="single" w:sz="4" w:space="0" w:color="auto"/>
              <w:left w:val="single" w:sz="4" w:space="0" w:color="auto"/>
              <w:bottom w:val="single" w:sz="4" w:space="0" w:color="auto"/>
              <w:right w:val="single" w:sz="4" w:space="0" w:color="auto"/>
            </w:tcBorders>
          </w:tcPr>
          <w:p w14:paraId="6DEC56E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53513-2009</w:t>
            </w:r>
          </w:p>
        </w:tc>
        <w:tc>
          <w:tcPr>
            <w:tcW w:w="4252" w:type="dxa"/>
            <w:gridSpan w:val="3"/>
            <w:tcBorders>
              <w:top w:val="single" w:sz="4" w:space="0" w:color="auto"/>
              <w:left w:val="single" w:sz="4" w:space="0" w:color="auto"/>
              <w:bottom w:val="single" w:sz="4" w:space="0" w:color="auto"/>
              <w:right w:val="single" w:sz="4" w:space="0" w:color="auto"/>
            </w:tcBorders>
          </w:tcPr>
          <w:p w14:paraId="1ECED48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ըմպելիքներ դրա հիմքով.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FBD102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01E968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D2DEFA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258.</w:t>
            </w:r>
          </w:p>
        </w:tc>
        <w:tc>
          <w:tcPr>
            <w:tcW w:w="2835" w:type="dxa"/>
            <w:gridSpan w:val="2"/>
            <w:tcBorders>
              <w:top w:val="single" w:sz="4" w:space="0" w:color="auto"/>
              <w:left w:val="single" w:sz="4" w:space="0" w:color="auto"/>
              <w:bottom w:val="single" w:sz="4" w:space="0" w:color="auto"/>
              <w:right w:val="single" w:sz="4" w:space="0" w:color="auto"/>
            </w:tcBorders>
          </w:tcPr>
          <w:p w14:paraId="664FE4E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53644-2009</w:t>
            </w:r>
          </w:p>
        </w:tc>
        <w:tc>
          <w:tcPr>
            <w:tcW w:w="4252" w:type="dxa"/>
            <w:gridSpan w:val="3"/>
            <w:tcBorders>
              <w:top w:val="single" w:sz="4" w:space="0" w:color="auto"/>
              <w:left w:val="single" w:sz="4" w:space="0" w:color="auto"/>
              <w:bottom w:val="single" w:sz="4" w:space="0" w:color="auto"/>
              <w:right w:val="single" w:sz="4" w:space="0" w:color="auto"/>
            </w:tcBorders>
          </w:tcPr>
          <w:p w14:paraId="220C9ED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խճողակային.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935CDA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DE4AACE"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082326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259.</w:t>
            </w:r>
          </w:p>
        </w:tc>
        <w:tc>
          <w:tcPr>
            <w:tcW w:w="2835" w:type="dxa"/>
            <w:gridSpan w:val="2"/>
            <w:tcBorders>
              <w:top w:val="single" w:sz="4" w:space="0" w:color="auto"/>
              <w:left w:val="single" w:sz="4" w:space="0" w:color="auto"/>
              <w:bottom w:val="single" w:sz="4" w:space="0" w:color="auto"/>
              <w:right w:val="single" w:sz="4" w:space="0" w:color="auto"/>
            </w:tcBorders>
          </w:tcPr>
          <w:p w14:paraId="0DD486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53666-2009</w:t>
            </w:r>
          </w:p>
        </w:tc>
        <w:tc>
          <w:tcPr>
            <w:tcW w:w="4252" w:type="dxa"/>
            <w:gridSpan w:val="3"/>
            <w:tcBorders>
              <w:top w:val="single" w:sz="4" w:space="0" w:color="auto"/>
              <w:left w:val="single" w:sz="4" w:space="0" w:color="auto"/>
              <w:bottom w:val="single" w:sz="4" w:space="0" w:color="auto"/>
              <w:right w:val="single" w:sz="4" w:space="0" w:color="auto"/>
            </w:tcBorders>
          </w:tcPr>
          <w:p w14:paraId="2D3669E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Զանգված կաթնաշոռային «Հատուկ».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B8A90E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A806E6A"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8797AF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260.</w:t>
            </w:r>
          </w:p>
        </w:tc>
        <w:tc>
          <w:tcPr>
            <w:tcW w:w="2835" w:type="dxa"/>
            <w:gridSpan w:val="2"/>
            <w:tcBorders>
              <w:top w:val="single" w:sz="4" w:space="0" w:color="auto"/>
              <w:left w:val="single" w:sz="4" w:space="0" w:color="auto"/>
              <w:bottom w:val="single" w:sz="4" w:space="0" w:color="auto"/>
              <w:right w:val="single" w:sz="4" w:space="0" w:color="auto"/>
            </w:tcBorders>
          </w:tcPr>
          <w:p w14:paraId="276F900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53667-2009</w:t>
            </w:r>
          </w:p>
        </w:tc>
        <w:tc>
          <w:tcPr>
            <w:tcW w:w="4252" w:type="dxa"/>
            <w:gridSpan w:val="3"/>
            <w:tcBorders>
              <w:top w:val="single" w:sz="4" w:space="0" w:color="auto"/>
              <w:left w:val="single" w:sz="4" w:space="0" w:color="auto"/>
              <w:bottom w:val="single" w:sz="4" w:space="0" w:color="auto"/>
              <w:right w:val="single" w:sz="4" w:space="0" w:color="auto"/>
            </w:tcBorders>
          </w:tcPr>
          <w:p w14:paraId="7DF43F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Կազեին.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E2C09C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DE4250D"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C189EC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261.</w:t>
            </w:r>
          </w:p>
        </w:tc>
        <w:tc>
          <w:tcPr>
            <w:tcW w:w="2835" w:type="dxa"/>
            <w:gridSpan w:val="2"/>
            <w:tcBorders>
              <w:top w:val="single" w:sz="4" w:space="0" w:color="auto"/>
              <w:left w:val="single" w:sz="4" w:space="0" w:color="auto"/>
              <w:bottom w:val="single" w:sz="4" w:space="0" w:color="auto"/>
              <w:right w:val="single" w:sz="4" w:space="0" w:color="auto"/>
            </w:tcBorders>
          </w:tcPr>
          <w:p w14:paraId="679093C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53668-2009</w:t>
            </w:r>
          </w:p>
        </w:tc>
        <w:tc>
          <w:tcPr>
            <w:tcW w:w="4252" w:type="dxa"/>
            <w:gridSpan w:val="3"/>
            <w:tcBorders>
              <w:top w:val="single" w:sz="4" w:space="0" w:color="auto"/>
              <w:left w:val="single" w:sz="4" w:space="0" w:color="auto"/>
              <w:bottom w:val="single" w:sz="4" w:space="0" w:color="auto"/>
              <w:right w:val="single" w:sz="4" w:space="0" w:color="auto"/>
            </w:tcBorders>
          </w:tcPr>
          <w:p w14:paraId="3081544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Այրան.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C8B7A6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85C4CB9"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46E36F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262.</w:t>
            </w:r>
          </w:p>
        </w:tc>
        <w:tc>
          <w:tcPr>
            <w:tcW w:w="2835" w:type="dxa"/>
            <w:gridSpan w:val="2"/>
            <w:tcBorders>
              <w:top w:val="single" w:sz="4" w:space="0" w:color="auto"/>
              <w:left w:val="single" w:sz="4" w:space="0" w:color="auto"/>
              <w:bottom w:val="single" w:sz="4" w:space="0" w:color="auto"/>
              <w:right w:val="single" w:sz="4" w:space="0" w:color="auto"/>
            </w:tcBorders>
          </w:tcPr>
          <w:p w14:paraId="433F9A5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53748-2009</w:t>
            </w:r>
          </w:p>
        </w:tc>
        <w:tc>
          <w:tcPr>
            <w:tcW w:w="4252" w:type="dxa"/>
            <w:gridSpan w:val="3"/>
            <w:tcBorders>
              <w:top w:val="single" w:sz="4" w:space="0" w:color="auto"/>
              <w:left w:val="single" w:sz="4" w:space="0" w:color="auto"/>
              <w:bottom w:val="single" w:sz="4" w:space="0" w:color="auto"/>
              <w:right w:val="single" w:sz="4" w:space="0" w:color="auto"/>
            </w:tcBorders>
          </w:tcPr>
          <w:p w14:paraId="7A11CC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մսային. Միս կտրատած.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7E71D5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10D79D0"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7F813B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263. 264.</w:t>
            </w:r>
          </w:p>
        </w:tc>
        <w:tc>
          <w:tcPr>
            <w:tcW w:w="2835" w:type="dxa"/>
            <w:gridSpan w:val="2"/>
            <w:tcBorders>
              <w:top w:val="single" w:sz="4" w:space="0" w:color="auto"/>
              <w:left w:val="single" w:sz="4" w:space="0" w:color="auto"/>
              <w:bottom w:val="single" w:sz="4" w:space="0" w:color="auto"/>
              <w:right w:val="single" w:sz="4" w:space="0" w:color="auto"/>
            </w:tcBorders>
          </w:tcPr>
          <w:p w14:paraId="7318803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53796-2010</w:t>
            </w:r>
          </w:p>
        </w:tc>
        <w:tc>
          <w:tcPr>
            <w:tcW w:w="4252" w:type="dxa"/>
            <w:gridSpan w:val="3"/>
            <w:tcBorders>
              <w:top w:val="single" w:sz="4" w:space="0" w:color="auto"/>
              <w:left w:val="single" w:sz="4" w:space="0" w:color="auto"/>
              <w:bottom w:val="single" w:sz="4" w:space="0" w:color="auto"/>
              <w:right w:val="single" w:sz="4" w:space="0" w:color="auto"/>
            </w:tcBorders>
          </w:tcPr>
          <w:p w14:paraId="0DFC5F3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Փոխարինիչներ կաթնային ճարպի.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25DD2CD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85DE402"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D06EE4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265.</w:t>
            </w:r>
          </w:p>
        </w:tc>
        <w:tc>
          <w:tcPr>
            <w:tcW w:w="2835" w:type="dxa"/>
            <w:gridSpan w:val="2"/>
            <w:tcBorders>
              <w:top w:val="single" w:sz="4" w:space="0" w:color="auto"/>
              <w:left w:val="single" w:sz="4" w:space="0" w:color="auto"/>
              <w:bottom w:val="single" w:sz="4" w:space="0" w:color="auto"/>
              <w:right w:val="single" w:sz="4" w:space="0" w:color="auto"/>
            </w:tcBorders>
          </w:tcPr>
          <w:p w14:paraId="3DEF680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53876-2010</w:t>
            </w:r>
          </w:p>
        </w:tc>
        <w:tc>
          <w:tcPr>
            <w:tcW w:w="4252" w:type="dxa"/>
            <w:gridSpan w:val="3"/>
            <w:tcBorders>
              <w:top w:val="single" w:sz="4" w:space="0" w:color="auto"/>
              <w:left w:val="single" w:sz="4" w:space="0" w:color="auto"/>
              <w:bottom w:val="single" w:sz="4" w:space="0" w:color="auto"/>
              <w:right w:val="single" w:sz="4" w:space="0" w:color="auto"/>
            </w:tcBorders>
          </w:tcPr>
          <w:p w14:paraId="2477307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Օսլա կարտոֆիլի.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0B8AD6C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B0FC5D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501138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266.</w:t>
            </w:r>
          </w:p>
        </w:tc>
        <w:tc>
          <w:tcPr>
            <w:tcW w:w="2835" w:type="dxa"/>
            <w:gridSpan w:val="2"/>
            <w:tcBorders>
              <w:top w:val="single" w:sz="4" w:space="0" w:color="auto"/>
              <w:left w:val="single" w:sz="4" w:space="0" w:color="auto"/>
              <w:bottom w:val="single" w:sz="4" w:space="0" w:color="auto"/>
              <w:right w:val="single" w:sz="4" w:space="0" w:color="auto"/>
            </w:tcBorders>
          </w:tcPr>
          <w:p w14:paraId="4556934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53914-2010</w:t>
            </w:r>
          </w:p>
        </w:tc>
        <w:tc>
          <w:tcPr>
            <w:tcW w:w="4252" w:type="dxa"/>
            <w:gridSpan w:val="3"/>
            <w:tcBorders>
              <w:top w:val="single" w:sz="4" w:space="0" w:color="auto"/>
              <w:left w:val="single" w:sz="4" w:space="0" w:color="auto"/>
              <w:bottom w:val="single" w:sz="4" w:space="0" w:color="auto"/>
              <w:right w:val="single" w:sz="4" w:space="0" w:color="auto"/>
            </w:tcBorders>
          </w:tcPr>
          <w:p w14:paraId="255D136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Ըմպելիք կաթնային.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EBD9B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4F34414"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725C15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267.</w:t>
            </w:r>
          </w:p>
        </w:tc>
        <w:tc>
          <w:tcPr>
            <w:tcW w:w="2835" w:type="dxa"/>
            <w:gridSpan w:val="2"/>
            <w:tcBorders>
              <w:top w:val="single" w:sz="4" w:space="0" w:color="auto"/>
              <w:left w:val="single" w:sz="4" w:space="0" w:color="auto"/>
              <w:bottom w:val="single" w:sz="4" w:space="0" w:color="auto"/>
              <w:right w:val="single" w:sz="4" w:space="0" w:color="auto"/>
            </w:tcBorders>
          </w:tcPr>
          <w:p w14:paraId="3E77FB1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53946-2010</w:t>
            </w:r>
          </w:p>
        </w:tc>
        <w:tc>
          <w:tcPr>
            <w:tcW w:w="4252" w:type="dxa"/>
            <w:gridSpan w:val="3"/>
            <w:tcBorders>
              <w:top w:val="single" w:sz="4" w:space="0" w:color="auto"/>
              <w:left w:val="single" w:sz="4" w:space="0" w:color="auto"/>
              <w:bottom w:val="single" w:sz="4" w:space="0" w:color="auto"/>
              <w:right w:val="single" w:sz="4" w:space="0" w:color="auto"/>
            </w:tcBorders>
          </w:tcPr>
          <w:p w14:paraId="1BE816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Կաթ չոր՝ մանկական սննդամթերքի արտադրության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1B3ACA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ABADDDB"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387A31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268.</w:t>
            </w:r>
          </w:p>
        </w:tc>
        <w:tc>
          <w:tcPr>
            <w:tcW w:w="2835" w:type="dxa"/>
            <w:gridSpan w:val="2"/>
            <w:tcBorders>
              <w:top w:val="single" w:sz="4" w:space="0" w:color="auto"/>
              <w:left w:val="single" w:sz="4" w:space="0" w:color="auto"/>
              <w:bottom w:val="single" w:sz="4" w:space="0" w:color="auto"/>
              <w:right w:val="single" w:sz="4" w:space="0" w:color="auto"/>
            </w:tcBorders>
          </w:tcPr>
          <w:p w14:paraId="5587509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53947-2010</w:t>
            </w:r>
          </w:p>
        </w:tc>
        <w:tc>
          <w:tcPr>
            <w:tcW w:w="4252" w:type="dxa"/>
            <w:gridSpan w:val="3"/>
            <w:tcBorders>
              <w:top w:val="single" w:sz="4" w:space="0" w:color="auto"/>
              <w:left w:val="single" w:sz="4" w:space="0" w:color="auto"/>
              <w:bottom w:val="single" w:sz="4" w:space="0" w:color="auto"/>
              <w:right w:val="single" w:sz="4" w:space="0" w:color="auto"/>
            </w:tcBorders>
          </w:tcPr>
          <w:p w14:paraId="432B780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բաղադրյալ, խտացրած, շաքարով.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5A8E0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5104A2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DDDFE9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269.</w:t>
            </w:r>
          </w:p>
        </w:tc>
        <w:tc>
          <w:tcPr>
            <w:tcW w:w="2835" w:type="dxa"/>
            <w:gridSpan w:val="2"/>
            <w:tcBorders>
              <w:top w:val="single" w:sz="4" w:space="0" w:color="auto"/>
              <w:left w:val="single" w:sz="4" w:space="0" w:color="auto"/>
              <w:bottom w:val="single" w:sz="4" w:space="0" w:color="auto"/>
              <w:right w:val="single" w:sz="4" w:space="0" w:color="auto"/>
            </w:tcBorders>
          </w:tcPr>
          <w:p w14:paraId="687CAD2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53948-2010</w:t>
            </w:r>
          </w:p>
        </w:tc>
        <w:tc>
          <w:tcPr>
            <w:tcW w:w="4252" w:type="dxa"/>
            <w:gridSpan w:val="3"/>
            <w:tcBorders>
              <w:top w:val="single" w:sz="4" w:space="0" w:color="auto"/>
              <w:left w:val="single" w:sz="4" w:space="0" w:color="auto"/>
              <w:bottom w:val="single" w:sz="4" w:space="0" w:color="auto"/>
              <w:right w:val="single" w:sz="4" w:space="0" w:color="auto"/>
            </w:tcBorders>
          </w:tcPr>
          <w:p w14:paraId="120B001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խտացրած-հումք.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B0F4D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A88450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CF9AAB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270.</w:t>
            </w:r>
          </w:p>
        </w:tc>
        <w:tc>
          <w:tcPr>
            <w:tcW w:w="2835" w:type="dxa"/>
            <w:gridSpan w:val="2"/>
            <w:tcBorders>
              <w:top w:val="single" w:sz="4" w:space="0" w:color="auto"/>
              <w:left w:val="single" w:sz="4" w:space="0" w:color="auto"/>
              <w:bottom w:val="single" w:sz="4" w:space="0" w:color="auto"/>
              <w:right w:val="single" w:sz="4" w:space="0" w:color="auto"/>
            </w:tcBorders>
          </w:tcPr>
          <w:p w14:paraId="1116DB3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53952-2010</w:t>
            </w:r>
          </w:p>
        </w:tc>
        <w:tc>
          <w:tcPr>
            <w:tcW w:w="4252" w:type="dxa"/>
            <w:gridSpan w:val="3"/>
            <w:tcBorders>
              <w:top w:val="single" w:sz="4" w:space="0" w:color="auto"/>
              <w:left w:val="single" w:sz="4" w:space="0" w:color="auto"/>
              <w:bottom w:val="single" w:sz="4" w:space="0" w:color="auto"/>
              <w:right w:val="single" w:sz="4" w:space="0" w:color="auto"/>
            </w:tcBorders>
          </w:tcPr>
          <w:p w14:paraId="34E4916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խմելու հարստացված.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FAA7C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FA97A9F"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8CCF3B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271.</w:t>
            </w:r>
          </w:p>
        </w:tc>
        <w:tc>
          <w:tcPr>
            <w:tcW w:w="2835" w:type="dxa"/>
            <w:gridSpan w:val="2"/>
            <w:tcBorders>
              <w:top w:val="single" w:sz="4" w:space="0" w:color="auto"/>
              <w:left w:val="single" w:sz="4" w:space="0" w:color="auto"/>
              <w:bottom w:val="single" w:sz="4" w:space="0" w:color="auto"/>
              <w:right w:val="single" w:sz="4" w:space="0" w:color="auto"/>
            </w:tcBorders>
          </w:tcPr>
          <w:p w14:paraId="59AE62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54339-2011</w:t>
            </w:r>
          </w:p>
        </w:tc>
        <w:tc>
          <w:tcPr>
            <w:tcW w:w="4252" w:type="dxa"/>
            <w:gridSpan w:val="3"/>
            <w:tcBorders>
              <w:top w:val="single" w:sz="4" w:space="0" w:color="auto"/>
              <w:left w:val="single" w:sz="4" w:space="0" w:color="auto"/>
              <w:bottom w:val="single" w:sz="4" w:space="0" w:color="auto"/>
              <w:right w:val="single" w:sz="4" w:space="0" w:color="auto"/>
            </w:tcBorders>
          </w:tcPr>
          <w:p w14:paraId="1209DE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Մթերք՝ կաթ պարունակող, թթվեցրած.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F9D469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0057C82"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3D2245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272.</w:t>
            </w:r>
          </w:p>
        </w:tc>
        <w:tc>
          <w:tcPr>
            <w:tcW w:w="2835" w:type="dxa"/>
            <w:gridSpan w:val="2"/>
            <w:tcBorders>
              <w:top w:val="single" w:sz="4" w:space="0" w:color="auto"/>
              <w:left w:val="single" w:sz="4" w:space="0" w:color="auto"/>
              <w:bottom w:val="single" w:sz="4" w:space="0" w:color="auto"/>
              <w:right w:val="single" w:sz="4" w:space="0" w:color="auto"/>
            </w:tcBorders>
          </w:tcPr>
          <w:p w14:paraId="3FC8095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54340-2011</w:t>
            </w:r>
          </w:p>
        </w:tc>
        <w:tc>
          <w:tcPr>
            <w:tcW w:w="4252" w:type="dxa"/>
            <w:gridSpan w:val="3"/>
            <w:tcBorders>
              <w:top w:val="single" w:sz="4" w:space="0" w:color="auto"/>
              <w:left w:val="single" w:sz="4" w:space="0" w:color="auto"/>
              <w:bottom w:val="single" w:sz="4" w:space="0" w:color="auto"/>
              <w:right w:val="single" w:sz="4" w:space="0" w:color="auto"/>
            </w:tcBorders>
          </w:tcPr>
          <w:p w14:paraId="781A7D1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Մթերք կաթնային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կաթնային բաղադրյալ թթվեցրած.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2B3D76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E9ABCEE"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D8675F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273.</w:t>
            </w:r>
          </w:p>
        </w:tc>
        <w:tc>
          <w:tcPr>
            <w:tcW w:w="2835" w:type="dxa"/>
            <w:gridSpan w:val="2"/>
            <w:tcBorders>
              <w:top w:val="single" w:sz="4" w:space="0" w:color="auto"/>
              <w:left w:val="single" w:sz="4" w:space="0" w:color="auto"/>
              <w:bottom w:val="single" w:sz="4" w:space="0" w:color="auto"/>
              <w:right w:val="single" w:sz="4" w:space="0" w:color="auto"/>
            </w:tcBorders>
          </w:tcPr>
          <w:p w14:paraId="4A6896E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53776-2010</w:t>
            </w:r>
          </w:p>
        </w:tc>
        <w:tc>
          <w:tcPr>
            <w:tcW w:w="4252" w:type="dxa"/>
            <w:gridSpan w:val="3"/>
            <w:tcBorders>
              <w:top w:val="single" w:sz="4" w:space="0" w:color="auto"/>
              <w:left w:val="single" w:sz="4" w:space="0" w:color="auto"/>
              <w:bottom w:val="single" w:sz="4" w:space="0" w:color="auto"/>
              <w:right w:val="single" w:sz="4" w:space="0" w:color="auto"/>
            </w:tcBorders>
          </w:tcPr>
          <w:p w14:paraId="2972777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 արմավենու՝ ռաֆինացված (զտված), հոտազերծված՝ սննդի արդյունաբերության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275DA54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9215615"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14EE76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274.</w:t>
            </w:r>
          </w:p>
        </w:tc>
        <w:tc>
          <w:tcPr>
            <w:tcW w:w="2835" w:type="dxa"/>
            <w:gridSpan w:val="2"/>
            <w:tcBorders>
              <w:top w:val="single" w:sz="4" w:space="0" w:color="auto"/>
              <w:left w:val="single" w:sz="4" w:space="0" w:color="auto"/>
              <w:bottom w:val="single" w:sz="4" w:space="0" w:color="auto"/>
              <w:right w:val="single" w:sz="4" w:space="0" w:color="auto"/>
            </w:tcBorders>
          </w:tcPr>
          <w:p w14:paraId="6B0F43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52845-2007</w:t>
            </w:r>
          </w:p>
        </w:tc>
        <w:tc>
          <w:tcPr>
            <w:tcW w:w="4252" w:type="dxa"/>
            <w:gridSpan w:val="3"/>
            <w:tcBorders>
              <w:top w:val="single" w:sz="4" w:space="0" w:color="auto"/>
              <w:left w:val="single" w:sz="4" w:space="0" w:color="auto"/>
              <w:bottom w:val="single" w:sz="4" w:space="0" w:color="auto"/>
              <w:right w:val="single" w:sz="4" w:space="0" w:color="auto"/>
            </w:tcBorders>
          </w:tcPr>
          <w:p w14:paraId="43A958A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Ըմպելիքներ՝ թույլալկոհոլային, տոնուսավորող.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2BAF3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EDD84DB"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EF0415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275.</w:t>
            </w:r>
          </w:p>
        </w:tc>
        <w:tc>
          <w:tcPr>
            <w:tcW w:w="2835" w:type="dxa"/>
            <w:gridSpan w:val="2"/>
            <w:tcBorders>
              <w:top w:val="single" w:sz="4" w:space="0" w:color="auto"/>
              <w:left w:val="single" w:sz="4" w:space="0" w:color="auto"/>
              <w:bottom w:val="single" w:sz="4" w:space="0" w:color="auto"/>
              <w:right w:val="single" w:sz="4" w:space="0" w:color="auto"/>
            </w:tcBorders>
          </w:tcPr>
          <w:p w14:paraId="22086F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13340.3-77</w:t>
            </w:r>
          </w:p>
        </w:tc>
        <w:tc>
          <w:tcPr>
            <w:tcW w:w="4252" w:type="dxa"/>
            <w:gridSpan w:val="3"/>
            <w:tcBorders>
              <w:top w:val="single" w:sz="4" w:space="0" w:color="auto"/>
              <w:left w:val="single" w:sz="4" w:space="0" w:color="auto"/>
              <w:bottom w:val="single" w:sz="4" w:space="0" w:color="auto"/>
              <w:right w:val="single" w:sz="4" w:space="0" w:color="auto"/>
            </w:tcBorders>
          </w:tcPr>
          <w:p w14:paraId="38ABEA6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Կաղամբ՝ սպիտակագլուխ, չոր.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64C797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02B994A"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033E943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276.</w:t>
            </w:r>
          </w:p>
        </w:tc>
        <w:tc>
          <w:tcPr>
            <w:tcW w:w="2835" w:type="dxa"/>
            <w:gridSpan w:val="2"/>
            <w:tcBorders>
              <w:top w:val="single" w:sz="4" w:space="0" w:color="auto"/>
              <w:left w:val="single" w:sz="4" w:space="0" w:color="auto"/>
              <w:bottom w:val="single" w:sz="4" w:space="0" w:color="auto"/>
              <w:right w:val="single" w:sz="4" w:space="0" w:color="auto"/>
            </w:tcBorders>
          </w:tcPr>
          <w:p w14:paraId="12C991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52378-2005</w:t>
            </w:r>
          </w:p>
        </w:tc>
        <w:tc>
          <w:tcPr>
            <w:tcW w:w="4252" w:type="dxa"/>
            <w:gridSpan w:val="3"/>
            <w:tcBorders>
              <w:top w:val="single" w:sz="4" w:space="0" w:color="auto"/>
              <w:left w:val="single" w:sz="4" w:space="0" w:color="auto"/>
              <w:bottom w:val="single" w:sz="4" w:space="0" w:color="auto"/>
              <w:right w:val="single" w:sz="4" w:space="0" w:color="auto"/>
            </w:tcBorders>
          </w:tcPr>
          <w:p w14:paraId="59CC604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Արտադրատեսակներ մակարոնային՝ արագ պատրաստման.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095716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92D2610"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3A479C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277.</w:t>
            </w:r>
          </w:p>
        </w:tc>
        <w:tc>
          <w:tcPr>
            <w:tcW w:w="2835" w:type="dxa"/>
            <w:gridSpan w:val="2"/>
            <w:tcBorders>
              <w:top w:val="single" w:sz="4" w:space="0" w:color="auto"/>
              <w:left w:val="single" w:sz="4" w:space="0" w:color="auto"/>
              <w:bottom w:val="single" w:sz="4" w:space="0" w:color="auto"/>
              <w:right w:val="single" w:sz="4" w:space="0" w:color="auto"/>
            </w:tcBorders>
          </w:tcPr>
          <w:p w14:paraId="47E1D07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52462-2005</w:t>
            </w:r>
          </w:p>
        </w:tc>
        <w:tc>
          <w:tcPr>
            <w:tcW w:w="4252" w:type="dxa"/>
            <w:gridSpan w:val="3"/>
            <w:tcBorders>
              <w:top w:val="single" w:sz="4" w:space="0" w:color="auto"/>
              <w:left w:val="single" w:sz="4" w:space="0" w:color="auto"/>
              <w:bottom w:val="single" w:sz="4" w:space="0" w:color="auto"/>
              <w:right w:val="single" w:sz="4" w:space="0" w:color="auto"/>
            </w:tcBorders>
          </w:tcPr>
          <w:p w14:paraId="3D065B8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Արտադրատեսակներ հացաբուլկեղենային՝ ցորենի ալյուրից.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7F18F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A08786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41A0F2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278.</w:t>
            </w:r>
          </w:p>
        </w:tc>
        <w:tc>
          <w:tcPr>
            <w:tcW w:w="2835" w:type="dxa"/>
            <w:gridSpan w:val="2"/>
            <w:tcBorders>
              <w:top w:val="single" w:sz="4" w:space="0" w:color="auto"/>
              <w:left w:val="single" w:sz="4" w:space="0" w:color="auto"/>
              <w:bottom w:val="single" w:sz="4" w:space="0" w:color="auto"/>
              <w:right w:val="single" w:sz="4" w:space="0" w:color="auto"/>
            </w:tcBorders>
          </w:tcPr>
          <w:p w14:paraId="56C40EC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52668-2006</w:t>
            </w:r>
          </w:p>
        </w:tc>
        <w:tc>
          <w:tcPr>
            <w:tcW w:w="4252" w:type="dxa"/>
            <w:gridSpan w:val="3"/>
            <w:tcBorders>
              <w:top w:val="single" w:sz="4" w:space="0" w:color="auto"/>
              <w:left w:val="single" w:sz="4" w:space="0" w:color="auto"/>
              <w:bottom w:val="single" w:sz="4" w:space="0" w:color="auto"/>
              <w:right w:val="single" w:sz="4" w:space="0" w:color="auto"/>
            </w:tcBorders>
          </w:tcPr>
          <w:p w14:paraId="3A76D5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կարծր ցորենից, մակարոնային </w:t>
            </w:r>
            <w:r w:rsidRPr="00F61C22">
              <w:rPr>
                <w:rFonts w:ascii="GHEA Grapalat" w:eastAsia="Times New Roman" w:hAnsi="GHEA Grapalat" w:cs="Arial"/>
                <w:sz w:val="24"/>
                <w:szCs w:val="24"/>
                <w:lang w:val="hy-AM" w:eastAsia="hy-AM" w:bidi="hy-AM"/>
              </w:rPr>
              <w:lastRenderedPageBreak/>
              <w:t>արտադրատեսակների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BF53BE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09E7077"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020076D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279.</w:t>
            </w:r>
          </w:p>
        </w:tc>
        <w:tc>
          <w:tcPr>
            <w:tcW w:w="2835" w:type="dxa"/>
            <w:gridSpan w:val="2"/>
            <w:tcBorders>
              <w:top w:val="single" w:sz="4" w:space="0" w:color="auto"/>
              <w:left w:val="single" w:sz="4" w:space="0" w:color="auto"/>
              <w:bottom w:val="single" w:sz="4" w:space="0" w:color="auto"/>
              <w:right w:val="single" w:sz="4" w:space="0" w:color="auto"/>
            </w:tcBorders>
          </w:tcPr>
          <w:p w14:paraId="66DAF08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ԲՍՏ 254-2004</w:t>
            </w:r>
          </w:p>
        </w:tc>
        <w:tc>
          <w:tcPr>
            <w:tcW w:w="4252" w:type="dxa"/>
            <w:gridSpan w:val="3"/>
            <w:tcBorders>
              <w:top w:val="single" w:sz="4" w:space="0" w:color="auto"/>
              <w:left w:val="single" w:sz="4" w:space="0" w:color="auto"/>
              <w:bottom w:val="single" w:sz="4" w:space="0" w:color="auto"/>
              <w:right w:val="single" w:sz="4" w:space="0" w:color="auto"/>
            </w:tcBorders>
          </w:tcPr>
          <w:p w14:paraId="7849C17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Հավկիթ սննդային.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08F9D9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F2B7925"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94D7CA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280.</w:t>
            </w:r>
          </w:p>
        </w:tc>
        <w:tc>
          <w:tcPr>
            <w:tcW w:w="2835" w:type="dxa"/>
            <w:gridSpan w:val="2"/>
            <w:tcBorders>
              <w:top w:val="single" w:sz="4" w:space="0" w:color="auto"/>
              <w:left w:val="single" w:sz="4" w:space="0" w:color="auto"/>
              <w:bottom w:val="single" w:sz="4" w:space="0" w:color="auto"/>
              <w:right w:val="single" w:sz="4" w:space="0" w:color="auto"/>
            </w:tcBorders>
          </w:tcPr>
          <w:p w14:paraId="6CB4742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ԲՍՏ 335-98</w:t>
            </w:r>
          </w:p>
        </w:tc>
        <w:tc>
          <w:tcPr>
            <w:tcW w:w="4252" w:type="dxa"/>
            <w:gridSpan w:val="3"/>
            <w:tcBorders>
              <w:top w:val="single" w:sz="4" w:space="0" w:color="auto"/>
              <w:left w:val="single" w:sz="4" w:space="0" w:color="auto"/>
              <w:bottom w:val="single" w:sz="4" w:space="0" w:color="auto"/>
              <w:right w:val="single" w:sz="4" w:space="0" w:color="auto"/>
            </w:tcBorders>
          </w:tcPr>
          <w:p w14:paraId="61D7DED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Խոզամթերք.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18BE70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2C2F040"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1D36CB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281.</w:t>
            </w:r>
          </w:p>
        </w:tc>
        <w:tc>
          <w:tcPr>
            <w:tcW w:w="2835" w:type="dxa"/>
            <w:gridSpan w:val="2"/>
            <w:tcBorders>
              <w:top w:val="single" w:sz="4" w:space="0" w:color="auto"/>
              <w:left w:val="single" w:sz="4" w:space="0" w:color="auto"/>
              <w:bottom w:val="single" w:sz="4" w:space="0" w:color="auto"/>
              <w:right w:val="single" w:sz="4" w:space="0" w:color="auto"/>
            </w:tcBorders>
          </w:tcPr>
          <w:p w14:paraId="46FE6E0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ԲՍՏ 392-93</w:t>
            </w:r>
          </w:p>
        </w:tc>
        <w:tc>
          <w:tcPr>
            <w:tcW w:w="4252" w:type="dxa"/>
            <w:gridSpan w:val="3"/>
            <w:tcBorders>
              <w:top w:val="single" w:sz="4" w:space="0" w:color="auto"/>
              <w:left w:val="single" w:sz="4" w:space="0" w:color="auto"/>
              <w:bottom w:val="single" w:sz="4" w:space="0" w:color="auto"/>
              <w:right w:val="single" w:sz="4" w:space="0" w:color="auto"/>
            </w:tcBorders>
          </w:tcPr>
          <w:p w14:paraId="29CF588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Հաղարջ կարմիր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սպիտակ թարմ. Մթերումներին, մատակարարումներին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128350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43AA6C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B87B4A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282.</w:t>
            </w:r>
          </w:p>
        </w:tc>
        <w:tc>
          <w:tcPr>
            <w:tcW w:w="2835" w:type="dxa"/>
            <w:gridSpan w:val="2"/>
            <w:tcBorders>
              <w:top w:val="single" w:sz="4" w:space="0" w:color="auto"/>
              <w:left w:val="single" w:sz="4" w:space="0" w:color="auto"/>
              <w:bottom w:val="single" w:sz="4" w:space="0" w:color="auto"/>
              <w:right w:val="single" w:sz="4" w:space="0" w:color="auto"/>
            </w:tcBorders>
          </w:tcPr>
          <w:p w14:paraId="4029FF4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ԲՍՏ 393-93</w:t>
            </w:r>
          </w:p>
        </w:tc>
        <w:tc>
          <w:tcPr>
            <w:tcW w:w="4252" w:type="dxa"/>
            <w:gridSpan w:val="3"/>
            <w:tcBorders>
              <w:top w:val="single" w:sz="4" w:space="0" w:color="auto"/>
              <w:left w:val="single" w:sz="4" w:space="0" w:color="auto"/>
              <w:bottom w:val="single" w:sz="4" w:space="0" w:color="auto"/>
              <w:right w:val="single" w:sz="4" w:space="0" w:color="auto"/>
            </w:tcBorders>
          </w:tcPr>
          <w:p w14:paraId="2632F86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Ազնվամորի թարմ. Մթերումներին, մատակարարումներին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0C701DF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2521CFE"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91D31E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283.</w:t>
            </w:r>
          </w:p>
        </w:tc>
        <w:tc>
          <w:tcPr>
            <w:tcW w:w="2835" w:type="dxa"/>
            <w:gridSpan w:val="2"/>
            <w:tcBorders>
              <w:top w:val="single" w:sz="4" w:space="0" w:color="auto"/>
              <w:left w:val="single" w:sz="4" w:space="0" w:color="auto"/>
              <w:bottom w:val="single" w:sz="4" w:space="0" w:color="auto"/>
              <w:right w:val="single" w:sz="4" w:space="0" w:color="auto"/>
            </w:tcBorders>
          </w:tcPr>
          <w:p w14:paraId="100F5B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ԲՍՏ 426-93</w:t>
            </w:r>
          </w:p>
        </w:tc>
        <w:tc>
          <w:tcPr>
            <w:tcW w:w="4252" w:type="dxa"/>
            <w:gridSpan w:val="3"/>
            <w:tcBorders>
              <w:top w:val="single" w:sz="4" w:space="0" w:color="auto"/>
              <w:left w:val="single" w:sz="4" w:space="0" w:color="auto"/>
              <w:bottom w:val="single" w:sz="4" w:space="0" w:color="auto"/>
              <w:right w:val="single" w:sz="4" w:space="0" w:color="auto"/>
            </w:tcBorders>
          </w:tcPr>
          <w:p w14:paraId="3841CA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Ամսական բողկ թարմ. Մթերումներին, մատակարարումներին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4EF7C51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5D232BF"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32EF0D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284.</w:t>
            </w:r>
          </w:p>
        </w:tc>
        <w:tc>
          <w:tcPr>
            <w:tcW w:w="2835" w:type="dxa"/>
            <w:gridSpan w:val="2"/>
            <w:tcBorders>
              <w:top w:val="single" w:sz="4" w:space="0" w:color="auto"/>
              <w:left w:val="single" w:sz="4" w:space="0" w:color="auto"/>
              <w:bottom w:val="single" w:sz="4" w:space="0" w:color="auto"/>
              <w:right w:val="single" w:sz="4" w:space="0" w:color="auto"/>
            </w:tcBorders>
          </w:tcPr>
          <w:p w14:paraId="6ADB887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ԲՍՏ 459-93</w:t>
            </w:r>
          </w:p>
        </w:tc>
        <w:tc>
          <w:tcPr>
            <w:tcW w:w="4252" w:type="dxa"/>
            <w:gridSpan w:val="3"/>
            <w:tcBorders>
              <w:top w:val="single" w:sz="4" w:space="0" w:color="auto"/>
              <w:left w:val="single" w:sz="4" w:space="0" w:color="auto"/>
              <w:bottom w:val="single" w:sz="4" w:space="0" w:color="auto"/>
              <w:right w:val="single" w:sz="4" w:space="0" w:color="auto"/>
            </w:tcBorders>
          </w:tcPr>
          <w:p w14:paraId="030FBF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Վայրի ստեպղին թարմ. Մթերումներին, մատակարարումներին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0E217D5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A8B13EA"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BF1A67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285.</w:t>
            </w:r>
          </w:p>
        </w:tc>
        <w:tc>
          <w:tcPr>
            <w:tcW w:w="2835" w:type="dxa"/>
            <w:gridSpan w:val="2"/>
            <w:tcBorders>
              <w:top w:val="single" w:sz="4" w:space="0" w:color="auto"/>
              <w:left w:val="single" w:sz="4" w:space="0" w:color="auto"/>
              <w:bottom w:val="single" w:sz="4" w:space="0" w:color="auto"/>
              <w:right w:val="single" w:sz="4" w:space="0" w:color="auto"/>
            </w:tcBorders>
          </w:tcPr>
          <w:p w14:paraId="608B54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ԲՍՏ 461-93</w:t>
            </w:r>
          </w:p>
        </w:tc>
        <w:tc>
          <w:tcPr>
            <w:tcW w:w="4252" w:type="dxa"/>
            <w:gridSpan w:val="3"/>
            <w:tcBorders>
              <w:top w:val="single" w:sz="4" w:space="0" w:color="auto"/>
              <w:left w:val="single" w:sz="4" w:space="0" w:color="auto"/>
              <w:bottom w:val="single" w:sz="4" w:space="0" w:color="auto"/>
              <w:right w:val="single" w:sz="4" w:space="0" w:color="auto"/>
            </w:tcBorders>
          </w:tcPr>
          <w:p w14:paraId="5C2950B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Շաղգամ մատղաշ թարմ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շաղգամ սեղանի թարմ. Մթերումներին, մատակարարումներին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380A347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E3B20B7"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487E6A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286.</w:t>
            </w:r>
          </w:p>
        </w:tc>
        <w:tc>
          <w:tcPr>
            <w:tcW w:w="2835" w:type="dxa"/>
            <w:gridSpan w:val="2"/>
            <w:tcBorders>
              <w:top w:val="single" w:sz="4" w:space="0" w:color="auto"/>
              <w:left w:val="single" w:sz="4" w:space="0" w:color="auto"/>
              <w:bottom w:val="single" w:sz="4" w:space="0" w:color="auto"/>
              <w:right w:val="single" w:sz="4" w:space="0" w:color="auto"/>
            </w:tcBorders>
          </w:tcPr>
          <w:p w14:paraId="2CA95F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ԲՍՏ 463-93</w:t>
            </w:r>
          </w:p>
        </w:tc>
        <w:tc>
          <w:tcPr>
            <w:tcW w:w="4252" w:type="dxa"/>
            <w:gridSpan w:val="3"/>
            <w:tcBorders>
              <w:top w:val="single" w:sz="4" w:space="0" w:color="auto"/>
              <w:left w:val="single" w:sz="4" w:space="0" w:color="auto"/>
              <w:bottom w:val="single" w:sz="4" w:space="0" w:color="auto"/>
              <w:right w:val="single" w:sz="4" w:space="0" w:color="auto"/>
            </w:tcBorders>
          </w:tcPr>
          <w:p w14:paraId="78C662B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Նեխուր՝ կանաչ մասը,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նեխուր՝ արմատներ թարմ. Մթերումներին, մատակարարումներին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6DC65F1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AC269F7"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D62F63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287.</w:t>
            </w:r>
          </w:p>
        </w:tc>
        <w:tc>
          <w:tcPr>
            <w:tcW w:w="2835" w:type="dxa"/>
            <w:gridSpan w:val="2"/>
            <w:tcBorders>
              <w:top w:val="single" w:sz="4" w:space="0" w:color="auto"/>
              <w:left w:val="single" w:sz="4" w:space="0" w:color="auto"/>
              <w:bottom w:val="single" w:sz="4" w:space="0" w:color="auto"/>
              <w:right w:val="single" w:sz="4" w:space="0" w:color="auto"/>
            </w:tcBorders>
          </w:tcPr>
          <w:p w14:paraId="088C0E1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ԲՍՏ 597-94</w:t>
            </w:r>
          </w:p>
        </w:tc>
        <w:tc>
          <w:tcPr>
            <w:tcW w:w="4252" w:type="dxa"/>
            <w:gridSpan w:val="3"/>
            <w:tcBorders>
              <w:top w:val="single" w:sz="4" w:space="0" w:color="auto"/>
              <w:left w:val="single" w:sz="4" w:space="0" w:color="auto"/>
              <w:bottom w:val="single" w:sz="4" w:space="0" w:color="auto"/>
              <w:right w:val="single" w:sz="4" w:space="0" w:color="auto"/>
            </w:tcBorders>
          </w:tcPr>
          <w:p w14:paraId="00067E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Պատիսոններ (սեխադդումներ) թարմ. Մթերումներին, մատակարարումներին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141D7FF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1D2810B"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F680450" w14:textId="77777777" w:rsidR="00F61C22" w:rsidRPr="00F61C22" w:rsidRDefault="00F61C22" w:rsidP="00BB71BA">
            <w:pPr>
              <w:widowControl w:val="0"/>
              <w:autoSpaceDE w:val="0"/>
              <w:autoSpaceDN w:val="0"/>
              <w:adjustRightInd w:val="0"/>
              <w:spacing w:after="120" w:line="240" w:lineRule="auto"/>
              <w:jc w:val="both"/>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288.</w:t>
            </w:r>
          </w:p>
        </w:tc>
        <w:tc>
          <w:tcPr>
            <w:tcW w:w="2835" w:type="dxa"/>
            <w:gridSpan w:val="2"/>
            <w:tcBorders>
              <w:top w:val="single" w:sz="4" w:space="0" w:color="auto"/>
              <w:left w:val="single" w:sz="4" w:space="0" w:color="auto"/>
              <w:bottom w:val="single" w:sz="4" w:space="0" w:color="auto"/>
              <w:right w:val="single" w:sz="4" w:space="0" w:color="auto"/>
            </w:tcBorders>
          </w:tcPr>
          <w:p w14:paraId="747A41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ԲՍՏ 596-94</w:t>
            </w:r>
          </w:p>
        </w:tc>
        <w:tc>
          <w:tcPr>
            <w:tcW w:w="4252" w:type="dxa"/>
            <w:gridSpan w:val="3"/>
            <w:tcBorders>
              <w:top w:val="single" w:sz="4" w:space="0" w:color="auto"/>
              <w:left w:val="single" w:sz="4" w:space="0" w:color="auto"/>
              <w:bottom w:val="single" w:sz="4" w:space="0" w:color="auto"/>
              <w:right w:val="single" w:sz="4" w:space="0" w:color="auto"/>
            </w:tcBorders>
          </w:tcPr>
          <w:p w14:paraId="1136C18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Խավարծիլ թարմ. Մթերումներին, մատակարարումներին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7CAA06C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529CD76"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3AD55F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289.</w:t>
            </w:r>
          </w:p>
        </w:tc>
        <w:tc>
          <w:tcPr>
            <w:tcW w:w="2835" w:type="dxa"/>
            <w:gridSpan w:val="2"/>
            <w:tcBorders>
              <w:top w:val="single" w:sz="4" w:space="0" w:color="auto"/>
              <w:left w:val="single" w:sz="4" w:space="0" w:color="auto"/>
              <w:bottom w:val="single" w:sz="4" w:space="0" w:color="auto"/>
              <w:right w:val="single" w:sz="4" w:space="0" w:color="auto"/>
            </w:tcBorders>
          </w:tcPr>
          <w:p w14:paraId="4BC6DB5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703-2003</w:t>
            </w:r>
          </w:p>
        </w:tc>
        <w:tc>
          <w:tcPr>
            <w:tcW w:w="4252" w:type="dxa"/>
            <w:gridSpan w:val="3"/>
            <w:tcBorders>
              <w:top w:val="single" w:sz="4" w:space="0" w:color="auto"/>
              <w:left w:val="single" w:sz="4" w:space="0" w:color="auto"/>
              <w:bottom w:val="single" w:sz="4" w:space="0" w:color="auto"/>
              <w:right w:val="single" w:sz="4" w:space="0" w:color="auto"/>
            </w:tcBorders>
          </w:tcPr>
          <w:p w14:paraId="26D860F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Կարկանդակներ.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60C692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9983D81"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FBC03B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290.</w:t>
            </w:r>
          </w:p>
        </w:tc>
        <w:tc>
          <w:tcPr>
            <w:tcW w:w="2835" w:type="dxa"/>
            <w:gridSpan w:val="2"/>
            <w:tcBorders>
              <w:top w:val="single" w:sz="4" w:space="0" w:color="auto"/>
              <w:left w:val="single" w:sz="4" w:space="0" w:color="auto"/>
              <w:bottom w:val="single" w:sz="4" w:space="0" w:color="auto"/>
              <w:right w:val="single" w:sz="4" w:space="0" w:color="auto"/>
            </w:tcBorders>
          </w:tcPr>
          <w:p w14:paraId="0AE7EAF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735-94</w:t>
            </w:r>
          </w:p>
        </w:tc>
        <w:tc>
          <w:tcPr>
            <w:tcW w:w="4252" w:type="dxa"/>
            <w:gridSpan w:val="3"/>
            <w:tcBorders>
              <w:top w:val="single" w:sz="4" w:space="0" w:color="auto"/>
              <w:left w:val="single" w:sz="4" w:space="0" w:color="auto"/>
              <w:bottom w:val="single" w:sz="4" w:space="0" w:color="auto"/>
              <w:right w:val="single" w:sz="4" w:space="0" w:color="auto"/>
            </w:tcBorders>
          </w:tcPr>
          <w:p w14:paraId="7E2CB0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Մթերք՝ տավարի մսից.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36A219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60A75CD"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07C63E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291.</w:t>
            </w:r>
          </w:p>
        </w:tc>
        <w:tc>
          <w:tcPr>
            <w:tcW w:w="2835" w:type="dxa"/>
            <w:gridSpan w:val="2"/>
            <w:tcBorders>
              <w:top w:val="single" w:sz="4" w:space="0" w:color="auto"/>
              <w:left w:val="single" w:sz="4" w:space="0" w:color="auto"/>
              <w:bottom w:val="single" w:sz="4" w:space="0" w:color="auto"/>
              <w:right w:val="single" w:sz="4" w:space="0" w:color="auto"/>
            </w:tcBorders>
          </w:tcPr>
          <w:p w14:paraId="0F11F0F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736-2008</w:t>
            </w:r>
          </w:p>
        </w:tc>
        <w:tc>
          <w:tcPr>
            <w:tcW w:w="4252" w:type="dxa"/>
            <w:gridSpan w:val="3"/>
            <w:tcBorders>
              <w:top w:val="single" w:sz="4" w:space="0" w:color="auto"/>
              <w:left w:val="single" w:sz="4" w:space="0" w:color="auto"/>
              <w:bottom w:val="single" w:sz="4" w:space="0" w:color="auto"/>
              <w:right w:val="single" w:sz="4" w:space="0" w:color="auto"/>
            </w:tcBorders>
          </w:tcPr>
          <w:p w14:paraId="3E56B96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Պանիրներ հալած.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2012A3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3973910"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A55F06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292.</w:t>
            </w:r>
          </w:p>
        </w:tc>
        <w:tc>
          <w:tcPr>
            <w:tcW w:w="2835" w:type="dxa"/>
            <w:gridSpan w:val="2"/>
            <w:tcBorders>
              <w:top w:val="single" w:sz="4" w:space="0" w:color="auto"/>
              <w:left w:val="single" w:sz="4" w:space="0" w:color="auto"/>
              <w:bottom w:val="single" w:sz="4" w:space="0" w:color="auto"/>
              <w:right w:val="single" w:sz="4" w:space="0" w:color="auto"/>
            </w:tcBorders>
          </w:tcPr>
          <w:p w14:paraId="2DF432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739-93</w:t>
            </w:r>
          </w:p>
        </w:tc>
        <w:tc>
          <w:tcPr>
            <w:tcW w:w="4252" w:type="dxa"/>
            <w:gridSpan w:val="3"/>
            <w:tcBorders>
              <w:top w:val="single" w:sz="4" w:space="0" w:color="auto"/>
              <w:left w:val="single" w:sz="4" w:space="0" w:color="auto"/>
              <w:bottom w:val="single" w:sz="4" w:space="0" w:color="auto"/>
              <w:right w:val="single" w:sz="4" w:space="0" w:color="auto"/>
            </w:tcBorders>
          </w:tcPr>
          <w:p w14:paraId="0C2F05A4" w14:textId="77777777" w:rsidR="00F61C22" w:rsidRPr="00F61C22" w:rsidRDefault="00F61C22" w:rsidP="00A75A5E">
            <w:pPr>
              <w:widowControl w:val="0"/>
              <w:autoSpaceDE w:val="0"/>
              <w:autoSpaceDN w:val="0"/>
              <w:adjustRightInd w:val="0"/>
              <w:spacing w:after="120" w:line="240" w:lineRule="auto"/>
              <w:jc w:val="both"/>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w:t>
            </w:r>
            <w:r w:rsidR="003E3F09" w:rsidRPr="00145F7A">
              <w:rPr>
                <w:rFonts w:ascii="GHEA Grapalat" w:eastAsia="Times New Roman" w:hAnsi="GHEA Grapalat" w:cs="Arial"/>
                <w:sz w:val="24"/>
                <w:szCs w:val="24"/>
                <w:lang w:val="hy-AM" w:eastAsia="hy-AM" w:bidi="hy-AM"/>
              </w:rPr>
              <w:t>ւ</w:t>
            </w:r>
            <w:r w:rsidRPr="00F61C22">
              <w:rPr>
                <w:rFonts w:ascii="GHEA Grapalat" w:eastAsia="Times New Roman" w:hAnsi="GHEA Grapalat" w:cs="Arial"/>
                <w:sz w:val="24"/>
                <w:szCs w:val="24"/>
                <w:lang w:val="hy-AM" w:eastAsia="hy-AM" w:bidi="hy-AM"/>
              </w:rPr>
              <w:t>ղներ ս</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ապտուղ արոսի՝ թարմ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չորացրած. Մթերումներին, մատակարարումներին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02F81D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AB349B6"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B74CBA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293.</w:t>
            </w:r>
          </w:p>
        </w:tc>
        <w:tc>
          <w:tcPr>
            <w:tcW w:w="2835" w:type="dxa"/>
            <w:gridSpan w:val="2"/>
            <w:tcBorders>
              <w:top w:val="single" w:sz="4" w:space="0" w:color="auto"/>
              <w:left w:val="single" w:sz="4" w:space="0" w:color="auto"/>
              <w:bottom w:val="single" w:sz="4" w:space="0" w:color="auto"/>
              <w:right w:val="single" w:sz="4" w:space="0" w:color="auto"/>
            </w:tcBorders>
          </w:tcPr>
          <w:p w14:paraId="2AB63A1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742-2009</w:t>
            </w:r>
          </w:p>
        </w:tc>
        <w:tc>
          <w:tcPr>
            <w:tcW w:w="4252" w:type="dxa"/>
            <w:gridSpan w:val="3"/>
            <w:tcBorders>
              <w:top w:val="single" w:sz="4" w:space="0" w:color="auto"/>
              <w:left w:val="single" w:sz="4" w:space="0" w:color="auto"/>
              <w:bottom w:val="single" w:sz="4" w:space="0" w:color="auto"/>
              <w:right w:val="single" w:sz="4" w:space="0" w:color="auto"/>
            </w:tcBorders>
          </w:tcPr>
          <w:p w14:paraId="2BDEC91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Շպիկից մթերք.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1CD5373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07A209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0B1FAF1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294.</w:t>
            </w:r>
          </w:p>
        </w:tc>
        <w:tc>
          <w:tcPr>
            <w:tcW w:w="2835" w:type="dxa"/>
            <w:gridSpan w:val="2"/>
            <w:tcBorders>
              <w:top w:val="single" w:sz="4" w:space="0" w:color="auto"/>
              <w:left w:val="single" w:sz="4" w:space="0" w:color="auto"/>
              <w:bottom w:val="single" w:sz="4" w:space="0" w:color="auto"/>
              <w:right w:val="single" w:sz="4" w:space="0" w:color="auto"/>
            </w:tcBorders>
          </w:tcPr>
          <w:p w14:paraId="598C2B3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766-95</w:t>
            </w:r>
          </w:p>
        </w:tc>
        <w:tc>
          <w:tcPr>
            <w:tcW w:w="4252" w:type="dxa"/>
            <w:gridSpan w:val="3"/>
            <w:tcBorders>
              <w:top w:val="single" w:sz="4" w:space="0" w:color="auto"/>
              <w:left w:val="single" w:sz="4" w:space="0" w:color="auto"/>
              <w:bottom w:val="single" w:sz="4" w:space="0" w:color="auto"/>
              <w:right w:val="single" w:sz="4" w:space="0" w:color="auto"/>
            </w:tcBorders>
          </w:tcPr>
          <w:p w14:paraId="7162C97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Դդմիկներ թարմ.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5D827C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1CF900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841C02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295.</w:t>
            </w:r>
          </w:p>
        </w:tc>
        <w:tc>
          <w:tcPr>
            <w:tcW w:w="2835" w:type="dxa"/>
            <w:gridSpan w:val="2"/>
            <w:tcBorders>
              <w:top w:val="single" w:sz="4" w:space="0" w:color="auto"/>
              <w:left w:val="single" w:sz="4" w:space="0" w:color="auto"/>
              <w:bottom w:val="single" w:sz="4" w:space="0" w:color="auto"/>
              <w:right w:val="single" w:sz="4" w:space="0" w:color="auto"/>
            </w:tcBorders>
          </w:tcPr>
          <w:p w14:paraId="3D74D2C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791-95</w:t>
            </w:r>
          </w:p>
        </w:tc>
        <w:tc>
          <w:tcPr>
            <w:tcW w:w="4252" w:type="dxa"/>
            <w:gridSpan w:val="3"/>
            <w:tcBorders>
              <w:top w:val="single" w:sz="4" w:space="0" w:color="auto"/>
              <w:left w:val="single" w:sz="4" w:space="0" w:color="auto"/>
              <w:bottom w:val="single" w:sz="4" w:space="0" w:color="auto"/>
              <w:right w:val="single" w:sz="4" w:space="0" w:color="auto"/>
            </w:tcBorders>
          </w:tcPr>
          <w:p w14:paraId="45C746A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Սոխ՝ կանաչ, թարմ. Մթերումներին, մատակարարումներին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08EF5D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B99B430"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2D5643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296.</w:t>
            </w:r>
          </w:p>
        </w:tc>
        <w:tc>
          <w:tcPr>
            <w:tcW w:w="2835" w:type="dxa"/>
            <w:gridSpan w:val="2"/>
            <w:tcBorders>
              <w:top w:val="single" w:sz="4" w:space="0" w:color="auto"/>
              <w:left w:val="single" w:sz="4" w:space="0" w:color="auto"/>
              <w:bottom w:val="single" w:sz="4" w:space="0" w:color="auto"/>
              <w:right w:val="single" w:sz="4" w:space="0" w:color="auto"/>
            </w:tcBorders>
          </w:tcPr>
          <w:p w14:paraId="7F73501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876-93</w:t>
            </w:r>
          </w:p>
        </w:tc>
        <w:tc>
          <w:tcPr>
            <w:tcW w:w="4252" w:type="dxa"/>
            <w:gridSpan w:val="3"/>
            <w:tcBorders>
              <w:top w:val="single" w:sz="4" w:space="0" w:color="auto"/>
              <w:left w:val="single" w:sz="4" w:space="0" w:color="auto"/>
              <w:bottom w:val="single" w:sz="4" w:space="0" w:color="auto"/>
              <w:right w:val="single" w:sz="4" w:space="0" w:color="auto"/>
            </w:tcBorders>
          </w:tcPr>
          <w:p w14:paraId="05D5BF0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Լոլիկներ՝ թարմ, կանաչ, պահածոների պատրաստման համար Մթերումներին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մատակարարումներին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740F576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224AE3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2A242E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297.</w:t>
            </w:r>
          </w:p>
        </w:tc>
        <w:tc>
          <w:tcPr>
            <w:tcW w:w="2835" w:type="dxa"/>
            <w:gridSpan w:val="2"/>
            <w:tcBorders>
              <w:top w:val="single" w:sz="4" w:space="0" w:color="auto"/>
              <w:left w:val="single" w:sz="4" w:space="0" w:color="auto"/>
              <w:bottom w:val="single" w:sz="4" w:space="0" w:color="auto"/>
              <w:right w:val="single" w:sz="4" w:space="0" w:color="auto"/>
            </w:tcBorders>
          </w:tcPr>
          <w:p w14:paraId="45EE15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ԲՍՏ 877-93</w:t>
            </w:r>
          </w:p>
        </w:tc>
        <w:tc>
          <w:tcPr>
            <w:tcW w:w="4252" w:type="dxa"/>
            <w:gridSpan w:val="3"/>
            <w:tcBorders>
              <w:top w:val="single" w:sz="4" w:space="0" w:color="auto"/>
              <w:left w:val="single" w:sz="4" w:space="0" w:color="auto"/>
              <w:bottom w:val="single" w:sz="4" w:space="0" w:color="auto"/>
              <w:right w:val="single" w:sz="4" w:space="0" w:color="auto"/>
            </w:tcBorders>
          </w:tcPr>
          <w:p w14:paraId="59A977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Եգիպտացորեն շաքարային՝ կողրերով, թարմ. Մթերումներին, մատակարարումներին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555467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7CB62CB"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43C651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298.</w:t>
            </w:r>
          </w:p>
        </w:tc>
        <w:tc>
          <w:tcPr>
            <w:tcW w:w="2835" w:type="dxa"/>
            <w:gridSpan w:val="2"/>
            <w:tcBorders>
              <w:top w:val="single" w:sz="4" w:space="0" w:color="auto"/>
              <w:left w:val="single" w:sz="4" w:space="0" w:color="auto"/>
              <w:bottom w:val="single" w:sz="4" w:space="0" w:color="auto"/>
              <w:right w:val="single" w:sz="4" w:space="0" w:color="auto"/>
            </w:tcBorders>
          </w:tcPr>
          <w:p w14:paraId="4C003AB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901-95</w:t>
            </w:r>
          </w:p>
        </w:tc>
        <w:tc>
          <w:tcPr>
            <w:tcW w:w="4252" w:type="dxa"/>
            <w:gridSpan w:val="3"/>
            <w:tcBorders>
              <w:top w:val="single" w:sz="4" w:space="0" w:color="auto"/>
              <w:left w:val="single" w:sz="4" w:space="0" w:color="auto"/>
              <w:bottom w:val="single" w:sz="4" w:space="0" w:color="auto"/>
              <w:right w:val="single" w:sz="4" w:space="0" w:color="auto"/>
            </w:tcBorders>
          </w:tcPr>
          <w:p w14:paraId="3FDA54D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Լոռամրգի խոշորապտուղ թարմ.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5F51FA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EA682E1"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099D08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299.</w:t>
            </w:r>
          </w:p>
        </w:tc>
        <w:tc>
          <w:tcPr>
            <w:tcW w:w="2835" w:type="dxa"/>
            <w:gridSpan w:val="2"/>
            <w:tcBorders>
              <w:top w:val="single" w:sz="4" w:space="0" w:color="auto"/>
              <w:left w:val="single" w:sz="4" w:space="0" w:color="auto"/>
              <w:bottom w:val="single" w:sz="4" w:space="0" w:color="auto"/>
              <w:right w:val="single" w:sz="4" w:space="0" w:color="auto"/>
            </w:tcBorders>
          </w:tcPr>
          <w:p w14:paraId="57E1892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902-2001</w:t>
            </w:r>
          </w:p>
        </w:tc>
        <w:tc>
          <w:tcPr>
            <w:tcW w:w="4252" w:type="dxa"/>
            <w:gridSpan w:val="3"/>
            <w:tcBorders>
              <w:top w:val="single" w:sz="4" w:space="0" w:color="auto"/>
              <w:left w:val="single" w:sz="4" w:space="0" w:color="auto"/>
              <w:bottom w:val="single" w:sz="4" w:space="0" w:color="auto"/>
              <w:right w:val="single" w:sz="4" w:space="0" w:color="auto"/>
            </w:tcBorders>
          </w:tcPr>
          <w:p w14:paraId="0257B3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Ըմպելիքներ թեյային՝ բուսական հումքից, կշռածրարված.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995B0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19E48D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4F7F9E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300.</w:t>
            </w:r>
          </w:p>
        </w:tc>
        <w:tc>
          <w:tcPr>
            <w:tcW w:w="2835" w:type="dxa"/>
            <w:gridSpan w:val="2"/>
            <w:tcBorders>
              <w:top w:val="single" w:sz="4" w:space="0" w:color="auto"/>
              <w:left w:val="single" w:sz="4" w:space="0" w:color="auto"/>
              <w:bottom w:val="single" w:sz="4" w:space="0" w:color="auto"/>
              <w:right w:val="single" w:sz="4" w:space="0" w:color="auto"/>
            </w:tcBorders>
          </w:tcPr>
          <w:p w14:paraId="483A2E9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922-94</w:t>
            </w:r>
          </w:p>
        </w:tc>
        <w:tc>
          <w:tcPr>
            <w:tcW w:w="4252" w:type="dxa"/>
            <w:gridSpan w:val="3"/>
            <w:tcBorders>
              <w:top w:val="single" w:sz="4" w:space="0" w:color="auto"/>
              <w:left w:val="single" w:sz="4" w:space="0" w:color="auto"/>
              <w:bottom w:val="single" w:sz="4" w:space="0" w:color="auto"/>
              <w:right w:val="single" w:sz="4" w:space="0" w:color="auto"/>
            </w:tcBorders>
          </w:tcPr>
          <w:p w14:paraId="7B1A286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Նախաճաշեր չոր.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58BDCB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FB76287"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05D587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301.</w:t>
            </w:r>
          </w:p>
        </w:tc>
        <w:tc>
          <w:tcPr>
            <w:tcW w:w="2835" w:type="dxa"/>
            <w:gridSpan w:val="2"/>
            <w:tcBorders>
              <w:top w:val="single" w:sz="4" w:space="0" w:color="auto"/>
              <w:left w:val="single" w:sz="4" w:space="0" w:color="auto"/>
              <w:bottom w:val="single" w:sz="4" w:space="0" w:color="auto"/>
              <w:right w:val="single" w:sz="4" w:space="0" w:color="auto"/>
            </w:tcBorders>
          </w:tcPr>
          <w:p w14:paraId="5816B5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926-98</w:t>
            </w:r>
          </w:p>
        </w:tc>
        <w:tc>
          <w:tcPr>
            <w:tcW w:w="4252" w:type="dxa"/>
            <w:gridSpan w:val="3"/>
            <w:tcBorders>
              <w:top w:val="single" w:sz="4" w:space="0" w:color="auto"/>
              <w:left w:val="single" w:sz="4" w:space="0" w:color="auto"/>
              <w:bottom w:val="single" w:sz="4" w:space="0" w:color="auto"/>
              <w:right w:val="single" w:sz="4" w:space="0" w:color="auto"/>
            </w:tcBorders>
          </w:tcPr>
          <w:p w14:paraId="7A4F0F6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Հացաբուլկեղենային արտադրատեսակներ. Չորահաց.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60DEFD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5C9A851"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94B90D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302.</w:t>
            </w:r>
          </w:p>
        </w:tc>
        <w:tc>
          <w:tcPr>
            <w:tcW w:w="2835" w:type="dxa"/>
            <w:gridSpan w:val="2"/>
            <w:tcBorders>
              <w:top w:val="single" w:sz="4" w:space="0" w:color="auto"/>
              <w:left w:val="single" w:sz="4" w:space="0" w:color="auto"/>
              <w:bottom w:val="single" w:sz="4" w:space="0" w:color="auto"/>
              <w:right w:val="single" w:sz="4" w:space="0" w:color="auto"/>
            </w:tcBorders>
          </w:tcPr>
          <w:p w14:paraId="430039A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927-2008</w:t>
            </w:r>
          </w:p>
        </w:tc>
        <w:tc>
          <w:tcPr>
            <w:tcW w:w="4252" w:type="dxa"/>
            <w:gridSpan w:val="3"/>
            <w:tcBorders>
              <w:top w:val="single" w:sz="4" w:space="0" w:color="auto"/>
              <w:left w:val="single" w:sz="4" w:space="0" w:color="auto"/>
              <w:bottom w:val="single" w:sz="4" w:space="0" w:color="auto"/>
              <w:right w:val="single" w:sz="4" w:space="0" w:color="auto"/>
            </w:tcBorders>
          </w:tcPr>
          <w:p w14:paraId="7AAFD82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Քաղցրավենիք ալրային.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70494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2832B0E"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44AE69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303.</w:t>
            </w:r>
          </w:p>
        </w:tc>
        <w:tc>
          <w:tcPr>
            <w:tcW w:w="2835" w:type="dxa"/>
            <w:gridSpan w:val="2"/>
            <w:tcBorders>
              <w:top w:val="single" w:sz="4" w:space="0" w:color="auto"/>
              <w:left w:val="single" w:sz="4" w:space="0" w:color="auto"/>
              <w:bottom w:val="single" w:sz="4" w:space="0" w:color="auto"/>
              <w:right w:val="single" w:sz="4" w:space="0" w:color="auto"/>
            </w:tcBorders>
          </w:tcPr>
          <w:p w14:paraId="787E28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950-2006</w:t>
            </w:r>
          </w:p>
        </w:tc>
        <w:tc>
          <w:tcPr>
            <w:tcW w:w="4252" w:type="dxa"/>
            <w:gridSpan w:val="3"/>
            <w:tcBorders>
              <w:top w:val="single" w:sz="4" w:space="0" w:color="auto"/>
              <w:left w:val="single" w:sz="4" w:space="0" w:color="auto"/>
              <w:bottom w:val="single" w:sz="4" w:space="0" w:color="auto"/>
              <w:right w:val="single" w:sz="4" w:space="0" w:color="auto"/>
            </w:tcBorders>
          </w:tcPr>
          <w:p w14:paraId="1ADBB6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Գինիներ պտղային՝ թնդեցված սովորական,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գինենյութեր պտղային՝ թնդեցված սովորական, մշակված.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9E432F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EC70583"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D179A5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304.</w:t>
            </w:r>
          </w:p>
        </w:tc>
        <w:tc>
          <w:tcPr>
            <w:tcW w:w="2835" w:type="dxa"/>
            <w:gridSpan w:val="2"/>
            <w:tcBorders>
              <w:top w:val="single" w:sz="4" w:space="0" w:color="auto"/>
              <w:left w:val="single" w:sz="4" w:space="0" w:color="auto"/>
              <w:bottom w:val="single" w:sz="4" w:space="0" w:color="auto"/>
              <w:right w:val="single" w:sz="4" w:space="0" w:color="auto"/>
            </w:tcBorders>
          </w:tcPr>
          <w:p w14:paraId="4D87F44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954-94</w:t>
            </w:r>
          </w:p>
        </w:tc>
        <w:tc>
          <w:tcPr>
            <w:tcW w:w="4252" w:type="dxa"/>
            <w:gridSpan w:val="3"/>
            <w:tcBorders>
              <w:top w:val="single" w:sz="4" w:space="0" w:color="auto"/>
              <w:left w:val="single" w:sz="4" w:space="0" w:color="auto"/>
              <w:bottom w:val="single" w:sz="4" w:space="0" w:color="auto"/>
              <w:right w:val="single" w:sz="4" w:space="0" w:color="auto"/>
            </w:tcBorders>
          </w:tcPr>
          <w:p w14:paraId="73B36CB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Խտանյութեր սննդային. Կիսաֆաբրիկատներ՝ ալրային արտադրատեսակների.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55E53F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D5DC2A5"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42B5EF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305.</w:t>
            </w:r>
          </w:p>
        </w:tc>
        <w:tc>
          <w:tcPr>
            <w:tcW w:w="2835" w:type="dxa"/>
            <w:gridSpan w:val="2"/>
            <w:tcBorders>
              <w:top w:val="single" w:sz="4" w:space="0" w:color="auto"/>
              <w:left w:val="single" w:sz="4" w:space="0" w:color="auto"/>
              <w:bottom w:val="single" w:sz="4" w:space="0" w:color="auto"/>
              <w:right w:val="single" w:sz="4" w:space="0" w:color="auto"/>
            </w:tcBorders>
          </w:tcPr>
          <w:p w14:paraId="4EE5E9B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970-2007</w:t>
            </w:r>
          </w:p>
        </w:tc>
        <w:tc>
          <w:tcPr>
            <w:tcW w:w="4252" w:type="dxa"/>
            <w:gridSpan w:val="3"/>
            <w:tcBorders>
              <w:top w:val="single" w:sz="4" w:space="0" w:color="auto"/>
              <w:left w:val="single" w:sz="4" w:space="0" w:color="auto"/>
              <w:bottom w:val="single" w:sz="4" w:space="0" w:color="auto"/>
              <w:right w:val="single" w:sz="4" w:space="0" w:color="auto"/>
            </w:tcBorders>
          </w:tcPr>
          <w:p w14:paraId="6542F03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Կեֆիր.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4070B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0A97BF6"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01010CB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306.</w:t>
            </w:r>
          </w:p>
        </w:tc>
        <w:tc>
          <w:tcPr>
            <w:tcW w:w="2835" w:type="dxa"/>
            <w:gridSpan w:val="2"/>
            <w:tcBorders>
              <w:top w:val="single" w:sz="4" w:space="0" w:color="auto"/>
              <w:left w:val="single" w:sz="4" w:space="0" w:color="auto"/>
              <w:bottom w:val="single" w:sz="4" w:space="0" w:color="auto"/>
              <w:right w:val="single" w:sz="4" w:space="0" w:color="auto"/>
            </w:tcBorders>
          </w:tcPr>
          <w:p w14:paraId="2052452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974-2001</w:t>
            </w:r>
          </w:p>
        </w:tc>
        <w:tc>
          <w:tcPr>
            <w:tcW w:w="4252" w:type="dxa"/>
            <w:gridSpan w:val="3"/>
            <w:tcBorders>
              <w:top w:val="single" w:sz="4" w:space="0" w:color="auto"/>
              <w:left w:val="single" w:sz="4" w:space="0" w:color="auto"/>
              <w:bottom w:val="single" w:sz="4" w:space="0" w:color="auto"/>
              <w:right w:val="single" w:sz="4" w:space="0" w:color="auto"/>
            </w:tcBorders>
          </w:tcPr>
          <w:p w14:paraId="0F333C7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Պելմեններ սառեցրած.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BA269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BA54413"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1056CB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307.</w:t>
            </w:r>
          </w:p>
        </w:tc>
        <w:tc>
          <w:tcPr>
            <w:tcW w:w="2835" w:type="dxa"/>
            <w:gridSpan w:val="2"/>
            <w:tcBorders>
              <w:top w:val="single" w:sz="4" w:space="0" w:color="auto"/>
              <w:left w:val="single" w:sz="4" w:space="0" w:color="auto"/>
              <w:bottom w:val="single" w:sz="4" w:space="0" w:color="auto"/>
              <w:right w:val="single" w:sz="4" w:space="0" w:color="auto"/>
            </w:tcBorders>
          </w:tcPr>
          <w:p w14:paraId="2828E5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983-95</w:t>
            </w:r>
          </w:p>
        </w:tc>
        <w:tc>
          <w:tcPr>
            <w:tcW w:w="4252" w:type="dxa"/>
            <w:gridSpan w:val="3"/>
            <w:tcBorders>
              <w:top w:val="single" w:sz="4" w:space="0" w:color="auto"/>
              <w:left w:val="single" w:sz="4" w:space="0" w:color="auto"/>
              <w:bottom w:val="single" w:sz="4" w:space="0" w:color="auto"/>
              <w:right w:val="single" w:sz="4" w:space="0" w:color="auto"/>
            </w:tcBorders>
          </w:tcPr>
          <w:p w14:paraId="43FFE9F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Խտանյութեր սննդային. Առաջին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երկրորդ ճաշային ուտեստներ.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BBFE44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B2A31EA"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E313CE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308.</w:t>
            </w:r>
          </w:p>
        </w:tc>
        <w:tc>
          <w:tcPr>
            <w:tcW w:w="2835" w:type="dxa"/>
            <w:gridSpan w:val="2"/>
            <w:tcBorders>
              <w:top w:val="single" w:sz="4" w:space="0" w:color="auto"/>
              <w:left w:val="single" w:sz="4" w:space="0" w:color="auto"/>
              <w:bottom w:val="single" w:sz="4" w:space="0" w:color="auto"/>
              <w:right w:val="single" w:sz="4" w:space="0" w:color="auto"/>
            </w:tcBorders>
          </w:tcPr>
          <w:p w14:paraId="31FB60D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991-95</w:t>
            </w:r>
          </w:p>
        </w:tc>
        <w:tc>
          <w:tcPr>
            <w:tcW w:w="4252" w:type="dxa"/>
            <w:gridSpan w:val="3"/>
            <w:tcBorders>
              <w:top w:val="single" w:sz="4" w:space="0" w:color="auto"/>
              <w:left w:val="single" w:sz="4" w:space="0" w:color="auto"/>
              <w:bottom w:val="single" w:sz="4" w:space="0" w:color="auto"/>
              <w:right w:val="single" w:sz="4" w:space="0" w:color="auto"/>
            </w:tcBorders>
          </w:tcPr>
          <w:p w14:paraId="13BFAF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Խտանյութեր սննդային. Քաղցր ուտեստներ.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BABDC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ED09E2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CC9C51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309.</w:t>
            </w:r>
          </w:p>
        </w:tc>
        <w:tc>
          <w:tcPr>
            <w:tcW w:w="2835" w:type="dxa"/>
            <w:gridSpan w:val="2"/>
            <w:tcBorders>
              <w:top w:val="single" w:sz="4" w:space="0" w:color="auto"/>
              <w:left w:val="single" w:sz="4" w:space="0" w:color="auto"/>
              <w:bottom w:val="single" w:sz="4" w:space="0" w:color="auto"/>
              <w:right w:val="single" w:sz="4" w:space="0" w:color="auto"/>
            </w:tcBorders>
          </w:tcPr>
          <w:p w14:paraId="539B9A9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1007-96</w:t>
            </w:r>
          </w:p>
        </w:tc>
        <w:tc>
          <w:tcPr>
            <w:tcW w:w="4252" w:type="dxa"/>
            <w:gridSpan w:val="3"/>
            <w:tcBorders>
              <w:top w:val="single" w:sz="4" w:space="0" w:color="auto"/>
              <w:left w:val="single" w:sz="4" w:space="0" w:color="auto"/>
              <w:bottom w:val="single" w:sz="4" w:space="0" w:color="auto"/>
              <w:right w:val="single" w:sz="4" w:space="0" w:color="auto"/>
            </w:tcBorders>
          </w:tcPr>
          <w:p w14:paraId="138751E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Հացաբուլկեղենային արտադրատեսակներ դիետիկ. </w:t>
            </w:r>
            <w:r w:rsidRPr="00F61C22">
              <w:rPr>
                <w:rFonts w:ascii="GHEA Grapalat" w:eastAsia="Times New Roman" w:hAnsi="GHEA Grapalat" w:cs="Arial"/>
                <w:sz w:val="24"/>
                <w:szCs w:val="24"/>
                <w:lang w:val="hy-AM" w:eastAsia="hy-AM" w:bidi="hy-AM"/>
              </w:rPr>
              <w:lastRenderedPageBreak/>
              <w:t>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95DCEB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6D431A7"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450C75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310.</w:t>
            </w:r>
          </w:p>
        </w:tc>
        <w:tc>
          <w:tcPr>
            <w:tcW w:w="2835" w:type="dxa"/>
            <w:gridSpan w:val="2"/>
            <w:tcBorders>
              <w:top w:val="single" w:sz="4" w:space="0" w:color="auto"/>
              <w:left w:val="single" w:sz="4" w:space="0" w:color="auto"/>
              <w:bottom w:val="single" w:sz="4" w:space="0" w:color="auto"/>
              <w:right w:val="single" w:sz="4" w:space="0" w:color="auto"/>
            </w:tcBorders>
          </w:tcPr>
          <w:p w14:paraId="79FC27C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1010-95</w:t>
            </w:r>
          </w:p>
        </w:tc>
        <w:tc>
          <w:tcPr>
            <w:tcW w:w="4252" w:type="dxa"/>
            <w:gridSpan w:val="3"/>
            <w:tcBorders>
              <w:top w:val="single" w:sz="4" w:space="0" w:color="auto"/>
              <w:left w:val="single" w:sz="4" w:space="0" w:color="auto"/>
              <w:bottom w:val="single" w:sz="4" w:space="0" w:color="auto"/>
              <w:right w:val="single" w:sz="4" w:space="0" w:color="auto"/>
            </w:tcBorders>
          </w:tcPr>
          <w:p w14:paraId="598EC89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Պտուղներ ալոճենու թարմ.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5B25E3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33F0644"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0581A1D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311.</w:t>
            </w:r>
          </w:p>
        </w:tc>
        <w:tc>
          <w:tcPr>
            <w:tcW w:w="2835" w:type="dxa"/>
            <w:gridSpan w:val="2"/>
            <w:tcBorders>
              <w:top w:val="single" w:sz="4" w:space="0" w:color="auto"/>
              <w:left w:val="single" w:sz="4" w:space="0" w:color="auto"/>
              <w:bottom w:val="single" w:sz="4" w:space="0" w:color="auto"/>
              <w:right w:val="single" w:sz="4" w:space="0" w:color="auto"/>
            </w:tcBorders>
          </w:tcPr>
          <w:p w14:paraId="5929BA1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1011-95</w:t>
            </w:r>
          </w:p>
        </w:tc>
        <w:tc>
          <w:tcPr>
            <w:tcW w:w="4252" w:type="dxa"/>
            <w:gridSpan w:val="3"/>
            <w:tcBorders>
              <w:top w:val="single" w:sz="4" w:space="0" w:color="auto"/>
              <w:left w:val="single" w:sz="4" w:space="0" w:color="auto"/>
              <w:bottom w:val="single" w:sz="4" w:space="0" w:color="auto"/>
              <w:right w:val="single" w:sz="4" w:space="0" w:color="auto"/>
            </w:tcBorders>
          </w:tcPr>
          <w:p w14:paraId="30D43B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Պտուղներ ալոճենու թարմ.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8E84F8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B9AA2FE"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03E048F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312.</w:t>
            </w:r>
          </w:p>
        </w:tc>
        <w:tc>
          <w:tcPr>
            <w:tcW w:w="2835" w:type="dxa"/>
            <w:gridSpan w:val="2"/>
            <w:tcBorders>
              <w:top w:val="single" w:sz="4" w:space="0" w:color="auto"/>
              <w:left w:val="single" w:sz="4" w:space="0" w:color="auto"/>
              <w:bottom w:val="single" w:sz="4" w:space="0" w:color="auto"/>
              <w:right w:val="single" w:sz="4" w:space="0" w:color="auto"/>
            </w:tcBorders>
          </w:tcPr>
          <w:p w14:paraId="4E5B81D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1012-95</w:t>
            </w:r>
          </w:p>
        </w:tc>
        <w:tc>
          <w:tcPr>
            <w:tcW w:w="4252" w:type="dxa"/>
            <w:gridSpan w:val="3"/>
            <w:tcBorders>
              <w:top w:val="single" w:sz="4" w:space="0" w:color="auto"/>
              <w:left w:val="single" w:sz="4" w:space="0" w:color="auto"/>
              <w:bottom w:val="single" w:sz="4" w:space="0" w:color="auto"/>
              <w:right w:val="single" w:sz="4" w:space="0" w:color="auto"/>
            </w:tcBorders>
          </w:tcPr>
          <w:p w14:paraId="279127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Պտուղներ չիչխանի թարմ.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06948AB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A6D64AA"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66B9E3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313.</w:t>
            </w:r>
          </w:p>
        </w:tc>
        <w:tc>
          <w:tcPr>
            <w:tcW w:w="2835" w:type="dxa"/>
            <w:gridSpan w:val="2"/>
            <w:tcBorders>
              <w:top w:val="single" w:sz="4" w:space="0" w:color="auto"/>
              <w:left w:val="single" w:sz="4" w:space="0" w:color="auto"/>
              <w:bottom w:val="single" w:sz="4" w:space="0" w:color="auto"/>
              <w:right w:val="single" w:sz="4" w:space="0" w:color="auto"/>
            </w:tcBorders>
          </w:tcPr>
          <w:p w14:paraId="29A0DFA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1020-2008</w:t>
            </w:r>
          </w:p>
        </w:tc>
        <w:tc>
          <w:tcPr>
            <w:tcW w:w="4252" w:type="dxa"/>
            <w:gridSpan w:val="3"/>
            <w:tcBorders>
              <w:top w:val="single" w:sz="4" w:space="0" w:color="auto"/>
              <w:left w:val="single" w:sz="4" w:space="0" w:color="auto"/>
              <w:bottom w:val="single" w:sz="4" w:space="0" w:color="auto"/>
              <w:right w:val="single" w:sz="4" w:space="0" w:color="auto"/>
            </w:tcBorders>
          </w:tcPr>
          <w:p w14:paraId="1BB0A3F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Կիսաֆաբրիկատներ՝ մսային, բնական.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628F319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4BB264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1BB913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314.</w:t>
            </w:r>
          </w:p>
        </w:tc>
        <w:tc>
          <w:tcPr>
            <w:tcW w:w="2835" w:type="dxa"/>
            <w:gridSpan w:val="2"/>
            <w:tcBorders>
              <w:top w:val="single" w:sz="4" w:space="0" w:color="auto"/>
              <w:left w:val="single" w:sz="4" w:space="0" w:color="auto"/>
              <w:bottom w:val="single" w:sz="4" w:space="0" w:color="auto"/>
              <w:right w:val="single" w:sz="4" w:space="0" w:color="auto"/>
            </w:tcBorders>
          </w:tcPr>
          <w:p w14:paraId="53BDF0E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1079-97</w:t>
            </w:r>
          </w:p>
        </w:tc>
        <w:tc>
          <w:tcPr>
            <w:tcW w:w="4252" w:type="dxa"/>
            <w:gridSpan w:val="3"/>
            <w:tcBorders>
              <w:top w:val="single" w:sz="4" w:space="0" w:color="auto"/>
              <w:left w:val="single" w:sz="4" w:space="0" w:color="auto"/>
              <w:bottom w:val="single" w:sz="4" w:space="0" w:color="auto"/>
              <w:right w:val="single" w:sz="4" w:space="0" w:color="auto"/>
            </w:tcBorders>
          </w:tcPr>
          <w:p w14:paraId="38D06BB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Պրեմիքսներ գյուղատնտեսական կենդանիների, թռչունների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ձկների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2EC05CF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7DD303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AB854A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315.</w:t>
            </w:r>
          </w:p>
        </w:tc>
        <w:tc>
          <w:tcPr>
            <w:tcW w:w="2835" w:type="dxa"/>
            <w:gridSpan w:val="2"/>
            <w:tcBorders>
              <w:top w:val="single" w:sz="4" w:space="0" w:color="auto"/>
              <w:left w:val="single" w:sz="4" w:space="0" w:color="auto"/>
              <w:bottom w:val="single" w:sz="4" w:space="0" w:color="auto"/>
              <w:right w:val="single" w:sz="4" w:space="0" w:color="auto"/>
            </w:tcBorders>
          </w:tcPr>
          <w:p w14:paraId="4C93480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1150-2007</w:t>
            </w:r>
          </w:p>
        </w:tc>
        <w:tc>
          <w:tcPr>
            <w:tcW w:w="4252" w:type="dxa"/>
            <w:gridSpan w:val="3"/>
            <w:tcBorders>
              <w:top w:val="single" w:sz="4" w:space="0" w:color="auto"/>
              <w:left w:val="single" w:sz="4" w:space="0" w:color="auto"/>
              <w:bottom w:val="single" w:sz="4" w:space="0" w:color="auto"/>
              <w:right w:val="single" w:sz="4" w:space="0" w:color="auto"/>
            </w:tcBorders>
          </w:tcPr>
          <w:p w14:paraId="493E2B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Սպիտակուցավիտամինահանքային հավելումներ.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128DE1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8222333"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0B904ED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316.</w:t>
            </w:r>
          </w:p>
        </w:tc>
        <w:tc>
          <w:tcPr>
            <w:tcW w:w="2835" w:type="dxa"/>
            <w:gridSpan w:val="2"/>
            <w:tcBorders>
              <w:top w:val="single" w:sz="4" w:space="0" w:color="auto"/>
              <w:left w:val="single" w:sz="4" w:space="0" w:color="auto"/>
              <w:bottom w:val="single" w:sz="4" w:space="0" w:color="auto"/>
              <w:right w:val="single" w:sz="4" w:space="0" w:color="auto"/>
            </w:tcBorders>
          </w:tcPr>
          <w:p w14:paraId="3A2CFD7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1202-2000</w:t>
            </w:r>
          </w:p>
        </w:tc>
        <w:tc>
          <w:tcPr>
            <w:tcW w:w="4252" w:type="dxa"/>
            <w:gridSpan w:val="3"/>
            <w:tcBorders>
              <w:top w:val="single" w:sz="4" w:space="0" w:color="auto"/>
              <w:left w:val="single" w:sz="4" w:space="0" w:color="auto"/>
              <w:bottom w:val="single" w:sz="4" w:space="0" w:color="auto"/>
              <w:right w:val="single" w:sz="4" w:space="0" w:color="auto"/>
            </w:tcBorders>
          </w:tcPr>
          <w:p w14:paraId="6B04D85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Կիսաֆաբրիկատներ՝ շոկոլադային արտադրության. Շոկոլադի զանգված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շոկոլադի ջնարակ.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3ED0D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9C7C4E9"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0AD11E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317.</w:t>
            </w:r>
          </w:p>
        </w:tc>
        <w:tc>
          <w:tcPr>
            <w:tcW w:w="2835" w:type="dxa"/>
            <w:gridSpan w:val="2"/>
            <w:tcBorders>
              <w:top w:val="single" w:sz="4" w:space="0" w:color="auto"/>
              <w:left w:val="single" w:sz="4" w:space="0" w:color="auto"/>
              <w:bottom w:val="single" w:sz="4" w:space="0" w:color="auto"/>
              <w:right w:val="single" w:sz="4" w:space="0" w:color="auto"/>
            </w:tcBorders>
          </w:tcPr>
          <w:p w14:paraId="4A9585F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1203-2000</w:t>
            </w:r>
          </w:p>
        </w:tc>
        <w:tc>
          <w:tcPr>
            <w:tcW w:w="4252" w:type="dxa"/>
            <w:gridSpan w:val="3"/>
            <w:tcBorders>
              <w:top w:val="single" w:sz="4" w:space="0" w:color="auto"/>
              <w:left w:val="single" w:sz="4" w:space="0" w:color="auto"/>
              <w:bottom w:val="single" w:sz="4" w:space="0" w:color="auto"/>
              <w:right w:val="single" w:sz="4" w:space="0" w:color="auto"/>
            </w:tcBorders>
          </w:tcPr>
          <w:p w14:paraId="6542336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Կիսաֆաբրիկատներ՝ շոկոլադային արտադրության. Կակաո քերած.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7BA868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8D14694"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FD9C64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318.</w:t>
            </w:r>
          </w:p>
        </w:tc>
        <w:tc>
          <w:tcPr>
            <w:tcW w:w="2835" w:type="dxa"/>
            <w:gridSpan w:val="2"/>
            <w:tcBorders>
              <w:top w:val="single" w:sz="4" w:space="0" w:color="auto"/>
              <w:left w:val="single" w:sz="4" w:space="0" w:color="auto"/>
              <w:bottom w:val="single" w:sz="4" w:space="0" w:color="auto"/>
              <w:right w:val="single" w:sz="4" w:space="0" w:color="auto"/>
            </w:tcBorders>
          </w:tcPr>
          <w:p w14:paraId="7098955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1204-2000</w:t>
            </w:r>
          </w:p>
        </w:tc>
        <w:tc>
          <w:tcPr>
            <w:tcW w:w="4252" w:type="dxa"/>
            <w:gridSpan w:val="3"/>
            <w:tcBorders>
              <w:top w:val="single" w:sz="4" w:space="0" w:color="auto"/>
              <w:left w:val="single" w:sz="4" w:space="0" w:color="auto"/>
              <w:bottom w:val="single" w:sz="4" w:space="0" w:color="auto"/>
              <w:right w:val="single" w:sz="4" w:space="0" w:color="auto"/>
            </w:tcBorders>
          </w:tcPr>
          <w:p w14:paraId="28A70F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Կիսաֆաբրիկատներ՝ շոկոլադային արտադրության. Կակաո յուղ.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2C0A0E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F3DE2DA"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F8D5E6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319.</w:t>
            </w:r>
          </w:p>
        </w:tc>
        <w:tc>
          <w:tcPr>
            <w:tcW w:w="2835" w:type="dxa"/>
            <w:gridSpan w:val="2"/>
            <w:tcBorders>
              <w:top w:val="single" w:sz="4" w:space="0" w:color="auto"/>
              <w:left w:val="single" w:sz="4" w:space="0" w:color="auto"/>
              <w:bottom w:val="single" w:sz="4" w:space="0" w:color="auto"/>
              <w:right w:val="single" w:sz="4" w:space="0" w:color="auto"/>
            </w:tcBorders>
          </w:tcPr>
          <w:p w14:paraId="5D6A751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1205-2000</w:t>
            </w:r>
          </w:p>
        </w:tc>
        <w:tc>
          <w:tcPr>
            <w:tcW w:w="4252" w:type="dxa"/>
            <w:gridSpan w:val="3"/>
            <w:tcBorders>
              <w:top w:val="single" w:sz="4" w:space="0" w:color="auto"/>
              <w:left w:val="single" w:sz="4" w:space="0" w:color="auto"/>
              <w:bottom w:val="single" w:sz="4" w:space="0" w:color="auto"/>
              <w:right w:val="single" w:sz="4" w:space="0" w:color="auto"/>
            </w:tcBorders>
          </w:tcPr>
          <w:p w14:paraId="581A187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Կիսաֆաբրիկատներ՝ շոկոլադային արտադրության. Կակաո-քուսպ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կակաո-փոշի արտադրական.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C2980C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365055A"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434A49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320.</w:t>
            </w:r>
          </w:p>
        </w:tc>
        <w:tc>
          <w:tcPr>
            <w:tcW w:w="2835" w:type="dxa"/>
            <w:gridSpan w:val="2"/>
            <w:tcBorders>
              <w:top w:val="single" w:sz="4" w:space="0" w:color="auto"/>
              <w:left w:val="single" w:sz="4" w:space="0" w:color="auto"/>
              <w:bottom w:val="single" w:sz="4" w:space="0" w:color="auto"/>
              <w:right w:val="single" w:sz="4" w:space="0" w:color="auto"/>
            </w:tcBorders>
          </w:tcPr>
          <w:p w14:paraId="529AA45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1206-2000</w:t>
            </w:r>
          </w:p>
        </w:tc>
        <w:tc>
          <w:tcPr>
            <w:tcW w:w="4252" w:type="dxa"/>
            <w:gridSpan w:val="3"/>
            <w:tcBorders>
              <w:top w:val="single" w:sz="4" w:space="0" w:color="auto"/>
              <w:left w:val="single" w:sz="4" w:space="0" w:color="auto"/>
              <w:bottom w:val="single" w:sz="4" w:space="0" w:color="auto"/>
              <w:right w:val="single" w:sz="4" w:space="0" w:color="auto"/>
            </w:tcBorders>
          </w:tcPr>
          <w:p w14:paraId="11A0ABD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Կիսաֆաբրիկատներ՝ շոկոլադային արտադրության. Կակաովելլա աղացած.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BED8DC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4E96F53"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58B236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321.</w:t>
            </w:r>
          </w:p>
        </w:tc>
        <w:tc>
          <w:tcPr>
            <w:tcW w:w="2835" w:type="dxa"/>
            <w:gridSpan w:val="2"/>
            <w:tcBorders>
              <w:top w:val="single" w:sz="4" w:space="0" w:color="auto"/>
              <w:left w:val="single" w:sz="4" w:space="0" w:color="auto"/>
              <w:bottom w:val="single" w:sz="4" w:space="0" w:color="auto"/>
              <w:right w:val="single" w:sz="4" w:space="0" w:color="auto"/>
            </w:tcBorders>
          </w:tcPr>
          <w:p w14:paraId="15DA6B8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1207-2000</w:t>
            </w:r>
          </w:p>
        </w:tc>
        <w:tc>
          <w:tcPr>
            <w:tcW w:w="4252" w:type="dxa"/>
            <w:gridSpan w:val="3"/>
            <w:tcBorders>
              <w:top w:val="single" w:sz="4" w:space="0" w:color="auto"/>
              <w:left w:val="single" w:sz="4" w:space="0" w:color="auto"/>
              <w:bottom w:val="single" w:sz="4" w:space="0" w:color="auto"/>
              <w:right w:val="single" w:sz="4" w:space="0" w:color="auto"/>
            </w:tcBorders>
          </w:tcPr>
          <w:p w14:paraId="775CFC7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Ջնարակ ճարպային.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54DCE2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15A4F54"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A60AAD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322.</w:t>
            </w:r>
          </w:p>
        </w:tc>
        <w:tc>
          <w:tcPr>
            <w:tcW w:w="2835" w:type="dxa"/>
            <w:gridSpan w:val="2"/>
            <w:tcBorders>
              <w:top w:val="single" w:sz="4" w:space="0" w:color="auto"/>
              <w:left w:val="single" w:sz="4" w:space="0" w:color="auto"/>
              <w:bottom w:val="single" w:sz="4" w:space="0" w:color="auto"/>
              <w:right w:val="single" w:sz="4" w:space="0" w:color="auto"/>
            </w:tcBorders>
          </w:tcPr>
          <w:p w14:paraId="098756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1323-2002</w:t>
            </w:r>
          </w:p>
        </w:tc>
        <w:tc>
          <w:tcPr>
            <w:tcW w:w="4252" w:type="dxa"/>
            <w:gridSpan w:val="3"/>
            <w:tcBorders>
              <w:top w:val="single" w:sz="4" w:space="0" w:color="auto"/>
              <w:left w:val="single" w:sz="4" w:space="0" w:color="auto"/>
              <w:bottom w:val="single" w:sz="4" w:space="0" w:color="auto"/>
              <w:right w:val="single" w:sz="4" w:space="0" w:color="auto"/>
            </w:tcBorders>
          </w:tcPr>
          <w:p w14:paraId="27FBDC1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Պանիրներ կաթնաթթվային.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0436B21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1C290A6"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0A22DD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323.</w:t>
            </w:r>
          </w:p>
        </w:tc>
        <w:tc>
          <w:tcPr>
            <w:tcW w:w="2835" w:type="dxa"/>
            <w:gridSpan w:val="2"/>
            <w:tcBorders>
              <w:top w:val="single" w:sz="4" w:space="0" w:color="auto"/>
              <w:left w:val="single" w:sz="4" w:space="0" w:color="auto"/>
              <w:bottom w:val="single" w:sz="4" w:space="0" w:color="auto"/>
              <w:right w:val="single" w:sz="4" w:space="0" w:color="auto"/>
            </w:tcBorders>
          </w:tcPr>
          <w:p w14:paraId="28C599A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1373-2009</w:t>
            </w:r>
          </w:p>
        </w:tc>
        <w:tc>
          <w:tcPr>
            <w:tcW w:w="4252" w:type="dxa"/>
            <w:gridSpan w:val="3"/>
            <w:tcBorders>
              <w:top w:val="single" w:sz="4" w:space="0" w:color="auto"/>
              <w:left w:val="single" w:sz="4" w:space="0" w:color="auto"/>
              <w:bottom w:val="single" w:sz="4" w:space="0" w:color="auto"/>
              <w:right w:val="single" w:sz="4" w:space="0" w:color="auto"/>
            </w:tcBorders>
          </w:tcPr>
          <w:p w14:paraId="3FA3670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Պանիրներ.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7AB3E0C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36D3134"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00341B3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324.</w:t>
            </w:r>
          </w:p>
        </w:tc>
        <w:tc>
          <w:tcPr>
            <w:tcW w:w="2835" w:type="dxa"/>
            <w:gridSpan w:val="2"/>
            <w:tcBorders>
              <w:top w:val="single" w:sz="4" w:space="0" w:color="auto"/>
              <w:left w:val="single" w:sz="4" w:space="0" w:color="auto"/>
              <w:bottom w:val="single" w:sz="4" w:space="0" w:color="auto"/>
              <w:right w:val="single" w:sz="4" w:space="0" w:color="auto"/>
            </w:tcBorders>
          </w:tcPr>
          <w:p w14:paraId="6A0561A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1427-2003</w:t>
            </w:r>
          </w:p>
        </w:tc>
        <w:tc>
          <w:tcPr>
            <w:tcW w:w="4252" w:type="dxa"/>
            <w:gridSpan w:val="3"/>
            <w:tcBorders>
              <w:top w:val="single" w:sz="4" w:space="0" w:color="auto"/>
              <w:left w:val="single" w:sz="4" w:space="0" w:color="auto"/>
              <w:bottom w:val="single" w:sz="4" w:space="0" w:color="auto"/>
              <w:right w:val="single" w:sz="4" w:space="0" w:color="auto"/>
            </w:tcBorders>
          </w:tcPr>
          <w:p w14:paraId="6B7F23F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Սնկեր՝ մարինացված, խաշած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աղադրված.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0794D2F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BCF1B33"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F0586E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325.</w:t>
            </w:r>
          </w:p>
        </w:tc>
        <w:tc>
          <w:tcPr>
            <w:tcW w:w="2835" w:type="dxa"/>
            <w:gridSpan w:val="2"/>
            <w:tcBorders>
              <w:top w:val="single" w:sz="4" w:space="0" w:color="auto"/>
              <w:left w:val="single" w:sz="4" w:space="0" w:color="auto"/>
              <w:bottom w:val="single" w:sz="4" w:space="0" w:color="auto"/>
              <w:right w:val="single" w:sz="4" w:space="0" w:color="auto"/>
            </w:tcBorders>
          </w:tcPr>
          <w:p w14:paraId="5216602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1467-2004</w:t>
            </w:r>
          </w:p>
        </w:tc>
        <w:tc>
          <w:tcPr>
            <w:tcW w:w="4252" w:type="dxa"/>
            <w:gridSpan w:val="3"/>
            <w:tcBorders>
              <w:top w:val="single" w:sz="4" w:space="0" w:color="auto"/>
              <w:left w:val="single" w:sz="4" w:space="0" w:color="auto"/>
              <w:bottom w:val="single" w:sz="4" w:space="0" w:color="auto"/>
              <w:right w:val="single" w:sz="4" w:space="0" w:color="auto"/>
            </w:tcBorders>
          </w:tcPr>
          <w:p w14:paraId="3F73B6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Պաղպաղակ.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52D096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64E9B11"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353386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326.</w:t>
            </w:r>
          </w:p>
        </w:tc>
        <w:tc>
          <w:tcPr>
            <w:tcW w:w="2835" w:type="dxa"/>
            <w:gridSpan w:val="2"/>
            <w:tcBorders>
              <w:top w:val="single" w:sz="4" w:space="0" w:color="auto"/>
              <w:left w:val="single" w:sz="4" w:space="0" w:color="auto"/>
              <w:bottom w:val="single" w:sz="4" w:space="0" w:color="auto"/>
              <w:right w:val="single" w:sz="4" w:space="0" w:color="auto"/>
            </w:tcBorders>
          </w:tcPr>
          <w:p w14:paraId="7AA705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1552-2005</w:t>
            </w:r>
          </w:p>
        </w:tc>
        <w:tc>
          <w:tcPr>
            <w:tcW w:w="4252" w:type="dxa"/>
            <w:gridSpan w:val="3"/>
            <w:tcBorders>
              <w:top w:val="single" w:sz="4" w:space="0" w:color="auto"/>
              <w:left w:val="single" w:sz="4" w:space="0" w:color="auto"/>
              <w:bottom w:val="single" w:sz="4" w:space="0" w:color="auto"/>
              <w:right w:val="single" w:sz="4" w:space="0" w:color="auto"/>
            </w:tcBorders>
          </w:tcPr>
          <w:p w14:paraId="7478E04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C4175B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6584985"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09FB8F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327.</w:t>
            </w:r>
          </w:p>
        </w:tc>
        <w:tc>
          <w:tcPr>
            <w:tcW w:w="2835" w:type="dxa"/>
            <w:gridSpan w:val="2"/>
            <w:tcBorders>
              <w:top w:val="single" w:sz="4" w:space="0" w:color="auto"/>
              <w:left w:val="single" w:sz="4" w:space="0" w:color="auto"/>
              <w:bottom w:val="single" w:sz="4" w:space="0" w:color="auto"/>
              <w:right w:val="single" w:sz="4" w:space="0" w:color="auto"/>
            </w:tcBorders>
          </w:tcPr>
          <w:p w14:paraId="2A88854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1529-2010</w:t>
            </w:r>
          </w:p>
        </w:tc>
        <w:tc>
          <w:tcPr>
            <w:tcW w:w="4252" w:type="dxa"/>
            <w:gridSpan w:val="3"/>
            <w:tcBorders>
              <w:top w:val="single" w:sz="4" w:space="0" w:color="auto"/>
              <w:left w:val="single" w:sz="4" w:space="0" w:color="auto"/>
              <w:bottom w:val="single" w:sz="4" w:space="0" w:color="auto"/>
              <w:right w:val="single" w:sz="4" w:space="0" w:color="auto"/>
            </w:tcBorders>
          </w:tcPr>
          <w:p w14:paraId="526D8D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Գինիներ խաղուն.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FCF7F6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A416CD4"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40953B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328.</w:t>
            </w:r>
          </w:p>
        </w:tc>
        <w:tc>
          <w:tcPr>
            <w:tcW w:w="2835" w:type="dxa"/>
            <w:gridSpan w:val="2"/>
            <w:tcBorders>
              <w:top w:val="single" w:sz="4" w:space="0" w:color="auto"/>
              <w:left w:val="single" w:sz="4" w:space="0" w:color="auto"/>
              <w:bottom w:val="single" w:sz="4" w:space="0" w:color="auto"/>
              <w:right w:val="single" w:sz="4" w:space="0" w:color="auto"/>
            </w:tcBorders>
          </w:tcPr>
          <w:p w14:paraId="54DEBD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1694-2006</w:t>
            </w:r>
          </w:p>
        </w:tc>
        <w:tc>
          <w:tcPr>
            <w:tcW w:w="4252" w:type="dxa"/>
            <w:gridSpan w:val="3"/>
            <w:tcBorders>
              <w:top w:val="single" w:sz="4" w:space="0" w:color="auto"/>
              <w:left w:val="single" w:sz="4" w:space="0" w:color="auto"/>
              <w:bottom w:val="single" w:sz="4" w:space="0" w:color="auto"/>
              <w:right w:val="single" w:sz="4" w:space="0" w:color="auto"/>
            </w:tcBorders>
          </w:tcPr>
          <w:p w14:paraId="00250FA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Գինիներ մրգահատապտղային բնական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գինենյութեր մրգահատապտղային բնական, վերամշակված.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28D68F3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F6091F6"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AF8D13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329.</w:t>
            </w:r>
          </w:p>
        </w:tc>
        <w:tc>
          <w:tcPr>
            <w:tcW w:w="2835" w:type="dxa"/>
            <w:gridSpan w:val="2"/>
            <w:tcBorders>
              <w:top w:val="single" w:sz="4" w:space="0" w:color="auto"/>
              <w:left w:val="single" w:sz="4" w:space="0" w:color="auto"/>
              <w:bottom w:val="single" w:sz="4" w:space="0" w:color="auto"/>
              <w:right w:val="single" w:sz="4" w:space="0" w:color="auto"/>
            </w:tcBorders>
          </w:tcPr>
          <w:p w14:paraId="467E05E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1695-2006</w:t>
            </w:r>
          </w:p>
        </w:tc>
        <w:tc>
          <w:tcPr>
            <w:tcW w:w="4252" w:type="dxa"/>
            <w:gridSpan w:val="3"/>
            <w:tcBorders>
              <w:top w:val="single" w:sz="4" w:space="0" w:color="auto"/>
              <w:left w:val="single" w:sz="4" w:space="0" w:color="auto"/>
              <w:bottom w:val="single" w:sz="4" w:space="0" w:color="auto"/>
              <w:right w:val="single" w:sz="4" w:space="0" w:color="auto"/>
            </w:tcBorders>
          </w:tcPr>
          <w:p w14:paraId="6BB5B5E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Գինիներ պտղային՝ թնդեցված տեսակավոր, բարելավված որակի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հատուկ տեխնոլոգիաների,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գինենյութեր պտղային՝ թնդեցված տեսակավոր, բարելավված որակի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հատուկ տեխնոլոգիայով վերամշակված.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5112F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77913A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6CC8EB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330.</w:t>
            </w:r>
          </w:p>
        </w:tc>
        <w:tc>
          <w:tcPr>
            <w:tcW w:w="2835" w:type="dxa"/>
            <w:gridSpan w:val="2"/>
            <w:tcBorders>
              <w:top w:val="single" w:sz="4" w:space="0" w:color="auto"/>
              <w:left w:val="single" w:sz="4" w:space="0" w:color="auto"/>
              <w:bottom w:val="single" w:sz="4" w:space="0" w:color="auto"/>
              <w:right w:val="single" w:sz="4" w:space="0" w:color="auto"/>
            </w:tcBorders>
          </w:tcPr>
          <w:p w14:paraId="508AEDB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1760-2007</w:t>
            </w:r>
          </w:p>
        </w:tc>
        <w:tc>
          <w:tcPr>
            <w:tcW w:w="4252" w:type="dxa"/>
            <w:gridSpan w:val="3"/>
            <w:tcBorders>
              <w:top w:val="single" w:sz="4" w:space="0" w:color="auto"/>
              <w:left w:val="single" w:sz="4" w:space="0" w:color="auto"/>
              <w:bottom w:val="single" w:sz="4" w:space="0" w:color="auto"/>
              <w:right w:val="single" w:sz="4" w:space="0" w:color="auto"/>
            </w:tcBorders>
          </w:tcPr>
          <w:p w14:paraId="7CCFA33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Քացախներ՝ սննդային հումքից</w:t>
            </w:r>
          </w:p>
        </w:tc>
        <w:tc>
          <w:tcPr>
            <w:tcW w:w="2268" w:type="dxa"/>
            <w:tcBorders>
              <w:top w:val="single" w:sz="4" w:space="0" w:color="auto"/>
              <w:left w:val="single" w:sz="4" w:space="0" w:color="auto"/>
              <w:bottom w:val="single" w:sz="4" w:space="0" w:color="auto"/>
              <w:right w:val="single" w:sz="4" w:space="0" w:color="auto"/>
            </w:tcBorders>
          </w:tcPr>
          <w:p w14:paraId="44B60F6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363AA9D"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AF464A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331.</w:t>
            </w:r>
          </w:p>
        </w:tc>
        <w:tc>
          <w:tcPr>
            <w:tcW w:w="2835" w:type="dxa"/>
            <w:gridSpan w:val="2"/>
            <w:tcBorders>
              <w:top w:val="single" w:sz="4" w:space="0" w:color="auto"/>
              <w:left w:val="single" w:sz="4" w:space="0" w:color="auto"/>
              <w:bottom w:val="single" w:sz="4" w:space="0" w:color="auto"/>
              <w:right w:val="single" w:sz="4" w:space="0" w:color="auto"/>
            </w:tcBorders>
          </w:tcPr>
          <w:p w14:paraId="2CC568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1858-2009</w:t>
            </w:r>
          </w:p>
        </w:tc>
        <w:tc>
          <w:tcPr>
            <w:tcW w:w="4252" w:type="dxa"/>
            <w:gridSpan w:val="3"/>
            <w:tcBorders>
              <w:top w:val="single" w:sz="4" w:space="0" w:color="auto"/>
              <w:left w:val="single" w:sz="4" w:space="0" w:color="auto"/>
              <w:bottom w:val="single" w:sz="4" w:space="0" w:color="auto"/>
              <w:right w:val="single" w:sz="4" w:space="0" w:color="auto"/>
            </w:tcBorders>
          </w:tcPr>
          <w:p w14:paraId="2C4E90A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չոր.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D10AA5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8DFAC4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01952F2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332.</w:t>
            </w:r>
          </w:p>
        </w:tc>
        <w:tc>
          <w:tcPr>
            <w:tcW w:w="2835" w:type="dxa"/>
            <w:gridSpan w:val="2"/>
            <w:tcBorders>
              <w:top w:val="single" w:sz="4" w:space="0" w:color="auto"/>
              <w:left w:val="single" w:sz="4" w:space="0" w:color="auto"/>
              <w:bottom w:val="single" w:sz="4" w:space="0" w:color="auto"/>
              <w:right w:val="single" w:sz="4" w:space="0" w:color="auto"/>
            </w:tcBorders>
          </w:tcPr>
          <w:p w14:paraId="533F27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1859-2009</w:t>
            </w:r>
          </w:p>
        </w:tc>
        <w:tc>
          <w:tcPr>
            <w:tcW w:w="4252" w:type="dxa"/>
            <w:gridSpan w:val="3"/>
            <w:tcBorders>
              <w:top w:val="single" w:sz="4" w:space="0" w:color="auto"/>
              <w:left w:val="single" w:sz="4" w:space="0" w:color="auto"/>
              <w:bottom w:val="single" w:sz="4" w:space="0" w:color="auto"/>
              <w:right w:val="single" w:sz="4" w:space="0" w:color="auto"/>
            </w:tcBorders>
          </w:tcPr>
          <w:p w14:paraId="38E824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Կեֆիր մանկական.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CD956B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3CD4199"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7E1E44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333.</w:t>
            </w:r>
          </w:p>
        </w:tc>
        <w:tc>
          <w:tcPr>
            <w:tcW w:w="2835" w:type="dxa"/>
            <w:gridSpan w:val="2"/>
            <w:tcBorders>
              <w:top w:val="single" w:sz="4" w:space="0" w:color="auto"/>
              <w:left w:val="single" w:sz="4" w:space="0" w:color="auto"/>
              <w:bottom w:val="single" w:sz="4" w:space="0" w:color="auto"/>
              <w:right w:val="single" w:sz="4" w:space="0" w:color="auto"/>
            </w:tcBorders>
          </w:tcPr>
          <w:p w14:paraId="7000788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1861-2008</w:t>
            </w:r>
          </w:p>
        </w:tc>
        <w:tc>
          <w:tcPr>
            <w:tcW w:w="4252" w:type="dxa"/>
            <w:gridSpan w:val="3"/>
            <w:tcBorders>
              <w:top w:val="single" w:sz="4" w:space="0" w:color="auto"/>
              <w:left w:val="single" w:sz="4" w:space="0" w:color="auto"/>
              <w:bottom w:val="single" w:sz="4" w:space="0" w:color="auto"/>
              <w:right w:val="single" w:sz="4" w:space="0" w:color="auto"/>
            </w:tcBorders>
          </w:tcPr>
          <w:p w14:paraId="5D1D88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Սիդրներ (մրգահատապտղային գինի).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510A50D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4467005"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45A421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334.</w:t>
            </w:r>
          </w:p>
        </w:tc>
        <w:tc>
          <w:tcPr>
            <w:tcW w:w="2835" w:type="dxa"/>
            <w:gridSpan w:val="2"/>
            <w:tcBorders>
              <w:top w:val="single" w:sz="4" w:space="0" w:color="auto"/>
              <w:left w:val="single" w:sz="4" w:space="0" w:color="auto"/>
              <w:bottom w:val="single" w:sz="4" w:space="0" w:color="auto"/>
              <w:right w:val="single" w:sz="4" w:space="0" w:color="auto"/>
            </w:tcBorders>
          </w:tcPr>
          <w:p w14:paraId="55A6D02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1882-2008</w:t>
            </w:r>
          </w:p>
        </w:tc>
        <w:tc>
          <w:tcPr>
            <w:tcW w:w="4252" w:type="dxa"/>
            <w:gridSpan w:val="3"/>
            <w:tcBorders>
              <w:top w:val="single" w:sz="4" w:space="0" w:color="auto"/>
              <w:left w:val="single" w:sz="4" w:space="0" w:color="auto"/>
              <w:bottom w:val="single" w:sz="4" w:space="0" w:color="auto"/>
              <w:right w:val="single" w:sz="4" w:space="0" w:color="auto"/>
            </w:tcBorders>
          </w:tcPr>
          <w:p w14:paraId="7B8BAF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Շաքար-հումք.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8E214D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116317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2D44499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335.</w:t>
            </w:r>
          </w:p>
        </w:tc>
        <w:tc>
          <w:tcPr>
            <w:tcW w:w="2835" w:type="dxa"/>
            <w:gridSpan w:val="2"/>
            <w:tcBorders>
              <w:top w:val="single" w:sz="4" w:space="0" w:color="auto"/>
              <w:left w:val="single" w:sz="4" w:space="0" w:color="auto"/>
              <w:bottom w:val="single" w:sz="4" w:space="0" w:color="auto"/>
              <w:right w:val="single" w:sz="4" w:space="0" w:color="auto"/>
            </w:tcBorders>
          </w:tcPr>
          <w:p w14:paraId="2FC7A3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1890-2008</w:t>
            </w:r>
          </w:p>
        </w:tc>
        <w:tc>
          <w:tcPr>
            <w:tcW w:w="4252" w:type="dxa"/>
            <w:gridSpan w:val="3"/>
            <w:tcBorders>
              <w:top w:val="single" w:sz="4" w:space="0" w:color="auto"/>
              <w:left w:val="single" w:sz="4" w:space="0" w:color="auto"/>
              <w:bottom w:val="single" w:sz="4" w:space="0" w:color="auto"/>
              <w:right w:val="single" w:sz="4" w:space="0" w:color="auto"/>
            </w:tcBorders>
          </w:tcPr>
          <w:p w14:paraId="18E4FF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Կարագ՝ կովի կաթից.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24399BA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08E3F3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5B7542A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336.</w:t>
            </w:r>
          </w:p>
        </w:tc>
        <w:tc>
          <w:tcPr>
            <w:tcW w:w="2835" w:type="dxa"/>
            <w:gridSpan w:val="2"/>
            <w:tcBorders>
              <w:top w:val="single" w:sz="4" w:space="0" w:color="auto"/>
              <w:left w:val="single" w:sz="4" w:space="0" w:color="auto"/>
              <w:bottom w:val="single" w:sz="4" w:space="0" w:color="auto"/>
              <w:right w:val="single" w:sz="4" w:space="0" w:color="auto"/>
            </w:tcBorders>
          </w:tcPr>
          <w:p w14:paraId="3C89F9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1924-2008</w:t>
            </w:r>
          </w:p>
        </w:tc>
        <w:tc>
          <w:tcPr>
            <w:tcW w:w="4252" w:type="dxa"/>
            <w:gridSpan w:val="3"/>
            <w:tcBorders>
              <w:top w:val="single" w:sz="4" w:space="0" w:color="auto"/>
              <w:left w:val="single" w:sz="4" w:space="0" w:color="auto"/>
              <w:bottom w:val="single" w:sz="4" w:space="0" w:color="auto"/>
              <w:right w:val="single" w:sz="4" w:space="0" w:color="auto"/>
            </w:tcBorders>
          </w:tcPr>
          <w:p w14:paraId="143563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Քացախաթթու սննդային նպատակներով (Հավելված Ա).</w:t>
            </w:r>
          </w:p>
        </w:tc>
        <w:tc>
          <w:tcPr>
            <w:tcW w:w="2268" w:type="dxa"/>
            <w:tcBorders>
              <w:top w:val="single" w:sz="4" w:space="0" w:color="auto"/>
              <w:left w:val="single" w:sz="4" w:space="0" w:color="auto"/>
              <w:bottom w:val="single" w:sz="4" w:space="0" w:color="auto"/>
              <w:right w:val="single" w:sz="4" w:space="0" w:color="auto"/>
            </w:tcBorders>
          </w:tcPr>
          <w:p w14:paraId="5F2DF14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9D45A5B"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C1C9FB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337.</w:t>
            </w:r>
          </w:p>
        </w:tc>
        <w:tc>
          <w:tcPr>
            <w:tcW w:w="2835" w:type="dxa"/>
            <w:gridSpan w:val="2"/>
            <w:tcBorders>
              <w:top w:val="single" w:sz="4" w:space="0" w:color="auto"/>
              <w:left w:val="single" w:sz="4" w:space="0" w:color="auto"/>
              <w:bottom w:val="single" w:sz="4" w:space="0" w:color="auto"/>
              <w:right w:val="single" w:sz="4" w:space="0" w:color="auto"/>
            </w:tcBorders>
          </w:tcPr>
          <w:p w14:paraId="2128DF5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1963-2009</w:t>
            </w:r>
          </w:p>
        </w:tc>
        <w:tc>
          <w:tcPr>
            <w:tcW w:w="4252" w:type="dxa"/>
            <w:gridSpan w:val="3"/>
            <w:tcBorders>
              <w:top w:val="single" w:sz="4" w:space="0" w:color="auto"/>
              <w:left w:val="single" w:sz="4" w:space="0" w:color="auto"/>
              <w:bottom w:val="single" w:sz="4" w:space="0" w:color="auto"/>
              <w:right w:val="single" w:sz="4" w:space="0" w:color="auto"/>
            </w:tcBorders>
          </w:tcPr>
          <w:p w14:paraId="380BFA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Արտադրատեսակներ մակարոնային.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E9E4BF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A7932AC"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29B2DE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338.</w:t>
            </w:r>
          </w:p>
        </w:tc>
        <w:tc>
          <w:tcPr>
            <w:tcW w:w="2835" w:type="dxa"/>
            <w:gridSpan w:val="2"/>
            <w:tcBorders>
              <w:top w:val="single" w:sz="4" w:space="0" w:color="auto"/>
              <w:left w:val="single" w:sz="4" w:space="0" w:color="auto"/>
              <w:bottom w:val="single" w:sz="4" w:space="0" w:color="auto"/>
              <w:right w:val="single" w:sz="4" w:space="0" w:color="auto"/>
            </w:tcBorders>
          </w:tcPr>
          <w:p w14:paraId="563DA0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1996-2009</w:t>
            </w:r>
          </w:p>
        </w:tc>
        <w:tc>
          <w:tcPr>
            <w:tcW w:w="4252" w:type="dxa"/>
            <w:gridSpan w:val="3"/>
            <w:tcBorders>
              <w:top w:val="single" w:sz="4" w:space="0" w:color="auto"/>
              <w:left w:val="single" w:sz="4" w:space="0" w:color="auto"/>
              <w:bottom w:val="single" w:sz="4" w:space="0" w:color="auto"/>
              <w:right w:val="single" w:sz="4" w:space="0" w:color="auto"/>
            </w:tcBorders>
          </w:tcPr>
          <w:p w14:paraId="1552CCE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Երշիկեղեն հում ապխտած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հում թորշոմած սալամի.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248AC37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F41B900"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1699E22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339.</w:t>
            </w:r>
          </w:p>
        </w:tc>
        <w:tc>
          <w:tcPr>
            <w:tcW w:w="2835" w:type="dxa"/>
            <w:gridSpan w:val="2"/>
            <w:tcBorders>
              <w:top w:val="single" w:sz="4" w:space="0" w:color="auto"/>
              <w:left w:val="single" w:sz="4" w:space="0" w:color="auto"/>
              <w:bottom w:val="single" w:sz="4" w:space="0" w:color="auto"/>
              <w:right w:val="single" w:sz="4" w:space="0" w:color="auto"/>
            </w:tcBorders>
          </w:tcPr>
          <w:p w14:paraId="2885BAC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2016-2009</w:t>
            </w:r>
          </w:p>
        </w:tc>
        <w:tc>
          <w:tcPr>
            <w:tcW w:w="4252" w:type="dxa"/>
            <w:gridSpan w:val="3"/>
            <w:tcBorders>
              <w:top w:val="single" w:sz="4" w:space="0" w:color="auto"/>
              <w:left w:val="single" w:sz="4" w:space="0" w:color="auto"/>
              <w:bottom w:val="single" w:sz="4" w:space="0" w:color="auto"/>
              <w:right w:val="single" w:sz="4" w:space="0" w:color="auto"/>
            </w:tcBorders>
          </w:tcPr>
          <w:p w14:paraId="2D5B182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Մթերք՝ յուղաճարպային, սննդային. Մարգարիններ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սփրեդներ.</w:t>
            </w:r>
          </w:p>
        </w:tc>
        <w:tc>
          <w:tcPr>
            <w:tcW w:w="2268" w:type="dxa"/>
            <w:tcBorders>
              <w:top w:val="single" w:sz="4" w:space="0" w:color="auto"/>
              <w:left w:val="single" w:sz="4" w:space="0" w:color="auto"/>
              <w:bottom w:val="single" w:sz="4" w:space="0" w:color="auto"/>
              <w:right w:val="single" w:sz="4" w:space="0" w:color="auto"/>
            </w:tcBorders>
          </w:tcPr>
          <w:p w14:paraId="1ABA119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8D99C63"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7632B7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340.</w:t>
            </w:r>
          </w:p>
        </w:tc>
        <w:tc>
          <w:tcPr>
            <w:tcW w:w="2835" w:type="dxa"/>
            <w:gridSpan w:val="2"/>
            <w:tcBorders>
              <w:top w:val="single" w:sz="4" w:space="0" w:color="auto"/>
              <w:left w:val="single" w:sz="4" w:space="0" w:color="auto"/>
              <w:bottom w:val="single" w:sz="4" w:space="0" w:color="auto"/>
              <w:right w:val="single" w:sz="4" w:space="0" w:color="auto"/>
            </w:tcBorders>
          </w:tcPr>
          <w:p w14:paraId="42872E7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2051-2010</w:t>
            </w:r>
          </w:p>
        </w:tc>
        <w:tc>
          <w:tcPr>
            <w:tcW w:w="4252" w:type="dxa"/>
            <w:gridSpan w:val="3"/>
            <w:tcBorders>
              <w:top w:val="single" w:sz="4" w:space="0" w:color="auto"/>
              <w:left w:val="single" w:sz="4" w:space="0" w:color="auto"/>
              <w:bottom w:val="single" w:sz="4" w:space="0" w:color="auto"/>
              <w:right w:val="single" w:sz="4" w:space="0" w:color="auto"/>
            </w:tcBorders>
          </w:tcPr>
          <w:p w14:paraId="570DD0C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բանջարեղենային հիմքով, մանկական սննդի համար.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480F952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8213F10"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6F5143A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341.</w:t>
            </w:r>
          </w:p>
        </w:tc>
        <w:tc>
          <w:tcPr>
            <w:tcW w:w="2835" w:type="dxa"/>
            <w:gridSpan w:val="2"/>
            <w:tcBorders>
              <w:top w:val="single" w:sz="4" w:space="0" w:color="auto"/>
              <w:left w:val="single" w:sz="4" w:space="0" w:color="auto"/>
              <w:bottom w:val="single" w:sz="4" w:space="0" w:color="auto"/>
              <w:right w:val="single" w:sz="4" w:space="0" w:color="auto"/>
            </w:tcBorders>
          </w:tcPr>
          <w:p w14:paraId="1B9E292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2052-2010</w:t>
            </w:r>
          </w:p>
        </w:tc>
        <w:tc>
          <w:tcPr>
            <w:tcW w:w="4252" w:type="dxa"/>
            <w:gridSpan w:val="3"/>
            <w:tcBorders>
              <w:top w:val="single" w:sz="4" w:space="0" w:color="auto"/>
              <w:left w:val="single" w:sz="4" w:space="0" w:color="auto"/>
              <w:bottom w:val="single" w:sz="4" w:space="0" w:color="auto"/>
              <w:right w:val="single" w:sz="4" w:space="0" w:color="auto"/>
            </w:tcBorders>
          </w:tcPr>
          <w:p w14:paraId="1D9D86D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մրգային հիմքով, մանկական սննդի համար.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3F4A155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73D472D"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4E7D12D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342.</w:t>
            </w:r>
          </w:p>
        </w:tc>
        <w:tc>
          <w:tcPr>
            <w:tcW w:w="2835" w:type="dxa"/>
            <w:gridSpan w:val="2"/>
            <w:tcBorders>
              <w:top w:val="single" w:sz="4" w:space="0" w:color="auto"/>
              <w:left w:val="single" w:sz="4" w:space="0" w:color="auto"/>
              <w:bottom w:val="single" w:sz="4" w:space="0" w:color="auto"/>
              <w:right w:val="single" w:sz="4" w:space="0" w:color="auto"/>
            </w:tcBorders>
          </w:tcPr>
          <w:p w14:paraId="2F48AD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2082-2010</w:t>
            </w:r>
          </w:p>
        </w:tc>
        <w:tc>
          <w:tcPr>
            <w:tcW w:w="4252" w:type="dxa"/>
            <w:gridSpan w:val="3"/>
            <w:tcBorders>
              <w:top w:val="single" w:sz="4" w:space="0" w:color="auto"/>
              <w:left w:val="single" w:sz="4" w:space="0" w:color="auto"/>
              <w:bottom w:val="single" w:sz="4" w:space="0" w:color="auto"/>
              <w:right w:val="single" w:sz="4" w:space="0" w:color="auto"/>
            </w:tcBorders>
          </w:tcPr>
          <w:p w14:paraId="1239C6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Մշակաբույսեր լոբազգի. Պատիճներ ոլոռի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լոբու թարմ. Մթերումներին, մատակարարումներին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4D70461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90EDFE8"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4E0885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343.</w:t>
            </w:r>
          </w:p>
        </w:tc>
        <w:tc>
          <w:tcPr>
            <w:tcW w:w="2835" w:type="dxa"/>
            <w:gridSpan w:val="2"/>
            <w:tcBorders>
              <w:top w:val="single" w:sz="4" w:space="0" w:color="auto"/>
              <w:left w:val="single" w:sz="4" w:space="0" w:color="auto"/>
              <w:bottom w:val="single" w:sz="4" w:space="0" w:color="auto"/>
              <w:right w:val="single" w:sz="4" w:space="0" w:color="auto"/>
            </w:tcBorders>
          </w:tcPr>
          <w:p w14:paraId="24DBB9F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2083-2010</w:t>
            </w:r>
          </w:p>
        </w:tc>
        <w:tc>
          <w:tcPr>
            <w:tcW w:w="4252" w:type="dxa"/>
            <w:gridSpan w:val="3"/>
            <w:tcBorders>
              <w:top w:val="single" w:sz="4" w:space="0" w:color="auto"/>
              <w:left w:val="single" w:sz="4" w:space="0" w:color="auto"/>
              <w:bottom w:val="single" w:sz="4" w:space="0" w:color="auto"/>
              <w:right w:val="single" w:sz="4" w:space="0" w:color="auto"/>
            </w:tcBorders>
          </w:tcPr>
          <w:p w14:paraId="1C7A075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Բանջարեղեն՝ կանաչ, թարմ. Մթերումներին, մատակարարումներին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1078101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9C5D8CE"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AB0AA0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344.</w:t>
            </w:r>
          </w:p>
        </w:tc>
        <w:tc>
          <w:tcPr>
            <w:tcW w:w="2835" w:type="dxa"/>
            <w:gridSpan w:val="2"/>
            <w:tcBorders>
              <w:top w:val="single" w:sz="4" w:space="0" w:color="auto"/>
              <w:left w:val="single" w:sz="4" w:space="0" w:color="auto"/>
              <w:bottom w:val="single" w:sz="4" w:space="0" w:color="auto"/>
              <w:right w:val="single" w:sz="4" w:space="0" w:color="auto"/>
            </w:tcBorders>
          </w:tcPr>
          <w:p w14:paraId="667804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2138-2011</w:t>
            </w:r>
          </w:p>
        </w:tc>
        <w:tc>
          <w:tcPr>
            <w:tcW w:w="4252" w:type="dxa"/>
            <w:gridSpan w:val="3"/>
            <w:tcBorders>
              <w:top w:val="single" w:sz="4" w:space="0" w:color="auto"/>
              <w:left w:val="single" w:sz="4" w:space="0" w:color="auto"/>
              <w:bottom w:val="single" w:sz="4" w:space="0" w:color="auto"/>
              <w:right w:val="single" w:sz="4" w:space="0" w:color="auto"/>
            </w:tcBorders>
          </w:tcPr>
          <w:p w14:paraId="25532A4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Կալվադոս բելառուսական.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14:paraId="0289C13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EA8A0C4"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361B4CC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345.</w:t>
            </w:r>
          </w:p>
        </w:tc>
        <w:tc>
          <w:tcPr>
            <w:tcW w:w="2835" w:type="dxa"/>
            <w:gridSpan w:val="2"/>
            <w:tcBorders>
              <w:top w:val="single" w:sz="4" w:space="0" w:color="auto"/>
              <w:left w:val="single" w:sz="4" w:space="0" w:color="auto"/>
              <w:bottom w:val="single" w:sz="4" w:space="0" w:color="auto"/>
              <w:right w:val="single" w:sz="4" w:space="0" w:color="auto"/>
            </w:tcBorders>
          </w:tcPr>
          <w:p w14:paraId="505D351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8019-2002</w:t>
            </w:r>
          </w:p>
        </w:tc>
        <w:tc>
          <w:tcPr>
            <w:tcW w:w="4252" w:type="dxa"/>
            <w:gridSpan w:val="3"/>
            <w:tcBorders>
              <w:top w:val="single" w:sz="4" w:space="0" w:color="auto"/>
              <w:left w:val="single" w:sz="4" w:space="0" w:color="auto"/>
              <w:bottom w:val="single" w:sz="4" w:space="0" w:color="auto"/>
              <w:right w:val="single" w:sz="4" w:space="0" w:color="auto"/>
            </w:tcBorders>
          </w:tcPr>
          <w:p w14:paraId="22CAF2E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Բելառուսի Հանրապետության չափումների միասնականության ապահովման համակարգ. Ապրանքներ կշռածրարված. Ապրանքի քանակին ներկայացվող ընդհանուր պահանջներ</w:t>
            </w:r>
          </w:p>
        </w:tc>
        <w:tc>
          <w:tcPr>
            <w:tcW w:w="2268" w:type="dxa"/>
            <w:tcBorders>
              <w:top w:val="single" w:sz="4" w:space="0" w:color="auto"/>
              <w:left w:val="single" w:sz="4" w:space="0" w:color="auto"/>
              <w:bottom w:val="single" w:sz="4" w:space="0" w:color="auto"/>
              <w:right w:val="single" w:sz="4" w:space="0" w:color="auto"/>
            </w:tcBorders>
          </w:tcPr>
          <w:p w14:paraId="5ED4395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337D129" w14:textId="77777777" w:rsidTr="00FC76F6">
        <w:trPr>
          <w:jc w:val="center"/>
        </w:trPr>
        <w:tc>
          <w:tcPr>
            <w:tcW w:w="851" w:type="dxa"/>
            <w:tcBorders>
              <w:top w:val="single" w:sz="4" w:space="0" w:color="auto"/>
              <w:left w:val="single" w:sz="4" w:space="0" w:color="auto"/>
              <w:bottom w:val="single" w:sz="4" w:space="0" w:color="auto"/>
              <w:right w:val="single" w:sz="4" w:space="0" w:color="auto"/>
            </w:tcBorders>
          </w:tcPr>
          <w:p w14:paraId="762C30B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346.</w:t>
            </w:r>
          </w:p>
        </w:tc>
        <w:tc>
          <w:tcPr>
            <w:tcW w:w="2835" w:type="dxa"/>
            <w:gridSpan w:val="2"/>
            <w:tcBorders>
              <w:top w:val="single" w:sz="4" w:space="0" w:color="auto"/>
              <w:left w:val="single" w:sz="4" w:space="0" w:color="auto"/>
              <w:bottom w:val="single" w:sz="4" w:space="0" w:color="auto"/>
              <w:right w:val="single" w:sz="4" w:space="0" w:color="auto"/>
            </w:tcBorders>
          </w:tcPr>
          <w:p w14:paraId="185652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8020-2002</w:t>
            </w:r>
          </w:p>
        </w:tc>
        <w:tc>
          <w:tcPr>
            <w:tcW w:w="4252" w:type="dxa"/>
            <w:gridSpan w:val="3"/>
            <w:tcBorders>
              <w:top w:val="single" w:sz="4" w:space="0" w:color="auto"/>
              <w:left w:val="single" w:sz="4" w:space="0" w:color="auto"/>
              <w:bottom w:val="single" w:sz="4" w:space="0" w:color="auto"/>
              <w:right w:val="single" w:sz="4" w:space="0" w:color="auto"/>
            </w:tcBorders>
          </w:tcPr>
          <w:p w14:paraId="429E0C5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Բելառուսի Հանրապետության չափումների միասնականության ապահովման համակարգ. Ապրանքներ կշռածրարված. Ապրանքի որակի հսկողության իրականացմանը ներկայացվող ընդհանուր պահանջներ</w:t>
            </w:r>
          </w:p>
        </w:tc>
        <w:tc>
          <w:tcPr>
            <w:tcW w:w="2268" w:type="dxa"/>
            <w:tcBorders>
              <w:top w:val="single" w:sz="4" w:space="0" w:color="auto"/>
              <w:left w:val="single" w:sz="4" w:space="0" w:color="auto"/>
              <w:bottom w:val="single" w:sz="4" w:space="0" w:color="auto"/>
              <w:right w:val="single" w:sz="4" w:space="0" w:color="auto"/>
            </w:tcBorders>
          </w:tcPr>
          <w:p w14:paraId="444C03B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bl>
    <w:p w14:paraId="7F5FDC85" w14:textId="77777777" w:rsidR="00F61C22" w:rsidRPr="00F61C22" w:rsidRDefault="00F61C22" w:rsidP="00F61C22">
      <w:pPr>
        <w:widowControl w:val="0"/>
        <w:spacing w:line="360" w:lineRule="auto"/>
        <w:jc w:val="both"/>
        <w:rPr>
          <w:rFonts w:ascii="GHEA Grapalat" w:eastAsia="Calibri" w:hAnsi="GHEA Grapalat" w:cs="Arial"/>
          <w:sz w:val="24"/>
          <w:szCs w:val="24"/>
          <w:lang w:val="hy-AM" w:eastAsia="hy-AM"/>
        </w:rPr>
      </w:pPr>
      <w:r w:rsidRPr="00F61C22">
        <w:rPr>
          <w:rFonts w:ascii="GHEA Grapalat" w:eastAsia="Calibri" w:hAnsi="GHEA Grapalat" w:cs="Times New Roman"/>
          <w:sz w:val="24"/>
          <w:szCs w:val="24"/>
          <w:lang w:val="hy-AM" w:eastAsia="hy-AM"/>
        </w:rPr>
        <w:br w:type="page"/>
      </w:r>
    </w:p>
    <w:p w14:paraId="1B9BD739" w14:textId="77777777" w:rsidR="00F61C22" w:rsidRPr="00F61C22" w:rsidRDefault="00F61C22" w:rsidP="00F61C22">
      <w:pPr>
        <w:widowControl w:val="0"/>
        <w:autoSpaceDE w:val="0"/>
        <w:autoSpaceDN w:val="0"/>
        <w:adjustRightInd w:val="0"/>
        <w:spacing w:line="360" w:lineRule="auto"/>
        <w:jc w:val="right"/>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Հաստատված է</w:t>
      </w:r>
    </w:p>
    <w:p w14:paraId="449C77C1" w14:textId="77777777" w:rsidR="00F61C22" w:rsidRPr="00F61C22" w:rsidRDefault="00F61C22" w:rsidP="00F61C22">
      <w:pPr>
        <w:widowControl w:val="0"/>
        <w:autoSpaceDE w:val="0"/>
        <w:autoSpaceDN w:val="0"/>
        <w:adjustRightInd w:val="0"/>
        <w:spacing w:line="360" w:lineRule="auto"/>
        <w:jc w:val="right"/>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Մաքսային միության հանձնաժողովի</w:t>
      </w:r>
      <w:r w:rsidRPr="00F61C22">
        <w:rPr>
          <w:rFonts w:ascii="GHEA Grapalat" w:eastAsia="Times New Roman" w:hAnsi="GHEA Grapalat" w:cs="Arial"/>
          <w:sz w:val="24"/>
          <w:szCs w:val="24"/>
          <w:lang w:val="hy-AM" w:eastAsia="hy-AM" w:bidi="hy-AM"/>
        </w:rPr>
        <w:br/>
        <w:t>2011 թվականի դեկտեմբերի 9-ի թիվ 880 որոշմամբ</w:t>
      </w:r>
    </w:p>
    <w:p w14:paraId="41AAFCFB" w14:textId="77777777" w:rsidR="00F61C22" w:rsidRPr="00F61C22" w:rsidRDefault="00F61C22" w:rsidP="00F61C22">
      <w:pPr>
        <w:widowControl w:val="0"/>
        <w:autoSpaceDE w:val="0"/>
        <w:autoSpaceDN w:val="0"/>
        <w:adjustRightInd w:val="0"/>
        <w:spacing w:line="360" w:lineRule="auto"/>
        <w:ind w:firstLine="540"/>
        <w:jc w:val="both"/>
        <w:rPr>
          <w:rFonts w:ascii="GHEA Grapalat" w:eastAsia="Times New Roman" w:hAnsi="GHEA Grapalat" w:cs="Arial"/>
          <w:sz w:val="24"/>
          <w:szCs w:val="24"/>
          <w:lang w:val="hy-AM" w:eastAsia="hy-AM" w:bidi="hy-AM"/>
        </w:rPr>
      </w:pPr>
    </w:p>
    <w:p w14:paraId="57B8092A" w14:textId="77777777" w:rsidR="00F61C22" w:rsidRPr="00F61C22" w:rsidRDefault="00F61C22" w:rsidP="00F61C22">
      <w:pPr>
        <w:widowControl w:val="0"/>
        <w:autoSpaceDE w:val="0"/>
        <w:autoSpaceDN w:val="0"/>
        <w:adjustRightInd w:val="0"/>
        <w:spacing w:line="360" w:lineRule="auto"/>
        <w:jc w:val="center"/>
        <w:rPr>
          <w:rFonts w:ascii="GHEA Grapalat" w:eastAsia="Times New Roman" w:hAnsi="GHEA Grapalat" w:cs="Arial"/>
          <w:b/>
          <w:bCs/>
          <w:sz w:val="24"/>
          <w:szCs w:val="24"/>
          <w:lang w:val="hy-AM" w:eastAsia="hy-AM" w:bidi="hy-AM"/>
        </w:rPr>
      </w:pPr>
      <w:bookmarkStart w:id="147" w:name="Par9007"/>
      <w:bookmarkEnd w:id="147"/>
      <w:r w:rsidRPr="00F61C22">
        <w:rPr>
          <w:rFonts w:ascii="GHEA Grapalat" w:eastAsia="Times New Roman" w:hAnsi="GHEA Grapalat" w:cs="Arial"/>
          <w:b/>
          <w:bCs/>
          <w:sz w:val="24"/>
          <w:szCs w:val="24"/>
          <w:lang w:val="hy-AM" w:eastAsia="hy-AM" w:bidi="hy-AM"/>
        </w:rPr>
        <w:t>ՑԱՆԿ</w:t>
      </w:r>
    </w:p>
    <w:p w14:paraId="4A44843F" w14:textId="77777777" w:rsidR="00F61C22" w:rsidRPr="00F61C22" w:rsidRDefault="00F61C22" w:rsidP="00F61C22">
      <w:pPr>
        <w:widowControl w:val="0"/>
        <w:autoSpaceDE w:val="0"/>
        <w:autoSpaceDN w:val="0"/>
        <w:adjustRightInd w:val="0"/>
        <w:spacing w:line="360" w:lineRule="auto"/>
        <w:jc w:val="center"/>
        <w:rPr>
          <w:rFonts w:ascii="GHEA Grapalat" w:eastAsia="Times New Roman" w:hAnsi="GHEA Grapalat" w:cs="Arial"/>
          <w:b/>
          <w:bCs/>
          <w:sz w:val="24"/>
          <w:szCs w:val="24"/>
          <w:lang w:val="hy-AM" w:eastAsia="hy-AM" w:bidi="hy-AM"/>
        </w:rPr>
      </w:pPr>
      <w:r w:rsidRPr="00F61C22">
        <w:rPr>
          <w:rFonts w:ascii="GHEA Grapalat" w:eastAsia="Times New Roman" w:hAnsi="GHEA Grapalat" w:cs="Arial"/>
          <w:b/>
          <w:bCs/>
          <w:sz w:val="24"/>
          <w:szCs w:val="24"/>
          <w:lang w:val="hy-AM" w:eastAsia="hy-AM" w:bidi="hy-AM"/>
        </w:rPr>
        <w:t xml:space="preserve">ՍՏԱՆԴԱՐՏՆԵՐԻ, ՈՐՈՆՔ ՊԱՐՈՒՆԱԿՈՒՄ ԵՆ «ՍՆՆԴԱՄԹԵՐՔԻ ԱՆՎՏԱՆԳՈՒԹՅԱՆ ՄԱՍԻՆ» ՏԵԽՆԻԿԱԿԱՆ ԿԱՆՈՆԱԿԱՐԳԻ </w:t>
      </w:r>
      <w:r w:rsidRPr="00F61C22">
        <w:rPr>
          <w:rFonts w:ascii="GHEA Grapalat" w:eastAsia="Times New Roman" w:hAnsi="GHEA Grapalat" w:cs="Arial"/>
          <w:b/>
          <w:bCs/>
          <w:sz w:val="24"/>
          <w:szCs w:val="24"/>
          <w:lang w:val="hy-AM" w:eastAsia="hy-AM" w:bidi="hy-AM"/>
        </w:rPr>
        <w:br/>
        <w:t xml:space="preserve">(ՄՄ ՏԿ 021/2011) ՊԱՀԱՆՋՆԵՐԸ ԿԻՐԱՌԵԼՈՒ ԵՎ ԿԱՏԱՐԵԼՈՒ ՈՒ ԱՐՏԱԴՐԱՆՔԻ ՀԱՄԱՊԱՏԱՍԽԱՆՈՒԹՅԱՆ ԳՆԱՀԱՏՈՒՄ (ՀԱՎԱՍՏՈՒՄ) ԻՐԱԿԱՆԱՑՆԵԼՈՒ ՀԱՄԱՐ ԱՆՀՐԱԺԵՇՏ՝ ՀԵՏԱԶՈՏՈՒԹՅՈՒՆՆԵՐԻ (ՓՈՐՁԱՐԿՈՒՄՆԵՐԻ) ԵՎ ՉԱՓՈՒՄՆԵՐԻ ԿԱՆՈՆՆԵՐ ԵՎ ՄԵԹՈԴՆԵՐ, </w:t>
      </w:r>
      <w:r w:rsidRPr="00F61C22">
        <w:rPr>
          <w:rFonts w:ascii="GHEA Grapalat" w:eastAsia="Times New Roman" w:hAnsi="GHEA Grapalat" w:cs="Arial"/>
          <w:b/>
          <w:bCs/>
          <w:sz w:val="24"/>
          <w:szCs w:val="24"/>
          <w:lang w:val="hy-AM" w:eastAsia="hy-AM" w:bidi="hy-AM"/>
        </w:rPr>
        <w:br/>
        <w:t>ԱՅԴ ԹՎՈՒՄ՝ ՆՄՈՒՇԱՌՄԱՆ ԿԱՆՈՆՆԵՐ</w:t>
      </w:r>
    </w:p>
    <w:tbl>
      <w:tblPr>
        <w:tblW w:w="10206" w:type="dxa"/>
        <w:jc w:val="center"/>
        <w:tblLayout w:type="fixed"/>
        <w:tblCellMar>
          <w:top w:w="102" w:type="dxa"/>
          <w:left w:w="62" w:type="dxa"/>
          <w:bottom w:w="102" w:type="dxa"/>
          <w:right w:w="62" w:type="dxa"/>
        </w:tblCellMar>
        <w:tblLook w:val="0000" w:firstRow="0" w:lastRow="0" w:firstColumn="0" w:lastColumn="0" w:noHBand="0" w:noVBand="0"/>
      </w:tblPr>
      <w:tblGrid>
        <w:gridCol w:w="1240"/>
        <w:gridCol w:w="2562"/>
        <w:gridCol w:w="4136"/>
        <w:gridCol w:w="2268"/>
      </w:tblGrid>
      <w:tr w:rsidR="00F61C22" w:rsidRPr="00F61C22" w14:paraId="0603C08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192459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Համարը՝ ը/կ</w:t>
            </w:r>
          </w:p>
        </w:tc>
        <w:tc>
          <w:tcPr>
            <w:tcW w:w="2562" w:type="dxa"/>
            <w:tcBorders>
              <w:top w:val="single" w:sz="4" w:space="0" w:color="auto"/>
              <w:left w:val="single" w:sz="4" w:space="0" w:color="auto"/>
              <w:bottom w:val="single" w:sz="4" w:space="0" w:color="auto"/>
              <w:right w:val="single" w:sz="4" w:space="0" w:color="auto"/>
            </w:tcBorders>
          </w:tcPr>
          <w:p w14:paraId="2385AB5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Ստանդարտի նշագիրը.</w:t>
            </w:r>
            <w:r w:rsidRPr="00F61C22">
              <w:rPr>
                <w:rFonts w:ascii="GHEA Grapalat" w:eastAsia="Times New Roman" w:hAnsi="GHEA Grapalat" w:cs="Arial"/>
                <w:sz w:val="24"/>
                <w:szCs w:val="24"/>
                <w:lang w:val="hy-AM" w:eastAsia="hy-AM" w:bidi="hy-AM"/>
              </w:rPr>
              <w:br/>
              <w:t>Տեղեկատվություն փոփոխության մասին</w:t>
            </w:r>
          </w:p>
        </w:tc>
        <w:tc>
          <w:tcPr>
            <w:tcW w:w="4136" w:type="dxa"/>
            <w:tcBorders>
              <w:top w:val="single" w:sz="4" w:space="0" w:color="auto"/>
              <w:left w:val="single" w:sz="4" w:space="0" w:color="auto"/>
              <w:bottom w:val="single" w:sz="4" w:space="0" w:color="auto"/>
              <w:right w:val="single" w:sz="4" w:space="0" w:color="auto"/>
            </w:tcBorders>
          </w:tcPr>
          <w:p w14:paraId="5A0B2CD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Ստանդարտի անվանումը</w:t>
            </w:r>
          </w:p>
        </w:tc>
        <w:tc>
          <w:tcPr>
            <w:tcW w:w="2268" w:type="dxa"/>
            <w:tcBorders>
              <w:top w:val="single" w:sz="4" w:space="0" w:color="auto"/>
              <w:left w:val="single" w:sz="4" w:space="0" w:color="auto"/>
              <w:bottom w:val="single" w:sz="4" w:space="0" w:color="auto"/>
              <w:right w:val="single" w:sz="4" w:space="0" w:color="auto"/>
            </w:tcBorders>
          </w:tcPr>
          <w:p w14:paraId="79C497E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Ծանոթագրություն</w:t>
            </w:r>
          </w:p>
        </w:tc>
      </w:tr>
      <w:tr w:rsidR="00F61C22" w:rsidRPr="00F61C22" w14:paraId="18E4988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8FCAAA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w:t>
            </w:r>
          </w:p>
        </w:tc>
        <w:tc>
          <w:tcPr>
            <w:tcW w:w="2562" w:type="dxa"/>
            <w:tcBorders>
              <w:top w:val="single" w:sz="4" w:space="0" w:color="auto"/>
              <w:left w:val="single" w:sz="4" w:space="0" w:color="auto"/>
              <w:bottom w:val="single" w:sz="4" w:space="0" w:color="auto"/>
              <w:right w:val="single" w:sz="4" w:space="0" w:color="auto"/>
            </w:tcBorders>
          </w:tcPr>
          <w:p w14:paraId="702C367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2</w:t>
            </w:r>
          </w:p>
        </w:tc>
        <w:tc>
          <w:tcPr>
            <w:tcW w:w="4136" w:type="dxa"/>
            <w:tcBorders>
              <w:top w:val="single" w:sz="4" w:space="0" w:color="auto"/>
              <w:left w:val="single" w:sz="4" w:space="0" w:color="auto"/>
              <w:bottom w:val="single" w:sz="4" w:space="0" w:color="auto"/>
              <w:right w:val="single" w:sz="4" w:space="0" w:color="auto"/>
            </w:tcBorders>
          </w:tcPr>
          <w:p w14:paraId="6B33477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w:t>
            </w:r>
          </w:p>
        </w:tc>
        <w:tc>
          <w:tcPr>
            <w:tcW w:w="2268" w:type="dxa"/>
            <w:tcBorders>
              <w:top w:val="single" w:sz="4" w:space="0" w:color="auto"/>
              <w:left w:val="single" w:sz="4" w:space="0" w:color="auto"/>
              <w:bottom w:val="single" w:sz="4" w:space="0" w:color="auto"/>
              <w:right w:val="single" w:sz="4" w:space="0" w:color="auto"/>
            </w:tcBorders>
          </w:tcPr>
          <w:p w14:paraId="294A0D1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w:t>
            </w:r>
          </w:p>
        </w:tc>
      </w:tr>
      <w:tr w:rsidR="00F61C22" w:rsidRPr="00F61C22" w14:paraId="35F5C5AC" w14:textId="77777777" w:rsidTr="00FC76F6">
        <w:trPr>
          <w:jc w:val="center"/>
        </w:trPr>
        <w:tc>
          <w:tcPr>
            <w:tcW w:w="10206" w:type="dxa"/>
            <w:gridSpan w:val="4"/>
            <w:tcBorders>
              <w:top w:val="single" w:sz="4" w:space="0" w:color="auto"/>
              <w:left w:val="single" w:sz="4" w:space="0" w:color="auto"/>
              <w:bottom w:val="single" w:sz="4" w:space="0" w:color="auto"/>
              <w:right w:val="single" w:sz="4" w:space="0" w:color="auto"/>
            </w:tcBorders>
          </w:tcPr>
          <w:p w14:paraId="14BD1C5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Միջպետական ստանդարտներ</w:t>
            </w:r>
          </w:p>
        </w:tc>
      </w:tr>
      <w:tr w:rsidR="00F61C22" w:rsidRPr="00145F7A" w14:paraId="058A960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0AD1F9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347.</w:t>
            </w:r>
          </w:p>
        </w:tc>
        <w:tc>
          <w:tcPr>
            <w:tcW w:w="2562" w:type="dxa"/>
            <w:tcBorders>
              <w:top w:val="single" w:sz="4" w:space="0" w:color="auto"/>
              <w:left w:val="single" w:sz="4" w:space="0" w:color="auto"/>
              <w:bottom w:val="single" w:sz="4" w:space="0" w:color="auto"/>
              <w:right w:val="single" w:sz="4" w:space="0" w:color="auto"/>
            </w:tcBorders>
          </w:tcPr>
          <w:p w14:paraId="7CA0CD7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1750-86</w:t>
            </w:r>
          </w:p>
        </w:tc>
        <w:tc>
          <w:tcPr>
            <w:tcW w:w="4136" w:type="dxa"/>
            <w:tcBorders>
              <w:top w:val="single" w:sz="4" w:space="0" w:color="auto"/>
              <w:left w:val="single" w:sz="4" w:space="0" w:color="auto"/>
              <w:bottom w:val="single" w:sz="4" w:space="0" w:color="auto"/>
              <w:right w:val="single" w:sz="4" w:space="0" w:color="auto"/>
            </w:tcBorders>
          </w:tcPr>
          <w:p w14:paraId="3FF785F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Մրգեր չորացրած. Ընդունման կանոններ, փորձարկումների մեթոդներ</w:t>
            </w:r>
          </w:p>
        </w:tc>
        <w:tc>
          <w:tcPr>
            <w:tcW w:w="2268" w:type="dxa"/>
            <w:tcBorders>
              <w:top w:val="single" w:sz="4" w:space="0" w:color="auto"/>
              <w:left w:val="single" w:sz="4" w:space="0" w:color="auto"/>
              <w:bottom w:val="single" w:sz="4" w:space="0" w:color="auto"/>
              <w:right w:val="single" w:sz="4" w:space="0" w:color="auto"/>
            </w:tcBorders>
          </w:tcPr>
          <w:p w14:paraId="15DACA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D50456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0A9A20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348.</w:t>
            </w:r>
          </w:p>
        </w:tc>
        <w:tc>
          <w:tcPr>
            <w:tcW w:w="2562" w:type="dxa"/>
            <w:tcBorders>
              <w:top w:val="single" w:sz="4" w:space="0" w:color="auto"/>
              <w:left w:val="single" w:sz="4" w:space="0" w:color="auto"/>
              <w:bottom w:val="single" w:sz="4" w:space="0" w:color="auto"/>
              <w:right w:val="single" w:sz="4" w:space="0" w:color="auto"/>
            </w:tcBorders>
          </w:tcPr>
          <w:p w14:paraId="76B964B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1936-85</w:t>
            </w:r>
          </w:p>
        </w:tc>
        <w:tc>
          <w:tcPr>
            <w:tcW w:w="4136" w:type="dxa"/>
            <w:tcBorders>
              <w:top w:val="single" w:sz="4" w:space="0" w:color="auto"/>
              <w:left w:val="single" w:sz="4" w:space="0" w:color="auto"/>
              <w:bottom w:val="single" w:sz="4" w:space="0" w:color="auto"/>
              <w:right w:val="single" w:sz="4" w:space="0" w:color="auto"/>
            </w:tcBorders>
          </w:tcPr>
          <w:p w14:paraId="415ABF7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Թեյ.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516F139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A8B3F5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B83525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349.</w:t>
            </w:r>
          </w:p>
        </w:tc>
        <w:tc>
          <w:tcPr>
            <w:tcW w:w="2562" w:type="dxa"/>
            <w:tcBorders>
              <w:top w:val="single" w:sz="4" w:space="0" w:color="auto"/>
              <w:left w:val="single" w:sz="4" w:space="0" w:color="auto"/>
              <w:bottom w:val="single" w:sz="4" w:space="0" w:color="auto"/>
              <w:right w:val="single" w:sz="4" w:space="0" w:color="auto"/>
            </w:tcBorders>
          </w:tcPr>
          <w:p w14:paraId="77F9B55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ՏՓԽ ՍՏ 2680-80</w:t>
            </w:r>
          </w:p>
        </w:tc>
        <w:tc>
          <w:tcPr>
            <w:tcW w:w="4136" w:type="dxa"/>
            <w:tcBorders>
              <w:top w:val="single" w:sz="4" w:space="0" w:color="auto"/>
              <w:left w:val="single" w:sz="4" w:space="0" w:color="auto"/>
              <w:bottom w:val="single" w:sz="4" w:space="0" w:color="auto"/>
              <w:right w:val="single" w:sz="4" w:space="0" w:color="auto"/>
            </w:tcBorders>
          </w:tcPr>
          <w:p w14:paraId="41AF4C4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մսային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մսաբուսական. Պինդ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հեղուկ բաղադրիչ մասերի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հալեցրած ճարպի պարունակության որոշման մեթոդ </w:t>
            </w:r>
          </w:p>
        </w:tc>
        <w:tc>
          <w:tcPr>
            <w:tcW w:w="2268" w:type="dxa"/>
            <w:tcBorders>
              <w:top w:val="single" w:sz="4" w:space="0" w:color="auto"/>
              <w:left w:val="single" w:sz="4" w:space="0" w:color="auto"/>
              <w:bottom w:val="single" w:sz="4" w:space="0" w:color="auto"/>
              <w:right w:val="single" w:sz="4" w:space="0" w:color="auto"/>
            </w:tcBorders>
          </w:tcPr>
          <w:p w14:paraId="7D0E597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E853B4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B09B21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350.</w:t>
            </w:r>
          </w:p>
        </w:tc>
        <w:tc>
          <w:tcPr>
            <w:tcW w:w="2562" w:type="dxa"/>
            <w:tcBorders>
              <w:top w:val="single" w:sz="4" w:space="0" w:color="auto"/>
              <w:left w:val="single" w:sz="4" w:space="0" w:color="auto"/>
              <w:bottom w:val="single" w:sz="4" w:space="0" w:color="auto"/>
              <w:right w:val="single" w:sz="4" w:space="0" w:color="auto"/>
            </w:tcBorders>
          </w:tcPr>
          <w:p w14:paraId="7E00F84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3622-68</w:t>
            </w:r>
          </w:p>
        </w:tc>
        <w:tc>
          <w:tcPr>
            <w:tcW w:w="4136" w:type="dxa"/>
            <w:tcBorders>
              <w:top w:val="single" w:sz="4" w:space="0" w:color="auto"/>
              <w:left w:val="single" w:sz="4" w:space="0" w:color="auto"/>
              <w:bottom w:val="single" w:sz="4" w:space="0" w:color="auto"/>
              <w:right w:val="single" w:sz="4" w:space="0" w:color="auto"/>
            </w:tcBorders>
          </w:tcPr>
          <w:p w14:paraId="0641042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Փորձանմուշներ վերցնելը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դրանք փորձարկմանը նախապատրաստելը</w:t>
            </w:r>
          </w:p>
        </w:tc>
        <w:tc>
          <w:tcPr>
            <w:tcW w:w="2268" w:type="dxa"/>
            <w:tcBorders>
              <w:top w:val="single" w:sz="4" w:space="0" w:color="auto"/>
              <w:left w:val="single" w:sz="4" w:space="0" w:color="auto"/>
              <w:bottom w:val="single" w:sz="4" w:space="0" w:color="auto"/>
              <w:right w:val="single" w:sz="4" w:space="0" w:color="auto"/>
            </w:tcBorders>
          </w:tcPr>
          <w:p w14:paraId="0747F4C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2F5B97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83FB7E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351.</w:t>
            </w:r>
          </w:p>
        </w:tc>
        <w:tc>
          <w:tcPr>
            <w:tcW w:w="2562" w:type="dxa"/>
            <w:tcBorders>
              <w:top w:val="single" w:sz="4" w:space="0" w:color="auto"/>
              <w:left w:val="single" w:sz="4" w:space="0" w:color="auto"/>
              <w:bottom w:val="single" w:sz="4" w:space="0" w:color="auto"/>
              <w:right w:val="single" w:sz="4" w:space="0" w:color="auto"/>
            </w:tcBorders>
          </w:tcPr>
          <w:p w14:paraId="0F7E2FA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3623-73</w:t>
            </w:r>
          </w:p>
        </w:tc>
        <w:tc>
          <w:tcPr>
            <w:tcW w:w="4136" w:type="dxa"/>
            <w:tcBorders>
              <w:top w:val="single" w:sz="4" w:space="0" w:color="auto"/>
              <w:left w:val="single" w:sz="4" w:space="0" w:color="auto"/>
              <w:bottom w:val="single" w:sz="4" w:space="0" w:color="auto"/>
              <w:right w:val="single" w:sz="4" w:space="0" w:color="auto"/>
            </w:tcBorders>
          </w:tcPr>
          <w:p w14:paraId="76F69EE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Պաստերացման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E3B45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E89115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7D8B82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352.</w:t>
            </w:r>
          </w:p>
        </w:tc>
        <w:tc>
          <w:tcPr>
            <w:tcW w:w="2562" w:type="dxa"/>
            <w:tcBorders>
              <w:top w:val="single" w:sz="4" w:space="0" w:color="auto"/>
              <w:left w:val="single" w:sz="4" w:space="0" w:color="auto"/>
              <w:bottom w:val="single" w:sz="4" w:space="0" w:color="auto"/>
              <w:right w:val="single" w:sz="4" w:space="0" w:color="auto"/>
            </w:tcBorders>
          </w:tcPr>
          <w:p w14:paraId="301DE41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3624-92</w:t>
            </w:r>
          </w:p>
        </w:tc>
        <w:tc>
          <w:tcPr>
            <w:tcW w:w="4136" w:type="dxa"/>
            <w:tcBorders>
              <w:top w:val="single" w:sz="4" w:space="0" w:color="auto"/>
              <w:left w:val="single" w:sz="4" w:space="0" w:color="auto"/>
              <w:bottom w:val="single" w:sz="4" w:space="0" w:color="auto"/>
              <w:right w:val="single" w:sz="4" w:space="0" w:color="auto"/>
            </w:tcBorders>
          </w:tcPr>
          <w:p w14:paraId="05C364F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Թթվայնության որոշման տիտրաչափական մեթոդներ</w:t>
            </w:r>
          </w:p>
        </w:tc>
        <w:tc>
          <w:tcPr>
            <w:tcW w:w="2268" w:type="dxa"/>
            <w:tcBorders>
              <w:top w:val="single" w:sz="4" w:space="0" w:color="auto"/>
              <w:left w:val="single" w:sz="4" w:space="0" w:color="auto"/>
              <w:bottom w:val="single" w:sz="4" w:space="0" w:color="auto"/>
              <w:right w:val="single" w:sz="4" w:space="0" w:color="auto"/>
            </w:tcBorders>
          </w:tcPr>
          <w:p w14:paraId="340493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9F138A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B6C01D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353.</w:t>
            </w:r>
          </w:p>
        </w:tc>
        <w:tc>
          <w:tcPr>
            <w:tcW w:w="2562" w:type="dxa"/>
            <w:tcBorders>
              <w:top w:val="single" w:sz="4" w:space="0" w:color="auto"/>
              <w:left w:val="single" w:sz="4" w:space="0" w:color="auto"/>
              <w:bottom w:val="single" w:sz="4" w:space="0" w:color="auto"/>
              <w:right w:val="single" w:sz="4" w:space="0" w:color="auto"/>
            </w:tcBorders>
          </w:tcPr>
          <w:p w14:paraId="5990566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3625-84</w:t>
            </w:r>
          </w:p>
        </w:tc>
        <w:tc>
          <w:tcPr>
            <w:tcW w:w="4136" w:type="dxa"/>
            <w:tcBorders>
              <w:top w:val="single" w:sz="4" w:space="0" w:color="auto"/>
              <w:left w:val="single" w:sz="4" w:space="0" w:color="auto"/>
              <w:bottom w:val="single" w:sz="4" w:space="0" w:color="auto"/>
              <w:right w:val="single" w:sz="4" w:space="0" w:color="auto"/>
            </w:tcBorders>
          </w:tcPr>
          <w:p w14:paraId="114F5C1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Խտության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C8D0B2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E34FA0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617FB1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354.</w:t>
            </w:r>
          </w:p>
        </w:tc>
        <w:tc>
          <w:tcPr>
            <w:tcW w:w="2562" w:type="dxa"/>
            <w:tcBorders>
              <w:top w:val="single" w:sz="4" w:space="0" w:color="auto"/>
              <w:left w:val="single" w:sz="4" w:space="0" w:color="auto"/>
              <w:bottom w:val="single" w:sz="4" w:space="0" w:color="auto"/>
              <w:right w:val="single" w:sz="4" w:space="0" w:color="auto"/>
            </w:tcBorders>
          </w:tcPr>
          <w:p w14:paraId="1108B50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3626-73</w:t>
            </w:r>
          </w:p>
        </w:tc>
        <w:tc>
          <w:tcPr>
            <w:tcW w:w="4136" w:type="dxa"/>
            <w:tcBorders>
              <w:top w:val="single" w:sz="4" w:space="0" w:color="auto"/>
              <w:left w:val="single" w:sz="4" w:space="0" w:color="auto"/>
              <w:bottom w:val="single" w:sz="4" w:space="0" w:color="auto"/>
              <w:right w:val="single" w:sz="4" w:space="0" w:color="auto"/>
            </w:tcBorders>
          </w:tcPr>
          <w:p w14:paraId="16161B1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Խոնավության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չոր նյութի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919649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1E917B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167C99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355.</w:t>
            </w:r>
          </w:p>
        </w:tc>
        <w:tc>
          <w:tcPr>
            <w:tcW w:w="2562" w:type="dxa"/>
            <w:tcBorders>
              <w:top w:val="single" w:sz="4" w:space="0" w:color="auto"/>
              <w:left w:val="single" w:sz="4" w:space="0" w:color="auto"/>
              <w:bottom w:val="single" w:sz="4" w:space="0" w:color="auto"/>
              <w:right w:val="single" w:sz="4" w:space="0" w:color="auto"/>
            </w:tcBorders>
          </w:tcPr>
          <w:p w14:paraId="25AD557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3627-81</w:t>
            </w:r>
          </w:p>
        </w:tc>
        <w:tc>
          <w:tcPr>
            <w:tcW w:w="4136" w:type="dxa"/>
            <w:tcBorders>
              <w:top w:val="single" w:sz="4" w:space="0" w:color="auto"/>
              <w:left w:val="single" w:sz="4" w:space="0" w:color="auto"/>
              <w:bottom w:val="single" w:sz="4" w:space="0" w:color="auto"/>
              <w:right w:val="single" w:sz="4" w:space="0" w:color="auto"/>
            </w:tcBorders>
          </w:tcPr>
          <w:p w14:paraId="05B36A4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Քլորային նատրիումի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F00EF4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D6A4D9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63FB0E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356.</w:t>
            </w:r>
          </w:p>
        </w:tc>
        <w:tc>
          <w:tcPr>
            <w:tcW w:w="2562" w:type="dxa"/>
            <w:tcBorders>
              <w:top w:val="single" w:sz="4" w:space="0" w:color="auto"/>
              <w:left w:val="single" w:sz="4" w:space="0" w:color="auto"/>
              <w:bottom w:val="single" w:sz="4" w:space="0" w:color="auto"/>
              <w:right w:val="single" w:sz="4" w:space="0" w:color="auto"/>
            </w:tcBorders>
          </w:tcPr>
          <w:p w14:paraId="24727DA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3628-78</w:t>
            </w:r>
          </w:p>
        </w:tc>
        <w:tc>
          <w:tcPr>
            <w:tcW w:w="4136" w:type="dxa"/>
            <w:tcBorders>
              <w:top w:val="single" w:sz="4" w:space="0" w:color="auto"/>
              <w:left w:val="single" w:sz="4" w:space="0" w:color="auto"/>
              <w:bottom w:val="single" w:sz="4" w:space="0" w:color="auto"/>
              <w:right w:val="single" w:sz="4" w:space="0" w:color="auto"/>
            </w:tcBorders>
          </w:tcPr>
          <w:p w14:paraId="574AA96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Շաքարի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65106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F644AB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22FB9D5"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357.</w:t>
            </w:r>
          </w:p>
        </w:tc>
        <w:tc>
          <w:tcPr>
            <w:tcW w:w="2562" w:type="dxa"/>
            <w:tcBorders>
              <w:top w:val="single" w:sz="4" w:space="0" w:color="auto"/>
              <w:left w:val="single" w:sz="4" w:space="0" w:color="auto"/>
              <w:bottom w:val="single" w:sz="4" w:space="0" w:color="auto"/>
              <w:right w:val="single" w:sz="4" w:space="0" w:color="auto"/>
            </w:tcBorders>
          </w:tcPr>
          <w:p w14:paraId="7BF8CC4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3629-47</w:t>
            </w:r>
          </w:p>
        </w:tc>
        <w:tc>
          <w:tcPr>
            <w:tcW w:w="4136" w:type="dxa"/>
            <w:tcBorders>
              <w:top w:val="single" w:sz="4" w:space="0" w:color="auto"/>
              <w:left w:val="single" w:sz="4" w:space="0" w:color="auto"/>
              <w:bottom w:val="single" w:sz="4" w:space="0" w:color="auto"/>
              <w:right w:val="single" w:sz="4" w:space="0" w:color="auto"/>
            </w:tcBorders>
          </w:tcPr>
          <w:p w14:paraId="12C1F74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Սպիրտի (ալկոհոլի) որոշման մեթոդ</w:t>
            </w:r>
          </w:p>
        </w:tc>
        <w:tc>
          <w:tcPr>
            <w:tcW w:w="2268" w:type="dxa"/>
            <w:tcBorders>
              <w:top w:val="single" w:sz="4" w:space="0" w:color="auto"/>
              <w:left w:val="single" w:sz="4" w:space="0" w:color="auto"/>
              <w:bottom w:val="single" w:sz="4" w:space="0" w:color="auto"/>
              <w:right w:val="single" w:sz="4" w:space="0" w:color="auto"/>
            </w:tcBorders>
          </w:tcPr>
          <w:p w14:paraId="3638E2D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1A78F2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59265A9"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358.</w:t>
            </w:r>
          </w:p>
        </w:tc>
        <w:tc>
          <w:tcPr>
            <w:tcW w:w="2562" w:type="dxa"/>
            <w:tcBorders>
              <w:top w:val="single" w:sz="4" w:space="0" w:color="auto"/>
              <w:left w:val="single" w:sz="4" w:space="0" w:color="auto"/>
              <w:bottom w:val="single" w:sz="4" w:space="0" w:color="auto"/>
              <w:right w:val="single" w:sz="4" w:space="0" w:color="auto"/>
            </w:tcBorders>
          </w:tcPr>
          <w:p w14:paraId="5C52B37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ՏՓԽ ՍՏ 3832-82</w:t>
            </w:r>
          </w:p>
        </w:tc>
        <w:tc>
          <w:tcPr>
            <w:tcW w:w="4136" w:type="dxa"/>
            <w:tcBorders>
              <w:top w:val="single" w:sz="4" w:space="0" w:color="auto"/>
              <w:left w:val="single" w:sz="4" w:space="0" w:color="auto"/>
              <w:bottom w:val="single" w:sz="4" w:space="0" w:color="auto"/>
              <w:right w:val="single" w:sz="4" w:space="0" w:color="auto"/>
            </w:tcBorders>
          </w:tcPr>
          <w:p w14:paraId="6BBB1F5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Փորձանմուշները մանրէաբանական վերլուծության նախապատրաստելու կարգը</w:t>
            </w:r>
          </w:p>
        </w:tc>
        <w:tc>
          <w:tcPr>
            <w:tcW w:w="2268" w:type="dxa"/>
            <w:tcBorders>
              <w:top w:val="single" w:sz="4" w:space="0" w:color="auto"/>
              <w:left w:val="single" w:sz="4" w:space="0" w:color="auto"/>
              <w:bottom w:val="single" w:sz="4" w:space="0" w:color="auto"/>
              <w:right w:val="single" w:sz="4" w:space="0" w:color="auto"/>
            </w:tcBorders>
          </w:tcPr>
          <w:p w14:paraId="04AD266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9562DB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42B41BB"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359.</w:t>
            </w:r>
          </w:p>
        </w:tc>
        <w:tc>
          <w:tcPr>
            <w:tcW w:w="2562" w:type="dxa"/>
            <w:tcBorders>
              <w:top w:val="single" w:sz="4" w:space="0" w:color="auto"/>
              <w:left w:val="single" w:sz="4" w:space="0" w:color="auto"/>
              <w:bottom w:val="single" w:sz="4" w:space="0" w:color="auto"/>
              <w:right w:val="single" w:sz="4" w:space="0" w:color="auto"/>
            </w:tcBorders>
          </w:tcPr>
          <w:p w14:paraId="5A855AC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4288-76</w:t>
            </w:r>
          </w:p>
        </w:tc>
        <w:tc>
          <w:tcPr>
            <w:tcW w:w="4136" w:type="dxa"/>
            <w:tcBorders>
              <w:top w:val="single" w:sz="4" w:space="0" w:color="auto"/>
              <w:left w:val="single" w:sz="4" w:space="0" w:color="auto"/>
              <w:bottom w:val="single" w:sz="4" w:space="0" w:color="auto"/>
              <w:right w:val="single" w:sz="4" w:space="0" w:color="auto"/>
            </w:tcBorders>
          </w:tcPr>
          <w:p w14:paraId="48F78FD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Արտադրատեսակներ խոհարարական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կիսաֆաբրիկատներ՝ կտրտած մսից.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փորձարկման մեթոդներ</w:t>
            </w:r>
          </w:p>
        </w:tc>
        <w:tc>
          <w:tcPr>
            <w:tcW w:w="2268" w:type="dxa"/>
            <w:tcBorders>
              <w:top w:val="single" w:sz="4" w:space="0" w:color="auto"/>
              <w:left w:val="single" w:sz="4" w:space="0" w:color="auto"/>
              <w:bottom w:val="single" w:sz="4" w:space="0" w:color="auto"/>
              <w:right w:val="single" w:sz="4" w:space="0" w:color="auto"/>
            </w:tcBorders>
          </w:tcPr>
          <w:p w14:paraId="5C55241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7B7945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A23C701"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360.</w:t>
            </w:r>
          </w:p>
        </w:tc>
        <w:tc>
          <w:tcPr>
            <w:tcW w:w="2562" w:type="dxa"/>
            <w:tcBorders>
              <w:top w:val="single" w:sz="4" w:space="0" w:color="auto"/>
              <w:left w:val="single" w:sz="4" w:space="0" w:color="auto"/>
              <w:bottom w:val="single" w:sz="4" w:space="0" w:color="auto"/>
              <w:right w:val="single" w:sz="4" w:space="0" w:color="auto"/>
            </w:tcBorders>
          </w:tcPr>
          <w:p w14:paraId="199633D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51469-99</w:t>
            </w:r>
          </w:p>
        </w:tc>
        <w:tc>
          <w:tcPr>
            <w:tcW w:w="4136" w:type="dxa"/>
            <w:tcBorders>
              <w:top w:val="single" w:sz="4" w:space="0" w:color="auto"/>
              <w:left w:val="single" w:sz="4" w:space="0" w:color="auto"/>
              <w:bottom w:val="single" w:sz="4" w:space="0" w:color="auto"/>
              <w:right w:val="single" w:sz="4" w:space="0" w:color="auto"/>
            </w:tcBorders>
          </w:tcPr>
          <w:p w14:paraId="324F03E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Կազեիններ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կազեինատներ. Կաթնաշաքարի զանգվածային մասի որոշման լուսաչափական մեթոդ</w:t>
            </w:r>
          </w:p>
        </w:tc>
        <w:tc>
          <w:tcPr>
            <w:tcW w:w="2268" w:type="dxa"/>
            <w:tcBorders>
              <w:top w:val="single" w:sz="4" w:space="0" w:color="auto"/>
              <w:left w:val="single" w:sz="4" w:space="0" w:color="auto"/>
              <w:bottom w:val="single" w:sz="4" w:space="0" w:color="auto"/>
              <w:right w:val="single" w:sz="4" w:space="0" w:color="auto"/>
            </w:tcBorders>
          </w:tcPr>
          <w:p w14:paraId="1C55EED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4DFEAA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8C3250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361.</w:t>
            </w:r>
          </w:p>
        </w:tc>
        <w:tc>
          <w:tcPr>
            <w:tcW w:w="2562" w:type="dxa"/>
            <w:tcBorders>
              <w:top w:val="single" w:sz="4" w:space="0" w:color="auto"/>
              <w:left w:val="single" w:sz="4" w:space="0" w:color="auto"/>
              <w:bottom w:val="single" w:sz="4" w:space="0" w:color="auto"/>
              <w:right w:val="single" w:sz="4" w:space="0" w:color="auto"/>
            </w:tcBorders>
          </w:tcPr>
          <w:p w14:paraId="0170395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51471-99</w:t>
            </w:r>
          </w:p>
        </w:tc>
        <w:tc>
          <w:tcPr>
            <w:tcW w:w="4136" w:type="dxa"/>
            <w:tcBorders>
              <w:top w:val="single" w:sz="4" w:space="0" w:color="auto"/>
              <w:left w:val="single" w:sz="4" w:space="0" w:color="auto"/>
              <w:bottom w:val="single" w:sz="4" w:space="0" w:color="auto"/>
              <w:right w:val="single" w:sz="4" w:space="0" w:color="auto"/>
            </w:tcBorders>
          </w:tcPr>
          <w:p w14:paraId="4954702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Ճարպ կաթնային. Ստերինների գազահեղուկային քրոմատագրման միջոցով բուսական ճարպերի հայտնաբերման մեթոդ </w:t>
            </w:r>
          </w:p>
        </w:tc>
        <w:tc>
          <w:tcPr>
            <w:tcW w:w="2268" w:type="dxa"/>
            <w:tcBorders>
              <w:top w:val="single" w:sz="4" w:space="0" w:color="auto"/>
              <w:left w:val="single" w:sz="4" w:space="0" w:color="auto"/>
              <w:bottom w:val="single" w:sz="4" w:space="0" w:color="auto"/>
              <w:right w:val="single" w:sz="4" w:space="0" w:color="auto"/>
            </w:tcBorders>
          </w:tcPr>
          <w:p w14:paraId="475EA4A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6A8247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D3A84F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362.</w:t>
            </w:r>
          </w:p>
        </w:tc>
        <w:tc>
          <w:tcPr>
            <w:tcW w:w="2562" w:type="dxa"/>
            <w:tcBorders>
              <w:top w:val="single" w:sz="4" w:space="0" w:color="auto"/>
              <w:left w:val="single" w:sz="4" w:space="0" w:color="auto"/>
              <w:bottom w:val="single" w:sz="4" w:space="0" w:color="auto"/>
              <w:right w:val="single" w:sz="4" w:space="0" w:color="auto"/>
            </w:tcBorders>
          </w:tcPr>
          <w:p w14:paraId="790B4E8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5178-90</w:t>
            </w:r>
          </w:p>
        </w:tc>
        <w:tc>
          <w:tcPr>
            <w:tcW w:w="4136" w:type="dxa"/>
            <w:tcBorders>
              <w:top w:val="single" w:sz="4" w:space="0" w:color="auto"/>
              <w:left w:val="single" w:sz="4" w:space="0" w:color="auto"/>
              <w:bottom w:val="single" w:sz="4" w:space="0" w:color="auto"/>
              <w:right w:val="single" w:sz="4" w:space="0" w:color="auto"/>
            </w:tcBorders>
          </w:tcPr>
          <w:p w14:paraId="41D0220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Անբոց ատոմային աբսորբման մեթոդով սննդամթերքում ընդհանուր սնդիկի պարունակության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որոշման մեթոդական ցուցումներ </w:t>
            </w:r>
          </w:p>
        </w:tc>
        <w:tc>
          <w:tcPr>
            <w:tcW w:w="2268" w:type="dxa"/>
            <w:tcBorders>
              <w:top w:val="single" w:sz="4" w:space="0" w:color="auto"/>
              <w:left w:val="single" w:sz="4" w:space="0" w:color="auto"/>
              <w:bottom w:val="single" w:sz="4" w:space="0" w:color="auto"/>
              <w:right w:val="single" w:sz="4" w:space="0" w:color="auto"/>
            </w:tcBorders>
          </w:tcPr>
          <w:p w14:paraId="68B72F8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F94DED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B8BC6D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363.</w:t>
            </w:r>
          </w:p>
        </w:tc>
        <w:tc>
          <w:tcPr>
            <w:tcW w:w="2562" w:type="dxa"/>
            <w:tcBorders>
              <w:top w:val="single" w:sz="4" w:space="0" w:color="auto"/>
              <w:left w:val="single" w:sz="4" w:space="0" w:color="auto"/>
              <w:bottom w:val="single" w:sz="4" w:space="0" w:color="auto"/>
              <w:right w:val="single" w:sz="4" w:space="0" w:color="auto"/>
            </w:tcBorders>
          </w:tcPr>
          <w:p w14:paraId="0C5714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5363-93</w:t>
            </w:r>
          </w:p>
        </w:tc>
        <w:tc>
          <w:tcPr>
            <w:tcW w:w="4136" w:type="dxa"/>
            <w:tcBorders>
              <w:top w:val="single" w:sz="4" w:space="0" w:color="auto"/>
              <w:left w:val="single" w:sz="4" w:space="0" w:color="auto"/>
              <w:bottom w:val="single" w:sz="4" w:space="0" w:color="auto"/>
              <w:right w:val="single" w:sz="4" w:space="0" w:color="auto"/>
            </w:tcBorders>
          </w:tcPr>
          <w:p w14:paraId="03C3AE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Օղի.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050BC51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DA99E2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D35D5F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364.</w:t>
            </w:r>
          </w:p>
        </w:tc>
        <w:tc>
          <w:tcPr>
            <w:tcW w:w="2562" w:type="dxa"/>
            <w:tcBorders>
              <w:top w:val="single" w:sz="4" w:space="0" w:color="auto"/>
              <w:left w:val="single" w:sz="4" w:space="0" w:color="auto"/>
              <w:bottom w:val="single" w:sz="4" w:space="0" w:color="auto"/>
              <w:right w:val="single" w:sz="4" w:space="0" w:color="auto"/>
            </w:tcBorders>
          </w:tcPr>
          <w:p w14:paraId="155F3CB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5472-50</w:t>
            </w:r>
          </w:p>
        </w:tc>
        <w:tc>
          <w:tcPr>
            <w:tcW w:w="4136" w:type="dxa"/>
            <w:tcBorders>
              <w:top w:val="single" w:sz="4" w:space="0" w:color="auto"/>
              <w:left w:val="single" w:sz="4" w:space="0" w:color="auto"/>
              <w:bottom w:val="single" w:sz="4" w:space="0" w:color="auto"/>
              <w:right w:val="single" w:sz="4" w:space="0" w:color="auto"/>
            </w:tcBorders>
          </w:tcPr>
          <w:p w14:paraId="01A982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Յուղեր բուսական. Հոտի, գույնի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թափանցիկության որոշում</w:t>
            </w:r>
          </w:p>
        </w:tc>
        <w:tc>
          <w:tcPr>
            <w:tcW w:w="2268" w:type="dxa"/>
            <w:tcBorders>
              <w:top w:val="single" w:sz="4" w:space="0" w:color="auto"/>
              <w:left w:val="single" w:sz="4" w:space="0" w:color="auto"/>
              <w:bottom w:val="single" w:sz="4" w:space="0" w:color="auto"/>
              <w:right w:val="single" w:sz="4" w:space="0" w:color="auto"/>
            </w:tcBorders>
          </w:tcPr>
          <w:p w14:paraId="5EF1648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53ED50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F24213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365.</w:t>
            </w:r>
          </w:p>
        </w:tc>
        <w:tc>
          <w:tcPr>
            <w:tcW w:w="2562" w:type="dxa"/>
            <w:tcBorders>
              <w:top w:val="single" w:sz="4" w:space="0" w:color="auto"/>
              <w:left w:val="single" w:sz="4" w:space="0" w:color="auto"/>
              <w:bottom w:val="single" w:sz="4" w:space="0" w:color="auto"/>
              <w:right w:val="single" w:sz="4" w:space="0" w:color="auto"/>
            </w:tcBorders>
          </w:tcPr>
          <w:p w14:paraId="481A407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5474-66</w:t>
            </w:r>
          </w:p>
        </w:tc>
        <w:tc>
          <w:tcPr>
            <w:tcW w:w="4136" w:type="dxa"/>
            <w:tcBorders>
              <w:top w:val="single" w:sz="4" w:space="0" w:color="auto"/>
              <w:left w:val="single" w:sz="4" w:space="0" w:color="auto"/>
              <w:bottom w:val="single" w:sz="4" w:space="0" w:color="auto"/>
              <w:right w:val="single" w:sz="4" w:space="0" w:color="auto"/>
            </w:tcBorders>
          </w:tcPr>
          <w:p w14:paraId="32283C7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Յուղեր բուսական. Մոխրի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4CA4B19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740FD5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680986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366.</w:t>
            </w:r>
          </w:p>
        </w:tc>
        <w:tc>
          <w:tcPr>
            <w:tcW w:w="2562" w:type="dxa"/>
            <w:tcBorders>
              <w:top w:val="single" w:sz="4" w:space="0" w:color="auto"/>
              <w:left w:val="single" w:sz="4" w:space="0" w:color="auto"/>
              <w:bottom w:val="single" w:sz="4" w:space="0" w:color="auto"/>
              <w:right w:val="single" w:sz="4" w:space="0" w:color="auto"/>
            </w:tcBorders>
          </w:tcPr>
          <w:p w14:paraId="7E63C6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5475-69</w:t>
            </w:r>
          </w:p>
        </w:tc>
        <w:tc>
          <w:tcPr>
            <w:tcW w:w="4136" w:type="dxa"/>
            <w:tcBorders>
              <w:top w:val="single" w:sz="4" w:space="0" w:color="auto"/>
              <w:left w:val="single" w:sz="4" w:space="0" w:color="auto"/>
              <w:bottom w:val="single" w:sz="4" w:space="0" w:color="auto"/>
              <w:right w:val="single" w:sz="4" w:space="0" w:color="auto"/>
            </w:tcBorders>
          </w:tcPr>
          <w:p w14:paraId="54C57B0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Յուղեր բուսական. Յոդային թվի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70D60A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05FD21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342FDCB"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367.</w:t>
            </w:r>
          </w:p>
        </w:tc>
        <w:tc>
          <w:tcPr>
            <w:tcW w:w="2562" w:type="dxa"/>
            <w:tcBorders>
              <w:top w:val="single" w:sz="4" w:space="0" w:color="auto"/>
              <w:left w:val="single" w:sz="4" w:space="0" w:color="auto"/>
              <w:bottom w:val="single" w:sz="4" w:space="0" w:color="auto"/>
              <w:right w:val="single" w:sz="4" w:space="0" w:color="auto"/>
            </w:tcBorders>
          </w:tcPr>
          <w:p w14:paraId="2C0F27C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5477-93</w:t>
            </w:r>
          </w:p>
        </w:tc>
        <w:tc>
          <w:tcPr>
            <w:tcW w:w="4136" w:type="dxa"/>
            <w:tcBorders>
              <w:top w:val="single" w:sz="4" w:space="0" w:color="auto"/>
              <w:left w:val="single" w:sz="4" w:space="0" w:color="auto"/>
              <w:bottom w:val="single" w:sz="4" w:space="0" w:color="auto"/>
              <w:right w:val="single" w:sz="4" w:space="0" w:color="auto"/>
            </w:tcBorders>
          </w:tcPr>
          <w:p w14:paraId="5C756DE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Յուղեր բուսական. Գունավորության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0073A9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605F12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70B2295"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368.</w:t>
            </w:r>
          </w:p>
        </w:tc>
        <w:tc>
          <w:tcPr>
            <w:tcW w:w="2562" w:type="dxa"/>
            <w:tcBorders>
              <w:top w:val="single" w:sz="4" w:space="0" w:color="auto"/>
              <w:left w:val="single" w:sz="4" w:space="0" w:color="auto"/>
              <w:bottom w:val="single" w:sz="4" w:space="0" w:color="auto"/>
              <w:right w:val="single" w:sz="4" w:space="0" w:color="auto"/>
            </w:tcBorders>
          </w:tcPr>
          <w:p w14:paraId="513A756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5480-59</w:t>
            </w:r>
          </w:p>
        </w:tc>
        <w:tc>
          <w:tcPr>
            <w:tcW w:w="4136" w:type="dxa"/>
            <w:tcBorders>
              <w:top w:val="single" w:sz="4" w:space="0" w:color="auto"/>
              <w:left w:val="single" w:sz="4" w:space="0" w:color="auto"/>
              <w:bottom w:val="single" w:sz="4" w:space="0" w:color="auto"/>
              <w:right w:val="single" w:sz="4" w:space="0" w:color="auto"/>
            </w:tcBorders>
          </w:tcPr>
          <w:p w14:paraId="4AB626D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Բուսական յուղեր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բնական ճարպային թթուներ. Օճառի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8FCD1B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9CCE98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D0174A8"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369.</w:t>
            </w:r>
          </w:p>
        </w:tc>
        <w:tc>
          <w:tcPr>
            <w:tcW w:w="2562" w:type="dxa"/>
            <w:tcBorders>
              <w:top w:val="single" w:sz="4" w:space="0" w:color="auto"/>
              <w:left w:val="single" w:sz="4" w:space="0" w:color="auto"/>
              <w:bottom w:val="single" w:sz="4" w:space="0" w:color="auto"/>
              <w:right w:val="single" w:sz="4" w:space="0" w:color="auto"/>
            </w:tcBorders>
          </w:tcPr>
          <w:p w14:paraId="4BE524C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5481-89</w:t>
            </w:r>
          </w:p>
        </w:tc>
        <w:tc>
          <w:tcPr>
            <w:tcW w:w="4136" w:type="dxa"/>
            <w:tcBorders>
              <w:top w:val="single" w:sz="4" w:space="0" w:color="auto"/>
              <w:left w:val="single" w:sz="4" w:space="0" w:color="auto"/>
              <w:bottom w:val="single" w:sz="4" w:space="0" w:color="auto"/>
              <w:right w:val="single" w:sz="4" w:space="0" w:color="auto"/>
            </w:tcBorders>
          </w:tcPr>
          <w:p w14:paraId="30C1A92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Յուղեր բուսական. Ոչ ճարպային խառնուկների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նստվածքի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08357D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8792D0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527E2DE"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370.</w:t>
            </w:r>
          </w:p>
        </w:tc>
        <w:tc>
          <w:tcPr>
            <w:tcW w:w="2562" w:type="dxa"/>
            <w:tcBorders>
              <w:top w:val="single" w:sz="4" w:space="0" w:color="auto"/>
              <w:left w:val="single" w:sz="4" w:space="0" w:color="auto"/>
              <w:bottom w:val="single" w:sz="4" w:space="0" w:color="auto"/>
              <w:right w:val="single" w:sz="4" w:space="0" w:color="auto"/>
            </w:tcBorders>
          </w:tcPr>
          <w:p w14:paraId="46373E0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5487-50</w:t>
            </w:r>
          </w:p>
        </w:tc>
        <w:tc>
          <w:tcPr>
            <w:tcW w:w="4136" w:type="dxa"/>
            <w:tcBorders>
              <w:top w:val="single" w:sz="4" w:space="0" w:color="auto"/>
              <w:left w:val="single" w:sz="4" w:space="0" w:color="auto"/>
              <w:bottom w:val="single" w:sz="4" w:space="0" w:color="auto"/>
              <w:right w:val="single" w:sz="4" w:space="0" w:color="auto"/>
            </w:tcBorders>
          </w:tcPr>
          <w:p w14:paraId="50539B8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Յուղեր բուսական. Բամբակի յուղի նկատմամբ որակական ռեակցիա</w:t>
            </w:r>
          </w:p>
        </w:tc>
        <w:tc>
          <w:tcPr>
            <w:tcW w:w="2268" w:type="dxa"/>
            <w:tcBorders>
              <w:top w:val="single" w:sz="4" w:space="0" w:color="auto"/>
              <w:left w:val="single" w:sz="4" w:space="0" w:color="auto"/>
              <w:bottom w:val="single" w:sz="4" w:space="0" w:color="auto"/>
              <w:right w:val="single" w:sz="4" w:space="0" w:color="auto"/>
            </w:tcBorders>
          </w:tcPr>
          <w:p w14:paraId="3281CBE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FC1100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BC1F90F"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371.</w:t>
            </w:r>
          </w:p>
        </w:tc>
        <w:tc>
          <w:tcPr>
            <w:tcW w:w="2562" w:type="dxa"/>
            <w:tcBorders>
              <w:top w:val="single" w:sz="4" w:space="0" w:color="auto"/>
              <w:left w:val="single" w:sz="4" w:space="0" w:color="auto"/>
              <w:bottom w:val="single" w:sz="4" w:space="0" w:color="auto"/>
              <w:right w:val="single" w:sz="4" w:space="0" w:color="auto"/>
            </w:tcBorders>
          </w:tcPr>
          <w:p w14:paraId="7B7C63C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5488-50</w:t>
            </w:r>
          </w:p>
        </w:tc>
        <w:tc>
          <w:tcPr>
            <w:tcW w:w="4136" w:type="dxa"/>
            <w:tcBorders>
              <w:top w:val="single" w:sz="4" w:space="0" w:color="auto"/>
              <w:left w:val="single" w:sz="4" w:space="0" w:color="auto"/>
              <w:bottom w:val="single" w:sz="4" w:space="0" w:color="auto"/>
              <w:right w:val="single" w:sz="4" w:space="0" w:color="auto"/>
            </w:tcBorders>
          </w:tcPr>
          <w:p w14:paraId="6E0DA7E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Յուղեր բուսական. Քունջութի յուղի նկատմամբ որակական ռեակցիա</w:t>
            </w:r>
          </w:p>
        </w:tc>
        <w:tc>
          <w:tcPr>
            <w:tcW w:w="2268" w:type="dxa"/>
            <w:tcBorders>
              <w:top w:val="single" w:sz="4" w:space="0" w:color="auto"/>
              <w:left w:val="single" w:sz="4" w:space="0" w:color="auto"/>
              <w:bottom w:val="single" w:sz="4" w:space="0" w:color="auto"/>
              <w:right w:val="single" w:sz="4" w:space="0" w:color="auto"/>
            </w:tcBorders>
          </w:tcPr>
          <w:p w14:paraId="1CEE5F0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17B5D0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C9086A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372.</w:t>
            </w:r>
          </w:p>
        </w:tc>
        <w:tc>
          <w:tcPr>
            <w:tcW w:w="2562" w:type="dxa"/>
            <w:tcBorders>
              <w:top w:val="single" w:sz="4" w:space="0" w:color="auto"/>
              <w:left w:val="single" w:sz="4" w:space="0" w:color="auto"/>
              <w:bottom w:val="single" w:sz="4" w:space="0" w:color="auto"/>
              <w:right w:val="single" w:sz="4" w:space="0" w:color="auto"/>
            </w:tcBorders>
          </w:tcPr>
          <w:p w14:paraId="3F8A91C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5512-50</w:t>
            </w:r>
          </w:p>
        </w:tc>
        <w:tc>
          <w:tcPr>
            <w:tcW w:w="4136" w:type="dxa"/>
            <w:tcBorders>
              <w:top w:val="single" w:sz="4" w:space="0" w:color="auto"/>
              <w:left w:val="single" w:sz="4" w:space="0" w:color="auto"/>
              <w:bottom w:val="single" w:sz="4" w:space="0" w:color="auto"/>
              <w:right w:val="single" w:sz="4" w:space="0" w:color="auto"/>
            </w:tcBorders>
          </w:tcPr>
          <w:p w14:paraId="42085D3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Մթերքներ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ըմպելիքներ՝ սննդային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համային. Մկնդեղի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5EC9E2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E1E37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4ADF91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373.</w:t>
            </w:r>
          </w:p>
        </w:tc>
        <w:tc>
          <w:tcPr>
            <w:tcW w:w="2562" w:type="dxa"/>
            <w:tcBorders>
              <w:top w:val="single" w:sz="4" w:space="0" w:color="auto"/>
              <w:left w:val="single" w:sz="4" w:space="0" w:color="auto"/>
              <w:bottom w:val="single" w:sz="4" w:space="0" w:color="auto"/>
              <w:right w:val="single" w:sz="4" w:space="0" w:color="auto"/>
            </w:tcBorders>
          </w:tcPr>
          <w:p w14:paraId="4138DB5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5667-65</w:t>
            </w:r>
          </w:p>
        </w:tc>
        <w:tc>
          <w:tcPr>
            <w:tcW w:w="4136" w:type="dxa"/>
            <w:tcBorders>
              <w:top w:val="single" w:sz="4" w:space="0" w:color="auto"/>
              <w:left w:val="single" w:sz="4" w:space="0" w:color="auto"/>
              <w:bottom w:val="single" w:sz="4" w:space="0" w:color="auto"/>
              <w:right w:val="single" w:sz="4" w:space="0" w:color="auto"/>
            </w:tcBorders>
          </w:tcPr>
          <w:p w14:paraId="3D4279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հացաբուլկեղենային արտադրատեսակներ. Ընդունման, նմուշառման մեթոդներ, արտադրատեսակների զգայորոշման ցուցանիշների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զանգվածի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A401E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D6F902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CE1167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374.</w:t>
            </w:r>
          </w:p>
        </w:tc>
        <w:tc>
          <w:tcPr>
            <w:tcW w:w="2562" w:type="dxa"/>
            <w:tcBorders>
              <w:top w:val="single" w:sz="4" w:space="0" w:color="auto"/>
              <w:left w:val="single" w:sz="4" w:space="0" w:color="auto"/>
              <w:bottom w:val="single" w:sz="4" w:space="0" w:color="auto"/>
              <w:right w:val="single" w:sz="4" w:space="0" w:color="auto"/>
            </w:tcBorders>
          </w:tcPr>
          <w:p w14:paraId="0226B35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5668-68</w:t>
            </w:r>
          </w:p>
        </w:tc>
        <w:tc>
          <w:tcPr>
            <w:tcW w:w="4136" w:type="dxa"/>
            <w:tcBorders>
              <w:top w:val="single" w:sz="4" w:space="0" w:color="auto"/>
              <w:left w:val="single" w:sz="4" w:space="0" w:color="auto"/>
              <w:bottom w:val="single" w:sz="4" w:space="0" w:color="auto"/>
              <w:right w:val="single" w:sz="4" w:space="0" w:color="auto"/>
            </w:tcBorders>
          </w:tcPr>
          <w:p w14:paraId="21BAAC4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հացաբուլկեղենային արտադրատեսակներ. Ճարպի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16F146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F00E6F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BF94FD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375.</w:t>
            </w:r>
          </w:p>
        </w:tc>
        <w:tc>
          <w:tcPr>
            <w:tcW w:w="2562" w:type="dxa"/>
            <w:tcBorders>
              <w:top w:val="single" w:sz="4" w:space="0" w:color="auto"/>
              <w:left w:val="single" w:sz="4" w:space="0" w:color="auto"/>
              <w:bottom w:val="single" w:sz="4" w:space="0" w:color="auto"/>
              <w:right w:val="single" w:sz="4" w:space="0" w:color="auto"/>
            </w:tcBorders>
          </w:tcPr>
          <w:p w14:paraId="56784C0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5669-96</w:t>
            </w:r>
          </w:p>
        </w:tc>
        <w:tc>
          <w:tcPr>
            <w:tcW w:w="4136" w:type="dxa"/>
            <w:tcBorders>
              <w:top w:val="single" w:sz="4" w:space="0" w:color="auto"/>
              <w:left w:val="single" w:sz="4" w:space="0" w:color="auto"/>
              <w:bottom w:val="single" w:sz="4" w:space="0" w:color="auto"/>
              <w:right w:val="single" w:sz="4" w:space="0" w:color="auto"/>
            </w:tcBorders>
          </w:tcPr>
          <w:p w14:paraId="6008DA6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Հացաբուլկեղենային արտադրատեսակներ. Ծակոտկենության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4EAF1D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DABAFD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0A8F0E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376.</w:t>
            </w:r>
          </w:p>
        </w:tc>
        <w:tc>
          <w:tcPr>
            <w:tcW w:w="2562" w:type="dxa"/>
            <w:tcBorders>
              <w:top w:val="single" w:sz="4" w:space="0" w:color="auto"/>
              <w:left w:val="single" w:sz="4" w:space="0" w:color="auto"/>
              <w:bottom w:val="single" w:sz="4" w:space="0" w:color="auto"/>
              <w:right w:val="single" w:sz="4" w:space="0" w:color="auto"/>
            </w:tcBorders>
          </w:tcPr>
          <w:p w14:paraId="7C2F056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5670-96</w:t>
            </w:r>
          </w:p>
        </w:tc>
        <w:tc>
          <w:tcPr>
            <w:tcW w:w="4136" w:type="dxa"/>
            <w:tcBorders>
              <w:top w:val="single" w:sz="4" w:space="0" w:color="auto"/>
              <w:left w:val="single" w:sz="4" w:space="0" w:color="auto"/>
              <w:bottom w:val="single" w:sz="4" w:space="0" w:color="auto"/>
              <w:right w:val="single" w:sz="4" w:space="0" w:color="auto"/>
            </w:tcBorders>
          </w:tcPr>
          <w:p w14:paraId="32EFAD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Հացաբուլկեղենային արտադրատեսակներ. Թթվայնության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FDF898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AFA04D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E85ED5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377.</w:t>
            </w:r>
          </w:p>
        </w:tc>
        <w:tc>
          <w:tcPr>
            <w:tcW w:w="2562" w:type="dxa"/>
            <w:tcBorders>
              <w:top w:val="single" w:sz="4" w:space="0" w:color="auto"/>
              <w:left w:val="single" w:sz="4" w:space="0" w:color="auto"/>
              <w:bottom w:val="single" w:sz="4" w:space="0" w:color="auto"/>
              <w:right w:val="single" w:sz="4" w:space="0" w:color="auto"/>
            </w:tcBorders>
          </w:tcPr>
          <w:p w14:paraId="62EE6CA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5672-68</w:t>
            </w:r>
          </w:p>
        </w:tc>
        <w:tc>
          <w:tcPr>
            <w:tcW w:w="4136" w:type="dxa"/>
            <w:tcBorders>
              <w:top w:val="single" w:sz="4" w:space="0" w:color="auto"/>
              <w:left w:val="single" w:sz="4" w:space="0" w:color="auto"/>
              <w:bottom w:val="single" w:sz="4" w:space="0" w:color="auto"/>
              <w:right w:val="single" w:sz="4" w:space="0" w:color="auto"/>
            </w:tcBorders>
          </w:tcPr>
          <w:p w14:paraId="6FCB4B4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հացաբուլկեղենային արտադրատեսակներ. Շաքարի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513283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D67A7E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499986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378.</w:t>
            </w:r>
          </w:p>
        </w:tc>
        <w:tc>
          <w:tcPr>
            <w:tcW w:w="2562" w:type="dxa"/>
            <w:tcBorders>
              <w:top w:val="single" w:sz="4" w:space="0" w:color="auto"/>
              <w:left w:val="single" w:sz="4" w:space="0" w:color="auto"/>
              <w:bottom w:val="single" w:sz="4" w:space="0" w:color="auto"/>
              <w:right w:val="single" w:sz="4" w:space="0" w:color="auto"/>
            </w:tcBorders>
          </w:tcPr>
          <w:p w14:paraId="2378ACD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5698-51</w:t>
            </w:r>
          </w:p>
        </w:tc>
        <w:tc>
          <w:tcPr>
            <w:tcW w:w="4136" w:type="dxa"/>
            <w:tcBorders>
              <w:top w:val="single" w:sz="4" w:space="0" w:color="auto"/>
              <w:left w:val="single" w:sz="4" w:space="0" w:color="auto"/>
              <w:bottom w:val="single" w:sz="4" w:space="0" w:color="auto"/>
              <w:right w:val="single" w:sz="4" w:space="0" w:color="auto"/>
            </w:tcBorders>
          </w:tcPr>
          <w:p w14:paraId="678C876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հացաբուլկեղենային արտադրատեսակներ. Կերակրի աղի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53280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B082D4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CA1045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379.</w:t>
            </w:r>
          </w:p>
        </w:tc>
        <w:tc>
          <w:tcPr>
            <w:tcW w:w="2562" w:type="dxa"/>
            <w:tcBorders>
              <w:top w:val="single" w:sz="4" w:space="0" w:color="auto"/>
              <w:left w:val="single" w:sz="4" w:space="0" w:color="auto"/>
              <w:bottom w:val="single" w:sz="4" w:space="0" w:color="auto"/>
              <w:right w:val="single" w:sz="4" w:space="0" w:color="auto"/>
            </w:tcBorders>
          </w:tcPr>
          <w:p w14:paraId="683032A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5698-51</w:t>
            </w:r>
          </w:p>
        </w:tc>
        <w:tc>
          <w:tcPr>
            <w:tcW w:w="4136" w:type="dxa"/>
            <w:tcBorders>
              <w:top w:val="single" w:sz="4" w:space="0" w:color="auto"/>
              <w:left w:val="single" w:sz="4" w:space="0" w:color="auto"/>
              <w:bottom w:val="single" w:sz="4" w:space="0" w:color="auto"/>
              <w:right w:val="single" w:sz="4" w:space="0" w:color="auto"/>
            </w:tcBorders>
          </w:tcPr>
          <w:p w14:paraId="1C14219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հացաբուլկեղենային արտադրատեսակներ. Կերակրի աղի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B5947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8AF346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3BD7E9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380.</w:t>
            </w:r>
          </w:p>
        </w:tc>
        <w:tc>
          <w:tcPr>
            <w:tcW w:w="2562" w:type="dxa"/>
            <w:tcBorders>
              <w:top w:val="single" w:sz="4" w:space="0" w:color="auto"/>
              <w:left w:val="single" w:sz="4" w:space="0" w:color="auto"/>
              <w:bottom w:val="single" w:sz="4" w:space="0" w:color="auto"/>
              <w:right w:val="single" w:sz="4" w:space="0" w:color="auto"/>
            </w:tcBorders>
          </w:tcPr>
          <w:p w14:paraId="57AE4E7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5867-90</w:t>
            </w:r>
          </w:p>
        </w:tc>
        <w:tc>
          <w:tcPr>
            <w:tcW w:w="4136" w:type="dxa"/>
            <w:tcBorders>
              <w:top w:val="single" w:sz="4" w:space="0" w:color="auto"/>
              <w:left w:val="single" w:sz="4" w:space="0" w:color="auto"/>
              <w:bottom w:val="single" w:sz="4" w:space="0" w:color="auto"/>
              <w:right w:val="single" w:sz="4" w:space="0" w:color="auto"/>
            </w:tcBorders>
          </w:tcPr>
          <w:p w14:paraId="5505A68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4D2DE8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7DECF2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47989E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381.</w:t>
            </w:r>
          </w:p>
        </w:tc>
        <w:tc>
          <w:tcPr>
            <w:tcW w:w="2562" w:type="dxa"/>
            <w:tcBorders>
              <w:top w:val="single" w:sz="4" w:space="0" w:color="auto"/>
              <w:left w:val="single" w:sz="4" w:space="0" w:color="auto"/>
              <w:bottom w:val="single" w:sz="4" w:space="0" w:color="auto"/>
              <w:right w:val="single" w:sz="4" w:space="0" w:color="auto"/>
            </w:tcBorders>
          </w:tcPr>
          <w:p w14:paraId="35ACA8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5896-51</w:t>
            </w:r>
          </w:p>
        </w:tc>
        <w:tc>
          <w:tcPr>
            <w:tcW w:w="4136" w:type="dxa"/>
            <w:tcBorders>
              <w:top w:val="single" w:sz="4" w:space="0" w:color="auto"/>
              <w:left w:val="single" w:sz="4" w:space="0" w:color="auto"/>
              <w:bottom w:val="single" w:sz="4" w:space="0" w:color="auto"/>
              <w:right w:val="single" w:sz="4" w:space="0" w:color="auto"/>
            </w:tcBorders>
          </w:tcPr>
          <w:p w14:paraId="3BCC160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Արտադրատեսակներ հրուշակեղենային. Սպիրտի որոշման մեթոդ</w:t>
            </w:r>
          </w:p>
        </w:tc>
        <w:tc>
          <w:tcPr>
            <w:tcW w:w="2268" w:type="dxa"/>
            <w:tcBorders>
              <w:top w:val="single" w:sz="4" w:space="0" w:color="auto"/>
              <w:left w:val="single" w:sz="4" w:space="0" w:color="auto"/>
              <w:bottom w:val="single" w:sz="4" w:space="0" w:color="auto"/>
              <w:right w:val="single" w:sz="4" w:space="0" w:color="auto"/>
            </w:tcBorders>
          </w:tcPr>
          <w:p w14:paraId="1F76B3D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242618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9BE931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382.</w:t>
            </w:r>
          </w:p>
        </w:tc>
        <w:tc>
          <w:tcPr>
            <w:tcW w:w="2562" w:type="dxa"/>
            <w:tcBorders>
              <w:top w:val="single" w:sz="4" w:space="0" w:color="auto"/>
              <w:left w:val="single" w:sz="4" w:space="0" w:color="auto"/>
              <w:bottom w:val="single" w:sz="4" w:space="0" w:color="auto"/>
              <w:right w:val="single" w:sz="4" w:space="0" w:color="auto"/>
            </w:tcBorders>
          </w:tcPr>
          <w:p w14:paraId="0F1CC2F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5897-90</w:t>
            </w:r>
          </w:p>
        </w:tc>
        <w:tc>
          <w:tcPr>
            <w:tcW w:w="4136" w:type="dxa"/>
            <w:tcBorders>
              <w:top w:val="single" w:sz="4" w:space="0" w:color="auto"/>
              <w:left w:val="single" w:sz="4" w:space="0" w:color="auto"/>
              <w:bottom w:val="single" w:sz="4" w:space="0" w:color="auto"/>
              <w:right w:val="single" w:sz="4" w:space="0" w:color="auto"/>
            </w:tcBorders>
          </w:tcPr>
          <w:p w14:paraId="5D70B57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Արտադրատեսակներ հրուշակեղենային. Որակի զգայորոշման ցուցանիշների, չափերի, զտաքաշի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բաղադրիչ մասերի որոշման մեթոդներ </w:t>
            </w:r>
          </w:p>
        </w:tc>
        <w:tc>
          <w:tcPr>
            <w:tcW w:w="2268" w:type="dxa"/>
            <w:tcBorders>
              <w:top w:val="single" w:sz="4" w:space="0" w:color="auto"/>
              <w:left w:val="single" w:sz="4" w:space="0" w:color="auto"/>
              <w:bottom w:val="single" w:sz="4" w:space="0" w:color="auto"/>
              <w:right w:val="single" w:sz="4" w:space="0" w:color="auto"/>
            </w:tcBorders>
          </w:tcPr>
          <w:p w14:paraId="47EE0BA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DE9AAE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7A38F8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383.</w:t>
            </w:r>
          </w:p>
        </w:tc>
        <w:tc>
          <w:tcPr>
            <w:tcW w:w="2562" w:type="dxa"/>
            <w:tcBorders>
              <w:top w:val="single" w:sz="4" w:space="0" w:color="auto"/>
              <w:left w:val="single" w:sz="4" w:space="0" w:color="auto"/>
              <w:bottom w:val="single" w:sz="4" w:space="0" w:color="auto"/>
              <w:right w:val="single" w:sz="4" w:space="0" w:color="auto"/>
            </w:tcBorders>
          </w:tcPr>
          <w:p w14:paraId="78C5AC3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5898-87</w:t>
            </w:r>
          </w:p>
        </w:tc>
        <w:tc>
          <w:tcPr>
            <w:tcW w:w="4136" w:type="dxa"/>
            <w:tcBorders>
              <w:top w:val="single" w:sz="4" w:space="0" w:color="auto"/>
              <w:left w:val="single" w:sz="4" w:space="0" w:color="auto"/>
              <w:bottom w:val="single" w:sz="4" w:space="0" w:color="auto"/>
              <w:right w:val="single" w:sz="4" w:space="0" w:color="auto"/>
            </w:tcBorders>
          </w:tcPr>
          <w:p w14:paraId="526DB8F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Արտադրատեսակներ հրուշակեղենային. Թթվայնության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հիմնայնության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565CB71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C1836D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84E31D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384.</w:t>
            </w:r>
          </w:p>
        </w:tc>
        <w:tc>
          <w:tcPr>
            <w:tcW w:w="2562" w:type="dxa"/>
            <w:tcBorders>
              <w:top w:val="single" w:sz="4" w:space="0" w:color="auto"/>
              <w:left w:val="single" w:sz="4" w:space="0" w:color="auto"/>
              <w:bottom w:val="single" w:sz="4" w:space="0" w:color="auto"/>
              <w:right w:val="single" w:sz="4" w:space="0" w:color="auto"/>
            </w:tcBorders>
          </w:tcPr>
          <w:p w14:paraId="7AD9E6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5899-85</w:t>
            </w:r>
          </w:p>
        </w:tc>
        <w:tc>
          <w:tcPr>
            <w:tcW w:w="4136" w:type="dxa"/>
            <w:tcBorders>
              <w:top w:val="single" w:sz="4" w:space="0" w:color="auto"/>
              <w:left w:val="single" w:sz="4" w:space="0" w:color="auto"/>
              <w:bottom w:val="single" w:sz="4" w:space="0" w:color="auto"/>
              <w:right w:val="single" w:sz="4" w:space="0" w:color="auto"/>
            </w:tcBorders>
          </w:tcPr>
          <w:p w14:paraId="147A47C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Արտադրատեսակներ հրուշակեղենային. Ճարպի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220B6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F86AE0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7FC9B6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385.</w:t>
            </w:r>
          </w:p>
        </w:tc>
        <w:tc>
          <w:tcPr>
            <w:tcW w:w="2562" w:type="dxa"/>
            <w:tcBorders>
              <w:top w:val="single" w:sz="4" w:space="0" w:color="auto"/>
              <w:left w:val="single" w:sz="4" w:space="0" w:color="auto"/>
              <w:bottom w:val="single" w:sz="4" w:space="0" w:color="auto"/>
              <w:right w:val="single" w:sz="4" w:space="0" w:color="auto"/>
            </w:tcBorders>
          </w:tcPr>
          <w:p w14:paraId="70E30C0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5900-73</w:t>
            </w:r>
          </w:p>
        </w:tc>
        <w:tc>
          <w:tcPr>
            <w:tcW w:w="4136" w:type="dxa"/>
            <w:tcBorders>
              <w:top w:val="single" w:sz="4" w:space="0" w:color="auto"/>
              <w:left w:val="single" w:sz="4" w:space="0" w:color="auto"/>
              <w:bottom w:val="single" w:sz="4" w:space="0" w:color="auto"/>
              <w:right w:val="single" w:sz="4" w:space="0" w:color="auto"/>
            </w:tcBorders>
          </w:tcPr>
          <w:p w14:paraId="515105D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Արտադրատեսակներ հրուշակեղենային. Խոնավության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չոր նյութերի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C59E3D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DB4B39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CCF5D9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386.</w:t>
            </w:r>
          </w:p>
        </w:tc>
        <w:tc>
          <w:tcPr>
            <w:tcW w:w="2562" w:type="dxa"/>
            <w:tcBorders>
              <w:top w:val="single" w:sz="4" w:space="0" w:color="auto"/>
              <w:left w:val="single" w:sz="4" w:space="0" w:color="auto"/>
              <w:bottom w:val="single" w:sz="4" w:space="0" w:color="auto"/>
              <w:right w:val="single" w:sz="4" w:space="0" w:color="auto"/>
            </w:tcBorders>
          </w:tcPr>
          <w:p w14:paraId="7A457CC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5901-87</w:t>
            </w:r>
          </w:p>
        </w:tc>
        <w:tc>
          <w:tcPr>
            <w:tcW w:w="4136" w:type="dxa"/>
            <w:tcBorders>
              <w:top w:val="single" w:sz="4" w:space="0" w:color="auto"/>
              <w:left w:val="single" w:sz="4" w:space="0" w:color="auto"/>
              <w:bottom w:val="single" w:sz="4" w:space="0" w:color="auto"/>
              <w:right w:val="single" w:sz="4" w:space="0" w:color="auto"/>
            </w:tcBorders>
          </w:tcPr>
          <w:p w14:paraId="56D00CB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Արտադրատեսակներ հրուշակեղենային. Մոխրի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մետաղամագնիսական խառնուկի զանգվածային մասի որոշման մեթոդներ </w:t>
            </w:r>
          </w:p>
        </w:tc>
        <w:tc>
          <w:tcPr>
            <w:tcW w:w="2268" w:type="dxa"/>
            <w:tcBorders>
              <w:top w:val="single" w:sz="4" w:space="0" w:color="auto"/>
              <w:left w:val="single" w:sz="4" w:space="0" w:color="auto"/>
              <w:bottom w:val="single" w:sz="4" w:space="0" w:color="auto"/>
              <w:right w:val="single" w:sz="4" w:space="0" w:color="auto"/>
            </w:tcBorders>
          </w:tcPr>
          <w:p w14:paraId="0683EA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3DD064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85AFE3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387.</w:t>
            </w:r>
          </w:p>
        </w:tc>
        <w:tc>
          <w:tcPr>
            <w:tcW w:w="2562" w:type="dxa"/>
            <w:tcBorders>
              <w:top w:val="single" w:sz="4" w:space="0" w:color="auto"/>
              <w:left w:val="single" w:sz="4" w:space="0" w:color="auto"/>
              <w:bottom w:val="single" w:sz="4" w:space="0" w:color="auto"/>
              <w:right w:val="single" w:sz="4" w:space="0" w:color="auto"/>
            </w:tcBorders>
          </w:tcPr>
          <w:p w14:paraId="05D7C46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5901-87</w:t>
            </w:r>
          </w:p>
        </w:tc>
        <w:tc>
          <w:tcPr>
            <w:tcW w:w="4136" w:type="dxa"/>
            <w:tcBorders>
              <w:top w:val="single" w:sz="4" w:space="0" w:color="auto"/>
              <w:left w:val="single" w:sz="4" w:space="0" w:color="auto"/>
              <w:bottom w:val="single" w:sz="4" w:space="0" w:color="auto"/>
              <w:right w:val="single" w:sz="4" w:space="0" w:color="auto"/>
            </w:tcBorders>
          </w:tcPr>
          <w:p w14:paraId="419641E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Արտադրատեսակներ հրուշակեղենային. Մոխրի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մետաղամագնիսական խառնուկի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C6B851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670D6B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1471D4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388.</w:t>
            </w:r>
          </w:p>
        </w:tc>
        <w:tc>
          <w:tcPr>
            <w:tcW w:w="2562" w:type="dxa"/>
            <w:tcBorders>
              <w:top w:val="single" w:sz="4" w:space="0" w:color="auto"/>
              <w:left w:val="single" w:sz="4" w:space="0" w:color="auto"/>
              <w:bottom w:val="single" w:sz="4" w:space="0" w:color="auto"/>
              <w:right w:val="single" w:sz="4" w:space="0" w:color="auto"/>
            </w:tcBorders>
          </w:tcPr>
          <w:p w14:paraId="303BD35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5902-80</w:t>
            </w:r>
          </w:p>
        </w:tc>
        <w:tc>
          <w:tcPr>
            <w:tcW w:w="4136" w:type="dxa"/>
            <w:tcBorders>
              <w:top w:val="single" w:sz="4" w:space="0" w:color="auto"/>
              <w:left w:val="single" w:sz="4" w:space="0" w:color="auto"/>
              <w:bottom w:val="single" w:sz="4" w:space="0" w:color="auto"/>
              <w:right w:val="single" w:sz="4" w:space="0" w:color="auto"/>
            </w:tcBorders>
          </w:tcPr>
          <w:p w14:paraId="0227653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Արտադրատեսակներ հրուշակեղենային. Ծակոտկեն արտադրատեսակների մանրացվածության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խտության աստիճանի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C62695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BA320E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1EA620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389.</w:t>
            </w:r>
          </w:p>
        </w:tc>
        <w:tc>
          <w:tcPr>
            <w:tcW w:w="2562" w:type="dxa"/>
            <w:tcBorders>
              <w:top w:val="single" w:sz="4" w:space="0" w:color="auto"/>
              <w:left w:val="single" w:sz="4" w:space="0" w:color="auto"/>
              <w:bottom w:val="single" w:sz="4" w:space="0" w:color="auto"/>
              <w:right w:val="single" w:sz="4" w:space="0" w:color="auto"/>
            </w:tcBorders>
          </w:tcPr>
          <w:p w14:paraId="27C08D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5903-89</w:t>
            </w:r>
          </w:p>
        </w:tc>
        <w:tc>
          <w:tcPr>
            <w:tcW w:w="4136" w:type="dxa"/>
            <w:tcBorders>
              <w:top w:val="single" w:sz="4" w:space="0" w:color="auto"/>
              <w:left w:val="single" w:sz="4" w:space="0" w:color="auto"/>
              <w:bottom w:val="single" w:sz="4" w:space="0" w:color="auto"/>
              <w:right w:val="single" w:sz="4" w:space="0" w:color="auto"/>
            </w:tcBorders>
          </w:tcPr>
          <w:p w14:paraId="2107F07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Արտադրատեսակներ հրուշակեղենային. Շաքարի որոշման մեթոդներ</w:t>
            </w:r>
          </w:p>
          <w:p w14:paraId="48A14ED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14:paraId="6F5B464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CF5B08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C31158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390.</w:t>
            </w:r>
          </w:p>
        </w:tc>
        <w:tc>
          <w:tcPr>
            <w:tcW w:w="2562" w:type="dxa"/>
            <w:tcBorders>
              <w:top w:val="single" w:sz="4" w:space="0" w:color="auto"/>
              <w:left w:val="single" w:sz="4" w:space="0" w:color="auto"/>
              <w:bottom w:val="single" w:sz="4" w:space="0" w:color="auto"/>
              <w:right w:val="single" w:sz="4" w:space="0" w:color="auto"/>
            </w:tcBorders>
          </w:tcPr>
          <w:p w14:paraId="6214BCC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5904-82</w:t>
            </w:r>
          </w:p>
        </w:tc>
        <w:tc>
          <w:tcPr>
            <w:tcW w:w="4136" w:type="dxa"/>
            <w:tcBorders>
              <w:top w:val="single" w:sz="4" w:space="0" w:color="auto"/>
              <w:left w:val="single" w:sz="4" w:space="0" w:color="auto"/>
              <w:bottom w:val="single" w:sz="4" w:space="0" w:color="auto"/>
              <w:right w:val="single" w:sz="4" w:space="0" w:color="auto"/>
            </w:tcBorders>
          </w:tcPr>
          <w:p w14:paraId="509C0AF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Արտադրատեսակներ հրուշակեղենային.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14:paraId="0D5DA7A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D2B03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881CC0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391.</w:t>
            </w:r>
          </w:p>
        </w:tc>
        <w:tc>
          <w:tcPr>
            <w:tcW w:w="2562" w:type="dxa"/>
            <w:tcBorders>
              <w:top w:val="single" w:sz="4" w:space="0" w:color="auto"/>
              <w:left w:val="single" w:sz="4" w:space="0" w:color="auto"/>
              <w:bottom w:val="single" w:sz="4" w:space="0" w:color="auto"/>
              <w:right w:val="single" w:sz="4" w:space="0" w:color="auto"/>
            </w:tcBorders>
          </w:tcPr>
          <w:p w14:paraId="067C65F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5964-93</w:t>
            </w:r>
          </w:p>
        </w:tc>
        <w:tc>
          <w:tcPr>
            <w:tcW w:w="4136" w:type="dxa"/>
            <w:tcBorders>
              <w:top w:val="single" w:sz="4" w:space="0" w:color="auto"/>
              <w:left w:val="single" w:sz="4" w:space="0" w:color="auto"/>
              <w:bottom w:val="single" w:sz="4" w:space="0" w:color="auto"/>
              <w:right w:val="single" w:sz="4" w:space="0" w:color="auto"/>
            </w:tcBorders>
          </w:tcPr>
          <w:p w14:paraId="6D5F494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Սպիրտ էթիլային.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7B8C1A1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12C47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5BEF43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392.</w:t>
            </w:r>
          </w:p>
        </w:tc>
        <w:tc>
          <w:tcPr>
            <w:tcW w:w="2562" w:type="dxa"/>
            <w:tcBorders>
              <w:top w:val="single" w:sz="4" w:space="0" w:color="auto"/>
              <w:left w:val="single" w:sz="4" w:space="0" w:color="auto"/>
              <w:bottom w:val="single" w:sz="4" w:space="0" w:color="auto"/>
              <w:right w:val="single" w:sz="4" w:space="0" w:color="auto"/>
            </w:tcBorders>
          </w:tcPr>
          <w:p w14:paraId="19AAB6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6687.0-86</w:t>
            </w:r>
          </w:p>
        </w:tc>
        <w:tc>
          <w:tcPr>
            <w:tcW w:w="4136" w:type="dxa"/>
            <w:tcBorders>
              <w:top w:val="single" w:sz="4" w:space="0" w:color="auto"/>
              <w:left w:val="single" w:sz="4" w:space="0" w:color="auto"/>
              <w:bottom w:val="single" w:sz="4" w:space="0" w:color="auto"/>
              <w:right w:val="single" w:sz="4" w:space="0" w:color="auto"/>
            </w:tcBorders>
          </w:tcPr>
          <w:p w14:paraId="45355B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Արտադրանք՝ ոչ ալկոհոլային արդյունաբերության.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14:paraId="2B005D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B9C91A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307F0E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393.</w:t>
            </w:r>
          </w:p>
        </w:tc>
        <w:tc>
          <w:tcPr>
            <w:tcW w:w="2562" w:type="dxa"/>
            <w:tcBorders>
              <w:top w:val="single" w:sz="4" w:space="0" w:color="auto"/>
              <w:left w:val="single" w:sz="4" w:space="0" w:color="auto"/>
              <w:bottom w:val="single" w:sz="4" w:space="0" w:color="auto"/>
              <w:right w:val="single" w:sz="4" w:space="0" w:color="auto"/>
            </w:tcBorders>
          </w:tcPr>
          <w:p w14:paraId="32B2C34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6687.2-90</w:t>
            </w:r>
          </w:p>
        </w:tc>
        <w:tc>
          <w:tcPr>
            <w:tcW w:w="4136" w:type="dxa"/>
            <w:tcBorders>
              <w:top w:val="single" w:sz="4" w:space="0" w:color="auto"/>
              <w:left w:val="single" w:sz="4" w:space="0" w:color="auto"/>
              <w:bottom w:val="single" w:sz="4" w:space="0" w:color="auto"/>
              <w:right w:val="single" w:sz="4" w:space="0" w:color="auto"/>
            </w:tcBorders>
          </w:tcPr>
          <w:p w14:paraId="0EFAA5C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Արտադրանք՝ ոչ ալկոհոլային արդյունաբերության. Չոր նյութերի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0B6B07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4A0E49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08CBE5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394.</w:t>
            </w:r>
          </w:p>
        </w:tc>
        <w:tc>
          <w:tcPr>
            <w:tcW w:w="2562" w:type="dxa"/>
            <w:tcBorders>
              <w:top w:val="single" w:sz="4" w:space="0" w:color="auto"/>
              <w:left w:val="single" w:sz="4" w:space="0" w:color="auto"/>
              <w:bottom w:val="single" w:sz="4" w:space="0" w:color="auto"/>
              <w:right w:val="single" w:sz="4" w:space="0" w:color="auto"/>
            </w:tcBorders>
          </w:tcPr>
          <w:p w14:paraId="326FB1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6687.3-87</w:t>
            </w:r>
          </w:p>
        </w:tc>
        <w:tc>
          <w:tcPr>
            <w:tcW w:w="4136" w:type="dxa"/>
            <w:tcBorders>
              <w:top w:val="single" w:sz="4" w:space="0" w:color="auto"/>
              <w:left w:val="single" w:sz="4" w:space="0" w:color="auto"/>
              <w:bottom w:val="single" w:sz="4" w:space="0" w:color="auto"/>
              <w:right w:val="single" w:sz="4" w:space="0" w:color="auto"/>
            </w:tcBorders>
          </w:tcPr>
          <w:p w14:paraId="01FC52A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Ըմպելիքներ՝ ոչ ալկոհոլային, գազավորված,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ըմպելիքներ՝ հացի հումքից. Ածխածնի երկօքսիդի որոշման մեթոդ </w:t>
            </w:r>
          </w:p>
        </w:tc>
        <w:tc>
          <w:tcPr>
            <w:tcW w:w="2268" w:type="dxa"/>
            <w:tcBorders>
              <w:top w:val="single" w:sz="4" w:space="0" w:color="auto"/>
              <w:left w:val="single" w:sz="4" w:space="0" w:color="auto"/>
              <w:bottom w:val="single" w:sz="4" w:space="0" w:color="auto"/>
              <w:right w:val="single" w:sz="4" w:space="0" w:color="auto"/>
            </w:tcBorders>
          </w:tcPr>
          <w:p w14:paraId="47FBDED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F2A756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B6D6A8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395.</w:t>
            </w:r>
          </w:p>
        </w:tc>
        <w:tc>
          <w:tcPr>
            <w:tcW w:w="2562" w:type="dxa"/>
            <w:tcBorders>
              <w:top w:val="single" w:sz="4" w:space="0" w:color="auto"/>
              <w:left w:val="single" w:sz="4" w:space="0" w:color="auto"/>
              <w:bottom w:val="single" w:sz="4" w:space="0" w:color="auto"/>
              <w:right w:val="single" w:sz="4" w:space="0" w:color="auto"/>
            </w:tcBorders>
          </w:tcPr>
          <w:p w14:paraId="3F9CFE2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6687.4-86</w:t>
            </w:r>
          </w:p>
        </w:tc>
        <w:tc>
          <w:tcPr>
            <w:tcW w:w="4136" w:type="dxa"/>
            <w:tcBorders>
              <w:top w:val="single" w:sz="4" w:space="0" w:color="auto"/>
              <w:left w:val="single" w:sz="4" w:space="0" w:color="auto"/>
              <w:bottom w:val="single" w:sz="4" w:space="0" w:color="auto"/>
              <w:right w:val="single" w:sz="4" w:space="0" w:color="auto"/>
            </w:tcBorders>
          </w:tcPr>
          <w:p w14:paraId="04CE3B9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Ըմպելիքներ ոչ ալկոհոլային, կվասներ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օշարակներ. Թթվայնության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76CFDBA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2B4FCB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AE7B5D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396.</w:t>
            </w:r>
          </w:p>
        </w:tc>
        <w:tc>
          <w:tcPr>
            <w:tcW w:w="2562" w:type="dxa"/>
            <w:tcBorders>
              <w:top w:val="single" w:sz="4" w:space="0" w:color="auto"/>
              <w:left w:val="single" w:sz="4" w:space="0" w:color="auto"/>
              <w:bottom w:val="single" w:sz="4" w:space="0" w:color="auto"/>
              <w:right w:val="single" w:sz="4" w:space="0" w:color="auto"/>
            </w:tcBorders>
          </w:tcPr>
          <w:p w14:paraId="6637810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6687.5-86</w:t>
            </w:r>
          </w:p>
        </w:tc>
        <w:tc>
          <w:tcPr>
            <w:tcW w:w="4136" w:type="dxa"/>
            <w:tcBorders>
              <w:top w:val="single" w:sz="4" w:space="0" w:color="auto"/>
              <w:left w:val="single" w:sz="4" w:space="0" w:color="auto"/>
              <w:bottom w:val="single" w:sz="4" w:space="0" w:color="auto"/>
              <w:right w:val="single" w:sz="4" w:space="0" w:color="auto"/>
            </w:tcBorders>
          </w:tcPr>
          <w:p w14:paraId="7A5E8CF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Արտադրանք՝ ոչ ալկոհոլային արդյունաբերության. Զգայաբանական ցուցանիշների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արտադրանքի ծավալի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851BC6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0A37DA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44F5DF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397.</w:t>
            </w:r>
          </w:p>
        </w:tc>
        <w:tc>
          <w:tcPr>
            <w:tcW w:w="2562" w:type="dxa"/>
            <w:tcBorders>
              <w:top w:val="single" w:sz="4" w:space="0" w:color="auto"/>
              <w:left w:val="single" w:sz="4" w:space="0" w:color="auto"/>
              <w:bottom w:val="single" w:sz="4" w:space="0" w:color="auto"/>
              <w:right w:val="single" w:sz="4" w:space="0" w:color="auto"/>
            </w:tcBorders>
          </w:tcPr>
          <w:p w14:paraId="33D44E4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6687.6-88</w:t>
            </w:r>
          </w:p>
        </w:tc>
        <w:tc>
          <w:tcPr>
            <w:tcW w:w="4136" w:type="dxa"/>
            <w:tcBorders>
              <w:top w:val="single" w:sz="4" w:space="0" w:color="auto"/>
              <w:left w:val="single" w:sz="4" w:space="0" w:color="auto"/>
              <w:bottom w:val="single" w:sz="4" w:space="0" w:color="auto"/>
              <w:right w:val="single" w:sz="4" w:space="0" w:color="auto"/>
            </w:tcBorders>
          </w:tcPr>
          <w:p w14:paraId="72CCD9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Ըմպելիքներ ոչ ալկոհոլային, օշարակներ, կվասներ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ըմպելիքներ՝ հացի հումքից. Կայունության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37AFDC4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E8BE0D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B18E11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398.</w:t>
            </w:r>
          </w:p>
        </w:tc>
        <w:tc>
          <w:tcPr>
            <w:tcW w:w="2562" w:type="dxa"/>
            <w:tcBorders>
              <w:top w:val="single" w:sz="4" w:space="0" w:color="auto"/>
              <w:left w:val="single" w:sz="4" w:space="0" w:color="auto"/>
              <w:bottom w:val="single" w:sz="4" w:space="0" w:color="auto"/>
              <w:right w:val="single" w:sz="4" w:space="0" w:color="auto"/>
            </w:tcBorders>
          </w:tcPr>
          <w:p w14:paraId="147FEC6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6687.7-88</w:t>
            </w:r>
          </w:p>
        </w:tc>
        <w:tc>
          <w:tcPr>
            <w:tcW w:w="4136" w:type="dxa"/>
            <w:tcBorders>
              <w:top w:val="single" w:sz="4" w:space="0" w:color="auto"/>
              <w:left w:val="single" w:sz="4" w:space="0" w:color="auto"/>
              <w:bottom w:val="single" w:sz="4" w:space="0" w:color="auto"/>
              <w:right w:val="single" w:sz="4" w:space="0" w:color="auto"/>
            </w:tcBorders>
          </w:tcPr>
          <w:p w14:paraId="0A9DC68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Ըմպելիքներ ոչ ալկոհոլային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կվասներ. Սպիրտի որոշման մեթոդ</w:t>
            </w:r>
          </w:p>
          <w:p w14:paraId="61D4D9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14:paraId="3D9A2BB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90BCB8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73CD43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399.</w:t>
            </w:r>
          </w:p>
        </w:tc>
        <w:tc>
          <w:tcPr>
            <w:tcW w:w="2562" w:type="dxa"/>
            <w:tcBorders>
              <w:top w:val="single" w:sz="4" w:space="0" w:color="auto"/>
              <w:left w:val="single" w:sz="4" w:space="0" w:color="auto"/>
              <w:bottom w:val="single" w:sz="4" w:space="0" w:color="auto"/>
              <w:right w:val="single" w:sz="4" w:space="0" w:color="auto"/>
            </w:tcBorders>
          </w:tcPr>
          <w:p w14:paraId="33A652D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7047-55</w:t>
            </w:r>
          </w:p>
        </w:tc>
        <w:tc>
          <w:tcPr>
            <w:tcW w:w="4136" w:type="dxa"/>
            <w:tcBorders>
              <w:top w:val="single" w:sz="4" w:space="0" w:color="auto"/>
              <w:left w:val="single" w:sz="4" w:space="0" w:color="auto"/>
              <w:bottom w:val="single" w:sz="4" w:space="0" w:color="auto"/>
              <w:right w:val="single" w:sz="4" w:space="0" w:color="auto"/>
            </w:tcBorders>
          </w:tcPr>
          <w:p w14:paraId="0EC3FA0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Վիտամիններ Ա, Ց, Դ, Բ1, Բ2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ՊՊ. Փորձանմուշներ վերցնելը, վիտամինների որոշման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վիտամինային պատրաստուկների որակի փորձարկման մեթոդներ</w:t>
            </w:r>
          </w:p>
        </w:tc>
        <w:tc>
          <w:tcPr>
            <w:tcW w:w="2268" w:type="dxa"/>
            <w:tcBorders>
              <w:top w:val="single" w:sz="4" w:space="0" w:color="auto"/>
              <w:left w:val="single" w:sz="4" w:space="0" w:color="auto"/>
              <w:bottom w:val="single" w:sz="4" w:space="0" w:color="auto"/>
              <w:right w:val="single" w:sz="4" w:space="0" w:color="auto"/>
            </w:tcBorders>
          </w:tcPr>
          <w:p w14:paraId="0F5C0A8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55B32F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48C03F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400.</w:t>
            </w:r>
          </w:p>
        </w:tc>
        <w:tc>
          <w:tcPr>
            <w:tcW w:w="2562" w:type="dxa"/>
            <w:tcBorders>
              <w:top w:val="single" w:sz="4" w:space="0" w:color="auto"/>
              <w:left w:val="single" w:sz="4" w:space="0" w:color="auto"/>
              <w:bottom w:val="single" w:sz="4" w:space="0" w:color="auto"/>
              <w:right w:val="single" w:sz="4" w:space="0" w:color="auto"/>
            </w:tcBorders>
          </w:tcPr>
          <w:p w14:paraId="7A81C3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7194-81</w:t>
            </w:r>
          </w:p>
        </w:tc>
        <w:tc>
          <w:tcPr>
            <w:tcW w:w="4136" w:type="dxa"/>
            <w:tcBorders>
              <w:top w:val="single" w:sz="4" w:space="0" w:color="auto"/>
              <w:left w:val="single" w:sz="4" w:space="0" w:color="auto"/>
              <w:bottom w:val="single" w:sz="4" w:space="0" w:color="auto"/>
              <w:right w:val="single" w:sz="4" w:space="0" w:color="auto"/>
            </w:tcBorders>
          </w:tcPr>
          <w:p w14:paraId="5F3F512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Կարտոֆիլ թարմ.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որակի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B18114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AB4836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6BF490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401.</w:t>
            </w:r>
          </w:p>
        </w:tc>
        <w:tc>
          <w:tcPr>
            <w:tcW w:w="2562" w:type="dxa"/>
            <w:tcBorders>
              <w:top w:val="single" w:sz="4" w:space="0" w:color="auto"/>
              <w:left w:val="single" w:sz="4" w:space="0" w:color="auto"/>
              <w:bottom w:val="single" w:sz="4" w:space="0" w:color="auto"/>
              <w:right w:val="single" w:sz="4" w:space="0" w:color="auto"/>
            </w:tcBorders>
          </w:tcPr>
          <w:p w14:paraId="43628CA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7269-79</w:t>
            </w:r>
          </w:p>
        </w:tc>
        <w:tc>
          <w:tcPr>
            <w:tcW w:w="4136" w:type="dxa"/>
            <w:tcBorders>
              <w:top w:val="single" w:sz="4" w:space="0" w:color="auto"/>
              <w:left w:val="single" w:sz="4" w:space="0" w:color="auto"/>
              <w:bottom w:val="single" w:sz="4" w:space="0" w:color="auto"/>
              <w:right w:val="single" w:sz="4" w:space="0" w:color="auto"/>
            </w:tcBorders>
          </w:tcPr>
          <w:p w14:paraId="36BBCCF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Նմուշառման մեթոդներ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թարմության որոշման զգայորոշման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DB242A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511CE7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A219B6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402.</w:t>
            </w:r>
          </w:p>
        </w:tc>
        <w:tc>
          <w:tcPr>
            <w:tcW w:w="2562" w:type="dxa"/>
            <w:tcBorders>
              <w:top w:val="single" w:sz="4" w:space="0" w:color="auto"/>
              <w:left w:val="single" w:sz="4" w:space="0" w:color="auto"/>
              <w:bottom w:val="single" w:sz="4" w:space="0" w:color="auto"/>
              <w:right w:val="single" w:sz="4" w:space="0" w:color="auto"/>
            </w:tcBorders>
          </w:tcPr>
          <w:p w14:paraId="16536C8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ԻՍՕ 7304-94</w:t>
            </w:r>
          </w:p>
        </w:tc>
        <w:tc>
          <w:tcPr>
            <w:tcW w:w="4136" w:type="dxa"/>
            <w:tcBorders>
              <w:top w:val="single" w:sz="4" w:space="0" w:color="auto"/>
              <w:left w:val="single" w:sz="4" w:space="0" w:color="auto"/>
              <w:bottom w:val="single" w:sz="4" w:space="0" w:color="auto"/>
              <w:right w:val="single" w:sz="4" w:space="0" w:color="auto"/>
            </w:tcBorders>
          </w:tcPr>
          <w:p w14:paraId="197639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Մանրաձավար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մակարոնեղեն՝ կարծր ցորենից. Սպագետտիի խոհարարական հատկությունների զգայորոշման գնահատում</w:t>
            </w:r>
          </w:p>
        </w:tc>
        <w:tc>
          <w:tcPr>
            <w:tcW w:w="2268" w:type="dxa"/>
            <w:tcBorders>
              <w:top w:val="single" w:sz="4" w:space="0" w:color="auto"/>
              <w:left w:val="single" w:sz="4" w:space="0" w:color="auto"/>
              <w:bottom w:val="single" w:sz="4" w:space="0" w:color="auto"/>
              <w:right w:val="single" w:sz="4" w:space="0" w:color="auto"/>
            </w:tcBorders>
          </w:tcPr>
          <w:p w14:paraId="677C42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A1B130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72ADB1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403.</w:t>
            </w:r>
          </w:p>
        </w:tc>
        <w:tc>
          <w:tcPr>
            <w:tcW w:w="2562" w:type="dxa"/>
            <w:tcBorders>
              <w:top w:val="single" w:sz="4" w:space="0" w:color="auto"/>
              <w:left w:val="single" w:sz="4" w:space="0" w:color="auto"/>
              <w:bottom w:val="single" w:sz="4" w:space="0" w:color="auto"/>
              <w:right w:val="single" w:sz="4" w:space="0" w:color="auto"/>
            </w:tcBorders>
          </w:tcPr>
          <w:p w14:paraId="0223C0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7631-85</w:t>
            </w:r>
          </w:p>
        </w:tc>
        <w:tc>
          <w:tcPr>
            <w:tcW w:w="4136" w:type="dxa"/>
            <w:tcBorders>
              <w:top w:val="single" w:sz="4" w:space="0" w:color="auto"/>
              <w:left w:val="single" w:sz="4" w:space="0" w:color="auto"/>
              <w:bottom w:val="single" w:sz="4" w:space="0" w:color="auto"/>
              <w:right w:val="single" w:sz="4" w:space="0" w:color="auto"/>
            </w:tcBorders>
          </w:tcPr>
          <w:p w14:paraId="30A62C7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Ձուկ, ծովային կաթնասուններ, ծովային անողնաշարավորներ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դրանց վերամշակումից ստացված մթերք. Ընդունման մեթոդներ, որակի գնահատման զգայորոշման մեթոդներ, լաբորատոր փորձարկումների համար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14:paraId="72058DB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1B6DB4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BB4DFB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404.</w:t>
            </w:r>
          </w:p>
        </w:tc>
        <w:tc>
          <w:tcPr>
            <w:tcW w:w="2562" w:type="dxa"/>
            <w:tcBorders>
              <w:top w:val="single" w:sz="4" w:space="0" w:color="auto"/>
              <w:left w:val="single" w:sz="4" w:space="0" w:color="auto"/>
              <w:bottom w:val="single" w:sz="4" w:space="0" w:color="auto"/>
              <w:right w:val="single" w:sz="4" w:space="0" w:color="auto"/>
            </w:tcBorders>
          </w:tcPr>
          <w:p w14:paraId="44F714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7636-85</w:t>
            </w:r>
          </w:p>
        </w:tc>
        <w:tc>
          <w:tcPr>
            <w:tcW w:w="4136" w:type="dxa"/>
            <w:tcBorders>
              <w:top w:val="single" w:sz="4" w:space="0" w:color="auto"/>
              <w:left w:val="single" w:sz="4" w:space="0" w:color="auto"/>
              <w:bottom w:val="single" w:sz="4" w:space="0" w:color="auto"/>
              <w:right w:val="single" w:sz="4" w:space="0" w:color="auto"/>
            </w:tcBorders>
          </w:tcPr>
          <w:p w14:paraId="55DA1BA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Ձուկ, ծովային կաթնասուններ, ծովային անողնաշարավորներ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դրանց վերամշակումից ստացված մթերք.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2B630B5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71A398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F060D8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405.</w:t>
            </w:r>
          </w:p>
        </w:tc>
        <w:tc>
          <w:tcPr>
            <w:tcW w:w="2562" w:type="dxa"/>
            <w:tcBorders>
              <w:top w:val="single" w:sz="4" w:space="0" w:color="auto"/>
              <w:left w:val="single" w:sz="4" w:space="0" w:color="auto"/>
              <w:bottom w:val="single" w:sz="4" w:space="0" w:color="auto"/>
              <w:right w:val="single" w:sz="4" w:space="0" w:color="auto"/>
            </w:tcBorders>
          </w:tcPr>
          <w:p w14:paraId="1640CCE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7698-93</w:t>
            </w:r>
          </w:p>
        </w:tc>
        <w:tc>
          <w:tcPr>
            <w:tcW w:w="4136" w:type="dxa"/>
            <w:tcBorders>
              <w:top w:val="single" w:sz="4" w:space="0" w:color="auto"/>
              <w:left w:val="single" w:sz="4" w:space="0" w:color="auto"/>
              <w:bottom w:val="single" w:sz="4" w:space="0" w:color="auto"/>
              <w:right w:val="single" w:sz="4" w:space="0" w:color="auto"/>
            </w:tcBorders>
          </w:tcPr>
          <w:p w14:paraId="4F00A45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Օսլա.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66AE485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FBE657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41DB68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406.</w:t>
            </w:r>
          </w:p>
        </w:tc>
        <w:tc>
          <w:tcPr>
            <w:tcW w:w="2562" w:type="dxa"/>
            <w:tcBorders>
              <w:top w:val="single" w:sz="4" w:space="0" w:color="auto"/>
              <w:left w:val="single" w:sz="4" w:space="0" w:color="auto"/>
              <w:bottom w:val="single" w:sz="4" w:space="0" w:color="auto"/>
              <w:right w:val="single" w:sz="4" w:space="0" w:color="auto"/>
            </w:tcBorders>
          </w:tcPr>
          <w:p w14:paraId="12F1162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7702.1-74</w:t>
            </w:r>
          </w:p>
        </w:tc>
        <w:tc>
          <w:tcPr>
            <w:tcW w:w="4136" w:type="dxa"/>
            <w:tcBorders>
              <w:top w:val="single" w:sz="4" w:space="0" w:color="auto"/>
              <w:left w:val="single" w:sz="4" w:space="0" w:color="auto"/>
              <w:bottom w:val="single" w:sz="4" w:space="0" w:color="auto"/>
              <w:right w:val="single" w:sz="4" w:space="0" w:color="auto"/>
            </w:tcBorders>
          </w:tcPr>
          <w:p w14:paraId="45EB318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Մսի թարմության քիմիական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մանրադիտական վերլուծության մեթոդներ </w:t>
            </w:r>
          </w:p>
          <w:p w14:paraId="6AD7E8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14:paraId="780701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CF4053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646976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407.</w:t>
            </w:r>
          </w:p>
        </w:tc>
        <w:tc>
          <w:tcPr>
            <w:tcW w:w="2562" w:type="dxa"/>
            <w:tcBorders>
              <w:top w:val="single" w:sz="4" w:space="0" w:color="auto"/>
              <w:left w:val="single" w:sz="4" w:space="0" w:color="auto"/>
              <w:bottom w:val="single" w:sz="4" w:space="0" w:color="auto"/>
              <w:right w:val="single" w:sz="4" w:space="0" w:color="auto"/>
            </w:tcBorders>
          </w:tcPr>
          <w:p w14:paraId="5D2B7E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7702.2.0-95</w:t>
            </w:r>
          </w:p>
        </w:tc>
        <w:tc>
          <w:tcPr>
            <w:tcW w:w="4136" w:type="dxa"/>
            <w:tcBorders>
              <w:top w:val="single" w:sz="4" w:space="0" w:color="auto"/>
              <w:left w:val="single" w:sz="4" w:space="0" w:color="auto"/>
              <w:bottom w:val="single" w:sz="4" w:space="0" w:color="auto"/>
              <w:right w:val="single" w:sz="4" w:space="0" w:color="auto"/>
            </w:tcBorders>
          </w:tcPr>
          <w:p w14:paraId="68A28D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թռչնի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կիսաֆաբրիկատներ. Նմուշներ վերցնելու մեթոդներ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մանրէաբանական հետազոտություններին նախապատրաստում</w:t>
            </w:r>
          </w:p>
        </w:tc>
        <w:tc>
          <w:tcPr>
            <w:tcW w:w="2268" w:type="dxa"/>
            <w:tcBorders>
              <w:top w:val="single" w:sz="4" w:space="0" w:color="auto"/>
              <w:left w:val="single" w:sz="4" w:space="0" w:color="auto"/>
              <w:bottom w:val="single" w:sz="4" w:space="0" w:color="auto"/>
              <w:right w:val="single" w:sz="4" w:space="0" w:color="auto"/>
            </w:tcBorders>
          </w:tcPr>
          <w:p w14:paraId="3F272CF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301AC0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879363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408.</w:t>
            </w:r>
          </w:p>
        </w:tc>
        <w:tc>
          <w:tcPr>
            <w:tcW w:w="2562" w:type="dxa"/>
            <w:tcBorders>
              <w:top w:val="single" w:sz="4" w:space="0" w:color="auto"/>
              <w:left w:val="single" w:sz="4" w:space="0" w:color="auto"/>
              <w:bottom w:val="single" w:sz="4" w:space="0" w:color="auto"/>
              <w:right w:val="single" w:sz="4" w:space="0" w:color="auto"/>
            </w:tcBorders>
          </w:tcPr>
          <w:p w14:paraId="7D21EC5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7702.2.1-95</w:t>
            </w:r>
          </w:p>
        </w:tc>
        <w:tc>
          <w:tcPr>
            <w:tcW w:w="4136" w:type="dxa"/>
            <w:tcBorders>
              <w:top w:val="single" w:sz="4" w:space="0" w:color="auto"/>
              <w:left w:val="single" w:sz="4" w:space="0" w:color="auto"/>
              <w:bottom w:val="single" w:sz="4" w:space="0" w:color="auto"/>
              <w:right w:val="single" w:sz="4" w:space="0" w:color="auto"/>
            </w:tcBorders>
          </w:tcPr>
          <w:p w14:paraId="1975ACD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թռչնի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կիսաֆաբրիկատներ. Մեզոֆիլային աերոբ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ֆակուլտատիվ անաերոբ միկրոօրգանիզմների քանակի որոշման մեթոդ</w:t>
            </w:r>
          </w:p>
        </w:tc>
        <w:tc>
          <w:tcPr>
            <w:tcW w:w="2268" w:type="dxa"/>
            <w:tcBorders>
              <w:top w:val="single" w:sz="4" w:space="0" w:color="auto"/>
              <w:left w:val="single" w:sz="4" w:space="0" w:color="auto"/>
              <w:bottom w:val="single" w:sz="4" w:space="0" w:color="auto"/>
              <w:right w:val="single" w:sz="4" w:space="0" w:color="auto"/>
            </w:tcBorders>
          </w:tcPr>
          <w:p w14:paraId="5273794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4004A9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232858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409.</w:t>
            </w:r>
          </w:p>
        </w:tc>
        <w:tc>
          <w:tcPr>
            <w:tcW w:w="2562" w:type="dxa"/>
            <w:tcBorders>
              <w:top w:val="single" w:sz="4" w:space="0" w:color="auto"/>
              <w:left w:val="single" w:sz="4" w:space="0" w:color="auto"/>
              <w:bottom w:val="single" w:sz="4" w:space="0" w:color="auto"/>
              <w:right w:val="single" w:sz="4" w:space="0" w:color="auto"/>
            </w:tcBorders>
          </w:tcPr>
          <w:p w14:paraId="473A64B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7702.2.2-93</w:t>
            </w:r>
          </w:p>
        </w:tc>
        <w:tc>
          <w:tcPr>
            <w:tcW w:w="4136" w:type="dxa"/>
            <w:tcBorders>
              <w:top w:val="single" w:sz="4" w:space="0" w:color="auto"/>
              <w:left w:val="single" w:sz="4" w:space="0" w:color="auto"/>
              <w:bottom w:val="single" w:sz="4" w:space="0" w:color="auto"/>
              <w:right w:val="single" w:sz="4" w:space="0" w:color="auto"/>
            </w:tcBorders>
          </w:tcPr>
          <w:p w14:paraId="263688F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թռչնի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կիսաֆաբրիկատներ. Աղիքային ցուպիկների խմբի բակտերիաների (Escherichia, Citrobacter, Enterobacter, Kiebsiella, Seratia ցեղերի կոլիձ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բակտերիաներ)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քանակի որոշման մեթոդներ </w:t>
            </w:r>
          </w:p>
        </w:tc>
        <w:tc>
          <w:tcPr>
            <w:tcW w:w="2268" w:type="dxa"/>
            <w:tcBorders>
              <w:top w:val="single" w:sz="4" w:space="0" w:color="auto"/>
              <w:left w:val="single" w:sz="4" w:space="0" w:color="auto"/>
              <w:bottom w:val="single" w:sz="4" w:space="0" w:color="auto"/>
              <w:right w:val="single" w:sz="4" w:space="0" w:color="auto"/>
            </w:tcBorders>
          </w:tcPr>
          <w:p w14:paraId="15302B7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ADB2DC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A3BA02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410.</w:t>
            </w:r>
          </w:p>
        </w:tc>
        <w:tc>
          <w:tcPr>
            <w:tcW w:w="2562" w:type="dxa"/>
            <w:tcBorders>
              <w:top w:val="single" w:sz="4" w:space="0" w:color="auto"/>
              <w:left w:val="single" w:sz="4" w:space="0" w:color="auto"/>
              <w:bottom w:val="single" w:sz="4" w:space="0" w:color="auto"/>
              <w:right w:val="single" w:sz="4" w:space="0" w:color="auto"/>
            </w:tcBorders>
          </w:tcPr>
          <w:p w14:paraId="6C7C1C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7702.2.4-93</w:t>
            </w:r>
          </w:p>
        </w:tc>
        <w:tc>
          <w:tcPr>
            <w:tcW w:w="4136" w:type="dxa"/>
            <w:tcBorders>
              <w:top w:val="single" w:sz="4" w:space="0" w:color="auto"/>
              <w:left w:val="single" w:sz="4" w:space="0" w:color="auto"/>
              <w:bottom w:val="single" w:sz="4" w:space="0" w:color="auto"/>
              <w:right w:val="single" w:sz="4" w:space="0" w:color="auto"/>
            </w:tcBorders>
          </w:tcPr>
          <w:p w14:paraId="704C689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թռչնի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կիսաֆաբրիկատներ. Staphylococcus aureus-ի (ոսկեգույն ստաֆիլակոկ)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E56969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6E42B2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578748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411.</w:t>
            </w:r>
          </w:p>
        </w:tc>
        <w:tc>
          <w:tcPr>
            <w:tcW w:w="2562" w:type="dxa"/>
            <w:tcBorders>
              <w:top w:val="single" w:sz="4" w:space="0" w:color="auto"/>
              <w:left w:val="single" w:sz="4" w:space="0" w:color="auto"/>
              <w:bottom w:val="single" w:sz="4" w:space="0" w:color="auto"/>
              <w:right w:val="single" w:sz="4" w:space="0" w:color="auto"/>
            </w:tcBorders>
          </w:tcPr>
          <w:p w14:paraId="591C1AB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7702.2.6-93</w:t>
            </w:r>
          </w:p>
        </w:tc>
        <w:tc>
          <w:tcPr>
            <w:tcW w:w="4136" w:type="dxa"/>
            <w:tcBorders>
              <w:top w:val="single" w:sz="4" w:space="0" w:color="auto"/>
              <w:left w:val="single" w:sz="4" w:space="0" w:color="auto"/>
              <w:bottom w:val="single" w:sz="4" w:space="0" w:color="auto"/>
              <w:right w:val="single" w:sz="4" w:space="0" w:color="auto"/>
            </w:tcBorders>
          </w:tcPr>
          <w:p w14:paraId="2639C1F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թռչնի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կիսաֆաբրիկատներ. Սուլֆիդվերականգնող կլոստրիդիաների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0D3C2C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A73BD3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A584F5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412.</w:t>
            </w:r>
          </w:p>
        </w:tc>
        <w:tc>
          <w:tcPr>
            <w:tcW w:w="2562" w:type="dxa"/>
            <w:tcBorders>
              <w:top w:val="single" w:sz="4" w:space="0" w:color="auto"/>
              <w:left w:val="single" w:sz="4" w:space="0" w:color="auto"/>
              <w:bottom w:val="single" w:sz="4" w:space="0" w:color="auto"/>
              <w:right w:val="single" w:sz="4" w:space="0" w:color="auto"/>
            </w:tcBorders>
          </w:tcPr>
          <w:p w14:paraId="48E94E3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7702.2.7-95</w:t>
            </w:r>
          </w:p>
        </w:tc>
        <w:tc>
          <w:tcPr>
            <w:tcW w:w="4136" w:type="dxa"/>
            <w:tcBorders>
              <w:top w:val="single" w:sz="4" w:space="0" w:color="auto"/>
              <w:left w:val="single" w:sz="4" w:space="0" w:color="auto"/>
              <w:bottom w:val="single" w:sz="4" w:space="0" w:color="auto"/>
              <w:right w:val="single" w:sz="4" w:space="0" w:color="auto"/>
            </w:tcBorders>
          </w:tcPr>
          <w:p w14:paraId="396B87D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թռչնի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կիսաֆաբրիկատներ. Proteus ցեղի բակտերիաների հայտնաբերման մեթոդներ</w:t>
            </w:r>
          </w:p>
        </w:tc>
        <w:tc>
          <w:tcPr>
            <w:tcW w:w="2268" w:type="dxa"/>
            <w:tcBorders>
              <w:top w:val="single" w:sz="4" w:space="0" w:color="auto"/>
              <w:left w:val="single" w:sz="4" w:space="0" w:color="auto"/>
              <w:bottom w:val="single" w:sz="4" w:space="0" w:color="auto"/>
              <w:right w:val="single" w:sz="4" w:space="0" w:color="auto"/>
            </w:tcBorders>
          </w:tcPr>
          <w:p w14:paraId="6D477C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0EE076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52EABF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413.</w:t>
            </w:r>
          </w:p>
        </w:tc>
        <w:tc>
          <w:tcPr>
            <w:tcW w:w="2562" w:type="dxa"/>
            <w:tcBorders>
              <w:top w:val="single" w:sz="4" w:space="0" w:color="auto"/>
              <w:left w:val="single" w:sz="4" w:space="0" w:color="auto"/>
              <w:bottom w:val="single" w:sz="4" w:space="0" w:color="auto"/>
              <w:right w:val="single" w:sz="4" w:space="0" w:color="auto"/>
            </w:tcBorders>
          </w:tcPr>
          <w:p w14:paraId="1A88EDE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8218-89</w:t>
            </w:r>
          </w:p>
        </w:tc>
        <w:tc>
          <w:tcPr>
            <w:tcW w:w="4136" w:type="dxa"/>
            <w:tcBorders>
              <w:top w:val="single" w:sz="4" w:space="0" w:color="auto"/>
              <w:left w:val="single" w:sz="4" w:space="0" w:color="auto"/>
              <w:bottom w:val="single" w:sz="4" w:space="0" w:color="auto"/>
              <w:right w:val="single" w:sz="4" w:space="0" w:color="auto"/>
            </w:tcBorders>
          </w:tcPr>
          <w:p w14:paraId="121BFE2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Մաքրության որոշման մեթոդ</w:t>
            </w:r>
          </w:p>
          <w:p w14:paraId="56F1F75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14:paraId="1BAA579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5AA93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69FD1D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414.</w:t>
            </w:r>
          </w:p>
        </w:tc>
        <w:tc>
          <w:tcPr>
            <w:tcW w:w="2562" w:type="dxa"/>
            <w:tcBorders>
              <w:top w:val="single" w:sz="4" w:space="0" w:color="auto"/>
              <w:left w:val="single" w:sz="4" w:space="0" w:color="auto"/>
              <w:bottom w:val="single" w:sz="4" w:space="0" w:color="auto"/>
              <w:right w:val="single" w:sz="4" w:space="0" w:color="auto"/>
            </w:tcBorders>
          </w:tcPr>
          <w:p w14:paraId="6C41041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8285-91</w:t>
            </w:r>
          </w:p>
        </w:tc>
        <w:tc>
          <w:tcPr>
            <w:tcW w:w="4136" w:type="dxa"/>
            <w:tcBorders>
              <w:top w:val="single" w:sz="4" w:space="0" w:color="auto"/>
              <w:left w:val="single" w:sz="4" w:space="0" w:color="auto"/>
              <w:bottom w:val="single" w:sz="4" w:space="0" w:color="auto"/>
              <w:right w:val="single" w:sz="4" w:space="0" w:color="auto"/>
            </w:tcBorders>
          </w:tcPr>
          <w:p w14:paraId="15468CA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Ճարպեր կենդանական հալեցրած.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փորձարկման մեթոդներ</w:t>
            </w:r>
          </w:p>
        </w:tc>
        <w:tc>
          <w:tcPr>
            <w:tcW w:w="2268" w:type="dxa"/>
            <w:tcBorders>
              <w:top w:val="single" w:sz="4" w:space="0" w:color="auto"/>
              <w:left w:val="single" w:sz="4" w:space="0" w:color="auto"/>
              <w:bottom w:val="single" w:sz="4" w:space="0" w:color="auto"/>
              <w:right w:val="single" w:sz="4" w:space="0" w:color="auto"/>
            </w:tcBorders>
          </w:tcPr>
          <w:p w14:paraId="4E8E68E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A04447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91AEAF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415.</w:t>
            </w:r>
          </w:p>
        </w:tc>
        <w:tc>
          <w:tcPr>
            <w:tcW w:w="2562" w:type="dxa"/>
            <w:tcBorders>
              <w:top w:val="single" w:sz="4" w:space="0" w:color="auto"/>
              <w:left w:val="single" w:sz="4" w:space="0" w:color="auto"/>
              <w:bottom w:val="single" w:sz="4" w:space="0" w:color="auto"/>
              <w:right w:val="single" w:sz="4" w:space="0" w:color="auto"/>
            </w:tcBorders>
          </w:tcPr>
          <w:p w14:paraId="78B4D7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8558.1-78</w:t>
            </w:r>
          </w:p>
        </w:tc>
        <w:tc>
          <w:tcPr>
            <w:tcW w:w="4136" w:type="dxa"/>
            <w:tcBorders>
              <w:top w:val="single" w:sz="4" w:space="0" w:color="auto"/>
              <w:left w:val="single" w:sz="4" w:space="0" w:color="auto"/>
              <w:bottom w:val="single" w:sz="4" w:space="0" w:color="auto"/>
              <w:right w:val="single" w:sz="4" w:space="0" w:color="auto"/>
            </w:tcBorders>
          </w:tcPr>
          <w:p w14:paraId="4CC9A3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Մսամթերք. Նիտրիտի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E8045D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72688F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0C255E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416.</w:t>
            </w:r>
          </w:p>
        </w:tc>
        <w:tc>
          <w:tcPr>
            <w:tcW w:w="2562" w:type="dxa"/>
            <w:tcBorders>
              <w:top w:val="single" w:sz="4" w:space="0" w:color="auto"/>
              <w:left w:val="single" w:sz="4" w:space="0" w:color="auto"/>
              <w:bottom w:val="single" w:sz="4" w:space="0" w:color="auto"/>
              <w:right w:val="single" w:sz="4" w:space="0" w:color="auto"/>
            </w:tcBorders>
          </w:tcPr>
          <w:p w14:paraId="5A674B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8756.0-70</w:t>
            </w:r>
          </w:p>
        </w:tc>
        <w:tc>
          <w:tcPr>
            <w:tcW w:w="4136" w:type="dxa"/>
            <w:tcBorders>
              <w:top w:val="single" w:sz="4" w:space="0" w:color="auto"/>
              <w:left w:val="single" w:sz="4" w:space="0" w:color="auto"/>
              <w:bottom w:val="single" w:sz="4" w:space="0" w:color="auto"/>
              <w:right w:val="single" w:sz="4" w:space="0" w:color="auto"/>
            </w:tcBorders>
          </w:tcPr>
          <w:p w14:paraId="47D1D8B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պահածոյացված. Փորձանմուշներ վերցնելը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դրանք փորձարկման նախապատրաստելը</w:t>
            </w:r>
          </w:p>
        </w:tc>
        <w:tc>
          <w:tcPr>
            <w:tcW w:w="2268" w:type="dxa"/>
            <w:tcBorders>
              <w:top w:val="single" w:sz="4" w:space="0" w:color="auto"/>
              <w:left w:val="single" w:sz="4" w:space="0" w:color="auto"/>
              <w:bottom w:val="single" w:sz="4" w:space="0" w:color="auto"/>
              <w:right w:val="single" w:sz="4" w:space="0" w:color="auto"/>
            </w:tcBorders>
          </w:tcPr>
          <w:p w14:paraId="5874E29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D9158C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C611CB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417.</w:t>
            </w:r>
          </w:p>
        </w:tc>
        <w:tc>
          <w:tcPr>
            <w:tcW w:w="2562" w:type="dxa"/>
            <w:tcBorders>
              <w:top w:val="single" w:sz="4" w:space="0" w:color="auto"/>
              <w:left w:val="single" w:sz="4" w:space="0" w:color="auto"/>
              <w:bottom w:val="single" w:sz="4" w:space="0" w:color="auto"/>
              <w:right w:val="single" w:sz="4" w:space="0" w:color="auto"/>
            </w:tcBorders>
          </w:tcPr>
          <w:p w14:paraId="74982A3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8756.13-87</w:t>
            </w:r>
          </w:p>
        </w:tc>
        <w:tc>
          <w:tcPr>
            <w:tcW w:w="4136" w:type="dxa"/>
            <w:tcBorders>
              <w:top w:val="single" w:sz="4" w:space="0" w:color="auto"/>
              <w:left w:val="single" w:sz="4" w:space="0" w:color="auto"/>
              <w:bottom w:val="single" w:sz="4" w:space="0" w:color="auto"/>
              <w:right w:val="single" w:sz="4" w:space="0" w:color="auto"/>
            </w:tcBorders>
          </w:tcPr>
          <w:p w14:paraId="0C97881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Շաքարների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C4CE8F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0C3ADD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C08252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418.</w:t>
            </w:r>
          </w:p>
        </w:tc>
        <w:tc>
          <w:tcPr>
            <w:tcW w:w="2562" w:type="dxa"/>
            <w:tcBorders>
              <w:top w:val="single" w:sz="4" w:space="0" w:color="auto"/>
              <w:left w:val="single" w:sz="4" w:space="0" w:color="auto"/>
              <w:bottom w:val="single" w:sz="4" w:space="0" w:color="auto"/>
              <w:right w:val="single" w:sz="4" w:space="0" w:color="auto"/>
            </w:tcBorders>
          </w:tcPr>
          <w:p w14:paraId="0F865F5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8756.1-79</w:t>
            </w:r>
          </w:p>
        </w:tc>
        <w:tc>
          <w:tcPr>
            <w:tcW w:w="4136" w:type="dxa"/>
            <w:tcBorders>
              <w:top w:val="single" w:sz="4" w:space="0" w:color="auto"/>
              <w:left w:val="single" w:sz="4" w:space="0" w:color="auto"/>
              <w:bottom w:val="single" w:sz="4" w:space="0" w:color="auto"/>
              <w:right w:val="single" w:sz="4" w:space="0" w:color="auto"/>
            </w:tcBorders>
          </w:tcPr>
          <w:p w14:paraId="3103CD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պահածոյացված. Զգայաբանական ցուցանիշների, զտաքաշի կամ բաղադրիչ մասերի ծավալի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79E77D6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B61EB7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DF1ED7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419.</w:t>
            </w:r>
          </w:p>
        </w:tc>
        <w:tc>
          <w:tcPr>
            <w:tcW w:w="2562" w:type="dxa"/>
            <w:tcBorders>
              <w:top w:val="single" w:sz="4" w:space="0" w:color="auto"/>
              <w:left w:val="single" w:sz="4" w:space="0" w:color="auto"/>
              <w:bottom w:val="single" w:sz="4" w:space="0" w:color="auto"/>
              <w:right w:val="single" w:sz="4" w:space="0" w:color="auto"/>
            </w:tcBorders>
          </w:tcPr>
          <w:p w14:paraId="352F196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8756.18-70</w:t>
            </w:r>
          </w:p>
        </w:tc>
        <w:tc>
          <w:tcPr>
            <w:tcW w:w="4136" w:type="dxa"/>
            <w:tcBorders>
              <w:top w:val="single" w:sz="4" w:space="0" w:color="auto"/>
              <w:left w:val="single" w:sz="4" w:space="0" w:color="auto"/>
              <w:bottom w:val="single" w:sz="4" w:space="0" w:color="auto"/>
              <w:right w:val="single" w:sz="4" w:space="0" w:color="auto"/>
            </w:tcBorders>
          </w:tcPr>
          <w:p w14:paraId="6AEEB9A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պահածոյացված. Տարայի արտաքին տեսքի, հերմետիկության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մետաղական տարայի ներքին մակեր</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ույթի վիճակի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355BDD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FAD833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6929A0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420.</w:t>
            </w:r>
          </w:p>
        </w:tc>
        <w:tc>
          <w:tcPr>
            <w:tcW w:w="2562" w:type="dxa"/>
            <w:tcBorders>
              <w:top w:val="single" w:sz="4" w:space="0" w:color="auto"/>
              <w:left w:val="single" w:sz="4" w:space="0" w:color="auto"/>
              <w:bottom w:val="single" w:sz="4" w:space="0" w:color="auto"/>
              <w:right w:val="single" w:sz="4" w:space="0" w:color="auto"/>
            </w:tcBorders>
          </w:tcPr>
          <w:p w14:paraId="612B02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8756.21-89</w:t>
            </w:r>
          </w:p>
        </w:tc>
        <w:tc>
          <w:tcPr>
            <w:tcW w:w="4136" w:type="dxa"/>
            <w:tcBorders>
              <w:top w:val="single" w:sz="4" w:space="0" w:color="auto"/>
              <w:left w:val="single" w:sz="4" w:space="0" w:color="auto"/>
              <w:bottom w:val="single" w:sz="4" w:space="0" w:color="auto"/>
              <w:right w:val="single" w:sz="4" w:space="0" w:color="auto"/>
            </w:tcBorders>
          </w:tcPr>
          <w:p w14:paraId="4A12EA1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2AC1BA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65272A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E900C5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421.</w:t>
            </w:r>
          </w:p>
        </w:tc>
        <w:tc>
          <w:tcPr>
            <w:tcW w:w="2562" w:type="dxa"/>
            <w:tcBorders>
              <w:top w:val="single" w:sz="4" w:space="0" w:color="auto"/>
              <w:left w:val="single" w:sz="4" w:space="0" w:color="auto"/>
              <w:bottom w:val="single" w:sz="4" w:space="0" w:color="auto"/>
              <w:right w:val="single" w:sz="4" w:space="0" w:color="auto"/>
            </w:tcBorders>
          </w:tcPr>
          <w:p w14:paraId="6735DE8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8756.22-80</w:t>
            </w:r>
          </w:p>
        </w:tc>
        <w:tc>
          <w:tcPr>
            <w:tcW w:w="4136" w:type="dxa"/>
            <w:tcBorders>
              <w:top w:val="single" w:sz="4" w:space="0" w:color="auto"/>
              <w:left w:val="single" w:sz="4" w:space="0" w:color="auto"/>
              <w:bottom w:val="single" w:sz="4" w:space="0" w:color="auto"/>
              <w:right w:val="single" w:sz="4" w:space="0" w:color="auto"/>
            </w:tcBorders>
          </w:tcPr>
          <w:p w14:paraId="18A8114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Կարոտինի որոշման մեթոդ</w:t>
            </w:r>
          </w:p>
        </w:tc>
        <w:tc>
          <w:tcPr>
            <w:tcW w:w="2268" w:type="dxa"/>
            <w:tcBorders>
              <w:top w:val="single" w:sz="4" w:space="0" w:color="auto"/>
              <w:left w:val="single" w:sz="4" w:space="0" w:color="auto"/>
              <w:bottom w:val="single" w:sz="4" w:space="0" w:color="auto"/>
              <w:right w:val="single" w:sz="4" w:space="0" w:color="auto"/>
            </w:tcBorders>
          </w:tcPr>
          <w:p w14:paraId="02ACB2C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0A260E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40530A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422.</w:t>
            </w:r>
          </w:p>
        </w:tc>
        <w:tc>
          <w:tcPr>
            <w:tcW w:w="2562" w:type="dxa"/>
            <w:tcBorders>
              <w:top w:val="single" w:sz="4" w:space="0" w:color="auto"/>
              <w:left w:val="single" w:sz="4" w:space="0" w:color="auto"/>
              <w:bottom w:val="single" w:sz="4" w:space="0" w:color="auto"/>
              <w:right w:val="single" w:sz="4" w:space="0" w:color="auto"/>
            </w:tcBorders>
          </w:tcPr>
          <w:p w14:paraId="2628928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8756.4-70</w:t>
            </w:r>
          </w:p>
        </w:tc>
        <w:tc>
          <w:tcPr>
            <w:tcW w:w="4136" w:type="dxa"/>
            <w:tcBorders>
              <w:top w:val="single" w:sz="4" w:space="0" w:color="auto"/>
              <w:left w:val="single" w:sz="4" w:space="0" w:color="auto"/>
              <w:bottom w:val="single" w:sz="4" w:space="0" w:color="auto"/>
              <w:right w:val="single" w:sz="4" w:space="0" w:color="auto"/>
            </w:tcBorders>
          </w:tcPr>
          <w:p w14:paraId="7D89CAF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պահածոյացված. Հանքային խառնուկների (ավազի)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2A3C269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5046FE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06D42A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423.</w:t>
            </w:r>
          </w:p>
        </w:tc>
        <w:tc>
          <w:tcPr>
            <w:tcW w:w="2562" w:type="dxa"/>
            <w:tcBorders>
              <w:top w:val="single" w:sz="4" w:space="0" w:color="auto"/>
              <w:left w:val="single" w:sz="4" w:space="0" w:color="auto"/>
              <w:bottom w:val="single" w:sz="4" w:space="0" w:color="auto"/>
              <w:right w:val="single" w:sz="4" w:space="0" w:color="auto"/>
            </w:tcBorders>
          </w:tcPr>
          <w:p w14:paraId="0AA309B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8764-73</w:t>
            </w:r>
          </w:p>
        </w:tc>
        <w:tc>
          <w:tcPr>
            <w:tcW w:w="4136" w:type="dxa"/>
            <w:tcBorders>
              <w:top w:val="single" w:sz="4" w:space="0" w:color="auto"/>
              <w:left w:val="single" w:sz="4" w:space="0" w:color="auto"/>
              <w:bottom w:val="single" w:sz="4" w:space="0" w:color="auto"/>
              <w:right w:val="single" w:sz="4" w:space="0" w:color="auto"/>
            </w:tcBorders>
          </w:tcPr>
          <w:p w14:paraId="2BB86D6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14:paraId="5D4AAE0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0A3705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645034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424.</w:t>
            </w:r>
          </w:p>
        </w:tc>
        <w:tc>
          <w:tcPr>
            <w:tcW w:w="2562" w:type="dxa"/>
            <w:tcBorders>
              <w:top w:val="single" w:sz="4" w:space="0" w:color="auto"/>
              <w:left w:val="single" w:sz="4" w:space="0" w:color="auto"/>
              <w:bottom w:val="single" w:sz="4" w:space="0" w:color="auto"/>
              <w:right w:val="single" w:sz="4" w:space="0" w:color="auto"/>
            </w:tcBorders>
          </w:tcPr>
          <w:p w14:paraId="009C5E6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9404-88</w:t>
            </w:r>
          </w:p>
        </w:tc>
        <w:tc>
          <w:tcPr>
            <w:tcW w:w="4136" w:type="dxa"/>
            <w:tcBorders>
              <w:top w:val="single" w:sz="4" w:space="0" w:color="auto"/>
              <w:left w:val="single" w:sz="4" w:space="0" w:color="auto"/>
              <w:bottom w:val="single" w:sz="4" w:space="0" w:color="auto"/>
              <w:right w:val="single" w:sz="4" w:space="0" w:color="auto"/>
            </w:tcBorders>
          </w:tcPr>
          <w:p w14:paraId="09DEE04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թեփ. Խոնավության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464DC5A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57CD5B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918A5D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425.</w:t>
            </w:r>
          </w:p>
        </w:tc>
        <w:tc>
          <w:tcPr>
            <w:tcW w:w="2562" w:type="dxa"/>
            <w:tcBorders>
              <w:top w:val="single" w:sz="4" w:space="0" w:color="auto"/>
              <w:left w:val="single" w:sz="4" w:space="0" w:color="auto"/>
              <w:bottom w:val="single" w:sz="4" w:space="0" w:color="auto"/>
              <w:right w:val="single" w:sz="4" w:space="0" w:color="auto"/>
            </w:tcBorders>
          </w:tcPr>
          <w:p w14:paraId="119F48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976-81</w:t>
            </w:r>
          </w:p>
        </w:tc>
        <w:tc>
          <w:tcPr>
            <w:tcW w:w="4136" w:type="dxa"/>
            <w:tcBorders>
              <w:top w:val="single" w:sz="4" w:space="0" w:color="auto"/>
              <w:left w:val="single" w:sz="4" w:space="0" w:color="auto"/>
              <w:bottom w:val="single" w:sz="4" w:space="0" w:color="auto"/>
              <w:right w:val="single" w:sz="4" w:space="0" w:color="auto"/>
            </w:tcBorders>
          </w:tcPr>
          <w:p w14:paraId="26A0D81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Մարգարիններ, ճարպեր՝ խոհարարության, հրուշակեղենի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հացաբուլկեղենի արդյունաբերության համար.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փորձարկումների մեթոդներ</w:t>
            </w:r>
          </w:p>
        </w:tc>
        <w:tc>
          <w:tcPr>
            <w:tcW w:w="2268" w:type="dxa"/>
            <w:tcBorders>
              <w:top w:val="single" w:sz="4" w:space="0" w:color="auto"/>
              <w:left w:val="single" w:sz="4" w:space="0" w:color="auto"/>
              <w:bottom w:val="single" w:sz="4" w:space="0" w:color="auto"/>
              <w:right w:val="single" w:sz="4" w:space="0" w:color="auto"/>
            </w:tcBorders>
          </w:tcPr>
          <w:p w14:paraId="038EB9D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D840F9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11E6D3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426.</w:t>
            </w:r>
          </w:p>
        </w:tc>
        <w:tc>
          <w:tcPr>
            <w:tcW w:w="2562" w:type="dxa"/>
            <w:tcBorders>
              <w:top w:val="single" w:sz="4" w:space="0" w:color="auto"/>
              <w:left w:val="single" w:sz="4" w:space="0" w:color="auto"/>
              <w:bottom w:val="single" w:sz="4" w:space="0" w:color="auto"/>
              <w:right w:val="single" w:sz="4" w:space="0" w:color="auto"/>
            </w:tcBorders>
          </w:tcPr>
          <w:p w14:paraId="3750E49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9792-73</w:t>
            </w:r>
          </w:p>
        </w:tc>
        <w:tc>
          <w:tcPr>
            <w:tcW w:w="4136" w:type="dxa"/>
            <w:tcBorders>
              <w:top w:val="single" w:sz="4" w:space="0" w:color="auto"/>
              <w:left w:val="single" w:sz="4" w:space="0" w:color="auto"/>
              <w:bottom w:val="single" w:sz="4" w:space="0" w:color="auto"/>
              <w:right w:val="single" w:sz="4" w:space="0" w:color="auto"/>
            </w:tcBorders>
          </w:tcPr>
          <w:p w14:paraId="355E80B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Երշիկեղեն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խոզի, ոչխարի, տավարի մսից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սպանդի ենթակա կենդանիների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թռչունների այլ տեսակների մսից մթերք.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14:paraId="057DFD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CDCC8A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E571C8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427.</w:t>
            </w:r>
          </w:p>
        </w:tc>
        <w:tc>
          <w:tcPr>
            <w:tcW w:w="2562" w:type="dxa"/>
            <w:tcBorders>
              <w:top w:val="single" w:sz="4" w:space="0" w:color="auto"/>
              <w:left w:val="single" w:sz="4" w:space="0" w:color="auto"/>
              <w:bottom w:val="single" w:sz="4" w:space="0" w:color="auto"/>
              <w:right w:val="single" w:sz="4" w:space="0" w:color="auto"/>
            </w:tcBorders>
          </w:tcPr>
          <w:p w14:paraId="4EEE268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9793-74</w:t>
            </w:r>
          </w:p>
        </w:tc>
        <w:tc>
          <w:tcPr>
            <w:tcW w:w="4136" w:type="dxa"/>
            <w:tcBorders>
              <w:top w:val="single" w:sz="4" w:space="0" w:color="auto"/>
              <w:left w:val="single" w:sz="4" w:space="0" w:color="auto"/>
              <w:bottom w:val="single" w:sz="4" w:space="0" w:color="auto"/>
              <w:right w:val="single" w:sz="4" w:space="0" w:color="auto"/>
            </w:tcBorders>
          </w:tcPr>
          <w:p w14:paraId="21481D4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Մսամթերք. Խոնավության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698BEC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57649B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D0A135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428.</w:t>
            </w:r>
          </w:p>
        </w:tc>
        <w:tc>
          <w:tcPr>
            <w:tcW w:w="2562" w:type="dxa"/>
            <w:tcBorders>
              <w:top w:val="single" w:sz="4" w:space="0" w:color="auto"/>
              <w:left w:val="single" w:sz="4" w:space="0" w:color="auto"/>
              <w:bottom w:val="single" w:sz="4" w:space="0" w:color="auto"/>
              <w:right w:val="single" w:sz="4" w:space="0" w:color="auto"/>
            </w:tcBorders>
          </w:tcPr>
          <w:p w14:paraId="5693FF2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9794-74</w:t>
            </w:r>
          </w:p>
        </w:tc>
        <w:tc>
          <w:tcPr>
            <w:tcW w:w="4136" w:type="dxa"/>
            <w:tcBorders>
              <w:top w:val="single" w:sz="4" w:space="0" w:color="auto"/>
              <w:left w:val="single" w:sz="4" w:space="0" w:color="auto"/>
              <w:bottom w:val="single" w:sz="4" w:space="0" w:color="auto"/>
              <w:right w:val="single" w:sz="4" w:space="0" w:color="auto"/>
            </w:tcBorders>
          </w:tcPr>
          <w:p w14:paraId="06B0C7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Մսամթերք. Ընդհանուր ֆոսֆորի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46F3790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B90F49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5F70BA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429.</w:t>
            </w:r>
          </w:p>
        </w:tc>
        <w:tc>
          <w:tcPr>
            <w:tcW w:w="2562" w:type="dxa"/>
            <w:tcBorders>
              <w:top w:val="single" w:sz="4" w:space="0" w:color="auto"/>
              <w:left w:val="single" w:sz="4" w:space="0" w:color="auto"/>
              <w:bottom w:val="single" w:sz="4" w:space="0" w:color="auto"/>
              <w:right w:val="single" w:sz="4" w:space="0" w:color="auto"/>
            </w:tcBorders>
          </w:tcPr>
          <w:p w14:paraId="11880B6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9957-73</w:t>
            </w:r>
          </w:p>
        </w:tc>
        <w:tc>
          <w:tcPr>
            <w:tcW w:w="4136" w:type="dxa"/>
            <w:tcBorders>
              <w:top w:val="single" w:sz="4" w:space="0" w:color="auto"/>
              <w:left w:val="single" w:sz="4" w:space="0" w:color="auto"/>
              <w:bottom w:val="single" w:sz="4" w:space="0" w:color="auto"/>
              <w:right w:val="single" w:sz="4" w:space="0" w:color="auto"/>
            </w:tcBorders>
          </w:tcPr>
          <w:p w14:paraId="2B290A5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Երշիկեղեն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մթերք՝ խոզի, ոչխարի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տավարի մսից. Քլորային նատրիումի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07E626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231B84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304E88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430.</w:t>
            </w:r>
          </w:p>
        </w:tc>
        <w:tc>
          <w:tcPr>
            <w:tcW w:w="2562" w:type="dxa"/>
            <w:tcBorders>
              <w:top w:val="single" w:sz="4" w:space="0" w:color="auto"/>
              <w:left w:val="single" w:sz="4" w:space="0" w:color="auto"/>
              <w:bottom w:val="single" w:sz="4" w:space="0" w:color="auto"/>
              <w:right w:val="single" w:sz="4" w:space="0" w:color="auto"/>
            </w:tcBorders>
          </w:tcPr>
          <w:p w14:paraId="5E5A480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9958-81</w:t>
            </w:r>
          </w:p>
        </w:tc>
        <w:tc>
          <w:tcPr>
            <w:tcW w:w="4136" w:type="dxa"/>
            <w:tcBorders>
              <w:top w:val="single" w:sz="4" w:space="0" w:color="auto"/>
              <w:left w:val="single" w:sz="4" w:space="0" w:color="auto"/>
              <w:bottom w:val="single" w:sz="4" w:space="0" w:color="auto"/>
              <w:right w:val="single" w:sz="4" w:space="0" w:color="auto"/>
            </w:tcBorders>
          </w:tcPr>
          <w:p w14:paraId="488945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Երշիկեղեն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Բակտերիոլոգիական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554D51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5E7B02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878051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431.</w:t>
            </w:r>
          </w:p>
        </w:tc>
        <w:tc>
          <w:tcPr>
            <w:tcW w:w="2562" w:type="dxa"/>
            <w:tcBorders>
              <w:top w:val="single" w:sz="4" w:space="0" w:color="auto"/>
              <w:left w:val="single" w:sz="4" w:space="0" w:color="auto"/>
              <w:bottom w:val="single" w:sz="4" w:space="0" w:color="auto"/>
              <w:right w:val="single" w:sz="4" w:space="0" w:color="auto"/>
            </w:tcBorders>
          </w:tcPr>
          <w:p w14:paraId="4F690A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9959-91</w:t>
            </w:r>
          </w:p>
        </w:tc>
        <w:tc>
          <w:tcPr>
            <w:tcW w:w="4136" w:type="dxa"/>
            <w:tcBorders>
              <w:top w:val="single" w:sz="4" w:space="0" w:color="auto"/>
              <w:left w:val="single" w:sz="4" w:space="0" w:color="auto"/>
              <w:bottom w:val="single" w:sz="4" w:space="0" w:color="auto"/>
              <w:right w:val="single" w:sz="4" w:space="0" w:color="auto"/>
            </w:tcBorders>
          </w:tcPr>
          <w:p w14:paraId="0BCA1F0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Մսամթերք. Զգայաբանական գնահատման անցկացման ընդհանուր պայմաններ</w:t>
            </w:r>
          </w:p>
        </w:tc>
        <w:tc>
          <w:tcPr>
            <w:tcW w:w="2268" w:type="dxa"/>
            <w:tcBorders>
              <w:top w:val="single" w:sz="4" w:space="0" w:color="auto"/>
              <w:left w:val="single" w:sz="4" w:space="0" w:color="auto"/>
              <w:bottom w:val="single" w:sz="4" w:space="0" w:color="auto"/>
              <w:right w:val="single" w:sz="4" w:space="0" w:color="auto"/>
            </w:tcBorders>
          </w:tcPr>
          <w:p w14:paraId="641432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1CE74A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45D4AD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432.</w:t>
            </w:r>
          </w:p>
        </w:tc>
        <w:tc>
          <w:tcPr>
            <w:tcW w:w="2562" w:type="dxa"/>
            <w:tcBorders>
              <w:top w:val="single" w:sz="4" w:space="0" w:color="auto"/>
              <w:left w:val="single" w:sz="4" w:space="0" w:color="auto"/>
              <w:bottom w:val="single" w:sz="4" w:space="0" w:color="auto"/>
              <w:right w:val="single" w:sz="4" w:space="0" w:color="auto"/>
            </w:tcBorders>
          </w:tcPr>
          <w:p w14:paraId="1A0DEE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ԻՍՕ 11050-2002</w:t>
            </w:r>
          </w:p>
        </w:tc>
        <w:tc>
          <w:tcPr>
            <w:tcW w:w="4136" w:type="dxa"/>
            <w:tcBorders>
              <w:top w:val="single" w:sz="4" w:space="0" w:color="auto"/>
              <w:left w:val="single" w:sz="4" w:space="0" w:color="auto"/>
              <w:bottom w:val="single" w:sz="4" w:space="0" w:color="auto"/>
              <w:right w:val="single" w:sz="4" w:space="0" w:color="auto"/>
            </w:tcBorders>
          </w:tcPr>
          <w:p w14:paraId="238F2B9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ցորենի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մանրաձավար՝ կարծր ցորենից. Կենդանական ծագման աղտոտումների որոշման մեթոդ</w:t>
            </w:r>
          </w:p>
          <w:p w14:paraId="468899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14:paraId="0181F63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CAB487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85E86D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433.</w:t>
            </w:r>
          </w:p>
        </w:tc>
        <w:tc>
          <w:tcPr>
            <w:tcW w:w="2562" w:type="dxa"/>
            <w:tcBorders>
              <w:top w:val="single" w:sz="4" w:space="0" w:color="auto"/>
              <w:left w:val="single" w:sz="4" w:space="0" w:color="auto"/>
              <w:bottom w:val="single" w:sz="4" w:space="0" w:color="auto"/>
              <w:right w:val="single" w:sz="4" w:space="0" w:color="auto"/>
            </w:tcBorders>
          </w:tcPr>
          <w:p w14:paraId="7D668B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10114-80</w:t>
            </w:r>
          </w:p>
        </w:tc>
        <w:tc>
          <w:tcPr>
            <w:tcW w:w="4136" w:type="dxa"/>
            <w:tcBorders>
              <w:top w:val="single" w:sz="4" w:space="0" w:color="auto"/>
              <w:left w:val="single" w:sz="4" w:space="0" w:color="auto"/>
              <w:bottom w:val="single" w:sz="4" w:space="0" w:color="auto"/>
              <w:right w:val="single" w:sz="4" w:space="0" w:color="auto"/>
            </w:tcBorders>
          </w:tcPr>
          <w:p w14:paraId="62040C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Հրուշակեղենային արտադրատեսակներ ալրային. Թրջելիության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506F66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FEB743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2087A4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434.</w:t>
            </w:r>
          </w:p>
        </w:tc>
        <w:tc>
          <w:tcPr>
            <w:tcW w:w="2562" w:type="dxa"/>
            <w:tcBorders>
              <w:top w:val="single" w:sz="4" w:space="0" w:color="auto"/>
              <w:left w:val="single" w:sz="4" w:space="0" w:color="auto"/>
              <w:bottom w:val="single" w:sz="4" w:space="0" w:color="auto"/>
              <w:right w:val="single" w:sz="4" w:space="0" w:color="auto"/>
            </w:tcBorders>
          </w:tcPr>
          <w:p w14:paraId="0A4745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10444.11-89</w:t>
            </w:r>
          </w:p>
        </w:tc>
        <w:tc>
          <w:tcPr>
            <w:tcW w:w="4136" w:type="dxa"/>
            <w:tcBorders>
              <w:top w:val="single" w:sz="4" w:space="0" w:color="auto"/>
              <w:left w:val="single" w:sz="4" w:space="0" w:color="auto"/>
              <w:bottom w:val="single" w:sz="4" w:space="0" w:color="auto"/>
              <w:right w:val="single" w:sz="4" w:space="0" w:color="auto"/>
            </w:tcBorders>
          </w:tcPr>
          <w:p w14:paraId="6B4399D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Կաթնաթթվային միկրոօրգանիզմների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B72D8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5B931C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6D642A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435.</w:t>
            </w:r>
          </w:p>
        </w:tc>
        <w:tc>
          <w:tcPr>
            <w:tcW w:w="2562" w:type="dxa"/>
            <w:tcBorders>
              <w:top w:val="single" w:sz="4" w:space="0" w:color="auto"/>
              <w:left w:val="single" w:sz="4" w:space="0" w:color="auto"/>
              <w:bottom w:val="single" w:sz="4" w:space="0" w:color="auto"/>
              <w:right w:val="single" w:sz="4" w:space="0" w:color="auto"/>
            </w:tcBorders>
          </w:tcPr>
          <w:p w14:paraId="04C74D3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10444.12-88</w:t>
            </w:r>
          </w:p>
        </w:tc>
        <w:tc>
          <w:tcPr>
            <w:tcW w:w="4136" w:type="dxa"/>
            <w:tcBorders>
              <w:top w:val="single" w:sz="4" w:space="0" w:color="auto"/>
              <w:left w:val="single" w:sz="4" w:space="0" w:color="auto"/>
              <w:bottom w:val="single" w:sz="4" w:space="0" w:color="auto"/>
              <w:right w:val="single" w:sz="4" w:space="0" w:color="auto"/>
            </w:tcBorders>
          </w:tcPr>
          <w:p w14:paraId="6CE932C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Խմորիչների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բորբոսասնկերի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494EF92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7E4CCC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CB836C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436.</w:t>
            </w:r>
          </w:p>
        </w:tc>
        <w:tc>
          <w:tcPr>
            <w:tcW w:w="2562" w:type="dxa"/>
            <w:tcBorders>
              <w:top w:val="single" w:sz="4" w:space="0" w:color="auto"/>
              <w:left w:val="single" w:sz="4" w:space="0" w:color="auto"/>
              <w:bottom w:val="single" w:sz="4" w:space="0" w:color="auto"/>
              <w:right w:val="single" w:sz="4" w:space="0" w:color="auto"/>
            </w:tcBorders>
          </w:tcPr>
          <w:p w14:paraId="221A37D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10444.14-91</w:t>
            </w:r>
          </w:p>
        </w:tc>
        <w:tc>
          <w:tcPr>
            <w:tcW w:w="4136" w:type="dxa"/>
            <w:tcBorders>
              <w:top w:val="single" w:sz="4" w:space="0" w:color="auto"/>
              <w:left w:val="single" w:sz="4" w:space="0" w:color="auto"/>
              <w:bottom w:val="single" w:sz="4" w:space="0" w:color="auto"/>
              <w:right w:val="single" w:sz="4" w:space="0" w:color="auto"/>
            </w:tcBorders>
          </w:tcPr>
          <w:p w14:paraId="62DD6B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Բորբոսների պարունակության որոշման մեթոդ՝ ըստ Հովարդի.</w:t>
            </w:r>
          </w:p>
        </w:tc>
        <w:tc>
          <w:tcPr>
            <w:tcW w:w="2268" w:type="dxa"/>
            <w:tcBorders>
              <w:top w:val="single" w:sz="4" w:space="0" w:color="auto"/>
              <w:left w:val="single" w:sz="4" w:space="0" w:color="auto"/>
              <w:bottom w:val="single" w:sz="4" w:space="0" w:color="auto"/>
              <w:right w:val="single" w:sz="4" w:space="0" w:color="auto"/>
            </w:tcBorders>
          </w:tcPr>
          <w:p w14:paraId="6374EE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A670D2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F913C6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437.</w:t>
            </w:r>
          </w:p>
        </w:tc>
        <w:tc>
          <w:tcPr>
            <w:tcW w:w="2562" w:type="dxa"/>
            <w:tcBorders>
              <w:top w:val="single" w:sz="4" w:space="0" w:color="auto"/>
              <w:left w:val="single" w:sz="4" w:space="0" w:color="auto"/>
              <w:bottom w:val="single" w:sz="4" w:space="0" w:color="auto"/>
              <w:right w:val="single" w:sz="4" w:space="0" w:color="auto"/>
            </w:tcBorders>
          </w:tcPr>
          <w:p w14:paraId="41C7C94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10444.15-94</w:t>
            </w:r>
          </w:p>
        </w:tc>
        <w:tc>
          <w:tcPr>
            <w:tcW w:w="4136" w:type="dxa"/>
            <w:tcBorders>
              <w:top w:val="single" w:sz="4" w:space="0" w:color="auto"/>
              <w:left w:val="single" w:sz="4" w:space="0" w:color="auto"/>
              <w:bottom w:val="single" w:sz="4" w:space="0" w:color="auto"/>
              <w:right w:val="single" w:sz="4" w:space="0" w:color="auto"/>
            </w:tcBorders>
          </w:tcPr>
          <w:p w14:paraId="2882BFE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Մեզոֆիլային աերոբ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ֆակուլտատիվ անաերոբ միկրոօրգանիզմների քանակի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B07EEF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821DF1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E6FD34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438.</w:t>
            </w:r>
          </w:p>
        </w:tc>
        <w:tc>
          <w:tcPr>
            <w:tcW w:w="2562" w:type="dxa"/>
            <w:tcBorders>
              <w:top w:val="single" w:sz="4" w:space="0" w:color="auto"/>
              <w:left w:val="single" w:sz="4" w:space="0" w:color="auto"/>
              <w:bottom w:val="single" w:sz="4" w:space="0" w:color="auto"/>
              <w:right w:val="single" w:sz="4" w:space="0" w:color="auto"/>
            </w:tcBorders>
          </w:tcPr>
          <w:p w14:paraId="4309234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10444.1-84</w:t>
            </w:r>
          </w:p>
        </w:tc>
        <w:tc>
          <w:tcPr>
            <w:tcW w:w="4136" w:type="dxa"/>
            <w:tcBorders>
              <w:top w:val="single" w:sz="4" w:space="0" w:color="auto"/>
              <w:left w:val="single" w:sz="4" w:space="0" w:color="auto"/>
              <w:bottom w:val="single" w:sz="4" w:space="0" w:color="auto"/>
              <w:right w:val="single" w:sz="4" w:space="0" w:color="auto"/>
            </w:tcBorders>
          </w:tcPr>
          <w:p w14:paraId="509B6ED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Մանրէաբանական վերլուծության մեջ կիրառվող ռեակտիվների լուծույթների, ներկերի, ինդիկատորների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սննդային միջավայրերի պատրաստում. </w:t>
            </w:r>
          </w:p>
        </w:tc>
        <w:tc>
          <w:tcPr>
            <w:tcW w:w="2268" w:type="dxa"/>
            <w:tcBorders>
              <w:top w:val="single" w:sz="4" w:space="0" w:color="auto"/>
              <w:left w:val="single" w:sz="4" w:space="0" w:color="auto"/>
              <w:bottom w:val="single" w:sz="4" w:space="0" w:color="auto"/>
              <w:right w:val="single" w:sz="4" w:space="0" w:color="auto"/>
            </w:tcBorders>
          </w:tcPr>
          <w:p w14:paraId="75F878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EBF04A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679407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439.</w:t>
            </w:r>
          </w:p>
        </w:tc>
        <w:tc>
          <w:tcPr>
            <w:tcW w:w="2562" w:type="dxa"/>
            <w:tcBorders>
              <w:top w:val="single" w:sz="4" w:space="0" w:color="auto"/>
              <w:left w:val="single" w:sz="4" w:space="0" w:color="auto"/>
              <w:bottom w:val="single" w:sz="4" w:space="0" w:color="auto"/>
              <w:right w:val="single" w:sz="4" w:space="0" w:color="auto"/>
            </w:tcBorders>
          </w:tcPr>
          <w:p w14:paraId="14AAE26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10444.7-86</w:t>
            </w:r>
          </w:p>
        </w:tc>
        <w:tc>
          <w:tcPr>
            <w:tcW w:w="4136" w:type="dxa"/>
            <w:tcBorders>
              <w:top w:val="single" w:sz="4" w:space="0" w:color="auto"/>
              <w:left w:val="single" w:sz="4" w:space="0" w:color="auto"/>
              <w:bottom w:val="single" w:sz="4" w:space="0" w:color="auto"/>
              <w:right w:val="single" w:sz="4" w:space="0" w:color="auto"/>
            </w:tcBorders>
          </w:tcPr>
          <w:p w14:paraId="7ABC8D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Բոտուլինային տոքսինների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Clostridium botulinum-ի հայտնաբերման մեթոդներ</w:t>
            </w:r>
          </w:p>
        </w:tc>
        <w:tc>
          <w:tcPr>
            <w:tcW w:w="2268" w:type="dxa"/>
            <w:tcBorders>
              <w:top w:val="single" w:sz="4" w:space="0" w:color="auto"/>
              <w:left w:val="single" w:sz="4" w:space="0" w:color="auto"/>
              <w:bottom w:val="single" w:sz="4" w:space="0" w:color="auto"/>
              <w:right w:val="single" w:sz="4" w:space="0" w:color="auto"/>
            </w:tcBorders>
          </w:tcPr>
          <w:p w14:paraId="2E7CA47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581078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1238D0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440.</w:t>
            </w:r>
          </w:p>
        </w:tc>
        <w:tc>
          <w:tcPr>
            <w:tcW w:w="2562" w:type="dxa"/>
            <w:tcBorders>
              <w:top w:val="single" w:sz="4" w:space="0" w:color="auto"/>
              <w:left w:val="single" w:sz="4" w:space="0" w:color="auto"/>
              <w:bottom w:val="single" w:sz="4" w:space="0" w:color="auto"/>
              <w:right w:val="single" w:sz="4" w:space="0" w:color="auto"/>
            </w:tcBorders>
          </w:tcPr>
          <w:p w14:paraId="4BE655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10444.8-88</w:t>
            </w:r>
          </w:p>
        </w:tc>
        <w:tc>
          <w:tcPr>
            <w:tcW w:w="4136" w:type="dxa"/>
            <w:tcBorders>
              <w:top w:val="single" w:sz="4" w:space="0" w:color="auto"/>
              <w:left w:val="single" w:sz="4" w:space="0" w:color="auto"/>
              <w:bottom w:val="single" w:sz="4" w:space="0" w:color="auto"/>
              <w:right w:val="single" w:sz="4" w:space="0" w:color="auto"/>
            </w:tcBorders>
          </w:tcPr>
          <w:p w14:paraId="5E6FE6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Bacillus cereus-ի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05F00F2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171EE5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20ABC2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441.</w:t>
            </w:r>
          </w:p>
        </w:tc>
        <w:tc>
          <w:tcPr>
            <w:tcW w:w="2562" w:type="dxa"/>
            <w:tcBorders>
              <w:top w:val="single" w:sz="4" w:space="0" w:color="auto"/>
              <w:left w:val="single" w:sz="4" w:space="0" w:color="auto"/>
              <w:bottom w:val="single" w:sz="4" w:space="0" w:color="auto"/>
              <w:right w:val="single" w:sz="4" w:space="0" w:color="auto"/>
            </w:tcBorders>
          </w:tcPr>
          <w:p w14:paraId="10E0220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10444.9-88</w:t>
            </w:r>
          </w:p>
        </w:tc>
        <w:tc>
          <w:tcPr>
            <w:tcW w:w="4136" w:type="dxa"/>
            <w:tcBorders>
              <w:top w:val="single" w:sz="4" w:space="0" w:color="auto"/>
              <w:left w:val="single" w:sz="4" w:space="0" w:color="auto"/>
              <w:bottom w:val="single" w:sz="4" w:space="0" w:color="auto"/>
              <w:right w:val="single" w:sz="4" w:space="0" w:color="auto"/>
            </w:tcBorders>
          </w:tcPr>
          <w:p w14:paraId="0185E01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Clostridium perfringens-ի որոշման մեթոդ</w:t>
            </w:r>
          </w:p>
        </w:tc>
        <w:tc>
          <w:tcPr>
            <w:tcW w:w="2268" w:type="dxa"/>
            <w:tcBorders>
              <w:top w:val="single" w:sz="4" w:space="0" w:color="auto"/>
              <w:left w:val="single" w:sz="4" w:space="0" w:color="auto"/>
              <w:bottom w:val="single" w:sz="4" w:space="0" w:color="auto"/>
              <w:right w:val="single" w:sz="4" w:space="0" w:color="auto"/>
            </w:tcBorders>
          </w:tcPr>
          <w:p w14:paraId="07F3077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73B6DE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AD0847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442.</w:t>
            </w:r>
          </w:p>
        </w:tc>
        <w:tc>
          <w:tcPr>
            <w:tcW w:w="2562" w:type="dxa"/>
            <w:tcBorders>
              <w:top w:val="single" w:sz="4" w:space="0" w:color="auto"/>
              <w:left w:val="single" w:sz="4" w:space="0" w:color="auto"/>
              <w:bottom w:val="single" w:sz="4" w:space="0" w:color="auto"/>
              <w:right w:val="single" w:sz="4" w:space="0" w:color="auto"/>
            </w:tcBorders>
          </w:tcPr>
          <w:p w14:paraId="0C767B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10574-91</w:t>
            </w:r>
          </w:p>
        </w:tc>
        <w:tc>
          <w:tcPr>
            <w:tcW w:w="4136" w:type="dxa"/>
            <w:tcBorders>
              <w:top w:val="single" w:sz="4" w:space="0" w:color="auto"/>
              <w:left w:val="single" w:sz="4" w:space="0" w:color="auto"/>
              <w:bottom w:val="single" w:sz="4" w:space="0" w:color="auto"/>
              <w:right w:val="single" w:sz="4" w:space="0" w:color="auto"/>
            </w:tcBorders>
          </w:tcPr>
          <w:p w14:paraId="38742F2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Մսամթերք. Օսլայի որոշման մեթոդներ</w:t>
            </w:r>
          </w:p>
          <w:p w14:paraId="5C41128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14:paraId="4770A37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E45F5B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DF361A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443.</w:t>
            </w:r>
          </w:p>
        </w:tc>
        <w:tc>
          <w:tcPr>
            <w:tcW w:w="2562" w:type="dxa"/>
            <w:tcBorders>
              <w:top w:val="single" w:sz="4" w:space="0" w:color="auto"/>
              <w:left w:val="single" w:sz="4" w:space="0" w:color="auto"/>
              <w:bottom w:val="single" w:sz="4" w:space="0" w:color="auto"/>
              <w:right w:val="single" w:sz="4" w:space="0" w:color="auto"/>
            </w:tcBorders>
          </w:tcPr>
          <w:p w14:paraId="0CF6026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10840-64</w:t>
            </w:r>
          </w:p>
        </w:tc>
        <w:tc>
          <w:tcPr>
            <w:tcW w:w="4136" w:type="dxa"/>
            <w:tcBorders>
              <w:top w:val="single" w:sz="4" w:space="0" w:color="auto"/>
              <w:left w:val="single" w:sz="4" w:space="0" w:color="auto"/>
              <w:bottom w:val="single" w:sz="4" w:space="0" w:color="auto"/>
              <w:right w:val="single" w:sz="4" w:space="0" w:color="auto"/>
            </w:tcBorders>
          </w:tcPr>
          <w:p w14:paraId="54C644B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Բնամթերքի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546F58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A8E105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CF1284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444.</w:t>
            </w:r>
          </w:p>
        </w:tc>
        <w:tc>
          <w:tcPr>
            <w:tcW w:w="2562" w:type="dxa"/>
            <w:tcBorders>
              <w:top w:val="single" w:sz="4" w:space="0" w:color="auto"/>
              <w:left w:val="single" w:sz="4" w:space="0" w:color="auto"/>
              <w:bottom w:val="single" w:sz="4" w:space="0" w:color="auto"/>
              <w:right w:val="single" w:sz="4" w:space="0" w:color="auto"/>
            </w:tcBorders>
          </w:tcPr>
          <w:p w14:paraId="4AA222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10842-89</w:t>
            </w:r>
          </w:p>
        </w:tc>
        <w:tc>
          <w:tcPr>
            <w:tcW w:w="4136" w:type="dxa"/>
            <w:tcBorders>
              <w:top w:val="single" w:sz="4" w:space="0" w:color="auto"/>
              <w:left w:val="single" w:sz="4" w:space="0" w:color="auto"/>
              <w:bottom w:val="single" w:sz="4" w:space="0" w:color="auto"/>
              <w:right w:val="single" w:sz="4" w:space="0" w:color="auto"/>
            </w:tcBorders>
          </w:tcPr>
          <w:p w14:paraId="4907D2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լոբազգի մշակաբույսերի հատիկ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յուղատու մշակաբույսերի սերմեր. 1000</w:t>
            </w:r>
            <w:r w:rsidRPr="00F61C22">
              <w:rPr>
                <w:rFonts w:ascii="Courier New" w:eastAsia="Times New Roman" w:hAnsi="Courier New" w:cs="Courier New"/>
                <w:sz w:val="24"/>
                <w:szCs w:val="24"/>
                <w:lang w:val="ru-RU" w:eastAsia="hy-AM" w:bidi="hy-AM"/>
              </w:rPr>
              <w:t> </w:t>
            </w:r>
            <w:r w:rsidRPr="00F61C22">
              <w:rPr>
                <w:rFonts w:ascii="GHEA Grapalat" w:eastAsia="Times New Roman" w:hAnsi="GHEA Grapalat" w:cs="Arial"/>
                <w:sz w:val="24"/>
                <w:szCs w:val="24"/>
                <w:lang w:val="hy-AM" w:eastAsia="hy-AM" w:bidi="hy-AM"/>
              </w:rPr>
              <w:t>հատիկի կամ 1000 սերմի զանգվածի որոշման մեթոդ</w:t>
            </w:r>
          </w:p>
        </w:tc>
        <w:tc>
          <w:tcPr>
            <w:tcW w:w="2268" w:type="dxa"/>
            <w:tcBorders>
              <w:top w:val="single" w:sz="4" w:space="0" w:color="auto"/>
              <w:left w:val="single" w:sz="4" w:space="0" w:color="auto"/>
              <w:bottom w:val="single" w:sz="4" w:space="0" w:color="auto"/>
              <w:right w:val="single" w:sz="4" w:space="0" w:color="auto"/>
            </w:tcBorders>
          </w:tcPr>
          <w:p w14:paraId="4C1130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94BA2E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716C90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445.</w:t>
            </w:r>
          </w:p>
        </w:tc>
        <w:tc>
          <w:tcPr>
            <w:tcW w:w="2562" w:type="dxa"/>
            <w:tcBorders>
              <w:top w:val="single" w:sz="4" w:space="0" w:color="auto"/>
              <w:left w:val="single" w:sz="4" w:space="0" w:color="auto"/>
              <w:bottom w:val="single" w:sz="4" w:space="0" w:color="auto"/>
              <w:right w:val="single" w:sz="4" w:space="0" w:color="auto"/>
            </w:tcBorders>
          </w:tcPr>
          <w:p w14:paraId="502BEEE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10843-76</w:t>
            </w:r>
          </w:p>
        </w:tc>
        <w:tc>
          <w:tcPr>
            <w:tcW w:w="4136" w:type="dxa"/>
            <w:tcBorders>
              <w:top w:val="single" w:sz="4" w:space="0" w:color="auto"/>
              <w:left w:val="single" w:sz="4" w:space="0" w:color="auto"/>
              <w:bottom w:val="single" w:sz="4" w:space="0" w:color="auto"/>
              <w:right w:val="single" w:sz="4" w:space="0" w:color="auto"/>
            </w:tcBorders>
          </w:tcPr>
          <w:p w14:paraId="407A204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Թաղանթավորության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28358C1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BBAF0B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5B51DE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446.</w:t>
            </w:r>
          </w:p>
        </w:tc>
        <w:tc>
          <w:tcPr>
            <w:tcW w:w="2562" w:type="dxa"/>
            <w:tcBorders>
              <w:top w:val="single" w:sz="4" w:space="0" w:color="auto"/>
              <w:left w:val="single" w:sz="4" w:space="0" w:color="auto"/>
              <w:bottom w:val="single" w:sz="4" w:space="0" w:color="auto"/>
              <w:right w:val="single" w:sz="4" w:space="0" w:color="auto"/>
            </w:tcBorders>
          </w:tcPr>
          <w:p w14:paraId="20492AA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10844-74</w:t>
            </w:r>
          </w:p>
        </w:tc>
        <w:tc>
          <w:tcPr>
            <w:tcW w:w="4136" w:type="dxa"/>
            <w:tcBorders>
              <w:top w:val="single" w:sz="4" w:space="0" w:color="auto"/>
              <w:left w:val="single" w:sz="4" w:space="0" w:color="auto"/>
              <w:bottom w:val="single" w:sz="4" w:space="0" w:color="auto"/>
              <w:right w:val="single" w:sz="4" w:space="0" w:color="auto"/>
            </w:tcBorders>
          </w:tcPr>
          <w:p w14:paraId="31F5BB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Թթվայնության որոշման մեթոդ խյուսանման զանգվածով (по болтушке)</w:t>
            </w:r>
          </w:p>
        </w:tc>
        <w:tc>
          <w:tcPr>
            <w:tcW w:w="2268" w:type="dxa"/>
            <w:tcBorders>
              <w:top w:val="single" w:sz="4" w:space="0" w:color="auto"/>
              <w:left w:val="single" w:sz="4" w:space="0" w:color="auto"/>
              <w:bottom w:val="single" w:sz="4" w:space="0" w:color="auto"/>
              <w:right w:val="single" w:sz="4" w:space="0" w:color="auto"/>
            </w:tcBorders>
          </w:tcPr>
          <w:p w14:paraId="3B34981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DC2C1B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DB2425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447.</w:t>
            </w:r>
          </w:p>
        </w:tc>
        <w:tc>
          <w:tcPr>
            <w:tcW w:w="2562" w:type="dxa"/>
            <w:tcBorders>
              <w:top w:val="single" w:sz="4" w:space="0" w:color="auto"/>
              <w:left w:val="single" w:sz="4" w:space="0" w:color="auto"/>
              <w:bottom w:val="single" w:sz="4" w:space="0" w:color="auto"/>
              <w:right w:val="single" w:sz="4" w:space="0" w:color="auto"/>
            </w:tcBorders>
          </w:tcPr>
          <w:p w14:paraId="3AA8397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10845-98</w:t>
            </w:r>
          </w:p>
        </w:tc>
        <w:tc>
          <w:tcPr>
            <w:tcW w:w="4136" w:type="dxa"/>
            <w:tcBorders>
              <w:top w:val="single" w:sz="4" w:space="0" w:color="auto"/>
              <w:left w:val="single" w:sz="4" w:space="0" w:color="auto"/>
              <w:bottom w:val="single" w:sz="4" w:space="0" w:color="auto"/>
              <w:right w:val="single" w:sz="4" w:space="0" w:color="auto"/>
            </w:tcBorders>
          </w:tcPr>
          <w:p w14:paraId="62B111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 վերամշակումից ստացված մթերք. Օսլայի որոշման մեթոդ</w:t>
            </w:r>
          </w:p>
        </w:tc>
        <w:tc>
          <w:tcPr>
            <w:tcW w:w="2268" w:type="dxa"/>
            <w:tcBorders>
              <w:top w:val="single" w:sz="4" w:space="0" w:color="auto"/>
              <w:left w:val="single" w:sz="4" w:space="0" w:color="auto"/>
              <w:bottom w:val="single" w:sz="4" w:space="0" w:color="auto"/>
              <w:right w:val="single" w:sz="4" w:space="0" w:color="auto"/>
            </w:tcBorders>
          </w:tcPr>
          <w:p w14:paraId="3DF366F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60B9FA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38E601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448.</w:t>
            </w:r>
          </w:p>
        </w:tc>
        <w:tc>
          <w:tcPr>
            <w:tcW w:w="2562" w:type="dxa"/>
            <w:tcBorders>
              <w:top w:val="single" w:sz="4" w:space="0" w:color="auto"/>
              <w:left w:val="single" w:sz="4" w:space="0" w:color="auto"/>
              <w:bottom w:val="single" w:sz="4" w:space="0" w:color="auto"/>
              <w:right w:val="single" w:sz="4" w:space="0" w:color="auto"/>
            </w:tcBorders>
          </w:tcPr>
          <w:p w14:paraId="380978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10846-91</w:t>
            </w:r>
          </w:p>
        </w:tc>
        <w:tc>
          <w:tcPr>
            <w:tcW w:w="4136" w:type="dxa"/>
            <w:tcBorders>
              <w:top w:val="single" w:sz="4" w:space="0" w:color="auto"/>
              <w:left w:val="single" w:sz="4" w:space="0" w:color="auto"/>
              <w:bottom w:val="single" w:sz="4" w:space="0" w:color="auto"/>
              <w:right w:val="single" w:sz="4" w:space="0" w:color="auto"/>
            </w:tcBorders>
          </w:tcPr>
          <w:p w14:paraId="5E4E49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 վերամշակումից ստացված մթերք. Սպիտակուցի որոշման մեթոդ</w:t>
            </w:r>
          </w:p>
        </w:tc>
        <w:tc>
          <w:tcPr>
            <w:tcW w:w="2268" w:type="dxa"/>
            <w:tcBorders>
              <w:top w:val="single" w:sz="4" w:space="0" w:color="auto"/>
              <w:left w:val="single" w:sz="4" w:space="0" w:color="auto"/>
              <w:bottom w:val="single" w:sz="4" w:space="0" w:color="auto"/>
              <w:right w:val="single" w:sz="4" w:space="0" w:color="auto"/>
            </w:tcBorders>
          </w:tcPr>
          <w:p w14:paraId="7C54A35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56B8F6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6F9333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449.</w:t>
            </w:r>
          </w:p>
        </w:tc>
        <w:tc>
          <w:tcPr>
            <w:tcW w:w="2562" w:type="dxa"/>
            <w:tcBorders>
              <w:top w:val="single" w:sz="4" w:space="0" w:color="auto"/>
              <w:left w:val="single" w:sz="4" w:space="0" w:color="auto"/>
              <w:bottom w:val="single" w:sz="4" w:space="0" w:color="auto"/>
              <w:right w:val="single" w:sz="4" w:space="0" w:color="auto"/>
            </w:tcBorders>
          </w:tcPr>
          <w:p w14:paraId="712ECB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10847-74</w:t>
            </w:r>
          </w:p>
        </w:tc>
        <w:tc>
          <w:tcPr>
            <w:tcW w:w="4136" w:type="dxa"/>
            <w:tcBorders>
              <w:top w:val="single" w:sz="4" w:space="0" w:color="auto"/>
              <w:left w:val="single" w:sz="4" w:space="0" w:color="auto"/>
              <w:bottom w:val="single" w:sz="4" w:space="0" w:color="auto"/>
              <w:right w:val="single" w:sz="4" w:space="0" w:color="auto"/>
            </w:tcBorders>
          </w:tcPr>
          <w:p w14:paraId="2B4F423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Մոխրայնության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1AACE21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7D8636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A6A7CC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450.</w:t>
            </w:r>
          </w:p>
        </w:tc>
        <w:tc>
          <w:tcPr>
            <w:tcW w:w="2562" w:type="dxa"/>
            <w:tcBorders>
              <w:top w:val="single" w:sz="4" w:space="0" w:color="auto"/>
              <w:left w:val="single" w:sz="4" w:space="0" w:color="auto"/>
              <w:bottom w:val="single" w:sz="4" w:space="0" w:color="auto"/>
              <w:right w:val="single" w:sz="4" w:space="0" w:color="auto"/>
            </w:tcBorders>
          </w:tcPr>
          <w:p w14:paraId="2242987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10940-64</w:t>
            </w:r>
          </w:p>
        </w:tc>
        <w:tc>
          <w:tcPr>
            <w:tcW w:w="4136" w:type="dxa"/>
            <w:tcBorders>
              <w:top w:val="single" w:sz="4" w:space="0" w:color="auto"/>
              <w:left w:val="single" w:sz="4" w:space="0" w:color="auto"/>
              <w:bottom w:val="single" w:sz="4" w:space="0" w:color="auto"/>
              <w:right w:val="single" w:sz="4" w:space="0" w:color="auto"/>
            </w:tcBorders>
          </w:tcPr>
          <w:p w14:paraId="6FDFFE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Տիպային կազմի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7F3FA63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C0CEAC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36AFF2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451.</w:t>
            </w:r>
          </w:p>
        </w:tc>
        <w:tc>
          <w:tcPr>
            <w:tcW w:w="2562" w:type="dxa"/>
            <w:tcBorders>
              <w:top w:val="single" w:sz="4" w:space="0" w:color="auto"/>
              <w:left w:val="single" w:sz="4" w:space="0" w:color="auto"/>
              <w:bottom w:val="single" w:sz="4" w:space="0" w:color="auto"/>
              <w:right w:val="single" w:sz="4" w:space="0" w:color="auto"/>
            </w:tcBorders>
          </w:tcPr>
          <w:p w14:paraId="4ACC2C2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10967-90</w:t>
            </w:r>
          </w:p>
        </w:tc>
        <w:tc>
          <w:tcPr>
            <w:tcW w:w="4136" w:type="dxa"/>
            <w:tcBorders>
              <w:top w:val="single" w:sz="4" w:space="0" w:color="auto"/>
              <w:left w:val="single" w:sz="4" w:space="0" w:color="auto"/>
              <w:bottom w:val="single" w:sz="4" w:space="0" w:color="auto"/>
              <w:right w:val="single" w:sz="4" w:space="0" w:color="auto"/>
            </w:tcBorders>
          </w:tcPr>
          <w:p w14:paraId="15C5AC1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Հոտի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գույնի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B6851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D2C104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697D7B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452.</w:t>
            </w:r>
          </w:p>
        </w:tc>
        <w:tc>
          <w:tcPr>
            <w:tcW w:w="2562" w:type="dxa"/>
            <w:tcBorders>
              <w:top w:val="single" w:sz="4" w:space="0" w:color="auto"/>
              <w:left w:val="single" w:sz="4" w:space="0" w:color="auto"/>
              <w:bottom w:val="single" w:sz="4" w:space="0" w:color="auto"/>
              <w:right w:val="single" w:sz="4" w:space="0" w:color="auto"/>
            </w:tcBorders>
          </w:tcPr>
          <w:p w14:paraId="2A3B78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10987-76</w:t>
            </w:r>
          </w:p>
        </w:tc>
        <w:tc>
          <w:tcPr>
            <w:tcW w:w="4136" w:type="dxa"/>
            <w:tcBorders>
              <w:top w:val="single" w:sz="4" w:space="0" w:color="auto"/>
              <w:left w:val="single" w:sz="4" w:space="0" w:color="auto"/>
              <w:bottom w:val="single" w:sz="4" w:space="0" w:color="auto"/>
              <w:right w:val="single" w:sz="4" w:space="0" w:color="auto"/>
            </w:tcBorders>
          </w:tcPr>
          <w:p w14:paraId="4680F0E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Ապակենմանության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BA612C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A0CD72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E782F8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453.</w:t>
            </w:r>
          </w:p>
        </w:tc>
        <w:tc>
          <w:tcPr>
            <w:tcW w:w="2562" w:type="dxa"/>
            <w:tcBorders>
              <w:top w:val="single" w:sz="4" w:space="0" w:color="auto"/>
              <w:left w:val="single" w:sz="4" w:space="0" w:color="auto"/>
              <w:bottom w:val="single" w:sz="4" w:space="0" w:color="auto"/>
              <w:right w:val="single" w:sz="4" w:space="0" w:color="auto"/>
            </w:tcBorders>
          </w:tcPr>
          <w:p w14:paraId="13C53F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11225-76</w:t>
            </w:r>
          </w:p>
        </w:tc>
        <w:tc>
          <w:tcPr>
            <w:tcW w:w="4136" w:type="dxa"/>
            <w:tcBorders>
              <w:top w:val="single" w:sz="4" w:space="0" w:color="auto"/>
              <w:left w:val="single" w:sz="4" w:space="0" w:color="auto"/>
              <w:bottom w:val="single" w:sz="4" w:space="0" w:color="auto"/>
              <w:right w:val="single" w:sz="4" w:space="0" w:color="auto"/>
            </w:tcBorders>
          </w:tcPr>
          <w:p w14:paraId="1119D88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Եգիպտացորենի կողրերից հատիկի ելունքի որոշման մեթոդ </w:t>
            </w:r>
          </w:p>
        </w:tc>
        <w:tc>
          <w:tcPr>
            <w:tcW w:w="2268" w:type="dxa"/>
            <w:tcBorders>
              <w:top w:val="single" w:sz="4" w:space="0" w:color="auto"/>
              <w:left w:val="single" w:sz="4" w:space="0" w:color="auto"/>
              <w:bottom w:val="single" w:sz="4" w:space="0" w:color="auto"/>
              <w:right w:val="single" w:sz="4" w:space="0" w:color="auto"/>
            </w:tcBorders>
          </w:tcPr>
          <w:p w14:paraId="2794299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ACFDDA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9A5F33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454.</w:t>
            </w:r>
          </w:p>
        </w:tc>
        <w:tc>
          <w:tcPr>
            <w:tcW w:w="2562" w:type="dxa"/>
            <w:tcBorders>
              <w:top w:val="single" w:sz="4" w:space="0" w:color="auto"/>
              <w:left w:val="single" w:sz="4" w:space="0" w:color="auto"/>
              <w:bottom w:val="single" w:sz="4" w:space="0" w:color="auto"/>
              <w:right w:val="single" w:sz="4" w:space="0" w:color="auto"/>
            </w:tcBorders>
          </w:tcPr>
          <w:p w14:paraId="4E6F6F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11812-66</w:t>
            </w:r>
          </w:p>
        </w:tc>
        <w:tc>
          <w:tcPr>
            <w:tcW w:w="4136" w:type="dxa"/>
            <w:tcBorders>
              <w:top w:val="single" w:sz="4" w:space="0" w:color="auto"/>
              <w:left w:val="single" w:sz="4" w:space="0" w:color="auto"/>
              <w:bottom w:val="single" w:sz="4" w:space="0" w:color="auto"/>
              <w:right w:val="single" w:sz="4" w:space="0" w:color="auto"/>
            </w:tcBorders>
          </w:tcPr>
          <w:p w14:paraId="240F8D4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Յուղեր բուսական. Խոնավության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ցնդող նյութերի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03AC0F3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34104D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37776D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455.</w:t>
            </w:r>
          </w:p>
        </w:tc>
        <w:tc>
          <w:tcPr>
            <w:tcW w:w="2562" w:type="dxa"/>
            <w:tcBorders>
              <w:top w:val="single" w:sz="4" w:space="0" w:color="auto"/>
              <w:left w:val="single" w:sz="4" w:space="0" w:color="auto"/>
              <w:bottom w:val="single" w:sz="4" w:space="0" w:color="auto"/>
              <w:right w:val="single" w:sz="4" w:space="0" w:color="auto"/>
            </w:tcBorders>
          </w:tcPr>
          <w:p w14:paraId="6916AC8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12136-77</w:t>
            </w:r>
          </w:p>
        </w:tc>
        <w:tc>
          <w:tcPr>
            <w:tcW w:w="4136" w:type="dxa"/>
            <w:tcBorders>
              <w:top w:val="single" w:sz="4" w:space="0" w:color="auto"/>
              <w:left w:val="single" w:sz="4" w:space="0" w:color="auto"/>
              <w:bottom w:val="single" w:sz="4" w:space="0" w:color="auto"/>
              <w:right w:val="single" w:sz="4" w:space="0" w:color="auto"/>
            </w:tcBorders>
          </w:tcPr>
          <w:p w14:paraId="25E4DCF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Գարու լուծամզելիության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57FE564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49D624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063692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456.</w:t>
            </w:r>
          </w:p>
        </w:tc>
        <w:tc>
          <w:tcPr>
            <w:tcW w:w="2562" w:type="dxa"/>
            <w:tcBorders>
              <w:top w:val="single" w:sz="4" w:space="0" w:color="auto"/>
              <w:left w:val="single" w:sz="4" w:space="0" w:color="auto"/>
              <w:bottom w:val="single" w:sz="4" w:space="0" w:color="auto"/>
              <w:right w:val="single" w:sz="4" w:space="0" w:color="auto"/>
            </w:tcBorders>
          </w:tcPr>
          <w:p w14:paraId="00C698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12231-66</w:t>
            </w:r>
          </w:p>
        </w:tc>
        <w:tc>
          <w:tcPr>
            <w:tcW w:w="4136" w:type="dxa"/>
            <w:tcBorders>
              <w:top w:val="single" w:sz="4" w:space="0" w:color="auto"/>
              <w:left w:val="single" w:sz="4" w:space="0" w:color="auto"/>
              <w:bottom w:val="single" w:sz="4" w:space="0" w:color="auto"/>
              <w:right w:val="single" w:sz="4" w:space="0" w:color="auto"/>
            </w:tcBorders>
          </w:tcPr>
          <w:p w14:paraId="5DCB8BD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Բանջարեղեն՝ աղադրած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թթու դրած, պտուղներ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հատապտուղներ բռնվածքի: Փորձանմուշներ վերցնելը: Բաղադրիչ մասերի հարաբերակցության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4C1A9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951495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4CF974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457.</w:t>
            </w:r>
          </w:p>
        </w:tc>
        <w:tc>
          <w:tcPr>
            <w:tcW w:w="2562" w:type="dxa"/>
            <w:tcBorders>
              <w:top w:val="single" w:sz="4" w:space="0" w:color="auto"/>
              <w:left w:val="single" w:sz="4" w:space="0" w:color="auto"/>
              <w:bottom w:val="single" w:sz="4" w:space="0" w:color="auto"/>
              <w:right w:val="single" w:sz="4" w:space="0" w:color="auto"/>
            </w:tcBorders>
          </w:tcPr>
          <w:p w14:paraId="3AEB713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12258-79</w:t>
            </w:r>
          </w:p>
        </w:tc>
        <w:tc>
          <w:tcPr>
            <w:tcW w:w="4136" w:type="dxa"/>
            <w:tcBorders>
              <w:top w:val="single" w:sz="4" w:space="0" w:color="auto"/>
              <w:left w:val="single" w:sz="4" w:space="0" w:color="auto"/>
              <w:bottom w:val="single" w:sz="4" w:space="0" w:color="auto"/>
              <w:right w:val="single" w:sz="4" w:space="0" w:color="auto"/>
            </w:tcBorders>
          </w:tcPr>
          <w:p w14:paraId="7562E61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Սովետական շամպայն, խաղուն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փրփրուն գինիներ. Շշերում ածխածնի երկօքսիդի ճնշման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6E226A3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335BA6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E77A9E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458.</w:t>
            </w:r>
          </w:p>
        </w:tc>
        <w:tc>
          <w:tcPr>
            <w:tcW w:w="2562" w:type="dxa"/>
            <w:tcBorders>
              <w:top w:val="single" w:sz="4" w:space="0" w:color="auto"/>
              <w:left w:val="single" w:sz="4" w:space="0" w:color="auto"/>
              <w:bottom w:val="single" w:sz="4" w:space="0" w:color="auto"/>
              <w:right w:val="single" w:sz="4" w:space="0" w:color="auto"/>
            </w:tcBorders>
          </w:tcPr>
          <w:p w14:paraId="4FBEFE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12569-99</w:t>
            </w:r>
          </w:p>
        </w:tc>
        <w:tc>
          <w:tcPr>
            <w:tcW w:w="4136" w:type="dxa"/>
            <w:tcBorders>
              <w:top w:val="single" w:sz="4" w:space="0" w:color="auto"/>
              <w:left w:val="single" w:sz="4" w:space="0" w:color="auto"/>
              <w:bottom w:val="single" w:sz="4" w:space="0" w:color="auto"/>
              <w:right w:val="single" w:sz="4" w:space="0" w:color="auto"/>
            </w:tcBorders>
          </w:tcPr>
          <w:p w14:paraId="6D253C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Շաքար.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14:paraId="489B270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47B9E1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F3D8A8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459.</w:t>
            </w:r>
          </w:p>
        </w:tc>
        <w:tc>
          <w:tcPr>
            <w:tcW w:w="2562" w:type="dxa"/>
            <w:tcBorders>
              <w:top w:val="single" w:sz="4" w:space="0" w:color="auto"/>
              <w:left w:val="single" w:sz="4" w:space="0" w:color="auto"/>
              <w:bottom w:val="single" w:sz="4" w:space="0" w:color="auto"/>
              <w:right w:val="single" w:sz="4" w:space="0" w:color="auto"/>
            </w:tcBorders>
          </w:tcPr>
          <w:p w14:paraId="36F7B62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12570-98</w:t>
            </w:r>
          </w:p>
        </w:tc>
        <w:tc>
          <w:tcPr>
            <w:tcW w:w="4136" w:type="dxa"/>
            <w:tcBorders>
              <w:top w:val="single" w:sz="4" w:space="0" w:color="auto"/>
              <w:left w:val="single" w:sz="4" w:space="0" w:color="auto"/>
              <w:bottom w:val="single" w:sz="4" w:space="0" w:color="auto"/>
              <w:right w:val="single" w:sz="4" w:space="0" w:color="auto"/>
            </w:tcBorders>
          </w:tcPr>
          <w:p w14:paraId="581402F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Շաքար. Խոնավության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չոր նյութերի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12C2567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5642F4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56CE58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460.</w:t>
            </w:r>
          </w:p>
        </w:tc>
        <w:tc>
          <w:tcPr>
            <w:tcW w:w="2562" w:type="dxa"/>
            <w:tcBorders>
              <w:top w:val="single" w:sz="4" w:space="0" w:color="auto"/>
              <w:left w:val="single" w:sz="4" w:space="0" w:color="auto"/>
              <w:bottom w:val="single" w:sz="4" w:space="0" w:color="auto"/>
              <w:right w:val="single" w:sz="4" w:space="0" w:color="auto"/>
            </w:tcBorders>
          </w:tcPr>
          <w:p w14:paraId="4DAE01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12572-93</w:t>
            </w:r>
          </w:p>
        </w:tc>
        <w:tc>
          <w:tcPr>
            <w:tcW w:w="4136" w:type="dxa"/>
            <w:tcBorders>
              <w:top w:val="single" w:sz="4" w:space="0" w:color="auto"/>
              <w:left w:val="single" w:sz="4" w:space="0" w:color="auto"/>
              <w:bottom w:val="single" w:sz="4" w:space="0" w:color="auto"/>
              <w:right w:val="single" w:sz="4" w:space="0" w:color="auto"/>
            </w:tcBorders>
          </w:tcPr>
          <w:p w14:paraId="2772B73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Շաքարավազ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շաքար-ռաֆինադ. Գունավորության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76EC617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0C728B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F76AC3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461.</w:t>
            </w:r>
          </w:p>
        </w:tc>
        <w:tc>
          <w:tcPr>
            <w:tcW w:w="2562" w:type="dxa"/>
            <w:tcBorders>
              <w:top w:val="single" w:sz="4" w:space="0" w:color="auto"/>
              <w:left w:val="single" w:sz="4" w:space="0" w:color="auto"/>
              <w:bottom w:val="single" w:sz="4" w:space="0" w:color="auto"/>
              <w:right w:val="single" w:sz="4" w:space="0" w:color="auto"/>
            </w:tcBorders>
          </w:tcPr>
          <w:p w14:paraId="16B938E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12573-67</w:t>
            </w:r>
          </w:p>
        </w:tc>
        <w:tc>
          <w:tcPr>
            <w:tcW w:w="4136" w:type="dxa"/>
            <w:tcBorders>
              <w:top w:val="single" w:sz="4" w:space="0" w:color="auto"/>
              <w:left w:val="single" w:sz="4" w:space="0" w:color="auto"/>
              <w:bottom w:val="single" w:sz="4" w:space="0" w:color="auto"/>
              <w:right w:val="single" w:sz="4" w:space="0" w:color="auto"/>
            </w:tcBorders>
          </w:tcPr>
          <w:p w14:paraId="5AC9ED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Շաքար. Երկաթի խառնուկների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0FB5E96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F4F12B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373008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462.</w:t>
            </w:r>
          </w:p>
        </w:tc>
        <w:tc>
          <w:tcPr>
            <w:tcW w:w="2562" w:type="dxa"/>
            <w:tcBorders>
              <w:top w:val="single" w:sz="4" w:space="0" w:color="auto"/>
              <w:left w:val="single" w:sz="4" w:space="0" w:color="auto"/>
              <w:bottom w:val="single" w:sz="4" w:space="0" w:color="auto"/>
              <w:right w:val="single" w:sz="4" w:space="0" w:color="auto"/>
            </w:tcBorders>
          </w:tcPr>
          <w:p w14:paraId="6DE900E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12576-89</w:t>
            </w:r>
          </w:p>
        </w:tc>
        <w:tc>
          <w:tcPr>
            <w:tcW w:w="4136" w:type="dxa"/>
            <w:tcBorders>
              <w:top w:val="single" w:sz="4" w:space="0" w:color="auto"/>
              <w:left w:val="single" w:sz="4" w:space="0" w:color="auto"/>
              <w:bottom w:val="single" w:sz="4" w:space="0" w:color="auto"/>
              <w:right w:val="single" w:sz="4" w:space="0" w:color="auto"/>
            </w:tcBorders>
          </w:tcPr>
          <w:p w14:paraId="1ED49C6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Շաքար. Արտաքին տեսքի, հոտի, համի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լուծույթի մաքրության որոշման մեթոդներ </w:t>
            </w:r>
          </w:p>
        </w:tc>
        <w:tc>
          <w:tcPr>
            <w:tcW w:w="2268" w:type="dxa"/>
            <w:tcBorders>
              <w:top w:val="single" w:sz="4" w:space="0" w:color="auto"/>
              <w:left w:val="single" w:sz="4" w:space="0" w:color="auto"/>
              <w:bottom w:val="single" w:sz="4" w:space="0" w:color="auto"/>
              <w:right w:val="single" w:sz="4" w:space="0" w:color="auto"/>
            </w:tcBorders>
          </w:tcPr>
          <w:p w14:paraId="5D80BF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6470D9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78E558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463.</w:t>
            </w:r>
          </w:p>
        </w:tc>
        <w:tc>
          <w:tcPr>
            <w:tcW w:w="2562" w:type="dxa"/>
            <w:tcBorders>
              <w:top w:val="single" w:sz="4" w:space="0" w:color="auto"/>
              <w:left w:val="single" w:sz="4" w:space="0" w:color="auto"/>
              <w:bottom w:val="single" w:sz="4" w:space="0" w:color="auto"/>
              <w:right w:val="single" w:sz="4" w:space="0" w:color="auto"/>
            </w:tcBorders>
          </w:tcPr>
          <w:p w14:paraId="7A74858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12787-81</w:t>
            </w:r>
          </w:p>
        </w:tc>
        <w:tc>
          <w:tcPr>
            <w:tcW w:w="4136" w:type="dxa"/>
            <w:tcBorders>
              <w:top w:val="single" w:sz="4" w:space="0" w:color="auto"/>
              <w:left w:val="single" w:sz="4" w:space="0" w:color="auto"/>
              <w:bottom w:val="single" w:sz="4" w:space="0" w:color="auto"/>
              <w:right w:val="single" w:sz="4" w:space="0" w:color="auto"/>
            </w:tcBorders>
          </w:tcPr>
          <w:p w14:paraId="633318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Գարեջուր. Սպիրտի, իրական լուծամզուքի որոշան մեթոդ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նախնական քաղցուում չոր նյութերի հաշվարկ </w:t>
            </w:r>
          </w:p>
        </w:tc>
        <w:tc>
          <w:tcPr>
            <w:tcW w:w="2268" w:type="dxa"/>
            <w:tcBorders>
              <w:top w:val="single" w:sz="4" w:space="0" w:color="auto"/>
              <w:left w:val="single" w:sz="4" w:space="0" w:color="auto"/>
              <w:bottom w:val="single" w:sz="4" w:space="0" w:color="auto"/>
              <w:right w:val="single" w:sz="4" w:space="0" w:color="auto"/>
            </w:tcBorders>
          </w:tcPr>
          <w:p w14:paraId="3A4D65C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CBAA22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EE1227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464.</w:t>
            </w:r>
          </w:p>
        </w:tc>
        <w:tc>
          <w:tcPr>
            <w:tcW w:w="2562" w:type="dxa"/>
            <w:tcBorders>
              <w:top w:val="single" w:sz="4" w:space="0" w:color="auto"/>
              <w:left w:val="single" w:sz="4" w:space="0" w:color="auto"/>
              <w:bottom w:val="single" w:sz="4" w:space="0" w:color="auto"/>
              <w:right w:val="single" w:sz="4" w:space="0" w:color="auto"/>
            </w:tcBorders>
          </w:tcPr>
          <w:p w14:paraId="0DF3E31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12788-87</w:t>
            </w:r>
          </w:p>
        </w:tc>
        <w:tc>
          <w:tcPr>
            <w:tcW w:w="4136" w:type="dxa"/>
            <w:tcBorders>
              <w:top w:val="single" w:sz="4" w:space="0" w:color="auto"/>
              <w:left w:val="single" w:sz="4" w:space="0" w:color="auto"/>
              <w:bottom w:val="single" w:sz="4" w:space="0" w:color="auto"/>
              <w:right w:val="single" w:sz="4" w:space="0" w:color="auto"/>
            </w:tcBorders>
          </w:tcPr>
          <w:p w14:paraId="605B6AC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Գարեջուր. Թթվայնության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E1C3F7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FB8F72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EEB6C4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465.</w:t>
            </w:r>
          </w:p>
        </w:tc>
        <w:tc>
          <w:tcPr>
            <w:tcW w:w="2562" w:type="dxa"/>
            <w:tcBorders>
              <w:top w:val="single" w:sz="4" w:space="0" w:color="auto"/>
              <w:left w:val="single" w:sz="4" w:space="0" w:color="auto"/>
              <w:bottom w:val="single" w:sz="4" w:space="0" w:color="auto"/>
              <w:right w:val="single" w:sz="4" w:space="0" w:color="auto"/>
            </w:tcBorders>
          </w:tcPr>
          <w:p w14:paraId="58A7111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13192-73</w:t>
            </w:r>
          </w:p>
        </w:tc>
        <w:tc>
          <w:tcPr>
            <w:tcW w:w="4136" w:type="dxa"/>
            <w:tcBorders>
              <w:top w:val="single" w:sz="4" w:space="0" w:color="auto"/>
              <w:left w:val="single" w:sz="4" w:space="0" w:color="auto"/>
              <w:bottom w:val="single" w:sz="4" w:space="0" w:color="auto"/>
              <w:right w:val="single" w:sz="4" w:space="0" w:color="auto"/>
            </w:tcBorders>
          </w:tcPr>
          <w:p w14:paraId="1C47FCC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Գինիներ, գինենյութեր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կոնյակներ. Շաքարների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10B8E1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4B9B17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5EDCDA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466.</w:t>
            </w:r>
          </w:p>
        </w:tc>
        <w:tc>
          <w:tcPr>
            <w:tcW w:w="2562" w:type="dxa"/>
            <w:tcBorders>
              <w:top w:val="single" w:sz="4" w:space="0" w:color="auto"/>
              <w:left w:val="single" w:sz="4" w:space="0" w:color="auto"/>
              <w:bottom w:val="single" w:sz="4" w:space="0" w:color="auto"/>
              <w:right w:val="single" w:sz="4" w:space="0" w:color="auto"/>
            </w:tcBorders>
          </w:tcPr>
          <w:p w14:paraId="5EF6AA7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13194-74</w:t>
            </w:r>
          </w:p>
        </w:tc>
        <w:tc>
          <w:tcPr>
            <w:tcW w:w="4136" w:type="dxa"/>
            <w:tcBorders>
              <w:top w:val="single" w:sz="4" w:space="0" w:color="auto"/>
              <w:left w:val="single" w:sz="4" w:space="0" w:color="auto"/>
              <w:bottom w:val="single" w:sz="4" w:space="0" w:color="auto"/>
              <w:right w:val="single" w:sz="4" w:space="0" w:color="auto"/>
            </w:tcBorders>
          </w:tcPr>
          <w:p w14:paraId="37F6D00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Կոնյակ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կոնյակի սպիրտ. Մեթիլային սպիրտի որոշման մեթոդ</w:t>
            </w:r>
          </w:p>
        </w:tc>
        <w:tc>
          <w:tcPr>
            <w:tcW w:w="2268" w:type="dxa"/>
            <w:tcBorders>
              <w:top w:val="single" w:sz="4" w:space="0" w:color="auto"/>
              <w:left w:val="single" w:sz="4" w:space="0" w:color="auto"/>
              <w:bottom w:val="single" w:sz="4" w:space="0" w:color="auto"/>
              <w:right w:val="single" w:sz="4" w:space="0" w:color="auto"/>
            </w:tcBorders>
          </w:tcPr>
          <w:p w14:paraId="12968D5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7A0D77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2DA71D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467.</w:t>
            </w:r>
          </w:p>
        </w:tc>
        <w:tc>
          <w:tcPr>
            <w:tcW w:w="2562" w:type="dxa"/>
            <w:tcBorders>
              <w:top w:val="single" w:sz="4" w:space="0" w:color="auto"/>
              <w:left w:val="single" w:sz="4" w:space="0" w:color="auto"/>
              <w:bottom w:val="single" w:sz="4" w:space="0" w:color="auto"/>
              <w:right w:val="single" w:sz="4" w:space="0" w:color="auto"/>
            </w:tcBorders>
          </w:tcPr>
          <w:p w14:paraId="214EC4E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13195-73</w:t>
            </w:r>
          </w:p>
        </w:tc>
        <w:tc>
          <w:tcPr>
            <w:tcW w:w="4136" w:type="dxa"/>
            <w:tcBorders>
              <w:top w:val="single" w:sz="4" w:space="0" w:color="auto"/>
              <w:left w:val="single" w:sz="4" w:space="0" w:color="auto"/>
              <w:bottom w:val="single" w:sz="4" w:space="0" w:color="auto"/>
              <w:right w:val="single" w:sz="4" w:space="0" w:color="auto"/>
            </w:tcBorders>
          </w:tcPr>
          <w:p w14:paraId="65E4FD2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Գինիներ, գինենյութեր, կոնյակներ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կոնյակի սպիրտներ. Հյութեր՝ պտղահատապտղային, սպիրտացված. Երկաթի որոշման մեթոդ</w:t>
            </w:r>
          </w:p>
        </w:tc>
        <w:tc>
          <w:tcPr>
            <w:tcW w:w="2268" w:type="dxa"/>
            <w:tcBorders>
              <w:top w:val="single" w:sz="4" w:space="0" w:color="auto"/>
              <w:left w:val="single" w:sz="4" w:space="0" w:color="auto"/>
              <w:bottom w:val="single" w:sz="4" w:space="0" w:color="auto"/>
              <w:right w:val="single" w:sz="4" w:space="0" w:color="auto"/>
            </w:tcBorders>
          </w:tcPr>
          <w:p w14:paraId="1CCFB6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632B4D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076629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468.</w:t>
            </w:r>
          </w:p>
        </w:tc>
        <w:tc>
          <w:tcPr>
            <w:tcW w:w="2562" w:type="dxa"/>
            <w:tcBorders>
              <w:top w:val="single" w:sz="4" w:space="0" w:color="auto"/>
              <w:left w:val="single" w:sz="4" w:space="0" w:color="auto"/>
              <w:bottom w:val="single" w:sz="4" w:space="0" w:color="auto"/>
              <w:right w:val="single" w:sz="4" w:space="0" w:color="auto"/>
            </w:tcBorders>
          </w:tcPr>
          <w:p w14:paraId="78B138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13340.1-77</w:t>
            </w:r>
          </w:p>
        </w:tc>
        <w:tc>
          <w:tcPr>
            <w:tcW w:w="4136" w:type="dxa"/>
            <w:tcBorders>
              <w:top w:val="single" w:sz="4" w:space="0" w:color="auto"/>
              <w:left w:val="single" w:sz="4" w:space="0" w:color="auto"/>
              <w:bottom w:val="single" w:sz="4" w:space="0" w:color="auto"/>
              <w:right w:val="single" w:sz="4" w:space="0" w:color="auto"/>
            </w:tcBorders>
          </w:tcPr>
          <w:p w14:paraId="41DD44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Բանջարեղեն չոր. Զտաքաշի, մասնիկների 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չափի, աղացվածքի խոշորության, արտաքին տեսքի թերությունների, բաղադրիչների հարաբերակցության, զգայորոշման ցուցանիշների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եփելիության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08695E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11C1B3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24F51E1"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469.</w:t>
            </w:r>
          </w:p>
        </w:tc>
        <w:tc>
          <w:tcPr>
            <w:tcW w:w="2562" w:type="dxa"/>
            <w:tcBorders>
              <w:top w:val="single" w:sz="4" w:space="0" w:color="auto"/>
              <w:left w:val="single" w:sz="4" w:space="0" w:color="auto"/>
              <w:bottom w:val="single" w:sz="4" w:space="0" w:color="auto"/>
              <w:right w:val="single" w:sz="4" w:space="0" w:color="auto"/>
            </w:tcBorders>
          </w:tcPr>
          <w:p w14:paraId="3804CEB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13340.2-77</w:t>
            </w:r>
          </w:p>
        </w:tc>
        <w:tc>
          <w:tcPr>
            <w:tcW w:w="4136" w:type="dxa"/>
            <w:tcBorders>
              <w:top w:val="single" w:sz="4" w:space="0" w:color="auto"/>
              <w:left w:val="single" w:sz="4" w:space="0" w:color="auto"/>
              <w:bottom w:val="single" w:sz="4" w:space="0" w:color="auto"/>
              <w:right w:val="single" w:sz="4" w:space="0" w:color="auto"/>
            </w:tcBorders>
          </w:tcPr>
          <w:p w14:paraId="2B7A781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Բանջարեղեն չոր. Մետաղական խառնուկների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հացի պաշարների՝ վնասատուներով վարակվածության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45D79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770961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E4D192D"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470.</w:t>
            </w:r>
          </w:p>
        </w:tc>
        <w:tc>
          <w:tcPr>
            <w:tcW w:w="2562" w:type="dxa"/>
            <w:tcBorders>
              <w:top w:val="single" w:sz="4" w:space="0" w:color="auto"/>
              <w:left w:val="single" w:sz="4" w:space="0" w:color="auto"/>
              <w:bottom w:val="single" w:sz="4" w:space="0" w:color="auto"/>
              <w:right w:val="single" w:sz="4" w:space="0" w:color="auto"/>
            </w:tcBorders>
          </w:tcPr>
          <w:p w14:paraId="3ECB810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13496.7-97</w:t>
            </w:r>
          </w:p>
        </w:tc>
        <w:tc>
          <w:tcPr>
            <w:tcW w:w="4136" w:type="dxa"/>
            <w:tcBorders>
              <w:top w:val="single" w:sz="4" w:space="0" w:color="auto"/>
              <w:left w:val="single" w:sz="4" w:space="0" w:color="auto"/>
              <w:bottom w:val="single" w:sz="4" w:space="0" w:color="auto"/>
              <w:right w:val="single" w:sz="4" w:space="0" w:color="auto"/>
            </w:tcBorders>
          </w:tcPr>
          <w:p w14:paraId="2022C84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Ֆուրաժային հացահատիկ, դրա վերամշակումից ստացված մթերք, համակցված կեր. Թունավորության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716A55F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4D7500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53B7E9F"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471.</w:t>
            </w:r>
          </w:p>
        </w:tc>
        <w:tc>
          <w:tcPr>
            <w:tcW w:w="2562" w:type="dxa"/>
            <w:tcBorders>
              <w:top w:val="single" w:sz="4" w:space="0" w:color="auto"/>
              <w:left w:val="single" w:sz="4" w:space="0" w:color="auto"/>
              <w:bottom w:val="single" w:sz="4" w:space="0" w:color="auto"/>
              <w:right w:val="single" w:sz="4" w:space="0" w:color="auto"/>
            </w:tcBorders>
          </w:tcPr>
          <w:p w14:paraId="66757A6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13496.11-74</w:t>
            </w:r>
          </w:p>
        </w:tc>
        <w:tc>
          <w:tcPr>
            <w:tcW w:w="4136" w:type="dxa"/>
            <w:tcBorders>
              <w:top w:val="single" w:sz="4" w:space="0" w:color="auto"/>
              <w:left w:val="single" w:sz="4" w:space="0" w:color="auto"/>
              <w:bottom w:val="single" w:sz="4" w:space="0" w:color="auto"/>
              <w:right w:val="single" w:sz="4" w:space="0" w:color="auto"/>
            </w:tcBorders>
          </w:tcPr>
          <w:p w14:paraId="43E640D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Մրիկասնկերի սպորների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7352A6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DA2EF3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3273415"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472.</w:t>
            </w:r>
          </w:p>
        </w:tc>
        <w:tc>
          <w:tcPr>
            <w:tcW w:w="2562" w:type="dxa"/>
            <w:tcBorders>
              <w:top w:val="single" w:sz="4" w:space="0" w:color="auto"/>
              <w:left w:val="single" w:sz="4" w:space="0" w:color="auto"/>
              <w:bottom w:val="single" w:sz="4" w:space="0" w:color="auto"/>
              <w:right w:val="single" w:sz="4" w:space="0" w:color="auto"/>
            </w:tcBorders>
          </w:tcPr>
          <w:p w14:paraId="6205BAE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13586.1-68</w:t>
            </w:r>
          </w:p>
        </w:tc>
        <w:tc>
          <w:tcPr>
            <w:tcW w:w="4136" w:type="dxa"/>
            <w:tcBorders>
              <w:top w:val="single" w:sz="4" w:space="0" w:color="auto"/>
              <w:left w:val="single" w:sz="4" w:space="0" w:color="auto"/>
              <w:bottom w:val="single" w:sz="4" w:space="0" w:color="auto"/>
              <w:right w:val="single" w:sz="4" w:space="0" w:color="auto"/>
            </w:tcBorders>
          </w:tcPr>
          <w:p w14:paraId="10E12A3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Հացահատիկում սոսնձանյութի քանակի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որակի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91DF7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0F1939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EC1290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473.</w:t>
            </w:r>
          </w:p>
        </w:tc>
        <w:tc>
          <w:tcPr>
            <w:tcW w:w="2562" w:type="dxa"/>
            <w:tcBorders>
              <w:top w:val="single" w:sz="4" w:space="0" w:color="auto"/>
              <w:left w:val="single" w:sz="4" w:space="0" w:color="auto"/>
              <w:bottom w:val="single" w:sz="4" w:space="0" w:color="auto"/>
              <w:right w:val="single" w:sz="4" w:space="0" w:color="auto"/>
            </w:tcBorders>
          </w:tcPr>
          <w:p w14:paraId="035046D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13586.3-83</w:t>
            </w:r>
          </w:p>
        </w:tc>
        <w:tc>
          <w:tcPr>
            <w:tcW w:w="4136" w:type="dxa"/>
            <w:tcBorders>
              <w:top w:val="single" w:sz="4" w:space="0" w:color="auto"/>
              <w:left w:val="single" w:sz="4" w:space="0" w:color="auto"/>
              <w:bottom w:val="single" w:sz="4" w:space="0" w:color="auto"/>
              <w:right w:val="single" w:sz="4" w:space="0" w:color="auto"/>
            </w:tcBorders>
          </w:tcPr>
          <w:p w14:paraId="39BB6B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14:paraId="660D228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A2F4CB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EB7004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474.</w:t>
            </w:r>
          </w:p>
        </w:tc>
        <w:tc>
          <w:tcPr>
            <w:tcW w:w="2562" w:type="dxa"/>
            <w:tcBorders>
              <w:top w:val="single" w:sz="4" w:space="0" w:color="auto"/>
              <w:left w:val="single" w:sz="4" w:space="0" w:color="auto"/>
              <w:bottom w:val="single" w:sz="4" w:space="0" w:color="auto"/>
              <w:right w:val="single" w:sz="4" w:space="0" w:color="auto"/>
            </w:tcBorders>
          </w:tcPr>
          <w:p w14:paraId="7D93C05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13586.4-83</w:t>
            </w:r>
          </w:p>
        </w:tc>
        <w:tc>
          <w:tcPr>
            <w:tcW w:w="4136" w:type="dxa"/>
            <w:tcBorders>
              <w:top w:val="single" w:sz="4" w:space="0" w:color="auto"/>
              <w:left w:val="single" w:sz="4" w:space="0" w:color="auto"/>
              <w:bottom w:val="single" w:sz="4" w:space="0" w:color="auto"/>
              <w:right w:val="single" w:sz="4" w:space="0" w:color="auto"/>
            </w:tcBorders>
          </w:tcPr>
          <w:p w14:paraId="2846F4A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Վնասատուներով վարակվածության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վնասվածության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52511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0A0BC8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39F828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475.</w:t>
            </w:r>
          </w:p>
        </w:tc>
        <w:tc>
          <w:tcPr>
            <w:tcW w:w="2562" w:type="dxa"/>
            <w:tcBorders>
              <w:top w:val="single" w:sz="4" w:space="0" w:color="auto"/>
              <w:left w:val="single" w:sz="4" w:space="0" w:color="auto"/>
              <w:bottom w:val="single" w:sz="4" w:space="0" w:color="auto"/>
              <w:right w:val="single" w:sz="4" w:space="0" w:color="auto"/>
            </w:tcBorders>
          </w:tcPr>
          <w:p w14:paraId="595EE0F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13586.5-93</w:t>
            </w:r>
          </w:p>
        </w:tc>
        <w:tc>
          <w:tcPr>
            <w:tcW w:w="4136" w:type="dxa"/>
            <w:tcBorders>
              <w:top w:val="single" w:sz="4" w:space="0" w:color="auto"/>
              <w:left w:val="single" w:sz="4" w:space="0" w:color="auto"/>
              <w:bottom w:val="single" w:sz="4" w:space="0" w:color="auto"/>
              <w:right w:val="single" w:sz="4" w:space="0" w:color="auto"/>
            </w:tcBorders>
          </w:tcPr>
          <w:p w14:paraId="27E923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Խոնավության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360388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A09A10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16E78E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476.</w:t>
            </w:r>
          </w:p>
        </w:tc>
        <w:tc>
          <w:tcPr>
            <w:tcW w:w="2562" w:type="dxa"/>
            <w:tcBorders>
              <w:top w:val="single" w:sz="4" w:space="0" w:color="auto"/>
              <w:left w:val="single" w:sz="4" w:space="0" w:color="auto"/>
              <w:bottom w:val="single" w:sz="4" w:space="0" w:color="auto"/>
              <w:right w:val="single" w:sz="4" w:space="0" w:color="auto"/>
            </w:tcBorders>
          </w:tcPr>
          <w:p w14:paraId="36208C7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13586.6-93</w:t>
            </w:r>
          </w:p>
        </w:tc>
        <w:tc>
          <w:tcPr>
            <w:tcW w:w="4136" w:type="dxa"/>
            <w:tcBorders>
              <w:top w:val="single" w:sz="4" w:space="0" w:color="auto"/>
              <w:left w:val="single" w:sz="4" w:space="0" w:color="auto"/>
              <w:bottom w:val="single" w:sz="4" w:space="0" w:color="auto"/>
              <w:right w:val="single" w:sz="4" w:space="0" w:color="auto"/>
            </w:tcBorders>
          </w:tcPr>
          <w:p w14:paraId="19BA39C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Վնասատուներով վարակվածության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84855A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5DE5C8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E739BC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477.</w:t>
            </w:r>
          </w:p>
        </w:tc>
        <w:tc>
          <w:tcPr>
            <w:tcW w:w="2562" w:type="dxa"/>
            <w:tcBorders>
              <w:top w:val="single" w:sz="4" w:space="0" w:color="auto"/>
              <w:left w:val="single" w:sz="4" w:space="0" w:color="auto"/>
              <w:bottom w:val="single" w:sz="4" w:space="0" w:color="auto"/>
              <w:right w:val="single" w:sz="4" w:space="0" w:color="auto"/>
            </w:tcBorders>
          </w:tcPr>
          <w:p w14:paraId="442CF6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13928-84</w:t>
            </w:r>
          </w:p>
        </w:tc>
        <w:tc>
          <w:tcPr>
            <w:tcW w:w="4136" w:type="dxa"/>
            <w:tcBorders>
              <w:top w:val="single" w:sz="4" w:space="0" w:color="auto"/>
              <w:left w:val="single" w:sz="4" w:space="0" w:color="auto"/>
              <w:bottom w:val="single" w:sz="4" w:space="0" w:color="auto"/>
              <w:right w:val="single" w:sz="4" w:space="0" w:color="auto"/>
            </w:tcBorders>
          </w:tcPr>
          <w:p w14:paraId="0C0866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սերուցք մթերվող. Ընդունման կանոնները, փորձանմուշներ վերցնելու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վերլուծության նախապատրաստելու մեթոդներ</w:t>
            </w:r>
          </w:p>
        </w:tc>
        <w:tc>
          <w:tcPr>
            <w:tcW w:w="2268" w:type="dxa"/>
            <w:tcBorders>
              <w:top w:val="single" w:sz="4" w:space="0" w:color="auto"/>
              <w:left w:val="single" w:sz="4" w:space="0" w:color="auto"/>
              <w:bottom w:val="single" w:sz="4" w:space="0" w:color="auto"/>
              <w:right w:val="single" w:sz="4" w:space="0" w:color="auto"/>
            </w:tcBorders>
          </w:tcPr>
          <w:p w14:paraId="3950A53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9B27D8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E91BB4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478.</w:t>
            </w:r>
          </w:p>
        </w:tc>
        <w:tc>
          <w:tcPr>
            <w:tcW w:w="2562" w:type="dxa"/>
            <w:tcBorders>
              <w:top w:val="single" w:sz="4" w:space="0" w:color="auto"/>
              <w:left w:val="single" w:sz="4" w:space="0" w:color="auto"/>
              <w:bottom w:val="single" w:sz="4" w:space="0" w:color="auto"/>
              <w:right w:val="single" w:sz="4" w:space="0" w:color="auto"/>
            </w:tcBorders>
          </w:tcPr>
          <w:p w14:paraId="57CA911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13928-84</w:t>
            </w:r>
          </w:p>
        </w:tc>
        <w:tc>
          <w:tcPr>
            <w:tcW w:w="4136" w:type="dxa"/>
            <w:tcBorders>
              <w:top w:val="single" w:sz="4" w:space="0" w:color="auto"/>
              <w:left w:val="single" w:sz="4" w:space="0" w:color="auto"/>
              <w:bottom w:val="single" w:sz="4" w:space="0" w:color="auto"/>
              <w:right w:val="single" w:sz="4" w:space="0" w:color="auto"/>
            </w:tcBorders>
          </w:tcPr>
          <w:p w14:paraId="112E35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սերուցք մթերվող. Ընդունման կանոնները, փորձանմուշներ վերցնելու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վերլուծության նախապատրաստելու մեթոդներ</w:t>
            </w:r>
          </w:p>
        </w:tc>
        <w:tc>
          <w:tcPr>
            <w:tcW w:w="2268" w:type="dxa"/>
            <w:tcBorders>
              <w:top w:val="single" w:sz="4" w:space="0" w:color="auto"/>
              <w:left w:val="single" w:sz="4" w:space="0" w:color="auto"/>
              <w:bottom w:val="single" w:sz="4" w:space="0" w:color="auto"/>
              <w:right w:val="single" w:sz="4" w:space="0" w:color="auto"/>
            </w:tcBorders>
          </w:tcPr>
          <w:p w14:paraId="34C8E2D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956379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F85E1A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479.</w:t>
            </w:r>
          </w:p>
        </w:tc>
        <w:tc>
          <w:tcPr>
            <w:tcW w:w="2562" w:type="dxa"/>
            <w:tcBorders>
              <w:top w:val="single" w:sz="4" w:space="0" w:color="auto"/>
              <w:left w:val="single" w:sz="4" w:space="0" w:color="auto"/>
              <w:bottom w:val="single" w:sz="4" w:space="0" w:color="auto"/>
              <w:right w:val="single" w:sz="4" w:space="0" w:color="auto"/>
            </w:tcBorders>
          </w:tcPr>
          <w:p w14:paraId="7E2EC66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14138-76</w:t>
            </w:r>
          </w:p>
        </w:tc>
        <w:tc>
          <w:tcPr>
            <w:tcW w:w="4136" w:type="dxa"/>
            <w:tcBorders>
              <w:top w:val="single" w:sz="4" w:space="0" w:color="auto"/>
              <w:left w:val="single" w:sz="4" w:space="0" w:color="auto"/>
              <w:bottom w:val="single" w:sz="4" w:space="0" w:color="auto"/>
              <w:right w:val="single" w:sz="4" w:space="0" w:color="auto"/>
            </w:tcBorders>
          </w:tcPr>
          <w:p w14:paraId="637ECF5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Կոնյակի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պտղային սպիրտներ. Բարձր սպիրտների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12E5EA3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ABCEDB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BA0456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480.</w:t>
            </w:r>
          </w:p>
        </w:tc>
        <w:tc>
          <w:tcPr>
            <w:tcW w:w="2562" w:type="dxa"/>
            <w:tcBorders>
              <w:top w:val="single" w:sz="4" w:space="0" w:color="auto"/>
              <w:left w:val="single" w:sz="4" w:space="0" w:color="auto"/>
              <w:bottom w:val="single" w:sz="4" w:space="0" w:color="auto"/>
              <w:right w:val="single" w:sz="4" w:space="0" w:color="auto"/>
            </w:tcBorders>
          </w:tcPr>
          <w:p w14:paraId="6E9318D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14139-76</w:t>
            </w:r>
          </w:p>
        </w:tc>
        <w:tc>
          <w:tcPr>
            <w:tcW w:w="4136" w:type="dxa"/>
            <w:tcBorders>
              <w:top w:val="single" w:sz="4" w:space="0" w:color="auto"/>
              <w:left w:val="single" w:sz="4" w:space="0" w:color="auto"/>
              <w:bottom w:val="single" w:sz="4" w:space="0" w:color="auto"/>
              <w:right w:val="single" w:sz="4" w:space="0" w:color="auto"/>
            </w:tcBorders>
          </w:tcPr>
          <w:p w14:paraId="1C2CF88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Կոնյակի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պտղային սպիրտներ. Միջին եթերների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04480A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219529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CF9855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481.</w:t>
            </w:r>
          </w:p>
        </w:tc>
        <w:tc>
          <w:tcPr>
            <w:tcW w:w="2562" w:type="dxa"/>
            <w:tcBorders>
              <w:top w:val="single" w:sz="4" w:space="0" w:color="auto"/>
              <w:left w:val="single" w:sz="4" w:space="0" w:color="auto"/>
              <w:bottom w:val="single" w:sz="4" w:space="0" w:color="auto"/>
              <w:right w:val="single" w:sz="4" w:space="0" w:color="auto"/>
            </w:tcBorders>
          </w:tcPr>
          <w:p w14:paraId="2B7D22F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14352-73</w:t>
            </w:r>
          </w:p>
        </w:tc>
        <w:tc>
          <w:tcPr>
            <w:tcW w:w="4136" w:type="dxa"/>
            <w:tcBorders>
              <w:top w:val="single" w:sz="4" w:space="0" w:color="auto"/>
              <w:left w:val="single" w:sz="4" w:space="0" w:color="auto"/>
              <w:bottom w:val="single" w:sz="4" w:space="0" w:color="auto"/>
              <w:right w:val="single" w:sz="4" w:space="0" w:color="auto"/>
            </w:tcBorders>
          </w:tcPr>
          <w:p w14:paraId="7AB4093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Կոնյակի սպիրտներ. Ֆուրֆուրոլի որոշման մեթոդ</w:t>
            </w:r>
          </w:p>
        </w:tc>
        <w:tc>
          <w:tcPr>
            <w:tcW w:w="2268" w:type="dxa"/>
            <w:tcBorders>
              <w:top w:val="single" w:sz="4" w:space="0" w:color="auto"/>
              <w:left w:val="single" w:sz="4" w:space="0" w:color="auto"/>
              <w:bottom w:val="single" w:sz="4" w:space="0" w:color="auto"/>
              <w:right w:val="single" w:sz="4" w:space="0" w:color="auto"/>
            </w:tcBorders>
          </w:tcPr>
          <w:p w14:paraId="67D283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764331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081F8C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482.</w:t>
            </w:r>
          </w:p>
        </w:tc>
        <w:tc>
          <w:tcPr>
            <w:tcW w:w="2562" w:type="dxa"/>
            <w:tcBorders>
              <w:top w:val="single" w:sz="4" w:space="0" w:color="auto"/>
              <w:left w:val="single" w:sz="4" w:space="0" w:color="auto"/>
              <w:bottom w:val="single" w:sz="4" w:space="0" w:color="auto"/>
              <w:right w:val="single" w:sz="4" w:space="0" w:color="auto"/>
            </w:tcBorders>
          </w:tcPr>
          <w:p w14:paraId="4532555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15113.0-77</w:t>
            </w:r>
          </w:p>
        </w:tc>
        <w:tc>
          <w:tcPr>
            <w:tcW w:w="4136" w:type="dxa"/>
            <w:tcBorders>
              <w:top w:val="single" w:sz="4" w:space="0" w:color="auto"/>
              <w:left w:val="single" w:sz="4" w:space="0" w:color="auto"/>
              <w:bottom w:val="single" w:sz="4" w:space="0" w:color="auto"/>
              <w:right w:val="single" w:sz="4" w:space="0" w:color="auto"/>
            </w:tcBorders>
          </w:tcPr>
          <w:p w14:paraId="3700E37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Խտանյութեր սննդային. Ընդունման կանոնները, փորձանմուշներ վերցնելու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դրանց նախապատրաստման մեթոդներ</w:t>
            </w:r>
          </w:p>
        </w:tc>
        <w:tc>
          <w:tcPr>
            <w:tcW w:w="2268" w:type="dxa"/>
            <w:tcBorders>
              <w:top w:val="single" w:sz="4" w:space="0" w:color="auto"/>
              <w:left w:val="single" w:sz="4" w:space="0" w:color="auto"/>
              <w:bottom w:val="single" w:sz="4" w:space="0" w:color="auto"/>
              <w:right w:val="single" w:sz="4" w:space="0" w:color="auto"/>
            </w:tcBorders>
          </w:tcPr>
          <w:p w14:paraId="3823258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7F91EE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A09D5C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483.</w:t>
            </w:r>
          </w:p>
        </w:tc>
        <w:tc>
          <w:tcPr>
            <w:tcW w:w="2562" w:type="dxa"/>
            <w:tcBorders>
              <w:top w:val="single" w:sz="4" w:space="0" w:color="auto"/>
              <w:left w:val="single" w:sz="4" w:space="0" w:color="auto"/>
              <w:bottom w:val="single" w:sz="4" w:space="0" w:color="auto"/>
              <w:right w:val="single" w:sz="4" w:space="0" w:color="auto"/>
            </w:tcBorders>
          </w:tcPr>
          <w:p w14:paraId="065AD8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15113.1-77</w:t>
            </w:r>
          </w:p>
        </w:tc>
        <w:tc>
          <w:tcPr>
            <w:tcW w:w="4136" w:type="dxa"/>
            <w:tcBorders>
              <w:top w:val="single" w:sz="4" w:space="0" w:color="auto"/>
              <w:left w:val="single" w:sz="4" w:space="0" w:color="auto"/>
              <w:bottom w:val="single" w:sz="4" w:space="0" w:color="auto"/>
              <w:right w:val="single" w:sz="4" w:space="0" w:color="auto"/>
            </w:tcBorders>
          </w:tcPr>
          <w:p w14:paraId="6631BD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Սննդային խտանյութեր. Փաթեթվածքի որակի, զտաքաշի, ծավալային զանգվածի, առանձին բաղադրիչների զանգվածային բաժնի, մթերքի առանձին տեսակների չափի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աղացվածքի խոշորության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D4B975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3C2E0F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B24206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484.</w:t>
            </w:r>
          </w:p>
        </w:tc>
        <w:tc>
          <w:tcPr>
            <w:tcW w:w="2562" w:type="dxa"/>
            <w:tcBorders>
              <w:top w:val="single" w:sz="4" w:space="0" w:color="auto"/>
              <w:left w:val="single" w:sz="4" w:space="0" w:color="auto"/>
              <w:bottom w:val="single" w:sz="4" w:space="0" w:color="auto"/>
              <w:right w:val="single" w:sz="4" w:space="0" w:color="auto"/>
            </w:tcBorders>
          </w:tcPr>
          <w:p w14:paraId="23FC9D3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15113.2-77</w:t>
            </w:r>
          </w:p>
        </w:tc>
        <w:tc>
          <w:tcPr>
            <w:tcW w:w="4136" w:type="dxa"/>
            <w:tcBorders>
              <w:top w:val="single" w:sz="4" w:space="0" w:color="auto"/>
              <w:left w:val="single" w:sz="4" w:space="0" w:color="auto"/>
              <w:bottom w:val="single" w:sz="4" w:space="0" w:color="auto"/>
              <w:right w:val="single" w:sz="4" w:space="0" w:color="auto"/>
            </w:tcBorders>
          </w:tcPr>
          <w:p w14:paraId="2D28E40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Սննդային խտանյութեր. Զգայաբանական ցուցանիշների, խտանյութերի՝ օգտագործման համար պատրաստ լինելը որոշելու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կախույթի դիսպերսության գնահատման մեթոդներ </w:t>
            </w:r>
          </w:p>
        </w:tc>
        <w:tc>
          <w:tcPr>
            <w:tcW w:w="2268" w:type="dxa"/>
            <w:tcBorders>
              <w:top w:val="single" w:sz="4" w:space="0" w:color="auto"/>
              <w:left w:val="single" w:sz="4" w:space="0" w:color="auto"/>
              <w:bottom w:val="single" w:sz="4" w:space="0" w:color="auto"/>
              <w:right w:val="single" w:sz="4" w:space="0" w:color="auto"/>
            </w:tcBorders>
          </w:tcPr>
          <w:p w14:paraId="14BFF91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9DE4D7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63C0FE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485.</w:t>
            </w:r>
          </w:p>
        </w:tc>
        <w:tc>
          <w:tcPr>
            <w:tcW w:w="2562" w:type="dxa"/>
            <w:tcBorders>
              <w:top w:val="single" w:sz="4" w:space="0" w:color="auto"/>
              <w:left w:val="single" w:sz="4" w:space="0" w:color="auto"/>
              <w:bottom w:val="single" w:sz="4" w:space="0" w:color="auto"/>
              <w:right w:val="single" w:sz="4" w:space="0" w:color="auto"/>
            </w:tcBorders>
          </w:tcPr>
          <w:p w14:paraId="493B246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15113.3-77</w:t>
            </w:r>
          </w:p>
        </w:tc>
        <w:tc>
          <w:tcPr>
            <w:tcW w:w="4136" w:type="dxa"/>
            <w:tcBorders>
              <w:top w:val="single" w:sz="4" w:space="0" w:color="auto"/>
              <w:left w:val="single" w:sz="4" w:space="0" w:color="auto"/>
              <w:bottom w:val="single" w:sz="4" w:space="0" w:color="auto"/>
              <w:right w:val="single" w:sz="4" w:space="0" w:color="auto"/>
            </w:tcBorders>
          </w:tcPr>
          <w:p w14:paraId="7CEF62B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Խտանյութեր սննդային. Զգայաբանական ցուցանիշների, խտանյութերի՝ օգտագործման համար պատրաստ լինելը որոշելու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կախույթի դիսպերսության գնահատման մեթոդներ</w:t>
            </w:r>
          </w:p>
        </w:tc>
        <w:tc>
          <w:tcPr>
            <w:tcW w:w="2268" w:type="dxa"/>
            <w:tcBorders>
              <w:top w:val="single" w:sz="4" w:space="0" w:color="auto"/>
              <w:left w:val="single" w:sz="4" w:space="0" w:color="auto"/>
              <w:bottom w:val="single" w:sz="4" w:space="0" w:color="auto"/>
              <w:right w:val="single" w:sz="4" w:space="0" w:color="auto"/>
            </w:tcBorders>
          </w:tcPr>
          <w:p w14:paraId="06AA2F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BBF52A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04EB79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486.</w:t>
            </w:r>
          </w:p>
        </w:tc>
        <w:tc>
          <w:tcPr>
            <w:tcW w:w="2562" w:type="dxa"/>
            <w:tcBorders>
              <w:top w:val="single" w:sz="4" w:space="0" w:color="auto"/>
              <w:left w:val="single" w:sz="4" w:space="0" w:color="auto"/>
              <w:bottom w:val="single" w:sz="4" w:space="0" w:color="auto"/>
              <w:right w:val="single" w:sz="4" w:space="0" w:color="auto"/>
            </w:tcBorders>
          </w:tcPr>
          <w:p w14:paraId="16E5917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15113.4-77</w:t>
            </w:r>
          </w:p>
        </w:tc>
        <w:tc>
          <w:tcPr>
            <w:tcW w:w="4136" w:type="dxa"/>
            <w:tcBorders>
              <w:top w:val="single" w:sz="4" w:space="0" w:color="auto"/>
              <w:left w:val="single" w:sz="4" w:space="0" w:color="auto"/>
              <w:bottom w:val="single" w:sz="4" w:space="0" w:color="auto"/>
              <w:right w:val="single" w:sz="4" w:space="0" w:color="auto"/>
            </w:tcBorders>
          </w:tcPr>
          <w:p w14:paraId="00096C7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Խտանյութեր սննդային. Խոնավության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04924DC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32211D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5D33D2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487.</w:t>
            </w:r>
          </w:p>
        </w:tc>
        <w:tc>
          <w:tcPr>
            <w:tcW w:w="2562" w:type="dxa"/>
            <w:tcBorders>
              <w:top w:val="single" w:sz="4" w:space="0" w:color="auto"/>
              <w:left w:val="single" w:sz="4" w:space="0" w:color="auto"/>
              <w:bottom w:val="single" w:sz="4" w:space="0" w:color="auto"/>
              <w:right w:val="single" w:sz="4" w:space="0" w:color="auto"/>
            </w:tcBorders>
          </w:tcPr>
          <w:p w14:paraId="43DE29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15113.5-77</w:t>
            </w:r>
          </w:p>
        </w:tc>
        <w:tc>
          <w:tcPr>
            <w:tcW w:w="4136" w:type="dxa"/>
            <w:tcBorders>
              <w:top w:val="single" w:sz="4" w:space="0" w:color="auto"/>
              <w:left w:val="single" w:sz="4" w:space="0" w:color="auto"/>
              <w:bottom w:val="single" w:sz="4" w:space="0" w:color="auto"/>
              <w:right w:val="single" w:sz="4" w:space="0" w:color="auto"/>
            </w:tcBorders>
          </w:tcPr>
          <w:p w14:paraId="3CF7A56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Խտանյութեր սննդային. Թթվայնության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0392004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7DD30E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D1341B8"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488.</w:t>
            </w:r>
          </w:p>
        </w:tc>
        <w:tc>
          <w:tcPr>
            <w:tcW w:w="2562" w:type="dxa"/>
            <w:tcBorders>
              <w:top w:val="single" w:sz="4" w:space="0" w:color="auto"/>
              <w:left w:val="single" w:sz="4" w:space="0" w:color="auto"/>
              <w:bottom w:val="single" w:sz="4" w:space="0" w:color="auto"/>
              <w:right w:val="single" w:sz="4" w:space="0" w:color="auto"/>
            </w:tcBorders>
          </w:tcPr>
          <w:p w14:paraId="06CCF6C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15113.6-77</w:t>
            </w:r>
          </w:p>
        </w:tc>
        <w:tc>
          <w:tcPr>
            <w:tcW w:w="4136" w:type="dxa"/>
            <w:tcBorders>
              <w:top w:val="single" w:sz="4" w:space="0" w:color="auto"/>
              <w:left w:val="single" w:sz="4" w:space="0" w:color="auto"/>
              <w:bottom w:val="single" w:sz="4" w:space="0" w:color="auto"/>
              <w:right w:val="single" w:sz="4" w:space="0" w:color="auto"/>
            </w:tcBorders>
          </w:tcPr>
          <w:p w14:paraId="0024F0D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Խտանյութեր սննդային. Բուսաշաքարի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4381D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132B53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BAAACF9"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489.</w:t>
            </w:r>
          </w:p>
        </w:tc>
        <w:tc>
          <w:tcPr>
            <w:tcW w:w="2562" w:type="dxa"/>
            <w:tcBorders>
              <w:top w:val="single" w:sz="4" w:space="0" w:color="auto"/>
              <w:left w:val="single" w:sz="4" w:space="0" w:color="auto"/>
              <w:bottom w:val="single" w:sz="4" w:space="0" w:color="auto"/>
              <w:right w:val="single" w:sz="4" w:space="0" w:color="auto"/>
            </w:tcBorders>
          </w:tcPr>
          <w:p w14:paraId="7DBA7AC2"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15113.7-77</w:t>
            </w:r>
          </w:p>
        </w:tc>
        <w:tc>
          <w:tcPr>
            <w:tcW w:w="4136" w:type="dxa"/>
            <w:tcBorders>
              <w:top w:val="single" w:sz="4" w:space="0" w:color="auto"/>
              <w:left w:val="single" w:sz="4" w:space="0" w:color="auto"/>
              <w:bottom w:val="single" w:sz="4" w:space="0" w:color="auto"/>
              <w:right w:val="single" w:sz="4" w:space="0" w:color="auto"/>
            </w:tcBorders>
          </w:tcPr>
          <w:p w14:paraId="76046E6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Խտանյութեր սննդային. Կերակրի աղի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30CE82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9CEF4B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15F271E"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490.</w:t>
            </w:r>
          </w:p>
        </w:tc>
        <w:tc>
          <w:tcPr>
            <w:tcW w:w="2562" w:type="dxa"/>
            <w:tcBorders>
              <w:top w:val="single" w:sz="4" w:space="0" w:color="auto"/>
              <w:left w:val="single" w:sz="4" w:space="0" w:color="auto"/>
              <w:bottom w:val="single" w:sz="4" w:space="0" w:color="auto"/>
              <w:right w:val="single" w:sz="4" w:space="0" w:color="auto"/>
            </w:tcBorders>
          </w:tcPr>
          <w:p w14:paraId="4A6C9AD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15113.8-77</w:t>
            </w:r>
          </w:p>
        </w:tc>
        <w:tc>
          <w:tcPr>
            <w:tcW w:w="4136" w:type="dxa"/>
            <w:tcBorders>
              <w:top w:val="single" w:sz="4" w:space="0" w:color="auto"/>
              <w:left w:val="single" w:sz="4" w:space="0" w:color="auto"/>
              <w:bottom w:val="single" w:sz="4" w:space="0" w:color="auto"/>
              <w:right w:val="single" w:sz="4" w:space="0" w:color="auto"/>
            </w:tcBorders>
          </w:tcPr>
          <w:p w14:paraId="437C138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Խտանյութեր սննդային. Մոխրի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0A04EB9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E36E03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39004A7"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491.</w:t>
            </w:r>
          </w:p>
        </w:tc>
        <w:tc>
          <w:tcPr>
            <w:tcW w:w="2562" w:type="dxa"/>
            <w:tcBorders>
              <w:top w:val="single" w:sz="4" w:space="0" w:color="auto"/>
              <w:left w:val="single" w:sz="4" w:space="0" w:color="auto"/>
              <w:bottom w:val="single" w:sz="4" w:space="0" w:color="auto"/>
              <w:right w:val="single" w:sz="4" w:space="0" w:color="auto"/>
            </w:tcBorders>
          </w:tcPr>
          <w:p w14:paraId="170F363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15113.9-77</w:t>
            </w:r>
          </w:p>
        </w:tc>
        <w:tc>
          <w:tcPr>
            <w:tcW w:w="4136" w:type="dxa"/>
            <w:tcBorders>
              <w:top w:val="single" w:sz="4" w:space="0" w:color="auto"/>
              <w:left w:val="single" w:sz="4" w:space="0" w:color="auto"/>
              <w:bottom w:val="single" w:sz="4" w:space="0" w:color="auto"/>
              <w:right w:val="single" w:sz="4" w:space="0" w:color="auto"/>
            </w:tcBorders>
          </w:tcPr>
          <w:p w14:paraId="3DA0852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Խտանյութեր սննդային.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220C5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A93F3D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A44B9C2"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492.</w:t>
            </w:r>
          </w:p>
        </w:tc>
        <w:tc>
          <w:tcPr>
            <w:tcW w:w="2562" w:type="dxa"/>
            <w:tcBorders>
              <w:top w:val="single" w:sz="4" w:space="0" w:color="auto"/>
              <w:left w:val="single" w:sz="4" w:space="0" w:color="auto"/>
              <w:bottom w:val="single" w:sz="4" w:space="0" w:color="auto"/>
              <w:right w:val="single" w:sz="4" w:space="0" w:color="auto"/>
            </w:tcBorders>
          </w:tcPr>
          <w:p w14:paraId="2997132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16990-88</w:t>
            </w:r>
          </w:p>
        </w:tc>
        <w:tc>
          <w:tcPr>
            <w:tcW w:w="4136" w:type="dxa"/>
            <w:tcBorders>
              <w:top w:val="single" w:sz="4" w:space="0" w:color="auto"/>
              <w:left w:val="single" w:sz="4" w:space="0" w:color="auto"/>
              <w:bottom w:val="single" w:sz="4" w:space="0" w:color="auto"/>
              <w:right w:val="single" w:sz="4" w:space="0" w:color="auto"/>
            </w:tcBorders>
          </w:tcPr>
          <w:p w14:paraId="23C6AA8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Աշորա. Մթերումներին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մատակարարումներին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14:paraId="1789552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1C6689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8FF181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493.</w:t>
            </w:r>
          </w:p>
        </w:tc>
        <w:tc>
          <w:tcPr>
            <w:tcW w:w="2562" w:type="dxa"/>
            <w:tcBorders>
              <w:top w:val="single" w:sz="4" w:space="0" w:color="auto"/>
              <w:left w:val="single" w:sz="4" w:space="0" w:color="auto"/>
              <w:bottom w:val="single" w:sz="4" w:space="0" w:color="auto"/>
              <w:right w:val="single" w:sz="4" w:space="0" w:color="auto"/>
            </w:tcBorders>
          </w:tcPr>
          <w:p w14:paraId="1D4BE3A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18963-73</w:t>
            </w:r>
          </w:p>
        </w:tc>
        <w:tc>
          <w:tcPr>
            <w:tcW w:w="4136" w:type="dxa"/>
            <w:tcBorders>
              <w:top w:val="single" w:sz="4" w:space="0" w:color="auto"/>
              <w:left w:val="single" w:sz="4" w:space="0" w:color="auto"/>
              <w:bottom w:val="single" w:sz="4" w:space="0" w:color="auto"/>
              <w:right w:val="single" w:sz="4" w:space="0" w:color="auto"/>
            </w:tcBorders>
          </w:tcPr>
          <w:p w14:paraId="036A3BF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Ջուր խմելու. Սանիտարաբակտերիոլոգիական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1D8B3D9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2B9000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3A6BB6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494.</w:t>
            </w:r>
          </w:p>
        </w:tc>
        <w:tc>
          <w:tcPr>
            <w:tcW w:w="2562" w:type="dxa"/>
            <w:tcBorders>
              <w:top w:val="single" w:sz="4" w:space="0" w:color="auto"/>
              <w:left w:val="single" w:sz="4" w:space="0" w:color="auto"/>
              <w:bottom w:val="single" w:sz="4" w:space="0" w:color="auto"/>
              <w:right w:val="single" w:sz="4" w:space="0" w:color="auto"/>
            </w:tcBorders>
          </w:tcPr>
          <w:p w14:paraId="1E6F21E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19182-89</w:t>
            </w:r>
          </w:p>
        </w:tc>
        <w:tc>
          <w:tcPr>
            <w:tcW w:w="4136" w:type="dxa"/>
            <w:tcBorders>
              <w:top w:val="single" w:sz="4" w:space="0" w:color="auto"/>
              <w:left w:val="single" w:sz="4" w:space="0" w:color="auto"/>
              <w:bottom w:val="single" w:sz="4" w:space="0" w:color="auto"/>
              <w:right w:val="single" w:sz="4" w:space="0" w:color="auto"/>
            </w:tcBorders>
          </w:tcPr>
          <w:p w14:paraId="2874651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Պրեսերվներ ձկան. Բուֆերայնության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45743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A05C29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E43990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495.</w:t>
            </w:r>
          </w:p>
        </w:tc>
        <w:tc>
          <w:tcPr>
            <w:tcW w:w="2562" w:type="dxa"/>
            <w:tcBorders>
              <w:top w:val="single" w:sz="4" w:space="0" w:color="auto"/>
              <w:left w:val="single" w:sz="4" w:space="0" w:color="auto"/>
              <w:bottom w:val="single" w:sz="4" w:space="0" w:color="auto"/>
              <w:right w:val="single" w:sz="4" w:space="0" w:color="auto"/>
            </w:tcBorders>
          </w:tcPr>
          <w:p w14:paraId="4251DB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19496-93</w:t>
            </w:r>
          </w:p>
        </w:tc>
        <w:tc>
          <w:tcPr>
            <w:tcW w:w="4136" w:type="dxa"/>
            <w:tcBorders>
              <w:top w:val="single" w:sz="4" w:space="0" w:color="auto"/>
              <w:left w:val="single" w:sz="4" w:space="0" w:color="auto"/>
              <w:bottom w:val="single" w:sz="4" w:space="0" w:color="auto"/>
              <w:right w:val="single" w:sz="4" w:space="0" w:color="auto"/>
            </w:tcBorders>
          </w:tcPr>
          <w:p w14:paraId="594CC5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Միս. Հյուսվածքաբանական հետազոտության մեթոդ</w:t>
            </w:r>
          </w:p>
        </w:tc>
        <w:tc>
          <w:tcPr>
            <w:tcW w:w="2268" w:type="dxa"/>
            <w:tcBorders>
              <w:top w:val="single" w:sz="4" w:space="0" w:color="auto"/>
              <w:left w:val="single" w:sz="4" w:space="0" w:color="auto"/>
              <w:bottom w:val="single" w:sz="4" w:space="0" w:color="auto"/>
              <w:right w:val="single" w:sz="4" w:space="0" w:color="auto"/>
            </w:tcBorders>
          </w:tcPr>
          <w:p w14:paraId="712F98C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68615B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A071E0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496.</w:t>
            </w:r>
          </w:p>
        </w:tc>
        <w:tc>
          <w:tcPr>
            <w:tcW w:w="2562" w:type="dxa"/>
            <w:tcBorders>
              <w:top w:val="single" w:sz="4" w:space="0" w:color="auto"/>
              <w:left w:val="single" w:sz="4" w:space="0" w:color="auto"/>
              <w:bottom w:val="single" w:sz="4" w:space="0" w:color="auto"/>
              <w:right w:val="single" w:sz="4" w:space="0" w:color="auto"/>
            </w:tcBorders>
          </w:tcPr>
          <w:p w14:paraId="5E18DAF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19885-74</w:t>
            </w:r>
          </w:p>
        </w:tc>
        <w:tc>
          <w:tcPr>
            <w:tcW w:w="4136" w:type="dxa"/>
            <w:tcBorders>
              <w:top w:val="single" w:sz="4" w:space="0" w:color="auto"/>
              <w:left w:val="single" w:sz="4" w:space="0" w:color="auto"/>
              <w:bottom w:val="single" w:sz="4" w:space="0" w:color="auto"/>
              <w:right w:val="single" w:sz="4" w:space="0" w:color="auto"/>
            </w:tcBorders>
          </w:tcPr>
          <w:p w14:paraId="7A946A4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Թեյ. Տանինի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կոֆեինի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ABE030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02DAFC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0FB7A2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497.</w:t>
            </w:r>
          </w:p>
        </w:tc>
        <w:tc>
          <w:tcPr>
            <w:tcW w:w="2562" w:type="dxa"/>
            <w:tcBorders>
              <w:top w:val="single" w:sz="4" w:space="0" w:color="auto"/>
              <w:left w:val="single" w:sz="4" w:space="0" w:color="auto"/>
              <w:bottom w:val="single" w:sz="4" w:space="0" w:color="auto"/>
              <w:right w:val="single" w:sz="4" w:space="0" w:color="auto"/>
            </w:tcBorders>
          </w:tcPr>
          <w:p w14:paraId="7A89E2E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20221-90</w:t>
            </w:r>
          </w:p>
        </w:tc>
        <w:tc>
          <w:tcPr>
            <w:tcW w:w="4136" w:type="dxa"/>
            <w:tcBorders>
              <w:top w:val="single" w:sz="4" w:space="0" w:color="auto"/>
              <w:left w:val="single" w:sz="4" w:space="0" w:color="auto"/>
              <w:bottom w:val="single" w:sz="4" w:space="0" w:color="auto"/>
              <w:right w:val="single" w:sz="4" w:space="0" w:color="auto"/>
            </w:tcBorders>
          </w:tcPr>
          <w:p w14:paraId="16D20BA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ձկան. Յուղի մեջ նստվածքի որոշման մեթոդ</w:t>
            </w:r>
          </w:p>
        </w:tc>
        <w:tc>
          <w:tcPr>
            <w:tcW w:w="2268" w:type="dxa"/>
            <w:tcBorders>
              <w:top w:val="single" w:sz="4" w:space="0" w:color="auto"/>
              <w:left w:val="single" w:sz="4" w:space="0" w:color="auto"/>
              <w:bottom w:val="single" w:sz="4" w:space="0" w:color="auto"/>
              <w:right w:val="single" w:sz="4" w:space="0" w:color="auto"/>
            </w:tcBorders>
          </w:tcPr>
          <w:p w14:paraId="131538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AAD83F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3BD435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498.</w:t>
            </w:r>
          </w:p>
        </w:tc>
        <w:tc>
          <w:tcPr>
            <w:tcW w:w="2562" w:type="dxa"/>
            <w:tcBorders>
              <w:top w:val="single" w:sz="4" w:space="0" w:color="auto"/>
              <w:left w:val="single" w:sz="4" w:space="0" w:color="auto"/>
              <w:bottom w:val="single" w:sz="4" w:space="0" w:color="auto"/>
              <w:right w:val="single" w:sz="4" w:space="0" w:color="auto"/>
            </w:tcBorders>
          </w:tcPr>
          <w:p w14:paraId="6ECCC5C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20235.0-74</w:t>
            </w:r>
          </w:p>
        </w:tc>
        <w:tc>
          <w:tcPr>
            <w:tcW w:w="4136" w:type="dxa"/>
            <w:tcBorders>
              <w:top w:val="single" w:sz="4" w:space="0" w:color="auto"/>
              <w:left w:val="single" w:sz="4" w:space="0" w:color="auto"/>
              <w:bottom w:val="single" w:sz="4" w:space="0" w:color="auto"/>
              <w:right w:val="single" w:sz="4" w:space="0" w:color="auto"/>
            </w:tcBorders>
          </w:tcPr>
          <w:p w14:paraId="40CC62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Միս ճագարների. Նմուշներ վերցնելու մեթոդներ. Թարմության զգայորոշման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7BE992B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0AEB24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DAD6C2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499.</w:t>
            </w:r>
          </w:p>
        </w:tc>
        <w:tc>
          <w:tcPr>
            <w:tcW w:w="2562" w:type="dxa"/>
            <w:tcBorders>
              <w:top w:val="single" w:sz="4" w:space="0" w:color="auto"/>
              <w:left w:val="single" w:sz="4" w:space="0" w:color="auto"/>
              <w:bottom w:val="single" w:sz="4" w:space="0" w:color="auto"/>
              <w:right w:val="single" w:sz="4" w:space="0" w:color="auto"/>
            </w:tcBorders>
          </w:tcPr>
          <w:p w14:paraId="011A2B6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20235.1-74</w:t>
            </w:r>
          </w:p>
        </w:tc>
        <w:tc>
          <w:tcPr>
            <w:tcW w:w="4136" w:type="dxa"/>
            <w:tcBorders>
              <w:top w:val="single" w:sz="4" w:space="0" w:color="auto"/>
              <w:left w:val="single" w:sz="4" w:space="0" w:color="auto"/>
              <w:bottom w:val="single" w:sz="4" w:space="0" w:color="auto"/>
              <w:right w:val="single" w:sz="4" w:space="0" w:color="auto"/>
            </w:tcBorders>
          </w:tcPr>
          <w:p w14:paraId="6400846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ճագարների. Մսի թարմության քիմիական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մանրադիտական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02E4702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EDE373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8FB07A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500.</w:t>
            </w:r>
          </w:p>
        </w:tc>
        <w:tc>
          <w:tcPr>
            <w:tcW w:w="2562" w:type="dxa"/>
            <w:tcBorders>
              <w:top w:val="single" w:sz="4" w:space="0" w:color="auto"/>
              <w:left w:val="single" w:sz="4" w:space="0" w:color="auto"/>
              <w:bottom w:val="single" w:sz="4" w:space="0" w:color="auto"/>
              <w:right w:val="single" w:sz="4" w:space="0" w:color="auto"/>
            </w:tcBorders>
          </w:tcPr>
          <w:p w14:paraId="716217D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20235.2-74</w:t>
            </w:r>
          </w:p>
        </w:tc>
        <w:tc>
          <w:tcPr>
            <w:tcW w:w="4136" w:type="dxa"/>
            <w:tcBorders>
              <w:top w:val="single" w:sz="4" w:space="0" w:color="auto"/>
              <w:left w:val="single" w:sz="4" w:space="0" w:color="auto"/>
              <w:bottom w:val="single" w:sz="4" w:space="0" w:color="auto"/>
              <w:right w:val="single" w:sz="4" w:space="0" w:color="auto"/>
            </w:tcBorders>
          </w:tcPr>
          <w:p w14:paraId="5B39827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Միս ճագարների. Բակտերիոլոգիական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484E4C9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94D78B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DFA2A4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501.</w:t>
            </w:r>
          </w:p>
        </w:tc>
        <w:tc>
          <w:tcPr>
            <w:tcW w:w="2562" w:type="dxa"/>
            <w:tcBorders>
              <w:top w:val="single" w:sz="4" w:space="0" w:color="auto"/>
              <w:left w:val="single" w:sz="4" w:space="0" w:color="auto"/>
              <w:bottom w:val="single" w:sz="4" w:space="0" w:color="auto"/>
              <w:right w:val="single" w:sz="4" w:space="0" w:color="auto"/>
            </w:tcBorders>
          </w:tcPr>
          <w:p w14:paraId="7135B1A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20239-74</w:t>
            </w:r>
          </w:p>
        </w:tc>
        <w:tc>
          <w:tcPr>
            <w:tcW w:w="4136" w:type="dxa"/>
            <w:tcBorders>
              <w:top w:val="single" w:sz="4" w:space="0" w:color="auto"/>
              <w:left w:val="single" w:sz="4" w:space="0" w:color="auto"/>
              <w:bottom w:val="single" w:sz="4" w:space="0" w:color="auto"/>
              <w:right w:val="single" w:sz="4" w:space="0" w:color="auto"/>
            </w:tcBorders>
          </w:tcPr>
          <w:p w14:paraId="33ED19C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ձավար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թեփ. Մետաղամագնիսական խառնուկների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2A03A7E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355604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C1C49C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502.</w:t>
            </w:r>
          </w:p>
        </w:tc>
        <w:tc>
          <w:tcPr>
            <w:tcW w:w="2562" w:type="dxa"/>
            <w:tcBorders>
              <w:top w:val="single" w:sz="4" w:space="0" w:color="auto"/>
              <w:left w:val="single" w:sz="4" w:space="0" w:color="auto"/>
              <w:bottom w:val="single" w:sz="4" w:space="0" w:color="auto"/>
              <w:right w:val="single" w:sz="4" w:space="0" w:color="auto"/>
            </w:tcBorders>
          </w:tcPr>
          <w:p w14:paraId="444881C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21094-75</w:t>
            </w:r>
          </w:p>
        </w:tc>
        <w:tc>
          <w:tcPr>
            <w:tcW w:w="4136" w:type="dxa"/>
            <w:tcBorders>
              <w:top w:val="single" w:sz="4" w:space="0" w:color="auto"/>
              <w:left w:val="single" w:sz="4" w:space="0" w:color="auto"/>
              <w:bottom w:val="single" w:sz="4" w:space="0" w:color="auto"/>
              <w:right w:val="single" w:sz="4" w:space="0" w:color="auto"/>
            </w:tcBorders>
          </w:tcPr>
          <w:p w14:paraId="2CA7D1F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հացաբուլկեղենային արտադրատեսակներ. Խոնավության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3D2EB15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9847C8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D5BFE5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503.</w:t>
            </w:r>
          </w:p>
        </w:tc>
        <w:tc>
          <w:tcPr>
            <w:tcW w:w="2562" w:type="dxa"/>
            <w:tcBorders>
              <w:top w:val="single" w:sz="4" w:space="0" w:color="auto"/>
              <w:left w:val="single" w:sz="4" w:space="0" w:color="auto"/>
              <w:bottom w:val="single" w:sz="4" w:space="0" w:color="auto"/>
              <w:right w:val="single" w:sz="4" w:space="0" w:color="auto"/>
            </w:tcBorders>
          </w:tcPr>
          <w:p w14:paraId="0D39AC1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21237-75</w:t>
            </w:r>
          </w:p>
        </w:tc>
        <w:tc>
          <w:tcPr>
            <w:tcW w:w="4136" w:type="dxa"/>
            <w:tcBorders>
              <w:top w:val="single" w:sz="4" w:space="0" w:color="auto"/>
              <w:left w:val="single" w:sz="4" w:space="0" w:color="auto"/>
              <w:bottom w:val="single" w:sz="4" w:space="0" w:color="auto"/>
              <w:right w:val="single" w:sz="4" w:space="0" w:color="auto"/>
            </w:tcBorders>
          </w:tcPr>
          <w:p w14:paraId="788CEA8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Միս. Բակտերիոլոգիական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510EA2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1DBC77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AAA162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504.</w:t>
            </w:r>
          </w:p>
        </w:tc>
        <w:tc>
          <w:tcPr>
            <w:tcW w:w="2562" w:type="dxa"/>
            <w:tcBorders>
              <w:top w:val="single" w:sz="4" w:space="0" w:color="auto"/>
              <w:left w:val="single" w:sz="4" w:space="0" w:color="auto"/>
              <w:bottom w:val="single" w:sz="4" w:space="0" w:color="auto"/>
              <w:right w:val="single" w:sz="4" w:space="0" w:color="auto"/>
            </w:tcBorders>
          </w:tcPr>
          <w:p w14:paraId="5A2142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ԻՍՕ 21569-2009</w:t>
            </w:r>
          </w:p>
        </w:tc>
        <w:tc>
          <w:tcPr>
            <w:tcW w:w="4136" w:type="dxa"/>
            <w:tcBorders>
              <w:top w:val="single" w:sz="4" w:space="0" w:color="auto"/>
              <w:left w:val="single" w:sz="4" w:space="0" w:color="auto"/>
              <w:bottom w:val="single" w:sz="4" w:space="0" w:color="auto"/>
              <w:right w:val="single" w:sz="4" w:space="0" w:color="auto"/>
            </w:tcBorders>
          </w:tcPr>
          <w:p w14:paraId="48F811F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Գենետիկորեն փոփոխված օրգանիզմների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ածանցյալ մթերքի հայտնաբերման համար վերլուծության մեթոդներ. Նուկլեինաթթուների վերլուծության հիման վրա որակական հայտնաբերման մեթոդներ</w:t>
            </w:r>
          </w:p>
        </w:tc>
        <w:tc>
          <w:tcPr>
            <w:tcW w:w="2268" w:type="dxa"/>
            <w:tcBorders>
              <w:top w:val="single" w:sz="4" w:space="0" w:color="auto"/>
              <w:left w:val="single" w:sz="4" w:space="0" w:color="auto"/>
              <w:bottom w:val="single" w:sz="4" w:space="0" w:color="auto"/>
              <w:right w:val="single" w:sz="4" w:space="0" w:color="auto"/>
            </w:tcBorders>
          </w:tcPr>
          <w:p w14:paraId="6FD5A30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7776AF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77EFE9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505.</w:t>
            </w:r>
          </w:p>
        </w:tc>
        <w:tc>
          <w:tcPr>
            <w:tcW w:w="2562" w:type="dxa"/>
            <w:tcBorders>
              <w:top w:val="single" w:sz="4" w:space="0" w:color="auto"/>
              <w:left w:val="single" w:sz="4" w:space="0" w:color="auto"/>
              <w:bottom w:val="single" w:sz="4" w:space="0" w:color="auto"/>
              <w:right w:val="single" w:sz="4" w:space="0" w:color="auto"/>
            </w:tcBorders>
          </w:tcPr>
          <w:p w14:paraId="7DFA884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ԻՍՕ 21570-2009</w:t>
            </w:r>
          </w:p>
        </w:tc>
        <w:tc>
          <w:tcPr>
            <w:tcW w:w="4136" w:type="dxa"/>
            <w:tcBorders>
              <w:top w:val="single" w:sz="4" w:space="0" w:color="auto"/>
              <w:left w:val="single" w:sz="4" w:space="0" w:color="auto"/>
              <w:bottom w:val="single" w:sz="4" w:space="0" w:color="auto"/>
              <w:right w:val="single" w:sz="4" w:space="0" w:color="auto"/>
            </w:tcBorders>
          </w:tcPr>
          <w:p w14:paraId="0F4BE5D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Գենետիկորեն փոփոխված օրգանիզմների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ածանցյալ մթերքի հայտնաբերման համար վերլուծության մեթոդներ. Նուկլեինաթթվի հիման վրա քանակական մեթոդներ</w:t>
            </w:r>
          </w:p>
        </w:tc>
        <w:tc>
          <w:tcPr>
            <w:tcW w:w="2268" w:type="dxa"/>
            <w:tcBorders>
              <w:top w:val="single" w:sz="4" w:space="0" w:color="auto"/>
              <w:left w:val="single" w:sz="4" w:space="0" w:color="auto"/>
              <w:bottom w:val="single" w:sz="4" w:space="0" w:color="auto"/>
              <w:right w:val="single" w:sz="4" w:space="0" w:color="auto"/>
            </w:tcBorders>
          </w:tcPr>
          <w:p w14:paraId="6DBC2F8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544881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B5040F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506.</w:t>
            </w:r>
          </w:p>
        </w:tc>
        <w:tc>
          <w:tcPr>
            <w:tcW w:w="2562" w:type="dxa"/>
            <w:tcBorders>
              <w:top w:val="single" w:sz="4" w:space="0" w:color="auto"/>
              <w:left w:val="single" w:sz="4" w:space="0" w:color="auto"/>
              <w:bottom w:val="single" w:sz="4" w:space="0" w:color="auto"/>
              <w:right w:val="single" w:sz="4" w:space="0" w:color="auto"/>
            </w:tcBorders>
          </w:tcPr>
          <w:p w14:paraId="00D8B0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ԻՍՕ 21571-2009</w:t>
            </w:r>
          </w:p>
        </w:tc>
        <w:tc>
          <w:tcPr>
            <w:tcW w:w="4136" w:type="dxa"/>
            <w:tcBorders>
              <w:top w:val="single" w:sz="4" w:space="0" w:color="auto"/>
              <w:left w:val="single" w:sz="4" w:space="0" w:color="auto"/>
              <w:bottom w:val="single" w:sz="4" w:space="0" w:color="auto"/>
              <w:right w:val="single" w:sz="4" w:space="0" w:color="auto"/>
            </w:tcBorders>
          </w:tcPr>
          <w:p w14:paraId="13FF97C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Գենետիկորեն փոփոխված օրգանիզմների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ածանցյալ մթերքի հայտնաբերման համար վերլուծության մեթոդներ. Նուկլեինաթթուների լուծամզում</w:t>
            </w:r>
          </w:p>
        </w:tc>
        <w:tc>
          <w:tcPr>
            <w:tcW w:w="2268" w:type="dxa"/>
            <w:tcBorders>
              <w:top w:val="single" w:sz="4" w:space="0" w:color="auto"/>
              <w:left w:val="single" w:sz="4" w:space="0" w:color="auto"/>
              <w:bottom w:val="single" w:sz="4" w:space="0" w:color="auto"/>
              <w:right w:val="single" w:sz="4" w:space="0" w:color="auto"/>
            </w:tcBorders>
          </w:tcPr>
          <w:p w14:paraId="4F6E4B1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8C828A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126AA5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507.</w:t>
            </w:r>
          </w:p>
        </w:tc>
        <w:tc>
          <w:tcPr>
            <w:tcW w:w="2562" w:type="dxa"/>
            <w:tcBorders>
              <w:top w:val="single" w:sz="4" w:space="0" w:color="auto"/>
              <w:left w:val="single" w:sz="4" w:space="0" w:color="auto"/>
              <w:bottom w:val="single" w:sz="4" w:space="0" w:color="auto"/>
              <w:right w:val="single" w:sz="4" w:space="0" w:color="auto"/>
            </w:tcBorders>
          </w:tcPr>
          <w:p w14:paraId="03616B0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22760-77</w:t>
            </w:r>
          </w:p>
        </w:tc>
        <w:tc>
          <w:tcPr>
            <w:tcW w:w="4136" w:type="dxa"/>
            <w:tcBorders>
              <w:top w:val="single" w:sz="4" w:space="0" w:color="auto"/>
              <w:left w:val="single" w:sz="4" w:space="0" w:color="auto"/>
              <w:bottom w:val="single" w:sz="4" w:space="0" w:color="auto"/>
              <w:right w:val="single" w:sz="4" w:space="0" w:color="auto"/>
            </w:tcBorders>
          </w:tcPr>
          <w:p w14:paraId="4B52BCF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Ճարպերի որոշման ծանրաչափական մեթոդ</w:t>
            </w:r>
          </w:p>
        </w:tc>
        <w:tc>
          <w:tcPr>
            <w:tcW w:w="2268" w:type="dxa"/>
            <w:tcBorders>
              <w:top w:val="single" w:sz="4" w:space="0" w:color="auto"/>
              <w:left w:val="single" w:sz="4" w:space="0" w:color="auto"/>
              <w:bottom w:val="single" w:sz="4" w:space="0" w:color="auto"/>
              <w:right w:val="single" w:sz="4" w:space="0" w:color="auto"/>
            </w:tcBorders>
          </w:tcPr>
          <w:p w14:paraId="4027FAA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9A1EDD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1CD0AF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508.</w:t>
            </w:r>
          </w:p>
        </w:tc>
        <w:tc>
          <w:tcPr>
            <w:tcW w:w="2562" w:type="dxa"/>
            <w:tcBorders>
              <w:top w:val="single" w:sz="4" w:space="0" w:color="auto"/>
              <w:left w:val="single" w:sz="4" w:space="0" w:color="auto"/>
              <w:bottom w:val="single" w:sz="4" w:space="0" w:color="auto"/>
              <w:right w:val="single" w:sz="4" w:space="0" w:color="auto"/>
            </w:tcBorders>
          </w:tcPr>
          <w:p w14:paraId="0229FC8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23041-78</w:t>
            </w:r>
          </w:p>
        </w:tc>
        <w:tc>
          <w:tcPr>
            <w:tcW w:w="4136" w:type="dxa"/>
            <w:tcBorders>
              <w:top w:val="single" w:sz="4" w:space="0" w:color="auto"/>
              <w:left w:val="single" w:sz="4" w:space="0" w:color="auto"/>
              <w:bottom w:val="single" w:sz="4" w:space="0" w:color="auto"/>
              <w:right w:val="single" w:sz="4" w:space="0" w:color="auto"/>
            </w:tcBorders>
          </w:tcPr>
          <w:p w14:paraId="1FC957E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Օքսիպրոլինի որոշման մեթոդ</w:t>
            </w:r>
          </w:p>
        </w:tc>
        <w:tc>
          <w:tcPr>
            <w:tcW w:w="2268" w:type="dxa"/>
            <w:tcBorders>
              <w:top w:val="single" w:sz="4" w:space="0" w:color="auto"/>
              <w:left w:val="single" w:sz="4" w:space="0" w:color="auto"/>
              <w:bottom w:val="single" w:sz="4" w:space="0" w:color="auto"/>
              <w:right w:val="single" w:sz="4" w:space="0" w:color="auto"/>
            </w:tcBorders>
          </w:tcPr>
          <w:p w14:paraId="0A3E0D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E214EF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42D42D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509.</w:t>
            </w:r>
          </w:p>
        </w:tc>
        <w:tc>
          <w:tcPr>
            <w:tcW w:w="2562" w:type="dxa"/>
            <w:tcBorders>
              <w:top w:val="single" w:sz="4" w:space="0" w:color="auto"/>
              <w:left w:val="single" w:sz="4" w:space="0" w:color="auto"/>
              <w:bottom w:val="single" w:sz="4" w:space="0" w:color="auto"/>
              <w:right w:val="single" w:sz="4" w:space="0" w:color="auto"/>
            </w:tcBorders>
          </w:tcPr>
          <w:p w14:paraId="7769283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23042-86</w:t>
            </w:r>
          </w:p>
        </w:tc>
        <w:tc>
          <w:tcPr>
            <w:tcW w:w="4136" w:type="dxa"/>
            <w:tcBorders>
              <w:top w:val="single" w:sz="4" w:space="0" w:color="auto"/>
              <w:left w:val="single" w:sz="4" w:space="0" w:color="auto"/>
              <w:bottom w:val="single" w:sz="4" w:space="0" w:color="auto"/>
              <w:right w:val="single" w:sz="4" w:space="0" w:color="auto"/>
            </w:tcBorders>
          </w:tcPr>
          <w:p w14:paraId="18397D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70948E3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7CF2E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EE02CE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510.</w:t>
            </w:r>
          </w:p>
        </w:tc>
        <w:tc>
          <w:tcPr>
            <w:tcW w:w="2562" w:type="dxa"/>
            <w:tcBorders>
              <w:top w:val="single" w:sz="4" w:space="0" w:color="auto"/>
              <w:left w:val="single" w:sz="4" w:space="0" w:color="auto"/>
              <w:bottom w:val="single" w:sz="4" w:space="0" w:color="auto"/>
              <w:right w:val="single" w:sz="4" w:space="0" w:color="auto"/>
            </w:tcBorders>
          </w:tcPr>
          <w:p w14:paraId="69288B5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23268.5-78</w:t>
            </w:r>
          </w:p>
        </w:tc>
        <w:tc>
          <w:tcPr>
            <w:tcW w:w="4136" w:type="dxa"/>
            <w:tcBorders>
              <w:top w:val="single" w:sz="4" w:space="0" w:color="auto"/>
              <w:left w:val="single" w:sz="4" w:space="0" w:color="auto"/>
              <w:bottom w:val="single" w:sz="4" w:space="0" w:color="auto"/>
              <w:right w:val="single" w:sz="4" w:space="0" w:color="auto"/>
            </w:tcBorders>
          </w:tcPr>
          <w:p w14:paraId="537568A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Ջրեր հանքային՝ խմելու, բուժիչ, բուժիչ-սեղանի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բնական-սեղանի. Կալցիումի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մագնիումի իոնների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A3BF04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627CB0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C7FB3C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511.</w:t>
            </w:r>
          </w:p>
        </w:tc>
        <w:tc>
          <w:tcPr>
            <w:tcW w:w="2562" w:type="dxa"/>
            <w:tcBorders>
              <w:top w:val="single" w:sz="4" w:space="0" w:color="auto"/>
              <w:left w:val="single" w:sz="4" w:space="0" w:color="auto"/>
              <w:bottom w:val="single" w:sz="4" w:space="0" w:color="auto"/>
              <w:right w:val="single" w:sz="4" w:space="0" w:color="auto"/>
            </w:tcBorders>
          </w:tcPr>
          <w:p w14:paraId="4A21B3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23268.6-78</w:t>
            </w:r>
          </w:p>
        </w:tc>
        <w:tc>
          <w:tcPr>
            <w:tcW w:w="4136" w:type="dxa"/>
            <w:tcBorders>
              <w:top w:val="single" w:sz="4" w:space="0" w:color="auto"/>
              <w:left w:val="single" w:sz="4" w:space="0" w:color="auto"/>
              <w:bottom w:val="single" w:sz="4" w:space="0" w:color="auto"/>
              <w:right w:val="single" w:sz="4" w:space="0" w:color="auto"/>
            </w:tcBorders>
          </w:tcPr>
          <w:p w14:paraId="09F1768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Ջրեր հանքային՝ խմելու, բուժիչ, բուժիչ-սեղանի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բնական-սեղանի. Նատրիումի իոնների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0F5DA2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D6989E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FA46C5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512.</w:t>
            </w:r>
          </w:p>
        </w:tc>
        <w:tc>
          <w:tcPr>
            <w:tcW w:w="2562" w:type="dxa"/>
            <w:tcBorders>
              <w:top w:val="single" w:sz="4" w:space="0" w:color="auto"/>
              <w:left w:val="single" w:sz="4" w:space="0" w:color="auto"/>
              <w:bottom w:val="single" w:sz="4" w:space="0" w:color="auto"/>
              <w:right w:val="single" w:sz="4" w:space="0" w:color="auto"/>
            </w:tcBorders>
          </w:tcPr>
          <w:p w14:paraId="31DDF4B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23268.7-78</w:t>
            </w:r>
          </w:p>
        </w:tc>
        <w:tc>
          <w:tcPr>
            <w:tcW w:w="4136" w:type="dxa"/>
            <w:tcBorders>
              <w:top w:val="single" w:sz="4" w:space="0" w:color="auto"/>
              <w:left w:val="single" w:sz="4" w:space="0" w:color="auto"/>
              <w:bottom w:val="single" w:sz="4" w:space="0" w:color="auto"/>
              <w:right w:val="single" w:sz="4" w:space="0" w:color="auto"/>
            </w:tcBorders>
          </w:tcPr>
          <w:p w14:paraId="2B00FA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Ջրեր հանքային՝ խմելու, բուժիչ, բուժիչ-սեղանի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բնական-սեղանի. </w:t>
            </w:r>
            <w:r w:rsidRPr="00F61C22">
              <w:rPr>
                <w:rFonts w:ascii="GHEA Grapalat" w:eastAsia="Times New Roman" w:hAnsi="GHEA Grapalat" w:cs="Arial"/>
                <w:sz w:val="24"/>
                <w:szCs w:val="24"/>
                <w:lang w:val="hy-AM" w:eastAsia="hy-AM" w:bidi="hy-AM"/>
              </w:rPr>
              <w:lastRenderedPageBreak/>
              <w:t>Կալիումի իոնների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F849C3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554BFF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4DC24E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513.</w:t>
            </w:r>
          </w:p>
        </w:tc>
        <w:tc>
          <w:tcPr>
            <w:tcW w:w="2562" w:type="dxa"/>
            <w:tcBorders>
              <w:top w:val="single" w:sz="4" w:space="0" w:color="auto"/>
              <w:left w:val="single" w:sz="4" w:space="0" w:color="auto"/>
              <w:bottom w:val="single" w:sz="4" w:space="0" w:color="auto"/>
              <w:right w:val="single" w:sz="4" w:space="0" w:color="auto"/>
            </w:tcBorders>
          </w:tcPr>
          <w:p w14:paraId="1C81995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23327-98</w:t>
            </w:r>
          </w:p>
        </w:tc>
        <w:tc>
          <w:tcPr>
            <w:tcW w:w="4136" w:type="dxa"/>
            <w:tcBorders>
              <w:top w:val="single" w:sz="4" w:space="0" w:color="auto"/>
              <w:left w:val="single" w:sz="4" w:space="0" w:color="auto"/>
              <w:bottom w:val="single" w:sz="4" w:space="0" w:color="auto"/>
              <w:right w:val="single" w:sz="4" w:space="0" w:color="auto"/>
            </w:tcBorders>
          </w:tcPr>
          <w:p w14:paraId="32E4D1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Ըստ Կելդալի ընդհանուր ազոտի զանգվածային մասի չափման մեթոդ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սպիտակուցի զանգվածային մասի որոշում</w:t>
            </w:r>
          </w:p>
        </w:tc>
        <w:tc>
          <w:tcPr>
            <w:tcW w:w="2268" w:type="dxa"/>
            <w:tcBorders>
              <w:top w:val="single" w:sz="4" w:space="0" w:color="auto"/>
              <w:left w:val="single" w:sz="4" w:space="0" w:color="auto"/>
              <w:bottom w:val="single" w:sz="4" w:space="0" w:color="auto"/>
              <w:right w:val="single" w:sz="4" w:space="0" w:color="auto"/>
            </w:tcBorders>
          </w:tcPr>
          <w:p w14:paraId="0F52C4C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232664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F5467B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514.</w:t>
            </w:r>
          </w:p>
        </w:tc>
        <w:tc>
          <w:tcPr>
            <w:tcW w:w="2562" w:type="dxa"/>
            <w:tcBorders>
              <w:top w:val="single" w:sz="4" w:space="0" w:color="auto"/>
              <w:left w:val="single" w:sz="4" w:space="0" w:color="auto"/>
              <w:bottom w:val="single" w:sz="4" w:space="0" w:color="auto"/>
              <w:right w:val="single" w:sz="4" w:space="0" w:color="auto"/>
            </w:tcBorders>
          </w:tcPr>
          <w:p w14:paraId="741C290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23392-78</w:t>
            </w:r>
          </w:p>
        </w:tc>
        <w:tc>
          <w:tcPr>
            <w:tcW w:w="4136" w:type="dxa"/>
            <w:tcBorders>
              <w:top w:val="single" w:sz="4" w:space="0" w:color="auto"/>
              <w:left w:val="single" w:sz="4" w:space="0" w:color="auto"/>
              <w:bottom w:val="single" w:sz="4" w:space="0" w:color="auto"/>
              <w:right w:val="single" w:sz="4" w:space="0" w:color="auto"/>
            </w:tcBorders>
          </w:tcPr>
          <w:p w14:paraId="775FD9C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Թարմության քիմիական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մանրադիտական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33334D8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F2396B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28B502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515.</w:t>
            </w:r>
          </w:p>
        </w:tc>
        <w:tc>
          <w:tcPr>
            <w:tcW w:w="2562" w:type="dxa"/>
            <w:tcBorders>
              <w:top w:val="single" w:sz="4" w:space="0" w:color="auto"/>
              <w:left w:val="single" w:sz="4" w:space="0" w:color="auto"/>
              <w:bottom w:val="single" w:sz="4" w:space="0" w:color="auto"/>
              <w:right w:val="single" w:sz="4" w:space="0" w:color="auto"/>
            </w:tcBorders>
          </w:tcPr>
          <w:p w14:paraId="658F644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23452-79</w:t>
            </w:r>
          </w:p>
        </w:tc>
        <w:tc>
          <w:tcPr>
            <w:tcW w:w="4136" w:type="dxa"/>
            <w:tcBorders>
              <w:top w:val="single" w:sz="4" w:space="0" w:color="auto"/>
              <w:left w:val="single" w:sz="4" w:space="0" w:color="auto"/>
              <w:bottom w:val="single" w:sz="4" w:space="0" w:color="auto"/>
              <w:right w:val="single" w:sz="4" w:space="0" w:color="auto"/>
            </w:tcBorders>
          </w:tcPr>
          <w:p w14:paraId="4907C05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Թունաքիմիկատների մնացորդային քանակների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96B29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E4672B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35A09C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516.</w:t>
            </w:r>
          </w:p>
        </w:tc>
        <w:tc>
          <w:tcPr>
            <w:tcW w:w="2562" w:type="dxa"/>
            <w:tcBorders>
              <w:top w:val="single" w:sz="4" w:space="0" w:color="auto"/>
              <w:left w:val="single" w:sz="4" w:space="0" w:color="auto"/>
              <w:bottom w:val="single" w:sz="4" w:space="0" w:color="auto"/>
              <w:right w:val="single" w:sz="4" w:space="0" w:color="auto"/>
            </w:tcBorders>
          </w:tcPr>
          <w:p w14:paraId="3035F7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23453-90</w:t>
            </w:r>
          </w:p>
        </w:tc>
        <w:tc>
          <w:tcPr>
            <w:tcW w:w="4136" w:type="dxa"/>
            <w:tcBorders>
              <w:top w:val="single" w:sz="4" w:space="0" w:color="auto"/>
              <w:left w:val="single" w:sz="4" w:space="0" w:color="auto"/>
              <w:bottom w:val="single" w:sz="4" w:space="0" w:color="auto"/>
              <w:right w:val="single" w:sz="4" w:space="0" w:color="auto"/>
            </w:tcBorders>
          </w:tcPr>
          <w:p w14:paraId="2167ABE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Սոմատիկ բջիջների քանակի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13A8D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5762D5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FAB333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517.</w:t>
            </w:r>
          </w:p>
        </w:tc>
        <w:tc>
          <w:tcPr>
            <w:tcW w:w="2562" w:type="dxa"/>
            <w:tcBorders>
              <w:top w:val="single" w:sz="4" w:space="0" w:color="auto"/>
              <w:left w:val="single" w:sz="4" w:space="0" w:color="auto"/>
              <w:bottom w:val="single" w:sz="4" w:space="0" w:color="auto"/>
              <w:right w:val="single" w:sz="4" w:space="0" w:color="auto"/>
            </w:tcBorders>
          </w:tcPr>
          <w:p w14:paraId="75D7A36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23454-79</w:t>
            </w:r>
          </w:p>
        </w:tc>
        <w:tc>
          <w:tcPr>
            <w:tcW w:w="4136" w:type="dxa"/>
            <w:tcBorders>
              <w:top w:val="single" w:sz="4" w:space="0" w:color="auto"/>
              <w:left w:val="single" w:sz="4" w:space="0" w:color="auto"/>
              <w:bottom w:val="single" w:sz="4" w:space="0" w:color="auto"/>
              <w:right w:val="single" w:sz="4" w:space="0" w:color="auto"/>
            </w:tcBorders>
          </w:tcPr>
          <w:p w14:paraId="6CA5C1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Արգելակող նյութերի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E0A8AA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3C2960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1B73CE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518.</w:t>
            </w:r>
          </w:p>
        </w:tc>
        <w:tc>
          <w:tcPr>
            <w:tcW w:w="2562" w:type="dxa"/>
            <w:tcBorders>
              <w:top w:val="single" w:sz="4" w:space="0" w:color="auto"/>
              <w:left w:val="single" w:sz="4" w:space="0" w:color="auto"/>
              <w:bottom w:val="single" w:sz="4" w:space="0" w:color="auto"/>
              <w:right w:val="single" w:sz="4" w:space="0" w:color="auto"/>
            </w:tcBorders>
          </w:tcPr>
          <w:p w14:paraId="6DA918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23481-79</w:t>
            </w:r>
          </w:p>
        </w:tc>
        <w:tc>
          <w:tcPr>
            <w:tcW w:w="4136" w:type="dxa"/>
            <w:tcBorders>
              <w:top w:val="single" w:sz="4" w:space="0" w:color="auto"/>
              <w:left w:val="single" w:sz="4" w:space="0" w:color="auto"/>
              <w:bottom w:val="single" w:sz="4" w:space="0" w:color="auto"/>
              <w:right w:val="single" w:sz="4" w:space="0" w:color="auto"/>
            </w:tcBorders>
          </w:tcPr>
          <w:p w14:paraId="0B1A0C2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Թռչնամիս. Հյուսվածքաբանական վերլուծության մեթոդ</w:t>
            </w:r>
          </w:p>
        </w:tc>
        <w:tc>
          <w:tcPr>
            <w:tcW w:w="2268" w:type="dxa"/>
            <w:tcBorders>
              <w:top w:val="single" w:sz="4" w:space="0" w:color="auto"/>
              <w:left w:val="single" w:sz="4" w:space="0" w:color="auto"/>
              <w:bottom w:val="single" w:sz="4" w:space="0" w:color="auto"/>
              <w:right w:val="single" w:sz="4" w:space="0" w:color="auto"/>
            </w:tcBorders>
          </w:tcPr>
          <w:p w14:paraId="014FF6F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48256A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B01A59F"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519.</w:t>
            </w:r>
          </w:p>
        </w:tc>
        <w:tc>
          <w:tcPr>
            <w:tcW w:w="2562" w:type="dxa"/>
            <w:tcBorders>
              <w:top w:val="single" w:sz="4" w:space="0" w:color="auto"/>
              <w:left w:val="single" w:sz="4" w:space="0" w:color="auto"/>
              <w:bottom w:val="single" w:sz="4" w:space="0" w:color="auto"/>
              <w:right w:val="single" w:sz="4" w:space="0" w:color="auto"/>
            </w:tcBorders>
          </w:tcPr>
          <w:p w14:paraId="593B6A2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23651-79</w:t>
            </w:r>
          </w:p>
        </w:tc>
        <w:tc>
          <w:tcPr>
            <w:tcW w:w="4136" w:type="dxa"/>
            <w:tcBorders>
              <w:top w:val="single" w:sz="4" w:space="0" w:color="auto"/>
              <w:left w:val="single" w:sz="4" w:space="0" w:color="auto"/>
              <w:bottom w:val="single" w:sz="4" w:space="0" w:color="auto"/>
              <w:right w:val="single" w:sz="4" w:space="0" w:color="auto"/>
            </w:tcBorders>
          </w:tcPr>
          <w:p w14:paraId="5764262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Արտադրանք կաթնային պահածոյացված. Փաթեթավորում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մակնշում</w:t>
            </w:r>
          </w:p>
        </w:tc>
        <w:tc>
          <w:tcPr>
            <w:tcW w:w="2268" w:type="dxa"/>
            <w:tcBorders>
              <w:top w:val="single" w:sz="4" w:space="0" w:color="auto"/>
              <w:left w:val="single" w:sz="4" w:space="0" w:color="auto"/>
              <w:bottom w:val="single" w:sz="4" w:space="0" w:color="auto"/>
              <w:right w:val="single" w:sz="4" w:space="0" w:color="auto"/>
            </w:tcBorders>
          </w:tcPr>
          <w:p w14:paraId="38183A5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145F7A" w14:paraId="05E118C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743DA20"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520.</w:t>
            </w:r>
          </w:p>
        </w:tc>
        <w:tc>
          <w:tcPr>
            <w:tcW w:w="2562" w:type="dxa"/>
            <w:tcBorders>
              <w:top w:val="single" w:sz="4" w:space="0" w:color="auto"/>
              <w:left w:val="single" w:sz="4" w:space="0" w:color="auto"/>
              <w:bottom w:val="single" w:sz="4" w:space="0" w:color="auto"/>
              <w:right w:val="single" w:sz="4" w:space="0" w:color="auto"/>
            </w:tcBorders>
          </w:tcPr>
          <w:p w14:paraId="3113EF1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24027.2-80</w:t>
            </w:r>
          </w:p>
        </w:tc>
        <w:tc>
          <w:tcPr>
            <w:tcW w:w="4136" w:type="dxa"/>
            <w:tcBorders>
              <w:top w:val="single" w:sz="4" w:space="0" w:color="auto"/>
              <w:left w:val="single" w:sz="4" w:space="0" w:color="auto"/>
              <w:bottom w:val="single" w:sz="4" w:space="0" w:color="auto"/>
              <w:right w:val="single" w:sz="4" w:space="0" w:color="auto"/>
            </w:tcBorders>
          </w:tcPr>
          <w:p w14:paraId="64C7392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Հումք դեղաբուսական. Խոնավության, մոխրի, լուծամզվածքային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դաբաղման նյութերի, եթերային յուղի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9E8DFD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54FF709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7811916"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521.</w:t>
            </w:r>
          </w:p>
        </w:tc>
        <w:tc>
          <w:tcPr>
            <w:tcW w:w="2562" w:type="dxa"/>
            <w:tcBorders>
              <w:top w:val="single" w:sz="4" w:space="0" w:color="auto"/>
              <w:left w:val="single" w:sz="4" w:space="0" w:color="auto"/>
              <w:bottom w:val="single" w:sz="4" w:space="0" w:color="auto"/>
              <w:right w:val="single" w:sz="4" w:space="0" w:color="auto"/>
            </w:tcBorders>
          </w:tcPr>
          <w:p w14:paraId="1EAC25B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24065-80</w:t>
            </w:r>
          </w:p>
        </w:tc>
        <w:tc>
          <w:tcPr>
            <w:tcW w:w="4136" w:type="dxa"/>
            <w:tcBorders>
              <w:top w:val="single" w:sz="4" w:space="0" w:color="auto"/>
              <w:left w:val="single" w:sz="4" w:space="0" w:color="auto"/>
              <w:bottom w:val="single" w:sz="4" w:space="0" w:color="auto"/>
              <w:right w:val="single" w:sz="4" w:space="0" w:color="auto"/>
            </w:tcBorders>
          </w:tcPr>
          <w:p w14:paraId="4D2F338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Սոդայի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6D859F2"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72B7596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68ECB89"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522.</w:t>
            </w:r>
          </w:p>
        </w:tc>
        <w:tc>
          <w:tcPr>
            <w:tcW w:w="2562" w:type="dxa"/>
            <w:tcBorders>
              <w:top w:val="single" w:sz="4" w:space="0" w:color="auto"/>
              <w:left w:val="single" w:sz="4" w:space="0" w:color="auto"/>
              <w:bottom w:val="single" w:sz="4" w:space="0" w:color="auto"/>
              <w:right w:val="single" w:sz="4" w:space="0" w:color="auto"/>
            </w:tcBorders>
          </w:tcPr>
          <w:p w14:paraId="0F23249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24066-80</w:t>
            </w:r>
          </w:p>
        </w:tc>
        <w:tc>
          <w:tcPr>
            <w:tcW w:w="4136" w:type="dxa"/>
            <w:tcBorders>
              <w:top w:val="single" w:sz="4" w:space="0" w:color="auto"/>
              <w:left w:val="single" w:sz="4" w:space="0" w:color="auto"/>
              <w:bottom w:val="single" w:sz="4" w:space="0" w:color="auto"/>
              <w:right w:val="single" w:sz="4" w:space="0" w:color="auto"/>
            </w:tcBorders>
          </w:tcPr>
          <w:p w14:paraId="523F2B7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Ամոնիակի որոշման մեթոդ.</w:t>
            </w:r>
          </w:p>
        </w:tc>
        <w:tc>
          <w:tcPr>
            <w:tcW w:w="2268" w:type="dxa"/>
            <w:tcBorders>
              <w:top w:val="single" w:sz="4" w:space="0" w:color="auto"/>
              <w:left w:val="single" w:sz="4" w:space="0" w:color="auto"/>
              <w:bottom w:val="single" w:sz="4" w:space="0" w:color="auto"/>
              <w:right w:val="single" w:sz="4" w:space="0" w:color="auto"/>
            </w:tcBorders>
          </w:tcPr>
          <w:p w14:paraId="5C743F9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145F7A" w14:paraId="4A66C3A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EED489C"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523.</w:t>
            </w:r>
          </w:p>
        </w:tc>
        <w:tc>
          <w:tcPr>
            <w:tcW w:w="2562" w:type="dxa"/>
            <w:tcBorders>
              <w:top w:val="single" w:sz="4" w:space="0" w:color="auto"/>
              <w:left w:val="single" w:sz="4" w:space="0" w:color="auto"/>
              <w:bottom w:val="single" w:sz="4" w:space="0" w:color="auto"/>
              <w:right w:val="single" w:sz="4" w:space="0" w:color="auto"/>
            </w:tcBorders>
          </w:tcPr>
          <w:p w14:paraId="70078F7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24067-80</w:t>
            </w:r>
          </w:p>
        </w:tc>
        <w:tc>
          <w:tcPr>
            <w:tcW w:w="4136" w:type="dxa"/>
            <w:tcBorders>
              <w:top w:val="single" w:sz="4" w:space="0" w:color="auto"/>
              <w:left w:val="single" w:sz="4" w:space="0" w:color="auto"/>
              <w:bottom w:val="single" w:sz="4" w:space="0" w:color="auto"/>
              <w:right w:val="single" w:sz="4" w:space="0" w:color="auto"/>
            </w:tcBorders>
          </w:tcPr>
          <w:p w14:paraId="6D17BFB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Ջրածնի պերօքսիդի որոշման մեթոդ.</w:t>
            </w:r>
          </w:p>
        </w:tc>
        <w:tc>
          <w:tcPr>
            <w:tcW w:w="2268" w:type="dxa"/>
            <w:tcBorders>
              <w:top w:val="single" w:sz="4" w:space="0" w:color="auto"/>
              <w:left w:val="single" w:sz="4" w:space="0" w:color="auto"/>
              <w:bottom w:val="single" w:sz="4" w:space="0" w:color="auto"/>
              <w:right w:val="single" w:sz="4" w:space="0" w:color="auto"/>
            </w:tcBorders>
          </w:tcPr>
          <w:p w14:paraId="4323AB1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629E879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36CD002"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524.</w:t>
            </w:r>
          </w:p>
        </w:tc>
        <w:tc>
          <w:tcPr>
            <w:tcW w:w="2562" w:type="dxa"/>
            <w:tcBorders>
              <w:top w:val="single" w:sz="4" w:space="0" w:color="auto"/>
              <w:left w:val="single" w:sz="4" w:space="0" w:color="auto"/>
              <w:bottom w:val="single" w:sz="4" w:space="0" w:color="auto"/>
              <w:right w:val="single" w:sz="4" w:space="0" w:color="auto"/>
            </w:tcBorders>
          </w:tcPr>
          <w:p w14:paraId="6074BD9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24283-80</w:t>
            </w:r>
          </w:p>
        </w:tc>
        <w:tc>
          <w:tcPr>
            <w:tcW w:w="4136" w:type="dxa"/>
            <w:tcBorders>
              <w:top w:val="single" w:sz="4" w:space="0" w:color="auto"/>
              <w:left w:val="single" w:sz="4" w:space="0" w:color="auto"/>
              <w:bottom w:val="single" w:sz="4" w:space="0" w:color="auto"/>
              <w:right w:val="single" w:sz="4" w:space="0" w:color="auto"/>
            </w:tcBorders>
          </w:tcPr>
          <w:p w14:paraId="799ADE3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հոմոգենացված, մանկական սննդի համար. Մանրացման որակի որոշման մեթոդ.</w:t>
            </w:r>
          </w:p>
        </w:tc>
        <w:tc>
          <w:tcPr>
            <w:tcW w:w="2268" w:type="dxa"/>
            <w:tcBorders>
              <w:top w:val="single" w:sz="4" w:space="0" w:color="auto"/>
              <w:left w:val="single" w:sz="4" w:space="0" w:color="auto"/>
              <w:bottom w:val="single" w:sz="4" w:space="0" w:color="auto"/>
              <w:right w:val="single" w:sz="4" w:space="0" w:color="auto"/>
            </w:tcBorders>
          </w:tcPr>
          <w:p w14:paraId="454AD372"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p>
        </w:tc>
      </w:tr>
      <w:tr w:rsidR="00F61C22" w:rsidRPr="00F61C22" w14:paraId="41ADFB6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6C3A6A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525.</w:t>
            </w:r>
          </w:p>
        </w:tc>
        <w:tc>
          <w:tcPr>
            <w:tcW w:w="2562" w:type="dxa"/>
            <w:tcBorders>
              <w:top w:val="single" w:sz="4" w:space="0" w:color="auto"/>
              <w:left w:val="single" w:sz="4" w:space="0" w:color="auto"/>
              <w:bottom w:val="single" w:sz="4" w:space="0" w:color="auto"/>
              <w:right w:val="single" w:sz="4" w:space="0" w:color="auto"/>
            </w:tcBorders>
          </w:tcPr>
          <w:p w14:paraId="4ADC705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24556-89</w:t>
            </w:r>
          </w:p>
        </w:tc>
        <w:tc>
          <w:tcPr>
            <w:tcW w:w="4136" w:type="dxa"/>
            <w:tcBorders>
              <w:top w:val="single" w:sz="4" w:space="0" w:color="auto"/>
              <w:left w:val="single" w:sz="4" w:space="0" w:color="auto"/>
              <w:bottom w:val="single" w:sz="4" w:space="0" w:color="auto"/>
              <w:right w:val="single" w:sz="4" w:space="0" w:color="auto"/>
            </w:tcBorders>
          </w:tcPr>
          <w:p w14:paraId="05CE8B3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C</w:t>
            </w:r>
            <w:r w:rsidRPr="00F61C22">
              <w:rPr>
                <w:rFonts w:ascii="Courier New" w:eastAsia="Times New Roman" w:hAnsi="Courier New" w:cs="Courier New"/>
                <w:sz w:val="24"/>
                <w:szCs w:val="24"/>
                <w:lang w:val="hy-AM" w:eastAsia="hy-AM" w:bidi="hy-AM"/>
              </w:rPr>
              <w:t> </w:t>
            </w:r>
            <w:r w:rsidRPr="00F61C22">
              <w:rPr>
                <w:rFonts w:ascii="GHEA Grapalat" w:eastAsia="Times New Roman" w:hAnsi="GHEA Grapalat" w:cs="Arial"/>
                <w:sz w:val="24"/>
                <w:szCs w:val="24"/>
                <w:lang w:val="hy-AM" w:eastAsia="hy-AM" w:bidi="hy-AM"/>
              </w:rPr>
              <w:t>վիտամինի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FBF1C4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DA6264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A92B68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526.</w:t>
            </w:r>
          </w:p>
        </w:tc>
        <w:tc>
          <w:tcPr>
            <w:tcW w:w="2562" w:type="dxa"/>
            <w:tcBorders>
              <w:top w:val="single" w:sz="4" w:space="0" w:color="auto"/>
              <w:left w:val="single" w:sz="4" w:space="0" w:color="auto"/>
              <w:bottom w:val="single" w:sz="4" w:space="0" w:color="auto"/>
              <w:right w:val="single" w:sz="4" w:space="0" w:color="auto"/>
            </w:tcBorders>
          </w:tcPr>
          <w:p w14:paraId="797102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25011-81</w:t>
            </w:r>
          </w:p>
        </w:tc>
        <w:tc>
          <w:tcPr>
            <w:tcW w:w="4136" w:type="dxa"/>
            <w:tcBorders>
              <w:top w:val="single" w:sz="4" w:space="0" w:color="auto"/>
              <w:left w:val="single" w:sz="4" w:space="0" w:color="auto"/>
              <w:bottom w:val="single" w:sz="4" w:space="0" w:color="auto"/>
              <w:right w:val="single" w:sz="4" w:space="0" w:color="auto"/>
            </w:tcBorders>
          </w:tcPr>
          <w:p w14:paraId="7F6D6D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Սպիտակուցի որոշման մեթոդ.</w:t>
            </w:r>
          </w:p>
        </w:tc>
        <w:tc>
          <w:tcPr>
            <w:tcW w:w="2268" w:type="dxa"/>
            <w:tcBorders>
              <w:top w:val="single" w:sz="4" w:space="0" w:color="auto"/>
              <w:left w:val="single" w:sz="4" w:space="0" w:color="auto"/>
              <w:bottom w:val="single" w:sz="4" w:space="0" w:color="auto"/>
              <w:right w:val="single" w:sz="4" w:space="0" w:color="auto"/>
            </w:tcBorders>
          </w:tcPr>
          <w:p w14:paraId="241B7D6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A8C88A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A17D13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527.</w:t>
            </w:r>
          </w:p>
        </w:tc>
        <w:tc>
          <w:tcPr>
            <w:tcW w:w="2562" w:type="dxa"/>
            <w:tcBorders>
              <w:top w:val="single" w:sz="4" w:space="0" w:color="auto"/>
              <w:left w:val="single" w:sz="4" w:space="0" w:color="auto"/>
              <w:bottom w:val="single" w:sz="4" w:space="0" w:color="auto"/>
              <w:right w:val="single" w:sz="4" w:space="0" w:color="auto"/>
            </w:tcBorders>
          </w:tcPr>
          <w:p w14:paraId="7EC290E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25101-82</w:t>
            </w:r>
          </w:p>
        </w:tc>
        <w:tc>
          <w:tcPr>
            <w:tcW w:w="4136" w:type="dxa"/>
            <w:tcBorders>
              <w:top w:val="single" w:sz="4" w:space="0" w:color="auto"/>
              <w:left w:val="single" w:sz="4" w:space="0" w:color="auto"/>
              <w:bottom w:val="single" w:sz="4" w:space="0" w:color="auto"/>
              <w:right w:val="single" w:sz="4" w:space="0" w:color="auto"/>
            </w:tcBorders>
          </w:tcPr>
          <w:p w14:paraId="093F0C3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Սառչելու կետի որոշման մեթոդ.</w:t>
            </w:r>
          </w:p>
        </w:tc>
        <w:tc>
          <w:tcPr>
            <w:tcW w:w="2268" w:type="dxa"/>
            <w:tcBorders>
              <w:top w:val="single" w:sz="4" w:space="0" w:color="auto"/>
              <w:left w:val="single" w:sz="4" w:space="0" w:color="auto"/>
              <w:bottom w:val="single" w:sz="4" w:space="0" w:color="auto"/>
              <w:right w:val="single" w:sz="4" w:space="0" w:color="auto"/>
            </w:tcBorders>
          </w:tcPr>
          <w:p w14:paraId="52C3BF3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1DE038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C62AA4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528.</w:t>
            </w:r>
          </w:p>
        </w:tc>
        <w:tc>
          <w:tcPr>
            <w:tcW w:w="2562" w:type="dxa"/>
            <w:tcBorders>
              <w:top w:val="single" w:sz="4" w:space="0" w:color="auto"/>
              <w:left w:val="single" w:sz="4" w:space="0" w:color="auto"/>
              <w:bottom w:val="single" w:sz="4" w:space="0" w:color="auto"/>
              <w:right w:val="single" w:sz="4" w:space="0" w:color="auto"/>
            </w:tcBorders>
          </w:tcPr>
          <w:p w14:paraId="302A86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25102-90</w:t>
            </w:r>
          </w:p>
        </w:tc>
        <w:tc>
          <w:tcPr>
            <w:tcW w:w="4136" w:type="dxa"/>
            <w:tcBorders>
              <w:top w:val="single" w:sz="4" w:space="0" w:color="auto"/>
              <w:left w:val="single" w:sz="4" w:space="0" w:color="auto"/>
              <w:bottom w:val="single" w:sz="4" w:space="0" w:color="auto"/>
              <w:right w:val="single" w:sz="4" w:space="0" w:color="auto"/>
            </w:tcBorders>
          </w:tcPr>
          <w:p w14:paraId="6A64DBD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Մեզոֆիլային անաերոբ բակտերիաների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A5389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965001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D3992F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529.</w:t>
            </w:r>
          </w:p>
        </w:tc>
        <w:tc>
          <w:tcPr>
            <w:tcW w:w="2562" w:type="dxa"/>
            <w:tcBorders>
              <w:top w:val="single" w:sz="4" w:space="0" w:color="auto"/>
              <w:left w:val="single" w:sz="4" w:space="0" w:color="auto"/>
              <w:bottom w:val="single" w:sz="4" w:space="0" w:color="auto"/>
              <w:right w:val="single" w:sz="4" w:space="0" w:color="auto"/>
            </w:tcBorders>
          </w:tcPr>
          <w:p w14:paraId="14C776B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25179-90</w:t>
            </w:r>
          </w:p>
        </w:tc>
        <w:tc>
          <w:tcPr>
            <w:tcW w:w="4136" w:type="dxa"/>
            <w:tcBorders>
              <w:top w:val="single" w:sz="4" w:space="0" w:color="auto"/>
              <w:left w:val="single" w:sz="4" w:space="0" w:color="auto"/>
              <w:bottom w:val="single" w:sz="4" w:space="0" w:color="auto"/>
              <w:right w:val="single" w:sz="4" w:space="0" w:color="auto"/>
            </w:tcBorders>
          </w:tcPr>
          <w:p w14:paraId="4322A07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Սպիտակուցի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273392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86B9B9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2C1212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530.</w:t>
            </w:r>
          </w:p>
        </w:tc>
        <w:tc>
          <w:tcPr>
            <w:tcW w:w="2562" w:type="dxa"/>
            <w:tcBorders>
              <w:top w:val="single" w:sz="4" w:space="0" w:color="auto"/>
              <w:left w:val="single" w:sz="4" w:space="0" w:color="auto"/>
              <w:bottom w:val="single" w:sz="4" w:space="0" w:color="auto"/>
              <w:right w:val="single" w:sz="4" w:space="0" w:color="auto"/>
            </w:tcBorders>
          </w:tcPr>
          <w:p w14:paraId="7622F6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25228-82</w:t>
            </w:r>
          </w:p>
        </w:tc>
        <w:tc>
          <w:tcPr>
            <w:tcW w:w="4136" w:type="dxa"/>
            <w:tcBorders>
              <w:top w:val="single" w:sz="4" w:space="0" w:color="auto"/>
              <w:left w:val="single" w:sz="4" w:space="0" w:color="auto"/>
              <w:bottom w:val="single" w:sz="4" w:space="0" w:color="auto"/>
              <w:right w:val="single" w:sz="4" w:space="0" w:color="auto"/>
            </w:tcBorders>
          </w:tcPr>
          <w:p w14:paraId="3646DC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սերուցք. Ըստ ալկոհոլային փորձանմուշի ջերմակայունության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5794F44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DA4805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33C9CE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531.</w:t>
            </w:r>
          </w:p>
        </w:tc>
        <w:tc>
          <w:tcPr>
            <w:tcW w:w="2562" w:type="dxa"/>
            <w:tcBorders>
              <w:top w:val="single" w:sz="4" w:space="0" w:color="auto"/>
              <w:left w:val="single" w:sz="4" w:space="0" w:color="auto"/>
              <w:bottom w:val="single" w:sz="4" w:space="0" w:color="auto"/>
              <w:right w:val="single" w:sz="4" w:space="0" w:color="auto"/>
            </w:tcBorders>
          </w:tcPr>
          <w:p w14:paraId="675B90A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25268-82</w:t>
            </w:r>
          </w:p>
        </w:tc>
        <w:tc>
          <w:tcPr>
            <w:tcW w:w="4136" w:type="dxa"/>
            <w:tcBorders>
              <w:top w:val="single" w:sz="4" w:space="0" w:color="auto"/>
              <w:left w:val="single" w:sz="4" w:space="0" w:color="auto"/>
              <w:bottom w:val="single" w:sz="4" w:space="0" w:color="auto"/>
              <w:right w:val="single" w:sz="4" w:space="0" w:color="auto"/>
            </w:tcBorders>
          </w:tcPr>
          <w:p w14:paraId="3EC9F90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Հրուշակեղենային արտադրատեսակներ. Քսիլիտի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սորբիտի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562E2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944DC4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ADD1CB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532.</w:t>
            </w:r>
          </w:p>
        </w:tc>
        <w:tc>
          <w:tcPr>
            <w:tcW w:w="2562" w:type="dxa"/>
            <w:tcBorders>
              <w:top w:val="single" w:sz="4" w:space="0" w:color="auto"/>
              <w:left w:val="single" w:sz="4" w:space="0" w:color="auto"/>
              <w:bottom w:val="single" w:sz="4" w:space="0" w:color="auto"/>
              <w:right w:val="single" w:sz="4" w:space="0" w:color="auto"/>
            </w:tcBorders>
          </w:tcPr>
          <w:p w14:paraId="1FA47E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25555.0-82</w:t>
            </w:r>
          </w:p>
        </w:tc>
        <w:tc>
          <w:tcPr>
            <w:tcW w:w="4136" w:type="dxa"/>
            <w:tcBorders>
              <w:top w:val="single" w:sz="4" w:space="0" w:color="auto"/>
              <w:left w:val="single" w:sz="4" w:space="0" w:color="auto"/>
              <w:bottom w:val="single" w:sz="4" w:space="0" w:color="auto"/>
              <w:right w:val="single" w:sz="4" w:space="0" w:color="auto"/>
            </w:tcBorders>
          </w:tcPr>
          <w:p w14:paraId="048CB6F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Տիտրվող թթվայնության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555024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703AAD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1C4112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533.</w:t>
            </w:r>
          </w:p>
        </w:tc>
        <w:tc>
          <w:tcPr>
            <w:tcW w:w="2562" w:type="dxa"/>
            <w:tcBorders>
              <w:top w:val="single" w:sz="4" w:space="0" w:color="auto"/>
              <w:left w:val="single" w:sz="4" w:space="0" w:color="auto"/>
              <w:bottom w:val="single" w:sz="4" w:space="0" w:color="auto"/>
              <w:right w:val="single" w:sz="4" w:space="0" w:color="auto"/>
            </w:tcBorders>
          </w:tcPr>
          <w:p w14:paraId="09D39C5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25555.1-82</w:t>
            </w:r>
          </w:p>
        </w:tc>
        <w:tc>
          <w:tcPr>
            <w:tcW w:w="4136" w:type="dxa"/>
            <w:tcBorders>
              <w:top w:val="single" w:sz="4" w:space="0" w:color="auto"/>
              <w:left w:val="single" w:sz="4" w:space="0" w:color="auto"/>
              <w:bottom w:val="single" w:sz="4" w:space="0" w:color="auto"/>
              <w:right w:val="single" w:sz="4" w:space="0" w:color="auto"/>
            </w:tcBorders>
          </w:tcPr>
          <w:p w14:paraId="1621FAB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Ցնդող թթուների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309D20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416E1F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2BCBB3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534.</w:t>
            </w:r>
          </w:p>
        </w:tc>
        <w:tc>
          <w:tcPr>
            <w:tcW w:w="2562" w:type="dxa"/>
            <w:tcBorders>
              <w:top w:val="single" w:sz="4" w:space="0" w:color="auto"/>
              <w:left w:val="single" w:sz="4" w:space="0" w:color="auto"/>
              <w:bottom w:val="single" w:sz="4" w:space="0" w:color="auto"/>
              <w:right w:val="single" w:sz="4" w:space="0" w:color="auto"/>
            </w:tcBorders>
          </w:tcPr>
          <w:p w14:paraId="1D66012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25555.2-91</w:t>
            </w:r>
          </w:p>
        </w:tc>
        <w:tc>
          <w:tcPr>
            <w:tcW w:w="4136" w:type="dxa"/>
            <w:tcBorders>
              <w:top w:val="single" w:sz="4" w:space="0" w:color="auto"/>
              <w:left w:val="single" w:sz="4" w:space="0" w:color="auto"/>
              <w:bottom w:val="single" w:sz="4" w:space="0" w:color="auto"/>
              <w:right w:val="single" w:sz="4" w:space="0" w:color="auto"/>
            </w:tcBorders>
          </w:tcPr>
          <w:p w14:paraId="6D47BB9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w:t>
            </w:r>
            <w:r w:rsidRPr="00F61C22">
              <w:rPr>
                <w:rFonts w:ascii="GHEA Grapalat" w:eastAsia="Times New Roman" w:hAnsi="GHEA Grapalat" w:cs="Arial"/>
                <w:sz w:val="24"/>
                <w:szCs w:val="24"/>
                <w:lang w:val="hy-AM" w:eastAsia="hy-AM" w:bidi="hy-AM"/>
              </w:rPr>
              <w:lastRenderedPageBreak/>
              <w:t xml:space="preserve">Էթիլային սպիրտի պարունակության որոշման մեթոդներ </w:t>
            </w:r>
          </w:p>
        </w:tc>
        <w:tc>
          <w:tcPr>
            <w:tcW w:w="2268" w:type="dxa"/>
            <w:tcBorders>
              <w:top w:val="single" w:sz="4" w:space="0" w:color="auto"/>
              <w:left w:val="single" w:sz="4" w:space="0" w:color="auto"/>
              <w:bottom w:val="single" w:sz="4" w:space="0" w:color="auto"/>
              <w:right w:val="single" w:sz="4" w:space="0" w:color="auto"/>
            </w:tcBorders>
          </w:tcPr>
          <w:p w14:paraId="73F39E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3EDEF4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CE6961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535.</w:t>
            </w:r>
          </w:p>
        </w:tc>
        <w:tc>
          <w:tcPr>
            <w:tcW w:w="2562" w:type="dxa"/>
            <w:tcBorders>
              <w:top w:val="single" w:sz="4" w:space="0" w:color="auto"/>
              <w:left w:val="single" w:sz="4" w:space="0" w:color="auto"/>
              <w:bottom w:val="single" w:sz="4" w:space="0" w:color="auto"/>
              <w:right w:val="single" w:sz="4" w:space="0" w:color="auto"/>
            </w:tcBorders>
          </w:tcPr>
          <w:p w14:paraId="1519E6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25555.4-91</w:t>
            </w:r>
          </w:p>
        </w:tc>
        <w:tc>
          <w:tcPr>
            <w:tcW w:w="4136" w:type="dxa"/>
            <w:tcBorders>
              <w:top w:val="single" w:sz="4" w:space="0" w:color="auto"/>
              <w:left w:val="single" w:sz="4" w:space="0" w:color="auto"/>
              <w:bottom w:val="single" w:sz="4" w:space="0" w:color="auto"/>
              <w:right w:val="single" w:sz="4" w:space="0" w:color="auto"/>
            </w:tcBorders>
          </w:tcPr>
          <w:p w14:paraId="1DA2E7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Մոխրի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ընդհանուր ու ջրալուծվող մոխրի հիմնայնության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0D9A4F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4E5B9E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A00CF6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536.</w:t>
            </w:r>
          </w:p>
        </w:tc>
        <w:tc>
          <w:tcPr>
            <w:tcW w:w="2562" w:type="dxa"/>
            <w:tcBorders>
              <w:top w:val="single" w:sz="4" w:space="0" w:color="auto"/>
              <w:left w:val="single" w:sz="4" w:space="0" w:color="auto"/>
              <w:bottom w:val="single" w:sz="4" w:space="0" w:color="auto"/>
              <w:right w:val="single" w:sz="4" w:space="0" w:color="auto"/>
            </w:tcBorders>
          </w:tcPr>
          <w:p w14:paraId="5C20A7C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25555.5-91</w:t>
            </w:r>
          </w:p>
        </w:tc>
        <w:tc>
          <w:tcPr>
            <w:tcW w:w="4136" w:type="dxa"/>
            <w:tcBorders>
              <w:top w:val="single" w:sz="4" w:space="0" w:color="auto"/>
              <w:left w:val="single" w:sz="4" w:space="0" w:color="auto"/>
              <w:bottom w:val="single" w:sz="4" w:space="0" w:color="auto"/>
              <w:right w:val="single" w:sz="4" w:space="0" w:color="auto"/>
            </w:tcBorders>
          </w:tcPr>
          <w:p w14:paraId="6BD0B06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Ծծմբի երկօքսիդի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00CC4C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428223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C1A4BF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537.</w:t>
            </w:r>
          </w:p>
        </w:tc>
        <w:tc>
          <w:tcPr>
            <w:tcW w:w="2562" w:type="dxa"/>
            <w:tcBorders>
              <w:top w:val="single" w:sz="4" w:space="0" w:color="auto"/>
              <w:left w:val="single" w:sz="4" w:space="0" w:color="auto"/>
              <w:bottom w:val="single" w:sz="4" w:space="0" w:color="auto"/>
              <w:right w:val="single" w:sz="4" w:space="0" w:color="auto"/>
            </w:tcBorders>
          </w:tcPr>
          <w:p w14:paraId="57E1AD5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26035-86</w:t>
            </w:r>
          </w:p>
        </w:tc>
        <w:tc>
          <w:tcPr>
            <w:tcW w:w="4136" w:type="dxa"/>
            <w:tcBorders>
              <w:top w:val="single" w:sz="4" w:space="0" w:color="auto"/>
              <w:left w:val="single" w:sz="4" w:space="0" w:color="auto"/>
              <w:bottom w:val="single" w:sz="4" w:space="0" w:color="auto"/>
              <w:right w:val="single" w:sz="4" w:space="0" w:color="auto"/>
            </w:tcBorders>
          </w:tcPr>
          <w:p w14:paraId="07C364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պահածոյացված մթերք. Անագի որոշման մեթոդ</w:t>
            </w:r>
          </w:p>
        </w:tc>
        <w:tc>
          <w:tcPr>
            <w:tcW w:w="2268" w:type="dxa"/>
            <w:tcBorders>
              <w:top w:val="single" w:sz="4" w:space="0" w:color="auto"/>
              <w:left w:val="single" w:sz="4" w:space="0" w:color="auto"/>
              <w:bottom w:val="single" w:sz="4" w:space="0" w:color="auto"/>
              <w:right w:val="single" w:sz="4" w:space="0" w:color="auto"/>
            </w:tcBorders>
          </w:tcPr>
          <w:p w14:paraId="6E00EA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003A5F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2B4BCCC"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538.</w:t>
            </w:r>
          </w:p>
        </w:tc>
        <w:tc>
          <w:tcPr>
            <w:tcW w:w="2562" w:type="dxa"/>
            <w:tcBorders>
              <w:top w:val="single" w:sz="4" w:space="0" w:color="auto"/>
              <w:left w:val="single" w:sz="4" w:space="0" w:color="auto"/>
              <w:bottom w:val="single" w:sz="4" w:space="0" w:color="auto"/>
              <w:right w:val="single" w:sz="4" w:space="0" w:color="auto"/>
            </w:tcBorders>
          </w:tcPr>
          <w:p w14:paraId="6ABB8F6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26181-84</w:t>
            </w:r>
          </w:p>
        </w:tc>
        <w:tc>
          <w:tcPr>
            <w:tcW w:w="4136" w:type="dxa"/>
            <w:tcBorders>
              <w:top w:val="single" w:sz="4" w:space="0" w:color="auto"/>
              <w:left w:val="single" w:sz="4" w:space="0" w:color="auto"/>
              <w:bottom w:val="single" w:sz="4" w:space="0" w:color="auto"/>
              <w:right w:val="single" w:sz="4" w:space="0" w:color="auto"/>
            </w:tcBorders>
          </w:tcPr>
          <w:p w14:paraId="38799CE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Սորբինաթթվի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C85B1D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F5A4B0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7021AE4"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539.</w:t>
            </w:r>
          </w:p>
        </w:tc>
        <w:tc>
          <w:tcPr>
            <w:tcW w:w="2562" w:type="dxa"/>
            <w:tcBorders>
              <w:top w:val="single" w:sz="4" w:space="0" w:color="auto"/>
              <w:left w:val="single" w:sz="4" w:space="0" w:color="auto"/>
              <w:bottom w:val="single" w:sz="4" w:space="0" w:color="auto"/>
              <w:right w:val="single" w:sz="4" w:space="0" w:color="auto"/>
            </w:tcBorders>
          </w:tcPr>
          <w:p w14:paraId="36CE7ED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26183-84</w:t>
            </w:r>
          </w:p>
        </w:tc>
        <w:tc>
          <w:tcPr>
            <w:tcW w:w="4136" w:type="dxa"/>
            <w:tcBorders>
              <w:top w:val="single" w:sz="4" w:space="0" w:color="auto"/>
              <w:left w:val="single" w:sz="4" w:space="0" w:color="auto"/>
              <w:bottom w:val="single" w:sz="4" w:space="0" w:color="auto"/>
              <w:right w:val="single" w:sz="4" w:space="0" w:color="auto"/>
            </w:tcBorders>
          </w:tcPr>
          <w:p w14:paraId="2AE4A1B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պահածոներ՝ մսային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մսաբուսական. Ճարպի որոշման մեթոդ</w:t>
            </w:r>
          </w:p>
        </w:tc>
        <w:tc>
          <w:tcPr>
            <w:tcW w:w="2268" w:type="dxa"/>
            <w:tcBorders>
              <w:top w:val="single" w:sz="4" w:space="0" w:color="auto"/>
              <w:left w:val="single" w:sz="4" w:space="0" w:color="auto"/>
              <w:bottom w:val="single" w:sz="4" w:space="0" w:color="auto"/>
              <w:right w:val="single" w:sz="4" w:space="0" w:color="auto"/>
            </w:tcBorders>
          </w:tcPr>
          <w:p w14:paraId="201C0E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E4AEFD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5FDB085"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540.</w:t>
            </w:r>
          </w:p>
        </w:tc>
        <w:tc>
          <w:tcPr>
            <w:tcW w:w="2562" w:type="dxa"/>
            <w:tcBorders>
              <w:top w:val="single" w:sz="4" w:space="0" w:color="auto"/>
              <w:left w:val="single" w:sz="4" w:space="0" w:color="auto"/>
              <w:bottom w:val="single" w:sz="4" w:space="0" w:color="auto"/>
              <w:right w:val="single" w:sz="4" w:space="0" w:color="auto"/>
            </w:tcBorders>
          </w:tcPr>
          <w:p w14:paraId="2069E21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26186-84</w:t>
            </w:r>
          </w:p>
        </w:tc>
        <w:tc>
          <w:tcPr>
            <w:tcW w:w="4136" w:type="dxa"/>
            <w:tcBorders>
              <w:top w:val="single" w:sz="4" w:space="0" w:color="auto"/>
              <w:left w:val="single" w:sz="4" w:space="0" w:color="auto"/>
              <w:bottom w:val="single" w:sz="4" w:space="0" w:color="auto"/>
              <w:right w:val="single" w:sz="4" w:space="0" w:color="auto"/>
            </w:tcBorders>
          </w:tcPr>
          <w:p w14:paraId="19145FD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պահածոներ՝ մսային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մսաբուսական. Քլորիդների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DAE2EE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65E1B2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BDF2E31"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541.</w:t>
            </w:r>
          </w:p>
        </w:tc>
        <w:tc>
          <w:tcPr>
            <w:tcW w:w="2562" w:type="dxa"/>
            <w:tcBorders>
              <w:top w:val="single" w:sz="4" w:space="0" w:color="auto"/>
              <w:left w:val="single" w:sz="4" w:space="0" w:color="auto"/>
              <w:bottom w:val="single" w:sz="4" w:space="0" w:color="auto"/>
              <w:right w:val="single" w:sz="4" w:space="0" w:color="auto"/>
            </w:tcBorders>
          </w:tcPr>
          <w:p w14:paraId="3BFC050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26188-84</w:t>
            </w:r>
          </w:p>
        </w:tc>
        <w:tc>
          <w:tcPr>
            <w:tcW w:w="4136" w:type="dxa"/>
            <w:tcBorders>
              <w:top w:val="single" w:sz="4" w:space="0" w:color="auto"/>
              <w:left w:val="single" w:sz="4" w:space="0" w:color="auto"/>
              <w:bottom w:val="single" w:sz="4" w:space="0" w:color="auto"/>
              <w:right w:val="single" w:sz="4" w:space="0" w:color="auto"/>
            </w:tcBorders>
          </w:tcPr>
          <w:p w14:paraId="4E591DA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պահածոներ՝ մսային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մսաբուսական. pH-ի որոշման մեթոդ</w:t>
            </w:r>
          </w:p>
        </w:tc>
        <w:tc>
          <w:tcPr>
            <w:tcW w:w="2268" w:type="dxa"/>
            <w:tcBorders>
              <w:top w:val="single" w:sz="4" w:space="0" w:color="auto"/>
              <w:left w:val="single" w:sz="4" w:space="0" w:color="auto"/>
              <w:bottom w:val="single" w:sz="4" w:space="0" w:color="auto"/>
              <w:right w:val="single" w:sz="4" w:space="0" w:color="auto"/>
            </w:tcBorders>
          </w:tcPr>
          <w:p w14:paraId="4BD285A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03D605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345807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542.</w:t>
            </w:r>
          </w:p>
        </w:tc>
        <w:tc>
          <w:tcPr>
            <w:tcW w:w="2562" w:type="dxa"/>
            <w:tcBorders>
              <w:top w:val="single" w:sz="4" w:space="0" w:color="auto"/>
              <w:left w:val="single" w:sz="4" w:space="0" w:color="auto"/>
              <w:bottom w:val="single" w:sz="4" w:space="0" w:color="auto"/>
              <w:right w:val="single" w:sz="4" w:space="0" w:color="auto"/>
            </w:tcBorders>
          </w:tcPr>
          <w:p w14:paraId="5C5D228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26312.1-84</w:t>
            </w:r>
          </w:p>
        </w:tc>
        <w:tc>
          <w:tcPr>
            <w:tcW w:w="4136" w:type="dxa"/>
            <w:tcBorders>
              <w:top w:val="single" w:sz="4" w:space="0" w:color="auto"/>
              <w:left w:val="single" w:sz="4" w:space="0" w:color="auto"/>
              <w:bottom w:val="single" w:sz="4" w:space="0" w:color="auto"/>
              <w:right w:val="single" w:sz="4" w:space="0" w:color="auto"/>
            </w:tcBorders>
          </w:tcPr>
          <w:p w14:paraId="7C0266B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Ձավար.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14:paraId="032B53E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09BB45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DA4AFC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543.</w:t>
            </w:r>
          </w:p>
        </w:tc>
        <w:tc>
          <w:tcPr>
            <w:tcW w:w="2562" w:type="dxa"/>
            <w:tcBorders>
              <w:top w:val="single" w:sz="4" w:space="0" w:color="auto"/>
              <w:left w:val="single" w:sz="4" w:space="0" w:color="auto"/>
              <w:bottom w:val="single" w:sz="4" w:space="0" w:color="auto"/>
              <w:right w:val="single" w:sz="4" w:space="0" w:color="auto"/>
            </w:tcBorders>
          </w:tcPr>
          <w:p w14:paraId="71F890E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26312.2-84</w:t>
            </w:r>
          </w:p>
        </w:tc>
        <w:tc>
          <w:tcPr>
            <w:tcW w:w="4136" w:type="dxa"/>
            <w:tcBorders>
              <w:top w:val="single" w:sz="4" w:space="0" w:color="auto"/>
              <w:left w:val="single" w:sz="4" w:space="0" w:color="auto"/>
              <w:bottom w:val="single" w:sz="4" w:space="0" w:color="auto"/>
              <w:right w:val="single" w:sz="4" w:space="0" w:color="auto"/>
            </w:tcBorders>
          </w:tcPr>
          <w:p w14:paraId="67DADFE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Ձավար. Հնդկաձավարի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վարսակի փաթիլների զգայորոշման ցուցանիշների, լուծելիության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2CD7F5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03D3E6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062C8E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544.</w:t>
            </w:r>
          </w:p>
        </w:tc>
        <w:tc>
          <w:tcPr>
            <w:tcW w:w="2562" w:type="dxa"/>
            <w:tcBorders>
              <w:top w:val="single" w:sz="4" w:space="0" w:color="auto"/>
              <w:left w:val="single" w:sz="4" w:space="0" w:color="auto"/>
              <w:bottom w:val="single" w:sz="4" w:space="0" w:color="auto"/>
              <w:right w:val="single" w:sz="4" w:space="0" w:color="auto"/>
            </w:tcBorders>
          </w:tcPr>
          <w:p w14:paraId="48C2D2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26312.3-84</w:t>
            </w:r>
          </w:p>
        </w:tc>
        <w:tc>
          <w:tcPr>
            <w:tcW w:w="4136" w:type="dxa"/>
            <w:tcBorders>
              <w:top w:val="single" w:sz="4" w:space="0" w:color="auto"/>
              <w:left w:val="single" w:sz="4" w:space="0" w:color="auto"/>
              <w:bottom w:val="single" w:sz="4" w:space="0" w:color="auto"/>
              <w:right w:val="single" w:sz="4" w:space="0" w:color="auto"/>
            </w:tcBorders>
          </w:tcPr>
          <w:p w14:paraId="751692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Ձավար. Հացի պաշարների՝ վնասատուներով վարակվածության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7DFD0F3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5C4AE5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88F6FF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545.</w:t>
            </w:r>
          </w:p>
        </w:tc>
        <w:tc>
          <w:tcPr>
            <w:tcW w:w="2562" w:type="dxa"/>
            <w:tcBorders>
              <w:top w:val="single" w:sz="4" w:space="0" w:color="auto"/>
              <w:left w:val="single" w:sz="4" w:space="0" w:color="auto"/>
              <w:bottom w:val="single" w:sz="4" w:space="0" w:color="auto"/>
              <w:right w:val="single" w:sz="4" w:space="0" w:color="auto"/>
            </w:tcBorders>
          </w:tcPr>
          <w:p w14:paraId="31C68D3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26312.4-84</w:t>
            </w:r>
          </w:p>
        </w:tc>
        <w:tc>
          <w:tcPr>
            <w:tcW w:w="4136" w:type="dxa"/>
            <w:tcBorders>
              <w:top w:val="single" w:sz="4" w:space="0" w:color="auto"/>
              <w:left w:val="single" w:sz="4" w:space="0" w:color="auto"/>
              <w:bottom w:val="single" w:sz="4" w:space="0" w:color="auto"/>
              <w:right w:val="single" w:sz="4" w:space="0" w:color="auto"/>
            </w:tcBorders>
          </w:tcPr>
          <w:p w14:paraId="2924BC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Ձավար. Խոշորության կամ համարի, խառնուկների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բարորակ միջուկի որոշման մեթոդներ </w:t>
            </w:r>
          </w:p>
        </w:tc>
        <w:tc>
          <w:tcPr>
            <w:tcW w:w="2268" w:type="dxa"/>
            <w:tcBorders>
              <w:top w:val="single" w:sz="4" w:space="0" w:color="auto"/>
              <w:left w:val="single" w:sz="4" w:space="0" w:color="auto"/>
              <w:bottom w:val="single" w:sz="4" w:space="0" w:color="auto"/>
              <w:right w:val="single" w:sz="4" w:space="0" w:color="auto"/>
            </w:tcBorders>
          </w:tcPr>
          <w:p w14:paraId="01689FB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C48F51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56003B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546.</w:t>
            </w:r>
          </w:p>
        </w:tc>
        <w:tc>
          <w:tcPr>
            <w:tcW w:w="2562" w:type="dxa"/>
            <w:tcBorders>
              <w:top w:val="single" w:sz="4" w:space="0" w:color="auto"/>
              <w:left w:val="single" w:sz="4" w:space="0" w:color="auto"/>
              <w:bottom w:val="single" w:sz="4" w:space="0" w:color="auto"/>
              <w:right w:val="single" w:sz="4" w:space="0" w:color="auto"/>
            </w:tcBorders>
          </w:tcPr>
          <w:p w14:paraId="4F7A46F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26312.5-84</w:t>
            </w:r>
          </w:p>
        </w:tc>
        <w:tc>
          <w:tcPr>
            <w:tcW w:w="4136" w:type="dxa"/>
            <w:tcBorders>
              <w:top w:val="single" w:sz="4" w:space="0" w:color="auto"/>
              <w:left w:val="single" w:sz="4" w:space="0" w:color="auto"/>
              <w:bottom w:val="single" w:sz="4" w:space="0" w:color="auto"/>
              <w:right w:val="single" w:sz="4" w:space="0" w:color="auto"/>
            </w:tcBorders>
          </w:tcPr>
          <w:p w14:paraId="210294D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Ձավար. Մոխրայնության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7B14E9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D561C7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5EF53A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547.</w:t>
            </w:r>
          </w:p>
        </w:tc>
        <w:tc>
          <w:tcPr>
            <w:tcW w:w="2562" w:type="dxa"/>
            <w:tcBorders>
              <w:top w:val="single" w:sz="4" w:space="0" w:color="auto"/>
              <w:left w:val="single" w:sz="4" w:space="0" w:color="auto"/>
              <w:bottom w:val="single" w:sz="4" w:space="0" w:color="auto"/>
              <w:right w:val="single" w:sz="4" w:space="0" w:color="auto"/>
            </w:tcBorders>
          </w:tcPr>
          <w:p w14:paraId="09687DC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26312.6-84</w:t>
            </w:r>
          </w:p>
        </w:tc>
        <w:tc>
          <w:tcPr>
            <w:tcW w:w="4136" w:type="dxa"/>
            <w:tcBorders>
              <w:top w:val="single" w:sz="4" w:space="0" w:color="auto"/>
              <w:left w:val="single" w:sz="4" w:space="0" w:color="auto"/>
              <w:bottom w:val="single" w:sz="4" w:space="0" w:color="auto"/>
              <w:right w:val="single" w:sz="4" w:space="0" w:color="auto"/>
            </w:tcBorders>
          </w:tcPr>
          <w:p w14:paraId="08AE859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Ձավար. Վարսակի փաթիլների «բոլտուշկայի» միջոցով թթվայնության որոշման մեթոդ </w:t>
            </w:r>
          </w:p>
        </w:tc>
        <w:tc>
          <w:tcPr>
            <w:tcW w:w="2268" w:type="dxa"/>
            <w:tcBorders>
              <w:top w:val="single" w:sz="4" w:space="0" w:color="auto"/>
              <w:left w:val="single" w:sz="4" w:space="0" w:color="auto"/>
              <w:bottom w:val="single" w:sz="4" w:space="0" w:color="auto"/>
              <w:right w:val="single" w:sz="4" w:space="0" w:color="auto"/>
            </w:tcBorders>
          </w:tcPr>
          <w:p w14:paraId="2A4828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6A663C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B8E759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548.</w:t>
            </w:r>
          </w:p>
        </w:tc>
        <w:tc>
          <w:tcPr>
            <w:tcW w:w="2562" w:type="dxa"/>
            <w:tcBorders>
              <w:top w:val="single" w:sz="4" w:space="0" w:color="auto"/>
              <w:left w:val="single" w:sz="4" w:space="0" w:color="auto"/>
              <w:bottom w:val="single" w:sz="4" w:space="0" w:color="auto"/>
              <w:right w:val="single" w:sz="4" w:space="0" w:color="auto"/>
            </w:tcBorders>
          </w:tcPr>
          <w:p w14:paraId="0343025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26312.6-84</w:t>
            </w:r>
          </w:p>
        </w:tc>
        <w:tc>
          <w:tcPr>
            <w:tcW w:w="4136" w:type="dxa"/>
            <w:tcBorders>
              <w:top w:val="single" w:sz="4" w:space="0" w:color="auto"/>
              <w:left w:val="single" w:sz="4" w:space="0" w:color="auto"/>
              <w:bottom w:val="single" w:sz="4" w:space="0" w:color="auto"/>
              <w:right w:val="single" w:sz="4" w:space="0" w:color="auto"/>
            </w:tcBorders>
          </w:tcPr>
          <w:p w14:paraId="3CBCC80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Ձավար. Վարսակի փաթիլների «բոլտուշկայի» միջոցով թթվայնության որոշման մեթոդ </w:t>
            </w:r>
          </w:p>
        </w:tc>
        <w:tc>
          <w:tcPr>
            <w:tcW w:w="2268" w:type="dxa"/>
            <w:tcBorders>
              <w:top w:val="single" w:sz="4" w:space="0" w:color="auto"/>
              <w:left w:val="single" w:sz="4" w:space="0" w:color="auto"/>
              <w:bottom w:val="single" w:sz="4" w:space="0" w:color="auto"/>
              <w:right w:val="single" w:sz="4" w:space="0" w:color="auto"/>
            </w:tcBorders>
          </w:tcPr>
          <w:p w14:paraId="3153606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852BD0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84E95A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549.</w:t>
            </w:r>
          </w:p>
        </w:tc>
        <w:tc>
          <w:tcPr>
            <w:tcW w:w="2562" w:type="dxa"/>
            <w:tcBorders>
              <w:top w:val="single" w:sz="4" w:space="0" w:color="auto"/>
              <w:left w:val="single" w:sz="4" w:space="0" w:color="auto"/>
              <w:bottom w:val="single" w:sz="4" w:space="0" w:color="auto"/>
              <w:right w:val="single" w:sz="4" w:space="0" w:color="auto"/>
            </w:tcBorders>
          </w:tcPr>
          <w:p w14:paraId="19CFB84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26312.7-84</w:t>
            </w:r>
          </w:p>
        </w:tc>
        <w:tc>
          <w:tcPr>
            <w:tcW w:w="4136" w:type="dxa"/>
            <w:tcBorders>
              <w:top w:val="single" w:sz="4" w:space="0" w:color="auto"/>
              <w:left w:val="single" w:sz="4" w:space="0" w:color="auto"/>
              <w:bottom w:val="single" w:sz="4" w:space="0" w:color="auto"/>
              <w:right w:val="single" w:sz="4" w:space="0" w:color="auto"/>
            </w:tcBorders>
          </w:tcPr>
          <w:p w14:paraId="50DE48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Ձավար. Խոնավության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7A8696C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B6B3E1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92AE86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550.</w:t>
            </w:r>
          </w:p>
        </w:tc>
        <w:tc>
          <w:tcPr>
            <w:tcW w:w="2562" w:type="dxa"/>
            <w:tcBorders>
              <w:top w:val="single" w:sz="4" w:space="0" w:color="auto"/>
              <w:left w:val="single" w:sz="4" w:space="0" w:color="auto"/>
              <w:bottom w:val="single" w:sz="4" w:space="0" w:color="auto"/>
              <w:right w:val="single" w:sz="4" w:space="0" w:color="auto"/>
            </w:tcBorders>
          </w:tcPr>
          <w:p w14:paraId="3E225AA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26313-84</w:t>
            </w:r>
          </w:p>
        </w:tc>
        <w:tc>
          <w:tcPr>
            <w:tcW w:w="4136" w:type="dxa"/>
            <w:tcBorders>
              <w:top w:val="single" w:sz="4" w:space="0" w:color="auto"/>
              <w:left w:val="single" w:sz="4" w:space="0" w:color="auto"/>
              <w:bottom w:val="single" w:sz="4" w:space="0" w:color="auto"/>
              <w:right w:val="single" w:sz="4" w:space="0" w:color="auto"/>
            </w:tcBorders>
          </w:tcPr>
          <w:p w14:paraId="46FBE0E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Ընդունման կանոններ,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14:paraId="47F0C9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0580CB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C39279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551.</w:t>
            </w:r>
          </w:p>
        </w:tc>
        <w:tc>
          <w:tcPr>
            <w:tcW w:w="2562" w:type="dxa"/>
            <w:tcBorders>
              <w:top w:val="single" w:sz="4" w:space="0" w:color="auto"/>
              <w:left w:val="single" w:sz="4" w:space="0" w:color="auto"/>
              <w:bottom w:val="single" w:sz="4" w:space="0" w:color="auto"/>
              <w:right w:val="single" w:sz="4" w:space="0" w:color="auto"/>
            </w:tcBorders>
          </w:tcPr>
          <w:p w14:paraId="17B0607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26323-84</w:t>
            </w:r>
          </w:p>
        </w:tc>
        <w:tc>
          <w:tcPr>
            <w:tcW w:w="4136" w:type="dxa"/>
            <w:tcBorders>
              <w:top w:val="single" w:sz="4" w:space="0" w:color="auto"/>
              <w:left w:val="single" w:sz="4" w:space="0" w:color="auto"/>
              <w:bottom w:val="single" w:sz="4" w:space="0" w:color="auto"/>
              <w:right w:val="single" w:sz="4" w:space="0" w:color="auto"/>
            </w:tcBorders>
          </w:tcPr>
          <w:p w14:paraId="647166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Բուսական ծագման խառնուկների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D82DCA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985BC2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CECDA1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552.</w:t>
            </w:r>
          </w:p>
        </w:tc>
        <w:tc>
          <w:tcPr>
            <w:tcW w:w="2562" w:type="dxa"/>
            <w:tcBorders>
              <w:top w:val="single" w:sz="4" w:space="0" w:color="auto"/>
              <w:left w:val="single" w:sz="4" w:space="0" w:color="auto"/>
              <w:bottom w:val="single" w:sz="4" w:space="0" w:color="auto"/>
              <w:right w:val="single" w:sz="4" w:space="0" w:color="auto"/>
            </w:tcBorders>
          </w:tcPr>
          <w:p w14:paraId="057695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26361-84</w:t>
            </w:r>
          </w:p>
        </w:tc>
        <w:tc>
          <w:tcPr>
            <w:tcW w:w="4136" w:type="dxa"/>
            <w:tcBorders>
              <w:top w:val="single" w:sz="4" w:space="0" w:color="auto"/>
              <w:left w:val="single" w:sz="4" w:space="0" w:color="auto"/>
              <w:bottom w:val="single" w:sz="4" w:space="0" w:color="auto"/>
              <w:right w:val="single" w:sz="4" w:space="0" w:color="auto"/>
            </w:tcBorders>
          </w:tcPr>
          <w:p w14:paraId="314847E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Սպիտակության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3CFB8E0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DDA887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A90E55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553.</w:t>
            </w:r>
          </w:p>
        </w:tc>
        <w:tc>
          <w:tcPr>
            <w:tcW w:w="2562" w:type="dxa"/>
            <w:tcBorders>
              <w:top w:val="single" w:sz="4" w:space="0" w:color="auto"/>
              <w:left w:val="single" w:sz="4" w:space="0" w:color="auto"/>
              <w:bottom w:val="single" w:sz="4" w:space="0" w:color="auto"/>
              <w:right w:val="single" w:sz="4" w:space="0" w:color="auto"/>
            </w:tcBorders>
          </w:tcPr>
          <w:p w14:paraId="63B9F5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26593-85</w:t>
            </w:r>
          </w:p>
        </w:tc>
        <w:tc>
          <w:tcPr>
            <w:tcW w:w="4136" w:type="dxa"/>
            <w:tcBorders>
              <w:top w:val="single" w:sz="4" w:space="0" w:color="auto"/>
              <w:left w:val="single" w:sz="4" w:space="0" w:color="auto"/>
              <w:bottom w:val="single" w:sz="4" w:space="0" w:color="auto"/>
              <w:right w:val="single" w:sz="4" w:space="0" w:color="auto"/>
            </w:tcBorders>
          </w:tcPr>
          <w:p w14:paraId="6FFF5AE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Յուղեր բուսական. Պերօքսիդային թվի չափման մեթոդ.</w:t>
            </w:r>
          </w:p>
        </w:tc>
        <w:tc>
          <w:tcPr>
            <w:tcW w:w="2268" w:type="dxa"/>
            <w:tcBorders>
              <w:top w:val="single" w:sz="4" w:space="0" w:color="auto"/>
              <w:left w:val="single" w:sz="4" w:space="0" w:color="auto"/>
              <w:bottom w:val="single" w:sz="4" w:space="0" w:color="auto"/>
              <w:right w:val="single" w:sz="4" w:space="0" w:color="auto"/>
            </w:tcBorders>
          </w:tcPr>
          <w:p w14:paraId="324FE39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2B17E2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3B340E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554.</w:t>
            </w:r>
          </w:p>
        </w:tc>
        <w:tc>
          <w:tcPr>
            <w:tcW w:w="2562" w:type="dxa"/>
            <w:tcBorders>
              <w:top w:val="single" w:sz="4" w:space="0" w:color="auto"/>
              <w:left w:val="single" w:sz="4" w:space="0" w:color="auto"/>
              <w:bottom w:val="single" w:sz="4" w:space="0" w:color="auto"/>
              <w:right w:val="single" w:sz="4" w:space="0" w:color="auto"/>
            </w:tcBorders>
          </w:tcPr>
          <w:p w14:paraId="0ECDFD2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26664-85</w:t>
            </w:r>
          </w:p>
        </w:tc>
        <w:tc>
          <w:tcPr>
            <w:tcW w:w="4136" w:type="dxa"/>
            <w:tcBorders>
              <w:top w:val="single" w:sz="4" w:space="0" w:color="auto"/>
              <w:left w:val="single" w:sz="4" w:space="0" w:color="auto"/>
              <w:bottom w:val="single" w:sz="4" w:space="0" w:color="auto"/>
              <w:right w:val="single" w:sz="4" w:space="0" w:color="auto"/>
            </w:tcBorders>
          </w:tcPr>
          <w:p w14:paraId="0F75276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պրեսերվներ՝ ձկից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ծովամթերքից. Զգայաբանական ցուցանիշների, զտաքաշի կամ բաղադրիչ մասերի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C7514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0F03E3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E4169C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555.</w:t>
            </w:r>
          </w:p>
        </w:tc>
        <w:tc>
          <w:tcPr>
            <w:tcW w:w="2562" w:type="dxa"/>
            <w:tcBorders>
              <w:top w:val="single" w:sz="4" w:space="0" w:color="auto"/>
              <w:left w:val="single" w:sz="4" w:space="0" w:color="auto"/>
              <w:bottom w:val="single" w:sz="4" w:space="0" w:color="auto"/>
              <w:right w:val="single" w:sz="4" w:space="0" w:color="auto"/>
            </w:tcBorders>
          </w:tcPr>
          <w:p w14:paraId="2E838E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26668-85</w:t>
            </w:r>
          </w:p>
        </w:tc>
        <w:tc>
          <w:tcPr>
            <w:tcW w:w="4136" w:type="dxa"/>
            <w:tcBorders>
              <w:top w:val="single" w:sz="4" w:space="0" w:color="auto"/>
              <w:left w:val="single" w:sz="4" w:space="0" w:color="auto"/>
              <w:bottom w:val="single" w:sz="4" w:space="0" w:color="auto"/>
              <w:right w:val="single" w:sz="4" w:space="0" w:color="auto"/>
            </w:tcBorders>
          </w:tcPr>
          <w:p w14:paraId="0810A9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համային մթերքներ. Մանրէաբանական վերլուծությունների համար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14:paraId="02389D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64F899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B8FDEA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556.</w:t>
            </w:r>
          </w:p>
        </w:tc>
        <w:tc>
          <w:tcPr>
            <w:tcW w:w="2562" w:type="dxa"/>
            <w:tcBorders>
              <w:top w:val="single" w:sz="4" w:space="0" w:color="auto"/>
              <w:left w:val="single" w:sz="4" w:space="0" w:color="auto"/>
              <w:bottom w:val="single" w:sz="4" w:space="0" w:color="auto"/>
              <w:right w:val="single" w:sz="4" w:space="0" w:color="auto"/>
            </w:tcBorders>
          </w:tcPr>
          <w:p w14:paraId="495CDA1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26669-85</w:t>
            </w:r>
          </w:p>
        </w:tc>
        <w:tc>
          <w:tcPr>
            <w:tcW w:w="4136" w:type="dxa"/>
            <w:tcBorders>
              <w:top w:val="single" w:sz="4" w:space="0" w:color="auto"/>
              <w:left w:val="single" w:sz="4" w:space="0" w:color="auto"/>
              <w:bottom w:val="single" w:sz="4" w:space="0" w:color="auto"/>
              <w:right w:val="single" w:sz="4" w:space="0" w:color="auto"/>
            </w:tcBorders>
          </w:tcPr>
          <w:p w14:paraId="0A27C47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համային մթերքներ. Մանրէաբանական վերլուծությունների համար փորձանմուշների պատրաստում</w:t>
            </w:r>
          </w:p>
        </w:tc>
        <w:tc>
          <w:tcPr>
            <w:tcW w:w="2268" w:type="dxa"/>
            <w:tcBorders>
              <w:top w:val="single" w:sz="4" w:space="0" w:color="auto"/>
              <w:left w:val="single" w:sz="4" w:space="0" w:color="auto"/>
              <w:bottom w:val="single" w:sz="4" w:space="0" w:color="auto"/>
              <w:right w:val="single" w:sz="4" w:space="0" w:color="auto"/>
            </w:tcBorders>
          </w:tcPr>
          <w:p w14:paraId="32A95C8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18E8F6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45DA0C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557.</w:t>
            </w:r>
          </w:p>
        </w:tc>
        <w:tc>
          <w:tcPr>
            <w:tcW w:w="2562" w:type="dxa"/>
            <w:tcBorders>
              <w:top w:val="single" w:sz="4" w:space="0" w:color="auto"/>
              <w:left w:val="single" w:sz="4" w:space="0" w:color="auto"/>
              <w:bottom w:val="single" w:sz="4" w:space="0" w:color="auto"/>
              <w:right w:val="single" w:sz="4" w:space="0" w:color="auto"/>
            </w:tcBorders>
          </w:tcPr>
          <w:p w14:paraId="26ED93A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26670-91</w:t>
            </w:r>
          </w:p>
        </w:tc>
        <w:tc>
          <w:tcPr>
            <w:tcW w:w="4136" w:type="dxa"/>
            <w:tcBorders>
              <w:top w:val="single" w:sz="4" w:space="0" w:color="auto"/>
              <w:left w:val="single" w:sz="4" w:space="0" w:color="auto"/>
              <w:bottom w:val="single" w:sz="4" w:space="0" w:color="auto"/>
              <w:right w:val="single" w:sz="4" w:space="0" w:color="auto"/>
            </w:tcBorders>
          </w:tcPr>
          <w:p w14:paraId="0345A78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Միկրոօրգանիզմների աճեցման մեթոդներ.</w:t>
            </w:r>
          </w:p>
        </w:tc>
        <w:tc>
          <w:tcPr>
            <w:tcW w:w="2268" w:type="dxa"/>
            <w:tcBorders>
              <w:top w:val="single" w:sz="4" w:space="0" w:color="auto"/>
              <w:left w:val="single" w:sz="4" w:space="0" w:color="auto"/>
              <w:bottom w:val="single" w:sz="4" w:space="0" w:color="auto"/>
              <w:right w:val="single" w:sz="4" w:space="0" w:color="auto"/>
            </w:tcBorders>
          </w:tcPr>
          <w:p w14:paraId="22390C0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D0191C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51F673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558.</w:t>
            </w:r>
          </w:p>
        </w:tc>
        <w:tc>
          <w:tcPr>
            <w:tcW w:w="2562" w:type="dxa"/>
            <w:tcBorders>
              <w:top w:val="single" w:sz="4" w:space="0" w:color="auto"/>
              <w:left w:val="single" w:sz="4" w:space="0" w:color="auto"/>
              <w:bottom w:val="single" w:sz="4" w:space="0" w:color="auto"/>
              <w:right w:val="single" w:sz="4" w:space="0" w:color="auto"/>
            </w:tcBorders>
          </w:tcPr>
          <w:p w14:paraId="30C8515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26671-85</w:t>
            </w:r>
          </w:p>
        </w:tc>
        <w:tc>
          <w:tcPr>
            <w:tcW w:w="4136" w:type="dxa"/>
            <w:tcBorders>
              <w:top w:val="single" w:sz="4" w:space="0" w:color="auto"/>
              <w:left w:val="single" w:sz="4" w:space="0" w:color="auto"/>
              <w:bottom w:val="single" w:sz="4" w:space="0" w:color="auto"/>
              <w:right w:val="single" w:sz="4" w:space="0" w:color="auto"/>
            </w:tcBorders>
          </w:tcPr>
          <w:p w14:paraId="0FE4AB0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բանջարեղենի վերամշակումից ստացված մթերք, պահածոներ՝ մսային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մսաբուսական. Լաբորատոր վերլուծությունների համար փորձանմուշների պատրաստում</w:t>
            </w:r>
          </w:p>
        </w:tc>
        <w:tc>
          <w:tcPr>
            <w:tcW w:w="2268" w:type="dxa"/>
            <w:tcBorders>
              <w:top w:val="single" w:sz="4" w:space="0" w:color="auto"/>
              <w:left w:val="single" w:sz="4" w:space="0" w:color="auto"/>
              <w:bottom w:val="single" w:sz="4" w:space="0" w:color="auto"/>
              <w:right w:val="single" w:sz="4" w:space="0" w:color="auto"/>
            </w:tcBorders>
          </w:tcPr>
          <w:p w14:paraId="528114A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18765B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0431E1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559.</w:t>
            </w:r>
          </w:p>
        </w:tc>
        <w:tc>
          <w:tcPr>
            <w:tcW w:w="2562" w:type="dxa"/>
            <w:tcBorders>
              <w:top w:val="single" w:sz="4" w:space="0" w:color="auto"/>
              <w:left w:val="single" w:sz="4" w:space="0" w:color="auto"/>
              <w:bottom w:val="single" w:sz="4" w:space="0" w:color="auto"/>
              <w:right w:val="single" w:sz="4" w:space="0" w:color="auto"/>
            </w:tcBorders>
          </w:tcPr>
          <w:p w14:paraId="29E74B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26754-85</w:t>
            </w:r>
          </w:p>
        </w:tc>
        <w:tc>
          <w:tcPr>
            <w:tcW w:w="4136" w:type="dxa"/>
            <w:tcBorders>
              <w:top w:val="single" w:sz="4" w:space="0" w:color="auto"/>
              <w:left w:val="single" w:sz="4" w:space="0" w:color="auto"/>
              <w:bottom w:val="single" w:sz="4" w:space="0" w:color="auto"/>
              <w:right w:val="single" w:sz="4" w:space="0" w:color="auto"/>
            </w:tcBorders>
          </w:tcPr>
          <w:p w14:paraId="2936152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Ջերմաստիճանի չափման մեթոդներ</w:t>
            </w:r>
          </w:p>
        </w:tc>
        <w:tc>
          <w:tcPr>
            <w:tcW w:w="2268" w:type="dxa"/>
            <w:tcBorders>
              <w:top w:val="single" w:sz="4" w:space="0" w:color="auto"/>
              <w:left w:val="single" w:sz="4" w:space="0" w:color="auto"/>
              <w:bottom w:val="single" w:sz="4" w:space="0" w:color="auto"/>
              <w:right w:val="single" w:sz="4" w:space="0" w:color="auto"/>
            </w:tcBorders>
          </w:tcPr>
          <w:p w14:paraId="1AD53CB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B4C0EC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255F58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560.</w:t>
            </w:r>
          </w:p>
        </w:tc>
        <w:tc>
          <w:tcPr>
            <w:tcW w:w="2562" w:type="dxa"/>
            <w:tcBorders>
              <w:top w:val="single" w:sz="4" w:space="0" w:color="auto"/>
              <w:left w:val="single" w:sz="4" w:space="0" w:color="auto"/>
              <w:bottom w:val="single" w:sz="4" w:space="0" w:color="auto"/>
              <w:right w:val="single" w:sz="4" w:space="0" w:color="auto"/>
            </w:tcBorders>
          </w:tcPr>
          <w:p w14:paraId="76B8D9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26781-85</w:t>
            </w:r>
          </w:p>
        </w:tc>
        <w:tc>
          <w:tcPr>
            <w:tcW w:w="4136" w:type="dxa"/>
            <w:tcBorders>
              <w:top w:val="single" w:sz="4" w:space="0" w:color="auto"/>
              <w:left w:val="single" w:sz="4" w:space="0" w:color="auto"/>
              <w:bottom w:val="single" w:sz="4" w:space="0" w:color="auto"/>
              <w:right w:val="single" w:sz="4" w:space="0" w:color="auto"/>
            </w:tcBorders>
          </w:tcPr>
          <w:p w14:paraId="2C7F64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pH-ի չափման մեթոդ</w:t>
            </w:r>
          </w:p>
        </w:tc>
        <w:tc>
          <w:tcPr>
            <w:tcW w:w="2268" w:type="dxa"/>
            <w:tcBorders>
              <w:top w:val="single" w:sz="4" w:space="0" w:color="auto"/>
              <w:left w:val="single" w:sz="4" w:space="0" w:color="auto"/>
              <w:bottom w:val="single" w:sz="4" w:space="0" w:color="auto"/>
              <w:right w:val="single" w:sz="4" w:space="0" w:color="auto"/>
            </w:tcBorders>
          </w:tcPr>
          <w:p w14:paraId="2E3967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62FC60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FE0A0F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561.</w:t>
            </w:r>
          </w:p>
        </w:tc>
        <w:tc>
          <w:tcPr>
            <w:tcW w:w="2562" w:type="dxa"/>
            <w:tcBorders>
              <w:top w:val="single" w:sz="4" w:space="0" w:color="auto"/>
              <w:left w:val="single" w:sz="4" w:space="0" w:color="auto"/>
              <w:bottom w:val="single" w:sz="4" w:space="0" w:color="auto"/>
              <w:right w:val="single" w:sz="4" w:space="0" w:color="auto"/>
            </w:tcBorders>
          </w:tcPr>
          <w:p w14:paraId="478C237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26808-86</w:t>
            </w:r>
          </w:p>
        </w:tc>
        <w:tc>
          <w:tcPr>
            <w:tcW w:w="4136" w:type="dxa"/>
            <w:tcBorders>
              <w:top w:val="single" w:sz="4" w:space="0" w:color="auto"/>
              <w:left w:val="single" w:sz="4" w:space="0" w:color="auto"/>
              <w:bottom w:val="single" w:sz="4" w:space="0" w:color="auto"/>
              <w:right w:val="single" w:sz="4" w:space="0" w:color="auto"/>
            </w:tcBorders>
          </w:tcPr>
          <w:p w14:paraId="663A1A4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ձկից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ծովամթերքից. Չոր նյութերի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E0EBB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BB4F32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1CDC19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562.</w:t>
            </w:r>
          </w:p>
        </w:tc>
        <w:tc>
          <w:tcPr>
            <w:tcW w:w="2562" w:type="dxa"/>
            <w:tcBorders>
              <w:top w:val="single" w:sz="4" w:space="0" w:color="auto"/>
              <w:left w:val="single" w:sz="4" w:space="0" w:color="auto"/>
              <w:bottom w:val="single" w:sz="4" w:space="0" w:color="auto"/>
              <w:right w:val="single" w:sz="4" w:space="0" w:color="auto"/>
            </w:tcBorders>
          </w:tcPr>
          <w:p w14:paraId="6D892B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26809-86</w:t>
            </w:r>
          </w:p>
        </w:tc>
        <w:tc>
          <w:tcPr>
            <w:tcW w:w="4136" w:type="dxa"/>
            <w:tcBorders>
              <w:top w:val="single" w:sz="4" w:space="0" w:color="auto"/>
              <w:left w:val="single" w:sz="4" w:space="0" w:color="auto"/>
              <w:bottom w:val="single" w:sz="4" w:space="0" w:color="auto"/>
              <w:right w:val="single" w:sz="4" w:space="0" w:color="auto"/>
            </w:tcBorders>
          </w:tcPr>
          <w:p w14:paraId="4266198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Ընդունման կանոններ, փորձանմուշներ վերցնելու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վերլուծության համար </w:t>
            </w:r>
            <w:r w:rsidRPr="00F61C22">
              <w:rPr>
                <w:rFonts w:ascii="GHEA Grapalat" w:eastAsia="Times New Roman" w:hAnsi="GHEA Grapalat" w:cs="Arial"/>
                <w:sz w:val="24"/>
                <w:szCs w:val="24"/>
                <w:lang w:val="hy-AM" w:eastAsia="hy-AM" w:bidi="hy-AM"/>
              </w:rPr>
              <w:lastRenderedPageBreak/>
              <w:t>դրանց նախապատրաստման մեթոդներ</w:t>
            </w:r>
          </w:p>
        </w:tc>
        <w:tc>
          <w:tcPr>
            <w:tcW w:w="2268" w:type="dxa"/>
            <w:tcBorders>
              <w:top w:val="single" w:sz="4" w:space="0" w:color="auto"/>
              <w:left w:val="single" w:sz="4" w:space="0" w:color="auto"/>
              <w:bottom w:val="single" w:sz="4" w:space="0" w:color="auto"/>
              <w:right w:val="single" w:sz="4" w:space="0" w:color="auto"/>
            </w:tcBorders>
          </w:tcPr>
          <w:p w14:paraId="61EE3D5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999E7A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7E0D4E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563.</w:t>
            </w:r>
          </w:p>
        </w:tc>
        <w:tc>
          <w:tcPr>
            <w:tcW w:w="2562" w:type="dxa"/>
            <w:tcBorders>
              <w:top w:val="single" w:sz="4" w:space="0" w:color="auto"/>
              <w:left w:val="single" w:sz="4" w:space="0" w:color="auto"/>
              <w:bottom w:val="single" w:sz="4" w:space="0" w:color="auto"/>
              <w:right w:val="single" w:sz="4" w:space="0" w:color="auto"/>
            </w:tcBorders>
          </w:tcPr>
          <w:p w14:paraId="475411B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26811-86</w:t>
            </w:r>
          </w:p>
        </w:tc>
        <w:tc>
          <w:tcPr>
            <w:tcW w:w="4136" w:type="dxa"/>
            <w:tcBorders>
              <w:top w:val="single" w:sz="4" w:space="0" w:color="auto"/>
              <w:left w:val="single" w:sz="4" w:space="0" w:color="auto"/>
              <w:bottom w:val="single" w:sz="4" w:space="0" w:color="auto"/>
              <w:right w:val="single" w:sz="4" w:space="0" w:color="auto"/>
            </w:tcBorders>
          </w:tcPr>
          <w:p w14:paraId="7F392A2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Հրուշակեղենային արտադրատեսակներ. Ընդհանուր ծծմբաթթվի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14:paraId="4F12A6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E5CAEC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057BAB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564.</w:t>
            </w:r>
          </w:p>
        </w:tc>
        <w:tc>
          <w:tcPr>
            <w:tcW w:w="2562" w:type="dxa"/>
            <w:tcBorders>
              <w:top w:val="single" w:sz="4" w:space="0" w:color="auto"/>
              <w:left w:val="single" w:sz="4" w:space="0" w:color="auto"/>
              <w:bottom w:val="single" w:sz="4" w:space="0" w:color="auto"/>
              <w:right w:val="single" w:sz="4" w:space="0" w:color="auto"/>
            </w:tcBorders>
          </w:tcPr>
          <w:p w14:paraId="00A202C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26829-86</w:t>
            </w:r>
          </w:p>
        </w:tc>
        <w:tc>
          <w:tcPr>
            <w:tcW w:w="4136" w:type="dxa"/>
            <w:tcBorders>
              <w:top w:val="single" w:sz="4" w:space="0" w:color="auto"/>
              <w:left w:val="single" w:sz="4" w:space="0" w:color="auto"/>
              <w:bottom w:val="single" w:sz="4" w:space="0" w:color="auto"/>
              <w:right w:val="single" w:sz="4" w:space="0" w:color="auto"/>
            </w:tcBorders>
          </w:tcPr>
          <w:p w14:paraId="6251440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պրեսերվներ ձկից.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2AC12D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EFC514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4AA0A3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565.</w:t>
            </w:r>
          </w:p>
        </w:tc>
        <w:tc>
          <w:tcPr>
            <w:tcW w:w="2562" w:type="dxa"/>
            <w:tcBorders>
              <w:top w:val="single" w:sz="4" w:space="0" w:color="auto"/>
              <w:left w:val="single" w:sz="4" w:space="0" w:color="auto"/>
              <w:bottom w:val="single" w:sz="4" w:space="0" w:color="auto"/>
              <w:right w:val="single" w:sz="4" w:space="0" w:color="auto"/>
            </w:tcBorders>
          </w:tcPr>
          <w:p w14:paraId="4A56DEF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26889-86</w:t>
            </w:r>
          </w:p>
        </w:tc>
        <w:tc>
          <w:tcPr>
            <w:tcW w:w="4136" w:type="dxa"/>
            <w:tcBorders>
              <w:top w:val="single" w:sz="4" w:space="0" w:color="auto"/>
              <w:left w:val="single" w:sz="4" w:space="0" w:color="auto"/>
              <w:bottom w:val="single" w:sz="4" w:space="0" w:color="auto"/>
              <w:right w:val="single" w:sz="4" w:space="0" w:color="auto"/>
            </w:tcBorders>
          </w:tcPr>
          <w:p w14:paraId="01B53E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համային մթերք. Կելդալի մեթոդով ազոտի պարունակության որոշման մասով ընդհանուր ցուցումներ.</w:t>
            </w:r>
          </w:p>
        </w:tc>
        <w:tc>
          <w:tcPr>
            <w:tcW w:w="2268" w:type="dxa"/>
            <w:tcBorders>
              <w:top w:val="single" w:sz="4" w:space="0" w:color="auto"/>
              <w:left w:val="single" w:sz="4" w:space="0" w:color="auto"/>
              <w:bottom w:val="single" w:sz="4" w:space="0" w:color="auto"/>
              <w:right w:val="single" w:sz="4" w:space="0" w:color="auto"/>
            </w:tcBorders>
          </w:tcPr>
          <w:p w14:paraId="2137A68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0D8F3F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0C6DF2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566.</w:t>
            </w:r>
          </w:p>
        </w:tc>
        <w:tc>
          <w:tcPr>
            <w:tcW w:w="2562" w:type="dxa"/>
            <w:tcBorders>
              <w:top w:val="single" w:sz="4" w:space="0" w:color="auto"/>
              <w:left w:val="single" w:sz="4" w:space="0" w:color="auto"/>
              <w:bottom w:val="single" w:sz="4" w:space="0" w:color="auto"/>
              <w:right w:val="single" w:sz="4" w:space="0" w:color="auto"/>
            </w:tcBorders>
          </w:tcPr>
          <w:p w14:paraId="486C4E7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26927-86</w:t>
            </w:r>
          </w:p>
        </w:tc>
        <w:tc>
          <w:tcPr>
            <w:tcW w:w="4136" w:type="dxa"/>
            <w:tcBorders>
              <w:top w:val="single" w:sz="4" w:space="0" w:color="auto"/>
              <w:left w:val="single" w:sz="4" w:space="0" w:color="auto"/>
              <w:bottom w:val="single" w:sz="4" w:space="0" w:color="auto"/>
              <w:right w:val="single" w:sz="4" w:space="0" w:color="auto"/>
            </w:tcBorders>
          </w:tcPr>
          <w:p w14:paraId="7E0AD6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Հումք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 Սնդիկի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00D5458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573A58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E14B6E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567.</w:t>
            </w:r>
          </w:p>
        </w:tc>
        <w:tc>
          <w:tcPr>
            <w:tcW w:w="2562" w:type="dxa"/>
            <w:tcBorders>
              <w:top w:val="single" w:sz="4" w:space="0" w:color="auto"/>
              <w:left w:val="single" w:sz="4" w:space="0" w:color="auto"/>
              <w:bottom w:val="single" w:sz="4" w:space="0" w:color="auto"/>
              <w:right w:val="single" w:sz="4" w:space="0" w:color="auto"/>
            </w:tcBorders>
          </w:tcPr>
          <w:p w14:paraId="2BB9B5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26928-86</w:t>
            </w:r>
          </w:p>
        </w:tc>
        <w:tc>
          <w:tcPr>
            <w:tcW w:w="4136" w:type="dxa"/>
            <w:tcBorders>
              <w:top w:val="single" w:sz="4" w:space="0" w:color="auto"/>
              <w:left w:val="single" w:sz="4" w:space="0" w:color="auto"/>
              <w:bottom w:val="single" w:sz="4" w:space="0" w:color="auto"/>
              <w:right w:val="single" w:sz="4" w:space="0" w:color="auto"/>
            </w:tcBorders>
          </w:tcPr>
          <w:p w14:paraId="0E7A1E3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Երկաթի որոշման մեթոդ</w:t>
            </w:r>
          </w:p>
        </w:tc>
        <w:tc>
          <w:tcPr>
            <w:tcW w:w="2268" w:type="dxa"/>
            <w:tcBorders>
              <w:top w:val="single" w:sz="4" w:space="0" w:color="auto"/>
              <w:left w:val="single" w:sz="4" w:space="0" w:color="auto"/>
              <w:bottom w:val="single" w:sz="4" w:space="0" w:color="auto"/>
              <w:right w:val="single" w:sz="4" w:space="0" w:color="auto"/>
            </w:tcBorders>
          </w:tcPr>
          <w:p w14:paraId="7DE6AC7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2FF12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0A10FF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568.</w:t>
            </w:r>
          </w:p>
        </w:tc>
        <w:tc>
          <w:tcPr>
            <w:tcW w:w="2562" w:type="dxa"/>
            <w:tcBorders>
              <w:top w:val="single" w:sz="4" w:space="0" w:color="auto"/>
              <w:left w:val="single" w:sz="4" w:space="0" w:color="auto"/>
              <w:bottom w:val="single" w:sz="4" w:space="0" w:color="auto"/>
              <w:right w:val="single" w:sz="4" w:space="0" w:color="auto"/>
            </w:tcBorders>
          </w:tcPr>
          <w:p w14:paraId="0DEE69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26929-94</w:t>
            </w:r>
          </w:p>
        </w:tc>
        <w:tc>
          <w:tcPr>
            <w:tcW w:w="4136" w:type="dxa"/>
            <w:tcBorders>
              <w:top w:val="single" w:sz="4" w:space="0" w:color="auto"/>
              <w:left w:val="single" w:sz="4" w:space="0" w:color="auto"/>
              <w:bottom w:val="single" w:sz="4" w:space="0" w:color="auto"/>
              <w:right w:val="single" w:sz="4" w:space="0" w:color="auto"/>
            </w:tcBorders>
          </w:tcPr>
          <w:p w14:paraId="0E4778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Հումք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 Փորձանմուշների նախապատրաստում. Թունավոր տարրերի պարունակության որոշման համար հանքայնացում</w:t>
            </w:r>
          </w:p>
        </w:tc>
        <w:tc>
          <w:tcPr>
            <w:tcW w:w="2268" w:type="dxa"/>
            <w:tcBorders>
              <w:top w:val="single" w:sz="4" w:space="0" w:color="auto"/>
              <w:left w:val="single" w:sz="4" w:space="0" w:color="auto"/>
              <w:bottom w:val="single" w:sz="4" w:space="0" w:color="auto"/>
              <w:right w:val="single" w:sz="4" w:space="0" w:color="auto"/>
            </w:tcBorders>
          </w:tcPr>
          <w:p w14:paraId="66D9AF8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3525D9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2439C4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569.</w:t>
            </w:r>
          </w:p>
        </w:tc>
        <w:tc>
          <w:tcPr>
            <w:tcW w:w="2562" w:type="dxa"/>
            <w:tcBorders>
              <w:top w:val="single" w:sz="4" w:space="0" w:color="auto"/>
              <w:left w:val="single" w:sz="4" w:space="0" w:color="auto"/>
              <w:bottom w:val="single" w:sz="4" w:space="0" w:color="auto"/>
              <w:right w:val="single" w:sz="4" w:space="0" w:color="auto"/>
            </w:tcBorders>
          </w:tcPr>
          <w:p w14:paraId="26CFC06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26930-86</w:t>
            </w:r>
          </w:p>
        </w:tc>
        <w:tc>
          <w:tcPr>
            <w:tcW w:w="4136" w:type="dxa"/>
            <w:tcBorders>
              <w:top w:val="single" w:sz="4" w:space="0" w:color="auto"/>
              <w:left w:val="single" w:sz="4" w:space="0" w:color="auto"/>
              <w:bottom w:val="single" w:sz="4" w:space="0" w:color="auto"/>
              <w:right w:val="single" w:sz="4" w:space="0" w:color="auto"/>
            </w:tcBorders>
          </w:tcPr>
          <w:p w14:paraId="0B14796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Հումք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 Մկնդեղի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B81F2F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C3ACB5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9DE749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570.</w:t>
            </w:r>
          </w:p>
        </w:tc>
        <w:tc>
          <w:tcPr>
            <w:tcW w:w="2562" w:type="dxa"/>
            <w:tcBorders>
              <w:top w:val="single" w:sz="4" w:space="0" w:color="auto"/>
              <w:left w:val="single" w:sz="4" w:space="0" w:color="auto"/>
              <w:bottom w:val="single" w:sz="4" w:space="0" w:color="auto"/>
              <w:right w:val="single" w:sz="4" w:space="0" w:color="auto"/>
            </w:tcBorders>
          </w:tcPr>
          <w:p w14:paraId="662B271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26931-86</w:t>
            </w:r>
          </w:p>
        </w:tc>
        <w:tc>
          <w:tcPr>
            <w:tcW w:w="4136" w:type="dxa"/>
            <w:tcBorders>
              <w:top w:val="single" w:sz="4" w:space="0" w:color="auto"/>
              <w:left w:val="single" w:sz="4" w:space="0" w:color="auto"/>
              <w:bottom w:val="single" w:sz="4" w:space="0" w:color="auto"/>
              <w:right w:val="single" w:sz="4" w:space="0" w:color="auto"/>
            </w:tcBorders>
          </w:tcPr>
          <w:p w14:paraId="208832D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Հումք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 Պղնձի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412470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F28C9F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6981B4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571.</w:t>
            </w:r>
          </w:p>
        </w:tc>
        <w:tc>
          <w:tcPr>
            <w:tcW w:w="2562" w:type="dxa"/>
            <w:tcBorders>
              <w:top w:val="single" w:sz="4" w:space="0" w:color="auto"/>
              <w:left w:val="single" w:sz="4" w:space="0" w:color="auto"/>
              <w:bottom w:val="single" w:sz="4" w:space="0" w:color="auto"/>
              <w:right w:val="single" w:sz="4" w:space="0" w:color="auto"/>
            </w:tcBorders>
          </w:tcPr>
          <w:p w14:paraId="345C507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26932-86</w:t>
            </w:r>
          </w:p>
        </w:tc>
        <w:tc>
          <w:tcPr>
            <w:tcW w:w="4136" w:type="dxa"/>
            <w:tcBorders>
              <w:top w:val="single" w:sz="4" w:space="0" w:color="auto"/>
              <w:left w:val="single" w:sz="4" w:space="0" w:color="auto"/>
              <w:bottom w:val="single" w:sz="4" w:space="0" w:color="auto"/>
              <w:right w:val="single" w:sz="4" w:space="0" w:color="auto"/>
            </w:tcBorders>
          </w:tcPr>
          <w:p w14:paraId="5488740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Հումք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 Կապարի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1D7CE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D7684F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AD8A0A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572.</w:t>
            </w:r>
          </w:p>
        </w:tc>
        <w:tc>
          <w:tcPr>
            <w:tcW w:w="2562" w:type="dxa"/>
            <w:tcBorders>
              <w:top w:val="single" w:sz="4" w:space="0" w:color="auto"/>
              <w:left w:val="single" w:sz="4" w:space="0" w:color="auto"/>
              <w:bottom w:val="single" w:sz="4" w:space="0" w:color="auto"/>
              <w:right w:val="single" w:sz="4" w:space="0" w:color="auto"/>
            </w:tcBorders>
          </w:tcPr>
          <w:p w14:paraId="63973E8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26933-86</w:t>
            </w:r>
          </w:p>
        </w:tc>
        <w:tc>
          <w:tcPr>
            <w:tcW w:w="4136" w:type="dxa"/>
            <w:tcBorders>
              <w:top w:val="single" w:sz="4" w:space="0" w:color="auto"/>
              <w:left w:val="single" w:sz="4" w:space="0" w:color="auto"/>
              <w:bottom w:val="single" w:sz="4" w:space="0" w:color="auto"/>
              <w:right w:val="single" w:sz="4" w:space="0" w:color="auto"/>
            </w:tcBorders>
          </w:tcPr>
          <w:p w14:paraId="3C463BE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Հումք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 Կադմիումի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D73C5C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582F4F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6D790F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573.</w:t>
            </w:r>
          </w:p>
        </w:tc>
        <w:tc>
          <w:tcPr>
            <w:tcW w:w="2562" w:type="dxa"/>
            <w:tcBorders>
              <w:top w:val="single" w:sz="4" w:space="0" w:color="auto"/>
              <w:left w:val="single" w:sz="4" w:space="0" w:color="auto"/>
              <w:bottom w:val="single" w:sz="4" w:space="0" w:color="auto"/>
              <w:right w:val="single" w:sz="4" w:space="0" w:color="auto"/>
            </w:tcBorders>
          </w:tcPr>
          <w:p w14:paraId="66E1CF3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26934-86</w:t>
            </w:r>
          </w:p>
        </w:tc>
        <w:tc>
          <w:tcPr>
            <w:tcW w:w="4136" w:type="dxa"/>
            <w:tcBorders>
              <w:top w:val="single" w:sz="4" w:space="0" w:color="auto"/>
              <w:left w:val="single" w:sz="4" w:space="0" w:color="auto"/>
              <w:bottom w:val="single" w:sz="4" w:space="0" w:color="auto"/>
              <w:right w:val="single" w:sz="4" w:space="0" w:color="auto"/>
            </w:tcBorders>
          </w:tcPr>
          <w:p w14:paraId="7FD654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Հումք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 Ցինկի </w:t>
            </w:r>
            <w:r w:rsidRPr="00F61C22">
              <w:rPr>
                <w:rFonts w:ascii="GHEA Grapalat" w:eastAsia="Times New Roman" w:hAnsi="GHEA Grapalat" w:cs="Arial"/>
                <w:sz w:val="24"/>
                <w:szCs w:val="24"/>
                <w:lang w:val="hy-AM" w:eastAsia="hy-AM" w:bidi="hy-AM"/>
              </w:rPr>
              <w:lastRenderedPageBreak/>
              <w:t>որոշման մեթոդ</w:t>
            </w:r>
          </w:p>
        </w:tc>
        <w:tc>
          <w:tcPr>
            <w:tcW w:w="2268" w:type="dxa"/>
            <w:tcBorders>
              <w:top w:val="single" w:sz="4" w:space="0" w:color="auto"/>
              <w:left w:val="single" w:sz="4" w:space="0" w:color="auto"/>
              <w:bottom w:val="single" w:sz="4" w:space="0" w:color="auto"/>
              <w:right w:val="single" w:sz="4" w:space="0" w:color="auto"/>
            </w:tcBorders>
          </w:tcPr>
          <w:p w14:paraId="5C7E54A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3FEFD6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BFCA78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574.</w:t>
            </w:r>
          </w:p>
        </w:tc>
        <w:tc>
          <w:tcPr>
            <w:tcW w:w="2562" w:type="dxa"/>
            <w:tcBorders>
              <w:top w:val="single" w:sz="4" w:space="0" w:color="auto"/>
              <w:left w:val="single" w:sz="4" w:space="0" w:color="auto"/>
              <w:bottom w:val="single" w:sz="4" w:space="0" w:color="auto"/>
              <w:right w:val="single" w:sz="4" w:space="0" w:color="auto"/>
            </w:tcBorders>
          </w:tcPr>
          <w:p w14:paraId="66B4EE4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26935-86</w:t>
            </w:r>
          </w:p>
        </w:tc>
        <w:tc>
          <w:tcPr>
            <w:tcW w:w="4136" w:type="dxa"/>
            <w:tcBorders>
              <w:top w:val="single" w:sz="4" w:space="0" w:color="auto"/>
              <w:left w:val="single" w:sz="4" w:space="0" w:color="auto"/>
              <w:bottom w:val="single" w:sz="4" w:space="0" w:color="auto"/>
              <w:right w:val="single" w:sz="4" w:space="0" w:color="auto"/>
            </w:tcBorders>
          </w:tcPr>
          <w:p w14:paraId="462688D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պահածոյացված. Անագի որոշման մեթոդ.</w:t>
            </w:r>
          </w:p>
        </w:tc>
        <w:tc>
          <w:tcPr>
            <w:tcW w:w="2268" w:type="dxa"/>
            <w:tcBorders>
              <w:top w:val="single" w:sz="4" w:space="0" w:color="auto"/>
              <w:left w:val="single" w:sz="4" w:space="0" w:color="auto"/>
              <w:bottom w:val="single" w:sz="4" w:space="0" w:color="auto"/>
              <w:right w:val="single" w:sz="4" w:space="0" w:color="auto"/>
            </w:tcBorders>
          </w:tcPr>
          <w:p w14:paraId="4F5B7E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B26099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84B517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575.</w:t>
            </w:r>
          </w:p>
        </w:tc>
        <w:tc>
          <w:tcPr>
            <w:tcW w:w="2562" w:type="dxa"/>
            <w:tcBorders>
              <w:top w:val="single" w:sz="4" w:space="0" w:color="auto"/>
              <w:left w:val="single" w:sz="4" w:space="0" w:color="auto"/>
              <w:bottom w:val="single" w:sz="4" w:space="0" w:color="auto"/>
              <w:right w:val="single" w:sz="4" w:space="0" w:color="auto"/>
            </w:tcBorders>
          </w:tcPr>
          <w:p w14:paraId="2C8163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26968-86</w:t>
            </w:r>
          </w:p>
        </w:tc>
        <w:tc>
          <w:tcPr>
            <w:tcW w:w="4136" w:type="dxa"/>
            <w:tcBorders>
              <w:top w:val="single" w:sz="4" w:space="0" w:color="auto"/>
              <w:left w:val="single" w:sz="4" w:space="0" w:color="auto"/>
              <w:bottom w:val="single" w:sz="4" w:space="0" w:color="auto"/>
              <w:right w:val="single" w:sz="4" w:space="0" w:color="auto"/>
            </w:tcBorders>
          </w:tcPr>
          <w:p w14:paraId="7AD7D4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Շաքար. Մանրէաբանական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4507E69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DBBDCB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D4AE4C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576.</w:t>
            </w:r>
          </w:p>
        </w:tc>
        <w:tc>
          <w:tcPr>
            <w:tcW w:w="2562" w:type="dxa"/>
            <w:tcBorders>
              <w:top w:val="single" w:sz="4" w:space="0" w:color="auto"/>
              <w:left w:val="single" w:sz="4" w:space="0" w:color="auto"/>
              <w:bottom w:val="single" w:sz="4" w:space="0" w:color="auto"/>
              <w:right w:val="single" w:sz="4" w:space="0" w:color="auto"/>
            </w:tcBorders>
          </w:tcPr>
          <w:p w14:paraId="1D37C15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26971-86</w:t>
            </w:r>
          </w:p>
        </w:tc>
        <w:tc>
          <w:tcPr>
            <w:tcW w:w="4136" w:type="dxa"/>
            <w:tcBorders>
              <w:top w:val="single" w:sz="4" w:space="0" w:color="auto"/>
              <w:left w:val="single" w:sz="4" w:space="0" w:color="auto"/>
              <w:bottom w:val="single" w:sz="4" w:space="0" w:color="auto"/>
              <w:right w:val="single" w:sz="4" w:space="0" w:color="auto"/>
            </w:tcBorders>
          </w:tcPr>
          <w:p w14:paraId="7F00398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ձավար, ալյուր՝ միայն մանկական սննդամթերքի համար. Թթվայնության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46AB1E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FFC40D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B10635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577.</w:t>
            </w:r>
          </w:p>
        </w:tc>
        <w:tc>
          <w:tcPr>
            <w:tcW w:w="2562" w:type="dxa"/>
            <w:tcBorders>
              <w:top w:val="single" w:sz="4" w:space="0" w:color="auto"/>
              <w:left w:val="single" w:sz="4" w:space="0" w:color="auto"/>
              <w:bottom w:val="single" w:sz="4" w:space="0" w:color="auto"/>
              <w:right w:val="single" w:sz="4" w:space="0" w:color="auto"/>
            </w:tcBorders>
          </w:tcPr>
          <w:p w14:paraId="5EC056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26972-86</w:t>
            </w:r>
          </w:p>
        </w:tc>
        <w:tc>
          <w:tcPr>
            <w:tcW w:w="4136" w:type="dxa"/>
            <w:tcBorders>
              <w:top w:val="single" w:sz="4" w:space="0" w:color="auto"/>
              <w:left w:val="single" w:sz="4" w:space="0" w:color="auto"/>
              <w:bottom w:val="single" w:sz="4" w:space="0" w:color="auto"/>
              <w:right w:val="single" w:sz="4" w:space="0" w:color="auto"/>
            </w:tcBorders>
          </w:tcPr>
          <w:p w14:paraId="13D5822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ձավար, ալյուր՝ միայն մանկական սննդամթերքի համար. Մանրէաբանական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00EEB0A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6A672E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B4FBB0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578.</w:t>
            </w:r>
          </w:p>
        </w:tc>
        <w:tc>
          <w:tcPr>
            <w:tcW w:w="2562" w:type="dxa"/>
            <w:tcBorders>
              <w:top w:val="single" w:sz="4" w:space="0" w:color="auto"/>
              <w:left w:val="single" w:sz="4" w:space="0" w:color="auto"/>
              <w:bottom w:val="single" w:sz="4" w:space="0" w:color="auto"/>
              <w:right w:val="single" w:sz="4" w:space="0" w:color="auto"/>
            </w:tcBorders>
          </w:tcPr>
          <w:p w14:paraId="6CC7528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27082-89</w:t>
            </w:r>
          </w:p>
        </w:tc>
        <w:tc>
          <w:tcPr>
            <w:tcW w:w="4136" w:type="dxa"/>
            <w:tcBorders>
              <w:top w:val="single" w:sz="4" w:space="0" w:color="auto"/>
              <w:left w:val="single" w:sz="4" w:space="0" w:color="auto"/>
              <w:bottom w:val="single" w:sz="4" w:space="0" w:color="auto"/>
              <w:right w:val="single" w:sz="4" w:space="0" w:color="auto"/>
            </w:tcBorders>
          </w:tcPr>
          <w:p w14:paraId="35B54A6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պրեսերվներ՝ ձկից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ծովամթերքից. Ընդհանուր թթվայնության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06F316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C5B268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A929E0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579.</w:t>
            </w:r>
          </w:p>
        </w:tc>
        <w:tc>
          <w:tcPr>
            <w:tcW w:w="2562" w:type="dxa"/>
            <w:tcBorders>
              <w:top w:val="single" w:sz="4" w:space="0" w:color="auto"/>
              <w:left w:val="single" w:sz="4" w:space="0" w:color="auto"/>
              <w:bottom w:val="single" w:sz="4" w:space="0" w:color="auto"/>
              <w:right w:val="single" w:sz="4" w:space="0" w:color="auto"/>
            </w:tcBorders>
          </w:tcPr>
          <w:p w14:paraId="55C5160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27186-86</w:t>
            </w:r>
          </w:p>
        </w:tc>
        <w:tc>
          <w:tcPr>
            <w:tcW w:w="4136" w:type="dxa"/>
            <w:tcBorders>
              <w:top w:val="single" w:sz="4" w:space="0" w:color="auto"/>
              <w:left w:val="single" w:sz="4" w:space="0" w:color="auto"/>
              <w:bottom w:val="single" w:sz="4" w:space="0" w:color="auto"/>
              <w:right w:val="single" w:sz="4" w:space="0" w:color="auto"/>
            </w:tcBorders>
          </w:tcPr>
          <w:p w14:paraId="04EC1B0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մթերվող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մատակարարվող. Եզրույթներ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սահմանումներ</w:t>
            </w:r>
          </w:p>
        </w:tc>
        <w:tc>
          <w:tcPr>
            <w:tcW w:w="2268" w:type="dxa"/>
            <w:tcBorders>
              <w:top w:val="single" w:sz="4" w:space="0" w:color="auto"/>
              <w:left w:val="single" w:sz="4" w:space="0" w:color="auto"/>
              <w:bottom w:val="single" w:sz="4" w:space="0" w:color="auto"/>
              <w:right w:val="single" w:sz="4" w:space="0" w:color="auto"/>
            </w:tcBorders>
          </w:tcPr>
          <w:p w14:paraId="70D5FD1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B3169F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FE12A4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580.</w:t>
            </w:r>
          </w:p>
        </w:tc>
        <w:tc>
          <w:tcPr>
            <w:tcW w:w="2562" w:type="dxa"/>
            <w:tcBorders>
              <w:top w:val="single" w:sz="4" w:space="0" w:color="auto"/>
              <w:left w:val="single" w:sz="4" w:space="0" w:color="auto"/>
              <w:bottom w:val="single" w:sz="4" w:space="0" w:color="auto"/>
              <w:right w:val="single" w:sz="4" w:space="0" w:color="auto"/>
            </w:tcBorders>
          </w:tcPr>
          <w:p w14:paraId="6C1F086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27207-87</w:t>
            </w:r>
          </w:p>
        </w:tc>
        <w:tc>
          <w:tcPr>
            <w:tcW w:w="4136" w:type="dxa"/>
            <w:tcBorders>
              <w:top w:val="single" w:sz="4" w:space="0" w:color="auto"/>
              <w:left w:val="single" w:sz="4" w:space="0" w:color="auto"/>
              <w:bottom w:val="single" w:sz="4" w:space="0" w:color="auto"/>
              <w:right w:val="single" w:sz="4" w:space="0" w:color="auto"/>
            </w:tcBorders>
          </w:tcPr>
          <w:p w14:paraId="7D9357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պրեսերվներ՝ ձկից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ծովամթերքից. Կերակրի աղի որոշման մեթոդ</w:t>
            </w:r>
          </w:p>
        </w:tc>
        <w:tc>
          <w:tcPr>
            <w:tcW w:w="2268" w:type="dxa"/>
            <w:tcBorders>
              <w:top w:val="single" w:sz="4" w:space="0" w:color="auto"/>
              <w:left w:val="single" w:sz="4" w:space="0" w:color="auto"/>
              <w:bottom w:val="single" w:sz="4" w:space="0" w:color="auto"/>
              <w:right w:val="single" w:sz="4" w:space="0" w:color="auto"/>
            </w:tcBorders>
          </w:tcPr>
          <w:p w14:paraId="1899467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9413CA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1BA488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581.</w:t>
            </w:r>
          </w:p>
        </w:tc>
        <w:tc>
          <w:tcPr>
            <w:tcW w:w="2562" w:type="dxa"/>
            <w:tcBorders>
              <w:top w:val="single" w:sz="4" w:space="0" w:color="auto"/>
              <w:left w:val="single" w:sz="4" w:space="0" w:color="auto"/>
              <w:bottom w:val="single" w:sz="4" w:space="0" w:color="auto"/>
              <w:right w:val="single" w:sz="4" w:space="0" w:color="auto"/>
            </w:tcBorders>
          </w:tcPr>
          <w:p w14:paraId="227D0DD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27493-87</w:t>
            </w:r>
          </w:p>
        </w:tc>
        <w:tc>
          <w:tcPr>
            <w:tcW w:w="4136" w:type="dxa"/>
            <w:tcBorders>
              <w:top w:val="single" w:sz="4" w:space="0" w:color="auto"/>
              <w:left w:val="single" w:sz="4" w:space="0" w:color="auto"/>
              <w:bottom w:val="single" w:sz="4" w:space="0" w:color="auto"/>
              <w:right w:val="single" w:sz="4" w:space="0" w:color="auto"/>
            </w:tcBorders>
          </w:tcPr>
          <w:p w14:paraId="32884CF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թեփ. Թթվայնության որոշման մեթոդ «բոլտուշկայի» միջոցով</w:t>
            </w:r>
          </w:p>
        </w:tc>
        <w:tc>
          <w:tcPr>
            <w:tcW w:w="2268" w:type="dxa"/>
            <w:tcBorders>
              <w:top w:val="single" w:sz="4" w:space="0" w:color="auto"/>
              <w:left w:val="single" w:sz="4" w:space="0" w:color="auto"/>
              <w:bottom w:val="single" w:sz="4" w:space="0" w:color="auto"/>
              <w:right w:val="single" w:sz="4" w:space="0" w:color="auto"/>
            </w:tcBorders>
          </w:tcPr>
          <w:p w14:paraId="31FE70F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EDDE56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6C19D7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582.</w:t>
            </w:r>
          </w:p>
        </w:tc>
        <w:tc>
          <w:tcPr>
            <w:tcW w:w="2562" w:type="dxa"/>
            <w:tcBorders>
              <w:top w:val="single" w:sz="4" w:space="0" w:color="auto"/>
              <w:left w:val="single" w:sz="4" w:space="0" w:color="auto"/>
              <w:bottom w:val="single" w:sz="4" w:space="0" w:color="auto"/>
              <w:right w:val="single" w:sz="4" w:space="0" w:color="auto"/>
            </w:tcBorders>
          </w:tcPr>
          <w:p w14:paraId="6CC328F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27494-87</w:t>
            </w:r>
          </w:p>
        </w:tc>
        <w:tc>
          <w:tcPr>
            <w:tcW w:w="4136" w:type="dxa"/>
            <w:tcBorders>
              <w:top w:val="single" w:sz="4" w:space="0" w:color="auto"/>
              <w:left w:val="single" w:sz="4" w:space="0" w:color="auto"/>
              <w:bottom w:val="single" w:sz="4" w:space="0" w:color="auto"/>
              <w:right w:val="single" w:sz="4" w:space="0" w:color="auto"/>
            </w:tcBorders>
          </w:tcPr>
          <w:p w14:paraId="1608395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թեփ. Մոխրայնության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48BB64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E92ECE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1B60E5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583.</w:t>
            </w:r>
          </w:p>
        </w:tc>
        <w:tc>
          <w:tcPr>
            <w:tcW w:w="2562" w:type="dxa"/>
            <w:tcBorders>
              <w:top w:val="single" w:sz="4" w:space="0" w:color="auto"/>
              <w:left w:val="single" w:sz="4" w:space="0" w:color="auto"/>
              <w:bottom w:val="single" w:sz="4" w:space="0" w:color="auto"/>
              <w:right w:val="single" w:sz="4" w:space="0" w:color="auto"/>
            </w:tcBorders>
          </w:tcPr>
          <w:p w14:paraId="7051C1E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27495-87</w:t>
            </w:r>
          </w:p>
        </w:tc>
        <w:tc>
          <w:tcPr>
            <w:tcW w:w="4136" w:type="dxa"/>
            <w:tcBorders>
              <w:top w:val="single" w:sz="4" w:space="0" w:color="auto"/>
              <w:left w:val="single" w:sz="4" w:space="0" w:color="auto"/>
              <w:bottom w:val="single" w:sz="4" w:space="0" w:color="auto"/>
              <w:right w:val="single" w:sz="4" w:space="0" w:color="auto"/>
            </w:tcBorders>
          </w:tcPr>
          <w:p w14:paraId="0B87A2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Ավտոլիտիկ ակտիվության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6D69CA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B3CD30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5964D4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584.</w:t>
            </w:r>
          </w:p>
        </w:tc>
        <w:tc>
          <w:tcPr>
            <w:tcW w:w="2562" w:type="dxa"/>
            <w:tcBorders>
              <w:top w:val="single" w:sz="4" w:space="0" w:color="auto"/>
              <w:left w:val="single" w:sz="4" w:space="0" w:color="auto"/>
              <w:bottom w:val="single" w:sz="4" w:space="0" w:color="auto"/>
              <w:right w:val="single" w:sz="4" w:space="0" w:color="auto"/>
            </w:tcBorders>
          </w:tcPr>
          <w:p w14:paraId="621F78F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27543-87</w:t>
            </w:r>
          </w:p>
        </w:tc>
        <w:tc>
          <w:tcPr>
            <w:tcW w:w="4136" w:type="dxa"/>
            <w:tcBorders>
              <w:top w:val="single" w:sz="4" w:space="0" w:color="auto"/>
              <w:left w:val="single" w:sz="4" w:space="0" w:color="auto"/>
              <w:bottom w:val="single" w:sz="4" w:space="0" w:color="auto"/>
              <w:right w:val="single" w:sz="4" w:space="0" w:color="auto"/>
            </w:tcBorders>
          </w:tcPr>
          <w:p w14:paraId="6C70128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Հրուշակեղենային արտադրատեսակներ. </w:t>
            </w:r>
            <w:r w:rsidRPr="00F61C22">
              <w:rPr>
                <w:rFonts w:ascii="GHEA Grapalat" w:eastAsia="Times New Roman" w:hAnsi="GHEA Grapalat" w:cs="Arial"/>
                <w:sz w:val="24"/>
                <w:szCs w:val="24"/>
                <w:lang w:val="hy-AM" w:eastAsia="hy-AM" w:bidi="hy-AM"/>
              </w:rPr>
              <w:lastRenderedPageBreak/>
              <w:t xml:space="preserve">Ապարատուրա, նյութեր, ռեակտիվներ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սնուցիչ միջավայրեր՝ մանրէաբանական վերլուծությունների համար</w:t>
            </w:r>
          </w:p>
        </w:tc>
        <w:tc>
          <w:tcPr>
            <w:tcW w:w="2268" w:type="dxa"/>
            <w:tcBorders>
              <w:top w:val="single" w:sz="4" w:space="0" w:color="auto"/>
              <w:left w:val="single" w:sz="4" w:space="0" w:color="auto"/>
              <w:bottom w:val="single" w:sz="4" w:space="0" w:color="auto"/>
              <w:right w:val="single" w:sz="4" w:space="0" w:color="auto"/>
            </w:tcBorders>
          </w:tcPr>
          <w:p w14:paraId="22831E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F7EE41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7796B6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585.</w:t>
            </w:r>
          </w:p>
        </w:tc>
        <w:tc>
          <w:tcPr>
            <w:tcW w:w="2562" w:type="dxa"/>
            <w:tcBorders>
              <w:top w:val="single" w:sz="4" w:space="0" w:color="auto"/>
              <w:left w:val="single" w:sz="4" w:space="0" w:color="auto"/>
              <w:bottom w:val="single" w:sz="4" w:space="0" w:color="auto"/>
              <w:right w:val="single" w:sz="4" w:space="0" w:color="auto"/>
            </w:tcBorders>
          </w:tcPr>
          <w:p w14:paraId="5819DB1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27543-87</w:t>
            </w:r>
          </w:p>
        </w:tc>
        <w:tc>
          <w:tcPr>
            <w:tcW w:w="4136" w:type="dxa"/>
            <w:tcBorders>
              <w:top w:val="single" w:sz="4" w:space="0" w:color="auto"/>
              <w:left w:val="single" w:sz="4" w:space="0" w:color="auto"/>
              <w:bottom w:val="single" w:sz="4" w:space="0" w:color="auto"/>
              <w:right w:val="single" w:sz="4" w:space="0" w:color="auto"/>
            </w:tcBorders>
          </w:tcPr>
          <w:p w14:paraId="72F682D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Հրուշակեղենային արտադրատեսակներ. Ապարատուրա, նյութեր, ռեակտիվներ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սնուցիչ միջավայրեր՝ մանրէաբանական վերլուծությունների համար.</w:t>
            </w:r>
          </w:p>
        </w:tc>
        <w:tc>
          <w:tcPr>
            <w:tcW w:w="2268" w:type="dxa"/>
            <w:tcBorders>
              <w:top w:val="single" w:sz="4" w:space="0" w:color="auto"/>
              <w:left w:val="single" w:sz="4" w:space="0" w:color="auto"/>
              <w:bottom w:val="single" w:sz="4" w:space="0" w:color="auto"/>
              <w:right w:val="single" w:sz="4" w:space="0" w:color="auto"/>
            </w:tcBorders>
          </w:tcPr>
          <w:p w14:paraId="7606D74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1F69CA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202147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586.</w:t>
            </w:r>
          </w:p>
        </w:tc>
        <w:tc>
          <w:tcPr>
            <w:tcW w:w="2562" w:type="dxa"/>
            <w:tcBorders>
              <w:top w:val="single" w:sz="4" w:space="0" w:color="auto"/>
              <w:left w:val="single" w:sz="4" w:space="0" w:color="auto"/>
              <w:bottom w:val="single" w:sz="4" w:space="0" w:color="auto"/>
              <w:right w:val="single" w:sz="4" w:space="0" w:color="auto"/>
            </w:tcBorders>
          </w:tcPr>
          <w:p w14:paraId="64D7CA4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27558-87</w:t>
            </w:r>
          </w:p>
        </w:tc>
        <w:tc>
          <w:tcPr>
            <w:tcW w:w="4136" w:type="dxa"/>
            <w:tcBorders>
              <w:top w:val="single" w:sz="4" w:space="0" w:color="auto"/>
              <w:left w:val="single" w:sz="4" w:space="0" w:color="auto"/>
              <w:bottom w:val="single" w:sz="4" w:space="0" w:color="auto"/>
              <w:right w:val="single" w:sz="4" w:space="0" w:color="auto"/>
            </w:tcBorders>
          </w:tcPr>
          <w:p w14:paraId="457911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թեփ. Գույնի, հոտի, համի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խրթխրթոցի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0A3AB7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8CB80B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CE455A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587.</w:t>
            </w:r>
          </w:p>
        </w:tc>
        <w:tc>
          <w:tcPr>
            <w:tcW w:w="2562" w:type="dxa"/>
            <w:tcBorders>
              <w:top w:val="single" w:sz="4" w:space="0" w:color="auto"/>
              <w:left w:val="single" w:sz="4" w:space="0" w:color="auto"/>
              <w:bottom w:val="single" w:sz="4" w:space="0" w:color="auto"/>
              <w:right w:val="single" w:sz="4" w:space="0" w:color="auto"/>
            </w:tcBorders>
          </w:tcPr>
          <w:p w14:paraId="3EB7079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27559-87</w:t>
            </w:r>
          </w:p>
        </w:tc>
        <w:tc>
          <w:tcPr>
            <w:tcW w:w="4136" w:type="dxa"/>
            <w:tcBorders>
              <w:top w:val="single" w:sz="4" w:space="0" w:color="auto"/>
              <w:left w:val="single" w:sz="4" w:space="0" w:color="auto"/>
              <w:bottom w:val="single" w:sz="4" w:space="0" w:color="auto"/>
              <w:right w:val="single" w:sz="4" w:space="0" w:color="auto"/>
            </w:tcBorders>
          </w:tcPr>
          <w:p w14:paraId="0EAA10F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թեփ. Հացի պաշարների՝ վնասատուներով վարակվածության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աղտոտվածության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2D5A35B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85614A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21631D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588.</w:t>
            </w:r>
          </w:p>
        </w:tc>
        <w:tc>
          <w:tcPr>
            <w:tcW w:w="2562" w:type="dxa"/>
            <w:tcBorders>
              <w:top w:val="single" w:sz="4" w:space="0" w:color="auto"/>
              <w:left w:val="single" w:sz="4" w:space="0" w:color="auto"/>
              <w:bottom w:val="single" w:sz="4" w:space="0" w:color="auto"/>
              <w:right w:val="single" w:sz="4" w:space="0" w:color="auto"/>
            </w:tcBorders>
          </w:tcPr>
          <w:p w14:paraId="1882F0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27560-87</w:t>
            </w:r>
          </w:p>
        </w:tc>
        <w:tc>
          <w:tcPr>
            <w:tcW w:w="4136" w:type="dxa"/>
            <w:tcBorders>
              <w:top w:val="single" w:sz="4" w:space="0" w:color="auto"/>
              <w:left w:val="single" w:sz="4" w:space="0" w:color="auto"/>
              <w:bottom w:val="single" w:sz="4" w:space="0" w:color="auto"/>
              <w:right w:val="single" w:sz="4" w:space="0" w:color="auto"/>
            </w:tcBorders>
          </w:tcPr>
          <w:p w14:paraId="723F1E1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թեփ. Խոշորության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7A7291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65AEEC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962605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589.</w:t>
            </w:r>
          </w:p>
        </w:tc>
        <w:tc>
          <w:tcPr>
            <w:tcW w:w="2562" w:type="dxa"/>
            <w:tcBorders>
              <w:top w:val="single" w:sz="4" w:space="0" w:color="auto"/>
              <w:left w:val="single" w:sz="4" w:space="0" w:color="auto"/>
              <w:bottom w:val="single" w:sz="4" w:space="0" w:color="auto"/>
              <w:right w:val="single" w:sz="4" w:space="0" w:color="auto"/>
            </w:tcBorders>
          </w:tcPr>
          <w:p w14:paraId="0E16F37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27668-88</w:t>
            </w:r>
          </w:p>
        </w:tc>
        <w:tc>
          <w:tcPr>
            <w:tcW w:w="4136" w:type="dxa"/>
            <w:tcBorders>
              <w:top w:val="single" w:sz="4" w:space="0" w:color="auto"/>
              <w:left w:val="single" w:sz="4" w:space="0" w:color="auto"/>
              <w:bottom w:val="single" w:sz="4" w:space="0" w:color="auto"/>
              <w:right w:val="single" w:sz="4" w:space="0" w:color="auto"/>
            </w:tcBorders>
          </w:tcPr>
          <w:p w14:paraId="21874B3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թեփ. Ընդունում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14:paraId="5E5C4F4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081438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988004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590.</w:t>
            </w:r>
          </w:p>
        </w:tc>
        <w:tc>
          <w:tcPr>
            <w:tcW w:w="2562" w:type="dxa"/>
            <w:tcBorders>
              <w:top w:val="single" w:sz="4" w:space="0" w:color="auto"/>
              <w:left w:val="single" w:sz="4" w:space="0" w:color="auto"/>
              <w:bottom w:val="single" w:sz="4" w:space="0" w:color="auto"/>
              <w:right w:val="single" w:sz="4" w:space="0" w:color="auto"/>
            </w:tcBorders>
          </w:tcPr>
          <w:p w14:paraId="3180249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27669-88</w:t>
            </w:r>
          </w:p>
        </w:tc>
        <w:tc>
          <w:tcPr>
            <w:tcW w:w="4136" w:type="dxa"/>
            <w:tcBorders>
              <w:top w:val="single" w:sz="4" w:space="0" w:color="auto"/>
              <w:left w:val="single" w:sz="4" w:space="0" w:color="auto"/>
              <w:bottom w:val="single" w:sz="4" w:space="0" w:color="auto"/>
              <w:right w:val="single" w:sz="4" w:space="0" w:color="auto"/>
            </w:tcBorders>
          </w:tcPr>
          <w:p w14:paraId="1C07E16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ցորենի՝ հացաթխման համար. Հացի փորձնական լաբորատոր թխման մեթոդ </w:t>
            </w:r>
          </w:p>
        </w:tc>
        <w:tc>
          <w:tcPr>
            <w:tcW w:w="2268" w:type="dxa"/>
            <w:tcBorders>
              <w:top w:val="single" w:sz="4" w:space="0" w:color="auto"/>
              <w:left w:val="single" w:sz="4" w:space="0" w:color="auto"/>
              <w:bottom w:val="single" w:sz="4" w:space="0" w:color="auto"/>
              <w:right w:val="single" w:sz="4" w:space="0" w:color="auto"/>
            </w:tcBorders>
          </w:tcPr>
          <w:p w14:paraId="755E5F7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50E4CB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A08701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591.</w:t>
            </w:r>
          </w:p>
        </w:tc>
        <w:tc>
          <w:tcPr>
            <w:tcW w:w="2562" w:type="dxa"/>
            <w:tcBorders>
              <w:top w:val="single" w:sz="4" w:space="0" w:color="auto"/>
              <w:left w:val="single" w:sz="4" w:space="0" w:color="auto"/>
              <w:bottom w:val="single" w:sz="4" w:space="0" w:color="auto"/>
              <w:right w:val="single" w:sz="4" w:space="0" w:color="auto"/>
            </w:tcBorders>
          </w:tcPr>
          <w:p w14:paraId="70C0878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27670-88</w:t>
            </w:r>
          </w:p>
        </w:tc>
        <w:tc>
          <w:tcPr>
            <w:tcW w:w="4136" w:type="dxa"/>
            <w:tcBorders>
              <w:top w:val="single" w:sz="4" w:space="0" w:color="auto"/>
              <w:left w:val="single" w:sz="4" w:space="0" w:color="auto"/>
              <w:bottom w:val="single" w:sz="4" w:space="0" w:color="auto"/>
              <w:right w:val="single" w:sz="4" w:space="0" w:color="auto"/>
            </w:tcBorders>
          </w:tcPr>
          <w:p w14:paraId="251C453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Այլուր եգիպտացորենի. Ճարպի որոշման մեթոդ</w:t>
            </w:r>
          </w:p>
        </w:tc>
        <w:tc>
          <w:tcPr>
            <w:tcW w:w="2268" w:type="dxa"/>
            <w:tcBorders>
              <w:top w:val="single" w:sz="4" w:space="0" w:color="auto"/>
              <w:left w:val="single" w:sz="4" w:space="0" w:color="auto"/>
              <w:bottom w:val="single" w:sz="4" w:space="0" w:color="auto"/>
              <w:right w:val="single" w:sz="4" w:space="0" w:color="auto"/>
            </w:tcBorders>
          </w:tcPr>
          <w:p w14:paraId="489772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8F4FD0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0A2D9E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592.</w:t>
            </w:r>
          </w:p>
        </w:tc>
        <w:tc>
          <w:tcPr>
            <w:tcW w:w="2562" w:type="dxa"/>
            <w:tcBorders>
              <w:top w:val="single" w:sz="4" w:space="0" w:color="auto"/>
              <w:left w:val="single" w:sz="4" w:space="0" w:color="auto"/>
              <w:bottom w:val="single" w:sz="4" w:space="0" w:color="auto"/>
              <w:right w:val="single" w:sz="4" w:space="0" w:color="auto"/>
            </w:tcBorders>
          </w:tcPr>
          <w:p w14:paraId="428D8A3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27676-88</w:t>
            </w:r>
          </w:p>
        </w:tc>
        <w:tc>
          <w:tcPr>
            <w:tcW w:w="4136" w:type="dxa"/>
            <w:tcBorders>
              <w:top w:val="single" w:sz="4" w:space="0" w:color="auto"/>
              <w:left w:val="single" w:sz="4" w:space="0" w:color="auto"/>
              <w:bottom w:val="single" w:sz="4" w:space="0" w:color="auto"/>
              <w:right w:val="single" w:sz="4" w:space="0" w:color="auto"/>
            </w:tcBorders>
          </w:tcPr>
          <w:p w14:paraId="4AFD4FE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 վերամշակումից ստացված մթերք. Անկման թվի որոշման մեթոդ</w:t>
            </w:r>
          </w:p>
        </w:tc>
        <w:tc>
          <w:tcPr>
            <w:tcW w:w="2268" w:type="dxa"/>
            <w:tcBorders>
              <w:top w:val="single" w:sz="4" w:space="0" w:color="auto"/>
              <w:left w:val="single" w:sz="4" w:space="0" w:color="auto"/>
              <w:bottom w:val="single" w:sz="4" w:space="0" w:color="auto"/>
              <w:right w:val="single" w:sz="4" w:space="0" w:color="auto"/>
            </w:tcBorders>
          </w:tcPr>
          <w:p w14:paraId="72EE3F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9B46F4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99B0D2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593.</w:t>
            </w:r>
          </w:p>
        </w:tc>
        <w:tc>
          <w:tcPr>
            <w:tcW w:w="2562" w:type="dxa"/>
            <w:tcBorders>
              <w:top w:val="single" w:sz="4" w:space="0" w:color="auto"/>
              <w:left w:val="single" w:sz="4" w:space="0" w:color="auto"/>
              <w:bottom w:val="single" w:sz="4" w:space="0" w:color="auto"/>
              <w:right w:val="single" w:sz="4" w:space="0" w:color="auto"/>
            </w:tcBorders>
          </w:tcPr>
          <w:p w14:paraId="3C55037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27709-88</w:t>
            </w:r>
          </w:p>
        </w:tc>
        <w:tc>
          <w:tcPr>
            <w:tcW w:w="4136" w:type="dxa"/>
            <w:tcBorders>
              <w:top w:val="single" w:sz="4" w:space="0" w:color="auto"/>
              <w:left w:val="single" w:sz="4" w:space="0" w:color="auto"/>
              <w:bottom w:val="single" w:sz="4" w:space="0" w:color="auto"/>
              <w:right w:val="single" w:sz="4" w:space="0" w:color="auto"/>
            </w:tcBorders>
          </w:tcPr>
          <w:p w14:paraId="247396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խտացրած. Մածուցիկության չափման մեթոդ</w:t>
            </w:r>
          </w:p>
        </w:tc>
        <w:tc>
          <w:tcPr>
            <w:tcW w:w="2268" w:type="dxa"/>
            <w:tcBorders>
              <w:top w:val="single" w:sz="4" w:space="0" w:color="auto"/>
              <w:left w:val="single" w:sz="4" w:space="0" w:color="auto"/>
              <w:bottom w:val="single" w:sz="4" w:space="0" w:color="auto"/>
              <w:right w:val="single" w:sz="4" w:space="0" w:color="auto"/>
            </w:tcBorders>
          </w:tcPr>
          <w:p w14:paraId="0156CA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182763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A1D7D3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594.</w:t>
            </w:r>
          </w:p>
        </w:tc>
        <w:tc>
          <w:tcPr>
            <w:tcW w:w="2562" w:type="dxa"/>
            <w:tcBorders>
              <w:top w:val="single" w:sz="4" w:space="0" w:color="auto"/>
              <w:left w:val="single" w:sz="4" w:space="0" w:color="auto"/>
              <w:bottom w:val="single" w:sz="4" w:space="0" w:color="auto"/>
              <w:right w:val="single" w:sz="4" w:space="0" w:color="auto"/>
            </w:tcBorders>
          </w:tcPr>
          <w:p w14:paraId="785A64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27839-88</w:t>
            </w:r>
          </w:p>
        </w:tc>
        <w:tc>
          <w:tcPr>
            <w:tcW w:w="4136" w:type="dxa"/>
            <w:tcBorders>
              <w:top w:val="single" w:sz="4" w:space="0" w:color="auto"/>
              <w:left w:val="single" w:sz="4" w:space="0" w:color="auto"/>
              <w:bottom w:val="single" w:sz="4" w:space="0" w:color="auto"/>
              <w:right w:val="single" w:sz="4" w:space="0" w:color="auto"/>
            </w:tcBorders>
          </w:tcPr>
          <w:p w14:paraId="3EBB41D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ցորենի. Սոսնձանյութի </w:t>
            </w:r>
            <w:r w:rsidRPr="00F61C22">
              <w:rPr>
                <w:rFonts w:ascii="GHEA Grapalat" w:eastAsia="Times New Roman" w:hAnsi="GHEA Grapalat" w:cs="Arial"/>
                <w:sz w:val="24"/>
                <w:szCs w:val="24"/>
                <w:lang w:val="hy-AM" w:eastAsia="hy-AM" w:bidi="hy-AM"/>
              </w:rPr>
              <w:lastRenderedPageBreak/>
              <w:t xml:space="preserve">քանակի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որակի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0D9E06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C7323D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4FE92B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595.</w:t>
            </w:r>
          </w:p>
        </w:tc>
        <w:tc>
          <w:tcPr>
            <w:tcW w:w="2562" w:type="dxa"/>
            <w:tcBorders>
              <w:top w:val="single" w:sz="4" w:space="0" w:color="auto"/>
              <w:left w:val="single" w:sz="4" w:space="0" w:color="auto"/>
              <w:bottom w:val="single" w:sz="4" w:space="0" w:color="auto"/>
              <w:right w:val="single" w:sz="4" w:space="0" w:color="auto"/>
            </w:tcBorders>
          </w:tcPr>
          <w:p w14:paraId="654F7C2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27930-88</w:t>
            </w:r>
          </w:p>
        </w:tc>
        <w:tc>
          <w:tcPr>
            <w:tcW w:w="4136" w:type="dxa"/>
            <w:tcBorders>
              <w:top w:val="single" w:sz="4" w:space="0" w:color="auto"/>
              <w:left w:val="single" w:sz="4" w:space="0" w:color="auto"/>
              <w:bottom w:val="single" w:sz="4" w:space="0" w:color="auto"/>
              <w:right w:val="single" w:sz="4" w:space="0" w:color="auto"/>
            </w:tcBorders>
          </w:tcPr>
          <w:p w14:paraId="355ABFC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Բակտերիաների ընդհանուր քանակության որոշման կենսակալորիաչափական մեթոդ</w:t>
            </w:r>
          </w:p>
        </w:tc>
        <w:tc>
          <w:tcPr>
            <w:tcW w:w="2268" w:type="dxa"/>
            <w:tcBorders>
              <w:top w:val="single" w:sz="4" w:space="0" w:color="auto"/>
              <w:left w:val="single" w:sz="4" w:space="0" w:color="auto"/>
              <w:bottom w:val="single" w:sz="4" w:space="0" w:color="auto"/>
              <w:right w:val="single" w:sz="4" w:space="0" w:color="auto"/>
            </w:tcBorders>
          </w:tcPr>
          <w:p w14:paraId="757D21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E1D6F1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832069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596.</w:t>
            </w:r>
          </w:p>
        </w:tc>
        <w:tc>
          <w:tcPr>
            <w:tcW w:w="2562" w:type="dxa"/>
            <w:tcBorders>
              <w:top w:val="single" w:sz="4" w:space="0" w:color="auto"/>
              <w:left w:val="single" w:sz="4" w:space="0" w:color="auto"/>
              <w:bottom w:val="single" w:sz="4" w:space="0" w:color="auto"/>
              <w:right w:val="single" w:sz="4" w:space="0" w:color="auto"/>
            </w:tcBorders>
          </w:tcPr>
          <w:p w14:paraId="42334D0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28038-89</w:t>
            </w:r>
          </w:p>
        </w:tc>
        <w:tc>
          <w:tcPr>
            <w:tcW w:w="4136" w:type="dxa"/>
            <w:tcBorders>
              <w:top w:val="single" w:sz="4" w:space="0" w:color="auto"/>
              <w:left w:val="single" w:sz="4" w:space="0" w:color="auto"/>
              <w:bottom w:val="single" w:sz="4" w:space="0" w:color="auto"/>
              <w:right w:val="single" w:sz="4" w:space="0" w:color="auto"/>
            </w:tcBorders>
          </w:tcPr>
          <w:p w14:paraId="4520048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Պտուղ-բանջարեղենի վերամշակումից ստացված մթերք. Պատուլինի միկոտոքսինի որոշման մեթոդ</w:t>
            </w:r>
          </w:p>
        </w:tc>
        <w:tc>
          <w:tcPr>
            <w:tcW w:w="2268" w:type="dxa"/>
            <w:tcBorders>
              <w:top w:val="single" w:sz="4" w:space="0" w:color="auto"/>
              <w:left w:val="single" w:sz="4" w:space="0" w:color="auto"/>
              <w:bottom w:val="single" w:sz="4" w:space="0" w:color="auto"/>
              <w:right w:val="single" w:sz="4" w:space="0" w:color="auto"/>
            </w:tcBorders>
          </w:tcPr>
          <w:p w14:paraId="78598A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D9310F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A3BC1C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597.</w:t>
            </w:r>
          </w:p>
        </w:tc>
        <w:tc>
          <w:tcPr>
            <w:tcW w:w="2562" w:type="dxa"/>
            <w:tcBorders>
              <w:top w:val="single" w:sz="4" w:space="0" w:color="auto"/>
              <w:left w:val="single" w:sz="4" w:space="0" w:color="auto"/>
              <w:bottom w:val="single" w:sz="4" w:space="0" w:color="auto"/>
              <w:right w:val="single" w:sz="4" w:space="0" w:color="auto"/>
            </w:tcBorders>
          </w:tcPr>
          <w:p w14:paraId="1187171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28283-89</w:t>
            </w:r>
          </w:p>
        </w:tc>
        <w:tc>
          <w:tcPr>
            <w:tcW w:w="4136" w:type="dxa"/>
            <w:tcBorders>
              <w:top w:val="single" w:sz="4" w:space="0" w:color="auto"/>
              <w:left w:val="single" w:sz="4" w:space="0" w:color="auto"/>
              <w:bottom w:val="single" w:sz="4" w:space="0" w:color="auto"/>
              <w:right w:val="single" w:sz="4" w:space="0" w:color="auto"/>
            </w:tcBorders>
          </w:tcPr>
          <w:p w14:paraId="068D8E9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կովի. Հոտի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համի գնահատման զգայորոշման մեթոդ</w:t>
            </w:r>
          </w:p>
        </w:tc>
        <w:tc>
          <w:tcPr>
            <w:tcW w:w="2268" w:type="dxa"/>
            <w:tcBorders>
              <w:top w:val="single" w:sz="4" w:space="0" w:color="auto"/>
              <w:left w:val="single" w:sz="4" w:space="0" w:color="auto"/>
              <w:bottom w:val="single" w:sz="4" w:space="0" w:color="auto"/>
              <w:right w:val="single" w:sz="4" w:space="0" w:color="auto"/>
            </w:tcBorders>
          </w:tcPr>
          <w:p w14:paraId="7FA525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2FEEB6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DFFCD2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598.</w:t>
            </w:r>
          </w:p>
        </w:tc>
        <w:tc>
          <w:tcPr>
            <w:tcW w:w="2562" w:type="dxa"/>
            <w:tcBorders>
              <w:top w:val="single" w:sz="4" w:space="0" w:color="auto"/>
              <w:left w:val="single" w:sz="4" w:space="0" w:color="auto"/>
              <w:bottom w:val="single" w:sz="4" w:space="0" w:color="auto"/>
              <w:right w:val="single" w:sz="4" w:space="0" w:color="auto"/>
            </w:tcBorders>
          </w:tcPr>
          <w:p w14:paraId="296DDB6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28418-2002</w:t>
            </w:r>
          </w:p>
        </w:tc>
        <w:tc>
          <w:tcPr>
            <w:tcW w:w="4136" w:type="dxa"/>
            <w:tcBorders>
              <w:top w:val="single" w:sz="4" w:space="0" w:color="auto"/>
              <w:left w:val="single" w:sz="4" w:space="0" w:color="auto"/>
              <w:bottom w:val="single" w:sz="4" w:space="0" w:color="auto"/>
              <w:right w:val="single" w:sz="4" w:space="0" w:color="auto"/>
            </w:tcBorders>
          </w:tcPr>
          <w:p w14:paraId="768806B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 վերամշակումից ստացված մթերք. Մոխրայնության (ընդհանուր մոխրի) որոշում</w:t>
            </w:r>
          </w:p>
        </w:tc>
        <w:tc>
          <w:tcPr>
            <w:tcW w:w="2268" w:type="dxa"/>
            <w:tcBorders>
              <w:top w:val="single" w:sz="4" w:space="0" w:color="auto"/>
              <w:left w:val="single" w:sz="4" w:space="0" w:color="auto"/>
              <w:bottom w:val="single" w:sz="4" w:space="0" w:color="auto"/>
              <w:right w:val="single" w:sz="4" w:space="0" w:color="auto"/>
            </w:tcBorders>
          </w:tcPr>
          <w:p w14:paraId="5B77838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954764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898A75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599.</w:t>
            </w:r>
          </w:p>
        </w:tc>
        <w:tc>
          <w:tcPr>
            <w:tcW w:w="2562" w:type="dxa"/>
            <w:tcBorders>
              <w:top w:val="single" w:sz="4" w:space="0" w:color="auto"/>
              <w:left w:val="single" w:sz="4" w:space="0" w:color="auto"/>
              <w:bottom w:val="single" w:sz="4" w:space="0" w:color="auto"/>
              <w:right w:val="single" w:sz="4" w:space="0" w:color="auto"/>
            </w:tcBorders>
          </w:tcPr>
          <w:p w14:paraId="7358191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28419-97</w:t>
            </w:r>
          </w:p>
        </w:tc>
        <w:tc>
          <w:tcPr>
            <w:tcW w:w="4136" w:type="dxa"/>
            <w:tcBorders>
              <w:top w:val="single" w:sz="4" w:space="0" w:color="auto"/>
              <w:left w:val="single" w:sz="4" w:space="0" w:color="auto"/>
              <w:bottom w:val="single" w:sz="4" w:space="0" w:color="auto"/>
              <w:right w:val="single" w:sz="4" w:space="0" w:color="auto"/>
            </w:tcBorders>
          </w:tcPr>
          <w:p w14:paraId="15C8079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Աղբային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հացահատիկային խառնուկների որոշման մեթոդ աղբոտվածության У1-ЕАЗ-М անալիզարարով</w:t>
            </w:r>
          </w:p>
        </w:tc>
        <w:tc>
          <w:tcPr>
            <w:tcW w:w="2268" w:type="dxa"/>
            <w:tcBorders>
              <w:top w:val="single" w:sz="4" w:space="0" w:color="auto"/>
              <w:left w:val="single" w:sz="4" w:space="0" w:color="auto"/>
              <w:bottom w:val="single" w:sz="4" w:space="0" w:color="auto"/>
              <w:right w:val="single" w:sz="4" w:space="0" w:color="auto"/>
            </w:tcBorders>
          </w:tcPr>
          <w:p w14:paraId="35D8CD9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C48D2B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84B03E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600.</w:t>
            </w:r>
          </w:p>
        </w:tc>
        <w:tc>
          <w:tcPr>
            <w:tcW w:w="2562" w:type="dxa"/>
            <w:tcBorders>
              <w:top w:val="single" w:sz="4" w:space="0" w:color="auto"/>
              <w:left w:val="single" w:sz="4" w:space="0" w:color="auto"/>
              <w:bottom w:val="single" w:sz="4" w:space="0" w:color="auto"/>
              <w:right w:val="single" w:sz="4" w:space="0" w:color="auto"/>
            </w:tcBorders>
          </w:tcPr>
          <w:p w14:paraId="10E245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28467-90</w:t>
            </w:r>
          </w:p>
        </w:tc>
        <w:tc>
          <w:tcPr>
            <w:tcW w:w="4136" w:type="dxa"/>
            <w:tcBorders>
              <w:top w:val="single" w:sz="4" w:space="0" w:color="auto"/>
              <w:left w:val="single" w:sz="4" w:space="0" w:color="auto"/>
              <w:bottom w:val="single" w:sz="4" w:space="0" w:color="auto"/>
              <w:right w:val="single" w:sz="4" w:space="0" w:color="auto"/>
            </w:tcBorders>
          </w:tcPr>
          <w:p w14:paraId="53801F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Պտուղ-բանջարեղենի վերամշակումից ստացված մթերք. Բենզոյաթթվի որոշման մեթոդ</w:t>
            </w:r>
          </w:p>
        </w:tc>
        <w:tc>
          <w:tcPr>
            <w:tcW w:w="2268" w:type="dxa"/>
            <w:tcBorders>
              <w:top w:val="single" w:sz="4" w:space="0" w:color="auto"/>
              <w:left w:val="single" w:sz="4" w:space="0" w:color="auto"/>
              <w:bottom w:val="single" w:sz="4" w:space="0" w:color="auto"/>
              <w:right w:val="single" w:sz="4" w:space="0" w:color="auto"/>
            </w:tcBorders>
          </w:tcPr>
          <w:p w14:paraId="75453D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09C69A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0C8C1E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601.</w:t>
            </w:r>
          </w:p>
        </w:tc>
        <w:tc>
          <w:tcPr>
            <w:tcW w:w="2562" w:type="dxa"/>
            <w:tcBorders>
              <w:top w:val="single" w:sz="4" w:space="0" w:color="auto"/>
              <w:left w:val="single" w:sz="4" w:space="0" w:color="auto"/>
              <w:bottom w:val="single" w:sz="4" w:space="0" w:color="auto"/>
              <w:right w:val="single" w:sz="4" w:space="0" w:color="auto"/>
            </w:tcBorders>
          </w:tcPr>
          <w:p w14:paraId="00C455E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28550-90</w:t>
            </w:r>
          </w:p>
        </w:tc>
        <w:tc>
          <w:tcPr>
            <w:tcW w:w="4136" w:type="dxa"/>
            <w:tcBorders>
              <w:top w:val="single" w:sz="4" w:space="0" w:color="auto"/>
              <w:left w:val="single" w:sz="4" w:space="0" w:color="auto"/>
              <w:bottom w:val="single" w:sz="4" w:space="0" w:color="auto"/>
              <w:right w:val="single" w:sz="4" w:space="0" w:color="auto"/>
            </w:tcBorders>
          </w:tcPr>
          <w:p w14:paraId="07211A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Թեյ. Մանրացված փորձանմուշի պատրաստման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չոր նյութերի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1C0BED5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DB10E6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B8CE08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602.</w:t>
            </w:r>
          </w:p>
        </w:tc>
        <w:tc>
          <w:tcPr>
            <w:tcW w:w="2562" w:type="dxa"/>
            <w:tcBorders>
              <w:top w:val="single" w:sz="4" w:space="0" w:color="auto"/>
              <w:left w:val="single" w:sz="4" w:space="0" w:color="auto"/>
              <w:bottom w:val="single" w:sz="4" w:space="0" w:color="auto"/>
              <w:right w:val="single" w:sz="4" w:space="0" w:color="auto"/>
            </w:tcBorders>
          </w:tcPr>
          <w:p w14:paraId="468D67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28551-90</w:t>
            </w:r>
          </w:p>
        </w:tc>
        <w:tc>
          <w:tcPr>
            <w:tcW w:w="4136" w:type="dxa"/>
            <w:tcBorders>
              <w:top w:val="single" w:sz="4" w:space="0" w:color="auto"/>
              <w:left w:val="single" w:sz="4" w:space="0" w:color="auto"/>
              <w:bottom w:val="single" w:sz="4" w:space="0" w:color="auto"/>
              <w:right w:val="single" w:sz="4" w:space="0" w:color="auto"/>
            </w:tcBorders>
          </w:tcPr>
          <w:p w14:paraId="39CD547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Թեյ. Ջրում լուծվող լուծամզուքային նյութերի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152E564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8DD062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C83589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603.</w:t>
            </w:r>
          </w:p>
        </w:tc>
        <w:tc>
          <w:tcPr>
            <w:tcW w:w="2562" w:type="dxa"/>
            <w:tcBorders>
              <w:top w:val="single" w:sz="4" w:space="0" w:color="auto"/>
              <w:left w:val="single" w:sz="4" w:space="0" w:color="auto"/>
              <w:bottom w:val="single" w:sz="4" w:space="0" w:color="auto"/>
              <w:right w:val="single" w:sz="4" w:space="0" w:color="auto"/>
            </w:tcBorders>
          </w:tcPr>
          <w:p w14:paraId="55EB8A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28552-90</w:t>
            </w:r>
          </w:p>
        </w:tc>
        <w:tc>
          <w:tcPr>
            <w:tcW w:w="4136" w:type="dxa"/>
            <w:tcBorders>
              <w:top w:val="single" w:sz="4" w:space="0" w:color="auto"/>
              <w:left w:val="single" w:sz="4" w:space="0" w:color="auto"/>
              <w:bottom w:val="single" w:sz="4" w:space="0" w:color="auto"/>
              <w:right w:val="single" w:sz="4" w:space="0" w:color="auto"/>
            </w:tcBorders>
          </w:tcPr>
          <w:p w14:paraId="4823A5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Թեյ. Ջրում լուծվող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ջրում չլուծվող ընդհանուր մոխրի որոշման մեթոդ </w:t>
            </w:r>
          </w:p>
          <w:p w14:paraId="1AA30A7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14:paraId="7BD4416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483B6B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241A676"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604.</w:t>
            </w:r>
          </w:p>
        </w:tc>
        <w:tc>
          <w:tcPr>
            <w:tcW w:w="2562" w:type="dxa"/>
            <w:tcBorders>
              <w:top w:val="single" w:sz="4" w:space="0" w:color="auto"/>
              <w:left w:val="single" w:sz="4" w:space="0" w:color="auto"/>
              <w:bottom w:val="single" w:sz="4" w:space="0" w:color="auto"/>
              <w:right w:val="single" w:sz="4" w:space="0" w:color="auto"/>
            </w:tcBorders>
          </w:tcPr>
          <w:p w14:paraId="5B9BE1B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28553-90</w:t>
            </w:r>
          </w:p>
        </w:tc>
        <w:tc>
          <w:tcPr>
            <w:tcW w:w="4136" w:type="dxa"/>
            <w:tcBorders>
              <w:top w:val="single" w:sz="4" w:space="0" w:color="auto"/>
              <w:left w:val="single" w:sz="4" w:space="0" w:color="auto"/>
              <w:bottom w:val="single" w:sz="4" w:space="0" w:color="auto"/>
              <w:right w:val="single" w:sz="4" w:space="0" w:color="auto"/>
            </w:tcBorders>
          </w:tcPr>
          <w:p w14:paraId="062F3C92"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Թեյ. Հում թաղանթանյութի որոշման մեթոդ</w:t>
            </w:r>
          </w:p>
        </w:tc>
        <w:tc>
          <w:tcPr>
            <w:tcW w:w="2268" w:type="dxa"/>
            <w:tcBorders>
              <w:top w:val="single" w:sz="4" w:space="0" w:color="auto"/>
              <w:left w:val="single" w:sz="4" w:space="0" w:color="auto"/>
              <w:bottom w:val="single" w:sz="4" w:space="0" w:color="auto"/>
              <w:right w:val="single" w:sz="4" w:space="0" w:color="auto"/>
            </w:tcBorders>
          </w:tcPr>
          <w:p w14:paraId="5D334FA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B99D26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C05B71E"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605.</w:t>
            </w:r>
          </w:p>
        </w:tc>
        <w:tc>
          <w:tcPr>
            <w:tcW w:w="2562" w:type="dxa"/>
            <w:tcBorders>
              <w:top w:val="single" w:sz="4" w:space="0" w:color="auto"/>
              <w:left w:val="single" w:sz="4" w:space="0" w:color="auto"/>
              <w:bottom w:val="single" w:sz="4" w:space="0" w:color="auto"/>
              <w:right w:val="single" w:sz="4" w:space="0" w:color="auto"/>
            </w:tcBorders>
          </w:tcPr>
          <w:p w14:paraId="224EC08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28560-90</w:t>
            </w:r>
          </w:p>
        </w:tc>
        <w:tc>
          <w:tcPr>
            <w:tcW w:w="4136" w:type="dxa"/>
            <w:tcBorders>
              <w:top w:val="single" w:sz="4" w:space="0" w:color="auto"/>
              <w:left w:val="single" w:sz="4" w:space="0" w:color="auto"/>
              <w:bottom w:val="single" w:sz="4" w:space="0" w:color="auto"/>
              <w:right w:val="single" w:sz="4" w:space="0" w:color="auto"/>
            </w:tcBorders>
          </w:tcPr>
          <w:p w14:paraId="423DEC7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Proteus, Morganella, Providencia ցեղերի բակտերիաների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14:paraId="5CA4714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7149A0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728D889"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606.</w:t>
            </w:r>
          </w:p>
        </w:tc>
        <w:tc>
          <w:tcPr>
            <w:tcW w:w="2562" w:type="dxa"/>
            <w:tcBorders>
              <w:top w:val="single" w:sz="4" w:space="0" w:color="auto"/>
              <w:left w:val="single" w:sz="4" w:space="0" w:color="auto"/>
              <w:bottom w:val="single" w:sz="4" w:space="0" w:color="auto"/>
              <w:right w:val="single" w:sz="4" w:space="0" w:color="auto"/>
            </w:tcBorders>
          </w:tcPr>
          <w:p w14:paraId="0507DEE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28561-90</w:t>
            </w:r>
          </w:p>
        </w:tc>
        <w:tc>
          <w:tcPr>
            <w:tcW w:w="4136" w:type="dxa"/>
            <w:tcBorders>
              <w:top w:val="single" w:sz="4" w:space="0" w:color="auto"/>
              <w:left w:val="single" w:sz="4" w:space="0" w:color="auto"/>
              <w:bottom w:val="single" w:sz="4" w:space="0" w:color="auto"/>
              <w:right w:val="single" w:sz="4" w:space="0" w:color="auto"/>
            </w:tcBorders>
          </w:tcPr>
          <w:p w14:paraId="1A001E2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Պտուղ-բանջարեղենի վերամշակումից ստացված մթերք. Չոր նյութերի կամ խոնավության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191F29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495FB2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C667641"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607.</w:t>
            </w:r>
          </w:p>
        </w:tc>
        <w:tc>
          <w:tcPr>
            <w:tcW w:w="2562" w:type="dxa"/>
            <w:tcBorders>
              <w:top w:val="single" w:sz="4" w:space="0" w:color="auto"/>
              <w:left w:val="single" w:sz="4" w:space="0" w:color="auto"/>
              <w:bottom w:val="single" w:sz="4" w:space="0" w:color="auto"/>
              <w:right w:val="single" w:sz="4" w:space="0" w:color="auto"/>
            </w:tcBorders>
          </w:tcPr>
          <w:p w14:paraId="61D388C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28562-90</w:t>
            </w:r>
          </w:p>
        </w:tc>
        <w:tc>
          <w:tcPr>
            <w:tcW w:w="4136" w:type="dxa"/>
            <w:tcBorders>
              <w:top w:val="single" w:sz="4" w:space="0" w:color="auto"/>
              <w:left w:val="single" w:sz="4" w:space="0" w:color="auto"/>
              <w:bottom w:val="single" w:sz="4" w:space="0" w:color="auto"/>
              <w:right w:val="single" w:sz="4" w:space="0" w:color="auto"/>
            </w:tcBorders>
          </w:tcPr>
          <w:p w14:paraId="0B33537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Պտուղ-բանջարեղենի վերամշակումից ստացված մթերք. Լուծվող չոր նյութերի որոշման բեկումաչափական մեթոդ </w:t>
            </w:r>
          </w:p>
        </w:tc>
        <w:tc>
          <w:tcPr>
            <w:tcW w:w="2268" w:type="dxa"/>
            <w:tcBorders>
              <w:top w:val="single" w:sz="4" w:space="0" w:color="auto"/>
              <w:left w:val="single" w:sz="4" w:space="0" w:color="auto"/>
              <w:bottom w:val="single" w:sz="4" w:space="0" w:color="auto"/>
              <w:right w:val="single" w:sz="4" w:space="0" w:color="auto"/>
            </w:tcBorders>
          </w:tcPr>
          <w:p w14:paraId="4B1520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E17FA1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8D1EB9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608.</w:t>
            </w:r>
          </w:p>
        </w:tc>
        <w:tc>
          <w:tcPr>
            <w:tcW w:w="2562" w:type="dxa"/>
            <w:tcBorders>
              <w:top w:val="single" w:sz="4" w:space="0" w:color="auto"/>
              <w:left w:val="single" w:sz="4" w:space="0" w:color="auto"/>
              <w:bottom w:val="single" w:sz="4" w:space="0" w:color="auto"/>
              <w:right w:val="single" w:sz="4" w:space="0" w:color="auto"/>
            </w:tcBorders>
          </w:tcPr>
          <w:p w14:paraId="78484F4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28566-90</w:t>
            </w:r>
          </w:p>
        </w:tc>
        <w:tc>
          <w:tcPr>
            <w:tcW w:w="4136" w:type="dxa"/>
            <w:tcBorders>
              <w:top w:val="single" w:sz="4" w:space="0" w:color="auto"/>
              <w:left w:val="single" w:sz="4" w:space="0" w:color="auto"/>
              <w:bottom w:val="single" w:sz="4" w:space="0" w:color="auto"/>
              <w:right w:val="single" w:sz="4" w:space="0" w:color="auto"/>
            </w:tcBorders>
          </w:tcPr>
          <w:p w14:paraId="0915686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Էնտերոկոկերի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1553E22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C3C065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8E20AD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609.</w:t>
            </w:r>
          </w:p>
        </w:tc>
        <w:tc>
          <w:tcPr>
            <w:tcW w:w="2562" w:type="dxa"/>
            <w:tcBorders>
              <w:top w:val="single" w:sz="4" w:space="0" w:color="auto"/>
              <w:left w:val="single" w:sz="4" w:space="0" w:color="auto"/>
              <w:bottom w:val="single" w:sz="4" w:space="0" w:color="auto"/>
              <w:right w:val="single" w:sz="4" w:space="0" w:color="auto"/>
            </w:tcBorders>
          </w:tcPr>
          <w:p w14:paraId="62C7973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28795-90</w:t>
            </w:r>
          </w:p>
        </w:tc>
        <w:tc>
          <w:tcPr>
            <w:tcW w:w="4136" w:type="dxa"/>
            <w:tcBorders>
              <w:top w:val="single" w:sz="4" w:space="0" w:color="auto"/>
              <w:left w:val="single" w:sz="4" w:space="0" w:color="auto"/>
              <w:bottom w:val="single" w:sz="4" w:space="0" w:color="auto"/>
              <w:right w:val="single" w:sz="4" w:space="0" w:color="auto"/>
            </w:tcBorders>
          </w:tcPr>
          <w:p w14:paraId="1E00745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ցորենի. Խմորի ֆիզիկական բնութագրերը. Հոսքաբանական հատկությունների որոշում ալվեոգրաֆի միջոցով</w:t>
            </w:r>
          </w:p>
        </w:tc>
        <w:tc>
          <w:tcPr>
            <w:tcW w:w="2268" w:type="dxa"/>
            <w:tcBorders>
              <w:top w:val="single" w:sz="4" w:space="0" w:color="auto"/>
              <w:left w:val="single" w:sz="4" w:space="0" w:color="auto"/>
              <w:bottom w:val="single" w:sz="4" w:space="0" w:color="auto"/>
              <w:right w:val="single" w:sz="4" w:space="0" w:color="auto"/>
            </w:tcBorders>
          </w:tcPr>
          <w:p w14:paraId="127C0E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696B06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5CB336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610.</w:t>
            </w:r>
          </w:p>
        </w:tc>
        <w:tc>
          <w:tcPr>
            <w:tcW w:w="2562" w:type="dxa"/>
            <w:tcBorders>
              <w:top w:val="single" w:sz="4" w:space="0" w:color="auto"/>
              <w:left w:val="single" w:sz="4" w:space="0" w:color="auto"/>
              <w:bottom w:val="single" w:sz="4" w:space="0" w:color="auto"/>
              <w:right w:val="single" w:sz="4" w:space="0" w:color="auto"/>
            </w:tcBorders>
          </w:tcPr>
          <w:p w14:paraId="3F80F34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28796-90</w:t>
            </w:r>
          </w:p>
        </w:tc>
        <w:tc>
          <w:tcPr>
            <w:tcW w:w="4136" w:type="dxa"/>
            <w:tcBorders>
              <w:top w:val="single" w:sz="4" w:space="0" w:color="auto"/>
              <w:left w:val="single" w:sz="4" w:space="0" w:color="auto"/>
              <w:bottom w:val="single" w:sz="4" w:space="0" w:color="auto"/>
              <w:right w:val="single" w:sz="4" w:space="0" w:color="auto"/>
            </w:tcBorders>
          </w:tcPr>
          <w:p w14:paraId="5101CF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ցորենի. Հում սոսնձանյութի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4D7C5A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B84E4B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DFB6FC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611.</w:t>
            </w:r>
          </w:p>
        </w:tc>
        <w:tc>
          <w:tcPr>
            <w:tcW w:w="2562" w:type="dxa"/>
            <w:tcBorders>
              <w:top w:val="single" w:sz="4" w:space="0" w:color="auto"/>
              <w:left w:val="single" w:sz="4" w:space="0" w:color="auto"/>
              <w:bottom w:val="single" w:sz="4" w:space="0" w:color="auto"/>
              <w:right w:val="single" w:sz="4" w:space="0" w:color="auto"/>
            </w:tcBorders>
          </w:tcPr>
          <w:p w14:paraId="41FB52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28797-90</w:t>
            </w:r>
          </w:p>
        </w:tc>
        <w:tc>
          <w:tcPr>
            <w:tcW w:w="4136" w:type="dxa"/>
            <w:tcBorders>
              <w:top w:val="single" w:sz="4" w:space="0" w:color="auto"/>
              <w:left w:val="single" w:sz="4" w:space="0" w:color="auto"/>
              <w:bottom w:val="single" w:sz="4" w:space="0" w:color="auto"/>
              <w:right w:val="single" w:sz="4" w:space="0" w:color="auto"/>
            </w:tcBorders>
          </w:tcPr>
          <w:p w14:paraId="61A1569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ցորենի. Չոր սոսնձանյութի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0584322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0E5D5E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4467B6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612.</w:t>
            </w:r>
          </w:p>
        </w:tc>
        <w:tc>
          <w:tcPr>
            <w:tcW w:w="2562" w:type="dxa"/>
            <w:tcBorders>
              <w:top w:val="single" w:sz="4" w:space="0" w:color="auto"/>
              <w:left w:val="single" w:sz="4" w:space="0" w:color="auto"/>
              <w:bottom w:val="single" w:sz="4" w:space="0" w:color="auto"/>
              <w:right w:val="single" w:sz="4" w:space="0" w:color="auto"/>
            </w:tcBorders>
          </w:tcPr>
          <w:p w14:paraId="4EF8BFC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28805-90</w:t>
            </w:r>
          </w:p>
        </w:tc>
        <w:tc>
          <w:tcPr>
            <w:tcW w:w="4136" w:type="dxa"/>
            <w:tcBorders>
              <w:top w:val="single" w:sz="4" w:space="0" w:color="auto"/>
              <w:left w:val="single" w:sz="4" w:space="0" w:color="auto"/>
              <w:bottom w:val="single" w:sz="4" w:space="0" w:color="auto"/>
              <w:right w:val="single" w:sz="4" w:space="0" w:color="auto"/>
            </w:tcBorders>
          </w:tcPr>
          <w:p w14:paraId="37E16F3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Օսմոտոլերանտ խմորասնկերի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բորբոսասնկերի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E75310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07B6F4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C4B869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613.</w:t>
            </w:r>
          </w:p>
        </w:tc>
        <w:tc>
          <w:tcPr>
            <w:tcW w:w="2562" w:type="dxa"/>
            <w:tcBorders>
              <w:top w:val="single" w:sz="4" w:space="0" w:color="auto"/>
              <w:left w:val="single" w:sz="4" w:space="0" w:color="auto"/>
              <w:bottom w:val="single" w:sz="4" w:space="0" w:color="auto"/>
              <w:right w:val="single" w:sz="4" w:space="0" w:color="auto"/>
            </w:tcBorders>
          </w:tcPr>
          <w:p w14:paraId="18760A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28875-90</w:t>
            </w:r>
          </w:p>
        </w:tc>
        <w:tc>
          <w:tcPr>
            <w:tcW w:w="4136" w:type="dxa"/>
            <w:tcBorders>
              <w:top w:val="single" w:sz="4" w:space="0" w:color="auto"/>
              <w:left w:val="single" w:sz="4" w:space="0" w:color="auto"/>
              <w:bottom w:val="single" w:sz="4" w:space="0" w:color="auto"/>
              <w:right w:val="single" w:sz="4" w:space="0" w:color="auto"/>
            </w:tcBorders>
          </w:tcPr>
          <w:p w14:paraId="036B352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Համեմունքներ. Ընդունում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42E258F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20B140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A69643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614.</w:t>
            </w:r>
          </w:p>
        </w:tc>
        <w:tc>
          <w:tcPr>
            <w:tcW w:w="2562" w:type="dxa"/>
            <w:tcBorders>
              <w:top w:val="single" w:sz="4" w:space="0" w:color="auto"/>
              <w:left w:val="single" w:sz="4" w:space="0" w:color="auto"/>
              <w:bottom w:val="single" w:sz="4" w:space="0" w:color="auto"/>
              <w:right w:val="single" w:sz="4" w:space="0" w:color="auto"/>
            </w:tcBorders>
          </w:tcPr>
          <w:p w14:paraId="583769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28878-90</w:t>
            </w:r>
          </w:p>
        </w:tc>
        <w:tc>
          <w:tcPr>
            <w:tcW w:w="4136" w:type="dxa"/>
            <w:tcBorders>
              <w:top w:val="single" w:sz="4" w:space="0" w:color="auto"/>
              <w:left w:val="single" w:sz="4" w:space="0" w:color="auto"/>
              <w:bottom w:val="single" w:sz="4" w:space="0" w:color="auto"/>
              <w:right w:val="single" w:sz="4" w:space="0" w:color="auto"/>
            </w:tcBorders>
          </w:tcPr>
          <w:p w14:paraId="60E0DE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Համեմունքներ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համեմանյութեր. Մոխրի ընդհանուր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2DB84A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27E741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E0C3CB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615.</w:t>
            </w:r>
          </w:p>
        </w:tc>
        <w:tc>
          <w:tcPr>
            <w:tcW w:w="2562" w:type="dxa"/>
            <w:tcBorders>
              <w:top w:val="single" w:sz="4" w:space="0" w:color="auto"/>
              <w:left w:val="single" w:sz="4" w:space="0" w:color="auto"/>
              <w:bottom w:val="single" w:sz="4" w:space="0" w:color="auto"/>
              <w:right w:val="single" w:sz="4" w:space="0" w:color="auto"/>
            </w:tcBorders>
          </w:tcPr>
          <w:p w14:paraId="4683039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28914-91</w:t>
            </w:r>
          </w:p>
        </w:tc>
        <w:tc>
          <w:tcPr>
            <w:tcW w:w="4136" w:type="dxa"/>
            <w:tcBorders>
              <w:top w:val="single" w:sz="4" w:space="0" w:color="auto"/>
              <w:left w:val="single" w:sz="4" w:space="0" w:color="auto"/>
              <w:bottom w:val="single" w:sz="4" w:space="0" w:color="auto"/>
              <w:right w:val="single" w:sz="4" w:space="0" w:color="auto"/>
            </w:tcBorders>
          </w:tcPr>
          <w:p w14:paraId="2B2D85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պրեսերվներ՝ ձկից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ծովամթերքից. Ալյումինի որոշման մեթոդ</w:t>
            </w:r>
          </w:p>
        </w:tc>
        <w:tc>
          <w:tcPr>
            <w:tcW w:w="2268" w:type="dxa"/>
            <w:tcBorders>
              <w:top w:val="single" w:sz="4" w:space="0" w:color="auto"/>
              <w:left w:val="single" w:sz="4" w:space="0" w:color="auto"/>
              <w:bottom w:val="single" w:sz="4" w:space="0" w:color="auto"/>
              <w:right w:val="single" w:sz="4" w:space="0" w:color="auto"/>
            </w:tcBorders>
          </w:tcPr>
          <w:p w14:paraId="0C55613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249E70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83931D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616.</w:t>
            </w:r>
          </w:p>
        </w:tc>
        <w:tc>
          <w:tcPr>
            <w:tcW w:w="2562" w:type="dxa"/>
            <w:tcBorders>
              <w:top w:val="single" w:sz="4" w:space="0" w:color="auto"/>
              <w:left w:val="single" w:sz="4" w:space="0" w:color="auto"/>
              <w:bottom w:val="single" w:sz="4" w:space="0" w:color="auto"/>
              <w:right w:val="single" w:sz="4" w:space="0" w:color="auto"/>
            </w:tcBorders>
          </w:tcPr>
          <w:p w14:paraId="1538B1A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28928-91</w:t>
            </w:r>
          </w:p>
        </w:tc>
        <w:tc>
          <w:tcPr>
            <w:tcW w:w="4136" w:type="dxa"/>
            <w:tcBorders>
              <w:top w:val="single" w:sz="4" w:space="0" w:color="auto"/>
              <w:left w:val="single" w:sz="4" w:space="0" w:color="auto"/>
              <w:bottom w:val="single" w:sz="4" w:space="0" w:color="auto"/>
              <w:right w:val="single" w:sz="4" w:space="0" w:color="auto"/>
            </w:tcBorders>
          </w:tcPr>
          <w:p w14:paraId="3B04639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Կակաոյի յուղի փոխարինիչներ. Եռագլիցերիդների բաղադրության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326E088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088B98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82FE18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617.</w:t>
            </w:r>
          </w:p>
        </w:tc>
        <w:tc>
          <w:tcPr>
            <w:tcW w:w="2562" w:type="dxa"/>
            <w:tcBorders>
              <w:top w:val="single" w:sz="4" w:space="0" w:color="auto"/>
              <w:left w:val="single" w:sz="4" w:space="0" w:color="auto"/>
              <w:bottom w:val="single" w:sz="4" w:space="0" w:color="auto"/>
              <w:right w:val="single" w:sz="4" w:space="0" w:color="auto"/>
            </w:tcBorders>
          </w:tcPr>
          <w:p w14:paraId="4FEC2C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28929-91</w:t>
            </w:r>
          </w:p>
        </w:tc>
        <w:tc>
          <w:tcPr>
            <w:tcW w:w="4136" w:type="dxa"/>
            <w:tcBorders>
              <w:top w:val="single" w:sz="4" w:space="0" w:color="auto"/>
              <w:left w:val="single" w:sz="4" w:space="0" w:color="auto"/>
              <w:bottom w:val="single" w:sz="4" w:space="0" w:color="auto"/>
              <w:right w:val="single" w:sz="4" w:space="0" w:color="auto"/>
            </w:tcBorders>
          </w:tcPr>
          <w:p w14:paraId="326A40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Կակաոյի յուղի փոխարինիչներ. Պինդ եռագլիցերիդների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14:paraId="3145097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5A503B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8432D3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618.</w:t>
            </w:r>
          </w:p>
        </w:tc>
        <w:tc>
          <w:tcPr>
            <w:tcW w:w="2562" w:type="dxa"/>
            <w:tcBorders>
              <w:top w:val="single" w:sz="4" w:space="0" w:color="auto"/>
              <w:left w:val="single" w:sz="4" w:space="0" w:color="auto"/>
              <w:bottom w:val="single" w:sz="4" w:space="0" w:color="auto"/>
              <w:right w:val="single" w:sz="4" w:space="0" w:color="auto"/>
            </w:tcBorders>
          </w:tcPr>
          <w:p w14:paraId="242A6C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28930-91</w:t>
            </w:r>
          </w:p>
        </w:tc>
        <w:tc>
          <w:tcPr>
            <w:tcW w:w="4136" w:type="dxa"/>
            <w:tcBorders>
              <w:top w:val="single" w:sz="4" w:space="0" w:color="auto"/>
              <w:left w:val="single" w:sz="4" w:space="0" w:color="auto"/>
              <w:bottom w:val="single" w:sz="4" w:space="0" w:color="auto"/>
              <w:right w:val="single" w:sz="4" w:space="0" w:color="auto"/>
            </w:tcBorders>
          </w:tcPr>
          <w:p w14:paraId="0A8D619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Կակաոյի յուղի փոխարինիչներ. Կակաոյի յուղի հետ համատեղելիության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6CE5C43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C26C9C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68D457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619.</w:t>
            </w:r>
          </w:p>
        </w:tc>
        <w:tc>
          <w:tcPr>
            <w:tcW w:w="2562" w:type="dxa"/>
            <w:tcBorders>
              <w:top w:val="single" w:sz="4" w:space="0" w:color="auto"/>
              <w:left w:val="single" w:sz="4" w:space="0" w:color="auto"/>
              <w:bottom w:val="single" w:sz="4" w:space="0" w:color="auto"/>
              <w:right w:val="single" w:sz="4" w:space="0" w:color="auto"/>
            </w:tcBorders>
          </w:tcPr>
          <w:p w14:paraId="54AE13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28972-91</w:t>
            </w:r>
          </w:p>
        </w:tc>
        <w:tc>
          <w:tcPr>
            <w:tcW w:w="4136" w:type="dxa"/>
            <w:tcBorders>
              <w:top w:val="single" w:sz="4" w:space="0" w:color="auto"/>
              <w:left w:val="single" w:sz="4" w:space="0" w:color="auto"/>
              <w:bottom w:val="single" w:sz="4" w:space="0" w:color="auto"/>
              <w:right w:val="single" w:sz="4" w:space="0" w:color="auto"/>
            </w:tcBorders>
          </w:tcPr>
          <w:p w14:paraId="353ACD8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մթերք՝ ձկից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ոչ ձկնային օբյեկտներից. Ակտիվ թթվայնության (pH) որոշման մեթոդ</w:t>
            </w:r>
          </w:p>
        </w:tc>
        <w:tc>
          <w:tcPr>
            <w:tcW w:w="2268" w:type="dxa"/>
            <w:tcBorders>
              <w:top w:val="single" w:sz="4" w:space="0" w:color="auto"/>
              <w:left w:val="single" w:sz="4" w:space="0" w:color="auto"/>
              <w:bottom w:val="single" w:sz="4" w:space="0" w:color="auto"/>
              <w:right w:val="single" w:sz="4" w:space="0" w:color="auto"/>
            </w:tcBorders>
          </w:tcPr>
          <w:p w14:paraId="2BEBB26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BFF0E8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7183E1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620.</w:t>
            </w:r>
          </w:p>
        </w:tc>
        <w:tc>
          <w:tcPr>
            <w:tcW w:w="2562" w:type="dxa"/>
            <w:tcBorders>
              <w:top w:val="single" w:sz="4" w:space="0" w:color="auto"/>
              <w:left w:val="single" w:sz="4" w:space="0" w:color="auto"/>
              <w:bottom w:val="single" w:sz="4" w:space="0" w:color="auto"/>
              <w:right w:val="single" w:sz="4" w:space="0" w:color="auto"/>
            </w:tcBorders>
          </w:tcPr>
          <w:p w14:paraId="081223C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29030-91</w:t>
            </w:r>
          </w:p>
        </w:tc>
        <w:tc>
          <w:tcPr>
            <w:tcW w:w="4136" w:type="dxa"/>
            <w:tcBorders>
              <w:top w:val="single" w:sz="4" w:space="0" w:color="auto"/>
              <w:left w:val="single" w:sz="4" w:space="0" w:color="auto"/>
              <w:bottom w:val="single" w:sz="4" w:space="0" w:color="auto"/>
              <w:right w:val="single" w:sz="4" w:space="0" w:color="auto"/>
            </w:tcBorders>
          </w:tcPr>
          <w:p w14:paraId="3AF2C6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Պտուղ-բանջարեղենի վերամշակումից ստացված մթերք. Լուծվող չոր նյութերի հարաբերական խտության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պարունակության որոշման խտաչափական մեթոդ </w:t>
            </w:r>
          </w:p>
        </w:tc>
        <w:tc>
          <w:tcPr>
            <w:tcW w:w="2268" w:type="dxa"/>
            <w:tcBorders>
              <w:top w:val="single" w:sz="4" w:space="0" w:color="auto"/>
              <w:left w:val="single" w:sz="4" w:space="0" w:color="auto"/>
              <w:bottom w:val="single" w:sz="4" w:space="0" w:color="auto"/>
              <w:right w:val="single" w:sz="4" w:space="0" w:color="auto"/>
            </w:tcBorders>
          </w:tcPr>
          <w:p w14:paraId="0EC58EA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7D36C8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2DD848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621.</w:t>
            </w:r>
          </w:p>
        </w:tc>
        <w:tc>
          <w:tcPr>
            <w:tcW w:w="2562" w:type="dxa"/>
            <w:tcBorders>
              <w:top w:val="single" w:sz="4" w:space="0" w:color="auto"/>
              <w:left w:val="single" w:sz="4" w:space="0" w:color="auto"/>
              <w:bottom w:val="single" w:sz="4" w:space="0" w:color="auto"/>
              <w:right w:val="single" w:sz="4" w:space="0" w:color="auto"/>
            </w:tcBorders>
          </w:tcPr>
          <w:p w14:paraId="5730D71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29031-91</w:t>
            </w:r>
          </w:p>
        </w:tc>
        <w:tc>
          <w:tcPr>
            <w:tcW w:w="4136" w:type="dxa"/>
            <w:tcBorders>
              <w:top w:val="single" w:sz="4" w:space="0" w:color="auto"/>
              <w:left w:val="single" w:sz="4" w:space="0" w:color="auto"/>
              <w:bottom w:val="single" w:sz="4" w:space="0" w:color="auto"/>
              <w:right w:val="single" w:sz="4" w:space="0" w:color="auto"/>
            </w:tcBorders>
          </w:tcPr>
          <w:p w14:paraId="07B8C78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Պտուղ-բանջարեղենի վերամշակումից ստացված մթերք. Ջրում չլուծվող չոր նյութերի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56CC548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6405E1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4F7345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622.</w:t>
            </w:r>
          </w:p>
        </w:tc>
        <w:tc>
          <w:tcPr>
            <w:tcW w:w="2562" w:type="dxa"/>
            <w:tcBorders>
              <w:top w:val="single" w:sz="4" w:space="0" w:color="auto"/>
              <w:left w:val="single" w:sz="4" w:space="0" w:color="auto"/>
              <w:bottom w:val="single" w:sz="4" w:space="0" w:color="auto"/>
              <w:right w:val="single" w:sz="4" w:space="0" w:color="auto"/>
            </w:tcBorders>
          </w:tcPr>
          <w:p w14:paraId="1A9F913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29032-91</w:t>
            </w:r>
          </w:p>
        </w:tc>
        <w:tc>
          <w:tcPr>
            <w:tcW w:w="4136" w:type="dxa"/>
            <w:tcBorders>
              <w:top w:val="single" w:sz="4" w:space="0" w:color="auto"/>
              <w:left w:val="single" w:sz="4" w:space="0" w:color="auto"/>
              <w:bottom w:val="single" w:sz="4" w:space="0" w:color="auto"/>
              <w:right w:val="single" w:sz="4" w:space="0" w:color="auto"/>
            </w:tcBorders>
          </w:tcPr>
          <w:p w14:paraId="76920FB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Պտուղ-բանջարեղենի վերամշակումից ստացված մթերք. Օքսիմեթիլֆուրֆուրոլի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C71D68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31DC07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E66C97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623.</w:t>
            </w:r>
          </w:p>
        </w:tc>
        <w:tc>
          <w:tcPr>
            <w:tcW w:w="2562" w:type="dxa"/>
            <w:tcBorders>
              <w:top w:val="single" w:sz="4" w:space="0" w:color="auto"/>
              <w:left w:val="single" w:sz="4" w:space="0" w:color="auto"/>
              <w:bottom w:val="single" w:sz="4" w:space="0" w:color="auto"/>
              <w:right w:val="single" w:sz="4" w:space="0" w:color="auto"/>
            </w:tcBorders>
          </w:tcPr>
          <w:p w14:paraId="084C83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29033-91</w:t>
            </w:r>
          </w:p>
        </w:tc>
        <w:tc>
          <w:tcPr>
            <w:tcW w:w="4136" w:type="dxa"/>
            <w:tcBorders>
              <w:top w:val="single" w:sz="4" w:space="0" w:color="auto"/>
              <w:left w:val="single" w:sz="4" w:space="0" w:color="auto"/>
              <w:bottom w:val="single" w:sz="4" w:space="0" w:color="auto"/>
              <w:right w:val="single" w:sz="4" w:space="0" w:color="auto"/>
            </w:tcBorders>
          </w:tcPr>
          <w:p w14:paraId="7A5102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 վերամշակումից ստացված մթերք. Ճարպի որոշման մեթոդ</w:t>
            </w:r>
          </w:p>
        </w:tc>
        <w:tc>
          <w:tcPr>
            <w:tcW w:w="2268" w:type="dxa"/>
            <w:tcBorders>
              <w:top w:val="single" w:sz="4" w:space="0" w:color="auto"/>
              <w:left w:val="single" w:sz="4" w:space="0" w:color="auto"/>
              <w:bottom w:val="single" w:sz="4" w:space="0" w:color="auto"/>
              <w:right w:val="single" w:sz="4" w:space="0" w:color="auto"/>
            </w:tcBorders>
          </w:tcPr>
          <w:p w14:paraId="10E382C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FB08C4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76DBF2B"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624.</w:t>
            </w:r>
          </w:p>
        </w:tc>
        <w:tc>
          <w:tcPr>
            <w:tcW w:w="2562" w:type="dxa"/>
            <w:tcBorders>
              <w:top w:val="single" w:sz="4" w:space="0" w:color="auto"/>
              <w:left w:val="single" w:sz="4" w:space="0" w:color="auto"/>
              <w:bottom w:val="single" w:sz="4" w:space="0" w:color="auto"/>
              <w:right w:val="single" w:sz="4" w:space="0" w:color="auto"/>
            </w:tcBorders>
          </w:tcPr>
          <w:p w14:paraId="384BACF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29059-91</w:t>
            </w:r>
          </w:p>
        </w:tc>
        <w:tc>
          <w:tcPr>
            <w:tcW w:w="4136" w:type="dxa"/>
            <w:tcBorders>
              <w:top w:val="single" w:sz="4" w:space="0" w:color="auto"/>
              <w:left w:val="single" w:sz="4" w:space="0" w:color="auto"/>
              <w:bottom w:val="single" w:sz="4" w:space="0" w:color="auto"/>
              <w:right w:val="single" w:sz="4" w:space="0" w:color="auto"/>
            </w:tcBorders>
          </w:tcPr>
          <w:p w14:paraId="4A37502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Պտուղ-բանջարեղենի վերամշակումից ստացված մթերք. Պեկտինային նյութերի որոշման տիտրաչափական մեթոդ</w:t>
            </w:r>
          </w:p>
        </w:tc>
        <w:tc>
          <w:tcPr>
            <w:tcW w:w="2268" w:type="dxa"/>
            <w:tcBorders>
              <w:top w:val="single" w:sz="4" w:space="0" w:color="auto"/>
              <w:left w:val="single" w:sz="4" w:space="0" w:color="auto"/>
              <w:bottom w:val="single" w:sz="4" w:space="0" w:color="auto"/>
              <w:right w:val="single" w:sz="4" w:space="0" w:color="auto"/>
            </w:tcBorders>
          </w:tcPr>
          <w:p w14:paraId="4709D80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E67781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30291E8"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625.</w:t>
            </w:r>
          </w:p>
        </w:tc>
        <w:tc>
          <w:tcPr>
            <w:tcW w:w="2562" w:type="dxa"/>
            <w:tcBorders>
              <w:top w:val="single" w:sz="4" w:space="0" w:color="auto"/>
              <w:left w:val="single" w:sz="4" w:space="0" w:color="auto"/>
              <w:bottom w:val="single" w:sz="4" w:space="0" w:color="auto"/>
              <w:right w:val="single" w:sz="4" w:space="0" w:color="auto"/>
            </w:tcBorders>
          </w:tcPr>
          <w:p w14:paraId="64A42C6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29138-91</w:t>
            </w:r>
          </w:p>
        </w:tc>
        <w:tc>
          <w:tcPr>
            <w:tcW w:w="4136" w:type="dxa"/>
            <w:tcBorders>
              <w:top w:val="single" w:sz="4" w:space="0" w:color="auto"/>
              <w:left w:val="single" w:sz="4" w:space="0" w:color="auto"/>
              <w:bottom w:val="single" w:sz="4" w:space="0" w:color="auto"/>
              <w:right w:val="single" w:sz="4" w:space="0" w:color="auto"/>
            </w:tcBorders>
          </w:tcPr>
          <w:p w14:paraId="09482AF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հաց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հացաբուլկեղենային արտադրատեսակներ ցորենի վիտամինացված. В1 վիտամինի (թիամինի) որոշման մեթոդ</w:t>
            </w:r>
          </w:p>
        </w:tc>
        <w:tc>
          <w:tcPr>
            <w:tcW w:w="2268" w:type="dxa"/>
            <w:tcBorders>
              <w:top w:val="single" w:sz="4" w:space="0" w:color="auto"/>
              <w:left w:val="single" w:sz="4" w:space="0" w:color="auto"/>
              <w:bottom w:val="single" w:sz="4" w:space="0" w:color="auto"/>
              <w:right w:val="single" w:sz="4" w:space="0" w:color="auto"/>
            </w:tcBorders>
          </w:tcPr>
          <w:p w14:paraId="30A4D40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2BF21D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2762EB8"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626.</w:t>
            </w:r>
          </w:p>
        </w:tc>
        <w:tc>
          <w:tcPr>
            <w:tcW w:w="2562" w:type="dxa"/>
            <w:tcBorders>
              <w:top w:val="single" w:sz="4" w:space="0" w:color="auto"/>
              <w:left w:val="single" w:sz="4" w:space="0" w:color="auto"/>
              <w:bottom w:val="single" w:sz="4" w:space="0" w:color="auto"/>
              <w:right w:val="single" w:sz="4" w:space="0" w:color="auto"/>
            </w:tcBorders>
          </w:tcPr>
          <w:p w14:paraId="2AEB1D1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29139-91</w:t>
            </w:r>
          </w:p>
        </w:tc>
        <w:tc>
          <w:tcPr>
            <w:tcW w:w="4136" w:type="dxa"/>
            <w:tcBorders>
              <w:top w:val="single" w:sz="4" w:space="0" w:color="auto"/>
              <w:left w:val="single" w:sz="4" w:space="0" w:color="auto"/>
              <w:bottom w:val="single" w:sz="4" w:space="0" w:color="auto"/>
              <w:right w:val="single" w:sz="4" w:space="0" w:color="auto"/>
            </w:tcBorders>
          </w:tcPr>
          <w:p w14:paraId="18C6CEF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հաց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հացաբուլկեղենային արտադրատեսակներ ցորենի վիտամինացված. В2 վիտամինի (ռիբոֆլավինի) որոշման մեթոդ</w:t>
            </w:r>
          </w:p>
        </w:tc>
        <w:tc>
          <w:tcPr>
            <w:tcW w:w="2268" w:type="dxa"/>
            <w:tcBorders>
              <w:top w:val="single" w:sz="4" w:space="0" w:color="auto"/>
              <w:left w:val="single" w:sz="4" w:space="0" w:color="auto"/>
              <w:bottom w:val="single" w:sz="4" w:space="0" w:color="auto"/>
              <w:right w:val="single" w:sz="4" w:space="0" w:color="auto"/>
            </w:tcBorders>
          </w:tcPr>
          <w:p w14:paraId="1DFDF57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DCEE9A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980EFE4"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627.</w:t>
            </w:r>
          </w:p>
        </w:tc>
        <w:tc>
          <w:tcPr>
            <w:tcW w:w="2562" w:type="dxa"/>
            <w:tcBorders>
              <w:top w:val="single" w:sz="4" w:space="0" w:color="auto"/>
              <w:left w:val="single" w:sz="4" w:space="0" w:color="auto"/>
              <w:bottom w:val="single" w:sz="4" w:space="0" w:color="auto"/>
              <w:right w:val="single" w:sz="4" w:space="0" w:color="auto"/>
            </w:tcBorders>
          </w:tcPr>
          <w:p w14:paraId="127FFB0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29140-91</w:t>
            </w:r>
          </w:p>
        </w:tc>
        <w:tc>
          <w:tcPr>
            <w:tcW w:w="4136" w:type="dxa"/>
            <w:tcBorders>
              <w:top w:val="single" w:sz="4" w:space="0" w:color="auto"/>
              <w:left w:val="single" w:sz="4" w:space="0" w:color="auto"/>
              <w:bottom w:val="single" w:sz="4" w:space="0" w:color="auto"/>
              <w:right w:val="single" w:sz="4" w:space="0" w:color="auto"/>
            </w:tcBorders>
          </w:tcPr>
          <w:p w14:paraId="52CE4FC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հաց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հացաբուլկեղենային արտադրատեսակներ ցորենի վիտամինացված. РР վիտամինի (նիկոտինաթթվի) որոշման մեթոդ</w:t>
            </w:r>
          </w:p>
        </w:tc>
        <w:tc>
          <w:tcPr>
            <w:tcW w:w="2268" w:type="dxa"/>
            <w:tcBorders>
              <w:top w:val="single" w:sz="4" w:space="0" w:color="auto"/>
              <w:left w:val="single" w:sz="4" w:space="0" w:color="auto"/>
              <w:bottom w:val="single" w:sz="4" w:space="0" w:color="auto"/>
              <w:right w:val="single" w:sz="4" w:space="0" w:color="auto"/>
            </w:tcBorders>
          </w:tcPr>
          <w:p w14:paraId="4FD65D8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C70AFC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5E6447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628.</w:t>
            </w:r>
          </w:p>
        </w:tc>
        <w:tc>
          <w:tcPr>
            <w:tcW w:w="2562" w:type="dxa"/>
            <w:tcBorders>
              <w:top w:val="single" w:sz="4" w:space="0" w:color="auto"/>
              <w:left w:val="single" w:sz="4" w:space="0" w:color="auto"/>
              <w:bottom w:val="single" w:sz="4" w:space="0" w:color="auto"/>
              <w:right w:val="single" w:sz="4" w:space="0" w:color="auto"/>
            </w:tcBorders>
          </w:tcPr>
          <w:p w14:paraId="5DDD8E3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29142-91</w:t>
            </w:r>
          </w:p>
        </w:tc>
        <w:tc>
          <w:tcPr>
            <w:tcW w:w="4136" w:type="dxa"/>
            <w:tcBorders>
              <w:top w:val="single" w:sz="4" w:space="0" w:color="auto"/>
              <w:left w:val="single" w:sz="4" w:space="0" w:color="auto"/>
              <w:bottom w:val="single" w:sz="4" w:space="0" w:color="auto"/>
              <w:right w:val="single" w:sz="4" w:space="0" w:color="auto"/>
            </w:tcBorders>
          </w:tcPr>
          <w:p w14:paraId="17A630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Յուղատու մշակաբույսերի սերմեր. Փորձանմուշներ վերցնելը</w:t>
            </w:r>
          </w:p>
        </w:tc>
        <w:tc>
          <w:tcPr>
            <w:tcW w:w="2268" w:type="dxa"/>
            <w:tcBorders>
              <w:top w:val="single" w:sz="4" w:space="0" w:color="auto"/>
              <w:left w:val="single" w:sz="4" w:space="0" w:color="auto"/>
              <w:bottom w:val="single" w:sz="4" w:space="0" w:color="auto"/>
              <w:right w:val="single" w:sz="4" w:space="0" w:color="auto"/>
            </w:tcBorders>
          </w:tcPr>
          <w:p w14:paraId="5DA7E1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2244E4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A1302E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629.</w:t>
            </w:r>
          </w:p>
        </w:tc>
        <w:tc>
          <w:tcPr>
            <w:tcW w:w="2562" w:type="dxa"/>
            <w:tcBorders>
              <w:top w:val="single" w:sz="4" w:space="0" w:color="auto"/>
              <w:left w:val="single" w:sz="4" w:space="0" w:color="auto"/>
              <w:bottom w:val="single" w:sz="4" w:space="0" w:color="auto"/>
              <w:right w:val="single" w:sz="4" w:space="0" w:color="auto"/>
            </w:tcBorders>
          </w:tcPr>
          <w:p w14:paraId="26646EC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29143-91</w:t>
            </w:r>
          </w:p>
        </w:tc>
        <w:tc>
          <w:tcPr>
            <w:tcW w:w="4136" w:type="dxa"/>
            <w:tcBorders>
              <w:top w:val="single" w:sz="4" w:space="0" w:color="auto"/>
              <w:left w:val="single" w:sz="4" w:space="0" w:color="auto"/>
              <w:bottom w:val="single" w:sz="4" w:space="0" w:color="auto"/>
              <w:right w:val="single" w:sz="4" w:space="0" w:color="auto"/>
            </w:tcBorders>
          </w:tcPr>
          <w:p w14:paraId="75FAADF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հացահատիկային մթերք. Խոնավության որոշում (աշխատանքային ստուգիչ մեթոդ)</w:t>
            </w:r>
          </w:p>
        </w:tc>
        <w:tc>
          <w:tcPr>
            <w:tcW w:w="2268" w:type="dxa"/>
            <w:tcBorders>
              <w:top w:val="single" w:sz="4" w:space="0" w:color="auto"/>
              <w:left w:val="single" w:sz="4" w:space="0" w:color="auto"/>
              <w:bottom w:val="single" w:sz="4" w:space="0" w:color="auto"/>
              <w:right w:val="single" w:sz="4" w:space="0" w:color="auto"/>
            </w:tcBorders>
          </w:tcPr>
          <w:p w14:paraId="2CF0EF9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634B20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5DC764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630.</w:t>
            </w:r>
          </w:p>
        </w:tc>
        <w:tc>
          <w:tcPr>
            <w:tcW w:w="2562" w:type="dxa"/>
            <w:tcBorders>
              <w:top w:val="single" w:sz="4" w:space="0" w:color="auto"/>
              <w:left w:val="single" w:sz="4" w:space="0" w:color="auto"/>
              <w:bottom w:val="single" w:sz="4" w:space="0" w:color="auto"/>
              <w:right w:val="single" w:sz="4" w:space="0" w:color="auto"/>
            </w:tcBorders>
          </w:tcPr>
          <w:p w14:paraId="65B346C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29144-91</w:t>
            </w:r>
          </w:p>
        </w:tc>
        <w:tc>
          <w:tcPr>
            <w:tcW w:w="4136" w:type="dxa"/>
            <w:tcBorders>
              <w:top w:val="single" w:sz="4" w:space="0" w:color="auto"/>
              <w:left w:val="single" w:sz="4" w:space="0" w:color="auto"/>
              <w:bottom w:val="single" w:sz="4" w:space="0" w:color="auto"/>
              <w:right w:val="single" w:sz="4" w:space="0" w:color="auto"/>
            </w:tcBorders>
          </w:tcPr>
          <w:p w14:paraId="29AE51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հացահատիկային մթերք. Խոնավության որոշում (բազային ստուգիչ մեթոդ)</w:t>
            </w:r>
          </w:p>
        </w:tc>
        <w:tc>
          <w:tcPr>
            <w:tcW w:w="2268" w:type="dxa"/>
            <w:tcBorders>
              <w:top w:val="single" w:sz="4" w:space="0" w:color="auto"/>
              <w:left w:val="single" w:sz="4" w:space="0" w:color="auto"/>
              <w:bottom w:val="single" w:sz="4" w:space="0" w:color="auto"/>
              <w:right w:val="single" w:sz="4" w:space="0" w:color="auto"/>
            </w:tcBorders>
          </w:tcPr>
          <w:p w14:paraId="1F8115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C91E70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E9F3FD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631.</w:t>
            </w:r>
          </w:p>
        </w:tc>
        <w:tc>
          <w:tcPr>
            <w:tcW w:w="2562" w:type="dxa"/>
            <w:tcBorders>
              <w:top w:val="single" w:sz="4" w:space="0" w:color="auto"/>
              <w:left w:val="single" w:sz="4" w:space="0" w:color="auto"/>
              <w:bottom w:val="single" w:sz="4" w:space="0" w:color="auto"/>
              <w:right w:val="single" w:sz="4" w:space="0" w:color="auto"/>
            </w:tcBorders>
          </w:tcPr>
          <w:p w14:paraId="5E61E26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29177-91</w:t>
            </w:r>
          </w:p>
        </w:tc>
        <w:tc>
          <w:tcPr>
            <w:tcW w:w="4136" w:type="dxa"/>
            <w:tcBorders>
              <w:top w:val="single" w:sz="4" w:space="0" w:color="auto"/>
              <w:left w:val="single" w:sz="4" w:space="0" w:color="auto"/>
              <w:bottom w:val="single" w:sz="4" w:space="0" w:color="auto"/>
              <w:right w:val="single" w:sz="4" w:space="0" w:color="auto"/>
            </w:tcBorders>
          </w:tcPr>
          <w:p w14:paraId="6C36FF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Օսլայի վիճակի (կազմալուծման աստիճանի)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4FE586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B368BE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4596E5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632.</w:t>
            </w:r>
          </w:p>
        </w:tc>
        <w:tc>
          <w:tcPr>
            <w:tcW w:w="2562" w:type="dxa"/>
            <w:tcBorders>
              <w:top w:val="single" w:sz="4" w:space="0" w:color="auto"/>
              <w:left w:val="single" w:sz="4" w:space="0" w:color="auto"/>
              <w:bottom w:val="single" w:sz="4" w:space="0" w:color="auto"/>
              <w:right w:val="single" w:sz="4" w:space="0" w:color="auto"/>
            </w:tcBorders>
          </w:tcPr>
          <w:p w14:paraId="75EB7F7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29184-91</w:t>
            </w:r>
          </w:p>
        </w:tc>
        <w:tc>
          <w:tcPr>
            <w:tcW w:w="4136" w:type="dxa"/>
            <w:tcBorders>
              <w:top w:val="single" w:sz="4" w:space="0" w:color="auto"/>
              <w:left w:val="single" w:sz="4" w:space="0" w:color="auto"/>
              <w:bottom w:val="single" w:sz="4" w:space="0" w:color="auto"/>
              <w:right w:val="single" w:sz="4" w:space="0" w:color="auto"/>
            </w:tcBorders>
          </w:tcPr>
          <w:p w14:paraId="66869D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Enterobacteriaceae ընտանիքի բակտերիաների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5550F3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F29454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6A1D03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633.</w:t>
            </w:r>
          </w:p>
        </w:tc>
        <w:tc>
          <w:tcPr>
            <w:tcW w:w="2562" w:type="dxa"/>
            <w:tcBorders>
              <w:top w:val="single" w:sz="4" w:space="0" w:color="auto"/>
              <w:left w:val="single" w:sz="4" w:space="0" w:color="auto"/>
              <w:bottom w:val="single" w:sz="4" w:space="0" w:color="auto"/>
              <w:right w:val="single" w:sz="4" w:space="0" w:color="auto"/>
            </w:tcBorders>
          </w:tcPr>
          <w:p w14:paraId="78BEC49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29185-91</w:t>
            </w:r>
          </w:p>
        </w:tc>
        <w:tc>
          <w:tcPr>
            <w:tcW w:w="4136" w:type="dxa"/>
            <w:tcBorders>
              <w:top w:val="single" w:sz="4" w:space="0" w:color="auto"/>
              <w:left w:val="single" w:sz="4" w:space="0" w:color="auto"/>
              <w:bottom w:val="single" w:sz="4" w:space="0" w:color="auto"/>
              <w:right w:val="single" w:sz="4" w:space="0" w:color="auto"/>
            </w:tcBorders>
          </w:tcPr>
          <w:p w14:paraId="4989E96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Սուլֆիտ առաջացնող կլոստրիդների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ACB953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0E3EF4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D53F29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634.</w:t>
            </w:r>
          </w:p>
        </w:tc>
        <w:tc>
          <w:tcPr>
            <w:tcW w:w="2562" w:type="dxa"/>
            <w:tcBorders>
              <w:top w:val="single" w:sz="4" w:space="0" w:color="auto"/>
              <w:left w:val="single" w:sz="4" w:space="0" w:color="auto"/>
              <w:bottom w:val="single" w:sz="4" w:space="0" w:color="auto"/>
              <w:right w:val="single" w:sz="4" w:space="0" w:color="auto"/>
            </w:tcBorders>
          </w:tcPr>
          <w:p w14:paraId="488E421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29206-91</w:t>
            </w:r>
          </w:p>
        </w:tc>
        <w:tc>
          <w:tcPr>
            <w:tcW w:w="4136" w:type="dxa"/>
            <w:tcBorders>
              <w:top w:val="single" w:sz="4" w:space="0" w:color="auto"/>
              <w:left w:val="single" w:sz="4" w:space="0" w:color="auto"/>
              <w:bottom w:val="single" w:sz="4" w:space="0" w:color="auto"/>
              <w:right w:val="single" w:sz="4" w:space="0" w:color="auto"/>
            </w:tcBorders>
          </w:tcPr>
          <w:p w14:paraId="1489CE2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Պտուղ-բանջարեղենի վերամշակումից ստացված մթերք. Դիետիկ պահածոներում քսիլիտի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սորբիտի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05B6CD0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7D93EB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35FC5B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635.</w:t>
            </w:r>
          </w:p>
        </w:tc>
        <w:tc>
          <w:tcPr>
            <w:tcW w:w="2562" w:type="dxa"/>
            <w:tcBorders>
              <w:top w:val="single" w:sz="4" w:space="0" w:color="auto"/>
              <w:left w:val="single" w:sz="4" w:space="0" w:color="auto"/>
              <w:bottom w:val="single" w:sz="4" w:space="0" w:color="auto"/>
              <w:right w:val="single" w:sz="4" w:space="0" w:color="auto"/>
            </w:tcBorders>
          </w:tcPr>
          <w:p w14:paraId="1C31FE6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29245-91</w:t>
            </w:r>
          </w:p>
        </w:tc>
        <w:tc>
          <w:tcPr>
            <w:tcW w:w="4136" w:type="dxa"/>
            <w:tcBorders>
              <w:top w:val="single" w:sz="4" w:space="0" w:color="auto"/>
              <w:left w:val="single" w:sz="4" w:space="0" w:color="auto"/>
              <w:bottom w:val="single" w:sz="4" w:space="0" w:color="auto"/>
              <w:right w:val="single" w:sz="4" w:space="0" w:color="auto"/>
            </w:tcBorders>
          </w:tcPr>
          <w:p w14:paraId="44F8F9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կաթնային. Ֆիզիկական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զգայորոշման ցուցանիշների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E7C0BB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CF84ED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44711C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636.</w:t>
            </w:r>
          </w:p>
        </w:tc>
        <w:tc>
          <w:tcPr>
            <w:tcW w:w="2562" w:type="dxa"/>
            <w:tcBorders>
              <w:top w:val="single" w:sz="4" w:space="0" w:color="auto"/>
              <w:left w:val="single" w:sz="4" w:space="0" w:color="auto"/>
              <w:bottom w:val="single" w:sz="4" w:space="0" w:color="auto"/>
              <w:right w:val="single" w:sz="4" w:space="0" w:color="auto"/>
            </w:tcBorders>
          </w:tcPr>
          <w:p w14:paraId="3580B97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29246-91</w:t>
            </w:r>
          </w:p>
        </w:tc>
        <w:tc>
          <w:tcPr>
            <w:tcW w:w="4136" w:type="dxa"/>
            <w:tcBorders>
              <w:top w:val="single" w:sz="4" w:space="0" w:color="auto"/>
              <w:left w:val="single" w:sz="4" w:space="0" w:color="auto"/>
              <w:bottom w:val="single" w:sz="4" w:space="0" w:color="auto"/>
              <w:right w:val="single" w:sz="4" w:space="0" w:color="auto"/>
            </w:tcBorders>
          </w:tcPr>
          <w:p w14:paraId="26588F8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չոր. Խոնավության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E86305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5A0F0F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CF58FE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637.</w:t>
            </w:r>
          </w:p>
        </w:tc>
        <w:tc>
          <w:tcPr>
            <w:tcW w:w="2562" w:type="dxa"/>
            <w:tcBorders>
              <w:top w:val="single" w:sz="4" w:space="0" w:color="auto"/>
              <w:left w:val="single" w:sz="4" w:space="0" w:color="auto"/>
              <w:bottom w:val="single" w:sz="4" w:space="0" w:color="auto"/>
              <w:right w:val="single" w:sz="4" w:space="0" w:color="auto"/>
            </w:tcBorders>
          </w:tcPr>
          <w:p w14:paraId="439D9BA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29247-91</w:t>
            </w:r>
          </w:p>
        </w:tc>
        <w:tc>
          <w:tcPr>
            <w:tcW w:w="4136" w:type="dxa"/>
            <w:tcBorders>
              <w:top w:val="single" w:sz="4" w:space="0" w:color="auto"/>
              <w:left w:val="single" w:sz="4" w:space="0" w:color="auto"/>
              <w:bottom w:val="single" w:sz="4" w:space="0" w:color="auto"/>
              <w:right w:val="single" w:sz="4" w:space="0" w:color="auto"/>
            </w:tcBorders>
          </w:tcPr>
          <w:p w14:paraId="10694B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2864F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F335F1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A48352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638.</w:t>
            </w:r>
          </w:p>
        </w:tc>
        <w:tc>
          <w:tcPr>
            <w:tcW w:w="2562" w:type="dxa"/>
            <w:tcBorders>
              <w:top w:val="single" w:sz="4" w:space="0" w:color="auto"/>
              <w:left w:val="single" w:sz="4" w:space="0" w:color="auto"/>
              <w:bottom w:val="single" w:sz="4" w:space="0" w:color="auto"/>
              <w:right w:val="single" w:sz="4" w:space="0" w:color="auto"/>
            </w:tcBorders>
          </w:tcPr>
          <w:p w14:paraId="6F2CE13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29248-91</w:t>
            </w:r>
          </w:p>
        </w:tc>
        <w:tc>
          <w:tcPr>
            <w:tcW w:w="4136" w:type="dxa"/>
            <w:tcBorders>
              <w:top w:val="single" w:sz="4" w:space="0" w:color="auto"/>
              <w:left w:val="single" w:sz="4" w:space="0" w:color="auto"/>
              <w:bottom w:val="single" w:sz="4" w:space="0" w:color="auto"/>
              <w:right w:val="single" w:sz="4" w:space="0" w:color="auto"/>
            </w:tcBorders>
          </w:tcPr>
          <w:p w14:paraId="27C86A4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Շաքարների որոշման յոդաչափական մեթոդ</w:t>
            </w:r>
          </w:p>
        </w:tc>
        <w:tc>
          <w:tcPr>
            <w:tcW w:w="2268" w:type="dxa"/>
            <w:tcBorders>
              <w:top w:val="single" w:sz="4" w:space="0" w:color="auto"/>
              <w:left w:val="single" w:sz="4" w:space="0" w:color="auto"/>
              <w:bottom w:val="single" w:sz="4" w:space="0" w:color="auto"/>
              <w:right w:val="single" w:sz="4" w:space="0" w:color="auto"/>
            </w:tcBorders>
          </w:tcPr>
          <w:p w14:paraId="4EA1C5F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C18A82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0D45D4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639.</w:t>
            </w:r>
          </w:p>
        </w:tc>
        <w:tc>
          <w:tcPr>
            <w:tcW w:w="2562" w:type="dxa"/>
            <w:tcBorders>
              <w:top w:val="single" w:sz="4" w:space="0" w:color="auto"/>
              <w:left w:val="single" w:sz="4" w:space="0" w:color="auto"/>
              <w:bottom w:val="single" w:sz="4" w:space="0" w:color="auto"/>
              <w:right w:val="single" w:sz="4" w:space="0" w:color="auto"/>
            </w:tcBorders>
          </w:tcPr>
          <w:p w14:paraId="4E0A8DA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29270-95</w:t>
            </w:r>
          </w:p>
        </w:tc>
        <w:tc>
          <w:tcPr>
            <w:tcW w:w="4136" w:type="dxa"/>
            <w:tcBorders>
              <w:top w:val="single" w:sz="4" w:space="0" w:color="auto"/>
              <w:left w:val="single" w:sz="4" w:space="0" w:color="auto"/>
              <w:bottom w:val="single" w:sz="4" w:space="0" w:color="auto"/>
              <w:right w:val="single" w:sz="4" w:space="0" w:color="auto"/>
            </w:tcBorders>
          </w:tcPr>
          <w:p w14:paraId="05E865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Պտուղ-բանջարեղենի վերամշակումից ստացված մթերք. Նիտրատների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F9758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B18957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8F704E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640.</w:t>
            </w:r>
          </w:p>
        </w:tc>
        <w:tc>
          <w:tcPr>
            <w:tcW w:w="2562" w:type="dxa"/>
            <w:tcBorders>
              <w:top w:val="single" w:sz="4" w:space="0" w:color="auto"/>
              <w:left w:val="single" w:sz="4" w:space="0" w:color="auto"/>
              <w:bottom w:val="single" w:sz="4" w:space="0" w:color="auto"/>
              <w:right w:val="single" w:sz="4" w:space="0" w:color="auto"/>
            </w:tcBorders>
          </w:tcPr>
          <w:p w14:paraId="478408F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29299-92</w:t>
            </w:r>
          </w:p>
        </w:tc>
        <w:tc>
          <w:tcPr>
            <w:tcW w:w="4136" w:type="dxa"/>
            <w:tcBorders>
              <w:top w:val="single" w:sz="4" w:space="0" w:color="auto"/>
              <w:left w:val="single" w:sz="4" w:space="0" w:color="auto"/>
              <w:bottom w:val="single" w:sz="4" w:space="0" w:color="auto"/>
              <w:right w:val="single" w:sz="4" w:space="0" w:color="auto"/>
            </w:tcBorders>
          </w:tcPr>
          <w:p w14:paraId="2F5950B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Նիտրիտի որոշման մեթոդ</w:t>
            </w:r>
          </w:p>
        </w:tc>
        <w:tc>
          <w:tcPr>
            <w:tcW w:w="2268" w:type="dxa"/>
            <w:tcBorders>
              <w:top w:val="single" w:sz="4" w:space="0" w:color="auto"/>
              <w:left w:val="single" w:sz="4" w:space="0" w:color="auto"/>
              <w:bottom w:val="single" w:sz="4" w:space="0" w:color="auto"/>
              <w:right w:val="single" w:sz="4" w:space="0" w:color="auto"/>
            </w:tcBorders>
          </w:tcPr>
          <w:p w14:paraId="107A338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E5CEB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92AEFF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641.</w:t>
            </w:r>
          </w:p>
        </w:tc>
        <w:tc>
          <w:tcPr>
            <w:tcW w:w="2562" w:type="dxa"/>
            <w:tcBorders>
              <w:top w:val="single" w:sz="4" w:space="0" w:color="auto"/>
              <w:left w:val="single" w:sz="4" w:space="0" w:color="auto"/>
              <w:bottom w:val="single" w:sz="4" w:space="0" w:color="auto"/>
              <w:right w:val="single" w:sz="4" w:space="0" w:color="auto"/>
            </w:tcBorders>
          </w:tcPr>
          <w:p w14:paraId="3F459D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29300-92</w:t>
            </w:r>
          </w:p>
        </w:tc>
        <w:tc>
          <w:tcPr>
            <w:tcW w:w="4136" w:type="dxa"/>
            <w:tcBorders>
              <w:top w:val="single" w:sz="4" w:space="0" w:color="auto"/>
              <w:left w:val="single" w:sz="4" w:space="0" w:color="auto"/>
              <w:bottom w:val="single" w:sz="4" w:space="0" w:color="auto"/>
              <w:right w:val="single" w:sz="4" w:space="0" w:color="auto"/>
            </w:tcBorders>
          </w:tcPr>
          <w:p w14:paraId="6CA96A6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Նիտրատի որոշման մեթոդ</w:t>
            </w:r>
          </w:p>
        </w:tc>
        <w:tc>
          <w:tcPr>
            <w:tcW w:w="2268" w:type="dxa"/>
            <w:tcBorders>
              <w:top w:val="single" w:sz="4" w:space="0" w:color="auto"/>
              <w:left w:val="single" w:sz="4" w:space="0" w:color="auto"/>
              <w:bottom w:val="single" w:sz="4" w:space="0" w:color="auto"/>
              <w:right w:val="single" w:sz="4" w:space="0" w:color="auto"/>
            </w:tcBorders>
          </w:tcPr>
          <w:p w14:paraId="3A64D25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06565C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338E38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642.</w:t>
            </w:r>
          </w:p>
        </w:tc>
        <w:tc>
          <w:tcPr>
            <w:tcW w:w="2562" w:type="dxa"/>
            <w:tcBorders>
              <w:top w:val="single" w:sz="4" w:space="0" w:color="auto"/>
              <w:left w:val="single" w:sz="4" w:space="0" w:color="auto"/>
              <w:bottom w:val="single" w:sz="4" w:space="0" w:color="auto"/>
              <w:right w:val="single" w:sz="4" w:space="0" w:color="auto"/>
            </w:tcBorders>
          </w:tcPr>
          <w:p w14:paraId="287E8F9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29935-86</w:t>
            </w:r>
          </w:p>
        </w:tc>
        <w:tc>
          <w:tcPr>
            <w:tcW w:w="4136" w:type="dxa"/>
            <w:tcBorders>
              <w:top w:val="single" w:sz="4" w:space="0" w:color="auto"/>
              <w:left w:val="single" w:sz="4" w:space="0" w:color="auto"/>
              <w:bottom w:val="single" w:sz="4" w:space="0" w:color="auto"/>
              <w:right w:val="single" w:sz="4" w:space="0" w:color="auto"/>
            </w:tcBorders>
          </w:tcPr>
          <w:p w14:paraId="1A572E8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Անագի որոշման փոխարկումային մեթոդ</w:t>
            </w:r>
          </w:p>
        </w:tc>
        <w:tc>
          <w:tcPr>
            <w:tcW w:w="2268" w:type="dxa"/>
            <w:tcBorders>
              <w:top w:val="single" w:sz="4" w:space="0" w:color="auto"/>
              <w:left w:val="single" w:sz="4" w:space="0" w:color="auto"/>
              <w:bottom w:val="single" w:sz="4" w:space="0" w:color="auto"/>
              <w:right w:val="single" w:sz="4" w:space="0" w:color="auto"/>
            </w:tcBorders>
          </w:tcPr>
          <w:p w14:paraId="1DA0E45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C57ACD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CFF552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643.</w:t>
            </w:r>
          </w:p>
        </w:tc>
        <w:tc>
          <w:tcPr>
            <w:tcW w:w="2562" w:type="dxa"/>
            <w:tcBorders>
              <w:top w:val="single" w:sz="4" w:space="0" w:color="auto"/>
              <w:left w:val="single" w:sz="4" w:space="0" w:color="auto"/>
              <w:bottom w:val="single" w:sz="4" w:space="0" w:color="auto"/>
              <w:right w:val="single" w:sz="4" w:space="0" w:color="auto"/>
            </w:tcBorders>
          </w:tcPr>
          <w:p w14:paraId="3A7246F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30004.2-93</w:t>
            </w:r>
          </w:p>
        </w:tc>
        <w:tc>
          <w:tcPr>
            <w:tcW w:w="4136" w:type="dxa"/>
            <w:tcBorders>
              <w:top w:val="single" w:sz="4" w:space="0" w:color="auto"/>
              <w:left w:val="single" w:sz="4" w:space="0" w:color="auto"/>
              <w:bottom w:val="single" w:sz="4" w:space="0" w:color="auto"/>
              <w:right w:val="single" w:sz="4" w:space="0" w:color="auto"/>
            </w:tcBorders>
          </w:tcPr>
          <w:p w14:paraId="4D18E8A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Մայոնեզներ.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փորձարկումների մեթոդներ</w:t>
            </w:r>
          </w:p>
        </w:tc>
        <w:tc>
          <w:tcPr>
            <w:tcW w:w="2268" w:type="dxa"/>
            <w:tcBorders>
              <w:top w:val="single" w:sz="4" w:space="0" w:color="auto"/>
              <w:left w:val="single" w:sz="4" w:space="0" w:color="auto"/>
              <w:bottom w:val="single" w:sz="4" w:space="0" w:color="auto"/>
              <w:right w:val="single" w:sz="4" w:space="0" w:color="auto"/>
            </w:tcBorders>
          </w:tcPr>
          <w:p w14:paraId="4FA29C6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D878BB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A8E39C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644.</w:t>
            </w:r>
          </w:p>
        </w:tc>
        <w:tc>
          <w:tcPr>
            <w:tcW w:w="2562" w:type="dxa"/>
            <w:tcBorders>
              <w:top w:val="single" w:sz="4" w:space="0" w:color="auto"/>
              <w:left w:val="single" w:sz="4" w:space="0" w:color="auto"/>
              <w:bottom w:val="single" w:sz="4" w:space="0" w:color="auto"/>
              <w:right w:val="single" w:sz="4" w:space="0" w:color="auto"/>
            </w:tcBorders>
          </w:tcPr>
          <w:p w14:paraId="7D4C3FD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30059-93</w:t>
            </w:r>
          </w:p>
        </w:tc>
        <w:tc>
          <w:tcPr>
            <w:tcW w:w="4136" w:type="dxa"/>
            <w:tcBorders>
              <w:top w:val="single" w:sz="4" w:space="0" w:color="auto"/>
              <w:left w:val="single" w:sz="4" w:space="0" w:color="auto"/>
              <w:bottom w:val="single" w:sz="4" w:space="0" w:color="auto"/>
              <w:right w:val="single" w:sz="4" w:space="0" w:color="auto"/>
            </w:tcBorders>
          </w:tcPr>
          <w:p w14:paraId="713926A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Խմիչքներ ոչ ալկոհոլային. Ասպարտամի, սախարինի, կոֆեինի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նատրիումի բենզոատի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88D3DC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A8B871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40749C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645.</w:t>
            </w:r>
          </w:p>
        </w:tc>
        <w:tc>
          <w:tcPr>
            <w:tcW w:w="2562" w:type="dxa"/>
            <w:tcBorders>
              <w:top w:val="single" w:sz="4" w:space="0" w:color="auto"/>
              <w:left w:val="single" w:sz="4" w:space="0" w:color="auto"/>
              <w:bottom w:val="single" w:sz="4" w:space="0" w:color="auto"/>
              <w:right w:val="single" w:sz="4" w:space="0" w:color="auto"/>
            </w:tcBorders>
          </w:tcPr>
          <w:p w14:paraId="56A5A1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30061-93</w:t>
            </w:r>
          </w:p>
        </w:tc>
        <w:tc>
          <w:tcPr>
            <w:tcW w:w="4136" w:type="dxa"/>
            <w:tcBorders>
              <w:top w:val="single" w:sz="4" w:space="0" w:color="auto"/>
              <w:left w:val="single" w:sz="4" w:space="0" w:color="auto"/>
              <w:bottom w:val="single" w:sz="4" w:space="0" w:color="auto"/>
              <w:right w:val="single" w:sz="4" w:space="0" w:color="auto"/>
            </w:tcBorders>
          </w:tcPr>
          <w:p w14:paraId="2B39EE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հացահատիկային մշակաբույսերի ծղոտ, գլուխ սոխ, </w:t>
            </w:r>
            <w:r w:rsidRPr="00F61C22">
              <w:rPr>
                <w:rFonts w:ascii="GHEA Grapalat" w:eastAsia="Times New Roman" w:hAnsi="GHEA Grapalat" w:cs="Arial"/>
                <w:sz w:val="24"/>
                <w:szCs w:val="24"/>
                <w:lang w:val="hy-AM" w:eastAsia="hy-AM" w:bidi="hy-AM"/>
              </w:rPr>
              <w:lastRenderedPageBreak/>
              <w:t xml:space="preserve">հող. Ստարանե հերբիցիդի մնացորդային քանակությունների մակարդակի չափման մեթոդ </w:t>
            </w:r>
          </w:p>
        </w:tc>
        <w:tc>
          <w:tcPr>
            <w:tcW w:w="2268" w:type="dxa"/>
            <w:tcBorders>
              <w:top w:val="single" w:sz="4" w:space="0" w:color="auto"/>
              <w:left w:val="single" w:sz="4" w:space="0" w:color="auto"/>
              <w:bottom w:val="single" w:sz="4" w:space="0" w:color="auto"/>
              <w:right w:val="single" w:sz="4" w:space="0" w:color="auto"/>
            </w:tcBorders>
          </w:tcPr>
          <w:p w14:paraId="688467B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D57EEA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5C9316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646.</w:t>
            </w:r>
          </w:p>
        </w:tc>
        <w:tc>
          <w:tcPr>
            <w:tcW w:w="2562" w:type="dxa"/>
            <w:tcBorders>
              <w:top w:val="single" w:sz="4" w:space="0" w:color="auto"/>
              <w:left w:val="single" w:sz="4" w:space="0" w:color="auto"/>
              <w:bottom w:val="single" w:sz="4" w:space="0" w:color="auto"/>
              <w:right w:val="single" w:sz="4" w:space="0" w:color="auto"/>
            </w:tcBorders>
          </w:tcPr>
          <w:p w14:paraId="627905E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30089-93</w:t>
            </w:r>
          </w:p>
        </w:tc>
        <w:tc>
          <w:tcPr>
            <w:tcW w:w="4136" w:type="dxa"/>
            <w:tcBorders>
              <w:top w:val="single" w:sz="4" w:space="0" w:color="auto"/>
              <w:left w:val="single" w:sz="4" w:space="0" w:color="auto"/>
              <w:bottom w:val="single" w:sz="4" w:space="0" w:color="auto"/>
              <w:right w:val="single" w:sz="4" w:space="0" w:color="auto"/>
            </w:tcBorders>
          </w:tcPr>
          <w:p w14:paraId="57E50FD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Յուղեր բուսական. Էրուկաթթվի որոշման մեթոդ</w:t>
            </w:r>
          </w:p>
        </w:tc>
        <w:tc>
          <w:tcPr>
            <w:tcW w:w="2268" w:type="dxa"/>
            <w:tcBorders>
              <w:top w:val="single" w:sz="4" w:space="0" w:color="auto"/>
              <w:left w:val="single" w:sz="4" w:space="0" w:color="auto"/>
              <w:bottom w:val="single" w:sz="4" w:space="0" w:color="auto"/>
              <w:right w:val="single" w:sz="4" w:space="0" w:color="auto"/>
            </w:tcBorders>
          </w:tcPr>
          <w:p w14:paraId="099D94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61C143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16CA22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647.</w:t>
            </w:r>
          </w:p>
        </w:tc>
        <w:tc>
          <w:tcPr>
            <w:tcW w:w="2562" w:type="dxa"/>
            <w:tcBorders>
              <w:top w:val="single" w:sz="4" w:space="0" w:color="auto"/>
              <w:left w:val="single" w:sz="4" w:space="0" w:color="auto"/>
              <w:bottom w:val="single" w:sz="4" w:space="0" w:color="auto"/>
              <w:right w:val="single" w:sz="4" w:space="0" w:color="auto"/>
            </w:tcBorders>
          </w:tcPr>
          <w:p w14:paraId="2F950E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30134-97</w:t>
            </w:r>
          </w:p>
        </w:tc>
        <w:tc>
          <w:tcPr>
            <w:tcW w:w="4136" w:type="dxa"/>
            <w:tcBorders>
              <w:top w:val="single" w:sz="4" w:space="0" w:color="auto"/>
              <w:left w:val="single" w:sz="4" w:space="0" w:color="auto"/>
              <w:bottom w:val="single" w:sz="4" w:space="0" w:color="auto"/>
              <w:right w:val="single" w:sz="4" w:space="0" w:color="auto"/>
            </w:tcBorders>
          </w:tcPr>
          <w:p w14:paraId="045D12E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Խմորասնկեր կերային. Սալմոնելների արագացված հայտնաբերման մեթոդ</w:t>
            </w:r>
          </w:p>
        </w:tc>
        <w:tc>
          <w:tcPr>
            <w:tcW w:w="2268" w:type="dxa"/>
            <w:tcBorders>
              <w:top w:val="single" w:sz="4" w:space="0" w:color="auto"/>
              <w:left w:val="single" w:sz="4" w:space="0" w:color="auto"/>
              <w:bottom w:val="single" w:sz="4" w:space="0" w:color="auto"/>
              <w:right w:val="single" w:sz="4" w:space="0" w:color="auto"/>
            </w:tcBorders>
          </w:tcPr>
          <w:p w14:paraId="01AA877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D7E5E6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E401AA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648.</w:t>
            </w:r>
          </w:p>
        </w:tc>
        <w:tc>
          <w:tcPr>
            <w:tcW w:w="2562" w:type="dxa"/>
            <w:tcBorders>
              <w:top w:val="single" w:sz="4" w:space="0" w:color="auto"/>
              <w:left w:val="single" w:sz="4" w:space="0" w:color="auto"/>
              <w:bottom w:val="single" w:sz="4" w:space="0" w:color="auto"/>
              <w:right w:val="single" w:sz="4" w:space="0" w:color="auto"/>
            </w:tcBorders>
          </w:tcPr>
          <w:p w14:paraId="7C4AA07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30178-96</w:t>
            </w:r>
          </w:p>
        </w:tc>
        <w:tc>
          <w:tcPr>
            <w:tcW w:w="4136" w:type="dxa"/>
            <w:tcBorders>
              <w:top w:val="single" w:sz="4" w:space="0" w:color="auto"/>
              <w:left w:val="single" w:sz="4" w:space="0" w:color="auto"/>
              <w:bottom w:val="single" w:sz="4" w:space="0" w:color="auto"/>
              <w:right w:val="single" w:sz="4" w:space="0" w:color="auto"/>
            </w:tcBorders>
          </w:tcPr>
          <w:p w14:paraId="55FAEE3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Հումք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 Թունավոր տարրերի որոշման ատոմակլանման մեթոդ</w:t>
            </w:r>
          </w:p>
        </w:tc>
        <w:tc>
          <w:tcPr>
            <w:tcW w:w="2268" w:type="dxa"/>
            <w:tcBorders>
              <w:top w:val="single" w:sz="4" w:space="0" w:color="auto"/>
              <w:left w:val="single" w:sz="4" w:space="0" w:color="auto"/>
              <w:bottom w:val="single" w:sz="4" w:space="0" w:color="auto"/>
              <w:right w:val="single" w:sz="4" w:space="0" w:color="auto"/>
            </w:tcBorders>
          </w:tcPr>
          <w:p w14:paraId="1692817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CF7780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3F8153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649.</w:t>
            </w:r>
          </w:p>
        </w:tc>
        <w:tc>
          <w:tcPr>
            <w:tcW w:w="2562" w:type="dxa"/>
            <w:tcBorders>
              <w:top w:val="single" w:sz="4" w:space="0" w:color="auto"/>
              <w:left w:val="single" w:sz="4" w:space="0" w:color="auto"/>
              <w:bottom w:val="single" w:sz="4" w:space="0" w:color="auto"/>
              <w:right w:val="single" w:sz="4" w:space="0" w:color="auto"/>
            </w:tcBorders>
          </w:tcPr>
          <w:p w14:paraId="1F51E41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30305.1-95</w:t>
            </w:r>
          </w:p>
        </w:tc>
        <w:tc>
          <w:tcPr>
            <w:tcW w:w="4136" w:type="dxa"/>
            <w:tcBorders>
              <w:top w:val="single" w:sz="4" w:space="0" w:color="auto"/>
              <w:left w:val="single" w:sz="4" w:space="0" w:color="auto"/>
              <w:bottom w:val="single" w:sz="4" w:space="0" w:color="auto"/>
              <w:right w:val="single" w:sz="4" w:space="0" w:color="auto"/>
            </w:tcBorders>
          </w:tcPr>
          <w:p w14:paraId="23A871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խտացրած. Խոնավության զանգվածային մասի չափումների կատարման մեթոդիկաներ</w:t>
            </w:r>
          </w:p>
        </w:tc>
        <w:tc>
          <w:tcPr>
            <w:tcW w:w="2268" w:type="dxa"/>
            <w:tcBorders>
              <w:top w:val="single" w:sz="4" w:space="0" w:color="auto"/>
              <w:left w:val="single" w:sz="4" w:space="0" w:color="auto"/>
              <w:bottom w:val="single" w:sz="4" w:space="0" w:color="auto"/>
              <w:right w:val="single" w:sz="4" w:space="0" w:color="auto"/>
            </w:tcBorders>
          </w:tcPr>
          <w:p w14:paraId="100864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DCBC47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CC5479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650.</w:t>
            </w:r>
          </w:p>
        </w:tc>
        <w:tc>
          <w:tcPr>
            <w:tcW w:w="2562" w:type="dxa"/>
            <w:tcBorders>
              <w:top w:val="single" w:sz="4" w:space="0" w:color="auto"/>
              <w:left w:val="single" w:sz="4" w:space="0" w:color="auto"/>
              <w:bottom w:val="single" w:sz="4" w:space="0" w:color="auto"/>
              <w:right w:val="single" w:sz="4" w:space="0" w:color="auto"/>
            </w:tcBorders>
          </w:tcPr>
          <w:p w14:paraId="27574C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30305.2-95</w:t>
            </w:r>
          </w:p>
        </w:tc>
        <w:tc>
          <w:tcPr>
            <w:tcW w:w="4136" w:type="dxa"/>
            <w:tcBorders>
              <w:top w:val="single" w:sz="4" w:space="0" w:color="auto"/>
              <w:left w:val="single" w:sz="4" w:space="0" w:color="auto"/>
              <w:bottom w:val="single" w:sz="4" w:space="0" w:color="auto"/>
              <w:right w:val="single" w:sz="4" w:space="0" w:color="auto"/>
            </w:tcBorders>
          </w:tcPr>
          <w:p w14:paraId="5B0CBE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կաթնային, խտացրած,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չոր. Սախարոզի զանգվածային մասի չափումների կատարման մեթոդիկա (բ</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եռաչափական մեթոդ)</w:t>
            </w:r>
          </w:p>
        </w:tc>
        <w:tc>
          <w:tcPr>
            <w:tcW w:w="2268" w:type="dxa"/>
            <w:tcBorders>
              <w:top w:val="single" w:sz="4" w:space="0" w:color="auto"/>
              <w:left w:val="single" w:sz="4" w:space="0" w:color="auto"/>
              <w:bottom w:val="single" w:sz="4" w:space="0" w:color="auto"/>
              <w:right w:val="single" w:sz="4" w:space="0" w:color="auto"/>
            </w:tcBorders>
          </w:tcPr>
          <w:p w14:paraId="12EB73F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A6C233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D3CA98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651.</w:t>
            </w:r>
          </w:p>
        </w:tc>
        <w:tc>
          <w:tcPr>
            <w:tcW w:w="2562" w:type="dxa"/>
            <w:tcBorders>
              <w:top w:val="single" w:sz="4" w:space="0" w:color="auto"/>
              <w:left w:val="single" w:sz="4" w:space="0" w:color="auto"/>
              <w:bottom w:val="single" w:sz="4" w:space="0" w:color="auto"/>
              <w:right w:val="single" w:sz="4" w:space="0" w:color="auto"/>
            </w:tcBorders>
          </w:tcPr>
          <w:p w14:paraId="5B405E9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30305.3-95</w:t>
            </w:r>
          </w:p>
        </w:tc>
        <w:tc>
          <w:tcPr>
            <w:tcW w:w="4136" w:type="dxa"/>
            <w:tcBorders>
              <w:top w:val="single" w:sz="4" w:space="0" w:color="auto"/>
              <w:left w:val="single" w:sz="4" w:space="0" w:color="auto"/>
              <w:bottom w:val="single" w:sz="4" w:space="0" w:color="auto"/>
              <w:right w:val="single" w:sz="4" w:space="0" w:color="auto"/>
            </w:tcBorders>
          </w:tcPr>
          <w:p w14:paraId="4F7A53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Պահածոներ՝ կաթնային, խտացրած,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չոր. Թթվայնության չափումների կատարման տիտրաչափական մեթոդիկաներ</w:t>
            </w:r>
          </w:p>
        </w:tc>
        <w:tc>
          <w:tcPr>
            <w:tcW w:w="2268" w:type="dxa"/>
            <w:tcBorders>
              <w:top w:val="single" w:sz="4" w:space="0" w:color="auto"/>
              <w:left w:val="single" w:sz="4" w:space="0" w:color="auto"/>
              <w:bottom w:val="single" w:sz="4" w:space="0" w:color="auto"/>
              <w:right w:val="single" w:sz="4" w:space="0" w:color="auto"/>
            </w:tcBorders>
          </w:tcPr>
          <w:p w14:paraId="22EF891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3A6E91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18F83E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652.</w:t>
            </w:r>
          </w:p>
        </w:tc>
        <w:tc>
          <w:tcPr>
            <w:tcW w:w="2562" w:type="dxa"/>
            <w:tcBorders>
              <w:top w:val="single" w:sz="4" w:space="0" w:color="auto"/>
              <w:left w:val="single" w:sz="4" w:space="0" w:color="auto"/>
              <w:bottom w:val="single" w:sz="4" w:space="0" w:color="auto"/>
              <w:right w:val="single" w:sz="4" w:space="0" w:color="auto"/>
            </w:tcBorders>
          </w:tcPr>
          <w:p w14:paraId="79C3A14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30305.4-95</w:t>
            </w:r>
          </w:p>
        </w:tc>
        <w:tc>
          <w:tcPr>
            <w:tcW w:w="4136" w:type="dxa"/>
            <w:tcBorders>
              <w:top w:val="single" w:sz="4" w:space="0" w:color="auto"/>
              <w:left w:val="single" w:sz="4" w:space="0" w:color="auto"/>
              <w:bottom w:val="single" w:sz="4" w:space="0" w:color="auto"/>
              <w:right w:val="single" w:sz="4" w:space="0" w:color="auto"/>
            </w:tcBorders>
          </w:tcPr>
          <w:p w14:paraId="610F571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չոր. Լուծելիության ցուցիչի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14:paraId="248D168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9A29DC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549680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653.</w:t>
            </w:r>
          </w:p>
        </w:tc>
        <w:tc>
          <w:tcPr>
            <w:tcW w:w="2562" w:type="dxa"/>
            <w:tcBorders>
              <w:top w:val="single" w:sz="4" w:space="0" w:color="auto"/>
              <w:left w:val="single" w:sz="4" w:space="0" w:color="auto"/>
              <w:bottom w:val="single" w:sz="4" w:space="0" w:color="auto"/>
              <w:right w:val="single" w:sz="4" w:space="0" w:color="auto"/>
            </w:tcBorders>
          </w:tcPr>
          <w:p w14:paraId="2C28CFB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30347-97</w:t>
            </w:r>
          </w:p>
        </w:tc>
        <w:tc>
          <w:tcPr>
            <w:tcW w:w="4136" w:type="dxa"/>
            <w:tcBorders>
              <w:top w:val="single" w:sz="4" w:space="0" w:color="auto"/>
              <w:left w:val="single" w:sz="4" w:space="0" w:color="auto"/>
              <w:bottom w:val="single" w:sz="4" w:space="0" w:color="auto"/>
              <w:right w:val="single" w:sz="4" w:space="0" w:color="auto"/>
            </w:tcBorders>
          </w:tcPr>
          <w:p w14:paraId="34B5DD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Staphylococcus aureus-ի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007E32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E50941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E8A79E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654.</w:t>
            </w:r>
          </w:p>
        </w:tc>
        <w:tc>
          <w:tcPr>
            <w:tcW w:w="2562" w:type="dxa"/>
            <w:tcBorders>
              <w:top w:val="single" w:sz="4" w:space="0" w:color="auto"/>
              <w:left w:val="single" w:sz="4" w:space="0" w:color="auto"/>
              <w:bottom w:val="single" w:sz="4" w:space="0" w:color="auto"/>
              <w:right w:val="single" w:sz="4" w:space="0" w:color="auto"/>
            </w:tcBorders>
          </w:tcPr>
          <w:p w14:paraId="6173AB1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30360-96</w:t>
            </w:r>
          </w:p>
        </w:tc>
        <w:tc>
          <w:tcPr>
            <w:tcW w:w="4136" w:type="dxa"/>
            <w:tcBorders>
              <w:top w:val="single" w:sz="4" w:space="0" w:color="auto"/>
              <w:left w:val="single" w:sz="4" w:space="0" w:color="auto"/>
              <w:bottom w:val="single" w:sz="4" w:space="0" w:color="auto"/>
              <w:right w:val="single" w:sz="4" w:space="0" w:color="auto"/>
            </w:tcBorders>
          </w:tcPr>
          <w:p w14:paraId="2D77B48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Եթերայուղատու մշակաբույսերի սերմեր. Հիվանդություններով </w:t>
            </w:r>
            <w:r w:rsidRPr="00F61C22">
              <w:rPr>
                <w:rFonts w:ascii="GHEA Grapalat" w:eastAsia="Times New Roman" w:hAnsi="GHEA Grapalat" w:cs="Arial"/>
                <w:sz w:val="24"/>
                <w:szCs w:val="24"/>
                <w:lang w:val="hy-AM" w:eastAsia="hy-AM" w:bidi="hy-AM"/>
              </w:rPr>
              <w:lastRenderedPageBreak/>
              <w:t>վարակվածության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45650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6C2B23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44E1A1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655.</w:t>
            </w:r>
          </w:p>
        </w:tc>
        <w:tc>
          <w:tcPr>
            <w:tcW w:w="2562" w:type="dxa"/>
            <w:tcBorders>
              <w:top w:val="single" w:sz="4" w:space="0" w:color="auto"/>
              <w:left w:val="single" w:sz="4" w:space="0" w:color="auto"/>
              <w:bottom w:val="single" w:sz="4" w:space="0" w:color="auto"/>
              <w:right w:val="single" w:sz="4" w:space="0" w:color="auto"/>
            </w:tcBorders>
          </w:tcPr>
          <w:p w14:paraId="534B8EC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30361-96</w:t>
            </w:r>
          </w:p>
        </w:tc>
        <w:tc>
          <w:tcPr>
            <w:tcW w:w="4136" w:type="dxa"/>
            <w:tcBorders>
              <w:top w:val="single" w:sz="4" w:space="0" w:color="auto"/>
              <w:left w:val="single" w:sz="4" w:space="0" w:color="auto"/>
              <w:bottom w:val="single" w:sz="4" w:space="0" w:color="auto"/>
              <w:right w:val="single" w:sz="4" w:space="0" w:color="auto"/>
            </w:tcBorders>
          </w:tcPr>
          <w:p w14:paraId="14B0C7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Սերմեր՝ եթերայուղատու մշակաբույսերի. Վնասատուներով վարակվածության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CE9F75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8D55BD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63C2AF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656.</w:t>
            </w:r>
          </w:p>
        </w:tc>
        <w:tc>
          <w:tcPr>
            <w:tcW w:w="2562" w:type="dxa"/>
            <w:tcBorders>
              <w:top w:val="single" w:sz="4" w:space="0" w:color="auto"/>
              <w:left w:val="single" w:sz="4" w:space="0" w:color="auto"/>
              <w:bottom w:val="single" w:sz="4" w:space="0" w:color="auto"/>
              <w:right w:val="single" w:sz="4" w:space="0" w:color="auto"/>
            </w:tcBorders>
          </w:tcPr>
          <w:p w14:paraId="0D48518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ГОСТ 30364.0-97</w:t>
            </w:r>
          </w:p>
        </w:tc>
        <w:tc>
          <w:tcPr>
            <w:tcW w:w="4136" w:type="dxa"/>
            <w:tcBorders>
              <w:top w:val="single" w:sz="4" w:space="0" w:color="auto"/>
              <w:left w:val="single" w:sz="4" w:space="0" w:color="auto"/>
              <w:bottom w:val="single" w:sz="4" w:space="0" w:color="auto"/>
              <w:right w:val="single" w:sz="4" w:space="0" w:color="auto"/>
            </w:tcBorders>
          </w:tcPr>
          <w:p w14:paraId="2A6C195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Ձվամթերք. Փորձանմուշներ վերցնելու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զգայորոշիչ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1015A13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D80475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C314A2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657.</w:t>
            </w:r>
          </w:p>
        </w:tc>
        <w:tc>
          <w:tcPr>
            <w:tcW w:w="2562" w:type="dxa"/>
            <w:tcBorders>
              <w:top w:val="single" w:sz="4" w:space="0" w:color="auto"/>
              <w:left w:val="single" w:sz="4" w:space="0" w:color="auto"/>
              <w:bottom w:val="single" w:sz="4" w:space="0" w:color="auto"/>
              <w:right w:val="single" w:sz="4" w:space="0" w:color="auto"/>
            </w:tcBorders>
          </w:tcPr>
          <w:p w14:paraId="29F6AE7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30364.2-96</w:t>
            </w:r>
          </w:p>
        </w:tc>
        <w:tc>
          <w:tcPr>
            <w:tcW w:w="4136" w:type="dxa"/>
            <w:tcBorders>
              <w:top w:val="single" w:sz="4" w:space="0" w:color="auto"/>
              <w:left w:val="single" w:sz="4" w:space="0" w:color="auto"/>
              <w:bottom w:val="single" w:sz="4" w:space="0" w:color="auto"/>
              <w:right w:val="single" w:sz="4" w:space="0" w:color="auto"/>
            </w:tcBorders>
          </w:tcPr>
          <w:p w14:paraId="778F94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Ձվամթերք. Միկրոկենսաբանական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14:paraId="5A4A3F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F75F86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D3EAB5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658.</w:t>
            </w:r>
          </w:p>
        </w:tc>
        <w:tc>
          <w:tcPr>
            <w:tcW w:w="2562" w:type="dxa"/>
            <w:tcBorders>
              <w:top w:val="single" w:sz="4" w:space="0" w:color="auto"/>
              <w:left w:val="single" w:sz="4" w:space="0" w:color="auto"/>
              <w:bottom w:val="single" w:sz="4" w:space="0" w:color="auto"/>
              <w:right w:val="single" w:sz="4" w:space="0" w:color="auto"/>
            </w:tcBorders>
          </w:tcPr>
          <w:p w14:paraId="183F88C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30417-96</w:t>
            </w:r>
          </w:p>
        </w:tc>
        <w:tc>
          <w:tcPr>
            <w:tcW w:w="4136" w:type="dxa"/>
            <w:tcBorders>
              <w:top w:val="single" w:sz="4" w:space="0" w:color="auto"/>
              <w:left w:val="single" w:sz="4" w:space="0" w:color="auto"/>
              <w:bottom w:val="single" w:sz="4" w:space="0" w:color="auto"/>
              <w:right w:val="single" w:sz="4" w:space="0" w:color="auto"/>
            </w:tcBorders>
          </w:tcPr>
          <w:p w14:paraId="586E732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Յուղեր բուսական. A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E վիտամինների զանգվածային մասերի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045C3D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5BC635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BC83CB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659.</w:t>
            </w:r>
          </w:p>
        </w:tc>
        <w:tc>
          <w:tcPr>
            <w:tcW w:w="2562" w:type="dxa"/>
            <w:tcBorders>
              <w:top w:val="single" w:sz="4" w:space="0" w:color="auto"/>
              <w:left w:val="single" w:sz="4" w:space="0" w:color="auto"/>
              <w:bottom w:val="single" w:sz="4" w:space="0" w:color="auto"/>
              <w:right w:val="single" w:sz="4" w:space="0" w:color="auto"/>
            </w:tcBorders>
          </w:tcPr>
          <w:p w14:paraId="2BCE57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30418-96</w:t>
            </w:r>
          </w:p>
        </w:tc>
        <w:tc>
          <w:tcPr>
            <w:tcW w:w="4136" w:type="dxa"/>
            <w:tcBorders>
              <w:top w:val="single" w:sz="4" w:space="0" w:color="auto"/>
              <w:left w:val="single" w:sz="4" w:space="0" w:color="auto"/>
              <w:bottom w:val="single" w:sz="4" w:space="0" w:color="auto"/>
              <w:right w:val="single" w:sz="4" w:space="0" w:color="auto"/>
            </w:tcBorders>
          </w:tcPr>
          <w:p w14:paraId="260D2D7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Յուղեր բուսական. Ճարպաթթվային բաղադրության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629553C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3EC320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73CF81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660.</w:t>
            </w:r>
          </w:p>
        </w:tc>
        <w:tc>
          <w:tcPr>
            <w:tcW w:w="2562" w:type="dxa"/>
            <w:tcBorders>
              <w:top w:val="single" w:sz="4" w:space="0" w:color="auto"/>
              <w:left w:val="single" w:sz="4" w:space="0" w:color="auto"/>
              <w:bottom w:val="single" w:sz="4" w:space="0" w:color="auto"/>
              <w:right w:val="single" w:sz="4" w:space="0" w:color="auto"/>
            </w:tcBorders>
          </w:tcPr>
          <w:p w14:paraId="7905AC1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30425-97</w:t>
            </w:r>
          </w:p>
        </w:tc>
        <w:tc>
          <w:tcPr>
            <w:tcW w:w="4136" w:type="dxa"/>
            <w:tcBorders>
              <w:top w:val="single" w:sz="4" w:space="0" w:color="auto"/>
              <w:left w:val="single" w:sz="4" w:space="0" w:color="auto"/>
              <w:bottom w:val="single" w:sz="4" w:space="0" w:color="auto"/>
              <w:right w:val="single" w:sz="4" w:space="0" w:color="auto"/>
            </w:tcBorders>
          </w:tcPr>
          <w:p w14:paraId="69A801B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Արդյունաբերական մանրէազերծության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6D57949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DD83B5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7483A5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661.</w:t>
            </w:r>
          </w:p>
        </w:tc>
        <w:tc>
          <w:tcPr>
            <w:tcW w:w="2562" w:type="dxa"/>
            <w:tcBorders>
              <w:top w:val="single" w:sz="4" w:space="0" w:color="auto"/>
              <w:left w:val="single" w:sz="4" w:space="0" w:color="auto"/>
              <w:bottom w:val="single" w:sz="4" w:space="0" w:color="auto"/>
              <w:right w:val="single" w:sz="4" w:space="0" w:color="auto"/>
            </w:tcBorders>
          </w:tcPr>
          <w:p w14:paraId="18F308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30450-95</w:t>
            </w:r>
          </w:p>
        </w:tc>
        <w:tc>
          <w:tcPr>
            <w:tcW w:w="4136" w:type="dxa"/>
            <w:tcBorders>
              <w:top w:val="single" w:sz="4" w:space="0" w:color="auto"/>
              <w:left w:val="single" w:sz="4" w:space="0" w:color="auto"/>
              <w:bottom w:val="single" w:sz="4" w:space="0" w:color="auto"/>
              <w:right w:val="single" w:sz="4" w:space="0" w:color="auto"/>
            </w:tcBorders>
          </w:tcPr>
          <w:p w14:paraId="3EA7669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Բամբակենու սերմեր տեխնիկական. Խոնավության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14:paraId="37178F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68DCEC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B69735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662.</w:t>
            </w:r>
          </w:p>
        </w:tc>
        <w:tc>
          <w:tcPr>
            <w:tcW w:w="2562" w:type="dxa"/>
            <w:tcBorders>
              <w:top w:val="single" w:sz="4" w:space="0" w:color="auto"/>
              <w:left w:val="single" w:sz="4" w:space="0" w:color="auto"/>
              <w:bottom w:val="single" w:sz="4" w:space="0" w:color="auto"/>
              <w:right w:val="single" w:sz="4" w:space="0" w:color="auto"/>
            </w:tcBorders>
          </w:tcPr>
          <w:p w14:paraId="677A984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30451-95</w:t>
            </w:r>
          </w:p>
        </w:tc>
        <w:tc>
          <w:tcPr>
            <w:tcW w:w="4136" w:type="dxa"/>
            <w:tcBorders>
              <w:top w:val="single" w:sz="4" w:space="0" w:color="auto"/>
              <w:left w:val="single" w:sz="4" w:space="0" w:color="auto"/>
              <w:bottom w:val="single" w:sz="4" w:space="0" w:color="auto"/>
              <w:right w:val="single" w:sz="4" w:space="0" w:color="auto"/>
            </w:tcBorders>
          </w:tcPr>
          <w:p w14:paraId="6532086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Բամբակենու սերմեր տեխնիկական. Խավոտության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4B7870D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9D0EB3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941BC7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663.</w:t>
            </w:r>
          </w:p>
        </w:tc>
        <w:tc>
          <w:tcPr>
            <w:tcW w:w="2562" w:type="dxa"/>
            <w:tcBorders>
              <w:top w:val="single" w:sz="4" w:space="0" w:color="auto"/>
              <w:left w:val="single" w:sz="4" w:space="0" w:color="auto"/>
              <w:bottom w:val="single" w:sz="4" w:space="0" w:color="auto"/>
              <w:right w:val="single" w:sz="4" w:space="0" w:color="auto"/>
            </w:tcBorders>
          </w:tcPr>
          <w:p w14:paraId="19E8393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30483-97</w:t>
            </w:r>
          </w:p>
        </w:tc>
        <w:tc>
          <w:tcPr>
            <w:tcW w:w="4136" w:type="dxa"/>
            <w:tcBorders>
              <w:top w:val="single" w:sz="4" w:space="0" w:color="auto"/>
              <w:left w:val="single" w:sz="4" w:space="0" w:color="auto"/>
              <w:bottom w:val="single" w:sz="4" w:space="0" w:color="auto"/>
              <w:right w:val="single" w:sz="4" w:space="0" w:color="auto"/>
            </w:tcBorders>
          </w:tcPr>
          <w:p w14:paraId="7CE6A7F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Աղբային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հացահատիկային խառնուկների ընդհանուր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չափամասային պարունակության, մանր հատիկների պարունակության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խոշորության, փայտոջիլ-կրիայիկներից վնասված ցորենի </w:t>
            </w:r>
            <w:r w:rsidRPr="00F61C22">
              <w:rPr>
                <w:rFonts w:ascii="GHEA Grapalat" w:eastAsia="Times New Roman" w:hAnsi="GHEA Grapalat" w:cs="Arial"/>
                <w:sz w:val="24"/>
                <w:szCs w:val="24"/>
                <w:lang w:val="hy-AM" w:eastAsia="hy-AM" w:bidi="hy-AM"/>
              </w:rPr>
              <w:lastRenderedPageBreak/>
              <w:t>հատիկների պարունակության, մետաղամագնիսական խառնուկի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7C7DF5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1A986F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EDBB30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664.</w:t>
            </w:r>
          </w:p>
        </w:tc>
        <w:tc>
          <w:tcPr>
            <w:tcW w:w="2562" w:type="dxa"/>
            <w:tcBorders>
              <w:top w:val="single" w:sz="4" w:space="0" w:color="auto"/>
              <w:left w:val="single" w:sz="4" w:space="0" w:color="auto"/>
              <w:bottom w:val="single" w:sz="4" w:space="0" w:color="auto"/>
              <w:right w:val="single" w:sz="4" w:space="0" w:color="auto"/>
            </w:tcBorders>
          </w:tcPr>
          <w:p w14:paraId="3D7019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30518-97</w:t>
            </w:r>
          </w:p>
        </w:tc>
        <w:tc>
          <w:tcPr>
            <w:tcW w:w="4136" w:type="dxa"/>
            <w:tcBorders>
              <w:top w:val="single" w:sz="4" w:space="0" w:color="auto"/>
              <w:left w:val="single" w:sz="4" w:space="0" w:color="auto"/>
              <w:bottom w:val="single" w:sz="4" w:space="0" w:color="auto"/>
              <w:right w:val="single" w:sz="4" w:space="0" w:color="auto"/>
            </w:tcBorders>
          </w:tcPr>
          <w:p w14:paraId="109E0D7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Աղիքային ցուպիկների խմբի բակտերիաների (կոլիձ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բակտերիաների)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A76FBE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E58F2F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FAB42E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665.</w:t>
            </w:r>
          </w:p>
        </w:tc>
        <w:tc>
          <w:tcPr>
            <w:tcW w:w="2562" w:type="dxa"/>
            <w:tcBorders>
              <w:top w:val="single" w:sz="4" w:space="0" w:color="auto"/>
              <w:left w:val="single" w:sz="4" w:space="0" w:color="auto"/>
              <w:bottom w:val="single" w:sz="4" w:space="0" w:color="auto"/>
              <w:right w:val="single" w:sz="4" w:space="0" w:color="auto"/>
            </w:tcBorders>
          </w:tcPr>
          <w:p w14:paraId="2831EF2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30519-97</w:t>
            </w:r>
          </w:p>
        </w:tc>
        <w:tc>
          <w:tcPr>
            <w:tcW w:w="4136" w:type="dxa"/>
            <w:tcBorders>
              <w:top w:val="single" w:sz="4" w:space="0" w:color="auto"/>
              <w:left w:val="single" w:sz="4" w:space="0" w:color="auto"/>
              <w:bottom w:val="single" w:sz="4" w:space="0" w:color="auto"/>
              <w:right w:val="single" w:sz="4" w:space="0" w:color="auto"/>
            </w:tcBorders>
          </w:tcPr>
          <w:p w14:paraId="1EB0B29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Salmonella ցեղի բակտերիաների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14:paraId="7BBF20C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99E8D6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56DDFF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666.</w:t>
            </w:r>
          </w:p>
        </w:tc>
        <w:tc>
          <w:tcPr>
            <w:tcW w:w="2562" w:type="dxa"/>
            <w:tcBorders>
              <w:top w:val="single" w:sz="4" w:space="0" w:color="auto"/>
              <w:left w:val="single" w:sz="4" w:space="0" w:color="auto"/>
              <w:bottom w:val="single" w:sz="4" w:space="0" w:color="auto"/>
              <w:right w:val="single" w:sz="4" w:space="0" w:color="auto"/>
            </w:tcBorders>
          </w:tcPr>
          <w:p w14:paraId="433713A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30538-97</w:t>
            </w:r>
          </w:p>
        </w:tc>
        <w:tc>
          <w:tcPr>
            <w:tcW w:w="4136" w:type="dxa"/>
            <w:tcBorders>
              <w:top w:val="single" w:sz="4" w:space="0" w:color="auto"/>
              <w:left w:val="single" w:sz="4" w:space="0" w:color="auto"/>
              <w:bottom w:val="single" w:sz="4" w:space="0" w:color="auto"/>
              <w:right w:val="single" w:sz="4" w:space="0" w:color="auto"/>
            </w:tcBorders>
          </w:tcPr>
          <w:p w14:paraId="32F8C0B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Ատոմային էմիսիոն մեթոդով թունավոր տարրերի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0C06BD7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B8D0FF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2A2FA0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667.</w:t>
            </w:r>
          </w:p>
        </w:tc>
        <w:tc>
          <w:tcPr>
            <w:tcW w:w="2562" w:type="dxa"/>
            <w:tcBorders>
              <w:top w:val="single" w:sz="4" w:space="0" w:color="auto"/>
              <w:left w:val="single" w:sz="4" w:space="0" w:color="auto"/>
              <w:bottom w:val="single" w:sz="4" w:space="0" w:color="auto"/>
              <w:right w:val="single" w:sz="4" w:space="0" w:color="auto"/>
            </w:tcBorders>
          </w:tcPr>
          <w:p w14:paraId="515F1A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30556-98</w:t>
            </w:r>
          </w:p>
        </w:tc>
        <w:tc>
          <w:tcPr>
            <w:tcW w:w="4136" w:type="dxa"/>
            <w:tcBorders>
              <w:top w:val="single" w:sz="4" w:space="0" w:color="auto"/>
              <w:left w:val="single" w:sz="4" w:space="0" w:color="auto"/>
              <w:bottom w:val="single" w:sz="4" w:space="0" w:color="auto"/>
              <w:right w:val="single" w:sz="4" w:space="0" w:color="auto"/>
            </w:tcBorders>
          </w:tcPr>
          <w:p w14:paraId="48956F5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Եթերայուղատու մշակաբույսերի սերմեր. Ծլունակության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7DD302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35EEC9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DA9B79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668.</w:t>
            </w:r>
          </w:p>
        </w:tc>
        <w:tc>
          <w:tcPr>
            <w:tcW w:w="2562" w:type="dxa"/>
            <w:tcBorders>
              <w:top w:val="single" w:sz="4" w:space="0" w:color="auto"/>
              <w:left w:val="single" w:sz="4" w:space="0" w:color="auto"/>
              <w:bottom w:val="single" w:sz="4" w:space="0" w:color="auto"/>
              <w:right w:val="single" w:sz="4" w:space="0" w:color="auto"/>
            </w:tcBorders>
          </w:tcPr>
          <w:p w14:paraId="12F40AD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30562-97</w:t>
            </w:r>
          </w:p>
          <w:p w14:paraId="3751D4A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5764-87)</w:t>
            </w:r>
          </w:p>
        </w:tc>
        <w:tc>
          <w:tcPr>
            <w:tcW w:w="4136" w:type="dxa"/>
            <w:tcBorders>
              <w:top w:val="single" w:sz="4" w:space="0" w:color="auto"/>
              <w:left w:val="single" w:sz="4" w:space="0" w:color="auto"/>
              <w:bottom w:val="single" w:sz="4" w:space="0" w:color="auto"/>
              <w:right w:val="single" w:sz="4" w:space="0" w:color="auto"/>
            </w:tcBorders>
          </w:tcPr>
          <w:p w14:paraId="59578A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Սառչելու կետի որոշում. Թերմիստորային, կրիոսկոպիկական մեթոդ</w:t>
            </w:r>
          </w:p>
        </w:tc>
        <w:tc>
          <w:tcPr>
            <w:tcW w:w="2268" w:type="dxa"/>
            <w:tcBorders>
              <w:top w:val="single" w:sz="4" w:space="0" w:color="auto"/>
              <w:left w:val="single" w:sz="4" w:space="0" w:color="auto"/>
              <w:bottom w:val="single" w:sz="4" w:space="0" w:color="auto"/>
              <w:right w:val="single" w:sz="4" w:space="0" w:color="auto"/>
            </w:tcBorders>
          </w:tcPr>
          <w:p w14:paraId="0E613C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AF0C2B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BA70E0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669.</w:t>
            </w:r>
          </w:p>
        </w:tc>
        <w:tc>
          <w:tcPr>
            <w:tcW w:w="2562" w:type="dxa"/>
            <w:tcBorders>
              <w:top w:val="single" w:sz="4" w:space="0" w:color="auto"/>
              <w:left w:val="single" w:sz="4" w:space="0" w:color="auto"/>
              <w:bottom w:val="single" w:sz="4" w:space="0" w:color="auto"/>
              <w:right w:val="single" w:sz="4" w:space="0" w:color="auto"/>
            </w:tcBorders>
          </w:tcPr>
          <w:p w14:paraId="42D1428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30615-99</w:t>
            </w:r>
          </w:p>
        </w:tc>
        <w:tc>
          <w:tcPr>
            <w:tcW w:w="4136" w:type="dxa"/>
            <w:tcBorders>
              <w:top w:val="single" w:sz="4" w:space="0" w:color="auto"/>
              <w:left w:val="single" w:sz="4" w:space="0" w:color="auto"/>
              <w:bottom w:val="single" w:sz="4" w:space="0" w:color="auto"/>
              <w:right w:val="single" w:sz="4" w:space="0" w:color="auto"/>
            </w:tcBorders>
          </w:tcPr>
          <w:p w14:paraId="70F34E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Հումք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 Ֆոսֆորի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41043EF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199061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16B457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670.</w:t>
            </w:r>
          </w:p>
        </w:tc>
        <w:tc>
          <w:tcPr>
            <w:tcW w:w="2562" w:type="dxa"/>
            <w:tcBorders>
              <w:top w:val="single" w:sz="4" w:space="0" w:color="auto"/>
              <w:left w:val="single" w:sz="4" w:space="0" w:color="auto"/>
              <w:bottom w:val="single" w:sz="4" w:space="0" w:color="auto"/>
              <w:right w:val="single" w:sz="4" w:space="0" w:color="auto"/>
            </w:tcBorders>
          </w:tcPr>
          <w:p w14:paraId="6B54D5A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30623-98</w:t>
            </w:r>
          </w:p>
        </w:tc>
        <w:tc>
          <w:tcPr>
            <w:tcW w:w="4136" w:type="dxa"/>
            <w:tcBorders>
              <w:top w:val="single" w:sz="4" w:space="0" w:color="auto"/>
              <w:left w:val="single" w:sz="4" w:space="0" w:color="auto"/>
              <w:bottom w:val="single" w:sz="4" w:space="0" w:color="auto"/>
              <w:right w:val="single" w:sz="4" w:space="0" w:color="auto"/>
            </w:tcBorders>
          </w:tcPr>
          <w:p w14:paraId="30951EF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Յուղեր բուսական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մարգարինային արտադրանք. Կեղծման հայտնաբերման մեթոդ</w:t>
            </w:r>
          </w:p>
        </w:tc>
        <w:tc>
          <w:tcPr>
            <w:tcW w:w="2268" w:type="dxa"/>
            <w:tcBorders>
              <w:top w:val="single" w:sz="4" w:space="0" w:color="auto"/>
              <w:left w:val="single" w:sz="4" w:space="0" w:color="auto"/>
              <w:bottom w:val="single" w:sz="4" w:space="0" w:color="auto"/>
              <w:right w:val="single" w:sz="4" w:space="0" w:color="auto"/>
            </w:tcBorders>
          </w:tcPr>
          <w:p w14:paraId="63D1C5A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B6A0F1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68B797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671.</w:t>
            </w:r>
          </w:p>
        </w:tc>
        <w:tc>
          <w:tcPr>
            <w:tcW w:w="2562" w:type="dxa"/>
            <w:tcBorders>
              <w:top w:val="single" w:sz="4" w:space="0" w:color="auto"/>
              <w:left w:val="single" w:sz="4" w:space="0" w:color="auto"/>
              <w:bottom w:val="single" w:sz="4" w:space="0" w:color="auto"/>
              <w:right w:val="single" w:sz="4" w:space="0" w:color="auto"/>
            </w:tcBorders>
          </w:tcPr>
          <w:p w14:paraId="0FBEE32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30624-98</w:t>
            </w:r>
          </w:p>
        </w:tc>
        <w:tc>
          <w:tcPr>
            <w:tcW w:w="4136" w:type="dxa"/>
            <w:tcBorders>
              <w:top w:val="single" w:sz="4" w:space="0" w:color="auto"/>
              <w:left w:val="single" w:sz="4" w:space="0" w:color="auto"/>
              <w:bottom w:val="single" w:sz="4" w:space="0" w:color="auto"/>
              <w:right w:val="single" w:sz="4" w:space="0" w:color="auto"/>
            </w:tcBorders>
          </w:tcPr>
          <w:p w14:paraId="291C50B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Յուղեր բուսական. D վիտամինի խտանյութով կեղծման հայտնաբերման մեթոդ</w:t>
            </w:r>
          </w:p>
        </w:tc>
        <w:tc>
          <w:tcPr>
            <w:tcW w:w="2268" w:type="dxa"/>
            <w:tcBorders>
              <w:top w:val="single" w:sz="4" w:space="0" w:color="auto"/>
              <w:left w:val="single" w:sz="4" w:space="0" w:color="auto"/>
              <w:bottom w:val="single" w:sz="4" w:space="0" w:color="auto"/>
              <w:right w:val="single" w:sz="4" w:space="0" w:color="auto"/>
            </w:tcBorders>
          </w:tcPr>
          <w:p w14:paraId="3E5058C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E37EB7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ED21F4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672.</w:t>
            </w:r>
          </w:p>
        </w:tc>
        <w:tc>
          <w:tcPr>
            <w:tcW w:w="2562" w:type="dxa"/>
            <w:tcBorders>
              <w:top w:val="single" w:sz="4" w:space="0" w:color="auto"/>
              <w:left w:val="single" w:sz="4" w:space="0" w:color="auto"/>
              <w:bottom w:val="single" w:sz="4" w:space="0" w:color="auto"/>
              <w:right w:val="single" w:sz="4" w:space="0" w:color="auto"/>
            </w:tcBorders>
          </w:tcPr>
          <w:p w14:paraId="7E05CD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30627.1-98</w:t>
            </w:r>
          </w:p>
        </w:tc>
        <w:tc>
          <w:tcPr>
            <w:tcW w:w="4136" w:type="dxa"/>
            <w:tcBorders>
              <w:top w:val="single" w:sz="4" w:space="0" w:color="auto"/>
              <w:left w:val="single" w:sz="4" w:space="0" w:color="auto"/>
              <w:bottom w:val="single" w:sz="4" w:space="0" w:color="auto"/>
              <w:right w:val="single" w:sz="4" w:space="0" w:color="auto"/>
            </w:tcBorders>
          </w:tcPr>
          <w:p w14:paraId="3F97DCF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մանկական սննդի համար. А վիտամինի (ռետինոլի) զանգվածային մասի չափման մեթոդ</w:t>
            </w:r>
          </w:p>
        </w:tc>
        <w:tc>
          <w:tcPr>
            <w:tcW w:w="2268" w:type="dxa"/>
            <w:tcBorders>
              <w:top w:val="single" w:sz="4" w:space="0" w:color="auto"/>
              <w:left w:val="single" w:sz="4" w:space="0" w:color="auto"/>
              <w:bottom w:val="single" w:sz="4" w:space="0" w:color="auto"/>
              <w:right w:val="single" w:sz="4" w:space="0" w:color="auto"/>
            </w:tcBorders>
          </w:tcPr>
          <w:p w14:paraId="4004AB9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07F19B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250263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673.</w:t>
            </w:r>
          </w:p>
        </w:tc>
        <w:tc>
          <w:tcPr>
            <w:tcW w:w="2562" w:type="dxa"/>
            <w:tcBorders>
              <w:top w:val="single" w:sz="4" w:space="0" w:color="auto"/>
              <w:left w:val="single" w:sz="4" w:space="0" w:color="auto"/>
              <w:bottom w:val="single" w:sz="4" w:space="0" w:color="auto"/>
              <w:right w:val="single" w:sz="4" w:space="0" w:color="auto"/>
            </w:tcBorders>
          </w:tcPr>
          <w:p w14:paraId="27D7EA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30627.2-98</w:t>
            </w:r>
          </w:p>
        </w:tc>
        <w:tc>
          <w:tcPr>
            <w:tcW w:w="4136" w:type="dxa"/>
            <w:tcBorders>
              <w:top w:val="single" w:sz="4" w:space="0" w:color="auto"/>
              <w:left w:val="single" w:sz="4" w:space="0" w:color="auto"/>
              <w:bottom w:val="single" w:sz="4" w:space="0" w:color="auto"/>
              <w:right w:val="single" w:sz="4" w:space="0" w:color="auto"/>
            </w:tcBorders>
          </w:tcPr>
          <w:p w14:paraId="2146194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մանկական սննդի համար. С վիտամինի (ասկորբինաթթվի) զանգվածային մասի չափումների մեթոդներ</w:t>
            </w:r>
          </w:p>
        </w:tc>
        <w:tc>
          <w:tcPr>
            <w:tcW w:w="2268" w:type="dxa"/>
            <w:tcBorders>
              <w:top w:val="single" w:sz="4" w:space="0" w:color="auto"/>
              <w:left w:val="single" w:sz="4" w:space="0" w:color="auto"/>
              <w:bottom w:val="single" w:sz="4" w:space="0" w:color="auto"/>
              <w:right w:val="single" w:sz="4" w:space="0" w:color="auto"/>
            </w:tcBorders>
          </w:tcPr>
          <w:p w14:paraId="19453E9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622E64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70A932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674.</w:t>
            </w:r>
          </w:p>
        </w:tc>
        <w:tc>
          <w:tcPr>
            <w:tcW w:w="2562" w:type="dxa"/>
            <w:tcBorders>
              <w:top w:val="single" w:sz="4" w:space="0" w:color="auto"/>
              <w:left w:val="single" w:sz="4" w:space="0" w:color="auto"/>
              <w:bottom w:val="single" w:sz="4" w:space="0" w:color="auto"/>
              <w:right w:val="single" w:sz="4" w:space="0" w:color="auto"/>
            </w:tcBorders>
          </w:tcPr>
          <w:p w14:paraId="6BBBAA1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30627.3-98</w:t>
            </w:r>
          </w:p>
        </w:tc>
        <w:tc>
          <w:tcPr>
            <w:tcW w:w="4136" w:type="dxa"/>
            <w:tcBorders>
              <w:top w:val="single" w:sz="4" w:space="0" w:color="auto"/>
              <w:left w:val="single" w:sz="4" w:space="0" w:color="auto"/>
              <w:bottom w:val="single" w:sz="4" w:space="0" w:color="auto"/>
              <w:right w:val="single" w:sz="4" w:space="0" w:color="auto"/>
            </w:tcBorders>
          </w:tcPr>
          <w:p w14:paraId="1979F2E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մանկական սննդի համար. Е վիտամինի (տոկոֆերոլի) զանգվածային մասի չափման մեթոդ</w:t>
            </w:r>
          </w:p>
        </w:tc>
        <w:tc>
          <w:tcPr>
            <w:tcW w:w="2268" w:type="dxa"/>
            <w:tcBorders>
              <w:top w:val="single" w:sz="4" w:space="0" w:color="auto"/>
              <w:left w:val="single" w:sz="4" w:space="0" w:color="auto"/>
              <w:bottom w:val="single" w:sz="4" w:space="0" w:color="auto"/>
              <w:right w:val="single" w:sz="4" w:space="0" w:color="auto"/>
            </w:tcBorders>
          </w:tcPr>
          <w:p w14:paraId="76675B3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1C415E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3EA277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675.</w:t>
            </w:r>
          </w:p>
        </w:tc>
        <w:tc>
          <w:tcPr>
            <w:tcW w:w="2562" w:type="dxa"/>
            <w:tcBorders>
              <w:top w:val="single" w:sz="4" w:space="0" w:color="auto"/>
              <w:left w:val="single" w:sz="4" w:space="0" w:color="auto"/>
              <w:bottom w:val="single" w:sz="4" w:space="0" w:color="auto"/>
              <w:right w:val="single" w:sz="4" w:space="0" w:color="auto"/>
            </w:tcBorders>
          </w:tcPr>
          <w:p w14:paraId="38F8ADB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30627.4-98</w:t>
            </w:r>
          </w:p>
        </w:tc>
        <w:tc>
          <w:tcPr>
            <w:tcW w:w="4136" w:type="dxa"/>
            <w:tcBorders>
              <w:top w:val="single" w:sz="4" w:space="0" w:color="auto"/>
              <w:left w:val="single" w:sz="4" w:space="0" w:color="auto"/>
              <w:bottom w:val="single" w:sz="4" w:space="0" w:color="auto"/>
              <w:right w:val="single" w:sz="4" w:space="0" w:color="auto"/>
            </w:tcBorders>
          </w:tcPr>
          <w:p w14:paraId="372D02C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մանկական սննդի համար. РР վիտամինի (նիացինի) զանգվածային մասի չափման մեթոդ</w:t>
            </w:r>
          </w:p>
        </w:tc>
        <w:tc>
          <w:tcPr>
            <w:tcW w:w="2268" w:type="dxa"/>
            <w:tcBorders>
              <w:top w:val="single" w:sz="4" w:space="0" w:color="auto"/>
              <w:left w:val="single" w:sz="4" w:space="0" w:color="auto"/>
              <w:bottom w:val="single" w:sz="4" w:space="0" w:color="auto"/>
              <w:right w:val="single" w:sz="4" w:space="0" w:color="auto"/>
            </w:tcBorders>
          </w:tcPr>
          <w:p w14:paraId="54D02FB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1F9B16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A898AF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676.</w:t>
            </w:r>
          </w:p>
        </w:tc>
        <w:tc>
          <w:tcPr>
            <w:tcW w:w="2562" w:type="dxa"/>
            <w:tcBorders>
              <w:top w:val="single" w:sz="4" w:space="0" w:color="auto"/>
              <w:left w:val="single" w:sz="4" w:space="0" w:color="auto"/>
              <w:bottom w:val="single" w:sz="4" w:space="0" w:color="auto"/>
              <w:right w:val="single" w:sz="4" w:space="0" w:color="auto"/>
            </w:tcBorders>
          </w:tcPr>
          <w:p w14:paraId="39A457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30627.5-98</w:t>
            </w:r>
          </w:p>
        </w:tc>
        <w:tc>
          <w:tcPr>
            <w:tcW w:w="4136" w:type="dxa"/>
            <w:tcBorders>
              <w:top w:val="single" w:sz="4" w:space="0" w:color="auto"/>
              <w:left w:val="single" w:sz="4" w:space="0" w:color="auto"/>
              <w:bottom w:val="single" w:sz="4" w:space="0" w:color="auto"/>
              <w:right w:val="single" w:sz="4" w:space="0" w:color="auto"/>
            </w:tcBorders>
          </w:tcPr>
          <w:p w14:paraId="70AC98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մանկական սննդի համար. B1 վիտամինի (թիամինի) զանգվածային մասի չափման մեթոդ</w:t>
            </w:r>
          </w:p>
        </w:tc>
        <w:tc>
          <w:tcPr>
            <w:tcW w:w="2268" w:type="dxa"/>
            <w:tcBorders>
              <w:top w:val="single" w:sz="4" w:space="0" w:color="auto"/>
              <w:left w:val="single" w:sz="4" w:space="0" w:color="auto"/>
              <w:bottom w:val="single" w:sz="4" w:space="0" w:color="auto"/>
              <w:right w:val="single" w:sz="4" w:space="0" w:color="auto"/>
            </w:tcBorders>
          </w:tcPr>
          <w:p w14:paraId="2865BC6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615DFE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318A60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677.</w:t>
            </w:r>
          </w:p>
        </w:tc>
        <w:tc>
          <w:tcPr>
            <w:tcW w:w="2562" w:type="dxa"/>
            <w:tcBorders>
              <w:top w:val="single" w:sz="4" w:space="0" w:color="auto"/>
              <w:left w:val="single" w:sz="4" w:space="0" w:color="auto"/>
              <w:bottom w:val="single" w:sz="4" w:space="0" w:color="auto"/>
              <w:right w:val="single" w:sz="4" w:space="0" w:color="auto"/>
            </w:tcBorders>
          </w:tcPr>
          <w:p w14:paraId="23A5FE9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30627.6-98</w:t>
            </w:r>
          </w:p>
        </w:tc>
        <w:tc>
          <w:tcPr>
            <w:tcW w:w="4136" w:type="dxa"/>
            <w:tcBorders>
              <w:top w:val="single" w:sz="4" w:space="0" w:color="auto"/>
              <w:left w:val="single" w:sz="4" w:space="0" w:color="auto"/>
              <w:bottom w:val="single" w:sz="4" w:space="0" w:color="auto"/>
              <w:right w:val="single" w:sz="4" w:space="0" w:color="auto"/>
            </w:tcBorders>
          </w:tcPr>
          <w:p w14:paraId="3224822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մանկական սննդի համար. В2 վիտամինի (ռիբոֆլավինի) զանգվածային մասի չափումների մեթոդներ</w:t>
            </w:r>
          </w:p>
        </w:tc>
        <w:tc>
          <w:tcPr>
            <w:tcW w:w="2268" w:type="dxa"/>
            <w:tcBorders>
              <w:top w:val="single" w:sz="4" w:space="0" w:color="auto"/>
              <w:left w:val="single" w:sz="4" w:space="0" w:color="auto"/>
              <w:bottom w:val="single" w:sz="4" w:space="0" w:color="auto"/>
              <w:right w:val="single" w:sz="4" w:space="0" w:color="auto"/>
            </w:tcBorders>
          </w:tcPr>
          <w:p w14:paraId="3DA10A5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549E33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03C75C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678.</w:t>
            </w:r>
          </w:p>
        </w:tc>
        <w:tc>
          <w:tcPr>
            <w:tcW w:w="2562" w:type="dxa"/>
            <w:tcBorders>
              <w:top w:val="single" w:sz="4" w:space="0" w:color="auto"/>
              <w:left w:val="single" w:sz="4" w:space="0" w:color="auto"/>
              <w:bottom w:val="single" w:sz="4" w:space="0" w:color="auto"/>
              <w:right w:val="single" w:sz="4" w:space="0" w:color="auto"/>
            </w:tcBorders>
          </w:tcPr>
          <w:p w14:paraId="5A7EC4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30637-99</w:t>
            </w:r>
          </w:p>
        </w:tc>
        <w:tc>
          <w:tcPr>
            <w:tcW w:w="4136" w:type="dxa"/>
            <w:tcBorders>
              <w:top w:val="single" w:sz="4" w:space="0" w:color="auto"/>
              <w:left w:val="single" w:sz="4" w:space="0" w:color="auto"/>
              <w:bottom w:val="single" w:sz="4" w:space="0" w:color="auto"/>
              <w:right w:val="single" w:sz="4" w:space="0" w:color="auto"/>
            </w:tcBorders>
          </w:tcPr>
          <w:p w14:paraId="4C54D6E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Թթվության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6DC5B8A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ACBED4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E9E9B4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679.</w:t>
            </w:r>
          </w:p>
        </w:tc>
        <w:tc>
          <w:tcPr>
            <w:tcW w:w="2562" w:type="dxa"/>
            <w:tcBorders>
              <w:top w:val="single" w:sz="4" w:space="0" w:color="auto"/>
              <w:left w:val="single" w:sz="4" w:space="0" w:color="auto"/>
              <w:bottom w:val="single" w:sz="4" w:space="0" w:color="auto"/>
              <w:right w:val="single" w:sz="4" w:space="0" w:color="auto"/>
            </w:tcBorders>
          </w:tcPr>
          <w:p w14:paraId="75B70A7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30648.1-99</w:t>
            </w:r>
          </w:p>
        </w:tc>
        <w:tc>
          <w:tcPr>
            <w:tcW w:w="4136" w:type="dxa"/>
            <w:tcBorders>
              <w:top w:val="single" w:sz="4" w:space="0" w:color="auto"/>
              <w:left w:val="single" w:sz="4" w:space="0" w:color="auto"/>
              <w:bottom w:val="single" w:sz="4" w:space="0" w:color="auto"/>
              <w:right w:val="single" w:sz="4" w:space="0" w:color="auto"/>
            </w:tcBorders>
          </w:tcPr>
          <w:p w14:paraId="0A1A63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մանկական սննդի համար.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16C177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478184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C5A31C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680.</w:t>
            </w:r>
          </w:p>
        </w:tc>
        <w:tc>
          <w:tcPr>
            <w:tcW w:w="2562" w:type="dxa"/>
            <w:tcBorders>
              <w:top w:val="single" w:sz="4" w:space="0" w:color="auto"/>
              <w:left w:val="single" w:sz="4" w:space="0" w:color="auto"/>
              <w:bottom w:val="single" w:sz="4" w:space="0" w:color="auto"/>
              <w:right w:val="single" w:sz="4" w:space="0" w:color="auto"/>
            </w:tcBorders>
          </w:tcPr>
          <w:p w14:paraId="4B34849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30648.2-99</w:t>
            </w:r>
          </w:p>
        </w:tc>
        <w:tc>
          <w:tcPr>
            <w:tcW w:w="4136" w:type="dxa"/>
            <w:tcBorders>
              <w:top w:val="single" w:sz="4" w:space="0" w:color="auto"/>
              <w:left w:val="single" w:sz="4" w:space="0" w:color="auto"/>
              <w:bottom w:val="single" w:sz="4" w:space="0" w:color="auto"/>
              <w:right w:val="single" w:sz="4" w:space="0" w:color="auto"/>
            </w:tcBorders>
          </w:tcPr>
          <w:p w14:paraId="38CFAB3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մանկական սննդի համար. Ընդհանուր սպիտակուցի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1E90BD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8DD63C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E4898E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681.</w:t>
            </w:r>
          </w:p>
        </w:tc>
        <w:tc>
          <w:tcPr>
            <w:tcW w:w="2562" w:type="dxa"/>
            <w:tcBorders>
              <w:top w:val="single" w:sz="4" w:space="0" w:color="auto"/>
              <w:left w:val="single" w:sz="4" w:space="0" w:color="auto"/>
              <w:bottom w:val="single" w:sz="4" w:space="0" w:color="auto"/>
              <w:right w:val="single" w:sz="4" w:space="0" w:color="auto"/>
            </w:tcBorders>
          </w:tcPr>
          <w:p w14:paraId="421F0E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30648.3-99</w:t>
            </w:r>
          </w:p>
        </w:tc>
        <w:tc>
          <w:tcPr>
            <w:tcW w:w="4136" w:type="dxa"/>
            <w:tcBorders>
              <w:top w:val="single" w:sz="4" w:space="0" w:color="auto"/>
              <w:left w:val="single" w:sz="4" w:space="0" w:color="auto"/>
              <w:bottom w:val="single" w:sz="4" w:space="0" w:color="auto"/>
              <w:right w:val="single" w:sz="4" w:space="0" w:color="auto"/>
            </w:tcBorders>
          </w:tcPr>
          <w:p w14:paraId="3C6F544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Կաթնամթերք՝ մանկական սննդի համար. Խոնավության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չոր նյութերի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600D44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45FB39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0492F3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682.</w:t>
            </w:r>
          </w:p>
        </w:tc>
        <w:tc>
          <w:tcPr>
            <w:tcW w:w="2562" w:type="dxa"/>
            <w:tcBorders>
              <w:top w:val="single" w:sz="4" w:space="0" w:color="auto"/>
              <w:left w:val="single" w:sz="4" w:space="0" w:color="auto"/>
              <w:bottom w:val="single" w:sz="4" w:space="0" w:color="auto"/>
              <w:right w:val="single" w:sz="4" w:space="0" w:color="auto"/>
            </w:tcBorders>
          </w:tcPr>
          <w:p w14:paraId="32A5491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30648.4-99</w:t>
            </w:r>
          </w:p>
        </w:tc>
        <w:tc>
          <w:tcPr>
            <w:tcW w:w="4136" w:type="dxa"/>
            <w:tcBorders>
              <w:top w:val="single" w:sz="4" w:space="0" w:color="auto"/>
              <w:left w:val="single" w:sz="4" w:space="0" w:color="auto"/>
              <w:bottom w:val="single" w:sz="4" w:space="0" w:color="auto"/>
              <w:right w:val="single" w:sz="4" w:space="0" w:color="auto"/>
            </w:tcBorders>
          </w:tcPr>
          <w:p w14:paraId="09F1D7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մանկական սննդի համար. Թթվայնության որոշման տիտրաչափական մեթոդներ</w:t>
            </w:r>
          </w:p>
        </w:tc>
        <w:tc>
          <w:tcPr>
            <w:tcW w:w="2268" w:type="dxa"/>
            <w:tcBorders>
              <w:top w:val="single" w:sz="4" w:space="0" w:color="auto"/>
              <w:left w:val="single" w:sz="4" w:space="0" w:color="auto"/>
              <w:bottom w:val="single" w:sz="4" w:space="0" w:color="auto"/>
              <w:right w:val="single" w:sz="4" w:space="0" w:color="auto"/>
            </w:tcBorders>
          </w:tcPr>
          <w:p w14:paraId="1DED519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7A888D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67AA33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683.</w:t>
            </w:r>
          </w:p>
        </w:tc>
        <w:tc>
          <w:tcPr>
            <w:tcW w:w="2562" w:type="dxa"/>
            <w:tcBorders>
              <w:top w:val="single" w:sz="4" w:space="0" w:color="auto"/>
              <w:left w:val="single" w:sz="4" w:space="0" w:color="auto"/>
              <w:bottom w:val="single" w:sz="4" w:space="0" w:color="auto"/>
              <w:right w:val="single" w:sz="4" w:space="0" w:color="auto"/>
            </w:tcBorders>
          </w:tcPr>
          <w:p w14:paraId="39D4679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30648.5-99</w:t>
            </w:r>
          </w:p>
        </w:tc>
        <w:tc>
          <w:tcPr>
            <w:tcW w:w="4136" w:type="dxa"/>
            <w:tcBorders>
              <w:top w:val="single" w:sz="4" w:space="0" w:color="auto"/>
              <w:left w:val="single" w:sz="4" w:space="0" w:color="auto"/>
              <w:bottom w:val="single" w:sz="4" w:space="0" w:color="auto"/>
              <w:right w:val="single" w:sz="4" w:space="0" w:color="auto"/>
            </w:tcBorders>
          </w:tcPr>
          <w:p w14:paraId="2498152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մանկական սննդի համար. Ակտիվ թթվայնության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797063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AD17CF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7959D5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684.</w:t>
            </w:r>
          </w:p>
        </w:tc>
        <w:tc>
          <w:tcPr>
            <w:tcW w:w="2562" w:type="dxa"/>
            <w:tcBorders>
              <w:top w:val="single" w:sz="4" w:space="0" w:color="auto"/>
              <w:left w:val="single" w:sz="4" w:space="0" w:color="auto"/>
              <w:bottom w:val="single" w:sz="4" w:space="0" w:color="auto"/>
              <w:right w:val="single" w:sz="4" w:space="0" w:color="auto"/>
            </w:tcBorders>
          </w:tcPr>
          <w:p w14:paraId="51C2875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30648.6-99</w:t>
            </w:r>
          </w:p>
        </w:tc>
        <w:tc>
          <w:tcPr>
            <w:tcW w:w="4136" w:type="dxa"/>
            <w:tcBorders>
              <w:top w:val="single" w:sz="4" w:space="0" w:color="auto"/>
              <w:left w:val="single" w:sz="4" w:space="0" w:color="auto"/>
              <w:bottom w:val="single" w:sz="4" w:space="0" w:color="auto"/>
              <w:right w:val="single" w:sz="4" w:space="0" w:color="auto"/>
            </w:tcBorders>
          </w:tcPr>
          <w:p w14:paraId="2ECE37C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մանկական սննդի համար. Լուծելիության ցուցիչի որոշման մեթոդ</w:t>
            </w:r>
          </w:p>
        </w:tc>
        <w:tc>
          <w:tcPr>
            <w:tcW w:w="2268" w:type="dxa"/>
            <w:tcBorders>
              <w:top w:val="single" w:sz="4" w:space="0" w:color="auto"/>
              <w:left w:val="single" w:sz="4" w:space="0" w:color="auto"/>
              <w:bottom w:val="single" w:sz="4" w:space="0" w:color="auto"/>
              <w:right w:val="single" w:sz="4" w:space="0" w:color="auto"/>
            </w:tcBorders>
          </w:tcPr>
          <w:p w14:paraId="383E586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036183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1B3257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685.</w:t>
            </w:r>
          </w:p>
        </w:tc>
        <w:tc>
          <w:tcPr>
            <w:tcW w:w="2562" w:type="dxa"/>
            <w:tcBorders>
              <w:top w:val="single" w:sz="4" w:space="0" w:color="auto"/>
              <w:left w:val="single" w:sz="4" w:space="0" w:color="auto"/>
              <w:bottom w:val="single" w:sz="4" w:space="0" w:color="auto"/>
              <w:right w:val="single" w:sz="4" w:space="0" w:color="auto"/>
            </w:tcBorders>
          </w:tcPr>
          <w:p w14:paraId="30B1CA2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30648.7-99</w:t>
            </w:r>
          </w:p>
        </w:tc>
        <w:tc>
          <w:tcPr>
            <w:tcW w:w="4136" w:type="dxa"/>
            <w:tcBorders>
              <w:top w:val="single" w:sz="4" w:space="0" w:color="auto"/>
              <w:left w:val="single" w:sz="4" w:space="0" w:color="auto"/>
              <w:bottom w:val="single" w:sz="4" w:space="0" w:color="auto"/>
              <w:right w:val="single" w:sz="4" w:space="0" w:color="auto"/>
            </w:tcBorders>
          </w:tcPr>
          <w:p w14:paraId="2FA53E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մանկական սննդի համար. Սախարոզի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7160F8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9C0778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64C732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686.</w:t>
            </w:r>
          </w:p>
        </w:tc>
        <w:tc>
          <w:tcPr>
            <w:tcW w:w="2562" w:type="dxa"/>
            <w:tcBorders>
              <w:top w:val="single" w:sz="4" w:space="0" w:color="auto"/>
              <w:left w:val="single" w:sz="4" w:space="0" w:color="auto"/>
              <w:bottom w:val="single" w:sz="4" w:space="0" w:color="auto"/>
              <w:right w:val="single" w:sz="4" w:space="0" w:color="auto"/>
            </w:tcBorders>
          </w:tcPr>
          <w:p w14:paraId="5DEAE3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30669-2000</w:t>
            </w:r>
          </w:p>
        </w:tc>
        <w:tc>
          <w:tcPr>
            <w:tcW w:w="4136" w:type="dxa"/>
            <w:tcBorders>
              <w:top w:val="single" w:sz="4" w:space="0" w:color="auto"/>
              <w:left w:val="single" w:sz="4" w:space="0" w:color="auto"/>
              <w:bottom w:val="single" w:sz="4" w:space="0" w:color="auto"/>
              <w:right w:val="single" w:sz="4" w:space="0" w:color="auto"/>
            </w:tcBorders>
          </w:tcPr>
          <w:p w14:paraId="17147C6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Պտուղ-բանջարեղենի վերամշակումից ստացված մթերք. Բենզոյաթթվի պարունակության որոշման գազաքրոմատագրման մեթոդ</w:t>
            </w:r>
          </w:p>
        </w:tc>
        <w:tc>
          <w:tcPr>
            <w:tcW w:w="2268" w:type="dxa"/>
            <w:tcBorders>
              <w:top w:val="single" w:sz="4" w:space="0" w:color="auto"/>
              <w:left w:val="single" w:sz="4" w:space="0" w:color="auto"/>
              <w:bottom w:val="single" w:sz="4" w:space="0" w:color="auto"/>
              <w:right w:val="single" w:sz="4" w:space="0" w:color="auto"/>
            </w:tcBorders>
          </w:tcPr>
          <w:p w14:paraId="07F554B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DC6BA9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7B75276"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687.</w:t>
            </w:r>
          </w:p>
        </w:tc>
        <w:tc>
          <w:tcPr>
            <w:tcW w:w="2562" w:type="dxa"/>
            <w:tcBorders>
              <w:top w:val="single" w:sz="4" w:space="0" w:color="auto"/>
              <w:left w:val="single" w:sz="4" w:space="0" w:color="auto"/>
              <w:bottom w:val="single" w:sz="4" w:space="0" w:color="auto"/>
              <w:right w:val="single" w:sz="4" w:space="0" w:color="auto"/>
            </w:tcBorders>
          </w:tcPr>
          <w:p w14:paraId="6EE3447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30670-2000</w:t>
            </w:r>
          </w:p>
        </w:tc>
        <w:tc>
          <w:tcPr>
            <w:tcW w:w="4136" w:type="dxa"/>
            <w:tcBorders>
              <w:top w:val="single" w:sz="4" w:space="0" w:color="auto"/>
              <w:left w:val="single" w:sz="4" w:space="0" w:color="auto"/>
              <w:bottom w:val="single" w:sz="4" w:space="0" w:color="auto"/>
              <w:right w:val="single" w:sz="4" w:space="0" w:color="auto"/>
            </w:tcBorders>
          </w:tcPr>
          <w:p w14:paraId="1FC6940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Պտուղ-բանջարեղենի վերամշակումից ստացված մթերք. Սորբինաթթվի պարունակության որոշման գազաքրոմատագրման մեթոդ</w:t>
            </w:r>
          </w:p>
        </w:tc>
        <w:tc>
          <w:tcPr>
            <w:tcW w:w="2268" w:type="dxa"/>
            <w:tcBorders>
              <w:top w:val="single" w:sz="4" w:space="0" w:color="auto"/>
              <w:left w:val="single" w:sz="4" w:space="0" w:color="auto"/>
              <w:bottom w:val="single" w:sz="4" w:space="0" w:color="auto"/>
              <w:right w:val="single" w:sz="4" w:space="0" w:color="auto"/>
            </w:tcBorders>
          </w:tcPr>
          <w:p w14:paraId="202886C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FC4F2A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BF1CF5B"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688.</w:t>
            </w:r>
          </w:p>
        </w:tc>
        <w:tc>
          <w:tcPr>
            <w:tcW w:w="2562" w:type="dxa"/>
            <w:tcBorders>
              <w:top w:val="single" w:sz="4" w:space="0" w:color="auto"/>
              <w:left w:val="single" w:sz="4" w:space="0" w:color="auto"/>
              <w:bottom w:val="single" w:sz="4" w:space="0" w:color="auto"/>
              <w:right w:val="single" w:sz="4" w:space="0" w:color="auto"/>
            </w:tcBorders>
          </w:tcPr>
          <w:p w14:paraId="66ACCA5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30705-2000</w:t>
            </w:r>
          </w:p>
        </w:tc>
        <w:tc>
          <w:tcPr>
            <w:tcW w:w="4136" w:type="dxa"/>
            <w:tcBorders>
              <w:top w:val="single" w:sz="4" w:space="0" w:color="auto"/>
              <w:left w:val="single" w:sz="4" w:space="0" w:color="auto"/>
              <w:bottom w:val="single" w:sz="4" w:space="0" w:color="auto"/>
              <w:right w:val="single" w:sz="4" w:space="0" w:color="auto"/>
            </w:tcBorders>
          </w:tcPr>
          <w:p w14:paraId="0DDB8E9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Կաթնամթերք՝ մանկական սննդի համար. Մեզոֆիլային աերոբ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ֆակուլտատիվ անաերոբ միկրոօրգանիզմների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3AF979D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E1E52B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19E6CBB"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689.</w:t>
            </w:r>
          </w:p>
        </w:tc>
        <w:tc>
          <w:tcPr>
            <w:tcW w:w="2562" w:type="dxa"/>
            <w:tcBorders>
              <w:top w:val="single" w:sz="4" w:space="0" w:color="auto"/>
              <w:left w:val="single" w:sz="4" w:space="0" w:color="auto"/>
              <w:bottom w:val="single" w:sz="4" w:space="0" w:color="auto"/>
              <w:right w:val="single" w:sz="4" w:space="0" w:color="auto"/>
            </w:tcBorders>
          </w:tcPr>
          <w:p w14:paraId="05BDF6E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30706-2000</w:t>
            </w:r>
          </w:p>
        </w:tc>
        <w:tc>
          <w:tcPr>
            <w:tcW w:w="4136" w:type="dxa"/>
            <w:tcBorders>
              <w:top w:val="single" w:sz="4" w:space="0" w:color="auto"/>
              <w:left w:val="single" w:sz="4" w:space="0" w:color="auto"/>
              <w:bottom w:val="single" w:sz="4" w:space="0" w:color="auto"/>
              <w:right w:val="single" w:sz="4" w:space="0" w:color="auto"/>
            </w:tcBorders>
          </w:tcPr>
          <w:p w14:paraId="63B60C3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Կաթնամթերք երեխաների համար. Խմորասնկերի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բորբոսասնկերի քանակության որոշման մեթոդ. Միջպետական ստանդարտ</w:t>
            </w:r>
          </w:p>
        </w:tc>
        <w:tc>
          <w:tcPr>
            <w:tcW w:w="2268" w:type="dxa"/>
            <w:tcBorders>
              <w:top w:val="single" w:sz="4" w:space="0" w:color="auto"/>
              <w:left w:val="single" w:sz="4" w:space="0" w:color="auto"/>
              <w:bottom w:val="single" w:sz="4" w:space="0" w:color="auto"/>
              <w:right w:val="single" w:sz="4" w:space="0" w:color="auto"/>
            </w:tcBorders>
          </w:tcPr>
          <w:p w14:paraId="5A00072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DE27B3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C57BBCC"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690.</w:t>
            </w:r>
          </w:p>
        </w:tc>
        <w:tc>
          <w:tcPr>
            <w:tcW w:w="2562" w:type="dxa"/>
            <w:tcBorders>
              <w:top w:val="single" w:sz="4" w:space="0" w:color="auto"/>
              <w:left w:val="single" w:sz="4" w:space="0" w:color="auto"/>
              <w:bottom w:val="single" w:sz="4" w:space="0" w:color="auto"/>
              <w:right w:val="single" w:sz="4" w:space="0" w:color="auto"/>
            </w:tcBorders>
          </w:tcPr>
          <w:p w14:paraId="4CCC7D5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30711-01</w:t>
            </w:r>
          </w:p>
        </w:tc>
        <w:tc>
          <w:tcPr>
            <w:tcW w:w="4136" w:type="dxa"/>
            <w:tcBorders>
              <w:top w:val="single" w:sz="4" w:space="0" w:color="auto"/>
              <w:left w:val="single" w:sz="4" w:space="0" w:color="auto"/>
              <w:bottom w:val="single" w:sz="4" w:space="0" w:color="auto"/>
              <w:right w:val="single" w:sz="4" w:space="0" w:color="auto"/>
            </w:tcBorders>
          </w:tcPr>
          <w:p w14:paraId="5BF152B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В1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М1 աֆլատոքսինների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3FFF8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7775E4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49D1ADD"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691.</w:t>
            </w:r>
          </w:p>
        </w:tc>
        <w:tc>
          <w:tcPr>
            <w:tcW w:w="2562" w:type="dxa"/>
            <w:tcBorders>
              <w:top w:val="single" w:sz="4" w:space="0" w:color="auto"/>
              <w:left w:val="single" w:sz="4" w:space="0" w:color="auto"/>
              <w:bottom w:val="single" w:sz="4" w:space="0" w:color="auto"/>
              <w:right w:val="single" w:sz="4" w:space="0" w:color="auto"/>
            </w:tcBorders>
          </w:tcPr>
          <w:p w14:paraId="6A1C40C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30712-01</w:t>
            </w:r>
          </w:p>
        </w:tc>
        <w:tc>
          <w:tcPr>
            <w:tcW w:w="4136" w:type="dxa"/>
            <w:tcBorders>
              <w:top w:val="single" w:sz="4" w:space="0" w:color="auto"/>
              <w:left w:val="single" w:sz="4" w:space="0" w:color="auto"/>
              <w:bottom w:val="single" w:sz="4" w:space="0" w:color="auto"/>
              <w:right w:val="single" w:sz="4" w:space="0" w:color="auto"/>
            </w:tcBorders>
          </w:tcPr>
          <w:p w14:paraId="58ED66A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Ոչ ալկոհոլային արդյունաբերության մթերք. Միկրոկենսաբանական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26892C5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391525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9696F2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692.</w:t>
            </w:r>
          </w:p>
        </w:tc>
        <w:tc>
          <w:tcPr>
            <w:tcW w:w="2562" w:type="dxa"/>
            <w:tcBorders>
              <w:top w:val="single" w:sz="4" w:space="0" w:color="auto"/>
              <w:left w:val="single" w:sz="4" w:space="0" w:color="auto"/>
              <w:bottom w:val="single" w:sz="4" w:space="0" w:color="auto"/>
              <w:right w:val="single" w:sz="4" w:space="0" w:color="auto"/>
            </w:tcBorders>
          </w:tcPr>
          <w:p w14:paraId="1CD9705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30726-2001</w:t>
            </w:r>
          </w:p>
        </w:tc>
        <w:tc>
          <w:tcPr>
            <w:tcW w:w="4136" w:type="dxa"/>
            <w:tcBorders>
              <w:top w:val="single" w:sz="4" w:space="0" w:color="auto"/>
              <w:left w:val="single" w:sz="4" w:space="0" w:color="auto"/>
              <w:bottom w:val="single" w:sz="4" w:space="0" w:color="auto"/>
              <w:right w:val="single" w:sz="4" w:space="0" w:color="auto"/>
            </w:tcBorders>
          </w:tcPr>
          <w:p w14:paraId="5CB7EFF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Escherichia coli տեսակի բակտերիաների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մեթոդներ. Միջպետական ստանդարտ</w:t>
            </w:r>
          </w:p>
        </w:tc>
        <w:tc>
          <w:tcPr>
            <w:tcW w:w="2268" w:type="dxa"/>
            <w:tcBorders>
              <w:top w:val="single" w:sz="4" w:space="0" w:color="auto"/>
              <w:left w:val="single" w:sz="4" w:space="0" w:color="auto"/>
              <w:bottom w:val="single" w:sz="4" w:space="0" w:color="auto"/>
              <w:right w:val="single" w:sz="4" w:space="0" w:color="auto"/>
            </w:tcBorders>
          </w:tcPr>
          <w:p w14:paraId="177E4E5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3218BB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911173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693.</w:t>
            </w:r>
          </w:p>
        </w:tc>
        <w:tc>
          <w:tcPr>
            <w:tcW w:w="2562" w:type="dxa"/>
            <w:tcBorders>
              <w:top w:val="single" w:sz="4" w:space="0" w:color="auto"/>
              <w:left w:val="single" w:sz="4" w:space="0" w:color="auto"/>
              <w:bottom w:val="single" w:sz="4" w:space="0" w:color="auto"/>
              <w:right w:val="single" w:sz="4" w:space="0" w:color="auto"/>
            </w:tcBorders>
          </w:tcPr>
          <w:p w14:paraId="7FB5897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31090.1-2002</w:t>
            </w:r>
          </w:p>
        </w:tc>
        <w:tc>
          <w:tcPr>
            <w:tcW w:w="4136" w:type="dxa"/>
            <w:tcBorders>
              <w:top w:val="single" w:sz="4" w:space="0" w:color="auto"/>
              <w:left w:val="single" w:sz="4" w:space="0" w:color="auto"/>
              <w:bottom w:val="single" w:sz="4" w:space="0" w:color="auto"/>
              <w:right w:val="single" w:sz="4" w:space="0" w:color="auto"/>
            </w:tcBorders>
          </w:tcPr>
          <w:p w14:paraId="7267F2F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ցորենի. Խմորի ֆիզիկական բնութագրերը. Ջրակլանման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հոսքաբանական հատկությունների որոշում ֆարինոգրաֆով</w:t>
            </w:r>
          </w:p>
        </w:tc>
        <w:tc>
          <w:tcPr>
            <w:tcW w:w="2268" w:type="dxa"/>
            <w:tcBorders>
              <w:top w:val="single" w:sz="4" w:space="0" w:color="auto"/>
              <w:left w:val="single" w:sz="4" w:space="0" w:color="auto"/>
              <w:bottom w:val="single" w:sz="4" w:space="0" w:color="auto"/>
              <w:right w:val="single" w:sz="4" w:space="0" w:color="auto"/>
            </w:tcBorders>
          </w:tcPr>
          <w:p w14:paraId="18E20D3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97387A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8FA913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694.</w:t>
            </w:r>
          </w:p>
        </w:tc>
        <w:tc>
          <w:tcPr>
            <w:tcW w:w="2562" w:type="dxa"/>
            <w:tcBorders>
              <w:top w:val="single" w:sz="4" w:space="0" w:color="auto"/>
              <w:left w:val="single" w:sz="4" w:space="0" w:color="auto"/>
              <w:bottom w:val="single" w:sz="4" w:space="0" w:color="auto"/>
              <w:right w:val="single" w:sz="4" w:space="0" w:color="auto"/>
            </w:tcBorders>
          </w:tcPr>
          <w:p w14:paraId="2FA12C9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31090.2-2002</w:t>
            </w:r>
          </w:p>
        </w:tc>
        <w:tc>
          <w:tcPr>
            <w:tcW w:w="4136" w:type="dxa"/>
            <w:tcBorders>
              <w:top w:val="single" w:sz="4" w:space="0" w:color="auto"/>
              <w:left w:val="single" w:sz="4" w:space="0" w:color="auto"/>
              <w:bottom w:val="single" w:sz="4" w:space="0" w:color="auto"/>
              <w:right w:val="single" w:sz="4" w:space="0" w:color="auto"/>
            </w:tcBorders>
          </w:tcPr>
          <w:p w14:paraId="553784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ցորենի. Խմորի ֆիզիկական բնութագրերը. Հոսքաբանական հատկությունների որոշում էքստենսոգրաֆով</w:t>
            </w:r>
          </w:p>
        </w:tc>
        <w:tc>
          <w:tcPr>
            <w:tcW w:w="2268" w:type="dxa"/>
            <w:tcBorders>
              <w:top w:val="single" w:sz="4" w:space="0" w:color="auto"/>
              <w:left w:val="single" w:sz="4" w:space="0" w:color="auto"/>
              <w:bottom w:val="single" w:sz="4" w:space="0" w:color="auto"/>
              <w:right w:val="single" w:sz="4" w:space="0" w:color="auto"/>
            </w:tcBorders>
          </w:tcPr>
          <w:p w14:paraId="4DEC9DE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A7AB74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028FE5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695.</w:t>
            </w:r>
          </w:p>
        </w:tc>
        <w:tc>
          <w:tcPr>
            <w:tcW w:w="2562" w:type="dxa"/>
            <w:tcBorders>
              <w:top w:val="single" w:sz="4" w:space="0" w:color="auto"/>
              <w:left w:val="single" w:sz="4" w:space="0" w:color="auto"/>
              <w:bottom w:val="single" w:sz="4" w:space="0" w:color="auto"/>
              <w:right w:val="single" w:sz="4" w:space="0" w:color="auto"/>
            </w:tcBorders>
          </w:tcPr>
          <w:p w14:paraId="2FB2518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31090.3-2002</w:t>
            </w:r>
          </w:p>
        </w:tc>
        <w:tc>
          <w:tcPr>
            <w:tcW w:w="4136" w:type="dxa"/>
            <w:tcBorders>
              <w:top w:val="single" w:sz="4" w:space="0" w:color="auto"/>
              <w:left w:val="single" w:sz="4" w:space="0" w:color="auto"/>
              <w:bottom w:val="single" w:sz="4" w:space="0" w:color="auto"/>
              <w:right w:val="single" w:sz="4" w:space="0" w:color="auto"/>
            </w:tcBorders>
          </w:tcPr>
          <w:p w14:paraId="66EEA6E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Ալյուր ցորենի. Խմորի ֆիզիկական բնութագրերը. Ջրակլանման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հոսքաբանական հատկությունների որոշում վալորիգրաֆով</w:t>
            </w:r>
          </w:p>
        </w:tc>
        <w:tc>
          <w:tcPr>
            <w:tcW w:w="2268" w:type="dxa"/>
            <w:tcBorders>
              <w:top w:val="single" w:sz="4" w:space="0" w:color="auto"/>
              <w:left w:val="single" w:sz="4" w:space="0" w:color="auto"/>
              <w:bottom w:val="single" w:sz="4" w:space="0" w:color="auto"/>
              <w:right w:val="single" w:sz="4" w:space="0" w:color="auto"/>
            </w:tcBorders>
          </w:tcPr>
          <w:p w14:paraId="6C858CE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7761A5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0D7194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696.</w:t>
            </w:r>
          </w:p>
        </w:tc>
        <w:tc>
          <w:tcPr>
            <w:tcW w:w="2562" w:type="dxa"/>
            <w:tcBorders>
              <w:top w:val="single" w:sz="4" w:space="0" w:color="auto"/>
              <w:left w:val="single" w:sz="4" w:space="0" w:color="auto"/>
              <w:bottom w:val="single" w:sz="4" w:space="0" w:color="auto"/>
              <w:right w:val="single" w:sz="4" w:space="0" w:color="auto"/>
            </w:tcBorders>
          </w:tcPr>
          <w:p w14:paraId="46F0BE5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31092-2002</w:t>
            </w:r>
          </w:p>
        </w:tc>
        <w:tc>
          <w:tcPr>
            <w:tcW w:w="4136" w:type="dxa"/>
            <w:tcBorders>
              <w:top w:val="single" w:sz="4" w:space="0" w:color="auto"/>
              <w:left w:val="single" w:sz="4" w:space="0" w:color="auto"/>
              <w:bottom w:val="single" w:sz="4" w:space="0" w:color="auto"/>
              <w:right w:val="single" w:sz="4" w:space="0" w:color="auto"/>
            </w:tcBorders>
          </w:tcPr>
          <w:p w14:paraId="1CC3B0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Սերմեր ձիթատու. Ձեթերի թթվայնության որոշում</w:t>
            </w:r>
          </w:p>
        </w:tc>
        <w:tc>
          <w:tcPr>
            <w:tcW w:w="2268" w:type="dxa"/>
            <w:tcBorders>
              <w:top w:val="single" w:sz="4" w:space="0" w:color="auto"/>
              <w:left w:val="single" w:sz="4" w:space="0" w:color="auto"/>
              <w:bottom w:val="single" w:sz="4" w:space="0" w:color="auto"/>
              <w:right w:val="single" w:sz="4" w:space="0" w:color="auto"/>
            </w:tcBorders>
          </w:tcPr>
          <w:p w14:paraId="1A6673D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BF7A30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8DCD69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697.</w:t>
            </w:r>
          </w:p>
        </w:tc>
        <w:tc>
          <w:tcPr>
            <w:tcW w:w="2562" w:type="dxa"/>
            <w:tcBorders>
              <w:top w:val="single" w:sz="4" w:space="0" w:color="auto"/>
              <w:left w:val="single" w:sz="4" w:space="0" w:color="auto"/>
              <w:bottom w:val="single" w:sz="4" w:space="0" w:color="auto"/>
              <w:right w:val="single" w:sz="4" w:space="0" w:color="auto"/>
            </w:tcBorders>
          </w:tcPr>
          <w:p w14:paraId="0B21430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31094-2002</w:t>
            </w:r>
          </w:p>
        </w:tc>
        <w:tc>
          <w:tcPr>
            <w:tcW w:w="4136" w:type="dxa"/>
            <w:tcBorders>
              <w:top w:val="single" w:sz="4" w:space="0" w:color="auto"/>
              <w:left w:val="single" w:sz="4" w:space="0" w:color="auto"/>
              <w:bottom w:val="single" w:sz="4" w:space="0" w:color="auto"/>
              <w:right w:val="single" w:sz="4" w:space="0" w:color="auto"/>
            </w:tcBorders>
          </w:tcPr>
          <w:p w14:paraId="161584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ցորենի. Մեքենայացված եղանակով հում սոսնձանյութի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52888F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BBB7C7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6374EF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698.</w:t>
            </w:r>
          </w:p>
        </w:tc>
        <w:tc>
          <w:tcPr>
            <w:tcW w:w="2562" w:type="dxa"/>
            <w:tcBorders>
              <w:top w:val="single" w:sz="4" w:space="0" w:color="auto"/>
              <w:left w:val="single" w:sz="4" w:space="0" w:color="auto"/>
              <w:bottom w:val="single" w:sz="4" w:space="0" w:color="auto"/>
              <w:right w:val="single" w:sz="4" w:space="0" w:color="auto"/>
            </w:tcBorders>
          </w:tcPr>
          <w:p w14:paraId="52DC3AE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31100.1-2002</w:t>
            </w:r>
          </w:p>
        </w:tc>
        <w:tc>
          <w:tcPr>
            <w:tcW w:w="4136" w:type="dxa"/>
            <w:tcBorders>
              <w:top w:val="single" w:sz="4" w:space="0" w:color="auto"/>
              <w:left w:val="single" w:sz="4" w:space="0" w:color="auto"/>
              <w:bottom w:val="single" w:sz="4" w:space="0" w:color="auto"/>
              <w:right w:val="single" w:sz="4" w:space="0" w:color="auto"/>
            </w:tcBorders>
          </w:tcPr>
          <w:p w14:paraId="65CBC6F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Հյութ խնձորի, խնձորի խտահյութ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խնձորի հյութ պարունակող ըմպելիքներ. Բարձրարդյունավետ հեղուկ քրոմատագրման միջոցով պատուլինի պարունակության որոշման մեթոդ </w:t>
            </w:r>
          </w:p>
        </w:tc>
        <w:tc>
          <w:tcPr>
            <w:tcW w:w="2268" w:type="dxa"/>
            <w:tcBorders>
              <w:top w:val="single" w:sz="4" w:space="0" w:color="auto"/>
              <w:left w:val="single" w:sz="4" w:space="0" w:color="auto"/>
              <w:bottom w:val="single" w:sz="4" w:space="0" w:color="auto"/>
              <w:right w:val="single" w:sz="4" w:space="0" w:color="auto"/>
            </w:tcBorders>
          </w:tcPr>
          <w:p w14:paraId="559BF96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E0BD7F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2A2ED3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699.</w:t>
            </w:r>
          </w:p>
        </w:tc>
        <w:tc>
          <w:tcPr>
            <w:tcW w:w="2562" w:type="dxa"/>
            <w:tcBorders>
              <w:top w:val="single" w:sz="4" w:space="0" w:color="auto"/>
              <w:left w:val="single" w:sz="4" w:space="0" w:color="auto"/>
              <w:bottom w:val="single" w:sz="4" w:space="0" w:color="auto"/>
              <w:right w:val="single" w:sz="4" w:space="0" w:color="auto"/>
            </w:tcBorders>
          </w:tcPr>
          <w:p w14:paraId="7F727CB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31100.2-2002</w:t>
            </w:r>
          </w:p>
        </w:tc>
        <w:tc>
          <w:tcPr>
            <w:tcW w:w="4136" w:type="dxa"/>
            <w:tcBorders>
              <w:top w:val="single" w:sz="4" w:space="0" w:color="auto"/>
              <w:left w:val="single" w:sz="4" w:space="0" w:color="auto"/>
              <w:bottom w:val="single" w:sz="4" w:space="0" w:color="auto"/>
              <w:right w:val="single" w:sz="4" w:space="0" w:color="auto"/>
            </w:tcBorders>
          </w:tcPr>
          <w:p w14:paraId="662670D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Հյութ խնձորի. Խնձորի խտահյութ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խնձորի հյութ պարունակող ըմպելիքներ. Նրբաշերտ քրոմատագրման միջոցով պատուլինի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6BC48A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C0935C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76A090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700.</w:t>
            </w:r>
          </w:p>
        </w:tc>
        <w:tc>
          <w:tcPr>
            <w:tcW w:w="2562" w:type="dxa"/>
            <w:tcBorders>
              <w:top w:val="single" w:sz="4" w:space="0" w:color="auto"/>
              <w:left w:val="single" w:sz="4" w:space="0" w:color="auto"/>
              <w:bottom w:val="single" w:sz="4" w:space="0" w:color="auto"/>
              <w:right w:val="single" w:sz="4" w:space="0" w:color="auto"/>
            </w:tcBorders>
          </w:tcPr>
          <w:p w14:paraId="19E8748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31339-2006</w:t>
            </w:r>
          </w:p>
        </w:tc>
        <w:tc>
          <w:tcPr>
            <w:tcW w:w="4136" w:type="dxa"/>
            <w:tcBorders>
              <w:top w:val="single" w:sz="4" w:space="0" w:color="auto"/>
              <w:left w:val="single" w:sz="4" w:space="0" w:color="auto"/>
              <w:bottom w:val="single" w:sz="4" w:space="0" w:color="auto"/>
              <w:right w:val="single" w:sz="4" w:space="0" w:color="auto"/>
            </w:tcBorders>
          </w:tcPr>
          <w:p w14:paraId="05CC5B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Ձուկ, ոչ ձկնային օբյեկտներ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դրանցից ստացված արտադրանք.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14:paraId="0BEBB19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739CA8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8606B5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701.</w:t>
            </w:r>
          </w:p>
        </w:tc>
        <w:tc>
          <w:tcPr>
            <w:tcW w:w="2562" w:type="dxa"/>
            <w:tcBorders>
              <w:top w:val="single" w:sz="4" w:space="0" w:color="auto"/>
              <w:left w:val="single" w:sz="4" w:space="0" w:color="auto"/>
              <w:bottom w:val="single" w:sz="4" w:space="0" w:color="auto"/>
              <w:right w:val="single" w:sz="4" w:space="0" w:color="auto"/>
            </w:tcBorders>
          </w:tcPr>
          <w:p w14:paraId="6603631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ԻՍՕ 6644-97</w:t>
            </w:r>
          </w:p>
        </w:tc>
        <w:tc>
          <w:tcPr>
            <w:tcW w:w="4136" w:type="dxa"/>
            <w:tcBorders>
              <w:top w:val="single" w:sz="4" w:space="0" w:color="auto"/>
              <w:left w:val="single" w:sz="4" w:space="0" w:color="auto"/>
              <w:bottom w:val="single" w:sz="4" w:space="0" w:color="auto"/>
              <w:right w:val="single" w:sz="4" w:space="0" w:color="auto"/>
            </w:tcBorders>
          </w:tcPr>
          <w:p w14:paraId="2AFD4BD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 վերամշակումից ստացված մթերք. Մեխանիկական սարքվածքով ավտոմատ փորձանմուշներ վերցնելը</w:t>
            </w:r>
          </w:p>
        </w:tc>
        <w:tc>
          <w:tcPr>
            <w:tcW w:w="2268" w:type="dxa"/>
            <w:tcBorders>
              <w:top w:val="single" w:sz="4" w:space="0" w:color="auto"/>
              <w:left w:val="single" w:sz="4" w:space="0" w:color="auto"/>
              <w:bottom w:val="single" w:sz="4" w:space="0" w:color="auto"/>
              <w:right w:val="single" w:sz="4" w:space="0" w:color="auto"/>
            </w:tcBorders>
          </w:tcPr>
          <w:p w14:paraId="525237F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8A207F4" w14:textId="77777777" w:rsidTr="00FC76F6">
        <w:trPr>
          <w:jc w:val="center"/>
        </w:trPr>
        <w:tc>
          <w:tcPr>
            <w:tcW w:w="10206" w:type="dxa"/>
            <w:gridSpan w:val="4"/>
            <w:tcBorders>
              <w:top w:val="single" w:sz="4" w:space="0" w:color="auto"/>
              <w:left w:val="single" w:sz="4" w:space="0" w:color="auto"/>
              <w:bottom w:val="single" w:sz="4" w:space="0" w:color="auto"/>
              <w:right w:val="single" w:sz="4" w:space="0" w:color="auto"/>
            </w:tcBorders>
          </w:tcPr>
          <w:p w14:paraId="3F1CA2E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Ազգային ստանդարտներ</w:t>
            </w:r>
          </w:p>
        </w:tc>
      </w:tr>
      <w:tr w:rsidR="00F61C22" w:rsidRPr="00145F7A" w14:paraId="1210AEC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B17F08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702.</w:t>
            </w:r>
          </w:p>
        </w:tc>
        <w:tc>
          <w:tcPr>
            <w:tcW w:w="2562" w:type="dxa"/>
            <w:tcBorders>
              <w:top w:val="single" w:sz="4" w:space="0" w:color="auto"/>
              <w:left w:val="single" w:sz="4" w:space="0" w:color="auto"/>
              <w:bottom w:val="single" w:sz="4" w:space="0" w:color="auto"/>
              <w:right w:val="single" w:sz="4" w:space="0" w:color="auto"/>
            </w:tcBorders>
          </w:tcPr>
          <w:p w14:paraId="307389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50206-92</w:t>
            </w:r>
          </w:p>
        </w:tc>
        <w:tc>
          <w:tcPr>
            <w:tcW w:w="4136" w:type="dxa"/>
            <w:tcBorders>
              <w:top w:val="single" w:sz="4" w:space="0" w:color="auto"/>
              <w:left w:val="single" w:sz="4" w:space="0" w:color="auto"/>
              <w:bottom w:val="single" w:sz="4" w:space="0" w:color="auto"/>
              <w:right w:val="single" w:sz="4" w:space="0" w:color="auto"/>
            </w:tcBorders>
          </w:tcPr>
          <w:p w14:paraId="5B7DCCA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Ճարպեր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յուղեր՝ կենդանական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բուսական. Գազահեղուկային քրոմատագրման մեթոդով բութիլօքսիանիզոլի (ԲՕԱ)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բութիլօքսիտոլուոլի (ԲՕՏ) որոշում</w:t>
            </w:r>
          </w:p>
        </w:tc>
        <w:tc>
          <w:tcPr>
            <w:tcW w:w="2268" w:type="dxa"/>
            <w:tcBorders>
              <w:top w:val="single" w:sz="4" w:space="0" w:color="auto"/>
              <w:left w:val="single" w:sz="4" w:space="0" w:color="auto"/>
              <w:bottom w:val="single" w:sz="4" w:space="0" w:color="auto"/>
              <w:right w:val="single" w:sz="4" w:space="0" w:color="auto"/>
            </w:tcBorders>
          </w:tcPr>
          <w:p w14:paraId="042171A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F70825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50D4C0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703.</w:t>
            </w:r>
          </w:p>
        </w:tc>
        <w:tc>
          <w:tcPr>
            <w:tcW w:w="2562" w:type="dxa"/>
            <w:tcBorders>
              <w:top w:val="single" w:sz="4" w:space="0" w:color="auto"/>
              <w:left w:val="single" w:sz="4" w:space="0" w:color="auto"/>
              <w:bottom w:val="single" w:sz="4" w:space="0" w:color="auto"/>
              <w:right w:val="single" w:sz="4" w:space="0" w:color="auto"/>
            </w:tcBorders>
          </w:tcPr>
          <w:p w14:paraId="0A2B67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50207-92</w:t>
            </w:r>
          </w:p>
        </w:tc>
        <w:tc>
          <w:tcPr>
            <w:tcW w:w="4136" w:type="dxa"/>
            <w:tcBorders>
              <w:top w:val="single" w:sz="4" w:space="0" w:color="auto"/>
              <w:left w:val="single" w:sz="4" w:space="0" w:color="auto"/>
              <w:bottom w:val="single" w:sz="4" w:space="0" w:color="auto"/>
              <w:right w:val="single" w:sz="4" w:space="0" w:color="auto"/>
            </w:tcBorders>
          </w:tcPr>
          <w:p w14:paraId="3E1DB09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L (--)-օքսիպրոլինի որոշման մեթոդ</w:t>
            </w:r>
          </w:p>
        </w:tc>
        <w:tc>
          <w:tcPr>
            <w:tcW w:w="2268" w:type="dxa"/>
            <w:tcBorders>
              <w:top w:val="single" w:sz="4" w:space="0" w:color="auto"/>
              <w:left w:val="single" w:sz="4" w:space="0" w:color="auto"/>
              <w:bottom w:val="single" w:sz="4" w:space="0" w:color="auto"/>
              <w:right w:val="single" w:sz="4" w:space="0" w:color="auto"/>
            </w:tcBorders>
          </w:tcPr>
          <w:p w14:paraId="140BB02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65F130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A45C8E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704.</w:t>
            </w:r>
          </w:p>
        </w:tc>
        <w:tc>
          <w:tcPr>
            <w:tcW w:w="2562" w:type="dxa"/>
            <w:tcBorders>
              <w:top w:val="single" w:sz="4" w:space="0" w:color="auto"/>
              <w:left w:val="single" w:sz="4" w:space="0" w:color="auto"/>
              <w:bottom w:val="single" w:sz="4" w:space="0" w:color="auto"/>
              <w:right w:val="single" w:sz="4" w:space="0" w:color="auto"/>
            </w:tcBorders>
          </w:tcPr>
          <w:p w14:paraId="2238483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50396.0-92</w:t>
            </w:r>
          </w:p>
        </w:tc>
        <w:tc>
          <w:tcPr>
            <w:tcW w:w="4136" w:type="dxa"/>
            <w:tcBorders>
              <w:top w:val="single" w:sz="4" w:space="0" w:color="auto"/>
              <w:left w:val="single" w:sz="4" w:space="0" w:color="auto"/>
              <w:bottom w:val="single" w:sz="4" w:space="0" w:color="auto"/>
              <w:right w:val="single" w:sz="4" w:space="0" w:color="auto"/>
            </w:tcBorders>
          </w:tcPr>
          <w:p w14:paraId="64363B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կիսապատրաստվածքներ թռչնամսից. Փորձանմուշներ վերցնելու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միկրոկենսաբանական հետազոտությունների պատրաստելու մեթոդներ</w:t>
            </w:r>
          </w:p>
        </w:tc>
        <w:tc>
          <w:tcPr>
            <w:tcW w:w="2268" w:type="dxa"/>
            <w:tcBorders>
              <w:top w:val="single" w:sz="4" w:space="0" w:color="auto"/>
              <w:left w:val="single" w:sz="4" w:space="0" w:color="auto"/>
              <w:bottom w:val="single" w:sz="4" w:space="0" w:color="auto"/>
              <w:right w:val="single" w:sz="4" w:space="0" w:color="auto"/>
            </w:tcBorders>
          </w:tcPr>
          <w:p w14:paraId="0F8AAEC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332E51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869E97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705.</w:t>
            </w:r>
          </w:p>
        </w:tc>
        <w:tc>
          <w:tcPr>
            <w:tcW w:w="2562" w:type="dxa"/>
            <w:tcBorders>
              <w:top w:val="single" w:sz="4" w:space="0" w:color="auto"/>
              <w:left w:val="single" w:sz="4" w:space="0" w:color="auto"/>
              <w:bottom w:val="single" w:sz="4" w:space="0" w:color="auto"/>
              <w:right w:val="single" w:sz="4" w:space="0" w:color="auto"/>
            </w:tcBorders>
          </w:tcPr>
          <w:p w14:paraId="322EE9C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50396.1-92</w:t>
            </w:r>
          </w:p>
        </w:tc>
        <w:tc>
          <w:tcPr>
            <w:tcW w:w="4136" w:type="dxa"/>
            <w:tcBorders>
              <w:top w:val="single" w:sz="4" w:space="0" w:color="auto"/>
              <w:left w:val="single" w:sz="4" w:space="0" w:color="auto"/>
              <w:bottom w:val="single" w:sz="4" w:space="0" w:color="auto"/>
              <w:right w:val="single" w:sz="4" w:space="0" w:color="auto"/>
            </w:tcBorders>
          </w:tcPr>
          <w:p w14:paraId="4CCB45D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կիսապատրաստվածքներ թռչնամսից. Մեզոֆիլային աերոբ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ֆակուլտատիվ անաերոբ միկրոօրգանիզմների քանակության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2D424A8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16853C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28B12A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706.</w:t>
            </w:r>
          </w:p>
        </w:tc>
        <w:tc>
          <w:tcPr>
            <w:tcW w:w="2562" w:type="dxa"/>
            <w:tcBorders>
              <w:top w:val="single" w:sz="4" w:space="0" w:color="auto"/>
              <w:left w:val="single" w:sz="4" w:space="0" w:color="auto"/>
              <w:bottom w:val="single" w:sz="4" w:space="0" w:color="auto"/>
              <w:right w:val="single" w:sz="4" w:space="0" w:color="auto"/>
            </w:tcBorders>
          </w:tcPr>
          <w:p w14:paraId="1C5730B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50396.2-92</w:t>
            </w:r>
          </w:p>
        </w:tc>
        <w:tc>
          <w:tcPr>
            <w:tcW w:w="4136" w:type="dxa"/>
            <w:tcBorders>
              <w:top w:val="single" w:sz="4" w:space="0" w:color="auto"/>
              <w:left w:val="single" w:sz="4" w:space="0" w:color="auto"/>
              <w:bottom w:val="single" w:sz="4" w:space="0" w:color="auto"/>
              <w:right w:val="single" w:sz="4" w:space="0" w:color="auto"/>
            </w:tcBorders>
          </w:tcPr>
          <w:p w14:paraId="57F592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կիսապատրաստվածքներ թռչնամսից. Աղիքային ցուպիկների խմբի բակտերիաների (Еsсhеriсhiа, Сitrоbасtеr, Еntеrооbасtеr, Кlеbsiеllа, </w:t>
            </w:r>
            <w:r w:rsidRPr="00F61C22">
              <w:rPr>
                <w:rFonts w:ascii="GHEA Grapalat" w:eastAsia="Times New Roman" w:hAnsi="GHEA Grapalat" w:cs="Arial"/>
                <w:sz w:val="24"/>
                <w:szCs w:val="24"/>
                <w:lang w:val="hy-AM" w:eastAsia="hy-AM" w:bidi="hy-AM"/>
              </w:rPr>
              <w:lastRenderedPageBreak/>
              <w:t>Sеrrаtiа ցեղերի կոլիձ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բակտերիաների)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03063D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CD0884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A63EF5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707.</w:t>
            </w:r>
          </w:p>
        </w:tc>
        <w:tc>
          <w:tcPr>
            <w:tcW w:w="2562" w:type="dxa"/>
            <w:tcBorders>
              <w:top w:val="single" w:sz="4" w:space="0" w:color="auto"/>
              <w:left w:val="single" w:sz="4" w:space="0" w:color="auto"/>
              <w:bottom w:val="single" w:sz="4" w:space="0" w:color="auto"/>
              <w:right w:val="single" w:sz="4" w:space="0" w:color="auto"/>
            </w:tcBorders>
          </w:tcPr>
          <w:p w14:paraId="26E19D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50396.3-92</w:t>
            </w:r>
          </w:p>
        </w:tc>
        <w:tc>
          <w:tcPr>
            <w:tcW w:w="4136" w:type="dxa"/>
            <w:tcBorders>
              <w:top w:val="single" w:sz="4" w:space="0" w:color="auto"/>
              <w:left w:val="single" w:sz="4" w:space="0" w:color="auto"/>
              <w:bottom w:val="single" w:sz="4" w:space="0" w:color="auto"/>
              <w:right w:val="single" w:sz="4" w:space="0" w:color="auto"/>
            </w:tcBorders>
          </w:tcPr>
          <w:p w14:paraId="3863D02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կիսապատրաստվածքներ թռչնամսից. Սալմոնելաների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14:paraId="683538C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EB9C77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709F9E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708.</w:t>
            </w:r>
          </w:p>
        </w:tc>
        <w:tc>
          <w:tcPr>
            <w:tcW w:w="2562" w:type="dxa"/>
            <w:tcBorders>
              <w:top w:val="single" w:sz="4" w:space="0" w:color="auto"/>
              <w:left w:val="single" w:sz="4" w:space="0" w:color="auto"/>
              <w:bottom w:val="single" w:sz="4" w:space="0" w:color="auto"/>
              <w:right w:val="single" w:sz="4" w:space="0" w:color="auto"/>
            </w:tcBorders>
          </w:tcPr>
          <w:p w14:paraId="64C48CB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50396.4-92</w:t>
            </w:r>
          </w:p>
        </w:tc>
        <w:tc>
          <w:tcPr>
            <w:tcW w:w="4136" w:type="dxa"/>
            <w:tcBorders>
              <w:top w:val="single" w:sz="4" w:space="0" w:color="auto"/>
              <w:left w:val="single" w:sz="4" w:space="0" w:color="auto"/>
              <w:bottom w:val="single" w:sz="4" w:space="0" w:color="auto"/>
              <w:right w:val="single" w:sz="4" w:space="0" w:color="auto"/>
            </w:tcBorders>
          </w:tcPr>
          <w:p w14:paraId="635685F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կիսապատրաստվածքներ թռչնամսից. Staphylococcus aureus-ի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095D635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1E2919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825200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709.</w:t>
            </w:r>
          </w:p>
        </w:tc>
        <w:tc>
          <w:tcPr>
            <w:tcW w:w="2562" w:type="dxa"/>
            <w:tcBorders>
              <w:top w:val="single" w:sz="4" w:space="0" w:color="auto"/>
              <w:left w:val="single" w:sz="4" w:space="0" w:color="auto"/>
              <w:bottom w:val="single" w:sz="4" w:space="0" w:color="auto"/>
              <w:right w:val="single" w:sz="4" w:space="0" w:color="auto"/>
            </w:tcBorders>
          </w:tcPr>
          <w:p w14:paraId="634A8E8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50396.5-92</w:t>
            </w:r>
          </w:p>
        </w:tc>
        <w:tc>
          <w:tcPr>
            <w:tcW w:w="4136" w:type="dxa"/>
            <w:tcBorders>
              <w:top w:val="single" w:sz="4" w:space="0" w:color="auto"/>
              <w:left w:val="single" w:sz="4" w:space="0" w:color="auto"/>
              <w:bottom w:val="single" w:sz="4" w:space="0" w:color="auto"/>
              <w:right w:val="single" w:sz="4" w:space="0" w:color="auto"/>
            </w:tcBorders>
          </w:tcPr>
          <w:p w14:paraId="3E4B81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կիսապատրաստվածքներ թռչնամսից. Լիստերելաների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71A77F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D8CA76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BF9260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710.</w:t>
            </w:r>
          </w:p>
        </w:tc>
        <w:tc>
          <w:tcPr>
            <w:tcW w:w="2562" w:type="dxa"/>
            <w:tcBorders>
              <w:top w:val="single" w:sz="4" w:space="0" w:color="auto"/>
              <w:left w:val="single" w:sz="4" w:space="0" w:color="auto"/>
              <w:bottom w:val="single" w:sz="4" w:space="0" w:color="auto"/>
              <w:right w:val="single" w:sz="4" w:space="0" w:color="auto"/>
            </w:tcBorders>
          </w:tcPr>
          <w:p w14:paraId="1033B26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50396.6-92</w:t>
            </w:r>
          </w:p>
        </w:tc>
        <w:tc>
          <w:tcPr>
            <w:tcW w:w="4136" w:type="dxa"/>
            <w:tcBorders>
              <w:top w:val="single" w:sz="4" w:space="0" w:color="auto"/>
              <w:left w:val="single" w:sz="4" w:space="0" w:color="auto"/>
              <w:bottom w:val="single" w:sz="4" w:space="0" w:color="auto"/>
              <w:right w:val="single" w:sz="4" w:space="0" w:color="auto"/>
            </w:tcBorders>
          </w:tcPr>
          <w:p w14:paraId="2A5002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կիսապատրաստվածքներ թռչնամսից. Սուլֆիտառաջացնող կլոստրիդների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A7E62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20E4C2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7FE754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711.</w:t>
            </w:r>
          </w:p>
        </w:tc>
        <w:tc>
          <w:tcPr>
            <w:tcW w:w="2562" w:type="dxa"/>
            <w:tcBorders>
              <w:top w:val="single" w:sz="4" w:space="0" w:color="auto"/>
              <w:left w:val="single" w:sz="4" w:space="0" w:color="auto"/>
              <w:bottom w:val="single" w:sz="4" w:space="0" w:color="auto"/>
              <w:right w:val="single" w:sz="4" w:space="0" w:color="auto"/>
            </w:tcBorders>
          </w:tcPr>
          <w:p w14:paraId="57E514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50396.7-92</w:t>
            </w:r>
          </w:p>
        </w:tc>
        <w:tc>
          <w:tcPr>
            <w:tcW w:w="4136" w:type="dxa"/>
            <w:tcBorders>
              <w:top w:val="single" w:sz="4" w:space="0" w:color="auto"/>
              <w:left w:val="single" w:sz="4" w:space="0" w:color="auto"/>
              <w:bottom w:val="single" w:sz="4" w:space="0" w:color="auto"/>
              <w:right w:val="single" w:sz="4" w:space="0" w:color="auto"/>
            </w:tcBorders>
          </w:tcPr>
          <w:p w14:paraId="0A5DF2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կիսապատրաստվածքներ թռչնամսից. Proteus ցեղի բակտերիաների հայտնաբերման մեթոդներ</w:t>
            </w:r>
          </w:p>
        </w:tc>
        <w:tc>
          <w:tcPr>
            <w:tcW w:w="2268" w:type="dxa"/>
            <w:tcBorders>
              <w:top w:val="single" w:sz="4" w:space="0" w:color="auto"/>
              <w:left w:val="single" w:sz="4" w:space="0" w:color="auto"/>
              <w:bottom w:val="single" w:sz="4" w:space="0" w:color="auto"/>
              <w:right w:val="single" w:sz="4" w:space="0" w:color="auto"/>
            </w:tcBorders>
          </w:tcPr>
          <w:p w14:paraId="511A893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964355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98B8FB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712.</w:t>
            </w:r>
          </w:p>
        </w:tc>
        <w:tc>
          <w:tcPr>
            <w:tcW w:w="2562" w:type="dxa"/>
            <w:tcBorders>
              <w:top w:val="single" w:sz="4" w:space="0" w:color="auto"/>
              <w:left w:val="single" w:sz="4" w:space="0" w:color="auto"/>
              <w:bottom w:val="single" w:sz="4" w:space="0" w:color="auto"/>
              <w:right w:val="single" w:sz="4" w:space="0" w:color="auto"/>
            </w:tcBorders>
          </w:tcPr>
          <w:p w14:paraId="7A143CE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50453-92</w:t>
            </w:r>
          </w:p>
        </w:tc>
        <w:tc>
          <w:tcPr>
            <w:tcW w:w="4136" w:type="dxa"/>
            <w:tcBorders>
              <w:top w:val="single" w:sz="4" w:space="0" w:color="auto"/>
              <w:left w:val="single" w:sz="4" w:space="0" w:color="auto"/>
              <w:bottom w:val="single" w:sz="4" w:space="0" w:color="auto"/>
              <w:right w:val="single" w:sz="4" w:space="0" w:color="auto"/>
            </w:tcBorders>
          </w:tcPr>
          <w:p w14:paraId="7570BB3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Ազոտի պարունակության որոշում (արբիտրաժային մեթոդ)</w:t>
            </w:r>
          </w:p>
        </w:tc>
        <w:tc>
          <w:tcPr>
            <w:tcW w:w="2268" w:type="dxa"/>
            <w:tcBorders>
              <w:top w:val="single" w:sz="4" w:space="0" w:color="auto"/>
              <w:left w:val="single" w:sz="4" w:space="0" w:color="auto"/>
              <w:bottom w:val="single" w:sz="4" w:space="0" w:color="auto"/>
              <w:right w:val="single" w:sz="4" w:space="0" w:color="auto"/>
            </w:tcBorders>
          </w:tcPr>
          <w:p w14:paraId="00CBE6D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B2AE91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45F96B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713.</w:t>
            </w:r>
          </w:p>
        </w:tc>
        <w:tc>
          <w:tcPr>
            <w:tcW w:w="2562" w:type="dxa"/>
            <w:tcBorders>
              <w:top w:val="single" w:sz="4" w:space="0" w:color="auto"/>
              <w:left w:val="single" w:sz="4" w:space="0" w:color="auto"/>
              <w:bottom w:val="single" w:sz="4" w:space="0" w:color="auto"/>
              <w:right w:val="single" w:sz="4" w:space="0" w:color="auto"/>
            </w:tcBorders>
          </w:tcPr>
          <w:p w14:paraId="6225A15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50454-92</w:t>
            </w:r>
          </w:p>
          <w:p w14:paraId="58AC5BC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3811-79)</w:t>
            </w:r>
          </w:p>
        </w:tc>
        <w:tc>
          <w:tcPr>
            <w:tcW w:w="4136" w:type="dxa"/>
            <w:tcBorders>
              <w:top w:val="single" w:sz="4" w:space="0" w:color="auto"/>
              <w:left w:val="single" w:sz="4" w:space="0" w:color="auto"/>
              <w:bottom w:val="single" w:sz="4" w:space="0" w:color="auto"/>
              <w:right w:val="single" w:sz="4" w:space="0" w:color="auto"/>
            </w:tcBorders>
          </w:tcPr>
          <w:p w14:paraId="674A45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Ենթադրյալ կոլիձ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բակտերիաների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E coli-ի հայտնաբերում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հաշվառում (արբիտրաժային մեթոդ) </w:t>
            </w:r>
          </w:p>
        </w:tc>
        <w:tc>
          <w:tcPr>
            <w:tcW w:w="2268" w:type="dxa"/>
            <w:tcBorders>
              <w:top w:val="single" w:sz="4" w:space="0" w:color="auto"/>
              <w:left w:val="single" w:sz="4" w:space="0" w:color="auto"/>
              <w:bottom w:val="single" w:sz="4" w:space="0" w:color="auto"/>
              <w:right w:val="single" w:sz="4" w:space="0" w:color="auto"/>
            </w:tcBorders>
          </w:tcPr>
          <w:p w14:paraId="274E8A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930EC1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83BD8F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714.</w:t>
            </w:r>
          </w:p>
        </w:tc>
        <w:tc>
          <w:tcPr>
            <w:tcW w:w="2562" w:type="dxa"/>
            <w:tcBorders>
              <w:top w:val="single" w:sz="4" w:space="0" w:color="auto"/>
              <w:left w:val="single" w:sz="4" w:space="0" w:color="auto"/>
              <w:bottom w:val="single" w:sz="4" w:space="0" w:color="auto"/>
              <w:right w:val="single" w:sz="4" w:space="0" w:color="auto"/>
            </w:tcBorders>
          </w:tcPr>
          <w:p w14:paraId="7AFF408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50455-92</w:t>
            </w:r>
          </w:p>
          <w:p w14:paraId="2D5AD8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3565-75)</w:t>
            </w:r>
          </w:p>
        </w:tc>
        <w:tc>
          <w:tcPr>
            <w:tcW w:w="4136" w:type="dxa"/>
            <w:tcBorders>
              <w:top w:val="single" w:sz="4" w:space="0" w:color="auto"/>
              <w:left w:val="single" w:sz="4" w:space="0" w:color="auto"/>
              <w:bottom w:val="single" w:sz="4" w:space="0" w:color="auto"/>
              <w:right w:val="single" w:sz="4" w:space="0" w:color="auto"/>
            </w:tcBorders>
          </w:tcPr>
          <w:p w14:paraId="111F4B4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Սալմոնելաների հայտնաբերում (արբիտրաժային մեթոդ)</w:t>
            </w:r>
          </w:p>
        </w:tc>
        <w:tc>
          <w:tcPr>
            <w:tcW w:w="2268" w:type="dxa"/>
            <w:tcBorders>
              <w:top w:val="single" w:sz="4" w:space="0" w:color="auto"/>
              <w:left w:val="single" w:sz="4" w:space="0" w:color="auto"/>
              <w:bottom w:val="single" w:sz="4" w:space="0" w:color="auto"/>
              <w:right w:val="single" w:sz="4" w:space="0" w:color="auto"/>
            </w:tcBorders>
          </w:tcPr>
          <w:p w14:paraId="7898CE5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9CCDFA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4DE44B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715.</w:t>
            </w:r>
          </w:p>
        </w:tc>
        <w:tc>
          <w:tcPr>
            <w:tcW w:w="2562" w:type="dxa"/>
            <w:tcBorders>
              <w:top w:val="single" w:sz="4" w:space="0" w:color="auto"/>
              <w:left w:val="single" w:sz="4" w:space="0" w:color="auto"/>
              <w:bottom w:val="single" w:sz="4" w:space="0" w:color="auto"/>
              <w:right w:val="single" w:sz="4" w:space="0" w:color="auto"/>
            </w:tcBorders>
          </w:tcPr>
          <w:p w14:paraId="5DFFCF5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50456-92</w:t>
            </w:r>
          </w:p>
        </w:tc>
        <w:tc>
          <w:tcPr>
            <w:tcW w:w="4136" w:type="dxa"/>
            <w:tcBorders>
              <w:top w:val="single" w:sz="4" w:space="0" w:color="auto"/>
              <w:left w:val="single" w:sz="4" w:space="0" w:color="auto"/>
              <w:bottom w:val="single" w:sz="4" w:space="0" w:color="auto"/>
              <w:right w:val="single" w:sz="4" w:space="0" w:color="auto"/>
            </w:tcBorders>
          </w:tcPr>
          <w:p w14:paraId="39C21DC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Ճարպեր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յուղեր՝ կենդանական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բուսական. Խոնավության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ցնդող նյութերի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66FD986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2C9653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3AD6FB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716.</w:t>
            </w:r>
          </w:p>
        </w:tc>
        <w:tc>
          <w:tcPr>
            <w:tcW w:w="2562" w:type="dxa"/>
            <w:tcBorders>
              <w:top w:val="single" w:sz="4" w:space="0" w:color="auto"/>
              <w:left w:val="single" w:sz="4" w:space="0" w:color="auto"/>
              <w:bottom w:val="single" w:sz="4" w:space="0" w:color="auto"/>
              <w:right w:val="single" w:sz="4" w:space="0" w:color="auto"/>
            </w:tcBorders>
          </w:tcPr>
          <w:p w14:paraId="1FA2F1E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50457-92</w:t>
            </w:r>
          </w:p>
        </w:tc>
        <w:tc>
          <w:tcPr>
            <w:tcW w:w="4136" w:type="dxa"/>
            <w:tcBorders>
              <w:top w:val="single" w:sz="4" w:space="0" w:color="auto"/>
              <w:left w:val="single" w:sz="4" w:space="0" w:color="auto"/>
              <w:bottom w:val="single" w:sz="4" w:space="0" w:color="auto"/>
              <w:right w:val="single" w:sz="4" w:space="0" w:color="auto"/>
            </w:tcBorders>
          </w:tcPr>
          <w:p w14:paraId="4928116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Ճարպեր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յուղեր՝ կենդանական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բուսական. Թթվային թվի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թթվայնության որոշում</w:t>
            </w:r>
          </w:p>
        </w:tc>
        <w:tc>
          <w:tcPr>
            <w:tcW w:w="2268" w:type="dxa"/>
            <w:tcBorders>
              <w:top w:val="single" w:sz="4" w:space="0" w:color="auto"/>
              <w:left w:val="single" w:sz="4" w:space="0" w:color="auto"/>
              <w:bottom w:val="single" w:sz="4" w:space="0" w:color="auto"/>
              <w:right w:val="single" w:sz="4" w:space="0" w:color="auto"/>
            </w:tcBorders>
          </w:tcPr>
          <w:p w14:paraId="212F688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E2008A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33D0A4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717.</w:t>
            </w:r>
          </w:p>
        </w:tc>
        <w:tc>
          <w:tcPr>
            <w:tcW w:w="2562" w:type="dxa"/>
            <w:tcBorders>
              <w:top w:val="single" w:sz="4" w:space="0" w:color="auto"/>
              <w:left w:val="single" w:sz="4" w:space="0" w:color="auto"/>
              <w:bottom w:val="single" w:sz="4" w:space="0" w:color="auto"/>
              <w:right w:val="single" w:sz="4" w:space="0" w:color="auto"/>
            </w:tcBorders>
          </w:tcPr>
          <w:p w14:paraId="07C140E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50476-93</w:t>
            </w:r>
          </w:p>
        </w:tc>
        <w:tc>
          <w:tcPr>
            <w:tcW w:w="4136" w:type="dxa"/>
            <w:tcBorders>
              <w:top w:val="single" w:sz="4" w:space="0" w:color="auto"/>
              <w:left w:val="single" w:sz="4" w:space="0" w:color="auto"/>
              <w:bottom w:val="single" w:sz="4" w:space="0" w:color="auto"/>
              <w:right w:val="single" w:sz="4" w:space="0" w:color="auto"/>
            </w:tcBorders>
          </w:tcPr>
          <w:p w14:paraId="1BE4C83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Պտուղ-բանջարեղենի վերամշակումից ստացված մթերք. Սորբինաթթվի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բենզոյաթթվի համատեղ առկայության դեպքում դրանց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32E108E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6F72AB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DF883A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718.</w:t>
            </w:r>
          </w:p>
        </w:tc>
        <w:tc>
          <w:tcPr>
            <w:tcW w:w="2562" w:type="dxa"/>
            <w:tcBorders>
              <w:top w:val="single" w:sz="4" w:space="0" w:color="auto"/>
              <w:left w:val="single" w:sz="4" w:space="0" w:color="auto"/>
              <w:bottom w:val="single" w:sz="4" w:space="0" w:color="auto"/>
              <w:right w:val="single" w:sz="4" w:space="0" w:color="auto"/>
            </w:tcBorders>
          </w:tcPr>
          <w:p w14:paraId="31DF4B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50479-93</w:t>
            </w:r>
          </w:p>
        </w:tc>
        <w:tc>
          <w:tcPr>
            <w:tcW w:w="4136" w:type="dxa"/>
            <w:tcBorders>
              <w:top w:val="single" w:sz="4" w:space="0" w:color="auto"/>
              <w:left w:val="single" w:sz="4" w:space="0" w:color="auto"/>
              <w:bottom w:val="single" w:sz="4" w:space="0" w:color="auto"/>
              <w:right w:val="single" w:sz="4" w:space="0" w:color="auto"/>
            </w:tcBorders>
          </w:tcPr>
          <w:p w14:paraId="5E69D36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Պտուղ-բանջարեղենի վերամշակումից ստացված մթերք. РР վիտամինի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1CE0CBC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56F2BC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32EDE5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719.</w:t>
            </w:r>
          </w:p>
        </w:tc>
        <w:tc>
          <w:tcPr>
            <w:tcW w:w="2562" w:type="dxa"/>
            <w:tcBorders>
              <w:top w:val="single" w:sz="4" w:space="0" w:color="auto"/>
              <w:left w:val="single" w:sz="4" w:space="0" w:color="auto"/>
              <w:bottom w:val="single" w:sz="4" w:space="0" w:color="auto"/>
              <w:right w:val="single" w:sz="4" w:space="0" w:color="auto"/>
            </w:tcBorders>
          </w:tcPr>
          <w:p w14:paraId="38146F1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51074-03</w:t>
            </w:r>
          </w:p>
        </w:tc>
        <w:tc>
          <w:tcPr>
            <w:tcW w:w="4136" w:type="dxa"/>
            <w:tcBorders>
              <w:top w:val="single" w:sz="4" w:space="0" w:color="auto"/>
              <w:left w:val="single" w:sz="4" w:space="0" w:color="auto"/>
              <w:bottom w:val="single" w:sz="4" w:space="0" w:color="auto"/>
              <w:right w:val="single" w:sz="4" w:space="0" w:color="auto"/>
            </w:tcBorders>
          </w:tcPr>
          <w:p w14:paraId="02F5D99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Տեղեկություններ սպառողի համար. Ընդհանուր պահանջներ</w:t>
            </w:r>
          </w:p>
        </w:tc>
        <w:tc>
          <w:tcPr>
            <w:tcW w:w="2268" w:type="dxa"/>
            <w:tcBorders>
              <w:top w:val="single" w:sz="4" w:space="0" w:color="auto"/>
              <w:left w:val="single" w:sz="4" w:space="0" w:color="auto"/>
              <w:bottom w:val="single" w:sz="4" w:space="0" w:color="auto"/>
              <w:right w:val="single" w:sz="4" w:space="0" w:color="auto"/>
            </w:tcBorders>
          </w:tcPr>
          <w:p w14:paraId="2CAA1ED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A9821F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4EE545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720.</w:t>
            </w:r>
          </w:p>
        </w:tc>
        <w:tc>
          <w:tcPr>
            <w:tcW w:w="2562" w:type="dxa"/>
            <w:tcBorders>
              <w:top w:val="single" w:sz="4" w:space="0" w:color="auto"/>
              <w:left w:val="single" w:sz="4" w:space="0" w:color="auto"/>
              <w:bottom w:val="single" w:sz="4" w:space="0" w:color="auto"/>
              <w:right w:val="single" w:sz="4" w:space="0" w:color="auto"/>
            </w:tcBorders>
          </w:tcPr>
          <w:p w14:paraId="262593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50474-93</w:t>
            </w:r>
          </w:p>
        </w:tc>
        <w:tc>
          <w:tcPr>
            <w:tcW w:w="4136" w:type="dxa"/>
            <w:tcBorders>
              <w:top w:val="single" w:sz="4" w:space="0" w:color="auto"/>
              <w:left w:val="single" w:sz="4" w:space="0" w:color="auto"/>
              <w:bottom w:val="single" w:sz="4" w:space="0" w:color="auto"/>
              <w:right w:val="single" w:sz="4" w:space="0" w:color="auto"/>
            </w:tcBorders>
          </w:tcPr>
          <w:p w14:paraId="0A8620B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Աղիքային ցուպիկների խմբի բակտերիաների (կոլիձ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բակտերիաների)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6A2475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B572E4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95C95A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721.</w:t>
            </w:r>
          </w:p>
        </w:tc>
        <w:tc>
          <w:tcPr>
            <w:tcW w:w="2562" w:type="dxa"/>
            <w:tcBorders>
              <w:top w:val="single" w:sz="4" w:space="0" w:color="auto"/>
              <w:left w:val="single" w:sz="4" w:space="0" w:color="auto"/>
              <w:bottom w:val="single" w:sz="4" w:space="0" w:color="auto"/>
              <w:right w:val="single" w:sz="4" w:space="0" w:color="auto"/>
            </w:tcBorders>
          </w:tcPr>
          <w:p w14:paraId="5FE681C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50480-93</w:t>
            </w:r>
          </w:p>
        </w:tc>
        <w:tc>
          <w:tcPr>
            <w:tcW w:w="4136" w:type="dxa"/>
            <w:tcBorders>
              <w:top w:val="single" w:sz="4" w:space="0" w:color="auto"/>
              <w:left w:val="single" w:sz="4" w:space="0" w:color="auto"/>
              <w:bottom w:val="single" w:sz="4" w:space="0" w:color="auto"/>
              <w:right w:val="single" w:sz="4" w:space="0" w:color="auto"/>
            </w:tcBorders>
          </w:tcPr>
          <w:p w14:paraId="290DCC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Salmonella ցեղի բակտերիաների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14:paraId="116ADAC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06A2D1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A971F8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722.</w:t>
            </w:r>
          </w:p>
        </w:tc>
        <w:tc>
          <w:tcPr>
            <w:tcW w:w="2562" w:type="dxa"/>
            <w:tcBorders>
              <w:top w:val="single" w:sz="4" w:space="0" w:color="auto"/>
              <w:left w:val="single" w:sz="4" w:space="0" w:color="auto"/>
              <w:bottom w:val="single" w:sz="4" w:space="0" w:color="auto"/>
              <w:right w:val="single" w:sz="4" w:space="0" w:color="auto"/>
            </w:tcBorders>
          </w:tcPr>
          <w:p w14:paraId="42A2422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51135-98</w:t>
            </w:r>
          </w:p>
        </w:tc>
        <w:tc>
          <w:tcPr>
            <w:tcW w:w="4136" w:type="dxa"/>
            <w:tcBorders>
              <w:top w:val="single" w:sz="4" w:space="0" w:color="auto"/>
              <w:left w:val="single" w:sz="4" w:space="0" w:color="auto"/>
              <w:bottom w:val="single" w:sz="4" w:space="0" w:color="auto"/>
              <w:right w:val="single" w:sz="4" w:space="0" w:color="auto"/>
            </w:tcBorders>
          </w:tcPr>
          <w:p w14:paraId="65D1D65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Լիկյոր-օղու արտադրատեսակներ.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3E19D76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24BA90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44FAF0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723.</w:t>
            </w:r>
          </w:p>
        </w:tc>
        <w:tc>
          <w:tcPr>
            <w:tcW w:w="2562" w:type="dxa"/>
            <w:tcBorders>
              <w:top w:val="single" w:sz="4" w:space="0" w:color="auto"/>
              <w:left w:val="single" w:sz="4" w:space="0" w:color="auto"/>
              <w:bottom w:val="single" w:sz="4" w:space="0" w:color="auto"/>
              <w:right w:val="single" w:sz="4" w:space="0" w:color="auto"/>
            </w:tcBorders>
          </w:tcPr>
          <w:p w14:paraId="7FFB89A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51415-99</w:t>
            </w:r>
          </w:p>
        </w:tc>
        <w:tc>
          <w:tcPr>
            <w:tcW w:w="4136" w:type="dxa"/>
            <w:tcBorders>
              <w:top w:val="single" w:sz="4" w:space="0" w:color="auto"/>
              <w:left w:val="single" w:sz="4" w:space="0" w:color="auto"/>
              <w:bottom w:val="single" w:sz="4" w:space="0" w:color="auto"/>
              <w:right w:val="single" w:sz="4" w:space="0" w:color="auto"/>
            </w:tcBorders>
          </w:tcPr>
          <w:p w14:paraId="6FDD6BC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Ալյուր ցորենի. Խմորի ֆիզիկական բնութագրերը. Հոսքաբանական հատկությունների որոշում ալվեոգրաֆով</w:t>
            </w:r>
          </w:p>
        </w:tc>
        <w:tc>
          <w:tcPr>
            <w:tcW w:w="2268" w:type="dxa"/>
            <w:tcBorders>
              <w:top w:val="single" w:sz="4" w:space="0" w:color="auto"/>
              <w:left w:val="single" w:sz="4" w:space="0" w:color="auto"/>
              <w:bottom w:val="single" w:sz="4" w:space="0" w:color="auto"/>
              <w:right w:val="single" w:sz="4" w:space="0" w:color="auto"/>
            </w:tcBorders>
          </w:tcPr>
          <w:p w14:paraId="1C7D69A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B1C361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B9F43B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724.</w:t>
            </w:r>
          </w:p>
        </w:tc>
        <w:tc>
          <w:tcPr>
            <w:tcW w:w="2562" w:type="dxa"/>
            <w:tcBorders>
              <w:top w:val="single" w:sz="4" w:space="0" w:color="auto"/>
              <w:left w:val="single" w:sz="4" w:space="0" w:color="auto"/>
              <w:bottom w:val="single" w:sz="4" w:space="0" w:color="auto"/>
              <w:right w:val="single" w:sz="4" w:space="0" w:color="auto"/>
            </w:tcBorders>
          </w:tcPr>
          <w:p w14:paraId="27F5675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51444-99</w:t>
            </w:r>
          </w:p>
        </w:tc>
        <w:tc>
          <w:tcPr>
            <w:tcW w:w="4136" w:type="dxa"/>
            <w:tcBorders>
              <w:top w:val="single" w:sz="4" w:space="0" w:color="auto"/>
              <w:left w:val="single" w:sz="4" w:space="0" w:color="auto"/>
              <w:bottom w:val="single" w:sz="4" w:space="0" w:color="auto"/>
              <w:right w:val="single" w:sz="4" w:space="0" w:color="auto"/>
            </w:tcBorders>
          </w:tcPr>
          <w:p w14:paraId="0C8B81A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Քլորիդների զանգվածային մասի որոշման պոտենցաչափական մեթոդ</w:t>
            </w:r>
          </w:p>
        </w:tc>
        <w:tc>
          <w:tcPr>
            <w:tcW w:w="2268" w:type="dxa"/>
            <w:tcBorders>
              <w:top w:val="single" w:sz="4" w:space="0" w:color="auto"/>
              <w:left w:val="single" w:sz="4" w:space="0" w:color="auto"/>
              <w:bottom w:val="single" w:sz="4" w:space="0" w:color="auto"/>
              <w:right w:val="single" w:sz="4" w:space="0" w:color="auto"/>
            </w:tcBorders>
          </w:tcPr>
          <w:p w14:paraId="5EF9AA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FD1AD6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454532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725.</w:t>
            </w:r>
          </w:p>
        </w:tc>
        <w:tc>
          <w:tcPr>
            <w:tcW w:w="2562" w:type="dxa"/>
            <w:tcBorders>
              <w:top w:val="single" w:sz="4" w:space="0" w:color="auto"/>
              <w:left w:val="single" w:sz="4" w:space="0" w:color="auto"/>
              <w:bottom w:val="single" w:sz="4" w:space="0" w:color="auto"/>
              <w:right w:val="single" w:sz="4" w:space="0" w:color="auto"/>
            </w:tcBorders>
          </w:tcPr>
          <w:p w14:paraId="62077CA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51153-98</w:t>
            </w:r>
          </w:p>
        </w:tc>
        <w:tc>
          <w:tcPr>
            <w:tcW w:w="4136" w:type="dxa"/>
            <w:tcBorders>
              <w:top w:val="single" w:sz="4" w:space="0" w:color="auto"/>
              <w:left w:val="single" w:sz="4" w:space="0" w:color="auto"/>
              <w:bottom w:val="single" w:sz="4" w:space="0" w:color="auto"/>
              <w:right w:val="single" w:sz="4" w:space="0" w:color="auto"/>
            </w:tcBorders>
          </w:tcPr>
          <w:p w14:paraId="5445D9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Խմիչքներ՝ ոչ ալկոհոլային, գազավորված,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խմիչքներ՝ հացի հումքից. Ածխածնի երկօքսիդի որոշման մեթոդ</w:t>
            </w:r>
          </w:p>
        </w:tc>
        <w:tc>
          <w:tcPr>
            <w:tcW w:w="2268" w:type="dxa"/>
            <w:tcBorders>
              <w:top w:val="single" w:sz="4" w:space="0" w:color="auto"/>
              <w:left w:val="single" w:sz="4" w:space="0" w:color="auto"/>
              <w:bottom w:val="single" w:sz="4" w:space="0" w:color="auto"/>
              <w:right w:val="single" w:sz="4" w:space="0" w:color="auto"/>
            </w:tcBorders>
          </w:tcPr>
          <w:p w14:paraId="16A3AA8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EBD122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9F4F56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726.</w:t>
            </w:r>
          </w:p>
        </w:tc>
        <w:tc>
          <w:tcPr>
            <w:tcW w:w="2562" w:type="dxa"/>
            <w:tcBorders>
              <w:top w:val="single" w:sz="4" w:space="0" w:color="auto"/>
              <w:left w:val="single" w:sz="4" w:space="0" w:color="auto"/>
              <w:bottom w:val="single" w:sz="4" w:space="0" w:color="auto"/>
              <w:right w:val="single" w:sz="4" w:space="0" w:color="auto"/>
            </w:tcBorders>
          </w:tcPr>
          <w:p w14:paraId="5577F6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51196-2010</w:t>
            </w:r>
          </w:p>
        </w:tc>
        <w:tc>
          <w:tcPr>
            <w:tcW w:w="4136" w:type="dxa"/>
            <w:tcBorders>
              <w:top w:val="single" w:sz="4" w:space="0" w:color="auto"/>
              <w:left w:val="single" w:sz="4" w:space="0" w:color="auto"/>
              <w:bottom w:val="single" w:sz="4" w:space="0" w:color="auto"/>
              <w:right w:val="single" w:sz="4" w:space="0" w:color="auto"/>
            </w:tcBorders>
          </w:tcPr>
          <w:p w14:paraId="76476DA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չոր. Կաթնաթթվի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լակտատների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2D4798C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024990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66DAE9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727.</w:t>
            </w:r>
          </w:p>
        </w:tc>
        <w:tc>
          <w:tcPr>
            <w:tcW w:w="2562" w:type="dxa"/>
            <w:tcBorders>
              <w:top w:val="single" w:sz="4" w:space="0" w:color="auto"/>
              <w:left w:val="single" w:sz="4" w:space="0" w:color="auto"/>
              <w:bottom w:val="single" w:sz="4" w:space="0" w:color="auto"/>
              <w:right w:val="single" w:sz="4" w:space="0" w:color="auto"/>
            </w:tcBorders>
          </w:tcPr>
          <w:p w14:paraId="58D0BE6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51197-98</w:t>
            </w:r>
          </w:p>
        </w:tc>
        <w:tc>
          <w:tcPr>
            <w:tcW w:w="4136" w:type="dxa"/>
            <w:tcBorders>
              <w:top w:val="single" w:sz="4" w:space="0" w:color="auto"/>
              <w:left w:val="single" w:sz="4" w:space="0" w:color="auto"/>
              <w:bottom w:val="single" w:sz="4" w:space="0" w:color="auto"/>
              <w:right w:val="single" w:sz="4" w:space="0" w:color="auto"/>
            </w:tcBorders>
          </w:tcPr>
          <w:p w14:paraId="5B269CC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Գլյուկոնա-դելտա-լակտոնի որոշման մեթոդ</w:t>
            </w:r>
          </w:p>
        </w:tc>
        <w:tc>
          <w:tcPr>
            <w:tcW w:w="2268" w:type="dxa"/>
            <w:tcBorders>
              <w:top w:val="single" w:sz="4" w:space="0" w:color="auto"/>
              <w:left w:val="single" w:sz="4" w:space="0" w:color="auto"/>
              <w:bottom w:val="single" w:sz="4" w:space="0" w:color="auto"/>
              <w:right w:val="single" w:sz="4" w:space="0" w:color="auto"/>
            </w:tcBorders>
          </w:tcPr>
          <w:p w14:paraId="7358C90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C009C8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70FCE6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728.</w:t>
            </w:r>
          </w:p>
        </w:tc>
        <w:tc>
          <w:tcPr>
            <w:tcW w:w="2562" w:type="dxa"/>
            <w:tcBorders>
              <w:top w:val="single" w:sz="4" w:space="0" w:color="auto"/>
              <w:left w:val="single" w:sz="4" w:space="0" w:color="auto"/>
              <w:bottom w:val="single" w:sz="4" w:space="0" w:color="auto"/>
              <w:right w:val="single" w:sz="4" w:space="0" w:color="auto"/>
            </w:tcBorders>
          </w:tcPr>
          <w:p w14:paraId="046E20F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51198-98</w:t>
            </w:r>
          </w:p>
        </w:tc>
        <w:tc>
          <w:tcPr>
            <w:tcW w:w="4136" w:type="dxa"/>
            <w:tcBorders>
              <w:top w:val="single" w:sz="4" w:space="0" w:color="auto"/>
              <w:left w:val="single" w:sz="4" w:space="0" w:color="auto"/>
              <w:bottom w:val="single" w:sz="4" w:space="0" w:color="auto"/>
              <w:right w:val="single" w:sz="4" w:space="0" w:color="auto"/>
            </w:tcBorders>
          </w:tcPr>
          <w:p w14:paraId="0FF415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L-(+)-գլուտամինաթթվի որոշման մեթոդ</w:t>
            </w:r>
          </w:p>
        </w:tc>
        <w:tc>
          <w:tcPr>
            <w:tcW w:w="2268" w:type="dxa"/>
            <w:tcBorders>
              <w:top w:val="single" w:sz="4" w:space="0" w:color="auto"/>
              <w:left w:val="single" w:sz="4" w:space="0" w:color="auto"/>
              <w:bottom w:val="single" w:sz="4" w:space="0" w:color="auto"/>
              <w:right w:val="single" w:sz="4" w:space="0" w:color="auto"/>
            </w:tcBorders>
          </w:tcPr>
          <w:p w14:paraId="21F055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DF6C25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E82BB1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729.</w:t>
            </w:r>
          </w:p>
        </w:tc>
        <w:tc>
          <w:tcPr>
            <w:tcW w:w="2562" w:type="dxa"/>
            <w:tcBorders>
              <w:top w:val="single" w:sz="4" w:space="0" w:color="auto"/>
              <w:left w:val="single" w:sz="4" w:space="0" w:color="auto"/>
              <w:bottom w:val="single" w:sz="4" w:space="0" w:color="auto"/>
              <w:right w:val="single" w:sz="4" w:space="0" w:color="auto"/>
            </w:tcBorders>
          </w:tcPr>
          <w:p w14:paraId="584F5FF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51257-99</w:t>
            </w:r>
          </w:p>
        </w:tc>
        <w:tc>
          <w:tcPr>
            <w:tcW w:w="4136" w:type="dxa"/>
            <w:tcBorders>
              <w:top w:val="single" w:sz="4" w:space="0" w:color="auto"/>
              <w:left w:val="single" w:sz="4" w:space="0" w:color="auto"/>
              <w:bottom w:val="single" w:sz="4" w:space="0" w:color="auto"/>
              <w:right w:val="single" w:sz="4" w:space="0" w:color="auto"/>
            </w:tcBorders>
          </w:tcPr>
          <w:p w14:paraId="7820F93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Պանիրներ հալած. Կիտրոնաթթվի որոշման մեթոդ</w:t>
            </w:r>
          </w:p>
        </w:tc>
        <w:tc>
          <w:tcPr>
            <w:tcW w:w="2268" w:type="dxa"/>
            <w:tcBorders>
              <w:top w:val="single" w:sz="4" w:space="0" w:color="auto"/>
              <w:left w:val="single" w:sz="4" w:space="0" w:color="auto"/>
              <w:bottom w:val="single" w:sz="4" w:space="0" w:color="auto"/>
              <w:right w:val="single" w:sz="4" w:space="0" w:color="auto"/>
            </w:tcBorders>
          </w:tcPr>
          <w:p w14:paraId="2406A5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73CE56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E8B06B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730.</w:t>
            </w:r>
          </w:p>
        </w:tc>
        <w:tc>
          <w:tcPr>
            <w:tcW w:w="2562" w:type="dxa"/>
            <w:tcBorders>
              <w:top w:val="single" w:sz="4" w:space="0" w:color="auto"/>
              <w:left w:val="single" w:sz="4" w:space="0" w:color="auto"/>
              <w:bottom w:val="single" w:sz="4" w:space="0" w:color="auto"/>
              <w:right w:val="single" w:sz="4" w:space="0" w:color="auto"/>
            </w:tcBorders>
          </w:tcPr>
          <w:p w14:paraId="668D2BF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51258-99</w:t>
            </w:r>
          </w:p>
          <w:p w14:paraId="50DB7C7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(ԴԻՆ 10326-86)</w:t>
            </w:r>
          </w:p>
        </w:tc>
        <w:tc>
          <w:tcPr>
            <w:tcW w:w="4136" w:type="dxa"/>
            <w:tcBorders>
              <w:top w:val="single" w:sz="4" w:space="0" w:color="auto"/>
              <w:left w:val="single" w:sz="4" w:space="0" w:color="auto"/>
              <w:bottom w:val="single" w:sz="4" w:space="0" w:color="auto"/>
              <w:right w:val="single" w:sz="4" w:space="0" w:color="auto"/>
            </w:tcBorders>
          </w:tcPr>
          <w:p w14:paraId="0F42B8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Սախարոզի (բուսաշաքար)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գլյուկոզի (խաղողաշաքար) որոշման մեթոդ</w:t>
            </w:r>
          </w:p>
        </w:tc>
        <w:tc>
          <w:tcPr>
            <w:tcW w:w="2268" w:type="dxa"/>
            <w:tcBorders>
              <w:top w:val="single" w:sz="4" w:space="0" w:color="auto"/>
              <w:left w:val="single" w:sz="4" w:space="0" w:color="auto"/>
              <w:bottom w:val="single" w:sz="4" w:space="0" w:color="auto"/>
              <w:right w:val="single" w:sz="4" w:space="0" w:color="auto"/>
            </w:tcBorders>
          </w:tcPr>
          <w:p w14:paraId="0DB657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8E186C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6393CA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731.</w:t>
            </w:r>
          </w:p>
        </w:tc>
        <w:tc>
          <w:tcPr>
            <w:tcW w:w="2562" w:type="dxa"/>
            <w:tcBorders>
              <w:top w:val="single" w:sz="4" w:space="0" w:color="auto"/>
              <w:left w:val="single" w:sz="4" w:space="0" w:color="auto"/>
              <w:bottom w:val="single" w:sz="4" w:space="0" w:color="auto"/>
              <w:right w:val="single" w:sz="4" w:space="0" w:color="auto"/>
            </w:tcBorders>
          </w:tcPr>
          <w:p w14:paraId="3CD931F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51259-99</w:t>
            </w:r>
          </w:p>
          <w:p w14:paraId="735E429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(ԴԻՆ 10344-82) </w:t>
            </w:r>
          </w:p>
        </w:tc>
        <w:tc>
          <w:tcPr>
            <w:tcW w:w="4136" w:type="dxa"/>
            <w:tcBorders>
              <w:top w:val="single" w:sz="4" w:space="0" w:color="auto"/>
              <w:left w:val="single" w:sz="4" w:space="0" w:color="auto"/>
              <w:bottom w:val="single" w:sz="4" w:space="0" w:color="auto"/>
              <w:right w:val="single" w:sz="4" w:space="0" w:color="auto"/>
            </w:tcBorders>
          </w:tcPr>
          <w:p w14:paraId="022CA8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Լակտոզի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գալակտոզի որոշման մեթոդ</w:t>
            </w:r>
          </w:p>
        </w:tc>
        <w:tc>
          <w:tcPr>
            <w:tcW w:w="2268" w:type="dxa"/>
            <w:tcBorders>
              <w:top w:val="single" w:sz="4" w:space="0" w:color="auto"/>
              <w:left w:val="single" w:sz="4" w:space="0" w:color="auto"/>
              <w:bottom w:val="single" w:sz="4" w:space="0" w:color="auto"/>
              <w:right w:val="single" w:sz="4" w:space="0" w:color="auto"/>
            </w:tcBorders>
          </w:tcPr>
          <w:p w14:paraId="063E236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13322F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EFB848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732.</w:t>
            </w:r>
          </w:p>
        </w:tc>
        <w:tc>
          <w:tcPr>
            <w:tcW w:w="2562" w:type="dxa"/>
            <w:tcBorders>
              <w:top w:val="single" w:sz="4" w:space="0" w:color="auto"/>
              <w:left w:val="single" w:sz="4" w:space="0" w:color="auto"/>
              <w:bottom w:val="single" w:sz="4" w:space="0" w:color="auto"/>
              <w:right w:val="single" w:sz="4" w:space="0" w:color="auto"/>
            </w:tcBorders>
          </w:tcPr>
          <w:p w14:paraId="321710C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51278-99</w:t>
            </w:r>
          </w:p>
          <w:p w14:paraId="39EAB4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7698-90)</w:t>
            </w:r>
          </w:p>
        </w:tc>
        <w:tc>
          <w:tcPr>
            <w:tcW w:w="4136" w:type="dxa"/>
            <w:tcBorders>
              <w:top w:val="single" w:sz="4" w:space="0" w:color="auto"/>
              <w:left w:val="single" w:sz="4" w:space="0" w:color="auto"/>
              <w:bottom w:val="single" w:sz="4" w:space="0" w:color="auto"/>
              <w:right w:val="single" w:sz="4" w:space="0" w:color="auto"/>
            </w:tcBorders>
          </w:tcPr>
          <w:p w14:paraId="7C099F6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Հատիկավորներ, լոբազգիներ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դրանց վերամշակումից ստացված մթերքներ. Բակտերիաների, խմորասնկերի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բորբոսասնկերի քանակության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1834808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FE1807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1D2385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733.</w:t>
            </w:r>
          </w:p>
        </w:tc>
        <w:tc>
          <w:tcPr>
            <w:tcW w:w="2562" w:type="dxa"/>
            <w:tcBorders>
              <w:top w:val="single" w:sz="4" w:space="0" w:color="auto"/>
              <w:left w:val="single" w:sz="4" w:space="0" w:color="auto"/>
              <w:bottom w:val="single" w:sz="4" w:space="0" w:color="auto"/>
              <w:right w:val="single" w:sz="4" w:space="0" w:color="auto"/>
            </w:tcBorders>
          </w:tcPr>
          <w:p w14:paraId="48C8928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51301-99</w:t>
            </w:r>
          </w:p>
        </w:tc>
        <w:tc>
          <w:tcPr>
            <w:tcW w:w="4136" w:type="dxa"/>
            <w:tcBorders>
              <w:top w:val="single" w:sz="4" w:space="0" w:color="auto"/>
              <w:left w:val="single" w:sz="4" w:space="0" w:color="auto"/>
              <w:bottom w:val="single" w:sz="4" w:space="0" w:color="auto"/>
              <w:right w:val="single" w:sz="4" w:space="0" w:color="auto"/>
            </w:tcBorders>
          </w:tcPr>
          <w:p w14:paraId="51A97F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պարենային հումք. Թունավոր տարրերի (կադմիումի, </w:t>
            </w:r>
            <w:r w:rsidRPr="00F61C22">
              <w:rPr>
                <w:rFonts w:ascii="GHEA Grapalat" w:eastAsia="Times New Roman" w:hAnsi="GHEA Grapalat" w:cs="Arial"/>
                <w:sz w:val="24"/>
                <w:szCs w:val="24"/>
                <w:lang w:val="hy-AM" w:eastAsia="hy-AM" w:bidi="hy-AM"/>
              </w:rPr>
              <w:lastRenderedPageBreak/>
              <w:t xml:space="preserve">կապարի, պղնձի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ցինկի) պարունակության որոշման ինվերսիոնվոլտամպերաչափական մեթոդներ</w:t>
            </w:r>
          </w:p>
        </w:tc>
        <w:tc>
          <w:tcPr>
            <w:tcW w:w="2268" w:type="dxa"/>
            <w:tcBorders>
              <w:top w:val="single" w:sz="4" w:space="0" w:color="auto"/>
              <w:left w:val="single" w:sz="4" w:space="0" w:color="auto"/>
              <w:bottom w:val="single" w:sz="4" w:space="0" w:color="auto"/>
              <w:right w:val="single" w:sz="4" w:space="0" w:color="auto"/>
            </w:tcBorders>
          </w:tcPr>
          <w:p w14:paraId="6E99085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4FB672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90947B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734.</w:t>
            </w:r>
          </w:p>
        </w:tc>
        <w:tc>
          <w:tcPr>
            <w:tcW w:w="2562" w:type="dxa"/>
            <w:tcBorders>
              <w:top w:val="single" w:sz="4" w:space="0" w:color="auto"/>
              <w:left w:val="single" w:sz="4" w:space="0" w:color="auto"/>
              <w:bottom w:val="single" w:sz="4" w:space="0" w:color="auto"/>
              <w:right w:val="single" w:sz="4" w:space="0" w:color="auto"/>
            </w:tcBorders>
          </w:tcPr>
          <w:p w14:paraId="441026A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51435-99</w:t>
            </w:r>
          </w:p>
        </w:tc>
        <w:tc>
          <w:tcPr>
            <w:tcW w:w="4136" w:type="dxa"/>
            <w:tcBorders>
              <w:top w:val="single" w:sz="4" w:space="0" w:color="auto"/>
              <w:left w:val="single" w:sz="4" w:space="0" w:color="auto"/>
              <w:bottom w:val="single" w:sz="4" w:space="0" w:color="auto"/>
              <w:right w:val="single" w:sz="4" w:space="0" w:color="auto"/>
            </w:tcBorders>
          </w:tcPr>
          <w:p w14:paraId="3AA75D8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Հյութ խնձորի, խնձորի խտահյութ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խնձորի հյութ պարունակող ըմպելիքներ. Բարձրարդյունավետ հեղուկ քրոմատագրման միջոցով պատուլինի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41BB2E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2E73DF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BB088F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735.</w:t>
            </w:r>
          </w:p>
        </w:tc>
        <w:tc>
          <w:tcPr>
            <w:tcW w:w="2562" w:type="dxa"/>
            <w:tcBorders>
              <w:top w:val="single" w:sz="4" w:space="0" w:color="auto"/>
              <w:left w:val="single" w:sz="4" w:space="0" w:color="auto"/>
              <w:bottom w:val="single" w:sz="4" w:space="0" w:color="auto"/>
              <w:right w:val="single" w:sz="4" w:space="0" w:color="auto"/>
            </w:tcBorders>
          </w:tcPr>
          <w:p w14:paraId="3E82A6F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51445-99</w:t>
            </w:r>
          </w:p>
        </w:tc>
        <w:tc>
          <w:tcPr>
            <w:tcW w:w="4136" w:type="dxa"/>
            <w:tcBorders>
              <w:top w:val="single" w:sz="4" w:space="0" w:color="auto"/>
              <w:left w:val="single" w:sz="4" w:space="0" w:color="auto"/>
              <w:bottom w:val="single" w:sz="4" w:space="0" w:color="auto"/>
              <w:right w:val="single" w:sz="4" w:space="0" w:color="auto"/>
            </w:tcBorders>
          </w:tcPr>
          <w:p w14:paraId="354B75A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Ճարպեր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յուղեր կենդանական. Բեկման ցուցիչի որոշման մեթոդ</w:t>
            </w:r>
          </w:p>
        </w:tc>
        <w:tc>
          <w:tcPr>
            <w:tcW w:w="2268" w:type="dxa"/>
            <w:tcBorders>
              <w:top w:val="single" w:sz="4" w:space="0" w:color="auto"/>
              <w:left w:val="single" w:sz="4" w:space="0" w:color="auto"/>
              <w:bottom w:val="single" w:sz="4" w:space="0" w:color="auto"/>
              <w:right w:val="single" w:sz="4" w:space="0" w:color="auto"/>
            </w:tcBorders>
          </w:tcPr>
          <w:p w14:paraId="2AED0BB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A63DE1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C41792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736.</w:t>
            </w:r>
          </w:p>
        </w:tc>
        <w:tc>
          <w:tcPr>
            <w:tcW w:w="2562" w:type="dxa"/>
            <w:tcBorders>
              <w:top w:val="single" w:sz="4" w:space="0" w:color="auto"/>
              <w:left w:val="single" w:sz="4" w:space="0" w:color="auto"/>
              <w:bottom w:val="single" w:sz="4" w:space="0" w:color="auto"/>
              <w:right w:val="single" w:sz="4" w:space="0" w:color="auto"/>
            </w:tcBorders>
          </w:tcPr>
          <w:p w14:paraId="56D0FAF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51447-99</w:t>
            </w:r>
          </w:p>
          <w:p w14:paraId="2A38F25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3100-1-91)</w:t>
            </w:r>
          </w:p>
        </w:tc>
        <w:tc>
          <w:tcPr>
            <w:tcW w:w="4136" w:type="dxa"/>
            <w:tcBorders>
              <w:top w:val="single" w:sz="4" w:space="0" w:color="auto"/>
              <w:left w:val="single" w:sz="4" w:space="0" w:color="auto"/>
              <w:bottom w:val="single" w:sz="4" w:space="0" w:color="auto"/>
              <w:right w:val="single" w:sz="4" w:space="0" w:color="auto"/>
            </w:tcBorders>
          </w:tcPr>
          <w:p w14:paraId="65B5727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14:paraId="7CF5BD1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865589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44CF8BE"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737.</w:t>
            </w:r>
          </w:p>
        </w:tc>
        <w:tc>
          <w:tcPr>
            <w:tcW w:w="2562" w:type="dxa"/>
            <w:tcBorders>
              <w:top w:val="single" w:sz="4" w:space="0" w:color="auto"/>
              <w:left w:val="single" w:sz="4" w:space="0" w:color="auto"/>
              <w:bottom w:val="single" w:sz="4" w:space="0" w:color="auto"/>
              <w:right w:val="single" w:sz="4" w:space="0" w:color="auto"/>
            </w:tcBorders>
          </w:tcPr>
          <w:p w14:paraId="77EF74C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51448-99</w:t>
            </w:r>
          </w:p>
          <w:p w14:paraId="385EE0E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3100-2-91)</w:t>
            </w:r>
          </w:p>
        </w:tc>
        <w:tc>
          <w:tcPr>
            <w:tcW w:w="4136" w:type="dxa"/>
            <w:tcBorders>
              <w:top w:val="single" w:sz="4" w:space="0" w:color="auto"/>
              <w:left w:val="single" w:sz="4" w:space="0" w:color="auto"/>
              <w:bottom w:val="single" w:sz="4" w:space="0" w:color="auto"/>
              <w:right w:val="single" w:sz="4" w:space="0" w:color="auto"/>
            </w:tcBorders>
          </w:tcPr>
          <w:p w14:paraId="2AE6371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Միկրոկենսաբանական հետազոտությունների համար փորձանմուշների պատրաստման մեթոդներ</w:t>
            </w:r>
          </w:p>
        </w:tc>
        <w:tc>
          <w:tcPr>
            <w:tcW w:w="2268" w:type="dxa"/>
            <w:tcBorders>
              <w:top w:val="single" w:sz="4" w:space="0" w:color="auto"/>
              <w:left w:val="single" w:sz="4" w:space="0" w:color="auto"/>
              <w:bottom w:val="single" w:sz="4" w:space="0" w:color="auto"/>
              <w:right w:val="single" w:sz="4" w:space="0" w:color="auto"/>
            </w:tcBorders>
          </w:tcPr>
          <w:p w14:paraId="5CDD146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B2C832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3054FA8"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738.</w:t>
            </w:r>
          </w:p>
        </w:tc>
        <w:tc>
          <w:tcPr>
            <w:tcW w:w="2562" w:type="dxa"/>
            <w:tcBorders>
              <w:top w:val="single" w:sz="4" w:space="0" w:color="auto"/>
              <w:left w:val="single" w:sz="4" w:space="0" w:color="auto"/>
              <w:bottom w:val="single" w:sz="4" w:space="0" w:color="auto"/>
              <w:right w:val="single" w:sz="4" w:space="0" w:color="auto"/>
            </w:tcBorders>
          </w:tcPr>
          <w:p w14:paraId="0DCDCAF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51452-99</w:t>
            </w:r>
          </w:p>
        </w:tc>
        <w:tc>
          <w:tcPr>
            <w:tcW w:w="4136" w:type="dxa"/>
            <w:tcBorders>
              <w:top w:val="single" w:sz="4" w:space="0" w:color="auto"/>
              <w:left w:val="single" w:sz="4" w:space="0" w:color="auto"/>
              <w:bottom w:val="single" w:sz="4" w:space="0" w:color="auto"/>
              <w:right w:val="single" w:sz="4" w:space="0" w:color="auto"/>
            </w:tcBorders>
          </w:tcPr>
          <w:p w14:paraId="2AEFD43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Պահածոներ՝ կաթնային, խտացրած. Ճարպի զանգվածային մասի որոշման ծանրաչափական մեթոդ</w:t>
            </w:r>
          </w:p>
        </w:tc>
        <w:tc>
          <w:tcPr>
            <w:tcW w:w="2268" w:type="dxa"/>
            <w:tcBorders>
              <w:top w:val="single" w:sz="4" w:space="0" w:color="auto"/>
              <w:left w:val="single" w:sz="4" w:space="0" w:color="auto"/>
              <w:bottom w:val="single" w:sz="4" w:space="0" w:color="auto"/>
              <w:right w:val="single" w:sz="4" w:space="0" w:color="auto"/>
            </w:tcBorders>
          </w:tcPr>
          <w:p w14:paraId="4DAC6F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6D0CBC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5B196E4"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739.</w:t>
            </w:r>
          </w:p>
        </w:tc>
        <w:tc>
          <w:tcPr>
            <w:tcW w:w="2562" w:type="dxa"/>
            <w:tcBorders>
              <w:top w:val="single" w:sz="4" w:space="0" w:color="auto"/>
              <w:left w:val="single" w:sz="4" w:space="0" w:color="auto"/>
              <w:bottom w:val="single" w:sz="4" w:space="0" w:color="auto"/>
              <w:right w:val="single" w:sz="4" w:space="0" w:color="auto"/>
            </w:tcBorders>
          </w:tcPr>
          <w:p w14:paraId="28F6633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51453-99</w:t>
            </w:r>
          </w:p>
        </w:tc>
        <w:tc>
          <w:tcPr>
            <w:tcW w:w="4136" w:type="dxa"/>
            <w:tcBorders>
              <w:top w:val="single" w:sz="4" w:space="0" w:color="auto"/>
              <w:left w:val="single" w:sz="4" w:space="0" w:color="auto"/>
              <w:bottom w:val="single" w:sz="4" w:space="0" w:color="auto"/>
              <w:right w:val="single" w:sz="4" w:space="0" w:color="auto"/>
            </w:tcBorders>
          </w:tcPr>
          <w:p w14:paraId="0F48621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Ճարպ կաթնային. Անջուր ճարպի մեջ պերօքսիդային թվի որոշման մեթոդ</w:t>
            </w:r>
          </w:p>
        </w:tc>
        <w:tc>
          <w:tcPr>
            <w:tcW w:w="2268" w:type="dxa"/>
            <w:tcBorders>
              <w:top w:val="single" w:sz="4" w:space="0" w:color="auto"/>
              <w:left w:val="single" w:sz="4" w:space="0" w:color="auto"/>
              <w:bottom w:val="single" w:sz="4" w:space="0" w:color="auto"/>
              <w:right w:val="single" w:sz="4" w:space="0" w:color="auto"/>
            </w:tcBorders>
          </w:tcPr>
          <w:p w14:paraId="66E8AA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95D36E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326725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740.</w:t>
            </w:r>
          </w:p>
        </w:tc>
        <w:tc>
          <w:tcPr>
            <w:tcW w:w="2562" w:type="dxa"/>
            <w:tcBorders>
              <w:top w:val="single" w:sz="4" w:space="0" w:color="auto"/>
              <w:left w:val="single" w:sz="4" w:space="0" w:color="auto"/>
              <w:bottom w:val="single" w:sz="4" w:space="0" w:color="auto"/>
              <w:right w:val="single" w:sz="4" w:space="0" w:color="auto"/>
            </w:tcBorders>
          </w:tcPr>
          <w:p w14:paraId="44FCBC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51454-99</w:t>
            </w:r>
          </w:p>
        </w:tc>
        <w:tc>
          <w:tcPr>
            <w:tcW w:w="4136" w:type="dxa"/>
            <w:tcBorders>
              <w:top w:val="single" w:sz="4" w:space="0" w:color="auto"/>
              <w:left w:val="single" w:sz="4" w:space="0" w:color="auto"/>
              <w:bottom w:val="single" w:sz="4" w:space="0" w:color="auto"/>
              <w:right w:val="single" w:sz="4" w:space="0" w:color="auto"/>
            </w:tcBorders>
          </w:tcPr>
          <w:p w14:paraId="2EDC7A1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Կազեիններ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կազեինատներ. Նիտրատների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նիտրիտների զանգվածային մասերի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5B43F6B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FDF81F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80F327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741.</w:t>
            </w:r>
          </w:p>
        </w:tc>
        <w:tc>
          <w:tcPr>
            <w:tcW w:w="2562" w:type="dxa"/>
            <w:tcBorders>
              <w:top w:val="single" w:sz="4" w:space="0" w:color="auto"/>
              <w:left w:val="single" w:sz="4" w:space="0" w:color="auto"/>
              <w:bottom w:val="single" w:sz="4" w:space="0" w:color="auto"/>
              <w:right w:val="single" w:sz="4" w:space="0" w:color="auto"/>
            </w:tcBorders>
          </w:tcPr>
          <w:p w14:paraId="2A112D6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51455-99</w:t>
            </w:r>
          </w:p>
        </w:tc>
        <w:tc>
          <w:tcPr>
            <w:tcW w:w="4136" w:type="dxa"/>
            <w:tcBorders>
              <w:top w:val="single" w:sz="4" w:space="0" w:color="auto"/>
              <w:left w:val="single" w:sz="4" w:space="0" w:color="auto"/>
              <w:bottom w:val="single" w:sz="4" w:space="0" w:color="auto"/>
              <w:right w:val="single" w:sz="4" w:space="0" w:color="auto"/>
            </w:tcBorders>
          </w:tcPr>
          <w:p w14:paraId="70074D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Յոգուրտներ. Տիտրվող թթվայնության որոշման պոտենցաչափական մեթոդ</w:t>
            </w:r>
          </w:p>
        </w:tc>
        <w:tc>
          <w:tcPr>
            <w:tcW w:w="2268" w:type="dxa"/>
            <w:tcBorders>
              <w:top w:val="single" w:sz="4" w:space="0" w:color="auto"/>
              <w:left w:val="single" w:sz="4" w:space="0" w:color="auto"/>
              <w:bottom w:val="single" w:sz="4" w:space="0" w:color="auto"/>
              <w:right w:val="single" w:sz="4" w:space="0" w:color="auto"/>
            </w:tcBorders>
          </w:tcPr>
          <w:p w14:paraId="6341016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F06F06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C8AC23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742.</w:t>
            </w:r>
          </w:p>
        </w:tc>
        <w:tc>
          <w:tcPr>
            <w:tcW w:w="2562" w:type="dxa"/>
            <w:tcBorders>
              <w:top w:val="single" w:sz="4" w:space="0" w:color="auto"/>
              <w:left w:val="single" w:sz="4" w:space="0" w:color="auto"/>
              <w:bottom w:val="single" w:sz="4" w:space="0" w:color="auto"/>
              <w:right w:val="single" w:sz="4" w:space="0" w:color="auto"/>
            </w:tcBorders>
          </w:tcPr>
          <w:p w14:paraId="024A9D9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51456-99</w:t>
            </w:r>
          </w:p>
        </w:tc>
        <w:tc>
          <w:tcPr>
            <w:tcW w:w="4136" w:type="dxa"/>
            <w:tcBorders>
              <w:top w:val="single" w:sz="4" w:space="0" w:color="auto"/>
              <w:left w:val="single" w:sz="4" w:space="0" w:color="auto"/>
              <w:bottom w:val="single" w:sz="4" w:space="0" w:color="auto"/>
              <w:right w:val="single" w:sz="4" w:space="0" w:color="auto"/>
            </w:tcBorders>
          </w:tcPr>
          <w:p w14:paraId="038D68C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Կարագ սերուցքային. Պլազմայի ակտիվ թթվայնության որոշման պոտենցաչափական մեթոդ</w:t>
            </w:r>
          </w:p>
        </w:tc>
        <w:tc>
          <w:tcPr>
            <w:tcW w:w="2268" w:type="dxa"/>
            <w:tcBorders>
              <w:top w:val="single" w:sz="4" w:space="0" w:color="auto"/>
              <w:left w:val="single" w:sz="4" w:space="0" w:color="auto"/>
              <w:bottom w:val="single" w:sz="4" w:space="0" w:color="auto"/>
              <w:right w:val="single" w:sz="4" w:space="0" w:color="auto"/>
            </w:tcBorders>
          </w:tcPr>
          <w:p w14:paraId="62F869F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7AA67F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840B63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743.</w:t>
            </w:r>
          </w:p>
        </w:tc>
        <w:tc>
          <w:tcPr>
            <w:tcW w:w="2562" w:type="dxa"/>
            <w:tcBorders>
              <w:top w:val="single" w:sz="4" w:space="0" w:color="auto"/>
              <w:left w:val="single" w:sz="4" w:space="0" w:color="auto"/>
              <w:bottom w:val="single" w:sz="4" w:space="0" w:color="auto"/>
              <w:right w:val="single" w:sz="4" w:space="0" w:color="auto"/>
            </w:tcBorders>
          </w:tcPr>
          <w:p w14:paraId="659B5B4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51457-99</w:t>
            </w:r>
          </w:p>
        </w:tc>
        <w:tc>
          <w:tcPr>
            <w:tcW w:w="4136" w:type="dxa"/>
            <w:tcBorders>
              <w:top w:val="single" w:sz="4" w:space="0" w:color="auto"/>
              <w:left w:val="single" w:sz="4" w:space="0" w:color="auto"/>
              <w:bottom w:val="single" w:sz="4" w:space="0" w:color="auto"/>
              <w:right w:val="single" w:sz="4" w:space="0" w:color="auto"/>
            </w:tcBorders>
          </w:tcPr>
          <w:p w14:paraId="1409CA6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Պանիր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պանիր հալած. Ճարպի զանգվածային մասի որոշման ծանրաչափական մեթոդ</w:t>
            </w:r>
          </w:p>
        </w:tc>
        <w:tc>
          <w:tcPr>
            <w:tcW w:w="2268" w:type="dxa"/>
            <w:tcBorders>
              <w:top w:val="single" w:sz="4" w:space="0" w:color="auto"/>
              <w:left w:val="single" w:sz="4" w:space="0" w:color="auto"/>
              <w:bottom w:val="single" w:sz="4" w:space="0" w:color="auto"/>
              <w:right w:val="single" w:sz="4" w:space="0" w:color="auto"/>
            </w:tcBorders>
          </w:tcPr>
          <w:p w14:paraId="56A589F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E934D5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F63B1D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744.</w:t>
            </w:r>
          </w:p>
        </w:tc>
        <w:tc>
          <w:tcPr>
            <w:tcW w:w="2562" w:type="dxa"/>
            <w:tcBorders>
              <w:top w:val="single" w:sz="4" w:space="0" w:color="auto"/>
              <w:left w:val="single" w:sz="4" w:space="0" w:color="auto"/>
              <w:bottom w:val="single" w:sz="4" w:space="0" w:color="auto"/>
              <w:right w:val="single" w:sz="4" w:space="0" w:color="auto"/>
            </w:tcBorders>
          </w:tcPr>
          <w:p w14:paraId="3EAA850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51458-99</w:t>
            </w:r>
          </w:p>
        </w:tc>
        <w:tc>
          <w:tcPr>
            <w:tcW w:w="4136" w:type="dxa"/>
            <w:tcBorders>
              <w:top w:val="single" w:sz="4" w:space="0" w:color="auto"/>
              <w:left w:val="single" w:sz="4" w:space="0" w:color="auto"/>
              <w:bottom w:val="single" w:sz="4" w:space="0" w:color="auto"/>
              <w:right w:val="single" w:sz="4" w:space="0" w:color="auto"/>
            </w:tcBorders>
          </w:tcPr>
          <w:p w14:paraId="2EBD79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Պանիր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պանիր հալած. Ընդհանուր ֆոսֆորի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14:paraId="35F9E35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FC6ABE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40A8FB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745.</w:t>
            </w:r>
          </w:p>
        </w:tc>
        <w:tc>
          <w:tcPr>
            <w:tcW w:w="2562" w:type="dxa"/>
            <w:tcBorders>
              <w:top w:val="single" w:sz="4" w:space="0" w:color="auto"/>
              <w:left w:val="single" w:sz="4" w:space="0" w:color="auto"/>
              <w:bottom w:val="single" w:sz="4" w:space="0" w:color="auto"/>
              <w:right w:val="single" w:sz="4" w:space="0" w:color="auto"/>
            </w:tcBorders>
          </w:tcPr>
          <w:p w14:paraId="2438578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51459-99</w:t>
            </w:r>
          </w:p>
        </w:tc>
        <w:tc>
          <w:tcPr>
            <w:tcW w:w="4136" w:type="dxa"/>
            <w:tcBorders>
              <w:top w:val="single" w:sz="4" w:space="0" w:color="auto"/>
              <w:left w:val="single" w:sz="4" w:space="0" w:color="auto"/>
              <w:bottom w:val="single" w:sz="4" w:space="0" w:color="auto"/>
              <w:right w:val="single" w:sz="4" w:space="0" w:color="auto"/>
            </w:tcBorders>
          </w:tcPr>
          <w:p w14:paraId="20823C5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Պանիր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պանիր հալած. Կիտրոնաթթվի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14:paraId="3F51CA3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B83C18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3BE225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746.</w:t>
            </w:r>
          </w:p>
        </w:tc>
        <w:tc>
          <w:tcPr>
            <w:tcW w:w="2562" w:type="dxa"/>
            <w:tcBorders>
              <w:top w:val="single" w:sz="4" w:space="0" w:color="auto"/>
              <w:left w:val="single" w:sz="4" w:space="0" w:color="auto"/>
              <w:bottom w:val="single" w:sz="4" w:space="0" w:color="auto"/>
              <w:right w:val="single" w:sz="4" w:space="0" w:color="auto"/>
            </w:tcBorders>
          </w:tcPr>
          <w:p w14:paraId="7038913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51460-99</w:t>
            </w:r>
          </w:p>
        </w:tc>
        <w:tc>
          <w:tcPr>
            <w:tcW w:w="4136" w:type="dxa"/>
            <w:tcBorders>
              <w:top w:val="single" w:sz="4" w:space="0" w:color="auto"/>
              <w:left w:val="single" w:sz="4" w:space="0" w:color="auto"/>
              <w:bottom w:val="single" w:sz="4" w:space="0" w:color="auto"/>
              <w:right w:val="single" w:sz="4" w:space="0" w:color="auto"/>
            </w:tcBorders>
          </w:tcPr>
          <w:p w14:paraId="4527BF8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Պանիր. Նիտրատների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նիտրիտների զանգվածային մասերի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20EA672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59A0AF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8A3E54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747.</w:t>
            </w:r>
          </w:p>
        </w:tc>
        <w:tc>
          <w:tcPr>
            <w:tcW w:w="2562" w:type="dxa"/>
            <w:tcBorders>
              <w:top w:val="single" w:sz="4" w:space="0" w:color="auto"/>
              <w:left w:val="single" w:sz="4" w:space="0" w:color="auto"/>
              <w:bottom w:val="single" w:sz="4" w:space="0" w:color="auto"/>
              <w:right w:val="single" w:sz="4" w:space="0" w:color="auto"/>
            </w:tcBorders>
          </w:tcPr>
          <w:p w14:paraId="72A0C0F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51461-99</w:t>
            </w:r>
          </w:p>
        </w:tc>
        <w:tc>
          <w:tcPr>
            <w:tcW w:w="4136" w:type="dxa"/>
            <w:tcBorders>
              <w:top w:val="single" w:sz="4" w:space="0" w:color="auto"/>
              <w:left w:val="single" w:sz="4" w:space="0" w:color="auto"/>
              <w:bottom w:val="single" w:sz="4" w:space="0" w:color="auto"/>
              <w:right w:val="single" w:sz="4" w:space="0" w:color="auto"/>
            </w:tcBorders>
          </w:tcPr>
          <w:p w14:paraId="1C16D5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Պանիրներ հալած. Ավելացված ցիտրատային էմուլգատորների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թթվային կարգավորիչների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14:paraId="32F895D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976DE4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1A36AB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748.</w:t>
            </w:r>
          </w:p>
        </w:tc>
        <w:tc>
          <w:tcPr>
            <w:tcW w:w="2562" w:type="dxa"/>
            <w:tcBorders>
              <w:top w:val="single" w:sz="4" w:space="0" w:color="auto"/>
              <w:left w:val="single" w:sz="4" w:space="0" w:color="auto"/>
              <w:bottom w:val="single" w:sz="4" w:space="0" w:color="auto"/>
              <w:right w:val="single" w:sz="4" w:space="0" w:color="auto"/>
            </w:tcBorders>
          </w:tcPr>
          <w:p w14:paraId="7542B9A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51462-99</w:t>
            </w:r>
          </w:p>
        </w:tc>
        <w:tc>
          <w:tcPr>
            <w:tcW w:w="4136" w:type="dxa"/>
            <w:tcBorders>
              <w:top w:val="single" w:sz="4" w:space="0" w:color="auto"/>
              <w:left w:val="single" w:sz="4" w:space="0" w:color="auto"/>
              <w:bottom w:val="single" w:sz="4" w:space="0" w:color="auto"/>
              <w:right w:val="single" w:sz="4" w:space="0" w:color="auto"/>
            </w:tcBorders>
          </w:tcPr>
          <w:p w14:paraId="1BD982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չոր. Լցման խտության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027FBC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2DCC8F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039BC3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749.</w:t>
            </w:r>
          </w:p>
        </w:tc>
        <w:tc>
          <w:tcPr>
            <w:tcW w:w="2562" w:type="dxa"/>
            <w:tcBorders>
              <w:top w:val="single" w:sz="4" w:space="0" w:color="auto"/>
              <w:left w:val="single" w:sz="4" w:space="0" w:color="auto"/>
              <w:bottom w:val="single" w:sz="4" w:space="0" w:color="auto"/>
              <w:right w:val="single" w:sz="4" w:space="0" w:color="auto"/>
            </w:tcBorders>
          </w:tcPr>
          <w:p w14:paraId="21F719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51463-99</w:t>
            </w:r>
          </w:p>
        </w:tc>
        <w:tc>
          <w:tcPr>
            <w:tcW w:w="4136" w:type="dxa"/>
            <w:tcBorders>
              <w:top w:val="single" w:sz="4" w:space="0" w:color="auto"/>
              <w:left w:val="single" w:sz="4" w:space="0" w:color="auto"/>
              <w:bottom w:val="single" w:sz="4" w:space="0" w:color="auto"/>
              <w:right w:val="single" w:sz="4" w:space="0" w:color="auto"/>
            </w:tcBorders>
          </w:tcPr>
          <w:p w14:paraId="1F86C84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Կազեիններ շրդանային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կազեինատներ. Մոխրի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14:paraId="10BD226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DAD3EC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B17856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750.</w:t>
            </w:r>
          </w:p>
        </w:tc>
        <w:tc>
          <w:tcPr>
            <w:tcW w:w="2562" w:type="dxa"/>
            <w:tcBorders>
              <w:top w:val="single" w:sz="4" w:space="0" w:color="auto"/>
              <w:left w:val="single" w:sz="4" w:space="0" w:color="auto"/>
              <w:bottom w:val="single" w:sz="4" w:space="0" w:color="auto"/>
              <w:right w:val="single" w:sz="4" w:space="0" w:color="auto"/>
            </w:tcBorders>
          </w:tcPr>
          <w:p w14:paraId="40648A3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51464-99</w:t>
            </w:r>
          </w:p>
        </w:tc>
        <w:tc>
          <w:tcPr>
            <w:tcW w:w="4136" w:type="dxa"/>
            <w:tcBorders>
              <w:top w:val="single" w:sz="4" w:space="0" w:color="auto"/>
              <w:left w:val="single" w:sz="4" w:space="0" w:color="auto"/>
              <w:bottom w:val="single" w:sz="4" w:space="0" w:color="auto"/>
              <w:right w:val="single" w:sz="4" w:space="0" w:color="auto"/>
            </w:tcBorders>
          </w:tcPr>
          <w:p w14:paraId="6C165D3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Կազեիններ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կազեինատներ. Խոնավության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14:paraId="31037B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0D0423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A4ED78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751.</w:t>
            </w:r>
          </w:p>
        </w:tc>
        <w:tc>
          <w:tcPr>
            <w:tcW w:w="2562" w:type="dxa"/>
            <w:tcBorders>
              <w:top w:val="single" w:sz="4" w:space="0" w:color="auto"/>
              <w:left w:val="single" w:sz="4" w:space="0" w:color="auto"/>
              <w:bottom w:val="single" w:sz="4" w:space="0" w:color="auto"/>
              <w:right w:val="single" w:sz="4" w:space="0" w:color="auto"/>
            </w:tcBorders>
          </w:tcPr>
          <w:p w14:paraId="2DAE16C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51465-99</w:t>
            </w:r>
          </w:p>
        </w:tc>
        <w:tc>
          <w:tcPr>
            <w:tcW w:w="4136" w:type="dxa"/>
            <w:tcBorders>
              <w:top w:val="single" w:sz="4" w:space="0" w:color="auto"/>
              <w:left w:val="single" w:sz="4" w:space="0" w:color="auto"/>
              <w:bottom w:val="single" w:sz="4" w:space="0" w:color="auto"/>
              <w:right w:val="single" w:sz="4" w:space="0" w:color="auto"/>
            </w:tcBorders>
          </w:tcPr>
          <w:p w14:paraId="0AABA80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Կազեիններ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կազեինատներ. Այրված մասնիկների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7659098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BA8981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089D3B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752.</w:t>
            </w:r>
          </w:p>
        </w:tc>
        <w:tc>
          <w:tcPr>
            <w:tcW w:w="2562" w:type="dxa"/>
            <w:tcBorders>
              <w:top w:val="single" w:sz="4" w:space="0" w:color="auto"/>
              <w:left w:val="single" w:sz="4" w:space="0" w:color="auto"/>
              <w:bottom w:val="single" w:sz="4" w:space="0" w:color="auto"/>
              <w:right w:val="single" w:sz="4" w:space="0" w:color="auto"/>
            </w:tcBorders>
          </w:tcPr>
          <w:p w14:paraId="228CA84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ԳՕՍՏ Ռ 51467-99 </w:t>
            </w:r>
          </w:p>
        </w:tc>
        <w:tc>
          <w:tcPr>
            <w:tcW w:w="4136" w:type="dxa"/>
            <w:tcBorders>
              <w:top w:val="single" w:sz="4" w:space="0" w:color="auto"/>
              <w:left w:val="single" w:sz="4" w:space="0" w:color="auto"/>
              <w:bottom w:val="single" w:sz="4" w:space="0" w:color="auto"/>
              <w:right w:val="single" w:sz="4" w:space="0" w:color="auto"/>
            </w:tcBorders>
          </w:tcPr>
          <w:p w14:paraId="092011C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Կազեիններ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կազեինատներ. Ակտիվ թթվայնության չափման մեթոդ</w:t>
            </w:r>
          </w:p>
        </w:tc>
        <w:tc>
          <w:tcPr>
            <w:tcW w:w="2268" w:type="dxa"/>
            <w:tcBorders>
              <w:top w:val="single" w:sz="4" w:space="0" w:color="auto"/>
              <w:left w:val="single" w:sz="4" w:space="0" w:color="auto"/>
              <w:bottom w:val="single" w:sz="4" w:space="0" w:color="auto"/>
              <w:right w:val="single" w:sz="4" w:space="0" w:color="auto"/>
            </w:tcBorders>
          </w:tcPr>
          <w:p w14:paraId="2E57717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FC6770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DE00E4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753.</w:t>
            </w:r>
          </w:p>
        </w:tc>
        <w:tc>
          <w:tcPr>
            <w:tcW w:w="2562" w:type="dxa"/>
            <w:tcBorders>
              <w:top w:val="single" w:sz="4" w:space="0" w:color="auto"/>
              <w:left w:val="single" w:sz="4" w:space="0" w:color="auto"/>
              <w:bottom w:val="single" w:sz="4" w:space="0" w:color="auto"/>
              <w:right w:val="single" w:sz="4" w:space="0" w:color="auto"/>
            </w:tcBorders>
          </w:tcPr>
          <w:p w14:paraId="5790F5A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51468-99</w:t>
            </w:r>
          </w:p>
        </w:tc>
        <w:tc>
          <w:tcPr>
            <w:tcW w:w="4136" w:type="dxa"/>
            <w:tcBorders>
              <w:top w:val="single" w:sz="4" w:space="0" w:color="auto"/>
              <w:left w:val="single" w:sz="4" w:space="0" w:color="auto"/>
              <w:bottom w:val="single" w:sz="4" w:space="0" w:color="auto"/>
              <w:right w:val="single" w:sz="4" w:space="0" w:color="auto"/>
            </w:tcBorders>
          </w:tcPr>
          <w:p w14:paraId="6F2C565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Կազեիններ. Ազատ թթվայնության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12FA1A0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0EC6F8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BD24A7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754.</w:t>
            </w:r>
          </w:p>
        </w:tc>
        <w:tc>
          <w:tcPr>
            <w:tcW w:w="2562" w:type="dxa"/>
            <w:tcBorders>
              <w:top w:val="single" w:sz="4" w:space="0" w:color="auto"/>
              <w:left w:val="single" w:sz="4" w:space="0" w:color="auto"/>
              <w:bottom w:val="single" w:sz="4" w:space="0" w:color="auto"/>
              <w:right w:val="single" w:sz="4" w:space="0" w:color="auto"/>
            </w:tcBorders>
          </w:tcPr>
          <w:p w14:paraId="6D7FDD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51469-99</w:t>
            </w:r>
          </w:p>
        </w:tc>
        <w:tc>
          <w:tcPr>
            <w:tcW w:w="4136" w:type="dxa"/>
            <w:tcBorders>
              <w:top w:val="single" w:sz="4" w:space="0" w:color="auto"/>
              <w:left w:val="single" w:sz="4" w:space="0" w:color="auto"/>
              <w:bottom w:val="single" w:sz="4" w:space="0" w:color="auto"/>
              <w:right w:val="single" w:sz="4" w:space="0" w:color="auto"/>
            </w:tcBorders>
          </w:tcPr>
          <w:p w14:paraId="5D612D4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Կազեիններ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կազեինատներ. Լակտոզի զանգվածային մասի որոշման լուսաչափական մեթոդ</w:t>
            </w:r>
          </w:p>
        </w:tc>
        <w:tc>
          <w:tcPr>
            <w:tcW w:w="2268" w:type="dxa"/>
            <w:tcBorders>
              <w:top w:val="single" w:sz="4" w:space="0" w:color="auto"/>
              <w:left w:val="single" w:sz="4" w:space="0" w:color="auto"/>
              <w:bottom w:val="single" w:sz="4" w:space="0" w:color="auto"/>
              <w:right w:val="single" w:sz="4" w:space="0" w:color="auto"/>
            </w:tcBorders>
          </w:tcPr>
          <w:p w14:paraId="7413A6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D09CD5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97EECB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755.</w:t>
            </w:r>
          </w:p>
        </w:tc>
        <w:tc>
          <w:tcPr>
            <w:tcW w:w="2562" w:type="dxa"/>
            <w:tcBorders>
              <w:top w:val="single" w:sz="4" w:space="0" w:color="auto"/>
              <w:left w:val="single" w:sz="4" w:space="0" w:color="auto"/>
              <w:bottom w:val="single" w:sz="4" w:space="0" w:color="auto"/>
              <w:right w:val="single" w:sz="4" w:space="0" w:color="auto"/>
            </w:tcBorders>
          </w:tcPr>
          <w:p w14:paraId="154B6F6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51470-99</w:t>
            </w:r>
          </w:p>
        </w:tc>
        <w:tc>
          <w:tcPr>
            <w:tcW w:w="4136" w:type="dxa"/>
            <w:tcBorders>
              <w:top w:val="single" w:sz="4" w:space="0" w:color="auto"/>
              <w:left w:val="single" w:sz="4" w:space="0" w:color="auto"/>
              <w:bottom w:val="single" w:sz="4" w:space="0" w:color="auto"/>
              <w:right w:val="single" w:sz="4" w:space="0" w:color="auto"/>
            </w:tcBorders>
          </w:tcPr>
          <w:p w14:paraId="09FCF3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Կազեիններ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կազեինատներ. Սպիտակուցի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14:paraId="480B856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618E43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C180F7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756.</w:t>
            </w:r>
          </w:p>
        </w:tc>
        <w:tc>
          <w:tcPr>
            <w:tcW w:w="2562" w:type="dxa"/>
            <w:tcBorders>
              <w:top w:val="single" w:sz="4" w:space="0" w:color="auto"/>
              <w:left w:val="single" w:sz="4" w:space="0" w:color="auto"/>
              <w:bottom w:val="single" w:sz="4" w:space="0" w:color="auto"/>
              <w:right w:val="single" w:sz="4" w:space="0" w:color="auto"/>
            </w:tcBorders>
          </w:tcPr>
          <w:p w14:paraId="42157E2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51472-99</w:t>
            </w:r>
          </w:p>
        </w:tc>
        <w:tc>
          <w:tcPr>
            <w:tcW w:w="4136" w:type="dxa"/>
            <w:tcBorders>
              <w:top w:val="single" w:sz="4" w:space="0" w:color="auto"/>
              <w:left w:val="single" w:sz="4" w:space="0" w:color="auto"/>
              <w:bottom w:val="single" w:sz="4" w:space="0" w:color="auto"/>
              <w:right w:val="single" w:sz="4" w:space="0" w:color="auto"/>
            </w:tcBorders>
          </w:tcPr>
          <w:p w14:paraId="4D9479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Կաթնամթերք չոր. «Սպիտակ հետքերի քանակության»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53FC6E1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20B011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3F6F23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757.</w:t>
            </w:r>
          </w:p>
        </w:tc>
        <w:tc>
          <w:tcPr>
            <w:tcW w:w="2562" w:type="dxa"/>
            <w:tcBorders>
              <w:top w:val="single" w:sz="4" w:space="0" w:color="auto"/>
              <w:left w:val="single" w:sz="4" w:space="0" w:color="auto"/>
              <w:bottom w:val="single" w:sz="4" w:space="0" w:color="auto"/>
              <w:right w:val="single" w:sz="4" w:space="0" w:color="auto"/>
            </w:tcBorders>
          </w:tcPr>
          <w:p w14:paraId="43B7B7B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51473-99</w:t>
            </w:r>
          </w:p>
        </w:tc>
        <w:tc>
          <w:tcPr>
            <w:tcW w:w="4136" w:type="dxa"/>
            <w:tcBorders>
              <w:top w:val="single" w:sz="4" w:space="0" w:color="auto"/>
              <w:left w:val="single" w:sz="4" w:space="0" w:color="auto"/>
              <w:bottom w:val="single" w:sz="4" w:space="0" w:color="auto"/>
              <w:right w:val="single" w:sz="4" w:space="0" w:color="auto"/>
            </w:tcBorders>
          </w:tcPr>
          <w:p w14:paraId="7A10ECF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Ընդհանուր ֆոսֆորի զանգվածային մասի որոշման սպեկտրաչափական մեթոդ</w:t>
            </w:r>
          </w:p>
        </w:tc>
        <w:tc>
          <w:tcPr>
            <w:tcW w:w="2268" w:type="dxa"/>
            <w:tcBorders>
              <w:top w:val="single" w:sz="4" w:space="0" w:color="auto"/>
              <w:left w:val="single" w:sz="4" w:space="0" w:color="auto"/>
              <w:bottom w:val="single" w:sz="4" w:space="0" w:color="auto"/>
              <w:right w:val="single" w:sz="4" w:space="0" w:color="auto"/>
            </w:tcBorders>
          </w:tcPr>
          <w:p w14:paraId="765F534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DC8B0E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B35CD0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758.</w:t>
            </w:r>
          </w:p>
        </w:tc>
        <w:tc>
          <w:tcPr>
            <w:tcW w:w="2562" w:type="dxa"/>
            <w:tcBorders>
              <w:top w:val="single" w:sz="4" w:space="0" w:color="auto"/>
              <w:left w:val="single" w:sz="4" w:space="0" w:color="auto"/>
              <w:bottom w:val="single" w:sz="4" w:space="0" w:color="auto"/>
              <w:right w:val="single" w:sz="4" w:space="0" w:color="auto"/>
            </w:tcBorders>
          </w:tcPr>
          <w:p w14:paraId="1A06B70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51478-99</w:t>
            </w:r>
          </w:p>
        </w:tc>
        <w:tc>
          <w:tcPr>
            <w:tcW w:w="4136" w:type="dxa"/>
            <w:tcBorders>
              <w:top w:val="single" w:sz="4" w:space="0" w:color="auto"/>
              <w:left w:val="single" w:sz="4" w:space="0" w:color="auto"/>
              <w:bottom w:val="single" w:sz="4" w:space="0" w:color="auto"/>
              <w:right w:val="single" w:sz="4" w:space="0" w:color="auto"/>
            </w:tcBorders>
          </w:tcPr>
          <w:p w14:paraId="0EA806D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Ջրածնային իոնների (pH) կոնցենտրացիայի որոշման ստուգիչ մեթոդ</w:t>
            </w:r>
          </w:p>
        </w:tc>
        <w:tc>
          <w:tcPr>
            <w:tcW w:w="2268" w:type="dxa"/>
            <w:tcBorders>
              <w:top w:val="single" w:sz="4" w:space="0" w:color="auto"/>
              <w:left w:val="single" w:sz="4" w:space="0" w:color="auto"/>
              <w:bottom w:val="single" w:sz="4" w:space="0" w:color="auto"/>
              <w:right w:val="single" w:sz="4" w:space="0" w:color="auto"/>
            </w:tcBorders>
          </w:tcPr>
          <w:p w14:paraId="5F1C5A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E1CA77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7373D9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759.</w:t>
            </w:r>
          </w:p>
        </w:tc>
        <w:tc>
          <w:tcPr>
            <w:tcW w:w="2562" w:type="dxa"/>
            <w:tcBorders>
              <w:top w:val="single" w:sz="4" w:space="0" w:color="auto"/>
              <w:left w:val="single" w:sz="4" w:space="0" w:color="auto"/>
              <w:bottom w:val="single" w:sz="4" w:space="0" w:color="auto"/>
              <w:right w:val="single" w:sz="4" w:space="0" w:color="auto"/>
            </w:tcBorders>
          </w:tcPr>
          <w:p w14:paraId="1D41F7F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51479-99</w:t>
            </w:r>
          </w:p>
          <w:p w14:paraId="06D25DD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1442-97)</w:t>
            </w:r>
          </w:p>
        </w:tc>
        <w:tc>
          <w:tcPr>
            <w:tcW w:w="4136" w:type="dxa"/>
            <w:tcBorders>
              <w:top w:val="single" w:sz="4" w:space="0" w:color="auto"/>
              <w:left w:val="single" w:sz="4" w:space="0" w:color="auto"/>
              <w:bottom w:val="single" w:sz="4" w:space="0" w:color="auto"/>
              <w:right w:val="single" w:sz="4" w:space="0" w:color="auto"/>
            </w:tcBorders>
          </w:tcPr>
          <w:p w14:paraId="4F66501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Խոնավության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14:paraId="231BD73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8C676F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C520A9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760.</w:t>
            </w:r>
          </w:p>
        </w:tc>
        <w:tc>
          <w:tcPr>
            <w:tcW w:w="2562" w:type="dxa"/>
            <w:tcBorders>
              <w:top w:val="single" w:sz="4" w:space="0" w:color="auto"/>
              <w:left w:val="single" w:sz="4" w:space="0" w:color="auto"/>
              <w:bottom w:val="single" w:sz="4" w:space="0" w:color="auto"/>
              <w:right w:val="single" w:sz="4" w:space="0" w:color="auto"/>
            </w:tcBorders>
          </w:tcPr>
          <w:p w14:paraId="626D859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51480-99</w:t>
            </w:r>
          </w:p>
        </w:tc>
        <w:tc>
          <w:tcPr>
            <w:tcW w:w="4136" w:type="dxa"/>
            <w:tcBorders>
              <w:top w:val="single" w:sz="4" w:space="0" w:color="auto"/>
              <w:left w:val="single" w:sz="4" w:space="0" w:color="auto"/>
              <w:bottom w:val="single" w:sz="4" w:space="0" w:color="auto"/>
              <w:right w:val="single" w:sz="4" w:space="0" w:color="auto"/>
            </w:tcBorders>
          </w:tcPr>
          <w:p w14:paraId="1EAAF54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Քլորիդների զանգվածային մասի որոշում. Ֆոլգարդի մեթոդ</w:t>
            </w:r>
          </w:p>
        </w:tc>
        <w:tc>
          <w:tcPr>
            <w:tcW w:w="2268" w:type="dxa"/>
            <w:tcBorders>
              <w:top w:val="single" w:sz="4" w:space="0" w:color="auto"/>
              <w:left w:val="single" w:sz="4" w:space="0" w:color="auto"/>
              <w:bottom w:val="single" w:sz="4" w:space="0" w:color="auto"/>
              <w:right w:val="single" w:sz="4" w:space="0" w:color="auto"/>
            </w:tcBorders>
          </w:tcPr>
          <w:p w14:paraId="1F9095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39B413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0CE269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761.</w:t>
            </w:r>
          </w:p>
        </w:tc>
        <w:tc>
          <w:tcPr>
            <w:tcW w:w="2562" w:type="dxa"/>
            <w:tcBorders>
              <w:top w:val="single" w:sz="4" w:space="0" w:color="auto"/>
              <w:left w:val="single" w:sz="4" w:space="0" w:color="auto"/>
              <w:bottom w:val="single" w:sz="4" w:space="0" w:color="auto"/>
              <w:right w:val="single" w:sz="4" w:space="0" w:color="auto"/>
            </w:tcBorders>
          </w:tcPr>
          <w:p w14:paraId="3FAC22D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51481-99</w:t>
            </w:r>
          </w:p>
        </w:tc>
        <w:tc>
          <w:tcPr>
            <w:tcW w:w="4136" w:type="dxa"/>
            <w:tcBorders>
              <w:top w:val="single" w:sz="4" w:space="0" w:color="auto"/>
              <w:left w:val="single" w:sz="4" w:space="0" w:color="auto"/>
              <w:bottom w:val="single" w:sz="4" w:space="0" w:color="auto"/>
              <w:right w:val="single" w:sz="4" w:space="0" w:color="auto"/>
            </w:tcBorders>
          </w:tcPr>
          <w:p w14:paraId="49C04DD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Ճարպեր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յուղեր կենդանական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բուսական. Օքսիդացման նկատմամբ կայունության որոշման մեթոդ (արագացված օքսիդացման մեթոդ)</w:t>
            </w:r>
          </w:p>
          <w:p w14:paraId="717822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14:paraId="28CAB55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6174C4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622A64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762.</w:t>
            </w:r>
          </w:p>
        </w:tc>
        <w:tc>
          <w:tcPr>
            <w:tcW w:w="2562" w:type="dxa"/>
            <w:tcBorders>
              <w:top w:val="single" w:sz="4" w:space="0" w:color="auto"/>
              <w:left w:val="single" w:sz="4" w:space="0" w:color="auto"/>
              <w:bottom w:val="single" w:sz="4" w:space="0" w:color="auto"/>
              <w:right w:val="single" w:sz="4" w:space="0" w:color="auto"/>
            </w:tcBorders>
          </w:tcPr>
          <w:p w14:paraId="2A532D2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51482-99</w:t>
            </w:r>
          </w:p>
        </w:tc>
        <w:tc>
          <w:tcPr>
            <w:tcW w:w="4136" w:type="dxa"/>
            <w:tcBorders>
              <w:top w:val="single" w:sz="4" w:space="0" w:color="auto"/>
              <w:left w:val="single" w:sz="4" w:space="0" w:color="auto"/>
              <w:bottom w:val="single" w:sz="4" w:space="0" w:color="auto"/>
              <w:right w:val="single" w:sz="4" w:space="0" w:color="auto"/>
            </w:tcBorders>
          </w:tcPr>
          <w:p w14:paraId="53F7B57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Ընդհանուր ֆոսֆորի զանգվածային մասի որոշման սպեկտրալուսաչափական մեթոդ</w:t>
            </w:r>
          </w:p>
        </w:tc>
        <w:tc>
          <w:tcPr>
            <w:tcW w:w="2268" w:type="dxa"/>
            <w:tcBorders>
              <w:top w:val="single" w:sz="4" w:space="0" w:color="auto"/>
              <w:left w:val="single" w:sz="4" w:space="0" w:color="auto"/>
              <w:bottom w:val="single" w:sz="4" w:space="0" w:color="auto"/>
              <w:right w:val="single" w:sz="4" w:space="0" w:color="auto"/>
            </w:tcBorders>
          </w:tcPr>
          <w:p w14:paraId="60F8711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3C14C6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6D73B1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763.</w:t>
            </w:r>
          </w:p>
        </w:tc>
        <w:tc>
          <w:tcPr>
            <w:tcW w:w="2562" w:type="dxa"/>
            <w:tcBorders>
              <w:top w:val="single" w:sz="4" w:space="0" w:color="auto"/>
              <w:left w:val="single" w:sz="4" w:space="0" w:color="auto"/>
              <w:bottom w:val="single" w:sz="4" w:space="0" w:color="auto"/>
              <w:right w:val="single" w:sz="4" w:space="0" w:color="auto"/>
            </w:tcBorders>
          </w:tcPr>
          <w:p w14:paraId="7A0259E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51483-99</w:t>
            </w:r>
          </w:p>
        </w:tc>
        <w:tc>
          <w:tcPr>
            <w:tcW w:w="4136" w:type="dxa"/>
            <w:tcBorders>
              <w:top w:val="single" w:sz="4" w:space="0" w:color="auto"/>
              <w:left w:val="single" w:sz="4" w:space="0" w:color="auto"/>
              <w:bottom w:val="single" w:sz="4" w:space="0" w:color="auto"/>
              <w:right w:val="single" w:sz="4" w:space="0" w:color="auto"/>
            </w:tcBorders>
          </w:tcPr>
          <w:p w14:paraId="474126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Յուղեր բուսական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ճարպեր կենդանական. Գազաքրոմատագրման մեթոդով առանձին ճարպաթթուների մեթիլային եթերների զանգվածային մասի որոշում դրանց գումարի հետ հարաբերակցության մեջ</w:t>
            </w:r>
          </w:p>
        </w:tc>
        <w:tc>
          <w:tcPr>
            <w:tcW w:w="2268" w:type="dxa"/>
            <w:tcBorders>
              <w:top w:val="single" w:sz="4" w:space="0" w:color="auto"/>
              <w:left w:val="single" w:sz="4" w:space="0" w:color="auto"/>
              <w:bottom w:val="single" w:sz="4" w:space="0" w:color="auto"/>
              <w:right w:val="single" w:sz="4" w:space="0" w:color="auto"/>
            </w:tcBorders>
          </w:tcPr>
          <w:p w14:paraId="29768B0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311894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99C438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764.</w:t>
            </w:r>
          </w:p>
        </w:tc>
        <w:tc>
          <w:tcPr>
            <w:tcW w:w="2562" w:type="dxa"/>
            <w:tcBorders>
              <w:top w:val="single" w:sz="4" w:space="0" w:color="auto"/>
              <w:left w:val="single" w:sz="4" w:space="0" w:color="auto"/>
              <w:bottom w:val="single" w:sz="4" w:space="0" w:color="auto"/>
              <w:right w:val="single" w:sz="4" w:space="0" w:color="auto"/>
            </w:tcBorders>
          </w:tcPr>
          <w:p w14:paraId="2AD8BDB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51484-99</w:t>
            </w:r>
          </w:p>
        </w:tc>
        <w:tc>
          <w:tcPr>
            <w:tcW w:w="4136" w:type="dxa"/>
            <w:tcBorders>
              <w:top w:val="single" w:sz="4" w:space="0" w:color="auto"/>
              <w:left w:val="single" w:sz="4" w:space="0" w:color="auto"/>
              <w:bottom w:val="single" w:sz="4" w:space="0" w:color="auto"/>
              <w:right w:val="single" w:sz="4" w:space="0" w:color="auto"/>
            </w:tcBorders>
          </w:tcPr>
          <w:p w14:paraId="57F3A7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Յուղեր բուսական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ճարպեր կենդանական. Եռագլիցերիդների մոլեկուլների 2-րդ դիրքում ճարպաթթուների բաղադրության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3973305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E59CBF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2CCAB0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765.</w:t>
            </w:r>
          </w:p>
        </w:tc>
        <w:tc>
          <w:tcPr>
            <w:tcW w:w="2562" w:type="dxa"/>
            <w:tcBorders>
              <w:top w:val="single" w:sz="4" w:space="0" w:color="auto"/>
              <w:left w:val="single" w:sz="4" w:space="0" w:color="auto"/>
              <w:bottom w:val="single" w:sz="4" w:space="0" w:color="auto"/>
              <w:right w:val="single" w:sz="4" w:space="0" w:color="auto"/>
            </w:tcBorders>
          </w:tcPr>
          <w:p w14:paraId="20C93E6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51486-99</w:t>
            </w:r>
          </w:p>
        </w:tc>
        <w:tc>
          <w:tcPr>
            <w:tcW w:w="4136" w:type="dxa"/>
            <w:tcBorders>
              <w:top w:val="single" w:sz="4" w:space="0" w:color="auto"/>
              <w:left w:val="single" w:sz="4" w:space="0" w:color="auto"/>
              <w:bottom w:val="single" w:sz="4" w:space="0" w:color="auto"/>
              <w:right w:val="single" w:sz="4" w:space="0" w:color="auto"/>
            </w:tcBorders>
          </w:tcPr>
          <w:p w14:paraId="636AA9C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Յուղեր բուսական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ճարպեր կենդանական. Ճարպաթթուների մեթիլային եթերների ստացում</w:t>
            </w:r>
          </w:p>
        </w:tc>
        <w:tc>
          <w:tcPr>
            <w:tcW w:w="2268" w:type="dxa"/>
            <w:tcBorders>
              <w:top w:val="single" w:sz="4" w:space="0" w:color="auto"/>
              <w:left w:val="single" w:sz="4" w:space="0" w:color="auto"/>
              <w:bottom w:val="single" w:sz="4" w:space="0" w:color="auto"/>
              <w:right w:val="single" w:sz="4" w:space="0" w:color="auto"/>
            </w:tcBorders>
          </w:tcPr>
          <w:p w14:paraId="0DFF83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77463C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5F2ADA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766.</w:t>
            </w:r>
          </w:p>
        </w:tc>
        <w:tc>
          <w:tcPr>
            <w:tcW w:w="2562" w:type="dxa"/>
            <w:tcBorders>
              <w:top w:val="single" w:sz="4" w:space="0" w:color="auto"/>
              <w:left w:val="single" w:sz="4" w:space="0" w:color="auto"/>
              <w:bottom w:val="single" w:sz="4" w:space="0" w:color="auto"/>
              <w:right w:val="single" w:sz="4" w:space="0" w:color="auto"/>
            </w:tcBorders>
          </w:tcPr>
          <w:p w14:paraId="79FCC1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51487-99</w:t>
            </w:r>
          </w:p>
        </w:tc>
        <w:tc>
          <w:tcPr>
            <w:tcW w:w="4136" w:type="dxa"/>
            <w:tcBorders>
              <w:top w:val="single" w:sz="4" w:space="0" w:color="auto"/>
              <w:left w:val="single" w:sz="4" w:space="0" w:color="auto"/>
              <w:bottom w:val="single" w:sz="4" w:space="0" w:color="auto"/>
              <w:right w:val="single" w:sz="4" w:space="0" w:color="auto"/>
            </w:tcBorders>
          </w:tcPr>
          <w:p w14:paraId="708D94B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Յուղեր բուսական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ճարպեր կենդանական. Պերօքսիդային թվի որոշման մեթոդ</w:t>
            </w:r>
          </w:p>
        </w:tc>
        <w:tc>
          <w:tcPr>
            <w:tcW w:w="2268" w:type="dxa"/>
            <w:tcBorders>
              <w:top w:val="single" w:sz="4" w:space="0" w:color="auto"/>
              <w:left w:val="single" w:sz="4" w:space="0" w:color="auto"/>
              <w:bottom w:val="single" w:sz="4" w:space="0" w:color="auto"/>
              <w:right w:val="single" w:sz="4" w:space="0" w:color="auto"/>
            </w:tcBorders>
          </w:tcPr>
          <w:p w14:paraId="028F888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A321F8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723A10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767.</w:t>
            </w:r>
          </w:p>
        </w:tc>
        <w:tc>
          <w:tcPr>
            <w:tcW w:w="2562" w:type="dxa"/>
            <w:tcBorders>
              <w:top w:val="single" w:sz="4" w:space="0" w:color="auto"/>
              <w:left w:val="single" w:sz="4" w:space="0" w:color="auto"/>
              <w:bottom w:val="single" w:sz="4" w:space="0" w:color="auto"/>
              <w:right w:val="single" w:sz="4" w:space="0" w:color="auto"/>
            </w:tcBorders>
          </w:tcPr>
          <w:p w14:paraId="1CE4958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51575-2000</w:t>
            </w:r>
          </w:p>
        </w:tc>
        <w:tc>
          <w:tcPr>
            <w:tcW w:w="4136" w:type="dxa"/>
            <w:tcBorders>
              <w:top w:val="single" w:sz="4" w:space="0" w:color="auto"/>
              <w:left w:val="single" w:sz="4" w:space="0" w:color="auto"/>
              <w:bottom w:val="single" w:sz="4" w:space="0" w:color="auto"/>
              <w:right w:val="single" w:sz="4" w:space="0" w:color="auto"/>
            </w:tcBorders>
          </w:tcPr>
          <w:p w14:paraId="084A3B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Աղ կերակրի՝ սննդային, յոդացված. Յոդի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նատրիումի տիոսուլֆատի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2DAAD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4651E6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FEFDD1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768.</w:t>
            </w:r>
          </w:p>
        </w:tc>
        <w:tc>
          <w:tcPr>
            <w:tcW w:w="2562" w:type="dxa"/>
            <w:tcBorders>
              <w:top w:val="single" w:sz="4" w:space="0" w:color="auto"/>
              <w:left w:val="single" w:sz="4" w:space="0" w:color="auto"/>
              <w:bottom w:val="single" w:sz="4" w:space="0" w:color="auto"/>
              <w:right w:val="single" w:sz="4" w:space="0" w:color="auto"/>
            </w:tcBorders>
          </w:tcPr>
          <w:p w14:paraId="2000FE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51600-2010</w:t>
            </w:r>
          </w:p>
        </w:tc>
        <w:tc>
          <w:tcPr>
            <w:tcW w:w="4136" w:type="dxa"/>
            <w:tcBorders>
              <w:top w:val="single" w:sz="4" w:space="0" w:color="auto"/>
              <w:left w:val="single" w:sz="4" w:space="0" w:color="auto"/>
              <w:bottom w:val="single" w:sz="4" w:space="0" w:color="auto"/>
              <w:right w:val="single" w:sz="4" w:space="0" w:color="auto"/>
            </w:tcBorders>
          </w:tcPr>
          <w:p w14:paraId="6139748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Հակաբիոտիկների որոշման միկրոկենսաբանական մեթոդներ</w:t>
            </w:r>
          </w:p>
        </w:tc>
        <w:tc>
          <w:tcPr>
            <w:tcW w:w="2268" w:type="dxa"/>
            <w:tcBorders>
              <w:top w:val="single" w:sz="4" w:space="0" w:color="auto"/>
              <w:left w:val="single" w:sz="4" w:space="0" w:color="auto"/>
              <w:bottom w:val="single" w:sz="4" w:space="0" w:color="auto"/>
              <w:right w:val="single" w:sz="4" w:space="0" w:color="auto"/>
            </w:tcBorders>
          </w:tcPr>
          <w:p w14:paraId="743806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8A34ED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64CED9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769.</w:t>
            </w:r>
          </w:p>
        </w:tc>
        <w:tc>
          <w:tcPr>
            <w:tcW w:w="2562" w:type="dxa"/>
            <w:tcBorders>
              <w:top w:val="single" w:sz="4" w:space="0" w:color="auto"/>
              <w:left w:val="single" w:sz="4" w:space="0" w:color="auto"/>
              <w:bottom w:val="single" w:sz="4" w:space="0" w:color="auto"/>
              <w:right w:val="single" w:sz="4" w:space="0" w:color="auto"/>
            </w:tcBorders>
          </w:tcPr>
          <w:p w14:paraId="6043002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51621-2000</w:t>
            </w:r>
          </w:p>
        </w:tc>
        <w:tc>
          <w:tcPr>
            <w:tcW w:w="4136" w:type="dxa"/>
            <w:tcBorders>
              <w:top w:val="single" w:sz="4" w:space="0" w:color="auto"/>
              <w:left w:val="single" w:sz="4" w:space="0" w:color="auto"/>
              <w:bottom w:val="single" w:sz="4" w:space="0" w:color="auto"/>
              <w:right w:val="single" w:sz="4" w:space="0" w:color="auto"/>
            </w:tcBorders>
          </w:tcPr>
          <w:p w14:paraId="056A03F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Ալկոհոլային արտադրանք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հումք՝ դրա արտադրության համար. Տիտրվող թթուների զանգվածային կոնցենտրացիայի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F277AE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FCDC95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C14037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770.</w:t>
            </w:r>
          </w:p>
        </w:tc>
        <w:tc>
          <w:tcPr>
            <w:tcW w:w="2562" w:type="dxa"/>
            <w:tcBorders>
              <w:top w:val="single" w:sz="4" w:space="0" w:color="auto"/>
              <w:left w:val="single" w:sz="4" w:space="0" w:color="auto"/>
              <w:bottom w:val="single" w:sz="4" w:space="0" w:color="auto"/>
              <w:right w:val="single" w:sz="4" w:space="0" w:color="auto"/>
            </w:tcBorders>
          </w:tcPr>
          <w:p w14:paraId="56D5CE0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51650-2000</w:t>
            </w:r>
          </w:p>
        </w:tc>
        <w:tc>
          <w:tcPr>
            <w:tcW w:w="4136" w:type="dxa"/>
            <w:tcBorders>
              <w:top w:val="single" w:sz="4" w:space="0" w:color="auto"/>
              <w:left w:val="single" w:sz="4" w:space="0" w:color="auto"/>
              <w:bottom w:val="single" w:sz="4" w:space="0" w:color="auto"/>
              <w:right w:val="single" w:sz="4" w:space="0" w:color="auto"/>
            </w:tcBorders>
          </w:tcPr>
          <w:p w14:paraId="634D249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Բենզ(ա)պիրենի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181134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C02B96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4B1BEB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771.</w:t>
            </w:r>
          </w:p>
        </w:tc>
        <w:tc>
          <w:tcPr>
            <w:tcW w:w="2562" w:type="dxa"/>
            <w:tcBorders>
              <w:top w:val="single" w:sz="4" w:space="0" w:color="auto"/>
              <w:left w:val="single" w:sz="4" w:space="0" w:color="auto"/>
              <w:bottom w:val="single" w:sz="4" w:space="0" w:color="auto"/>
              <w:right w:val="single" w:sz="4" w:space="0" w:color="auto"/>
            </w:tcBorders>
          </w:tcPr>
          <w:p w14:paraId="71EE17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51654-2000</w:t>
            </w:r>
          </w:p>
        </w:tc>
        <w:tc>
          <w:tcPr>
            <w:tcW w:w="4136" w:type="dxa"/>
            <w:tcBorders>
              <w:top w:val="single" w:sz="4" w:space="0" w:color="auto"/>
              <w:left w:val="single" w:sz="4" w:space="0" w:color="auto"/>
              <w:bottom w:val="single" w:sz="4" w:space="0" w:color="auto"/>
              <w:right w:val="single" w:sz="4" w:space="0" w:color="auto"/>
            </w:tcBorders>
          </w:tcPr>
          <w:p w14:paraId="55FF93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Ալկոհոլային արտադրանք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հումք՝ դրա արտադրության համար. Ցնդող թթուների զանգվածային կոնցենտրացիայի որոշման մեթոդ</w:t>
            </w:r>
          </w:p>
        </w:tc>
        <w:tc>
          <w:tcPr>
            <w:tcW w:w="2268" w:type="dxa"/>
            <w:tcBorders>
              <w:top w:val="single" w:sz="4" w:space="0" w:color="auto"/>
              <w:left w:val="single" w:sz="4" w:space="0" w:color="auto"/>
              <w:bottom w:val="single" w:sz="4" w:space="0" w:color="auto"/>
              <w:right w:val="single" w:sz="4" w:space="0" w:color="auto"/>
            </w:tcBorders>
          </w:tcPr>
          <w:p w14:paraId="48B828D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10DEB7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F8ECE2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772.</w:t>
            </w:r>
          </w:p>
        </w:tc>
        <w:tc>
          <w:tcPr>
            <w:tcW w:w="2562" w:type="dxa"/>
            <w:tcBorders>
              <w:top w:val="single" w:sz="4" w:space="0" w:color="auto"/>
              <w:left w:val="single" w:sz="4" w:space="0" w:color="auto"/>
              <w:bottom w:val="single" w:sz="4" w:space="0" w:color="auto"/>
              <w:right w:val="single" w:sz="4" w:space="0" w:color="auto"/>
            </w:tcBorders>
          </w:tcPr>
          <w:p w14:paraId="54886B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51655-2000</w:t>
            </w:r>
          </w:p>
        </w:tc>
        <w:tc>
          <w:tcPr>
            <w:tcW w:w="4136" w:type="dxa"/>
            <w:tcBorders>
              <w:top w:val="single" w:sz="4" w:space="0" w:color="auto"/>
              <w:left w:val="single" w:sz="4" w:space="0" w:color="auto"/>
              <w:bottom w:val="single" w:sz="4" w:space="0" w:color="auto"/>
              <w:right w:val="single" w:sz="4" w:space="0" w:color="auto"/>
            </w:tcBorders>
          </w:tcPr>
          <w:p w14:paraId="10935D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Ալկոհոլային արտադրանք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հումք՝ դրա արտադրության համար. Ազատ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ընդհանուր ծծմբի երկօքսիդի զանգվածային կոնցենտրացիայի որոշման մեթոդ</w:t>
            </w:r>
          </w:p>
        </w:tc>
        <w:tc>
          <w:tcPr>
            <w:tcW w:w="2268" w:type="dxa"/>
            <w:tcBorders>
              <w:top w:val="single" w:sz="4" w:space="0" w:color="auto"/>
              <w:left w:val="single" w:sz="4" w:space="0" w:color="auto"/>
              <w:bottom w:val="single" w:sz="4" w:space="0" w:color="auto"/>
              <w:right w:val="single" w:sz="4" w:space="0" w:color="auto"/>
            </w:tcBorders>
          </w:tcPr>
          <w:p w14:paraId="007C066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E7BBB9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E0E21F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773.</w:t>
            </w:r>
          </w:p>
        </w:tc>
        <w:tc>
          <w:tcPr>
            <w:tcW w:w="2562" w:type="dxa"/>
            <w:tcBorders>
              <w:top w:val="single" w:sz="4" w:space="0" w:color="auto"/>
              <w:left w:val="single" w:sz="4" w:space="0" w:color="auto"/>
              <w:bottom w:val="single" w:sz="4" w:space="0" w:color="auto"/>
              <w:right w:val="single" w:sz="4" w:space="0" w:color="auto"/>
            </w:tcBorders>
          </w:tcPr>
          <w:p w14:paraId="7F3A1D3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51698-2000</w:t>
            </w:r>
          </w:p>
        </w:tc>
        <w:tc>
          <w:tcPr>
            <w:tcW w:w="4136" w:type="dxa"/>
            <w:tcBorders>
              <w:top w:val="single" w:sz="4" w:space="0" w:color="auto"/>
              <w:left w:val="single" w:sz="4" w:space="0" w:color="auto"/>
              <w:bottom w:val="single" w:sz="4" w:space="0" w:color="auto"/>
              <w:right w:val="single" w:sz="4" w:space="0" w:color="auto"/>
            </w:tcBorders>
          </w:tcPr>
          <w:p w14:paraId="737FC1C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Օղի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սպիրտ էթիլային՝ պարենային հումքից. Թունավոր միկրոխառնուկների պարունակության որոշման գազաքրոմատագրման էքսպրես մեթոդ</w:t>
            </w:r>
          </w:p>
        </w:tc>
        <w:tc>
          <w:tcPr>
            <w:tcW w:w="2268" w:type="dxa"/>
            <w:tcBorders>
              <w:top w:val="single" w:sz="4" w:space="0" w:color="auto"/>
              <w:left w:val="single" w:sz="4" w:space="0" w:color="auto"/>
              <w:bottom w:val="single" w:sz="4" w:space="0" w:color="auto"/>
              <w:right w:val="single" w:sz="4" w:space="0" w:color="auto"/>
            </w:tcBorders>
          </w:tcPr>
          <w:p w14:paraId="073A312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77565D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BD892AE"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774.</w:t>
            </w:r>
          </w:p>
        </w:tc>
        <w:tc>
          <w:tcPr>
            <w:tcW w:w="2562" w:type="dxa"/>
            <w:tcBorders>
              <w:top w:val="single" w:sz="4" w:space="0" w:color="auto"/>
              <w:left w:val="single" w:sz="4" w:space="0" w:color="auto"/>
              <w:bottom w:val="single" w:sz="4" w:space="0" w:color="auto"/>
              <w:right w:val="single" w:sz="4" w:space="0" w:color="auto"/>
            </w:tcBorders>
          </w:tcPr>
          <w:p w14:paraId="4E7FFC9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51762-01</w:t>
            </w:r>
          </w:p>
        </w:tc>
        <w:tc>
          <w:tcPr>
            <w:tcW w:w="4136" w:type="dxa"/>
            <w:tcBorders>
              <w:top w:val="single" w:sz="4" w:space="0" w:color="auto"/>
              <w:left w:val="single" w:sz="4" w:space="0" w:color="auto"/>
              <w:bottom w:val="single" w:sz="4" w:space="0" w:color="auto"/>
              <w:right w:val="single" w:sz="4" w:space="0" w:color="auto"/>
            </w:tcBorders>
          </w:tcPr>
          <w:p w14:paraId="1F0A35D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Օղի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սպիրտ էթիլային՝ պարենային հումքից. Ցնդող թթուների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ֆուրֆուրոլի պարունակության որոշման գազաքրոմատագրման մեթոդ</w:t>
            </w:r>
          </w:p>
        </w:tc>
        <w:tc>
          <w:tcPr>
            <w:tcW w:w="2268" w:type="dxa"/>
            <w:tcBorders>
              <w:top w:val="single" w:sz="4" w:space="0" w:color="auto"/>
              <w:left w:val="single" w:sz="4" w:space="0" w:color="auto"/>
              <w:bottom w:val="single" w:sz="4" w:space="0" w:color="auto"/>
              <w:right w:val="single" w:sz="4" w:space="0" w:color="auto"/>
            </w:tcBorders>
          </w:tcPr>
          <w:p w14:paraId="65BFBAF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65788A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DD17C9E"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775.</w:t>
            </w:r>
          </w:p>
        </w:tc>
        <w:tc>
          <w:tcPr>
            <w:tcW w:w="2562" w:type="dxa"/>
            <w:tcBorders>
              <w:top w:val="single" w:sz="4" w:space="0" w:color="auto"/>
              <w:left w:val="single" w:sz="4" w:space="0" w:color="auto"/>
              <w:bottom w:val="single" w:sz="4" w:space="0" w:color="auto"/>
              <w:right w:val="single" w:sz="4" w:space="0" w:color="auto"/>
            </w:tcBorders>
          </w:tcPr>
          <w:p w14:paraId="28A68F1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51766-01</w:t>
            </w:r>
          </w:p>
        </w:tc>
        <w:tc>
          <w:tcPr>
            <w:tcW w:w="4136" w:type="dxa"/>
            <w:tcBorders>
              <w:top w:val="single" w:sz="4" w:space="0" w:color="auto"/>
              <w:left w:val="single" w:sz="4" w:space="0" w:color="auto"/>
              <w:bottom w:val="single" w:sz="4" w:space="0" w:color="auto"/>
              <w:right w:val="single" w:sz="4" w:space="0" w:color="auto"/>
            </w:tcBorders>
          </w:tcPr>
          <w:p w14:paraId="18CD43F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Հումք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 Մկնդեղի որոշման ատոմակլանման մեթոդ</w:t>
            </w:r>
          </w:p>
        </w:tc>
        <w:tc>
          <w:tcPr>
            <w:tcW w:w="2268" w:type="dxa"/>
            <w:tcBorders>
              <w:top w:val="single" w:sz="4" w:space="0" w:color="auto"/>
              <w:left w:val="single" w:sz="4" w:space="0" w:color="auto"/>
              <w:bottom w:val="single" w:sz="4" w:space="0" w:color="auto"/>
              <w:right w:val="single" w:sz="4" w:space="0" w:color="auto"/>
            </w:tcBorders>
          </w:tcPr>
          <w:p w14:paraId="15B470C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24876E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721C935"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776.</w:t>
            </w:r>
          </w:p>
        </w:tc>
        <w:tc>
          <w:tcPr>
            <w:tcW w:w="2562" w:type="dxa"/>
            <w:tcBorders>
              <w:top w:val="single" w:sz="4" w:space="0" w:color="auto"/>
              <w:left w:val="single" w:sz="4" w:space="0" w:color="auto"/>
              <w:bottom w:val="single" w:sz="4" w:space="0" w:color="auto"/>
              <w:right w:val="single" w:sz="4" w:space="0" w:color="auto"/>
            </w:tcBorders>
          </w:tcPr>
          <w:p w14:paraId="5630B09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51786-01</w:t>
            </w:r>
          </w:p>
        </w:tc>
        <w:tc>
          <w:tcPr>
            <w:tcW w:w="4136" w:type="dxa"/>
            <w:tcBorders>
              <w:top w:val="single" w:sz="4" w:space="0" w:color="auto"/>
              <w:left w:val="single" w:sz="4" w:space="0" w:color="auto"/>
              <w:bottom w:val="single" w:sz="4" w:space="0" w:color="auto"/>
              <w:right w:val="single" w:sz="4" w:space="0" w:color="auto"/>
            </w:tcBorders>
          </w:tcPr>
          <w:p w14:paraId="24F4B0B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Օղի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սպիրտ էթիլային՝ պարենային հումքից. Իսկության որոշման գազաքրոմատագրման մեթոդ</w:t>
            </w:r>
          </w:p>
        </w:tc>
        <w:tc>
          <w:tcPr>
            <w:tcW w:w="2268" w:type="dxa"/>
            <w:tcBorders>
              <w:top w:val="single" w:sz="4" w:space="0" w:color="auto"/>
              <w:left w:val="single" w:sz="4" w:space="0" w:color="auto"/>
              <w:bottom w:val="single" w:sz="4" w:space="0" w:color="auto"/>
              <w:right w:val="single" w:sz="4" w:space="0" w:color="auto"/>
            </w:tcBorders>
          </w:tcPr>
          <w:p w14:paraId="5A2BEDA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A40E06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1068351"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777.</w:t>
            </w:r>
          </w:p>
        </w:tc>
        <w:tc>
          <w:tcPr>
            <w:tcW w:w="2562" w:type="dxa"/>
            <w:tcBorders>
              <w:top w:val="single" w:sz="4" w:space="0" w:color="auto"/>
              <w:left w:val="single" w:sz="4" w:space="0" w:color="auto"/>
              <w:bottom w:val="single" w:sz="4" w:space="0" w:color="auto"/>
              <w:right w:val="single" w:sz="4" w:space="0" w:color="auto"/>
            </w:tcBorders>
          </w:tcPr>
          <w:p w14:paraId="41E8768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51880-2002</w:t>
            </w:r>
          </w:p>
        </w:tc>
        <w:tc>
          <w:tcPr>
            <w:tcW w:w="4136" w:type="dxa"/>
            <w:tcBorders>
              <w:top w:val="single" w:sz="4" w:space="0" w:color="auto"/>
              <w:left w:val="single" w:sz="4" w:space="0" w:color="auto"/>
              <w:bottom w:val="single" w:sz="4" w:space="0" w:color="auto"/>
              <w:right w:val="single" w:sz="4" w:space="0" w:color="auto"/>
            </w:tcBorders>
          </w:tcPr>
          <w:p w14:paraId="0E1799B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Սուրճ լուծվող. Ազատ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ընդհանուր ածխաջրերի զանգվածային մասերի որոշում. Բարձրարդյունավետ անիոնափոխանակիչ քրոմատագրման մեթոդ</w:t>
            </w:r>
          </w:p>
        </w:tc>
        <w:tc>
          <w:tcPr>
            <w:tcW w:w="2268" w:type="dxa"/>
            <w:tcBorders>
              <w:top w:val="single" w:sz="4" w:space="0" w:color="auto"/>
              <w:left w:val="single" w:sz="4" w:space="0" w:color="auto"/>
              <w:bottom w:val="single" w:sz="4" w:space="0" w:color="auto"/>
              <w:right w:val="single" w:sz="4" w:space="0" w:color="auto"/>
            </w:tcBorders>
          </w:tcPr>
          <w:p w14:paraId="3A70F3A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DFD058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5EEB8B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778.</w:t>
            </w:r>
          </w:p>
        </w:tc>
        <w:tc>
          <w:tcPr>
            <w:tcW w:w="2562" w:type="dxa"/>
            <w:tcBorders>
              <w:top w:val="single" w:sz="4" w:space="0" w:color="auto"/>
              <w:left w:val="single" w:sz="4" w:space="0" w:color="auto"/>
              <w:bottom w:val="single" w:sz="4" w:space="0" w:color="auto"/>
              <w:right w:val="single" w:sz="4" w:space="0" w:color="auto"/>
            </w:tcBorders>
          </w:tcPr>
          <w:p w14:paraId="7231661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51921-2002</w:t>
            </w:r>
          </w:p>
        </w:tc>
        <w:tc>
          <w:tcPr>
            <w:tcW w:w="4136" w:type="dxa"/>
            <w:tcBorders>
              <w:top w:val="single" w:sz="4" w:space="0" w:color="auto"/>
              <w:left w:val="single" w:sz="4" w:space="0" w:color="auto"/>
              <w:bottom w:val="single" w:sz="4" w:space="0" w:color="auto"/>
              <w:right w:val="single" w:sz="4" w:space="0" w:color="auto"/>
            </w:tcBorders>
          </w:tcPr>
          <w:p w14:paraId="6C26C5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Listeria monocytogenes բակտերիաների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որոշման մեթոդ</w:t>
            </w:r>
          </w:p>
        </w:tc>
        <w:tc>
          <w:tcPr>
            <w:tcW w:w="2268" w:type="dxa"/>
            <w:tcBorders>
              <w:top w:val="single" w:sz="4" w:space="0" w:color="auto"/>
              <w:left w:val="single" w:sz="4" w:space="0" w:color="auto"/>
              <w:bottom w:val="single" w:sz="4" w:space="0" w:color="auto"/>
              <w:right w:val="single" w:sz="4" w:space="0" w:color="auto"/>
            </w:tcBorders>
          </w:tcPr>
          <w:p w14:paraId="2676288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D103B4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EC9E10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779.</w:t>
            </w:r>
          </w:p>
        </w:tc>
        <w:tc>
          <w:tcPr>
            <w:tcW w:w="2562" w:type="dxa"/>
            <w:tcBorders>
              <w:top w:val="single" w:sz="4" w:space="0" w:color="auto"/>
              <w:left w:val="single" w:sz="4" w:space="0" w:color="auto"/>
              <w:bottom w:val="single" w:sz="4" w:space="0" w:color="auto"/>
              <w:right w:val="single" w:sz="4" w:space="0" w:color="auto"/>
            </w:tcBorders>
          </w:tcPr>
          <w:p w14:paraId="71CA09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51939-2002</w:t>
            </w:r>
          </w:p>
        </w:tc>
        <w:tc>
          <w:tcPr>
            <w:tcW w:w="4136" w:type="dxa"/>
            <w:tcBorders>
              <w:top w:val="single" w:sz="4" w:space="0" w:color="auto"/>
              <w:left w:val="single" w:sz="4" w:space="0" w:color="auto"/>
              <w:bottom w:val="single" w:sz="4" w:space="0" w:color="auto"/>
              <w:right w:val="single" w:sz="4" w:space="0" w:color="auto"/>
            </w:tcBorders>
          </w:tcPr>
          <w:p w14:paraId="6ECF026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Լակտուլոզի որոշման մեթոդ</w:t>
            </w:r>
          </w:p>
        </w:tc>
        <w:tc>
          <w:tcPr>
            <w:tcW w:w="2268" w:type="dxa"/>
            <w:tcBorders>
              <w:top w:val="single" w:sz="4" w:space="0" w:color="auto"/>
              <w:left w:val="single" w:sz="4" w:space="0" w:color="auto"/>
              <w:bottom w:val="single" w:sz="4" w:space="0" w:color="auto"/>
              <w:right w:val="single" w:sz="4" w:space="0" w:color="auto"/>
            </w:tcBorders>
          </w:tcPr>
          <w:p w14:paraId="169CEB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0FF1C1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2BFA23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780.</w:t>
            </w:r>
          </w:p>
        </w:tc>
        <w:tc>
          <w:tcPr>
            <w:tcW w:w="2562" w:type="dxa"/>
            <w:tcBorders>
              <w:top w:val="single" w:sz="4" w:space="0" w:color="auto"/>
              <w:left w:val="single" w:sz="4" w:space="0" w:color="auto"/>
              <w:bottom w:val="single" w:sz="4" w:space="0" w:color="auto"/>
              <w:right w:val="single" w:sz="4" w:space="0" w:color="auto"/>
            </w:tcBorders>
          </w:tcPr>
          <w:p w14:paraId="5CBDBB2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51944-2002</w:t>
            </w:r>
          </w:p>
        </w:tc>
        <w:tc>
          <w:tcPr>
            <w:tcW w:w="4136" w:type="dxa"/>
            <w:tcBorders>
              <w:top w:val="single" w:sz="4" w:space="0" w:color="auto"/>
              <w:left w:val="single" w:sz="4" w:space="0" w:color="auto"/>
              <w:bottom w:val="single" w:sz="4" w:space="0" w:color="auto"/>
              <w:right w:val="single" w:sz="4" w:space="0" w:color="auto"/>
            </w:tcBorders>
          </w:tcPr>
          <w:p w14:paraId="75C22F2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Զգայորոշման ցուցանիշների, ջերմաստիճանի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զանգվածի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59786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610A69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5E6212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781.</w:t>
            </w:r>
          </w:p>
        </w:tc>
        <w:tc>
          <w:tcPr>
            <w:tcW w:w="2562" w:type="dxa"/>
            <w:tcBorders>
              <w:top w:val="single" w:sz="4" w:space="0" w:color="auto"/>
              <w:left w:val="single" w:sz="4" w:space="0" w:color="auto"/>
              <w:bottom w:val="single" w:sz="4" w:space="0" w:color="auto"/>
              <w:right w:val="single" w:sz="4" w:space="0" w:color="auto"/>
            </w:tcBorders>
          </w:tcPr>
          <w:p w14:paraId="0892E43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51962-2002</w:t>
            </w:r>
          </w:p>
        </w:tc>
        <w:tc>
          <w:tcPr>
            <w:tcW w:w="4136" w:type="dxa"/>
            <w:tcBorders>
              <w:top w:val="single" w:sz="4" w:space="0" w:color="auto"/>
              <w:left w:val="single" w:sz="4" w:space="0" w:color="auto"/>
              <w:bottom w:val="single" w:sz="4" w:space="0" w:color="auto"/>
              <w:right w:val="single" w:sz="4" w:space="0" w:color="auto"/>
            </w:tcBorders>
          </w:tcPr>
          <w:p w14:paraId="0649959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պարենային հումք. Մկնդեղի զանգվածային կոնցենտրացիայի որոշման ինվերսիոնվոլտամպերաչափական մեթոդ</w:t>
            </w:r>
          </w:p>
        </w:tc>
        <w:tc>
          <w:tcPr>
            <w:tcW w:w="2268" w:type="dxa"/>
            <w:tcBorders>
              <w:top w:val="single" w:sz="4" w:space="0" w:color="auto"/>
              <w:left w:val="single" w:sz="4" w:space="0" w:color="auto"/>
              <w:bottom w:val="single" w:sz="4" w:space="0" w:color="auto"/>
              <w:right w:val="single" w:sz="4" w:space="0" w:color="auto"/>
            </w:tcBorders>
          </w:tcPr>
          <w:p w14:paraId="4FFC1DD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D4BD92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7D44D5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782.</w:t>
            </w:r>
          </w:p>
        </w:tc>
        <w:tc>
          <w:tcPr>
            <w:tcW w:w="2562" w:type="dxa"/>
            <w:tcBorders>
              <w:top w:val="single" w:sz="4" w:space="0" w:color="auto"/>
              <w:left w:val="single" w:sz="4" w:space="0" w:color="auto"/>
              <w:bottom w:val="single" w:sz="4" w:space="0" w:color="auto"/>
              <w:right w:val="single" w:sz="4" w:space="0" w:color="auto"/>
            </w:tcBorders>
          </w:tcPr>
          <w:p w14:paraId="46A7016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52173-2003</w:t>
            </w:r>
          </w:p>
        </w:tc>
        <w:tc>
          <w:tcPr>
            <w:tcW w:w="4136" w:type="dxa"/>
            <w:tcBorders>
              <w:top w:val="single" w:sz="4" w:space="0" w:color="auto"/>
              <w:left w:val="single" w:sz="4" w:space="0" w:color="auto"/>
              <w:bottom w:val="single" w:sz="4" w:space="0" w:color="auto"/>
              <w:right w:val="single" w:sz="4" w:space="0" w:color="auto"/>
            </w:tcBorders>
          </w:tcPr>
          <w:p w14:paraId="0FEEAD1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Հումք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 Բուսական ծագման գենետիկորեն 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ափոխված աղբյուրների (ԳՁԱ) նույնականացման մեթոդ</w:t>
            </w:r>
          </w:p>
        </w:tc>
        <w:tc>
          <w:tcPr>
            <w:tcW w:w="2268" w:type="dxa"/>
            <w:tcBorders>
              <w:top w:val="single" w:sz="4" w:space="0" w:color="auto"/>
              <w:left w:val="single" w:sz="4" w:space="0" w:color="auto"/>
              <w:bottom w:val="single" w:sz="4" w:space="0" w:color="auto"/>
              <w:right w:val="single" w:sz="4" w:space="0" w:color="auto"/>
            </w:tcBorders>
          </w:tcPr>
          <w:p w14:paraId="5273BD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48AC52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1D6123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783.</w:t>
            </w:r>
          </w:p>
        </w:tc>
        <w:tc>
          <w:tcPr>
            <w:tcW w:w="2562" w:type="dxa"/>
            <w:tcBorders>
              <w:top w:val="single" w:sz="4" w:space="0" w:color="auto"/>
              <w:left w:val="single" w:sz="4" w:space="0" w:color="auto"/>
              <w:bottom w:val="single" w:sz="4" w:space="0" w:color="auto"/>
              <w:right w:val="single" w:sz="4" w:space="0" w:color="auto"/>
            </w:tcBorders>
          </w:tcPr>
          <w:p w14:paraId="2C84D30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52174-2003</w:t>
            </w:r>
          </w:p>
        </w:tc>
        <w:tc>
          <w:tcPr>
            <w:tcW w:w="4136" w:type="dxa"/>
            <w:tcBorders>
              <w:top w:val="single" w:sz="4" w:space="0" w:color="auto"/>
              <w:left w:val="single" w:sz="4" w:space="0" w:color="auto"/>
              <w:bottom w:val="single" w:sz="4" w:space="0" w:color="auto"/>
              <w:right w:val="single" w:sz="4" w:space="0" w:color="auto"/>
            </w:tcBorders>
          </w:tcPr>
          <w:p w14:paraId="7EA02B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Կենսաբանական անվտանգություն. Հումք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 Կենսաբանական միկրոչիպի միջոցով բուսական ծագման գենետիկորեն 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ափոխված աղբյուրների (ԳՁԱ) նույնականացման մեթոդ</w:t>
            </w:r>
          </w:p>
        </w:tc>
        <w:tc>
          <w:tcPr>
            <w:tcW w:w="2268" w:type="dxa"/>
            <w:tcBorders>
              <w:top w:val="single" w:sz="4" w:space="0" w:color="auto"/>
              <w:left w:val="single" w:sz="4" w:space="0" w:color="auto"/>
              <w:bottom w:val="single" w:sz="4" w:space="0" w:color="auto"/>
              <w:right w:val="single" w:sz="4" w:space="0" w:color="auto"/>
            </w:tcBorders>
          </w:tcPr>
          <w:p w14:paraId="61C1028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D797A6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AB9D69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784.</w:t>
            </w:r>
          </w:p>
        </w:tc>
        <w:tc>
          <w:tcPr>
            <w:tcW w:w="2562" w:type="dxa"/>
            <w:tcBorders>
              <w:top w:val="single" w:sz="4" w:space="0" w:color="auto"/>
              <w:left w:val="single" w:sz="4" w:space="0" w:color="auto"/>
              <w:bottom w:val="single" w:sz="4" w:space="0" w:color="auto"/>
              <w:right w:val="single" w:sz="4" w:space="0" w:color="auto"/>
            </w:tcBorders>
          </w:tcPr>
          <w:p w14:paraId="666A108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52179-2003</w:t>
            </w:r>
          </w:p>
        </w:tc>
        <w:tc>
          <w:tcPr>
            <w:tcW w:w="4136" w:type="dxa"/>
            <w:tcBorders>
              <w:top w:val="single" w:sz="4" w:space="0" w:color="auto"/>
              <w:left w:val="single" w:sz="4" w:space="0" w:color="auto"/>
              <w:bottom w:val="single" w:sz="4" w:space="0" w:color="auto"/>
              <w:right w:val="single" w:sz="4" w:space="0" w:color="auto"/>
            </w:tcBorders>
          </w:tcPr>
          <w:p w14:paraId="0E091BA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Մարգարիններ, խոհարարական յուղեր՝ հրուշակեղենի, հացաթխման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կաթնային արդյունաբերության համար.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14:paraId="0E76C53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B5BC8F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859483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785.</w:t>
            </w:r>
          </w:p>
        </w:tc>
        <w:tc>
          <w:tcPr>
            <w:tcW w:w="2562" w:type="dxa"/>
            <w:tcBorders>
              <w:top w:val="single" w:sz="4" w:space="0" w:color="auto"/>
              <w:left w:val="single" w:sz="4" w:space="0" w:color="auto"/>
              <w:bottom w:val="single" w:sz="4" w:space="0" w:color="auto"/>
              <w:right w:val="single" w:sz="4" w:space="0" w:color="auto"/>
            </w:tcBorders>
          </w:tcPr>
          <w:p w14:paraId="5435140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52377-05</w:t>
            </w:r>
          </w:p>
        </w:tc>
        <w:tc>
          <w:tcPr>
            <w:tcW w:w="4136" w:type="dxa"/>
            <w:tcBorders>
              <w:top w:val="single" w:sz="4" w:space="0" w:color="auto"/>
              <w:left w:val="single" w:sz="4" w:space="0" w:color="auto"/>
              <w:bottom w:val="single" w:sz="4" w:space="0" w:color="auto"/>
              <w:right w:val="single" w:sz="4" w:space="0" w:color="auto"/>
            </w:tcBorders>
          </w:tcPr>
          <w:p w14:paraId="134DBEB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Արտադրատեսակներ մակարոնային.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որակի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89A1D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A703AF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B386C2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786.</w:t>
            </w:r>
          </w:p>
        </w:tc>
        <w:tc>
          <w:tcPr>
            <w:tcW w:w="2562" w:type="dxa"/>
            <w:tcBorders>
              <w:top w:val="single" w:sz="4" w:space="0" w:color="auto"/>
              <w:left w:val="single" w:sz="4" w:space="0" w:color="auto"/>
              <w:bottom w:val="single" w:sz="4" w:space="0" w:color="auto"/>
              <w:right w:val="single" w:sz="4" w:space="0" w:color="auto"/>
            </w:tcBorders>
          </w:tcPr>
          <w:p w14:paraId="4E99697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52415-2005</w:t>
            </w:r>
          </w:p>
        </w:tc>
        <w:tc>
          <w:tcPr>
            <w:tcW w:w="4136" w:type="dxa"/>
            <w:tcBorders>
              <w:top w:val="single" w:sz="4" w:space="0" w:color="auto"/>
              <w:left w:val="single" w:sz="4" w:space="0" w:color="auto"/>
              <w:bottom w:val="single" w:sz="4" w:space="0" w:color="auto"/>
              <w:right w:val="single" w:sz="4" w:space="0" w:color="auto"/>
            </w:tcBorders>
          </w:tcPr>
          <w:p w14:paraId="6E6F992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կովի՝ բնական հումք. Մեզոֆիլային աերոբ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ֆակուլտատիվ անաերոբ միկրոօրգանիզմների քանակության որոշման լյումինեսցենտային մեթոդ</w:t>
            </w:r>
          </w:p>
        </w:tc>
        <w:tc>
          <w:tcPr>
            <w:tcW w:w="2268" w:type="dxa"/>
            <w:tcBorders>
              <w:top w:val="single" w:sz="4" w:space="0" w:color="auto"/>
              <w:left w:val="single" w:sz="4" w:space="0" w:color="auto"/>
              <w:bottom w:val="single" w:sz="4" w:space="0" w:color="auto"/>
              <w:right w:val="single" w:sz="4" w:space="0" w:color="auto"/>
            </w:tcBorders>
          </w:tcPr>
          <w:p w14:paraId="4A542DD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06D335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E92309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787.</w:t>
            </w:r>
          </w:p>
        </w:tc>
        <w:tc>
          <w:tcPr>
            <w:tcW w:w="2562" w:type="dxa"/>
            <w:tcBorders>
              <w:top w:val="single" w:sz="4" w:space="0" w:color="auto"/>
              <w:left w:val="single" w:sz="4" w:space="0" w:color="auto"/>
              <w:bottom w:val="single" w:sz="4" w:space="0" w:color="auto"/>
              <w:right w:val="single" w:sz="4" w:space="0" w:color="auto"/>
            </w:tcBorders>
          </w:tcPr>
          <w:p w14:paraId="295E6F5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52675-2006</w:t>
            </w:r>
          </w:p>
        </w:tc>
        <w:tc>
          <w:tcPr>
            <w:tcW w:w="4136" w:type="dxa"/>
            <w:tcBorders>
              <w:top w:val="single" w:sz="4" w:space="0" w:color="auto"/>
              <w:left w:val="single" w:sz="4" w:space="0" w:color="auto"/>
              <w:bottom w:val="single" w:sz="4" w:space="0" w:color="auto"/>
              <w:right w:val="single" w:sz="4" w:space="0" w:color="auto"/>
            </w:tcBorders>
          </w:tcPr>
          <w:p w14:paraId="26E3153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Արտադրատեսակներ խոհարարական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w:t>
            </w:r>
            <w:r w:rsidRPr="00F61C22">
              <w:rPr>
                <w:rFonts w:ascii="GHEA Grapalat" w:eastAsia="Times New Roman" w:hAnsi="GHEA Grapalat" w:cs="Arial"/>
                <w:sz w:val="24"/>
                <w:szCs w:val="24"/>
                <w:lang w:val="hy-AM" w:eastAsia="hy-AM" w:bidi="hy-AM"/>
              </w:rPr>
              <w:lastRenderedPageBreak/>
              <w:t xml:space="preserve">կիսապատրաստուկներ՝ կտրտած մսից.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փորձարկումների մեթոդներ</w:t>
            </w:r>
          </w:p>
        </w:tc>
        <w:tc>
          <w:tcPr>
            <w:tcW w:w="2268" w:type="dxa"/>
            <w:tcBorders>
              <w:top w:val="single" w:sz="4" w:space="0" w:color="auto"/>
              <w:left w:val="single" w:sz="4" w:space="0" w:color="auto"/>
              <w:bottom w:val="single" w:sz="4" w:space="0" w:color="auto"/>
              <w:right w:val="single" w:sz="4" w:space="0" w:color="auto"/>
            </w:tcBorders>
          </w:tcPr>
          <w:p w14:paraId="70B1649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698B5E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856C6C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788.</w:t>
            </w:r>
          </w:p>
        </w:tc>
        <w:tc>
          <w:tcPr>
            <w:tcW w:w="2562" w:type="dxa"/>
            <w:tcBorders>
              <w:top w:val="single" w:sz="4" w:space="0" w:color="auto"/>
              <w:left w:val="single" w:sz="4" w:space="0" w:color="auto"/>
              <w:bottom w:val="single" w:sz="4" w:space="0" w:color="auto"/>
              <w:right w:val="single" w:sz="4" w:space="0" w:color="auto"/>
            </w:tcBorders>
          </w:tcPr>
          <w:p w14:paraId="141583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52677-2006</w:t>
            </w:r>
          </w:p>
        </w:tc>
        <w:tc>
          <w:tcPr>
            <w:tcW w:w="4136" w:type="dxa"/>
            <w:tcBorders>
              <w:top w:val="single" w:sz="4" w:space="0" w:color="auto"/>
              <w:left w:val="single" w:sz="4" w:space="0" w:color="auto"/>
              <w:bottom w:val="single" w:sz="4" w:space="0" w:color="auto"/>
              <w:right w:val="single" w:sz="4" w:space="0" w:color="auto"/>
            </w:tcBorders>
          </w:tcPr>
          <w:p w14:paraId="1863E9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Յուղեր բուսական, ճարպեր կենդանական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դրանց վերամշակումից ստացված մթերք. Տրանս ճարպաթթու իզոմերների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BF524F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587D9C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B866CE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789.</w:t>
            </w:r>
          </w:p>
        </w:tc>
        <w:tc>
          <w:tcPr>
            <w:tcW w:w="2562" w:type="dxa"/>
            <w:tcBorders>
              <w:top w:val="single" w:sz="4" w:space="0" w:color="auto"/>
              <w:left w:val="single" w:sz="4" w:space="0" w:color="auto"/>
              <w:bottom w:val="single" w:sz="4" w:space="0" w:color="auto"/>
              <w:right w:val="single" w:sz="4" w:space="0" w:color="auto"/>
            </w:tcBorders>
          </w:tcPr>
          <w:p w14:paraId="6F0BBC0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52689-2006</w:t>
            </w:r>
          </w:p>
        </w:tc>
        <w:tc>
          <w:tcPr>
            <w:tcW w:w="4136" w:type="dxa"/>
            <w:tcBorders>
              <w:top w:val="single" w:sz="4" w:space="0" w:color="auto"/>
              <w:left w:val="single" w:sz="4" w:space="0" w:color="auto"/>
              <w:bottom w:val="single" w:sz="4" w:space="0" w:color="auto"/>
              <w:right w:val="single" w:sz="4" w:space="0" w:color="auto"/>
            </w:tcBorders>
          </w:tcPr>
          <w:p w14:paraId="3039D6C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Յոդի զանգվածային կոնցենտրացիայի որոշման ինվերսիոնվոլտամպերաչափական մեթոդ</w:t>
            </w:r>
          </w:p>
        </w:tc>
        <w:tc>
          <w:tcPr>
            <w:tcW w:w="2268" w:type="dxa"/>
            <w:tcBorders>
              <w:top w:val="single" w:sz="4" w:space="0" w:color="auto"/>
              <w:left w:val="single" w:sz="4" w:space="0" w:color="auto"/>
              <w:bottom w:val="single" w:sz="4" w:space="0" w:color="auto"/>
              <w:right w:val="single" w:sz="4" w:space="0" w:color="auto"/>
            </w:tcBorders>
          </w:tcPr>
          <w:p w14:paraId="35F14F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F9A5A6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7BB8E4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790.</w:t>
            </w:r>
          </w:p>
        </w:tc>
        <w:tc>
          <w:tcPr>
            <w:tcW w:w="2562" w:type="dxa"/>
            <w:tcBorders>
              <w:top w:val="single" w:sz="4" w:space="0" w:color="auto"/>
              <w:left w:val="single" w:sz="4" w:space="0" w:color="auto"/>
              <w:bottom w:val="single" w:sz="4" w:space="0" w:color="auto"/>
              <w:right w:val="single" w:sz="4" w:space="0" w:color="auto"/>
            </w:tcBorders>
          </w:tcPr>
          <w:p w14:paraId="014DF67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52690-2006</w:t>
            </w:r>
          </w:p>
        </w:tc>
        <w:tc>
          <w:tcPr>
            <w:tcW w:w="4136" w:type="dxa"/>
            <w:tcBorders>
              <w:top w:val="single" w:sz="4" w:space="0" w:color="auto"/>
              <w:left w:val="single" w:sz="4" w:space="0" w:color="auto"/>
              <w:bottom w:val="single" w:sz="4" w:space="0" w:color="auto"/>
              <w:right w:val="single" w:sz="4" w:space="0" w:color="auto"/>
            </w:tcBorders>
          </w:tcPr>
          <w:p w14:paraId="26F5D1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C վիտամինի զանգվածային կոնցենտրացիայի որոշման վոլտամպերաչափական մեթոդ</w:t>
            </w:r>
          </w:p>
        </w:tc>
        <w:tc>
          <w:tcPr>
            <w:tcW w:w="2268" w:type="dxa"/>
            <w:tcBorders>
              <w:top w:val="single" w:sz="4" w:space="0" w:color="auto"/>
              <w:left w:val="single" w:sz="4" w:space="0" w:color="auto"/>
              <w:bottom w:val="single" w:sz="4" w:space="0" w:color="auto"/>
              <w:right w:val="single" w:sz="4" w:space="0" w:color="auto"/>
            </w:tcBorders>
          </w:tcPr>
          <w:p w14:paraId="3F7FA99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7C9719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F8A7D99"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791.</w:t>
            </w:r>
          </w:p>
        </w:tc>
        <w:tc>
          <w:tcPr>
            <w:tcW w:w="2562" w:type="dxa"/>
            <w:tcBorders>
              <w:top w:val="single" w:sz="4" w:space="0" w:color="auto"/>
              <w:left w:val="single" w:sz="4" w:space="0" w:color="auto"/>
              <w:bottom w:val="single" w:sz="4" w:space="0" w:color="auto"/>
              <w:right w:val="single" w:sz="4" w:space="0" w:color="auto"/>
            </w:tcBorders>
          </w:tcPr>
          <w:p w14:paraId="7F015D8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52749-2009</w:t>
            </w:r>
          </w:p>
        </w:tc>
        <w:tc>
          <w:tcPr>
            <w:tcW w:w="4136" w:type="dxa"/>
            <w:tcBorders>
              <w:top w:val="single" w:sz="4" w:space="0" w:color="auto"/>
              <w:left w:val="single" w:sz="4" w:space="0" w:color="auto"/>
              <w:bottom w:val="single" w:sz="4" w:space="0" w:color="auto"/>
              <w:right w:val="single" w:sz="4" w:space="0" w:color="auto"/>
            </w:tcBorders>
          </w:tcPr>
          <w:p w14:paraId="726DE32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Կաթնային ճարպի զանգվածային մասի որոշում լուսագունաչափման մեթոդով</w:t>
            </w:r>
          </w:p>
        </w:tc>
        <w:tc>
          <w:tcPr>
            <w:tcW w:w="2268" w:type="dxa"/>
            <w:tcBorders>
              <w:top w:val="single" w:sz="4" w:space="0" w:color="auto"/>
              <w:left w:val="single" w:sz="4" w:space="0" w:color="auto"/>
              <w:bottom w:val="single" w:sz="4" w:space="0" w:color="auto"/>
              <w:right w:val="single" w:sz="4" w:space="0" w:color="auto"/>
            </w:tcBorders>
          </w:tcPr>
          <w:p w14:paraId="7CAF2FC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7D1422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618590C"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792.</w:t>
            </w:r>
          </w:p>
        </w:tc>
        <w:tc>
          <w:tcPr>
            <w:tcW w:w="2562" w:type="dxa"/>
            <w:tcBorders>
              <w:top w:val="single" w:sz="4" w:space="0" w:color="auto"/>
              <w:left w:val="single" w:sz="4" w:space="0" w:color="auto"/>
              <w:bottom w:val="single" w:sz="4" w:space="0" w:color="auto"/>
              <w:right w:val="single" w:sz="4" w:space="0" w:color="auto"/>
            </w:tcBorders>
          </w:tcPr>
          <w:p w14:paraId="5F1CDFF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52750-2009</w:t>
            </w:r>
          </w:p>
        </w:tc>
        <w:tc>
          <w:tcPr>
            <w:tcW w:w="4136" w:type="dxa"/>
            <w:tcBorders>
              <w:top w:val="single" w:sz="4" w:space="0" w:color="auto"/>
              <w:left w:val="single" w:sz="4" w:space="0" w:color="auto"/>
              <w:bottom w:val="single" w:sz="4" w:space="0" w:color="auto"/>
              <w:right w:val="single" w:sz="4" w:space="0" w:color="auto"/>
            </w:tcBorders>
          </w:tcPr>
          <w:p w14:paraId="71CA342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Ոչ կաթնային ծագման ճարպերի առկայության որոշում</w:t>
            </w:r>
          </w:p>
        </w:tc>
        <w:tc>
          <w:tcPr>
            <w:tcW w:w="2268" w:type="dxa"/>
            <w:tcBorders>
              <w:top w:val="single" w:sz="4" w:space="0" w:color="auto"/>
              <w:left w:val="single" w:sz="4" w:space="0" w:color="auto"/>
              <w:bottom w:val="single" w:sz="4" w:space="0" w:color="auto"/>
              <w:right w:val="single" w:sz="4" w:space="0" w:color="auto"/>
            </w:tcBorders>
          </w:tcPr>
          <w:p w14:paraId="753F489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0A64C1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1E34534"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793.</w:t>
            </w:r>
          </w:p>
        </w:tc>
        <w:tc>
          <w:tcPr>
            <w:tcW w:w="2562" w:type="dxa"/>
            <w:tcBorders>
              <w:top w:val="single" w:sz="4" w:space="0" w:color="auto"/>
              <w:left w:val="single" w:sz="4" w:space="0" w:color="auto"/>
              <w:bottom w:val="single" w:sz="4" w:space="0" w:color="auto"/>
              <w:right w:val="single" w:sz="4" w:space="0" w:color="auto"/>
            </w:tcBorders>
          </w:tcPr>
          <w:p w14:paraId="16E2CBD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52752-2009</w:t>
            </w:r>
          </w:p>
        </w:tc>
        <w:tc>
          <w:tcPr>
            <w:tcW w:w="4136" w:type="dxa"/>
            <w:tcBorders>
              <w:top w:val="single" w:sz="4" w:space="0" w:color="auto"/>
              <w:left w:val="single" w:sz="4" w:space="0" w:color="auto"/>
              <w:bottom w:val="single" w:sz="4" w:space="0" w:color="auto"/>
              <w:right w:val="single" w:sz="4" w:space="0" w:color="auto"/>
            </w:tcBorders>
          </w:tcPr>
          <w:p w14:paraId="15B2927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Խտանյութերի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ներկանյութերի պարունակության որոշում բարձրարդյունավետ հեղուկ 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14:paraId="7EA9517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8A85CA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6C1174B"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794.</w:t>
            </w:r>
          </w:p>
        </w:tc>
        <w:tc>
          <w:tcPr>
            <w:tcW w:w="2562" w:type="dxa"/>
            <w:tcBorders>
              <w:top w:val="single" w:sz="4" w:space="0" w:color="auto"/>
              <w:left w:val="single" w:sz="4" w:space="0" w:color="auto"/>
              <w:bottom w:val="single" w:sz="4" w:space="0" w:color="auto"/>
              <w:right w:val="single" w:sz="4" w:space="0" w:color="auto"/>
            </w:tcBorders>
          </w:tcPr>
          <w:p w14:paraId="78A7806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52753-2009</w:t>
            </w:r>
          </w:p>
        </w:tc>
        <w:tc>
          <w:tcPr>
            <w:tcW w:w="4136" w:type="dxa"/>
            <w:tcBorders>
              <w:top w:val="single" w:sz="4" w:space="0" w:color="auto"/>
              <w:left w:val="single" w:sz="4" w:space="0" w:color="auto"/>
              <w:bottom w:val="single" w:sz="4" w:space="0" w:color="auto"/>
              <w:right w:val="single" w:sz="4" w:space="0" w:color="auto"/>
            </w:tcBorders>
          </w:tcPr>
          <w:p w14:paraId="4CF58EF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Կայունարարների պարունակության որոշում գազաքրոմատագրման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14:paraId="037A5F5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3A647C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DF6660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795.</w:t>
            </w:r>
          </w:p>
        </w:tc>
        <w:tc>
          <w:tcPr>
            <w:tcW w:w="2562" w:type="dxa"/>
            <w:tcBorders>
              <w:top w:val="single" w:sz="4" w:space="0" w:color="auto"/>
              <w:left w:val="single" w:sz="4" w:space="0" w:color="auto"/>
              <w:bottom w:val="single" w:sz="4" w:space="0" w:color="auto"/>
              <w:right w:val="single" w:sz="4" w:space="0" w:color="auto"/>
            </w:tcBorders>
          </w:tcPr>
          <w:p w14:paraId="30B4F6B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52761-2009</w:t>
            </w:r>
          </w:p>
        </w:tc>
        <w:tc>
          <w:tcPr>
            <w:tcW w:w="4136" w:type="dxa"/>
            <w:tcBorders>
              <w:top w:val="single" w:sz="4" w:space="0" w:color="auto"/>
              <w:left w:val="single" w:sz="4" w:space="0" w:color="auto"/>
              <w:bottom w:val="single" w:sz="4" w:space="0" w:color="auto"/>
              <w:right w:val="single" w:sz="4" w:space="0" w:color="auto"/>
            </w:tcBorders>
          </w:tcPr>
          <w:p w14:paraId="296941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Պոլիակրիլամիդի գելով էլեկտրաֆորետիկ մեթոդով </w:t>
            </w:r>
            <w:r w:rsidRPr="00F61C22">
              <w:rPr>
                <w:rFonts w:ascii="GHEA Grapalat" w:eastAsia="Times New Roman" w:hAnsi="GHEA Grapalat" w:cs="Arial"/>
                <w:sz w:val="24"/>
                <w:szCs w:val="24"/>
                <w:lang w:val="hy-AM" w:eastAsia="hy-AM" w:bidi="hy-AM"/>
              </w:rPr>
              <w:lastRenderedPageBreak/>
              <w:t>սպիտակուցային կազմի նույնականացում</w:t>
            </w:r>
          </w:p>
        </w:tc>
        <w:tc>
          <w:tcPr>
            <w:tcW w:w="2268" w:type="dxa"/>
            <w:tcBorders>
              <w:top w:val="single" w:sz="4" w:space="0" w:color="auto"/>
              <w:left w:val="single" w:sz="4" w:space="0" w:color="auto"/>
              <w:bottom w:val="single" w:sz="4" w:space="0" w:color="auto"/>
              <w:right w:val="single" w:sz="4" w:space="0" w:color="auto"/>
            </w:tcBorders>
          </w:tcPr>
          <w:p w14:paraId="45F99A6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E33EB7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D1D552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796.</w:t>
            </w:r>
          </w:p>
        </w:tc>
        <w:tc>
          <w:tcPr>
            <w:tcW w:w="2562" w:type="dxa"/>
            <w:tcBorders>
              <w:top w:val="single" w:sz="4" w:space="0" w:color="auto"/>
              <w:left w:val="single" w:sz="4" w:space="0" w:color="auto"/>
              <w:bottom w:val="single" w:sz="4" w:space="0" w:color="auto"/>
              <w:right w:val="single" w:sz="4" w:space="0" w:color="auto"/>
            </w:tcBorders>
          </w:tcPr>
          <w:p w14:paraId="195845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52814-2007</w:t>
            </w:r>
          </w:p>
          <w:p w14:paraId="6A7BCA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6579։2002)</w:t>
            </w:r>
          </w:p>
        </w:tc>
        <w:tc>
          <w:tcPr>
            <w:tcW w:w="4136" w:type="dxa"/>
            <w:tcBorders>
              <w:top w:val="single" w:sz="4" w:space="0" w:color="auto"/>
              <w:left w:val="single" w:sz="4" w:space="0" w:color="auto"/>
              <w:bottom w:val="single" w:sz="4" w:space="0" w:color="auto"/>
              <w:right w:val="single" w:sz="4" w:space="0" w:color="auto"/>
            </w:tcBorders>
          </w:tcPr>
          <w:p w14:paraId="2A1B47E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Salmonella ցեղի բակտերիաների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14:paraId="73A363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9832F8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8DD2BB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797.</w:t>
            </w:r>
          </w:p>
        </w:tc>
        <w:tc>
          <w:tcPr>
            <w:tcW w:w="2562" w:type="dxa"/>
            <w:tcBorders>
              <w:top w:val="single" w:sz="4" w:space="0" w:color="auto"/>
              <w:left w:val="single" w:sz="4" w:space="0" w:color="auto"/>
              <w:bottom w:val="single" w:sz="4" w:space="0" w:color="auto"/>
              <w:right w:val="single" w:sz="4" w:space="0" w:color="auto"/>
            </w:tcBorders>
          </w:tcPr>
          <w:p w14:paraId="27E3E7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52815-2007</w:t>
            </w:r>
          </w:p>
        </w:tc>
        <w:tc>
          <w:tcPr>
            <w:tcW w:w="4136" w:type="dxa"/>
            <w:tcBorders>
              <w:top w:val="single" w:sz="4" w:space="0" w:color="auto"/>
              <w:left w:val="single" w:sz="4" w:space="0" w:color="auto"/>
              <w:bottom w:val="single" w:sz="4" w:space="0" w:color="auto"/>
              <w:right w:val="single" w:sz="4" w:space="0" w:color="auto"/>
            </w:tcBorders>
          </w:tcPr>
          <w:p w14:paraId="6D21AFB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Կոագուլադրական ստաֆիլոկոկների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Staphylococcus aureus-ի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05EA2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4AF2FB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8C2B29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798.</w:t>
            </w:r>
          </w:p>
        </w:tc>
        <w:tc>
          <w:tcPr>
            <w:tcW w:w="2562" w:type="dxa"/>
            <w:tcBorders>
              <w:top w:val="single" w:sz="4" w:space="0" w:color="auto"/>
              <w:left w:val="single" w:sz="4" w:space="0" w:color="auto"/>
              <w:bottom w:val="single" w:sz="4" w:space="0" w:color="auto"/>
              <w:right w:val="single" w:sz="4" w:space="0" w:color="auto"/>
            </w:tcBorders>
          </w:tcPr>
          <w:p w14:paraId="304B45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52816-2007</w:t>
            </w:r>
          </w:p>
        </w:tc>
        <w:tc>
          <w:tcPr>
            <w:tcW w:w="4136" w:type="dxa"/>
            <w:tcBorders>
              <w:top w:val="single" w:sz="4" w:space="0" w:color="auto"/>
              <w:left w:val="single" w:sz="4" w:space="0" w:color="auto"/>
              <w:bottom w:val="single" w:sz="4" w:space="0" w:color="auto"/>
              <w:right w:val="single" w:sz="4" w:space="0" w:color="auto"/>
            </w:tcBorders>
          </w:tcPr>
          <w:p w14:paraId="52A9606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Աղիքային ցուպիկների խմբի բակտերիաների (կոլիձ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բակտերիաների)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6E545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09ED9E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FC6D4A7"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799.</w:t>
            </w:r>
          </w:p>
        </w:tc>
        <w:tc>
          <w:tcPr>
            <w:tcW w:w="2562" w:type="dxa"/>
            <w:tcBorders>
              <w:top w:val="single" w:sz="4" w:space="0" w:color="auto"/>
              <w:left w:val="single" w:sz="4" w:space="0" w:color="auto"/>
              <w:bottom w:val="single" w:sz="4" w:space="0" w:color="auto"/>
              <w:right w:val="single" w:sz="4" w:space="0" w:color="auto"/>
            </w:tcBorders>
          </w:tcPr>
          <w:p w14:paraId="79D8DB9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52829-2007</w:t>
            </w:r>
          </w:p>
        </w:tc>
        <w:tc>
          <w:tcPr>
            <w:tcW w:w="4136" w:type="dxa"/>
            <w:tcBorders>
              <w:top w:val="single" w:sz="4" w:space="0" w:color="auto"/>
              <w:left w:val="single" w:sz="4" w:space="0" w:color="auto"/>
              <w:bottom w:val="single" w:sz="4" w:space="0" w:color="auto"/>
              <w:right w:val="single" w:sz="4" w:space="0" w:color="auto"/>
            </w:tcBorders>
          </w:tcPr>
          <w:p w14:paraId="0F6D104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Բյուրեղային շաքարավազ պարունակող ռադիաց</w:t>
            </w:r>
            <w:r w:rsidR="00DB7A78" w:rsidRPr="00145F7A">
              <w:rPr>
                <w:rFonts w:ascii="GHEA Grapalat" w:eastAsia="Times New Roman" w:hAnsi="GHEA Grapalat" w:cs="Arial"/>
                <w:sz w:val="24"/>
                <w:szCs w:val="24"/>
                <w:lang w:val="hy-AM" w:eastAsia="hy-AM" w:bidi="hy-AM"/>
              </w:rPr>
              <w:t>ի</w:t>
            </w:r>
            <w:r w:rsidRPr="00F61C22">
              <w:rPr>
                <w:rFonts w:ascii="GHEA Grapalat" w:eastAsia="Times New Roman" w:hAnsi="GHEA Grapalat" w:cs="Arial"/>
                <w:sz w:val="24"/>
                <w:szCs w:val="24"/>
                <w:lang w:val="hy-AM" w:eastAsia="hy-AM" w:bidi="hy-AM"/>
              </w:rPr>
              <w:t>ոն-մշակված մթերքների հայտնաբերման համար էլեկտրոնային պարամագնիսական ռեզոնանսի մեթոդ</w:t>
            </w:r>
          </w:p>
        </w:tc>
        <w:tc>
          <w:tcPr>
            <w:tcW w:w="2268" w:type="dxa"/>
            <w:tcBorders>
              <w:top w:val="single" w:sz="4" w:space="0" w:color="auto"/>
              <w:left w:val="single" w:sz="4" w:space="0" w:color="auto"/>
              <w:bottom w:val="single" w:sz="4" w:space="0" w:color="auto"/>
              <w:right w:val="single" w:sz="4" w:space="0" w:color="auto"/>
            </w:tcBorders>
          </w:tcPr>
          <w:p w14:paraId="6616B8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758188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91977D0"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800.</w:t>
            </w:r>
          </w:p>
        </w:tc>
        <w:tc>
          <w:tcPr>
            <w:tcW w:w="2562" w:type="dxa"/>
            <w:tcBorders>
              <w:top w:val="single" w:sz="4" w:space="0" w:color="auto"/>
              <w:left w:val="single" w:sz="4" w:space="0" w:color="auto"/>
              <w:bottom w:val="single" w:sz="4" w:space="0" w:color="auto"/>
              <w:right w:val="single" w:sz="4" w:space="0" w:color="auto"/>
            </w:tcBorders>
          </w:tcPr>
          <w:p w14:paraId="21162FB2"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52830-2007</w:t>
            </w:r>
          </w:p>
        </w:tc>
        <w:tc>
          <w:tcPr>
            <w:tcW w:w="4136" w:type="dxa"/>
            <w:tcBorders>
              <w:top w:val="single" w:sz="4" w:space="0" w:color="auto"/>
              <w:left w:val="single" w:sz="4" w:space="0" w:color="auto"/>
              <w:bottom w:val="single" w:sz="4" w:space="0" w:color="auto"/>
              <w:right w:val="single" w:sz="4" w:space="0" w:color="auto"/>
            </w:tcBorders>
          </w:tcPr>
          <w:p w14:paraId="6B307DE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կերերի միկրոկենսաբանություն. Escherichia coli պրեզումպտիվ բակտերիաների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 Առավել հավանական թվի մեթոդ</w:t>
            </w:r>
          </w:p>
        </w:tc>
        <w:tc>
          <w:tcPr>
            <w:tcW w:w="2268" w:type="dxa"/>
            <w:tcBorders>
              <w:top w:val="single" w:sz="4" w:space="0" w:color="auto"/>
              <w:left w:val="single" w:sz="4" w:space="0" w:color="auto"/>
              <w:bottom w:val="single" w:sz="4" w:space="0" w:color="auto"/>
              <w:right w:val="single" w:sz="4" w:space="0" w:color="auto"/>
            </w:tcBorders>
          </w:tcPr>
          <w:p w14:paraId="3E5BEB2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80F861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9B2783E"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801.</w:t>
            </w:r>
          </w:p>
        </w:tc>
        <w:tc>
          <w:tcPr>
            <w:tcW w:w="2562" w:type="dxa"/>
            <w:tcBorders>
              <w:top w:val="single" w:sz="4" w:space="0" w:color="auto"/>
              <w:left w:val="single" w:sz="4" w:space="0" w:color="auto"/>
              <w:bottom w:val="single" w:sz="4" w:space="0" w:color="auto"/>
              <w:right w:val="single" w:sz="4" w:space="0" w:color="auto"/>
            </w:tcBorders>
          </w:tcPr>
          <w:p w14:paraId="0EBBC402"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52831-2007</w:t>
            </w:r>
          </w:p>
        </w:tc>
        <w:tc>
          <w:tcPr>
            <w:tcW w:w="4136" w:type="dxa"/>
            <w:tcBorders>
              <w:top w:val="single" w:sz="4" w:space="0" w:color="auto"/>
              <w:left w:val="single" w:sz="4" w:space="0" w:color="auto"/>
              <w:bottom w:val="single" w:sz="4" w:space="0" w:color="auto"/>
              <w:right w:val="single" w:sz="4" w:space="0" w:color="auto"/>
            </w:tcBorders>
          </w:tcPr>
          <w:p w14:paraId="545B404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չոր կաթ. М1 աֆլատոքսինի պարունակության որոշում. Իմունաաֆինային քրոմատագրման միջոցով մաքրում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որոշում նրբաշերտ քրոմատագրման միջոցով</w:t>
            </w:r>
          </w:p>
        </w:tc>
        <w:tc>
          <w:tcPr>
            <w:tcW w:w="2268" w:type="dxa"/>
            <w:tcBorders>
              <w:top w:val="single" w:sz="4" w:space="0" w:color="auto"/>
              <w:left w:val="single" w:sz="4" w:space="0" w:color="auto"/>
              <w:bottom w:val="single" w:sz="4" w:space="0" w:color="auto"/>
              <w:right w:val="single" w:sz="4" w:space="0" w:color="auto"/>
            </w:tcBorders>
          </w:tcPr>
          <w:p w14:paraId="4BBD4B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3F2FEA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6985143"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802.</w:t>
            </w:r>
          </w:p>
        </w:tc>
        <w:tc>
          <w:tcPr>
            <w:tcW w:w="2562" w:type="dxa"/>
            <w:tcBorders>
              <w:top w:val="single" w:sz="4" w:space="0" w:color="auto"/>
              <w:left w:val="single" w:sz="4" w:space="0" w:color="auto"/>
              <w:bottom w:val="single" w:sz="4" w:space="0" w:color="auto"/>
              <w:right w:val="single" w:sz="4" w:space="0" w:color="auto"/>
            </w:tcBorders>
          </w:tcPr>
          <w:p w14:paraId="5C724B8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52832-2007</w:t>
            </w:r>
          </w:p>
          <w:p w14:paraId="27C98D1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8870։2006)</w:t>
            </w:r>
          </w:p>
        </w:tc>
        <w:tc>
          <w:tcPr>
            <w:tcW w:w="4136" w:type="dxa"/>
            <w:tcBorders>
              <w:top w:val="single" w:sz="4" w:space="0" w:color="auto"/>
              <w:left w:val="single" w:sz="4" w:space="0" w:color="auto"/>
              <w:bottom w:val="single" w:sz="4" w:space="0" w:color="auto"/>
              <w:right w:val="single" w:sz="4" w:space="0" w:color="auto"/>
            </w:tcBorders>
          </w:tcPr>
          <w:p w14:paraId="7A363A3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կաթնային հիմքով մթերք. Կոագուլազադրական ստաֆիլ</w:t>
            </w:r>
            <w:r w:rsidR="001F52AF" w:rsidRPr="00145F7A">
              <w:rPr>
                <w:rFonts w:ascii="GHEA Grapalat" w:eastAsia="Times New Roman" w:hAnsi="GHEA Grapalat" w:cs="Arial"/>
                <w:sz w:val="24"/>
                <w:szCs w:val="24"/>
                <w:lang w:val="hy-AM" w:eastAsia="hy-AM" w:bidi="hy-AM"/>
              </w:rPr>
              <w:t>ո</w:t>
            </w:r>
            <w:r w:rsidRPr="00F61C22">
              <w:rPr>
                <w:rFonts w:ascii="GHEA Grapalat" w:eastAsia="Times New Roman" w:hAnsi="GHEA Grapalat" w:cs="Arial"/>
                <w:sz w:val="24"/>
                <w:szCs w:val="24"/>
                <w:lang w:val="hy-AM" w:eastAsia="hy-AM" w:bidi="hy-AM"/>
              </w:rPr>
              <w:t>կոկներից առաջացող տերմոնուկլեազի հայտնաբերում</w:t>
            </w:r>
          </w:p>
        </w:tc>
        <w:tc>
          <w:tcPr>
            <w:tcW w:w="2268" w:type="dxa"/>
            <w:tcBorders>
              <w:top w:val="single" w:sz="4" w:space="0" w:color="auto"/>
              <w:left w:val="single" w:sz="4" w:space="0" w:color="auto"/>
              <w:bottom w:val="single" w:sz="4" w:space="0" w:color="auto"/>
              <w:right w:val="single" w:sz="4" w:space="0" w:color="auto"/>
            </w:tcBorders>
          </w:tcPr>
          <w:p w14:paraId="0D6342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EEEED6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C202A7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803.</w:t>
            </w:r>
          </w:p>
        </w:tc>
        <w:tc>
          <w:tcPr>
            <w:tcW w:w="2562" w:type="dxa"/>
            <w:tcBorders>
              <w:top w:val="single" w:sz="4" w:space="0" w:color="auto"/>
              <w:left w:val="single" w:sz="4" w:space="0" w:color="auto"/>
              <w:bottom w:val="single" w:sz="4" w:space="0" w:color="auto"/>
              <w:right w:val="single" w:sz="4" w:space="0" w:color="auto"/>
            </w:tcBorders>
          </w:tcPr>
          <w:p w14:paraId="490A740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52842-2007</w:t>
            </w:r>
          </w:p>
          <w:p w14:paraId="3112AF2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18330։2003)</w:t>
            </w:r>
          </w:p>
        </w:tc>
        <w:tc>
          <w:tcPr>
            <w:tcW w:w="4136" w:type="dxa"/>
            <w:tcBorders>
              <w:top w:val="single" w:sz="4" w:space="0" w:color="auto"/>
              <w:left w:val="single" w:sz="4" w:space="0" w:color="auto"/>
              <w:bottom w:val="single" w:sz="4" w:space="0" w:color="auto"/>
              <w:right w:val="single" w:sz="4" w:space="0" w:color="auto"/>
            </w:tcBorders>
          </w:tcPr>
          <w:p w14:paraId="34D626E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Հակաբակտերիալ նյութերի մնացորդների որոշման համար իմունաբանական կամ բակտերիալ ռեցեպտորային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169EA36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CD6FFF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F16332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804.</w:t>
            </w:r>
          </w:p>
        </w:tc>
        <w:tc>
          <w:tcPr>
            <w:tcW w:w="2562" w:type="dxa"/>
            <w:tcBorders>
              <w:top w:val="single" w:sz="4" w:space="0" w:color="auto"/>
              <w:left w:val="single" w:sz="4" w:space="0" w:color="auto"/>
              <w:bottom w:val="single" w:sz="4" w:space="0" w:color="auto"/>
              <w:right w:val="single" w:sz="4" w:space="0" w:color="auto"/>
            </w:tcBorders>
          </w:tcPr>
          <w:p w14:paraId="61B440F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52993-2008</w:t>
            </w:r>
          </w:p>
          <w:p w14:paraId="5B2E3F7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5550։2006)</w:t>
            </w:r>
          </w:p>
        </w:tc>
        <w:tc>
          <w:tcPr>
            <w:tcW w:w="4136" w:type="dxa"/>
            <w:tcBorders>
              <w:top w:val="single" w:sz="4" w:space="0" w:color="auto"/>
              <w:left w:val="single" w:sz="4" w:space="0" w:color="auto"/>
              <w:bottom w:val="single" w:sz="4" w:space="0" w:color="auto"/>
              <w:right w:val="single" w:sz="4" w:space="0" w:color="auto"/>
            </w:tcBorders>
          </w:tcPr>
          <w:p w14:paraId="1845A75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Կազեիններ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կազեինատներ. Խոնավության պարունակության որոշում (Ստուգիչ մեթոդ)</w:t>
            </w:r>
          </w:p>
        </w:tc>
        <w:tc>
          <w:tcPr>
            <w:tcW w:w="2268" w:type="dxa"/>
            <w:tcBorders>
              <w:top w:val="single" w:sz="4" w:space="0" w:color="auto"/>
              <w:left w:val="single" w:sz="4" w:space="0" w:color="auto"/>
              <w:bottom w:val="single" w:sz="4" w:space="0" w:color="auto"/>
              <w:right w:val="single" w:sz="4" w:space="0" w:color="auto"/>
            </w:tcBorders>
          </w:tcPr>
          <w:p w14:paraId="4331E97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25BC05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F261F8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805.</w:t>
            </w:r>
          </w:p>
        </w:tc>
        <w:tc>
          <w:tcPr>
            <w:tcW w:w="2562" w:type="dxa"/>
            <w:tcBorders>
              <w:top w:val="single" w:sz="4" w:space="0" w:color="auto"/>
              <w:left w:val="single" w:sz="4" w:space="0" w:color="auto"/>
              <w:bottom w:val="single" w:sz="4" w:space="0" w:color="auto"/>
              <w:right w:val="single" w:sz="4" w:space="0" w:color="auto"/>
            </w:tcBorders>
          </w:tcPr>
          <w:p w14:paraId="4494BA3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52994-2008</w:t>
            </w:r>
          </w:p>
          <w:p w14:paraId="18B7A11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3976։2006)</w:t>
            </w:r>
          </w:p>
        </w:tc>
        <w:tc>
          <w:tcPr>
            <w:tcW w:w="4136" w:type="dxa"/>
            <w:tcBorders>
              <w:top w:val="single" w:sz="4" w:space="0" w:color="auto"/>
              <w:left w:val="single" w:sz="4" w:space="0" w:color="auto"/>
              <w:bottom w:val="single" w:sz="4" w:space="0" w:color="auto"/>
              <w:right w:val="single" w:sz="4" w:space="0" w:color="auto"/>
            </w:tcBorders>
          </w:tcPr>
          <w:p w14:paraId="57AC17D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Ճարպ կաթնային. Պերօքսիդային թվի որոշում</w:t>
            </w:r>
          </w:p>
        </w:tc>
        <w:tc>
          <w:tcPr>
            <w:tcW w:w="2268" w:type="dxa"/>
            <w:tcBorders>
              <w:top w:val="single" w:sz="4" w:space="0" w:color="auto"/>
              <w:left w:val="single" w:sz="4" w:space="0" w:color="auto"/>
              <w:bottom w:val="single" w:sz="4" w:space="0" w:color="auto"/>
              <w:right w:val="single" w:sz="4" w:space="0" w:color="auto"/>
            </w:tcBorders>
          </w:tcPr>
          <w:p w14:paraId="001C8D0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A73458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4EE2E7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806.</w:t>
            </w:r>
          </w:p>
        </w:tc>
        <w:tc>
          <w:tcPr>
            <w:tcW w:w="2562" w:type="dxa"/>
            <w:tcBorders>
              <w:top w:val="single" w:sz="4" w:space="0" w:color="auto"/>
              <w:left w:val="single" w:sz="4" w:space="0" w:color="auto"/>
              <w:bottom w:val="single" w:sz="4" w:space="0" w:color="auto"/>
              <w:right w:val="single" w:sz="4" w:space="0" w:color="auto"/>
            </w:tcBorders>
          </w:tcPr>
          <w:p w14:paraId="707A16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52995-2008</w:t>
            </w:r>
          </w:p>
          <w:p w14:paraId="16B8434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17129-2006)</w:t>
            </w:r>
          </w:p>
        </w:tc>
        <w:tc>
          <w:tcPr>
            <w:tcW w:w="4136" w:type="dxa"/>
            <w:tcBorders>
              <w:top w:val="single" w:sz="4" w:space="0" w:color="auto"/>
              <w:left w:val="single" w:sz="4" w:space="0" w:color="auto"/>
              <w:bottom w:val="single" w:sz="4" w:space="0" w:color="auto"/>
              <w:right w:val="single" w:sz="4" w:space="0" w:color="auto"/>
            </w:tcBorders>
          </w:tcPr>
          <w:p w14:paraId="35FABB4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չոր. Սոյայի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ոլոռի սպիտակուցների պարունակության որոշում կաթիլային էլեկտրաֆորեզի օգնությամբ՝ դոդեցիլսուլֆատի (SDS-CE) առկայությամբ. Անջատման մեթոդ</w:t>
            </w:r>
          </w:p>
        </w:tc>
        <w:tc>
          <w:tcPr>
            <w:tcW w:w="2268" w:type="dxa"/>
            <w:tcBorders>
              <w:top w:val="single" w:sz="4" w:space="0" w:color="auto"/>
              <w:left w:val="single" w:sz="4" w:space="0" w:color="auto"/>
              <w:bottom w:val="single" w:sz="4" w:space="0" w:color="auto"/>
              <w:right w:val="single" w:sz="4" w:space="0" w:color="auto"/>
            </w:tcBorders>
          </w:tcPr>
          <w:p w14:paraId="6EEECE7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983D0D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33F42F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807.</w:t>
            </w:r>
          </w:p>
        </w:tc>
        <w:tc>
          <w:tcPr>
            <w:tcW w:w="2562" w:type="dxa"/>
            <w:tcBorders>
              <w:top w:val="single" w:sz="4" w:space="0" w:color="auto"/>
              <w:left w:val="single" w:sz="4" w:space="0" w:color="auto"/>
              <w:bottom w:val="single" w:sz="4" w:space="0" w:color="auto"/>
              <w:right w:val="single" w:sz="4" w:space="0" w:color="auto"/>
            </w:tcBorders>
          </w:tcPr>
          <w:p w14:paraId="7CF86E9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52996-2008</w:t>
            </w:r>
          </w:p>
          <w:p w14:paraId="61B7A2E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11816-1:2006)</w:t>
            </w:r>
          </w:p>
        </w:tc>
        <w:tc>
          <w:tcPr>
            <w:tcW w:w="4136" w:type="dxa"/>
            <w:tcBorders>
              <w:top w:val="single" w:sz="4" w:space="0" w:color="auto"/>
              <w:left w:val="single" w:sz="4" w:space="0" w:color="auto"/>
              <w:bottom w:val="single" w:sz="4" w:space="0" w:color="auto"/>
              <w:right w:val="single" w:sz="4" w:space="0" w:color="auto"/>
            </w:tcBorders>
          </w:tcPr>
          <w:p w14:paraId="5CF117C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Հիմնային ֆոսֆատազի ակտիվության որոշում. Մաս 1. Կաթի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կաթնամթերքի համար ֆլուորաչափական մեթոդ</w:t>
            </w:r>
          </w:p>
        </w:tc>
        <w:tc>
          <w:tcPr>
            <w:tcW w:w="2268" w:type="dxa"/>
            <w:tcBorders>
              <w:top w:val="single" w:sz="4" w:space="0" w:color="auto"/>
              <w:left w:val="single" w:sz="4" w:space="0" w:color="auto"/>
              <w:bottom w:val="single" w:sz="4" w:space="0" w:color="auto"/>
              <w:right w:val="single" w:sz="4" w:space="0" w:color="auto"/>
            </w:tcBorders>
          </w:tcPr>
          <w:p w14:paraId="282975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391EDD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0EEE77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808.</w:t>
            </w:r>
          </w:p>
        </w:tc>
        <w:tc>
          <w:tcPr>
            <w:tcW w:w="2562" w:type="dxa"/>
            <w:tcBorders>
              <w:top w:val="single" w:sz="4" w:space="0" w:color="auto"/>
              <w:left w:val="single" w:sz="4" w:space="0" w:color="auto"/>
              <w:bottom w:val="single" w:sz="4" w:space="0" w:color="auto"/>
              <w:right w:val="single" w:sz="4" w:space="0" w:color="auto"/>
            </w:tcBorders>
          </w:tcPr>
          <w:p w14:paraId="5831F47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53150-2008</w:t>
            </w:r>
          </w:p>
        </w:tc>
        <w:tc>
          <w:tcPr>
            <w:tcW w:w="4136" w:type="dxa"/>
            <w:tcBorders>
              <w:top w:val="single" w:sz="4" w:space="0" w:color="auto"/>
              <w:left w:val="single" w:sz="4" w:space="0" w:color="auto"/>
              <w:bottom w:val="single" w:sz="4" w:space="0" w:color="auto"/>
              <w:right w:val="single" w:sz="4" w:space="0" w:color="auto"/>
            </w:tcBorders>
          </w:tcPr>
          <w:p w14:paraId="0F7CD4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Հետքային տարրերի որոշում. Բարձր ճնշման պայմաններում հանքայնացման մեթոդով փորձանմուշների պատրաստում</w:t>
            </w:r>
          </w:p>
        </w:tc>
        <w:tc>
          <w:tcPr>
            <w:tcW w:w="2268" w:type="dxa"/>
            <w:tcBorders>
              <w:top w:val="single" w:sz="4" w:space="0" w:color="auto"/>
              <w:left w:val="single" w:sz="4" w:space="0" w:color="auto"/>
              <w:bottom w:val="single" w:sz="4" w:space="0" w:color="auto"/>
              <w:right w:val="single" w:sz="4" w:space="0" w:color="auto"/>
            </w:tcBorders>
          </w:tcPr>
          <w:p w14:paraId="42DEAC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7735CC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05E17E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809.</w:t>
            </w:r>
          </w:p>
        </w:tc>
        <w:tc>
          <w:tcPr>
            <w:tcW w:w="2562" w:type="dxa"/>
            <w:tcBorders>
              <w:top w:val="single" w:sz="4" w:space="0" w:color="auto"/>
              <w:left w:val="single" w:sz="4" w:space="0" w:color="auto"/>
              <w:bottom w:val="single" w:sz="4" w:space="0" w:color="auto"/>
              <w:right w:val="single" w:sz="4" w:space="0" w:color="auto"/>
            </w:tcBorders>
          </w:tcPr>
          <w:p w14:paraId="74C8388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53152-2008</w:t>
            </w:r>
          </w:p>
        </w:tc>
        <w:tc>
          <w:tcPr>
            <w:tcW w:w="4136" w:type="dxa"/>
            <w:tcBorders>
              <w:top w:val="single" w:sz="4" w:space="0" w:color="auto"/>
              <w:left w:val="single" w:sz="4" w:space="0" w:color="auto"/>
              <w:bottom w:val="single" w:sz="4" w:space="0" w:color="auto"/>
              <w:right w:val="single" w:sz="4" w:space="0" w:color="auto"/>
            </w:tcBorders>
          </w:tcPr>
          <w:p w14:paraId="402CBE8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Հոտավետ բազմացիկլային ածխաջրածինների պարունակության որոշում բարձրարդյունավետ հեղուկ 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14:paraId="0F95F8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9C7020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FB9E42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810.</w:t>
            </w:r>
          </w:p>
        </w:tc>
        <w:tc>
          <w:tcPr>
            <w:tcW w:w="2562" w:type="dxa"/>
            <w:tcBorders>
              <w:top w:val="single" w:sz="4" w:space="0" w:color="auto"/>
              <w:left w:val="single" w:sz="4" w:space="0" w:color="auto"/>
              <w:bottom w:val="single" w:sz="4" w:space="0" w:color="auto"/>
              <w:right w:val="single" w:sz="4" w:space="0" w:color="auto"/>
            </w:tcBorders>
          </w:tcPr>
          <w:p w14:paraId="4973758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53160-2008</w:t>
            </w:r>
          </w:p>
        </w:tc>
        <w:tc>
          <w:tcPr>
            <w:tcW w:w="4136" w:type="dxa"/>
            <w:tcBorders>
              <w:top w:val="single" w:sz="4" w:space="0" w:color="auto"/>
              <w:left w:val="single" w:sz="4" w:space="0" w:color="auto"/>
              <w:bottom w:val="single" w:sz="4" w:space="0" w:color="auto"/>
              <w:right w:val="single" w:sz="4" w:space="0" w:color="auto"/>
            </w:tcBorders>
          </w:tcPr>
          <w:p w14:paraId="6D718EF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Ճարպեր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յուղեր՝ կենդանական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բուսական. Օքսիդացման նկատմամբ կայունության որոշում </w:t>
            </w:r>
            <w:r w:rsidRPr="00F61C22">
              <w:rPr>
                <w:rFonts w:ascii="GHEA Grapalat" w:eastAsia="Times New Roman" w:hAnsi="GHEA Grapalat" w:cs="Arial"/>
                <w:sz w:val="24"/>
                <w:szCs w:val="24"/>
                <w:lang w:val="hy-AM" w:eastAsia="hy-AM" w:bidi="hy-AM"/>
              </w:rPr>
              <w:lastRenderedPageBreak/>
              <w:t>(արագացված օքսիդացման փորձարկում)</w:t>
            </w:r>
          </w:p>
        </w:tc>
        <w:tc>
          <w:tcPr>
            <w:tcW w:w="2268" w:type="dxa"/>
            <w:tcBorders>
              <w:top w:val="single" w:sz="4" w:space="0" w:color="auto"/>
              <w:left w:val="single" w:sz="4" w:space="0" w:color="auto"/>
              <w:bottom w:val="single" w:sz="4" w:space="0" w:color="auto"/>
              <w:right w:val="single" w:sz="4" w:space="0" w:color="auto"/>
            </w:tcBorders>
          </w:tcPr>
          <w:p w14:paraId="3885A2E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384AE9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2A5DAC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811.</w:t>
            </w:r>
          </w:p>
        </w:tc>
        <w:tc>
          <w:tcPr>
            <w:tcW w:w="2562" w:type="dxa"/>
            <w:tcBorders>
              <w:top w:val="single" w:sz="4" w:space="0" w:color="auto"/>
              <w:left w:val="single" w:sz="4" w:space="0" w:color="auto"/>
              <w:bottom w:val="single" w:sz="4" w:space="0" w:color="auto"/>
              <w:right w:val="single" w:sz="4" w:space="0" w:color="auto"/>
            </w:tcBorders>
          </w:tcPr>
          <w:p w14:paraId="0FC5DC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53161-2008</w:t>
            </w:r>
          </w:p>
          <w:p w14:paraId="34AFCC6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5495։2005)</w:t>
            </w:r>
          </w:p>
        </w:tc>
        <w:tc>
          <w:tcPr>
            <w:tcW w:w="4136" w:type="dxa"/>
            <w:tcBorders>
              <w:top w:val="single" w:sz="4" w:space="0" w:color="auto"/>
              <w:left w:val="single" w:sz="4" w:space="0" w:color="auto"/>
              <w:bottom w:val="single" w:sz="4" w:space="0" w:color="auto"/>
              <w:right w:val="single" w:sz="4" w:space="0" w:color="auto"/>
            </w:tcBorders>
          </w:tcPr>
          <w:p w14:paraId="5740CF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Զգայորոշման վերլուծություն. Մեթոդաբանություն. Զուգադրական համեմատության մեթոդ</w:t>
            </w:r>
          </w:p>
        </w:tc>
        <w:tc>
          <w:tcPr>
            <w:tcW w:w="2268" w:type="dxa"/>
            <w:tcBorders>
              <w:top w:val="single" w:sz="4" w:space="0" w:color="auto"/>
              <w:left w:val="single" w:sz="4" w:space="0" w:color="auto"/>
              <w:bottom w:val="single" w:sz="4" w:space="0" w:color="auto"/>
              <w:right w:val="single" w:sz="4" w:space="0" w:color="auto"/>
            </w:tcBorders>
          </w:tcPr>
          <w:p w14:paraId="6C5BA98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997612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42A900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812.</w:t>
            </w:r>
          </w:p>
        </w:tc>
        <w:tc>
          <w:tcPr>
            <w:tcW w:w="2562" w:type="dxa"/>
            <w:tcBorders>
              <w:top w:val="single" w:sz="4" w:space="0" w:color="auto"/>
              <w:left w:val="single" w:sz="4" w:space="0" w:color="auto"/>
              <w:bottom w:val="single" w:sz="4" w:space="0" w:color="auto"/>
              <w:right w:val="single" w:sz="4" w:space="0" w:color="auto"/>
            </w:tcBorders>
          </w:tcPr>
          <w:p w14:paraId="4FE426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53162-2008</w:t>
            </w:r>
          </w:p>
        </w:tc>
        <w:tc>
          <w:tcPr>
            <w:tcW w:w="4136" w:type="dxa"/>
            <w:tcBorders>
              <w:top w:val="single" w:sz="4" w:space="0" w:color="auto"/>
              <w:left w:val="single" w:sz="4" w:space="0" w:color="auto"/>
              <w:bottom w:val="single" w:sz="4" w:space="0" w:color="auto"/>
              <w:right w:val="single" w:sz="4" w:space="0" w:color="auto"/>
            </w:tcBorders>
          </w:tcPr>
          <w:p w14:paraId="7EAE5A4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В1 աֆլատոքսինի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В1, В2, G1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G2 աֆլատոքսինների ընդհանուր պարունակության որոշում հացահատիկային մշակաբույսերում, ընկույզներում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դրանց վերամշակումից ստացված մթերքում. Բարձրարդյունավետ հեղուկային քրոմատագրման մեթոդ</w:t>
            </w:r>
          </w:p>
        </w:tc>
        <w:tc>
          <w:tcPr>
            <w:tcW w:w="2268" w:type="dxa"/>
            <w:tcBorders>
              <w:top w:val="single" w:sz="4" w:space="0" w:color="auto"/>
              <w:left w:val="single" w:sz="4" w:space="0" w:color="auto"/>
              <w:bottom w:val="single" w:sz="4" w:space="0" w:color="auto"/>
              <w:right w:val="single" w:sz="4" w:space="0" w:color="auto"/>
            </w:tcBorders>
          </w:tcPr>
          <w:p w14:paraId="01CB26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1323A9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F764E9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813.</w:t>
            </w:r>
          </w:p>
        </w:tc>
        <w:tc>
          <w:tcPr>
            <w:tcW w:w="2562" w:type="dxa"/>
            <w:tcBorders>
              <w:top w:val="single" w:sz="4" w:space="0" w:color="auto"/>
              <w:left w:val="single" w:sz="4" w:space="0" w:color="auto"/>
              <w:bottom w:val="single" w:sz="4" w:space="0" w:color="auto"/>
              <w:right w:val="single" w:sz="4" w:space="0" w:color="auto"/>
            </w:tcBorders>
          </w:tcPr>
          <w:p w14:paraId="28B1BD4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53182-2008</w:t>
            </w:r>
          </w:p>
        </w:tc>
        <w:tc>
          <w:tcPr>
            <w:tcW w:w="4136" w:type="dxa"/>
            <w:tcBorders>
              <w:top w:val="single" w:sz="4" w:space="0" w:color="auto"/>
              <w:left w:val="single" w:sz="4" w:space="0" w:color="auto"/>
              <w:bottom w:val="single" w:sz="4" w:space="0" w:color="auto"/>
              <w:right w:val="single" w:sz="4" w:space="0" w:color="auto"/>
            </w:tcBorders>
          </w:tcPr>
          <w:p w14:paraId="45B78F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Հետքային տարրերի որոշում. Ճնշման տակ փորձանմուշի նախնական հանքայնացմամբ հիդրիդների առաջացմամբ ատոմակլանման սպեկտրաչափական մեթոդով ընդհանուր մկնդեղի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սելենի որոշում</w:t>
            </w:r>
          </w:p>
        </w:tc>
        <w:tc>
          <w:tcPr>
            <w:tcW w:w="2268" w:type="dxa"/>
            <w:tcBorders>
              <w:top w:val="single" w:sz="4" w:space="0" w:color="auto"/>
              <w:left w:val="single" w:sz="4" w:space="0" w:color="auto"/>
              <w:bottom w:val="single" w:sz="4" w:space="0" w:color="auto"/>
              <w:right w:val="single" w:sz="4" w:space="0" w:color="auto"/>
            </w:tcBorders>
          </w:tcPr>
          <w:p w14:paraId="2E15B0F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3DAB6B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EFD697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814.</w:t>
            </w:r>
          </w:p>
        </w:tc>
        <w:tc>
          <w:tcPr>
            <w:tcW w:w="2562" w:type="dxa"/>
            <w:tcBorders>
              <w:top w:val="single" w:sz="4" w:space="0" w:color="auto"/>
              <w:left w:val="single" w:sz="4" w:space="0" w:color="auto"/>
              <w:bottom w:val="single" w:sz="4" w:space="0" w:color="auto"/>
              <w:right w:val="single" w:sz="4" w:space="0" w:color="auto"/>
            </w:tcBorders>
          </w:tcPr>
          <w:p w14:paraId="6AC331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53183-2008</w:t>
            </w:r>
          </w:p>
        </w:tc>
        <w:tc>
          <w:tcPr>
            <w:tcW w:w="4136" w:type="dxa"/>
            <w:tcBorders>
              <w:top w:val="single" w:sz="4" w:space="0" w:color="auto"/>
              <w:left w:val="single" w:sz="4" w:space="0" w:color="auto"/>
              <w:bottom w:val="single" w:sz="4" w:space="0" w:color="auto"/>
              <w:right w:val="single" w:sz="4" w:space="0" w:color="auto"/>
            </w:tcBorders>
          </w:tcPr>
          <w:p w14:paraId="5D3CA19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Հետքային տարրերի որոշում. Ճնշման տակ փորձանմուշի նախնական հանքայնացմամբ սառը գոլորշու ատոմակլանման սպեկտրաչափական մեթոդով սնդիկի որոշում</w:t>
            </w:r>
          </w:p>
        </w:tc>
        <w:tc>
          <w:tcPr>
            <w:tcW w:w="2268" w:type="dxa"/>
            <w:tcBorders>
              <w:top w:val="single" w:sz="4" w:space="0" w:color="auto"/>
              <w:left w:val="single" w:sz="4" w:space="0" w:color="auto"/>
              <w:bottom w:val="single" w:sz="4" w:space="0" w:color="auto"/>
              <w:right w:val="single" w:sz="4" w:space="0" w:color="auto"/>
            </w:tcBorders>
          </w:tcPr>
          <w:p w14:paraId="7A1146E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D4FDF7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8A10C7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815.</w:t>
            </w:r>
          </w:p>
        </w:tc>
        <w:tc>
          <w:tcPr>
            <w:tcW w:w="2562" w:type="dxa"/>
            <w:tcBorders>
              <w:top w:val="single" w:sz="4" w:space="0" w:color="auto"/>
              <w:left w:val="single" w:sz="4" w:space="0" w:color="auto"/>
              <w:bottom w:val="single" w:sz="4" w:space="0" w:color="auto"/>
              <w:right w:val="single" w:sz="4" w:space="0" w:color="auto"/>
            </w:tcBorders>
          </w:tcPr>
          <w:p w14:paraId="5567CD4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53184-2008</w:t>
            </w:r>
          </w:p>
        </w:tc>
        <w:tc>
          <w:tcPr>
            <w:tcW w:w="4136" w:type="dxa"/>
            <w:tcBorders>
              <w:top w:val="single" w:sz="4" w:space="0" w:color="auto"/>
              <w:left w:val="single" w:sz="4" w:space="0" w:color="auto"/>
              <w:bottom w:val="single" w:sz="4" w:space="0" w:color="auto"/>
              <w:right w:val="single" w:sz="4" w:space="0" w:color="auto"/>
            </w:tcBorders>
          </w:tcPr>
          <w:p w14:paraId="0A3A0E0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Ձուկ, ծովային անողնաշարավորներ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դրանց վերամշակումից ստացված մթերք. Քրոմատազանգվածասպեկտրային մեթոդով դիօքսինների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դիօքսինանման պոլիքլորացված բիֆենիլների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703A07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00546D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C3C277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816.</w:t>
            </w:r>
          </w:p>
        </w:tc>
        <w:tc>
          <w:tcPr>
            <w:tcW w:w="2562" w:type="dxa"/>
            <w:tcBorders>
              <w:top w:val="single" w:sz="4" w:space="0" w:color="auto"/>
              <w:left w:val="single" w:sz="4" w:space="0" w:color="auto"/>
              <w:bottom w:val="single" w:sz="4" w:space="0" w:color="auto"/>
              <w:right w:val="single" w:sz="4" w:space="0" w:color="auto"/>
            </w:tcBorders>
          </w:tcPr>
          <w:p w14:paraId="2AC25D8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53186-2008</w:t>
            </w:r>
          </w:p>
        </w:tc>
        <w:tc>
          <w:tcPr>
            <w:tcW w:w="4136" w:type="dxa"/>
            <w:tcBorders>
              <w:top w:val="single" w:sz="4" w:space="0" w:color="auto"/>
              <w:left w:val="single" w:sz="4" w:space="0" w:color="auto"/>
              <w:bottom w:val="single" w:sz="4" w:space="0" w:color="auto"/>
              <w:right w:val="single" w:sz="4" w:space="0" w:color="auto"/>
            </w:tcBorders>
          </w:tcPr>
          <w:p w14:paraId="7D8B4D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Թաղանթանյութ պարունակող ռադիացոն-մշակված մթերքների հայտնաբերման համար էլեկտրոնային պարամագնիսական ռեզոնանսի մեթոդ</w:t>
            </w:r>
          </w:p>
        </w:tc>
        <w:tc>
          <w:tcPr>
            <w:tcW w:w="2268" w:type="dxa"/>
            <w:tcBorders>
              <w:top w:val="single" w:sz="4" w:space="0" w:color="auto"/>
              <w:left w:val="single" w:sz="4" w:space="0" w:color="auto"/>
              <w:bottom w:val="single" w:sz="4" w:space="0" w:color="auto"/>
              <w:right w:val="single" w:sz="4" w:space="0" w:color="auto"/>
            </w:tcBorders>
          </w:tcPr>
          <w:p w14:paraId="641E789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9AD687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57BAE5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817.</w:t>
            </w:r>
          </w:p>
        </w:tc>
        <w:tc>
          <w:tcPr>
            <w:tcW w:w="2562" w:type="dxa"/>
            <w:tcBorders>
              <w:top w:val="single" w:sz="4" w:space="0" w:color="auto"/>
              <w:left w:val="single" w:sz="4" w:space="0" w:color="auto"/>
              <w:bottom w:val="single" w:sz="4" w:space="0" w:color="auto"/>
              <w:right w:val="single" w:sz="4" w:space="0" w:color="auto"/>
            </w:tcBorders>
          </w:tcPr>
          <w:p w14:paraId="54DB88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53212-2008</w:t>
            </w:r>
          </w:p>
        </w:tc>
        <w:tc>
          <w:tcPr>
            <w:tcW w:w="4136" w:type="dxa"/>
            <w:tcBorders>
              <w:top w:val="single" w:sz="4" w:space="0" w:color="auto"/>
              <w:left w:val="single" w:sz="4" w:space="0" w:color="auto"/>
              <w:bottom w:val="single" w:sz="4" w:space="0" w:color="auto"/>
              <w:right w:val="single" w:sz="4" w:space="0" w:color="auto"/>
            </w:tcBorders>
          </w:tcPr>
          <w:p w14:paraId="0511C4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Հրուշակեղեն. Կաթով շոկոլադե արտադրատեսակներում կաթի չոր յուղազուրկ մնացորդի որոշման մեթոդ</w:t>
            </w:r>
          </w:p>
        </w:tc>
        <w:tc>
          <w:tcPr>
            <w:tcW w:w="2268" w:type="dxa"/>
            <w:tcBorders>
              <w:top w:val="single" w:sz="4" w:space="0" w:color="auto"/>
              <w:left w:val="single" w:sz="4" w:space="0" w:color="auto"/>
              <w:bottom w:val="single" w:sz="4" w:space="0" w:color="auto"/>
              <w:right w:val="single" w:sz="4" w:space="0" w:color="auto"/>
            </w:tcBorders>
          </w:tcPr>
          <w:p w14:paraId="159B80E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914DEE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C8CDCA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818.</w:t>
            </w:r>
          </w:p>
        </w:tc>
        <w:tc>
          <w:tcPr>
            <w:tcW w:w="2562" w:type="dxa"/>
            <w:tcBorders>
              <w:top w:val="single" w:sz="4" w:space="0" w:color="auto"/>
              <w:left w:val="single" w:sz="4" w:space="0" w:color="auto"/>
              <w:bottom w:val="single" w:sz="4" w:space="0" w:color="auto"/>
              <w:right w:val="single" w:sz="4" w:space="0" w:color="auto"/>
            </w:tcBorders>
          </w:tcPr>
          <w:p w14:paraId="22F969C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53214-2008</w:t>
            </w:r>
          </w:p>
        </w:tc>
        <w:tc>
          <w:tcPr>
            <w:tcW w:w="4136" w:type="dxa"/>
            <w:tcBorders>
              <w:top w:val="single" w:sz="4" w:space="0" w:color="auto"/>
              <w:left w:val="single" w:sz="4" w:space="0" w:color="auto"/>
              <w:bottom w:val="single" w:sz="4" w:space="0" w:color="auto"/>
              <w:right w:val="single" w:sz="4" w:space="0" w:color="auto"/>
            </w:tcBorders>
          </w:tcPr>
          <w:p w14:paraId="555AD3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Գենետիկորեն 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ափոխված օրգանիզմների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դրանցից ստացված մթերքի հայտնաբերման համար վերլուծության մեթոդներ. Ընդհանուր պահանջներ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սահմանումներ</w:t>
            </w:r>
          </w:p>
        </w:tc>
        <w:tc>
          <w:tcPr>
            <w:tcW w:w="2268" w:type="dxa"/>
            <w:tcBorders>
              <w:top w:val="single" w:sz="4" w:space="0" w:color="auto"/>
              <w:left w:val="single" w:sz="4" w:space="0" w:color="auto"/>
              <w:bottom w:val="single" w:sz="4" w:space="0" w:color="auto"/>
              <w:right w:val="single" w:sz="4" w:space="0" w:color="auto"/>
            </w:tcBorders>
          </w:tcPr>
          <w:p w14:paraId="186AED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A9FD88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0B7C27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819.</w:t>
            </w:r>
          </w:p>
        </w:tc>
        <w:tc>
          <w:tcPr>
            <w:tcW w:w="2562" w:type="dxa"/>
            <w:tcBorders>
              <w:top w:val="single" w:sz="4" w:space="0" w:color="auto"/>
              <w:left w:val="single" w:sz="4" w:space="0" w:color="auto"/>
              <w:bottom w:val="single" w:sz="4" w:space="0" w:color="auto"/>
              <w:right w:val="single" w:sz="4" w:space="0" w:color="auto"/>
            </w:tcBorders>
          </w:tcPr>
          <w:p w14:paraId="74AD4AA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53244-2008</w:t>
            </w:r>
          </w:p>
        </w:tc>
        <w:tc>
          <w:tcPr>
            <w:tcW w:w="4136" w:type="dxa"/>
            <w:tcBorders>
              <w:top w:val="single" w:sz="4" w:space="0" w:color="auto"/>
              <w:left w:val="single" w:sz="4" w:space="0" w:color="auto"/>
              <w:bottom w:val="single" w:sz="4" w:space="0" w:color="auto"/>
              <w:right w:val="single" w:sz="4" w:space="0" w:color="auto"/>
            </w:tcBorders>
          </w:tcPr>
          <w:p w14:paraId="3716555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Գենետիկորեն 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ափոխված օրգանիզմների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դրանցից ստացված մթերքի հայտնաբերման համար վերլուծության մեթոդներ. Նուկլեինաթթուների քանակական որոշման վրա հիմնված մեթոդներ</w:t>
            </w:r>
          </w:p>
        </w:tc>
        <w:tc>
          <w:tcPr>
            <w:tcW w:w="2268" w:type="dxa"/>
            <w:tcBorders>
              <w:top w:val="single" w:sz="4" w:space="0" w:color="auto"/>
              <w:left w:val="single" w:sz="4" w:space="0" w:color="auto"/>
              <w:bottom w:val="single" w:sz="4" w:space="0" w:color="auto"/>
              <w:right w:val="single" w:sz="4" w:space="0" w:color="auto"/>
            </w:tcBorders>
          </w:tcPr>
          <w:p w14:paraId="6ED5C9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2D16C7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1420F9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820.</w:t>
            </w:r>
          </w:p>
        </w:tc>
        <w:tc>
          <w:tcPr>
            <w:tcW w:w="2562" w:type="dxa"/>
            <w:tcBorders>
              <w:top w:val="single" w:sz="4" w:space="0" w:color="auto"/>
              <w:left w:val="single" w:sz="4" w:space="0" w:color="auto"/>
              <w:bottom w:val="single" w:sz="4" w:space="0" w:color="auto"/>
              <w:right w:val="single" w:sz="4" w:space="0" w:color="auto"/>
            </w:tcBorders>
          </w:tcPr>
          <w:p w14:paraId="5E5D640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53359-2009</w:t>
            </w:r>
          </w:p>
        </w:tc>
        <w:tc>
          <w:tcPr>
            <w:tcW w:w="4136" w:type="dxa"/>
            <w:tcBorders>
              <w:top w:val="single" w:sz="4" w:space="0" w:color="auto"/>
              <w:left w:val="single" w:sz="4" w:space="0" w:color="auto"/>
              <w:bottom w:val="single" w:sz="4" w:space="0" w:color="auto"/>
              <w:right w:val="single" w:sz="4" w:space="0" w:color="auto"/>
            </w:tcBorders>
          </w:tcPr>
          <w:p w14:paraId="3FD26B2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կաթի վերամշակումից ստացված մթերք. pH-ի որոշման մեթոդ</w:t>
            </w:r>
          </w:p>
        </w:tc>
        <w:tc>
          <w:tcPr>
            <w:tcW w:w="2268" w:type="dxa"/>
            <w:tcBorders>
              <w:top w:val="single" w:sz="4" w:space="0" w:color="auto"/>
              <w:left w:val="single" w:sz="4" w:space="0" w:color="auto"/>
              <w:bottom w:val="single" w:sz="4" w:space="0" w:color="auto"/>
              <w:right w:val="single" w:sz="4" w:space="0" w:color="auto"/>
            </w:tcBorders>
          </w:tcPr>
          <w:p w14:paraId="0664C47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450ABC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73AA7F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821.</w:t>
            </w:r>
          </w:p>
        </w:tc>
        <w:tc>
          <w:tcPr>
            <w:tcW w:w="2562" w:type="dxa"/>
            <w:tcBorders>
              <w:top w:val="single" w:sz="4" w:space="0" w:color="auto"/>
              <w:left w:val="single" w:sz="4" w:space="0" w:color="auto"/>
              <w:bottom w:val="single" w:sz="4" w:space="0" w:color="auto"/>
              <w:right w:val="single" w:sz="4" w:space="0" w:color="auto"/>
            </w:tcBorders>
          </w:tcPr>
          <w:p w14:paraId="4049571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53430-2009</w:t>
            </w:r>
          </w:p>
        </w:tc>
        <w:tc>
          <w:tcPr>
            <w:tcW w:w="4136" w:type="dxa"/>
            <w:tcBorders>
              <w:top w:val="single" w:sz="4" w:space="0" w:color="auto"/>
              <w:left w:val="single" w:sz="4" w:space="0" w:color="auto"/>
              <w:bottom w:val="single" w:sz="4" w:space="0" w:color="auto"/>
              <w:right w:val="single" w:sz="4" w:space="0" w:color="auto"/>
            </w:tcBorders>
          </w:tcPr>
          <w:p w14:paraId="589EC9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կաթի վերամշակումից ստացված մթերք. Միկրոկենսաբանական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14:paraId="5EB72D4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DE845B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5DAA08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822.</w:t>
            </w:r>
          </w:p>
        </w:tc>
        <w:tc>
          <w:tcPr>
            <w:tcW w:w="2562" w:type="dxa"/>
            <w:tcBorders>
              <w:top w:val="single" w:sz="4" w:space="0" w:color="auto"/>
              <w:left w:val="single" w:sz="4" w:space="0" w:color="auto"/>
              <w:bottom w:val="single" w:sz="4" w:space="0" w:color="auto"/>
              <w:right w:val="single" w:sz="4" w:space="0" w:color="auto"/>
            </w:tcBorders>
          </w:tcPr>
          <w:p w14:paraId="7F4C129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53592-2009</w:t>
            </w:r>
          </w:p>
          <w:p w14:paraId="2472C8C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9874։2006)</w:t>
            </w:r>
          </w:p>
        </w:tc>
        <w:tc>
          <w:tcPr>
            <w:tcW w:w="4136" w:type="dxa"/>
            <w:tcBorders>
              <w:top w:val="single" w:sz="4" w:space="0" w:color="auto"/>
              <w:left w:val="single" w:sz="4" w:space="0" w:color="auto"/>
              <w:bottom w:val="single" w:sz="4" w:space="0" w:color="auto"/>
              <w:right w:val="single" w:sz="4" w:space="0" w:color="auto"/>
            </w:tcBorders>
          </w:tcPr>
          <w:p w14:paraId="628D7FE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Ընդհանուր ֆոսֆորի զանգվածային մասի որոշման սպեկտրալուսաչափական մեթոդ</w:t>
            </w:r>
          </w:p>
        </w:tc>
        <w:tc>
          <w:tcPr>
            <w:tcW w:w="2268" w:type="dxa"/>
            <w:tcBorders>
              <w:top w:val="single" w:sz="4" w:space="0" w:color="auto"/>
              <w:left w:val="single" w:sz="4" w:space="0" w:color="auto"/>
              <w:bottom w:val="single" w:sz="4" w:space="0" w:color="auto"/>
              <w:right w:val="single" w:sz="4" w:space="0" w:color="auto"/>
            </w:tcBorders>
          </w:tcPr>
          <w:p w14:paraId="697022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B410D4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2C766A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823.</w:t>
            </w:r>
          </w:p>
        </w:tc>
        <w:tc>
          <w:tcPr>
            <w:tcW w:w="2562" w:type="dxa"/>
            <w:tcBorders>
              <w:top w:val="single" w:sz="4" w:space="0" w:color="auto"/>
              <w:left w:val="single" w:sz="4" w:space="0" w:color="auto"/>
              <w:bottom w:val="single" w:sz="4" w:space="0" w:color="auto"/>
              <w:right w:val="single" w:sz="4" w:space="0" w:color="auto"/>
            </w:tcBorders>
          </w:tcPr>
          <w:p w14:paraId="56BAFB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53598-2009</w:t>
            </w:r>
          </w:p>
        </w:tc>
        <w:tc>
          <w:tcPr>
            <w:tcW w:w="4136" w:type="dxa"/>
            <w:tcBorders>
              <w:top w:val="single" w:sz="4" w:space="0" w:color="auto"/>
              <w:left w:val="single" w:sz="4" w:space="0" w:color="auto"/>
              <w:bottom w:val="single" w:sz="4" w:space="0" w:color="auto"/>
              <w:right w:val="single" w:sz="4" w:space="0" w:color="auto"/>
            </w:tcBorders>
          </w:tcPr>
          <w:p w14:paraId="5E6071D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Պիտակավորման վերաբերյալ հանձնարարականներ</w:t>
            </w:r>
          </w:p>
        </w:tc>
        <w:tc>
          <w:tcPr>
            <w:tcW w:w="2268" w:type="dxa"/>
            <w:tcBorders>
              <w:top w:val="single" w:sz="4" w:space="0" w:color="auto"/>
              <w:left w:val="single" w:sz="4" w:space="0" w:color="auto"/>
              <w:bottom w:val="single" w:sz="4" w:space="0" w:color="auto"/>
              <w:right w:val="single" w:sz="4" w:space="0" w:color="auto"/>
            </w:tcBorders>
          </w:tcPr>
          <w:p w14:paraId="34FC39C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C55652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9A797B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824.</w:t>
            </w:r>
          </w:p>
        </w:tc>
        <w:tc>
          <w:tcPr>
            <w:tcW w:w="2562" w:type="dxa"/>
            <w:tcBorders>
              <w:top w:val="single" w:sz="4" w:space="0" w:color="auto"/>
              <w:left w:val="single" w:sz="4" w:space="0" w:color="auto"/>
              <w:bottom w:val="single" w:sz="4" w:space="0" w:color="auto"/>
              <w:right w:val="single" w:sz="4" w:space="0" w:color="auto"/>
            </w:tcBorders>
          </w:tcPr>
          <w:p w14:paraId="4D750EE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53601-2009</w:t>
            </w:r>
          </w:p>
        </w:tc>
        <w:tc>
          <w:tcPr>
            <w:tcW w:w="4136" w:type="dxa"/>
            <w:tcBorders>
              <w:top w:val="single" w:sz="4" w:space="0" w:color="auto"/>
              <w:left w:val="single" w:sz="4" w:space="0" w:color="auto"/>
              <w:bottom w:val="single" w:sz="4" w:space="0" w:color="auto"/>
              <w:right w:val="single" w:sz="4" w:space="0" w:color="auto"/>
            </w:tcBorders>
          </w:tcPr>
          <w:p w14:paraId="1ECA1E5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պարենային հումք. Զանգվածասպեկտրաչափական դետեկտորով բարձրարդյունավետ հեղուկային քրոմատագրման միջոցով տետրացիկլինային խմբի հակաբիոտիկների մնացորդային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4AFBE38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A6559E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31737B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825.</w:t>
            </w:r>
          </w:p>
        </w:tc>
        <w:tc>
          <w:tcPr>
            <w:tcW w:w="2562" w:type="dxa"/>
            <w:tcBorders>
              <w:top w:val="single" w:sz="4" w:space="0" w:color="auto"/>
              <w:left w:val="single" w:sz="4" w:space="0" w:color="auto"/>
              <w:bottom w:val="single" w:sz="4" w:space="0" w:color="auto"/>
              <w:right w:val="single" w:sz="4" w:space="0" w:color="auto"/>
            </w:tcBorders>
          </w:tcPr>
          <w:p w14:paraId="1CC1C63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53665-2009</w:t>
            </w:r>
          </w:p>
        </w:tc>
        <w:tc>
          <w:tcPr>
            <w:tcW w:w="4136" w:type="dxa"/>
            <w:tcBorders>
              <w:top w:val="single" w:sz="4" w:space="0" w:color="auto"/>
              <w:left w:val="single" w:sz="4" w:space="0" w:color="auto"/>
              <w:bottom w:val="single" w:sz="4" w:space="0" w:color="auto"/>
              <w:right w:val="single" w:sz="4" w:space="0" w:color="auto"/>
            </w:tcBorders>
          </w:tcPr>
          <w:p w14:paraId="50DF13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Թռչնամիս, ենթամթերք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կիսապատրաստվածքներ թռչնամսից. Սալմոնելաների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14:paraId="18EA2A4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9F4765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D37113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826.</w:t>
            </w:r>
          </w:p>
        </w:tc>
        <w:tc>
          <w:tcPr>
            <w:tcW w:w="2562" w:type="dxa"/>
            <w:tcBorders>
              <w:top w:val="single" w:sz="4" w:space="0" w:color="auto"/>
              <w:left w:val="single" w:sz="4" w:space="0" w:color="auto"/>
              <w:bottom w:val="single" w:sz="4" w:space="0" w:color="auto"/>
              <w:right w:val="single" w:sz="4" w:space="0" w:color="auto"/>
            </w:tcBorders>
          </w:tcPr>
          <w:p w14:paraId="549D49F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53749-2009</w:t>
            </w:r>
          </w:p>
        </w:tc>
        <w:tc>
          <w:tcPr>
            <w:tcW w:w="4136" w:type="dxa"/>
            <w:tcBorders>
              <w:top w:val="single" w:sz="4" w:space="0" w:color="auto"/>
              <w:left w:val="single" w:sz="4" w:space="0" w:color="auto"/>
              <w:bottom w:val="single" w:sz="4" w:space="0" w:color="auto"/>
              <w:right w:val="single" w:sz="4" w:space="0" w:color="auto"/>
            </w:tcBorders>
          </w:tcPr>
          <w:p w14:paraId="312A9B4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Կաթնային ճարպի զանգվածային մասի որոշում լուսագունաչափման մեթոդով</w:t>
            </w:r>
          </w:p>
        </w:tc>
        <w:tc>
          <w:tcPr>
            <w:tcW w:w="2268" w:type="dxa"/>
            <w:tcBorders>
              <w:top w:val="single" w:sz="4" w:space="0" w:color="auto"/>
              <w:left w:val="single" w:sz="4" w:space="0" w:color="auto"/>
              <w:bottom w:val="single" w:sz="4" w:space="0" w:color="auto"/>
              <w:right w:val="single" w:sz="4" w:space="0" w:color="auto"/>
            </w:tcBorders>
          </w:tcPr>
          <w:p w14:paraId="4A9324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57C023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26CDD1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827.</w:t>
            </w:r>
          </w:p>
        </w:tc>
        <w:tc>
          <w:tcPr>
            <w:tcW w:w="2562" w:type="dxa"/>
            <w:tcBorders>
              <w:top w:val="single" w:sz="4" w:space="0" w:color="auto"/>
              <w:left w:val="single" w:sz="4" w:space="0" w:color="auto"/>
              <w:bottom w:val="single" w:sz="4" w:space="0" w:color="auto"/>
              <w:right w:val="single" w:sz="4" w:space="0" w:color="auto"/>
            </w:tcBorders>
          </w:tcPr>
          <w:p w14:paraId="256AB45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53750-2009</w:t>
            </w:r>
          </w:p>
        </w:tc>
        <w:tc>
          <w:tcPr>
            <w:tcW w:w="4136" w:type="dxa"/>
            <w:tcBorders>
              <w:top w:val="single" w:sz="4" w:space="0" w:color="auto"/>
              <w:left w:val="single" w:sz="4" w:space="0" w:color="auto"/>
              <w:bottom w:val="single" w:sz="4" w:space="0" w:color="auto"/>
              <w:right w:val="single" w:sz="4" w:space="0" w:color="auto"/>
            </w:tcBorders>
          </w:tcPr>
          <w:p w14:paraId="09963B0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Ոչ կաթնային ծագման ճարպերի առկայության որոշում</w:t>
            </w:r>
          </w:p>
        </w:tc>
        <w:tc>
          <w:tcPr>
            <w:tcW w:w="2268" w:type="dxa"/>
            <w:tcBorders>
              <w:top w:val="single" w:sz="4" w:space="0" w:color="auto"/>
              <w:left w:val="single" w:sz="4" w:space="0" w:color="auto"/>
              <w:bottom w:val="single" w:sz="4" w:space="0" w:color="auto"/>
              <w:right w:val="single" w:sz="4" w:space="0" w:color="auto"/>
            </w:tcBorders>
          </w:tcPr>
          <w:p w14:paraId="6363C4A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2E9504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16E307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828.</w:t>
            </w:r>
          </w:p>
        </w:tc>
        <w:tc>
          <w:tcPr>
            <w:tcW w:w="2562" w:type="dxa"/>
            <w:tcBorders>
              <w:top w:val="single" w:sz="4" w:space="0" w:color="auto"/>
              <w:left w:val="single" w:sz="4" w:space="0" w:color="auto"/>
              <w:bottom w:val="single" w:sz="4" w:space="0" w:color="auto"/>
              <w:right w:val="single" w:sz="4" w:space="0" w:color="auto"/>
            </w:tcBorders>
          </w:tcPr>
          <w:p w14:paraId="7B45B39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53751-2009</w:t>
            </w:r>
          </w:p>
        </w:tc>
        <w:tc>
          <w:tcPr>
            <w:tcW w:w="4136" w:type="dxa"/>
            <w:tcBorders>
              <w:top w:val="single" w:sz="4" w:space="0" w:color="auto"/>
              <w:left w:val="single" w:sz="4" w:space="0" w:color="auto"/>
              <w:bottom w:val="single" w:sz="4" w:space="0" w:color="auto"/>
              <w:right w:val="single" w:sz="4" w:space="0" w:color="auto"/>
            </w:tcBorders>
          </w:tcPr>
          <w:p w14:paraId="3C08C0A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կաթնամթերք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կաթնային հիմքով մանկական սննդային մթերք. Յոդի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6D4205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B2AD8E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BB9366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829.</w:t>
            </w:r>
          </w:p>
        </w:tc>
        <w:tc>
          <w:tcPr>
            <w:tcW w:w="2562" w:type="dxa"/>
            <w:tcBorders>
              <w:top w:val="single" w:sz="4" w:space="0" w:color="auto"/>
              <w:left w:val="single" w:sz="4" w:space="0" w:color="auto"/>
              <w:bottom w:val="single" w:sz="4" w:space="0" w:color="auto"/>
              <w:right w:val="single" w:sz="4" w:space="0" w:color="auto"/>
            </w:tcBorders>
          </w:tcPr>
          <w:p w14:paraId="1B6968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53752-2009</w:t>
            </w:r>
          </w:p>
        </w:tc>
        <w:tc>
          <w:tcPr>
            <w:tcW w:w="4136" w:type="dxa"/>
            <w:tcBorders>
              <w:top w:val="single" w:sz="4" w:space="0" w:color="auto"/>
              <w:left w:val="single" w:sz="4" w:space="0" w:color="auto"/>
              <w:bottom w:val="single" w:sz="4" w:space="0" w:color="auto"/>
              <w:right w:val="single" w:sz="4" w:space="0" w:color="auto"/>
            </w:tcBorders>
          </w:tcPr>
          <w:p w14:paraId="35C9F95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Խտանյութերի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ներկանյութերի պարունակության որոշում բարձրարդյունավետ հեղուկ 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14:paraId="206F5C0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0F9A2F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5CF032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830.</w:t>
            </w:r>
          </w:p>
        </w:tc>
        <w:tc>
          <w:tcPr>
            <w:tcW w:w="2562" w:type="dxa"/>
            <w:tcBorders>
              <w:top w:val="single" w:sz="4" w:space="0" w:color="auto"/>
              <w:left w:val="single" w:sz="4" w:space="0" w:color="auto"/>
              <w:bottom w:val="single" w:sz="4" w:space="0" w:color="auto"/>
              <w:right w:val="single" w:sz="4" w:space="0" w:color="auto"/>
            </w:tcBorders>
          </w:tcPr>
          <w:p w14:paraId="51B80FA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53753-2009</w:t>
            </w:r>
          </w:p>
        </w:tc>
        <w:tc>
          <w:tcPr>
            <w:tcW w:w="4136" w:type="dxa"/>
            <w:tcBorders>
              <w:top w:val="single" w:sz="4" w:space="0" w:color="auto"/>
              <w:left w:val="single" w:sz="4" w:space="0" w:color="auto"/>
              <w:bottom w:val="single" w:sz="4" w:space="0" w:color="auto"/>
              <w:right w:val="single" w:sz="4" w:space="0" w:color="auto"/>
            </w:tcBorders>
          </w:tcPr>
          <w:p w14:paraId="1D3CA35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Գազաքրոմատագրման մեթոդով կայունարարների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3A5383F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AC816D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3EEE06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831.</w:t>
            </w:r>
          </w:p>
        </w:tc>
        <w:tc>
          <w:tcPr>
            <w:tcW w:w="2562" w:type="dxa"/>
            <w:tcBorders>
              <w:top w:val="single" w:sz="4" w:space="0" w:color="auto"/>
              <w:left w:val="single" w:sz="4" w:space="0" w:color="auto"/>
              <w:bottom w:val="single" w:sz="4" w:space="0" w:color="auto"/>
              <w:right w:val="single" w:sz="4" w:space="0" w:color="auto"/>
            </w:tcBorders>
          </w:tcPr>
          <w:p w14:paraId="2E24ED5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53761-2009</w:t>
            </w:r>
          </w:p>
        </w:tc>
        <w:tc>
          <w:tcPr>
            <w:tcW w:w="4136" w:type="dxa"/>
            <w:tcBorders>
              <w:top w:val="single" w:sz="4" w:space="0" w:color="auto"/>
              <w:left w:val="single" w:sz="4" w:space="0" w:color="auto"/>
              <w:bottom w:val="single" w:sz="4" w:space="0" w:color="auto"/>
              <w:right w:val="single" w:sz="4" w:space="0" w:color="auto"/>
            </w:tcBorders>
          </w:tcPr>
          <w:p w14:paraId="59B14B5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Պոլիակրիլամիդի գելով էլեկտրաֆորետիկ մեթոդով սպիտակուցային կազմի նույնականացում</w:t>
            </w:r>
          </w:p>
        </w:tc>
        <w:tc>
          <w:tcPr>
            <w:tcW w:w="2268" w:type="dxa"/>
            <w:tcBorders>
              <w:top w:val="single" w:sz="4" w:space="0" w:color="auto"/>
              <w:left w:val="single" w:sz="4" w:space="0" w:color="auto"/>
              <w:bottom w:val="single" w:sz="4" w:space="0" w:color="auto"/>
              <w:right w:val="single" w:sz="4" w:space="0" w:color="auto"/>
            </w:tcBorders>
          </w:tcPr>
          <w:p w14:paraId="01A324D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49879C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9219A7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832.</w:t>
            </w:r>
          </w:p>
        </w:tc>
        <w:tc>
          <w:tcPr>
            <w:tcW w:w="2562" w:type="dxa"/>
            <w:tcBorders>
              <w:top w:val="single" w:sz="4" w:space="0" w:color="auto"/>
              <w:left w:val="single" w:sz="4" w:space="0" w:color="auto"/>
              <w:bottom w:val="single" w:sz="4" w:space="0" w:color="auto"/>
              <w:right w:val="single" w:sz="4" w:space="0" w:color="auto"/>
            </w:tcBorders>
          </w:tcPr>
          <w:p w14:paraId="3930850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53774-2010</w:t>
            </w:r>
          </w:p>
        </w:tc>
        <w:tc>
          <w:tcPr>
            <w:tcW w:w="4136" w:type="dxa"/>
            <w:tcBorders>
              <w:top w:val="single" w:sz="4" w:space="0" w:color="auto"/>
              <w:left w:val="single" w:sz="4" w:space="0" w:color="auto"/>
              <w:bottom w:val="single" w:sz="4" w:space="0" w:color="auto"/>
              <w:right w:val="single" w:sz="4" w:space="0" w:color="auto"/>
            </w:tcBorders>
          </w:tcPr>
          <w:p w14:paraId="156B37C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Հակաբիոտիկների առկայության որոշման իմունոֆերմենտային մեթոդներ</w:t>
            </w:r>
          </w:p>
        </w:tc>
        <w:tc>
          <w:tcPr>
            <w:tcW w:w="2268" w:type="dxa"/>
            <w:tcBorders>
              <w:top w:val="single" w:sz="4" w:space="0" w:color="auto"/>
              <w:left w:val="single" w:sz="4" w:space="0" w:color="auto"/>
              <w:bottom w:val="single" w:sz="4" w:space="0" w:color="auto"/>
              <w:right w:val="single" w:sz="4" w:space="0" w:color="auto"/>
            </w:tcBorders>
          </w:tcPr>
          <w:p w14:paraId="4D4895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55735F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8843CE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833.</w:t>
            </w:r>
          </w:p>
        </w:tc>
        <w:tc>
          <w:tcPr>
            <w:tcW w:w="2562" w:type="dxa"/>
            <w:tcBorders>
              <w:top w:val="single" w:sz="4" w:space="0" w:color="auto"/>
              <w:left w:val="single" w:sz="4" w:space="0" w:color="auto"/>
              <w:bottom w:val="single" w:sz="4" w:space="0" w:color="auto"/>
              <w:right w:val="single" w:sz="4" w:space="0" w:color="auto"/>
            </w:tcBorders>
          </w:tcPr>
          <w:p w14:paraId="2420542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53912-2010</w:t>
            </w:r>
          </w:p>
        </w:tc>
        <w:tc>
          <w:tcPr>
            <w:tcW w:w="4136" w:type="dxa"/>
            <w:tcBorders>
              <w:top w:val="single" w:sz="4" w:space="0" w:color="auto"/>
              <w:left w:val="single" w:sz="4" w:space="0" w:color="auto"/>
              <w:bottom w:val="single" w:sz="4" w:space="0" w:color="auto"/>
              <w:right w:val="single" w:sz="4" w:space="0" w:color="auto"/>
            </w:tcBorders>
          </w:tcPr>
          <w:p w14:paraId="074898B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Հակաբիոտիկների որոշման էքսպրես մեթոդ</w:t>
            </w:r>
          </w:p>
        </w:tc>
        <w:tc>
          <w:tcPr>
            <w:tcW w:w="2268" w:type="dxa"/>
            <w:tcBorders>
              <w:top w:val="single" w:sz="4" w:space="0" w:color="auto"/>
              <w:left w:val="single" w:sz="4" w:space="0" w:color="auto"/>
              <w:bottom w:val="single" w:sz="4" w:space="0" w:color="auto"/>
              <w:right w:val="single" w:sz="4" w:space="0" w:color="auto"/>
            </w:tcBorders>
          </w:tcPr>
          <w:p w14:paraId="07182B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C15642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DBD400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834.</w:t>
            </w:r>
          </w:p>
        </w:tc>
        <w:tc>
          <w:tcPr>
            <w:tcW w:w="2562" w:type="dxa"/>
            <w:tcBorders>
              <w:top w:val="single" w:sz="4" w:space="0" w:color="auto"/>
              <w:left w:val="single" w:sz="4" w:space="0" w:color="auto"/>
              <w:bottom w:val="single" w:sz="4" w:space="0" w:color="auto"/>
              <w:right w:val="single" w:sz="4" w:space="0" w:color="auto"/>
            </w:tcBorders>
          </w:tcPr>
          <w:p w14:paraId="204E58D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53913-2010</w:t>
            </w:r>
          </w:p>
        </w:tc>
        <w:tc>
          <w:tcPr>
            <w:tcW w:w="4136" w:type="dxa"/>
            <w:tcBorders>
              <w:top w:val="single" w:sz="4" w:space="0" w:color="auto"/>
              <w:left w:val="single" w:sz="4" w:space="0" w:color="auto"/>
              <w:bottom w:val="single" w:sz="4" w:space="0" w:color="auto"/>
              <w:right w:val="single" w:sz="4" w:space="0" w:color="auto"/>
            </w:tcBorders>
          </w:tcPr>
          <w:p w14:paraId="78B1D83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կենդանիների համար նախատեսված կերերի միկրոկենսաբանություն. Escherichia coli 0157-ի հայտնաբերման հորիզոնական մեթոդ</w:t>
            </w:r>
          </w:p>
        </w:tc>
        <w:tc>
          <w:tcPr>
            <w:tcW w:w="2268" w:type="dxa"/>
            <w:tcBorders>
              <w:top w:val="single" w:sz="4" w:space="0" w:color="auto"/>
              <w:left w:val="single" w:sz="4" w:space="0" w:color="auto"/>
              <w:bottom w:val="single" w:sz="4" w:space="0" w:color="auto"/>
              <w:right w:val="single" w:sz="4" w:space="0" w:color="auto"/>
            </w:tcBorders>
          </w:tcPr>
          <w:p w14:paraId="59C16A3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942DC4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BAF01C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835.</w:t>
            </w:r>
          </w:p>
        </w:tc>
        <w:tc>
          <w:tcPr>
            <w:tcW w:w="2562" w:type="dxa"/>
            <w:tcBorders>
              <w:top w:val="single" w:sz="4" w:space="0" w:color="auto"/>
              <w:left w:val="single" w:sz="4" w:space="0" w:color="auto"/>
              <w:bottom w:val="single" w:sz="4" w:space="0" w:color="auto"/>
              <w:right w:val="single" w:sz="4" w:space="0" w:color="auto"/>
            </w:tcBorders>
          </w:tcPr>
          <w:p w14:paraId="53E42DB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53951-2010</w:t>
            </w:r>
          </w:p>
        </w:tc>
        <w:tc>
          <w:tcPr>
            <w:tcW w:w="4136" w:type="dxa"/>
            <w:tcBorders>
              <w:top w:val="single" w:sz="4" w:space="0" w:color="auto"/>
              <w:left w:val="single" w:sz="4" w:space="0" w:color="auto"/>
              <w:bottom w:val="single" w:sz="4" w:space="0" w:color="auto"/>
              <w:right w:val="single" w:sz="4" w:space="0" w:color="auto"/>
            </w:tcBorders>
          </w:tcPr>
          <w:p w14:paraId="73B9EFE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Կաթնամթերք, կաթնային բաղադրյալ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 պարունակող մթերքներ. Սպիտակուցի զանգվածային մասի որոշում Կելդալի մեթոդով</w:t>
            </w:r>
          </w:p>
        </w:tc>
        <w:tc>
          <w:tcPr>
            <w:tcW w:w="2268" w:type="dxa"/>
            <w:tcBorders>
              <w:top w:val="single" w:sz="4" w:space="0" w:color="auto"/>
              <w:left w:val="single" w:sz="4" w:space="0" w:color="auto"/>
              <w:bottom w:val="single" w:sz="4" w:space="0" w:color="auto"/>
              <w:right w:val="single" w:sz="4" w:space="0" w:color="auto"/>
            </w:tcBorders>
          </w:tcPr>
          <w:p w14:paraId="3F35AD3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C77830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509DD6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836.</w:t>
            </w:r>
          </w:p>
        </w:tc>
        <w:tc>
          <w:tcPr>
            <w:tcW w:w="2562" w:type="dxa"/>
            <w:tcBorders>
              <w:top w:val="single" w:sz="4" w:space="0" w:color="auto"/>
              <w:left w:val="single" w:sz="4" w:space="0" w:color="auto"/>
              <w:bottom w:val="single" w:sz="4" w:space="0" w:color="auto"/>
              <w:right w:val="single" w:sz="4" w:space="0" w:color="auto"/>
            </w:tcBorders>
          </w:tcPr>
          <w:p w14:paraId="467F55B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53973-2010</w:t>
            </w:r>
          </w:p>
        </w:tc>
        <w:tc>
          <w:tcPr>
            <w:tcW w:w="4136" w:type="dxa"/>
            <w:tcBorders>
              <w:top w:val="single" w:sz="4" w:space="0" w:color="auto"/>
              <w:left w:val="single" w:sz="4" w:space="0" w:color="auto"/>
              <w:bottom w:val="single" w:sz="4" w:space="0" w:color="auto"/>
              <w:right w:val="single" w:sz="4" w:space="0" w:color="auto"/>
            </w:tcBorders>
          </w:tcPr>
          <w:p w14:paraId="1E08282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Ֆերմենտային պատրաստուկներ՝ սննդի արդյունաբերության համար. Բետա-գլյուկանազային ակտիվության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9F8E50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96D032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FEB826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837.</w:t>
            </w:r>
          </w:p>
        </w:tc>
        <w:tc>
          <w:tcPr>
            <w:tcW w:w="2562" w:type="dxa"/>
            <w:tcBorders>
              <w:top w:val="single" w:sz="4" w:space="0" w:color="auto"/>
              <w:left w:val="single" w:sz="4" w:space="0" w:color="auto"/>
              <w:bottom w:val="single" w:sz="4" w:space="0" w:color="auto"/>
              <w:right w:val="single" w:sz="4" w:space="0" w:color="auto"/>
            </w:tcBorders>
          </w:tcPr>
          <w:p w14:paraId="78F7A7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53974-2010</w:t>
            </w:r>
          </w:p>
        </w:tc>
        <w:tc>
          <w:tcPr>
            <w:tcW w:w="4136" w:type="dxa"/>
            <w:tcBorders>
              <w:top w:val="single" w:sz="4" w:space="0" w:color="auto"/>
              <w:left w:val="single" w:sz="4" w:space="0" w:color="auto"/>
              <w:bottom w:val="single" w:sz="4" w:space="0" w:color="auto"/>
              <w:right w:val="single" w:sz="4" w:space="0" w:color="auto"/>
            </w:tcBorders>
          </w:tcPr>
          <w:p w14:paraId="4FE973E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Ֆերմենտային պատրաստուկներ՝ սննդի արդյունաբերության համար. Պրոտեոլիտիկ ակտիվության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A0FC1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B2D460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61EF8A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838.</w:t>
            </w:r>
          </w:p>
        </w:tc>
        <w:tc>
          <w:tcPr>
            <w:tcW w:w="2562" w:type="dxa"/>
            <w:tcBorders>
              <w:top w:val="single" w:sz="4" w:space="0" w:color="auto"/>
              <w:left w:val="single" w:sz="4" w:space="0" w:color="auto"/>
              <w:bottom w:val="single" w:sz="4" w:space="0" w:color="auto"/>
              <w:right w:val="single" w:sz="4" w:space="0" w:color="auto"/>
            </w:tcBorders>
          </w:tcPr>
          <w:p w14:paraId="2D36512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53993-2010</w:t>
            </w:r>
          </w:p>
        </w:tc>
        <w:tc>
          <w:tcPr>
            <w:tcW w:w="4136" w:type="dxa"/>
            <w:tcBorders>
              <w:top w:val="single" w:sz="4" w:space="0" w:color="auto"/>
              <w:left w:val="single" w:sz="4" w:space="0" w:color="auto"/>
              <w:bottom w:val="single" w:sz="4" w:space="0" w:color="auto"/>
              <w:right w:val="single" w:sz="4" w:space="0" w:color="auto"/>
            </w:tcBorders>
          </w:tcPr>
          <w:p w14:paraId="17D3EBE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կենդանիների համար նախատեսված կերերի միկրոկենսաբանություն. Մաս 2. Campylobacter spp.-ի գաղութների հաշվարկման մեթոդ</w:t>
            </w:r>
          </w:p>
        </w:tc>
        <w:tc>
          <w:tcPr>
            <w:tcW w:w="2268" w:type="dxa"/>
            <w:tcBorders>
              <w:top w:val="single" w:sz="4" w:space="0" w:color="auto"/>
              <w:left w:val="single" w:sz="4" w:space="0" w:color="auto"/>
              <w:bottom w:val="single" w:sz="4" w:space="0" w:color="auto"/>
              <w:right w:val="single" w:sz="4" w:space="0" w:color="auto"/>
            </w:tcBorders>
          </w:tcPr>
          <w:p w14:paraId="380DF99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2D1C29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2E3BC5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839.</w:t>
            </w:r>
          </w:p>
        </w:tc>
        <w:tc>
          <w:tcPr>
            <w:tcW w:w="2562" w:type="dxa"/>
            <w:tcBorders>
              <w:top w:val="single" w:sz="4" w:space="0" w:color="auto"/>
              <w:left w:val="single" w:sz="4" w:space="0" w:color="auto"/>
              <w:bottom w:val="single" w:sz="4" w:space="0" w:color="auto"/>
              <w:right w:val="single" w:sz="4" w:space="0" w:color="auto"/>
            </w:tcBorders>
          </w:tcPr>
          <w:p w14:paraId="55BDAB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54004-2010</w:t>
            </w:r>
          </w:p>
        </w:tc>
        <w:tc>
          <w:tcPr>
            <w:tcW w:w="4136" w:type="dxa"/>
            <w:tcBorders>
              <w:top w:val="single" w:sz="4" w:space="0" w:color="auto"/>
              <w:left w:val="single" w:sz="4" w:space="0" w:color="auto"/>
              <w:bottom w:val="single" w:sz="4" w:space="0" w:color="auto"/>
              <w:right w:val="single" w:sz="4" w:space="0" w:color="auto"/>
            </w:tcBorders>
          </w:tcPr>
          <w:p w14:paraId="686FE3A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Միկրոկենսաբանական փորձարկումների համար փորձանմուշներ վերցնելու մեթոդներ</w:t>
            </w:r>
          </w:p>
          <w:p w14:paraId="277DC61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14:paraId="1F25A90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D0B780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421EC6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840.</w:t>
            </w:r>
          </w:p>
        </w:tc>
        <w:tc>
          <w:tcPr>
            <w:tcW w:w="2562" w:type="dxa"/>
            <w:tcBorders>
              <w:top w:val="single" w:sz="4" w:space="0" w:color="auto"/>
              <w:left w:val="single" w:sz="4" w:space="0" w:color="auto"/>
              <w:bottom w:val="single" w:sz="4" w:space="0" w:color="auto"/>
              <w:right w:val="single" w:sz="4" w:space="0" w:color="auto"/>
            </w:tcBorders>
          </w:tcPr>
          <w:p w14:paraId="6477CA7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54005-2010</w:t>
            </w:r>
          </w:p>
        </w:tc>
        <w:tc>
          <w:tcPr>
            <w:tcW w:w="4136" w:type="dxa"/>
            <w:tcBorders>
              <w:top w:val="single" w:sz="4" w:space="0" w:color="auto"/>
              <w:left w:val="single" w:sz="4" w:space="0" w:color="auto"/>
              <w:bottom w:val="single" w:sz="4" w:space="0" w:color="auto"/>
              <w:right w:val="single" w:sz="4" w:space="0" w:color="auto"/>
            </w:tcBorders>
          </w:tcPr>
          <w:p w14:paraId="629F49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Enterbacteriaceae ընտանիքի բակտերիաների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3CA90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A2DBE3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C07990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841.</w:t>
            </w:r>
          </w:p>
        </w:tc>
        <w:tc>
          <w:tcPr>
            <w:tcW w:w="2562" w:type="dxa"/>
            <w:tcBorders>
              <w:top w:val="single" w:sz="4" w:space="0" w:color="auto"/>
              <w:left w:val="single" w:sz="4" w:space="0" w:color="auto"/>
              <w:bottom w:val="single" w:sz="4" w:space="0" w:color="auto"/>
              <w:right w:val="single" w:sz="4" w:space="0" w:color="auto"/>
            </w:tcBorders>
          </w:tcPr>
          <w:p w14:paraId="6A86732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54015-2010</w:t>
            </w:r>
          </w:p>
        </w:tc>
        <w:tc>
          <w:tcPr>
            <w:tcW w:w="4136" w:type="dxa"/>
            <w:tcBorders>
              <w:top w:val="single" w:sz="4" w:space="0" w:color="auto"/>
              <w:left w:val="single" w:sz="4" w:space="0" w:color="auto"/>
              <w:bottom w:val="single" w:sz="4" w:space="0" w:color="auto"/>
              <w:right w:val="single" w:sz="4" w:space="0" w:color="auto"/>
            </w:tcBorders>
          </w:tcPr>
          <w:p w14:paraId="42FBFE8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Ստրոնցիում Sr-90-ի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ցեզիում Cs-137-ի որոշման համար փորձանմուշներ վերցնելու մեթոդ</w:t>
            </w:r>
          </w:p>
        </w:tc>
        <w:tc>
          <w:tcPr>
            <w:tcW w:w="2268" w:type="dxa"/>
            <w:tcBorders>
              <w:top w:val="single" w:sz="4" w:space="0" w:color="auto"/>
              <w:left w:val="single" w:sz="4" w:space="0" w:color="auto"/>
              <w:bottom w:val="single" w:sz="4" w:space="0" w:color="auto"/>
              <w:right w:val="single" w:sz="4" w:space="0" w:color="auto"/>
            </w:tcBorders>
          </w:tcPr>
          <w:p w14:paraId="585F46D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FE04F4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7E6ED1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842.</w:t>
            </w:r>
          </w:p>
        </w:tc>
        <w:tc>
          <w:tcPr>
            <w:tcW w:w="2562" w:type="dxa"/>
            <w:tcBorders>
              <w:top w:val="single" w:sz="4" w:space="0" w:color="auto"/>
              <w:left w:val="single" w:sz="4" w:space="0" w:color="auto"/>
              <w:bottom w:val="single" w:sz="4" w:space="0" w:color="auto"/>
              <w:right w:val="single" w:sz="4" w:space="0" w:color="auto"/>
            </w:tcBorders>
          </w:tcPr>
          <w:p w14:paraId="6123670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54016-2010</w:t>
            </w:r>
          </w:p>
        </w:tc>
        <w:tc>
          <w:tcPr>
            <w:tcW w:w="4136" w:type="dxa"/>
            <w:tcBorders>
              <w:top w:val="single" w:sz="4" w:space="0" w:color="auto"/>
              <w:left w:val="single" w:sz="4" w:space="0" w:color="auto"/>
              <w:bottom w:val="single" w:sz="4" w:space="0" w:color="auto"/>
              <w:right w:val="single" w:sz="4" w:space="0" w:color="auto"/>
            </w:tcBorders>
          </w:tcPr>
          <w:p w14:paraId="263423D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Ցեզիում Cs-137-ի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394F3CE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F1D673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B4EE73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843.</w:t>
            </w:r>
          </w:p>
        </w:tc>
        <w:tc>
          <w:tcPr>
            <w:tcW w:w="2562" w:type="dxa"/>
            <w:tcBorders>
              <w:top w:val="single" w:sz="4" w:space="0" w:color="auto"/>
              <w:left w:val="single" w:sz="4" w:space="0" w:color="auto"/>
              <w:bottom w:val="single" w:sz="4" w:space="0" w:color="auto"/>
              <w:right w:val="single" w:sz="4" w:space="0" w:color="auto"/>
            </w:tcBorders>
          </w:tcPr>
          <w:p w14:paraId="2D09AD5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54017-2010</w:t>
            </w:r>
          </w:p>
        </w:tc>
        <w:tc>
          <w:tcPr>
            <w:tcW w:w="4136" w:type="dxa"/>
            <w:tcBorders>
              <w:top w:val="single" w:sz="4" w:space="0" w:color="auto"/>
              <w:left w:val="single" w:sz="4" w:space="0" w:color="auto"/>
              <w:bottom w:val="single" w:sz="4" w:space="0" w:color="auto"/>
              <w:right w:val="single" w:sz="4" w:space="0" w:color="auto"/>
            </w:tcBorders>
          </w:tcPr>
          <w:p w14:paraId="674C5D9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Ստրոնցիում Sr-90-ի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77B03CE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E03C65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60CDDF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844.</w:t>
            </w:r>
          </w:p>
        </w:tc>
        <w:tc>
          <w:tcPr>
            <w:tcW w:w="2562" w:type="dxa"/>
            <w:tcBorders>
              <w:top w:val="single" w:sz="4" w:space="0" w:color="auto"/>
              <w:left w:val="single" w:sz="4" w:space="0" w:color="auto"/>
              <w:bottom w:val="single" w:sz="4" w:space="0" w:color="auto"/>
              <w:right w:val="single" w:sz="4" w:space="0" w:color="auto"/>
            </w:tcBorders>
          </w:tcPr>
          <w:p w14:paraId="16ACA07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54074-2010</w:t>
            </w:r>
          </w:p>
        </w:tc>
        <w:tc>
          <w:tcPr>
            <w:tcW w:w="4136" w:type="dxa"/>
            <w:tcBorders>
              <w:top w:val="single" w:sz="4" w:space="0" w:color="auto"/>
              <w:left w:val="single" w:sz="4" w:space="0" w:color="auto"/>
              <w:bottom w:val="single" w:sz="4" w:space="0" w:color="auto"/>
              <w:right w:val="single" w:sz="4" w:space="0" w:color="auto"/>
            </w:tcBorders>
          </w:tcPr>
          <w:p w14:paraId="77954E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չոր, յուղազերծված. Պանրագործության համար պիտանիության գնահատման մեթոդներ</w:t>
            </w:r>
          </w:p>
        </w:tc>
        <w:tc>
          <w:tcPr>
            <w:tcW w:w="2268" w:type="dxa"/>
            <w:tcBorders>
              <w:top w:val="single" w:sz="4" w:space="0" w:color="auto"/>
              <w:left w:val="single" w:sz="4" w:space="0" w:color="auto"/>
              <w:bottom w:val="single" w:sz="4" w:space="0" w:color="auto"/>
              <w:right w:val="single" w:sz="4" w:space="0" w:color="auto"/>
            </w:tcBorders>
          </w:tcPr>
          <w:p w14:paraId="35E99B9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E04AF4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1DD4F40"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845.</w:t>
            </w:r>
          </w:p>
        </w:tc>
        <w:tc>
          <w:tcPr>
            <w:tcW w:w="2562" w:type="dxa"/>
            <w:tcBorders>
              <w:top w:val="single" w:sz="4" w:space="0" w:color="auto"/>
              <w:left w:val="single" w:sz="4" w:space="0" w:color="auto"/>
              <w:bottom w:val="single" w:sz="4" w:space="0" w:color="auto"/>
              <w:right w:val="single" w:sz="4" w:space="0" w:color="auto"/>
            </w:tcBorders>
          </w:tcPr>
          <w:p w14:paraId="32361AF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54075-2010</w:t>
            </w:r>
          </w:p>
        </w:tc>
        <w:tc>
          <w:tcPr>
            <w:tcW w:w="4136" w:type="dxa"/>
            <w:tcBorders>
              <w:top w:val="single" w:sz="4" w:space="0" w:color="auto"/>
              <w:left w:val="single" w:sz="4" w:space="0" w:color="auto"/>
              <w:bottom w:val="single" w:sz="4" w:space="0" w:color="auto"/>
              <w:right w:val="single" w:sz="4" w:space="0" w:color="auto"/>
            </w:tcBorders>
          </w:tcPr>
          <w:p w14:paraId="60B4A7C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Մեզոֆիլային անաերոբ միկրոօրգանիզմների սպորների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0D96674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9473B7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4C66374"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846.</w:t>
            </w:r>
          </w:p>
        </w:tc>
        <w:tc>
          <w:tcPr>
            <w:tcW w:w="2562" w:type="dxa"/>
            <w:tcBorders>
              <w:top w:val="single" w:sz="4" w:space="0" w:color="auto"/>
              <w:left w:val="single" w:sz="4" w:space="0" w:color="auto"/>
              <w:bottom w:val="single" w:sz="4" w:space="0" w:color="auto"/>
              <w:right w:val="single" w:sz="4" w:space="0" w:color="auto"/>
            </w:tcBorders>
          </w:tcPr>
          <w:p w14:paraId="79E25FB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54076-2010</w:t>
            </w:r>
          </w:p>
        </w:tc>
        <w:tc>
          <w:tcPr>
            <w:tcW w:w="4136" w:type="dxa"/>
            <w:tcBorders>
              <w:top w:val="single" w:sz="4" w:space="0" w:color="auto"/>
              <w:left w:val="single" w:sz="4" w:space="0" w:color="auto"/>
              <w:bottom w:val="single" w:sz="4" w:space="0" w:color="auto"/>
              <w:right w:val="single" w:sz="4" w:space="0" w:color="auto"/>
            </w:tcBorders>
          </w:tcPr>
          <w:p w14:paraId="7C7EABA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Պանիրներ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պանրամթերք. Քլորային նատրիումի զանգվածային մասի որոշման հաղորդաչափական մեթոդ</w:t>
            </w:r>
          </w:p>
        </w:tc>
        <w:tc>
          <w:tcPr>
            <w:tcW w:w="2268" w:type="dxa"/>
            <w:tcBorders>
              <w:top w:val="single" w:sz="4" w:space="0" w:color="auto"/>
              <w:left w:val="single" w:sz="4" w:space="0" w:color="auto"/>
              <w:bottom w:val="single" w:sz="4" w:space="0" w:color="auto"/>
              <w:right w:val="single" w:sz="4" w:space="0" w:color="auto"/>
            </w:tcBorders>
          </w:tcPr>
          <w:p w14:paraId="228BD3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0FBCE7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CC273AA"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847.</w:t>
            </w:r>
          </w:p>
        </w:tc>
        <w:tc>
          <w:tcPr>
            <w:tcW w:w="2562" w:type="dxa"/>
            <w:tcBorders>
              <w:top w:val="single" w:sz="4" w:space="0" w:color="auto"/>
              <w:left w:val="single" w:sz="4" w:space="0" w:color="auto"/>
              <w:bottom w:val="single" w:sz="4" w:space="0" w:color="auto"/>
              <w:right w:val="single" w:sz="4" w:space="0" w:color="auto"/>
            </w:tcBorders>
          </w:tcPr>
          <w:p w14:paraId="7ADC3C9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54077-2010</w:t>
            </w:r>
          </w:p>
        </w:tc>
        <w:tc>
          <w:tcPr>
            <w:tcW w:w="4136" w:type="dxa"/>
            <w:tcBorders>
              <w:top w:val="single" w:sz="4" w:space="0" w:color="auto"/>
              <w:left w:val="single" w:sz="4" w:space="0" w:color="auto"/>
              <w:bottom w:val="single" w:sz="4" w:space="0" w:color="auto"/>
              <w:right w:val="single" w:sz="4" w:space="0" w:color="auto"/>
            </w:tcBorders>
          </w:tcPr>
          <w:p w14:paraId="6E0E369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Մածուցիկության փոփոխմամբ սոմատիկ բջիջների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2520E5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263CED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72D2019"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848.</w:t>
            </w:r>
          </w:p>
        </w:tc>
        <w:tc>
          <w:tcPr>
            <w:tcW w:w="2562" w:type="dxa"/>
            <w:tcBorders>
              <w:top w:val="single" w:sz="4" w:space="0" w:color="auto"/>
              <w:left w:val="single" w:sz="4" w:space="0" w:color="auto"/>
              <w:bottom w:val="single" w:sz="4" w:space="0" w:color="auto"/>
              <w:right w:val="single" w:sz="4" w:space="0" w:color="auto"/>
            </w:tcBorders>
          </w:tcPr>
          <w:p w14:paraId="093529A4"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54085-2010</w:t>
            </w:r>
          </w:p>
        </w:tc>
        <w:tc>
          <w:tcPr>
            <w:tcW w:w="4136" w:type="dxa"/>
            <w:tcBorders>
              <w:top w:val="single" w:sz="4" w:space="0" w:color="auto"/>
              <w:left w:val="single" w:sz="4" w:space="0" w:color="auto"/>
              <w:bottom w:val="single" w:sz="4" w:space="0" w:color="auto"/>
              <w:right w:val="single" w:sz="4" w:space="0" w:color="auto"/>
            </w:tcBorders>
          </w:tcPr>
          <w:p w14:paraId="578B21C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Shigella ցեղի բակտերիաների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14:paraId="0F9C187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6224C3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A031C17"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849.</w:t>
            </w:r>
          </w:p>
        </w:tc>
        <w:tc>
          <w:tcPr>
            <w:tcW w:w="2562" w:type="dxa"/>
            <w:tcBorders>
              <w:top w:val="single" w:sz="4" w:space="0" w:color="auto"/>
              <w:left w:val="single" w:sz="4" w:space="0" w:color="auto"/>
              <w:bottom w:val="single" w:sz="4" w:space="0" w:color="auto"/>
              <w:right w:val="single" w:sz="4" w:space="0" w:color="auto"/>
            </w:tcBorders>
          </w:tcPr>
          <w:p w14:paraId="6459A6A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54045-2010</w:t>
            </w:r>
          </w:p>
        </w:tc>
        <w:tc>
          <w:tcPr>
            <w:tcW w:w="4136" w:type="dxa"/>
            <w:tcBorders>
              <w:top w:val="single" w:sz="4" w:space="0" w:color="auto"/>
              <w:left w:val="single" w:sz="4" w:space="0" w:color="auto"/>
              <w:bottom w:val="single" w:sz="4" w:space="0" w:color="auto"/>
              <w:right w:val="single" w:sz="4" w:space="0" w:color="auto"/>
            </w:tcBorders>
          </w:tcPr>
          <w:p w14:paraId="5E5B17B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Պանիրներ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հալած պանիրներ. Քլորիդների պարունակության որոշում. Պոտենցաչափական տիտրման մեթոդ</w:t>
            </w:r>
          </w:p>
        </w:tc>
        <w:tc>
          <w:tcPr>
            <w:tcW w:w="2268" w:type="dxa"/>
            <w:tcBorders>
              <w:top w:val="single" w:sz="4" w:space="0" w:color="auto"/>
              <w:left w:val="single" w:sz="4" w:space="0" w:color="auto"/>
              <w:bottom w:val="single" w:sz="4" w:space="0" w:color="auto"/>
              <w:right w:val="single" w:sz="4" w:space="0" w:color="auto"/>
            </w:tcBorders>
          </w:tcPr>
          <w:p w14:paraId="67AA2A3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96E2D5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CD1767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850.</w:t>
            </w:r>
          </w:p>
        </w:tc>
        <w:tc>
          <w:tcPr>
            <w:tcW w:w="2562" w:type="dxa"/>
            <w:tcBorders>
              <w:top w:val="single" w:sz="4" w:space="0" w:color="auto"/>
              <w:left w:val="single" w:sz="4" w:space="0" w:color="auto"/>
              <w:bottom w:val="single" w:sz="4" w:space="0" w:color="auto"/>
              <w:right w:val="single" w:sz="4" w:space="0" w:color="auto"/>
            </w:tcBorders>
          </w:tcPr>
          <w:p w14:paraId="3ABBD4A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54330-2011</w:t>
            </w:r>
          </w:p>
        </w:tc>
        <w:tc>
          <w:tcPr>
            <w:tcW w:w="4136" w:type="dxa"/>
            <w:tcBorders>
              <w:top w:val="single" w:sz="4" w:space="0" w:color="auto"/>
              <w:left w:val="single" w:sz="4" w:space="0" w:color="auto"/>
              <w:bottom w:val="single" w:sz="4" w:space="0" w:color="auto"/>
              <w:right w:val="single" w:sz="4" w:space="0" w:color="auto"/>
            </w:tcBorders>
          </w:tcPr>
          <w:p w14:paraId="52DA07D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Ֆերմենտային պատրաստուկներ՝ սննդի արդյունաբերության համար. Ամիլոլիտիկ ակտիվության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16CE3D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B3ADDC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2CE21D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851.</w:t>
            </w:r>
          </w:p>
        </w:tc>
        <w:tc>
          <w:tcPr>
            <w:tcW w:w="2562" w:type="dxa"/>
            <w:tcBorders>
              <w:top w:val="single" w:sz="4" w:space="0" w:color="auto"/>
              <w:left w:val="single" w:sz="4" w:space="0" w:color="auto"/>
              <w:bottom w:val="single" w:sz="4" w:space="0" w:color="auto"/>
              <w:right w:val="single" w:sz="4" w:space="0" w:color="auto"/>
            </w:tcBorders>
          </w:tcPr>
          <w:p w14:paraId="28F541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ԻՍՕ 707-2010</w:t>
            </w:r>
          </w:p>
        </w:tc>
        <w:tc>
          <w:tcPr>
            <w:tcW w:w="4136" w:type="dxa"/>
            <w:tcBorders>
              <w:top w:val="single" w:sz="4" w:space="0" w:color="auto"/>
              <w:left w:val="single" w:sz="4" w:space="0" w:color="auto"/>
              <w:bottom w:val="single" w:sz="4" w:space="0" w:color="auto"/>
              <w:right w:val="single" w:sz="4" w:space="0" w:color="auto"/>
            </w:tcBorders>
          </w:tcPr>
          <w:p w14:paraId="63CB553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 Փորձանմուշներ վերցնելու վերաբերյալ ձեռնարկ</w:t>
            </w:r>
          </w:p>
        </w:tc>
        <w:tc>
          <w:tcPr>
            <w:tcW w:w="2268" w:type="dxa"/>
            <w:tcBorders>
              <w:top w:val="single" w:sz="4" w:space="0" w:color="auto"/>
              <w:left w:val="single" w:sz="4" w:space="0" w:color="auto"/>
              <w:bottom w:val="single" w:sz="4" w:space="0" w:color="auto"/>
              <w:right w:val="single" w:sz="4" w:space="0" w:color="auto"/>
            </w:tcBorders>
          </w:tcPr>
          <w:p w14:paraId="0A9041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3DBCF5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C5ADAC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852.</w:t>
            </w:r>
          </w:p>
        </w:tc>
        <w:tc>
          <w:tcPr>
            <w:tcW w:w="2562" w:type="dxa"/>
            <w:tcBorders>
              <w:top w:val="single" w:sz="4" w:space="0" w:color="auto"/>
              <w:left w:val="single" w:sz="4" w:space="0" w:color="auto"/>
              <w:bottom w:val="single" w:sz="4" w:space="0" w:color="auto"/>
              <w:right w:val="single" w:sz="4" w:space="0" w:color="auto"/>
            </w:tcBorders>
          </w:tcPr>
          <w:p w14:paraId="4487188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ԻՍՕ 3972-2005</w:t>
            </w:r>
          </w:p>
        </w:tc>
        <w:tc>
          <w:tcPr>
            <w:tcW w:w="4136" w:type="dxa"/>
            <w:tcBorders>
              <w:top w:val="single" w:sz="4" w:space="0" w:color="auto"/>
              <w:left w:val="single" w:sz="4" w:space="0" w:color="auto"/>
              <w:bottom w:val="single" w:sz="4" w:space="0" w:color="auto"/>
              <w:right w:val="single" w:sz="4" w:space="0" w:color="auto"/>
            </w:tcBorders>
          </w:tcPr>
          <w:p w14:paraId="0DC5853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Զգայորոշման վերլուծություն. Մեթոդաբանություն. Համային զգայունության հետազոտման մեթոդ</w:t>
            </w:r>
          </w:p>
        </w:tc>
        <w:tc>
          <w:tcPr>
            <w:tcW w:w="2268" w:type="dxa"/>
            <w:tcBorders>
              <w:top w:val="single" w:sz="4" w:space="0" w:color="auto"/>
              <w:left w:val="single" w:sz="4" w:space="0" w:color="auto"/>
              <w:bottom w:val="single" w:sz="4" w:space="0" w:color="auto"/>
              <w:right w:val="single" w:sz="4" w:space="0" w:color="auto"/>
            </w:tcBorders>
          </w:tcPr>
          <w:p w14:paraId="6D940D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E03B88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2AE7EE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853.</w:t>
            </w:r>
          </w:p>
        </w:tc>
        <w:tc>
          <w:tcPr>
            <w:tcW w:w="2562" w:type="dxa"/>
            <w:tcBorders>
              <w:top w:val="single" w:sz="4" w:space="0" w:color="auto"/>
              <w:left w:val="single" w:sz="4" w:space="0" w:color="auto"/>
              <w:bottom w:val="single" w:sz="4" w:space="0" w:color="auto"/>
              <w:right w:val="single" w:sz="4" w:space="0" w:color="auto"/>
            </w:tcBorders>
          </w:tcPr>
          <w:p w14:paraId="7B46F0C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ԳՕՍՏ ՏՓԽ 4251-83 </w:t>
            </w:r>
          </w:p>
        </w:tc>
        <w:tc>
          <w:tcPr>
            <w:tcW w:w="4136" w:type="dxa"/>
            <w:tcBorders>
              <w:top w:val="single" w:sz="4" w:space="0" w:color="auto"/>
              <w:left w:val="single" w:sz="4" w:space="0" w:color="auto"/>
              <w:bottom w:val="single" w:sz="4" w:space="0" w:color="auto"/>
              <w:right w:val="single" w:sz="4" w:space="0" w:color="auto"/>
            </w:tcBorders>
          </w:tcPr>
          <w:p w14:paraId="6B90F1F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Խմորասնկերի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բորբոսասնկերի քանակության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329F8D7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E06DB3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FCAA46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854.</w:t>
            </w:r>
          </w:p>
        </w:tc>
        <w:tc>
          <w:tcPr>
            <w:tcW w:w="2562" w:type="dxa"/>
            <w:tcBorders>
              <w:top w:val="single" w:sz="4" w:space="0" w:color="auto"/>
              <w:left w:val="single" w:sz="4" w:space="0" w:color="auto"/>
              <w:bottom w:val="single" w:sz="4" w:space="0" w:color="auto"/>
              <w:right w:val="single" w:sz="4" w:space="0" w:color="auto"/>
            </w:tcBorders>
          </w:tcPr>
          <w:p w14:paraId="7C12C8D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ԻՍՕ 7218-2008</w:t>
            </w:r>
          </w:p>
        </w:tc>
        <w:tc>
          <w:tcPr>
            <w:tcW w:w="4136" w:type="dxa"/>
            <w:tcBorders>
              <w:top w:val="single" w:sz="4" w:space="0" w:color="auto"/>
              <w:left w:val="single" w:sz="4" w:space="0" w:color="auto"/>
              <w:bottom w:val="single" w:sz="4" w:space="0" w:color="auto"/>
              <w:right w:val="single" w:sz="4" w:space="0" w:color="auto"/>
            </w:tcBorders>
          </w:tcPr>
          <w:p w14:paraId="77AF680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Միկրոկենսաբանություն. Սննդամթերք. Միկրոկենսաբանական հետազոտությունների ընդհանուր կանոններ.</w:t>
            </w:r>
          </w:p>
        </w:tc>
        <w:tc>
          <w:tcPr>
            <w:tcW w:w="2268" w:type="dxa"/>
            <w:tcBorders>
              <w:top w:val="single" w:sz="4" w:space="0" w:color="auto"/>
              <w:left w:val="single" w:sz="4" w:space="0" w:color="auto"/>
              <w:bottom w:val="single" w:sz="4" w:space="0" w:color="auto"/>
              <w:right w:val="single" w:sz="4" w:space="0" w:color="auto"/>
            </w:tcBorders>
          </w:tcPr>
          <w:p w14:paraId="1F37781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55E928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814335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855.</w:t>
            </w:r>
          </w:p>
        </w:tc>
        <w:tc>
          <w:tcPr>
            <w:tcW w:w="2562" w:type="dxa"/>
            <w:tcBorders>
              <w:top w:val="single" w:sz="4" w:space="0" w:color="auto"/>
              <w:left w:val="single" w:sz="4" w:space="0" w:color="auto"/>
              <w:bottom w:val="single" w:sz="4" w:space="0" w:color="auto"/>
              <w:right w:val="single" w:sz="4" w:space="0" w:color="auto"/>
            </w:tcBorders>
          </w:tcPr>
          <w:p w14:paraId="1A02FF4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ԻՍՕ 8156-2010</w:t>
            </w:r>
          </w:p>
        </w:tc>
        <w:tc>
          <w:tcPr>
            <w:tcW w:w="4136" w:type="dxa"/>
            <w:tcBorders>
              <w:top w:val="single" w:sz="4" w:space="0" w:color="auto"/>
              <w:left w:val="single" w:sz="4" w:space="0" w:color="auto"/>
              <w:bottom w:val="single" w:sz="4" w:space="0" w:color="auto"/>
              <w:right w:val="single" w:sz="4" w:space="0" w:color="auto"/>
            </w:tcBorders>
          </w:tcPr>
          <w:p w14:paraId="000728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չոր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չոր կաթնամթերք. Լուծելիության ցուցիչի որոշում</w:t>
            </w:r>
          </w:p>
        </w:tc>
        <w:tc>
          <w:tcPr>
            <w:tcW w:w="2268" w:type="dxa"/>
            <w:tcBorders>
              <w:top w:val="single" w:sz="4" w:space="0" w:color="auto"/>
              <w:left w:val="single" w:sz="4" w:space="0" w:color="auto"/>
              <w:bottom w:val="single" w:sz="4" w:space="0" w:color="auto"/>
              <w:right w:val="single" w:sz="4" w:space="0" w:color="auto"/>
            </w:tcBorders>
          </w:tcPr>
          <w:p w14:paraId="2D9FC53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696918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827EC3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856.</w:t>
            </w:r>
          </w:p>
        </w:tc>
        <w:tc>
          <w:tcPr>
            <w:tcW w:w="2562" w:type="dxa"/>
            <w:tcBorders>
              <w:top w:val="single" w:sz="4" w:space="0" w:color="auto"/>
              <w:left w:val="single" w:sz="4" w:space="0" w:color="auto"/>
              <w:bottom w:val="single" w:sz="4" w:space="0" w:color="auto"/>
              <w:right w:val="single" w:sz="4" w:space="0" w:color="auto"/>
            </w:tcBorders>
          </w:tcPr>
          <w:p w14:paraId="2E9E6D3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ԻՍՕ 8967-2010</w:t>
            </w:r>
          </w:p>
        </w:tc>
        <w:tc>
          <w:tcPr>
            <w:tcW w:w="4136" w:type="dxa"/>
            <w:tcBorders>
              <w:top w:val="single" w:sz="4" w:space="0" w:color="auto"/>
              <w:left w:val="single" w:sz="4" w:space="0" w:color="auto"/>
              <w:bottom w:val="single" w:sz="4" w:space="0" w:color="auto"/>
              <w:right w:val="single" w:sz="4" w:space="0" w:color="auto"/>
            </w:tcBorders>
          </w:tcPr>
          <w:p w14:paraId="0ED0086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 չոր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չոր կաթնամթերք. Լցման խտության որոշում</w:t>
            </w:r>
          </w:p>
        </w:tc>
        <w:tc>
          <w:tcPr>
            <w:tcW w:w="2268" w:type="dxa"/>
            <w:tcBorders>
              <w:top w:val="single" w:sz="4" w:space="0" w:color="auto"/>
              <w:left w:val="single" w:sz="4" w:space="0" w:color="auto"/>
              <w:bottom w:val="single" w:sz="4" w:space="0" w:color="auto"/>
              <w:right w:val="single" w:sz="4" w:space="0" w:color="auto"/>
            </w:tcBorders>
          </w:tcPr>
          <w:p w14:paraId="5DDE5C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0F9017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95A77E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857.</w:t>
            </w:r>
          </w:p>
        </w:tc>
        <w:tc>
          <w:tcPr>
            <w:tcW w:w="2562" w:type="dxa"/>
            <w:tcBorders>
              <w:top w:val="single" w:sz="4" w:space="0" w:color="auto"/>
              <w:left w:val="single" w:sz="4" w:space="0" w:color="auto"/>
              <w:bottom w:val="single" w:sz="4" w:space="0" w:color="auto"/>
              <w:right w:val="single" w:sz="4" w:space="0" w:color="auto"/>
            </w:tcBorders>
          </w:tcPr>
          <w:p w14:paraId="2EB5F2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ԻՍՕ 10272-1-2010</w:t>
            </w:r>
          </w:p>
        </w:tc>
        <w:tc>
          <w:tcPr>
            <w:tcW w:w="4136" w:type="dxa"/>
            <w:tcBorders>
              <w:top w:val="single" w:sz="4" w:space="0" w:color="auto"/>
              <w:left w:val="single" w:sz="4" w:space="0" w:color="auto"/>
              <w:bottom w:val="single" w:sz="4" w:space="0" w:color="auto"/>
              <w:right w:val="single" w:sz="4" w:space="0" w:color="auto"/>
            </w:tcBorders>
          </w:tcPr>
          <w:p w14:paraId="152A59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կենդանիների համար նախատեսված կերերի միկրոկենսաբանություն. Մաս 1. Campylobacter spp.-ի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14:paraId="14C191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6C94EC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BBB3EF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858.</w:t>
            </w:r>
          </w:p>
        </w:tc>
        <w:tc>
          <w:tcPr>
            <w:tcW w:w="2562" w:type="dxa"/>
            <w:tcBorders>
              <w:top w:val="single" w:sz="4" w:space="0" w:color="auto"/>
              <w:left w:val="single" w:sz="4" w:space="0" w:color="auto"/>
              <w:bottom w:val="single" w:sz="4" w:space="0" w:color="auto"/>
              <w:right w:val="single" w:sz="4" w:space="0" w:color="auto"/>
            </w:tcBorders>
          </w:tcPr>
          <w:p w14:paraId="696BCE7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ԻՍՕ 11133-1-2008</w:t>
            </w:r>
          </w:p>
        </w:tc>
        <w:tc>
          <w:tcPr>
            <w:tcW w:w="4136" w:type="dxa"/>
            <w:tcBorders>
              <w:top w:val="single" w:sz="4" w:space="0" w:color="auto"/>
              <w:left w:val="single" w:sz="4" w:space="0" w:color="auto"/>
              <w:bottom w:val="single" w:sz="4" w:space="0" w:color="auto"/>
              <w:right w:val="single" w:sz="4" w:space="0" w:color="auto"/>
            </w:tcBorders>
          </w:tcPr>
          <w:p w14:paraId="67DD912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կենդանիների համար նախատեսված կերերի միկրոկենսաբանություն. Մշակային միջավայրերի պատրաստման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արտադրության ղեկավար ցուցումներ. Մաս 1. </w:t>
            </w:r>
            <w:r w:rsidRPr="00F61C22">
              <w:rPr>
                <w:rFonts w:ascii="GHEA Grapalat" w:eastAsia="Times New Roman" w:hAnsi="GHEA Grapalat" w:cs="Arial"/>
                <w:sz w:val="24"/>
                <w:szCs w:val="24"/>
                <w:lang w:val="hy-AM" w:eastAsia="hy-AM" w:bidi="hy-AM"/>
              </w:rPr>
              <w:lastRenderedPageBreak/>
              <w:t>Լաբորատորիայում մշակային միջավայրերի պատրաստման որակի ապահովման ընդհանուր ղեկավար ցուցումներ</w:t>
            </w:r>
          </w:p>
        </w:tc>
        <w:tc>
          <w:tcPr>
            <w:tcW w:w="2268" w:type="dxa"/>
            <w:tcBorders>
              <w:top w:val="single" w:sz="4" w:space="0" w:color="auto"/>
              <w:left w:val="single" w:sz="4" w:space="0" w:color="auto"/>
              <w:bottom w:val="single" w:sz="4" w:space="0" w:color="auto"/>
              <w:right w:val="single" w:sz="4" w:space="0" w:color="auto"/>
            </w:tcBorders>
          </w:tcPr>
          <w:p w14:paraId="3A16C67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02E84B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3E0DA7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859.</w:t>
            </w:r>
          </w:p>
        </w:tc>
        <w:tc>
          <w:tcPr>
            <w:tcW w:w="2562" w:type="dxa"/>
            <w:tcBorders>
              <w:top w:val="single" w:sz="4" w:space="0" w:color="auto"/>
              <w:left w:val="single" w:sz="4" w:space="0" w:color="auto"/>
              <w:bottom w:val="single" w:sz="4" w:space="0" w:color="auto"/>
              <w:right w:val="single" w:sz="4" w:space="0" w:color="auto"/>
            </w:tcBorders>
          </w:tcPr>
          <w:p w14:paraId="24294EA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ԻՍՕ 11133-2-2008</w:t>
            </w:r>
          </w:p>
        </w:tc>
        <w:tc>
          <w:tcPr>
            <w:tcW w:w="4136" w:type="dxa"/>
            <w:tcBorders>
              <w:top w:val="single" w:sz="4" w:space="0" w:color="auto"/>
              <w:left w:val="single" w:sz="4" w:space="0" w:color="auto"/>
              <w:bottom w:val="single" w:sz="4" w:space="0" w:color="auto"/>
              <w:right w:val="single" w:sz="4" w:space="0" w:color="auto"/>
            </w:tcBorders>
          </w:tcPr>
          <w:p w14:paraId="5FBB7DE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կենդանիների համար նախատեսված կերերի միկրոկենսաբանություն. Մշակային միջավայրերի պատրաստման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արտադրության ղեկավար ցուցումներ. Մաս 2. Մշակային միջավայրերի շահագործման փորձարկումների վերաբերյալ գործնական ղեկավար ցուցումներ</w:t>
            </w:r>
          </w:p>
        </w:tc>
        <w:tc>
          <w:tcPr>
            <w:tcW w:w="2268" w:type="dxa"/>
            <w:tcBorders>
              <w:top w:val="single" w:sz="4" w:space="0" w:color="auto"/>
              <w:left w:val="single" w:sz="4" w:space="0" w:color="auto"/>
              <w:bottom w:val="single" w:sz="4" w:space="0" w:color="auto"/>
              <w:right w:val="single" w:sz="4" w:space="0" w:color="auto"/>
            </w:tcBorders>
          </w:tcPr>
          <w:p w14:paraId="36DA4FA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DC4CFF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3A76D6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860.</w:t>
            </w:r>
          </w:p>
        </w:tc>
        <w:tc>
          <w:tcPr>
            <w:tcW w:w="2562" w:type="dxa"/>
            <w:tcBorders>
              <w:top w:val="single" w:sz="4" w:space="0" w:color="auto"/>
              <w:left w:val="single" w:sz="4" w:space="0" w:color="auto"/>
              <w:bottom w:val="single" w:sz="4" w:space="0" w:color="auto"/>
              <w:right w:val="single" w:sz="4" w:space="0" w:color="auto"/>
            </w:tcBorders>
          </w:tcPr>
          <w:p w14:paraId="091BDB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ԵՆ 12856-2010</w:t>
            </w:r>
          </w:p>
        </w:tc>
        <w:tc>
          <w:tcPr>
            <w:tcW w:w="4136" w:type="dxa"/>
            <w:tcBorders>
              <w:top w:val="single" w:sz="4" w:space="0" w:color="auto"/>
              <w:left w:val="single" w:sz="4" w:space="0" w:color="auto"/>
              <w:bottom w:val="single" w:sz="4" w:space="0" w:color="auto"/>
              <w:right w:val="single" w:sz="4" w:space="0" w:color="auto"/>
            </w:tcBorders>
          </w:tcPr>
          <w:p w14:paraId="0CC2D5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 Կալիումի ացեսուլֆամի, ասպարտամի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սախարինի որոշում. Բարձրարդյունավետ հեղուկային քրոմատագրման մեթոդ</w:t>
            </w:r>
          </w:p>
        </w:tc>
        <w:tc>
          <w:tcPr>
            <w:tcW w:w="2268" w:type="dxa"/>
            <w:tcBorders>
              <w:top w:val="single" w:sz="4" w:space="0" w:color="auto"/>
              <w:left w:val="single" w:sz="4" w:space="0" w:color="auto"/>
              <w:bottom w:val="single" w:sz="4" w:space="0" w:color="auto"/>
              <w:right w:val="single" w:sz="4" w:space="0" w:color="auto"/>
            </w:tcBorders>
          </w:tcPr>
          <w:p w14:paraId="2974B8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D8A054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26C08E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861.</w:t>
            </w:r>
          </w:p>
        </w:tc>
        <w:tc>
          <w:tcPr>
            <w:tcW w:w="2562" w:type="dxa"/>
            <w:tcBorders>
              <w:top w:val="single" w:sz="4" w:space="0" w:color="auto"/>
              <w:left w:val="single" w:sz="4" w:space="0" w:color="auto"/>
              <w:bottom w:val="single" w:sz="4" w:space="0" w:color="auto"/>
              <w:right w:val="single" w:sz="4" w:space="0" w:color="auto"/>
            </w:tcBorders>
          </w:tcPr>
          <w:p w14:paraId="059D963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ԻՍՕ 13366-1-2010</w:t>
            </w:r>
          </w:p>
        </w:tc>
        <w:tc>
          <w:tcPr>
            <w:tcW w:w="4136" w:type="dxa"/>
            <w:tcBorders>
              <w:top w:val="single" w:sz="4" w:space="0" w:color="auto"/>
              <w:left w:val="single" w:sz="4" w:space="0" w:color="auto"/>
              <w:bottom w:val="single" w:sz="4" w:space="0" w:color="auto"/>
              <w:right w:val="single" w:sz="4" w:space="0" w:color="auto"/>
            </w:tcBorders>
          </w:tcPr>
          <w:p w14:paraId="0998030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Սոմատիկ բջիջների հաշվարկ. Մաս 1. Մանրադիտական մեթոդ (Ստուգիչ մեթոդ)</w:t>
            </w:r>
          </w:p>
        </w:tc>
        <w:tc>
          <w:tcPr>
            <w:tcW w:w="2268" w:type="dxa"/>
            <w:tcBorders>
              <w:top w:val="single" w:sz="4" w:space="0" w:color="auto"/>
              <w:left w:val="single" w:sz="4" w:space="0" w:color="auto"/>
              <w:bottom w:val="single" w:sz="4" w:space="0" w:color="auto"/>
              <w:right w:val="single" w:sz="4" w:space="0" w:color="auto"/>
            </w:tcBorders>
          </w:tcPr>
          <w:p w14:paraId="27B95F4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E826BE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2F8AAB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862.</w:t>
            </w:r>
          </w:p>
        </w:tc>
        <w:tc>
          <w:tcPr>
            <w:tcW w:w="2562" w:type="dxa"/>
            <w:tcBorders>
              <w:top w:val="single" w:sz="4" w:space="0" w:color="auto"/>
              <w:left w:val="single" w:sz="4" w:space="0" w:color="auto"/>
              <w:bottom w:val="single" w:sz="4" w:space="0" w:color="auto"/>
              <w:right w:val="single" w:sz="4" w:space="0" w:color="auto"/>
            </w:tcBorders>
          </w:tcPr>
          <w:p w14:paraId="18B909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ԵՆ 14130-2010</w:t>
            </w:r>
          </w:p>
        </w:tc>
        <w:tc>
          <w:tcPr>
            <w:tcW w:w="4136" w:type="dxa"/>
            <w:tcBorders>
              <w:top w:val="single" w:sz="4" w:space="0" w:color="auto"/>
              <w:left w:val="single" w:sz="4" w:space="0" w:color="auto"/>
              <w:bottom w:val="single" w:sz="4" w:space="0" w:color="auto"/>
              <w:right w:val="single" w:sz="4" w:space="0" w:color="auto"/>
            </w:tcBorders>
          </w:tcPr>
          <w:p w14:paraId="0DADDB4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C վիտամինի որոշում բարձրարդյունավետ հեղուկային քրոմատագրման միջոցով</w:t>
            </w:r>
          </w:p>
        </w:tc>
        <w:tc>
          <w:tcPr>
            <w:tcW w:w="2268" w:type="dxa"/>
            <w:tcBorders>
              <w:top w:val="single" w:sz="4" w:space="0" w:color="auto"/>
              <w:left w:val="single" w:sz="4" w:space="0" w:color="auto"/>
              <w:bottom w:val="single" w:sz="4" w:space="0" w:color="auto"/>
              <w:right w:val="single" w:sz="4" w:space="0" w:color="auto"/>
            </w:tcBorders>
          </w:tcPr>
          <w:p w14:paraId="61C2F01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44D98D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C71DE1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863.</w:t>
            </w:r>
          </w:p>
        </w:tc>
        <w:tc>
          <w:tcPr>
            <w:tcW w:w="2562" w:type="dxa"/>
            <w:tcBorders>
              <w:top w:val="single" w:sz="4" w:space="0" w:color="auto"/>
              <w:left w:val="single" w:sz="4" w:space="0" w:color="auto"/>
              <w:bottom w:val="single" w:sz="4" w:space="0" w:color="auto"/>
              <w:right w:val="single" w:sz="4" w:space="0" w:color="auto"/>
            </w:tcBorders>
          </w:tcPr>
          <w:p w14:paraId="7763325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ԻՍՕ 16140-2008</w:t>
            </w:r>
          </w:p>
        </w:tc>
        <w:tc>
          <w:tcPr>
            <w:tcW w:w="4136" w:type="dxa"/>
            <w:tcBorders>
              <w:top w:val="single" w:sz="4" w:space="0" w:color="auto"/>
              <w:left w:val="single" w:sz="4" w:space="0" w:color="auto"/>
              <w:bottom w:val="single" w:sz="4" w:space="0" w:color="auto"/>
              <w:right w:val="single" w:sz="4" w:space="0" w:color="auto"/>
            </w:tcBorders>
          </w:tcPr>
          <w:p w14:paraId="338FF13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կենդանիների համար նախատեսված կերերի միկրոկենսաբանություն. Այլընտրանքային մեթոդների վալիդացման արձանագրություն</w:t>
            </w:r>
          </w:p>
        </w:tc>
        <w:tc>
          <w:tcPr>
            <w:tcW w:w="2268" w:type="dxa"/>
            <w:tcBorders>
              <w:top w:val="single" w:sz="4" w:space="0" w:color="auto"/>
              <w:left w:val="single" w:sz="4" w:space="0" w:color="auto"/>
              <w:bottom w:val="single" w:sz="4" w:space="0" w:color="auto"/>
              <w:right w:val="single" w:sz="4" w:space="0" w:color="auto"/>
            </w:tcBorders>
          </w:tcPr>
          <w:p w14:paraId="3426170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A0CAC2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FEE612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864.</w:t>
            </w:r>
          </w:p>
        </w:tc>
        <w:tc>
          <w:tcPr>
            <w:tcW w:w="2562" w:type="dxa"/>
            <w:tcBorders>
              <w:top w:val="single" w:sz="4" w:space="0" w:color="auto"/>
              <w:left w:val="single" w:sz="4" w:space="0" w:color="auto"/>
              <w:bottom w:val="single" w:sz="4" w:space="0" w:color="auto"/>
              <w:right w:val="single" w:sz="4" w:space="0" w:color="auto"/>
            </w:tcBorders>
          </w:tcPr>
          <w:p w14:paraId="1710F8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ԻՍՕ 21527-1-2010</w:t>
            </w:r>
          </w:p>
        </w:tc>
        <w:tc>
          <w:tcPr>
            <w:tcW w:w="4136" w:type="dxa"/>
            <w:tcBorders>
              <w:top w:val="single" w:sz="4" w:space="0" w:color="auto"/>
              <w:left w:val="single" w:sz="4" w:space="0" w:color="auto"/>
              <w:bottom w:val="single" w:sz="4" w:space="0" w:color="auto"/>
              <w:right w:val="single" w:sz="4" w:space="0" w:color="auto"/>
            </w:tcBorders>
          </w:tcPr>
          <w:p w14:paraId="01227A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կենդանիների համար նախատեսված կերերի միկրոկենսաբանություն. Խմորասնկերի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բորբոսասնկերի հաշվարկման մեթոդ. Մաս 1. Այն մթերքներում գաղութների </w:t>
            </w:r>
            <w:r w:rsidRPr="00F61C22">
              <w:rPr>
                <w:rFonts w:ascii="GHEA Grapalat" w:eastAsia="Times New Roman" w:hAnsi="GHEA Grapalat" w:cs="Arial"/>
                <w:sz w:val="24"/>
                <w:szCs w:val="24"/>
                <w:lang w:val="hy-AM" w:eastAsia="hy-AM" w:bidi="hy-AM"/>
              </w:rPr>
              <w:lastRenderedPageBreak/>
              <w:t>հաշվարկման մեթոդիկան, որոնցում ջրի ակտիվությունը 0,95-ից բարձր է</w:t>
            </w:r>
          </w:p>
        </w:tc>
        <w:tc>
          <w:tcPr>
            <w:tcW w:w="2268" w:type="dxa"/>
            <w:tcBorders>
              <w:top w:val="single" w:sz="4" w:space="0" w:color="auto"/>
              <w:left w:val="single" w:sz="4" w:space="0" w:color="auto"/>
              <w:bottom w:val="single" w:sz="4" w:space="0" w:color="auto"/>
              <w:right w:val="single" w:sz="4" w:space="0" w:color="auto"/>
            </w:tcBorders>
          </w:tcPr>
          <w:p w14:paraId="22C210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052E66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334FAF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865.</w:t>
            </w:r>
          </w:p>
        </w:tc>
        <w:tc>
          <w:tcPr>
            <w:tcW w:w="2562" w:type="dxa"/>
            <w:tcBorders>
              <w:top w:val="single" w:sz="4" w:space="0" w:color="auto"/>
              <w:left w:val="single" w:sz="4" w:space="0" w:color="auto"/>
              <w:bottom w:val="single" w:sz="4" w:space="0" w:color="auto"/>
              <w:right w:val="single" w:sz="4" w:space="0" w:color="auto"/>
            </w:tcBorders>
          </w:tcPr>
          <w:p w14:paraId="428BDC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ԻՍՕ 21871-2010</w:t>
            </w:r>
          </w:p>
        </w:tc>
        <w:tc>
          <w:tcPr>
            <w:tcW w:w="4136" w:type="dxa"/>
            <w:tcBorders>
              <w:top w:val="single" w:sz="4" w:space="0" w:color="auto"/>
              <w:left w:val="single" w:sz="4" w:space="0" w:color="auto"/>
              <w:bottom w:val="single" w:sz="4" w:space="0" w:color="auto"/>
              <w:right w:val="single" w:sz="4" w:space="0" w:color="auto"/>
            </w:tcBorders>
          </w:tcPr>
          <w:p w14:paraId="0A9841F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կենդանիների համար նախատեսված կերերի միկրոկենսաբանություն. Առավել հավանական թվի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հաշվարկման մեթոդ. Bacillus cereus</w:t>
            </w:r>
          </w:p>
        </w:tc>
        <w:tc>
          <w:tcPr>
            <w:tcW w:w="2268" w:type="dxa"/>
            <w:tcBorders>
              <w:top w:val="single" w:sz="4" w:space="0" w:color="auto"/>
              <w:left w:val="single" w:sz="4" w:space="0" w:color="auto"/>
              <w:bottom w:val="single" w:sz="4" w:space="0" w:color="auto"/>
              <w:right w:val="single" w:sz="4" w:space="0" w:color="auto"/>
            </w:tcBorders>
          </w:tcPr>
          <w:p w14:paraId="0E272F6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CD1C59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75EB32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866.</w:t>
            </w:r>
          </w:p>
        </w:tc>
        <w:tc>
          <w:tcPr>
            <w:tcW w:w="2562" w:type="dxa"/>
            <w:tcBorders>
              <w:top w:val="single" w:sz="4" w:space="0" w:color="auto"/>
              <w:left w:val="single" w:sz="4" w:space="0" w:color="auto"/>
              <w:bottom w:val="single" w:sz="4" w:space="0" w:color="auto"/>
              <w:right w:val="single" w:sz="4" w:space="0" w:color="auto"/>
            </w:tcBorders>
          </w:tcPr>
          <w:p w14:paraId="670C751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ԻՍՕ 27107-2010</w:t>
            </w:r>
          </w:p>
        </w:tc>
        <w:tc>
          <w:tcPr>
            <w:tcW w:w="4136" w:type="dxa"/>
            <w:tcBorders>
              <w:top w:val="single" w:sz="4" w:space="0" w:color="auto"/>
              <w:left w:val="single" w:sz="4" w:space="0" w:color="auto"/>
              <w:bottom w:val="single" w:sz="4" w:space="0" w:color="auto"/>
              <w:right w:val="single" w:sz="4" w:space="0" w:color="auto"/>
            </w:tcBorders>
          </w:tcPr>
          <w:p w14:paraId="63F44EC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Ճարպեր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յուղեր՝ կենդանական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բուսական. Պերօքսիդային թվի որոշում պոտենցաչափական մեթոդով՝ ըստ վերջնակետի</w:t>
            </w:r>
          </w:p>
        </w:tc>
        <w:tc>
          <w:tcPr>
            <w:tcW w:w="2268" w:type="dxa"/>
            <w:tcBorders>
              <w:top w:val="single" w:sz="4" w:space="0" w:color="auto"/>
              <w:left w:val="single" w:sz="4" w:space="0" w:color="auto"/>
              <w:bottom w:val="single" w:sz="4" w:space="0" w:color="auto"/>
              <w:right w:val="single" w:sz="4" w:space="0" w:color="auto"/>
            </w:tcBorders>
          </w:tcPr>
          <w:p w14:paraId="2E7F830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257377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695C78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867.</w:t>
            </w:r>
          </w:p>
        </w:tc>
        <w:tc>
          <w:tcPr>
            <w:tcW w:w="2562" w:type="dxa"/>
            <w:tcBorders>
              <w:top w:val="single" w:sz="4" w:space="0" w:color="auto"/>
              <w:left w:val="single" w:sz="4" w:space="0" w:color="auto"/>
              <w:bottom w:val="single" w:sz="4" w:space="0" w:color="auto"/>
              <w:right w:val="single" w:sz="4" w:space="0" w:color="auto"/>
            </w:tcBorders>
          </w:tcPr>
          <w:p w14:paraId="7B13B31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1181-99</w:t>
            </w:r>
          </w:p>
        </w:tc>
        <w:tc>
          <w:tcPr>
            <w:tcW w:w="4136" w:type="dxa"/>
            <w:tcBorders>
              <w:top w:val="single" w:sz="4" w:space="0" w:color="auto"/>
              <w:left w:val="single" w:sz="4" w:space="0" w:color="auto"/>
              <w:bottom w:val="single" w:sz="4" w:space="0" w:color="auto"/>
              <w:right w:val="single" w:sz="4" w:space="0" w:color="auto"/>
            </w:tcBorders>
          </w:tcPr>
          <w:p w14:paraId="3DCA9D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Պտուղ-բանջարեղենի վերամշակումից ստացված մթերք. Սորբինաթթվի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բենզոյաթթվի համատեղ առկայության դեպքում սպեկտրալուսաչափական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քրոմատագրման մեթոդներով դրանց պարունակության որոշման մեթոդիկաներ </w:t>
            </w:r>
          </w:p>
        </w:tc>
        <w:tc>
          <w:tcPr>
            <w:tcW w:w="2268" w:type="dxa"/>
            <w:tcBorders>
              <w:top w:val="single" w:sz="4" w:space="0" w:color="auto"/>
              <w:left w:val="single" w:sz="4" w:space="0" w:color="auto"/>
              <w:bottom w:val="single" w:sz="4" w:space="0" w:color="auto"/>
              <w:right w:val="single" w:sz="4" w:space="0" w:color="auto"/>
            </w:tcBorders>
          </w:tcPr>
          <w:p w14:paraId="20F5D77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585C7E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6F6834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868.</w:t>
            </w:r>
          </w:p>
        </w:tc>
        <w:tc>
          <w:tcPr>
            <w:tcW w:w="2562" w:type="dxa"/>
            <w:tcBorders>
              <w:top w:val="single" w:sz="4" w:space="0" w:color="auto"/>
              <w:left w:val="single" w:sz="4" w:space="0" w:color="auto"/>
              <w:bottom w:val="single" w:sz="4" w:space="0" w:color="auto"/>
              <w:right w:val="single" w:sz="4" w:space="0" w:color="auto"/>
            </w:tcBorders>
          </w:tcPr>
          <w:p w14:paraId="2A1802F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1523-2005</w:t>
            </w:r>
          </w:p>
        </w:tc>
        <w:tc>
          <w:tcPr>
            <w:tcW w:w="4136" w:type="dxa"/>
            <w:tcBorders>
              <w:top w:val="single" w:sz="4" w:space="0" w:color="auto"/>
              <w:left w:val="single" w:sz="4" w:space="0" w:color="auto"/>
              <w:bottom w:val="single" w:sz="4" w:space="0" w:color="auto"/>
              <w:right w:val="single" w:sz="4" w:space="0" w:color="auto"/>
            </w:tcBorders>
          </w:tcPr>
          <w:p w14:paraId="7637212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 Պայմանական օսլայնության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3BFF204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666EDC8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853357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869.</w:t>
            </w:r>
          </w:p>
        </w:tc>
        <w:tc>
          <w:tcPr>
            <w:tcW w:w="2562" w:type="dxa"/>
            <w:tcBorders>
              <w:top w:val="single" w:sz="4" w:space="0" w:color="auto"/>
              <w:left w:val="single" w:sz="4" w:space="0" w:color="auto"/>
              <w:bottom w:val="single" w:sz="4" w:space="0" w:color="auto"/>
              <w:right w:val="single" w:sz="4" w:space="0" w:color="auto"/>
            </w:tcBorders>
          </w:tcPr>
          <w:p w14:paraId="6B37382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1869-2008</w:t>
            </w:r>
          </w:p>
          <w:p w14:paraId="4071F7C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(ԻՍՕ 6885:2006)</w:t>
            </w:r>
          </w:p>
        </w:tc>
        <w:tc>
          <w:tcPr>
            <w:tcW w:w="4136" w:type="dxa"/>
            <w:tcBorders>
              <w:top w:val="single" w:sz="4" w:space="0" w:color="auto"/>
              <w:left w:val="single" w:sz="4" w:space="0" w:color="auto"/>
              <w:bottom w:val="single" w:sz="4" w:space="0" w:color="auto"/>
              <w:right w:val="single" w:sz="4" w:space="0" w:color="auto"/>
            </w:tcBorders>
          </w:tcPr>
          <w:p w14:paraId="6F3C3F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Ճարպեր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յուղեր՝ կենդանական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բուսական. Անիզիդինային թվի որոշում</w:t>
            </w:r>
          </w:p>
        </w:tc>
        <w:tc>
          <w:tcPr>
            <w:tcW w:w="2268" w:type="dxa"/>
            <w:tcBorders>
              <w:top w:val="single" w:sz="4" w:space="0" w:color="auto"/>
              <w:left w:val="single" w:sz="4" w:space="0" w:color="auto"/>
              <w:bottom w:val="single" w:sz="4" w:space="0" w:color="auto"/>
              <w:right w:val="single" w:sz="4" w:space="0" w:color="auto"/>
            </w:tcBorders>
          </w:tcPr>
          <w:p w14:paraId="75695F0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E25FBF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60E997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870.</w:t>
            </w:r>
          </w:p>
        </w:tc>
        <w:tc>
          <w:tcPr>
            <w:tcW w:w="2562" w:type="dxa"/>
            <w:tcBorders>
              <w:top w:val="single" w:sz="4" w:space="0" w:color="auto"/>
              <w:left w:val="single" w:sz="4" w:space="0" w:color="auto"/>
              <w:bottom w:val="single" w:sz="4" w:space="0" w:color="auto"/>
              <w:right w:val="single" w:sz="4" w:space="0" w:color="auto"/>
            </w:tcBorders>
          </w:tcPr>
          <w:p w14:paraId="3922E23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1889-2008</w:t>
            </w:r>
          </w:p>
        </w:tc>
        <w:tc>
          <w:tcPr>
            <w:tcW w:w="4136" w:type="dxa"/>
            <w:tcBorders>
              <w:top w:val="single" w:sz="4" w:space="0" w:color="auto"/>
              <w:left w:val="single" w:sz="4" w:space="0" w:color="auto"/>
              <w:bottom w:val="single" w:sz="4" w:space="0" w:color="auto"/>
              <w:right w:val="single" w:sz="4" w:space="0" w:color="auto"/>
            </w:tcBorders>
          </w:tcPr>
          <w:p w14:paraId="0A4E473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Մարգարիններ, խոհարարական յուղեր՝ հրուշակեղենի, հացաթխման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կաթնային արդյունաբերության համար, սփրեդներ. Ընդունման կանոններ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14:paraId="780E783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7815E1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241136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871.</w:t>
            </w:r>
          </w:p>
        </w:tc>
        <w:tc>
          <w:tcPr>
            <w:tcW w:w="2562" w:type="dxa"/>
            <w:tcBorders>
              <w:top w:val="single" w:sz="4" w:space="0" w:color="auto"/>
              <w:left w:val="single" w:sz="4" w:space="0" w:color="auto"/>
              <w:bottom w:val="single" w:sz="4" w:space="0" w:color="auto"/>
              <w:right w:val="single" w:sz="4" w:space="0" w:color="auto"/>
            </w:tcBorders>
          </w:tcPr>
          <w:p w14:paraId="4592C9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1907-2008</w:t>
            </w:r>
          </w:p>
        </w:tc>
        <w:tc>
          <w:tcPr>
            <w:tcW w:w="4136" w:type="dxa"/>
            <w:tcBorders>
              <w:top w:val="single" w:sz="4" w:space="0" w:color="auto"/>
              <w:left w:val="single" w:sz="4" w:space="0" w:color="auto"/>
              <w:bottom w:val="single" w:sz="4" w:space="0" w:color="auto"/>
              <w:right w:val="single" w:sz="4" w:space="0" w:color="auto"/>
            </w:tcBorders>
          </w:tcPr>
          <w:p w14:paraId="2B373E1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Կոնյակի սպիրտներ, կոնյակներ, գինիներ, գինենյութեր, լիկյորներ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թուրմեր. Բարձրարդյունավետ </w:t>
            </w:r>
            <w:r w:rsidRPr="00F61C22">
              <w:rPr>
                <w:rFonts w:ascii="GHEA Grapalat" w:eastAsia="Times New Roman" w:hAnsi="GHEA Grapalat" w:cs="Arial"/>
                <w:sz w:val="24"/>
                <w:szCs w:val="24"/>
                <w:lang w:val="hy-AM" w:eastAsia="hy-AM" w:bidi="hy-AM"/>
              </w:rPr>
              <w:lastRenderedPageBreak/>
              <w:t xml:space="preserve">հեղուկային քրոմատագրման օգտագործմամբ ածխաջրերի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գլիցերինի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0156518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74A649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904445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872.</w:t>
            </w:r>
          </w:p>
        </w:tc>
        <w:tc>
          <w:tcPr>
            <w:tcW w:w="2562" w:type="dxa"/>
            <w:tcBorders>
              <w:top w:val="single" w:sz="4" w:space="0" w:color="auto"/>
              <w:left w:val="single" w:sz="4" w:space="0" w:color="auto"/>
              <w:bottom w:val="single" w:sz="4" w:space="0" w:color="auto"/>
              <w:right w:val="single" w:sz="4" w:space="0" w:color="auto"/>
            </w:tcBorders>
          </w:tcPr>
          <w:p w14:paraId="63BFBA8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1924-2008</w:t>
            </w:r>
          </w:p>
        </w:tc>
        <w:tc>
          <w:tcPr>
            <w:tcW w:w="4136" w:type="dxa"/>
            <w:tcBorders>
              <w:top w:val="single" w:sz="4" w:space="0" w:color="auto"/>
              <w:left w:val="single" w:sz="4" w:space="0" w:color="auto"/>
              <w:bottom w:val="single" w:sz="4" w:space="0" w:color="auto"/>
              <w:right w:val="single" w:sz="4" w:space="0" w:color="auto"/>
            </w:tcBorders>
          </w:tcPr>
          <w:p w14:paraId="4D642BA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Քացախաթթու՝ սննդային նպատակների համար (հավելված Ա)</w:t>
            </w:r>
          </w:p>
        </w:tc>
        <w:tc>
          <w:tcPr>
            <w:tcW w:w="2268" w:type="dxa"/>
            <w:tcBorders>
              <w:top w:val="single" w:sz="4" w:space="0" w:color="auto"/>
              <w:left w:val="single" w:sz="4" w:space="0" w:color="auto"/>
              <w:bottom w:val="single" w:sz="4" w:space="0" w:color="auto"/>
              <w:right w:val="single" w:sz="4" w:space="0" w:color="auto"/>
            </w:tcBorders>
          </w:tcPr>
          <w:p w14:paraId="16EB98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41E0A5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C01355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873.</w:t>
            </w:r>
          </w:p>
        </w:tc>
        <w:tc>
          <w:tcPr>
            <w:tcW w:w="2562" w:type="dxa"/>
            <w:tcBorders>
              <w:top w:val="single" w:sz="4" w:space="0" w:color="auto"/>
              <w:left w:val="single" w:sz="4" w:space="0" w:color="auto"/>
              <w:bottom w:val="single" w:sz="4" w:space="0" w:color="auto"/>
              <w:right w:val="single" w:sz="4" w:space="0" w:color="auto"/>
            </w:tcBorders>
          </w:tcPr>
          <w:p w14:paraId="45673D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1929-2009</w:t>
            </w:r>
          </w:p>
          <w:p w14:paraId="249E8A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51653-2000)</w:t>
            </w:r>
          </w:p>
        </w:tc>
        <w:tc>
          <w:tcPr>
            <w:tcW w:w="4136" w:type="dxa"/>
            <w:tcBorders>
              <w:top w:val="single" w:sz="4" w:space="0" w:color="auto"/>
              <w:left w:val="single" w:sz="4" w:space="0" w:color="auto"/>
              <w:bottom w:val="single" w:sz="4" w:space="0" w:color="auto"/>
              <w:right w:val="single" w:sz="4" w:space="0" w:color="auto"/>
            </w:tcBorders>
          </w:tcPr>
          <w:p w14:paraId="7132060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Գինեգործական արտադրանք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գինեգործական հումք. Էթիլային սպիրտի ծավալային բաժնի որոշման մեթոդ</w:t>
            </w:r>
          </w:p>
        </w:tc>
        <w:tc>
          <w:tcPr>
            <w:tcW w:w="2268" w:type="dxa"/>
            <w:tcBorders>
              <w:top w:val="single" w:sz="4" w:space="0" w:color="auto"/>
              <w:left w:val="single" w:sz="4" w:space="0" w:color="auto"/>
              <w:bottom w:val="single" w:sz="4" w:space="0" w:color="auto"/>
              <w:right w:val="single" w:sz="4" w:space="0" w:color="auto"/>
            </w:tcBorders>
          </w:tcPr>
          <w:p w14:paraId="271D8FB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88D20D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F7E5B73"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874.</w:t>
            </w:r>
          </w:p>
        </w:tc>
        <w:tc>
          <w:tcPr>
            <w:tcW w:w="2562" w:type="dxa"/>
            <w:tcBorders>
              <w:top w:val="single" w:sz="4" w:space="0" w:color="auto"/>
              <w:left w:val="single" w:sz="4" w:space="0" w:color="auto"/>
              <w:bottom w:val="single" w:sz="4" w:space="0" w:color="auto"/>
              <w:right w:val="single" w:sz="4" w:space="0" w:color="auto"/>
            </w:tcBorders>
          </w:tcPr>
          <w:p w14:paraId="2D875A6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1930-2009</w:t>
            </w:r>
          </w:p>
          <w:p w14:paraId="3CA4764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51654-2000)</w:t>
            </w:r>
          </w:p>
        </w:tc>
        <w:tc>
          <w:tcPr>
            <w:tcW w:w="4136" w:type="dxa"/>
            <w:tcBorders>
              <w:top w:val="single" w:sz="4" w:space="0" w:color="auto"/>
              <w:left w:val="single" w:sz="4" w:space="0" w:color="auto"/>
              <w:bottom w:val="single" w:sz="4" w:space="0" w:color="auto"/>
              <w:right w:val="single" w:sz="4" w:space="0" w:color="auto"/>
            </w:tcBorders>
          </w:tcPr>
          <w:p w14:paraId="0C5AD04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Գինեգործական արտադրանք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գինեգործական հումք. Ցնդող թթուների զանգվածային կոնցենտրացիայի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12F5BE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D238FE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9316178"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875.</w:t>
            </w:r>
          </w:p>
        </w:tc>
        <w:tc>
          <w:tcPr>
            <w:tcW w:w="2562" w:type="dxa"/>
            <w:tcBorders>
              <w:top w:val="single" w:sz="4" w:space="0" w:color="auto"/>
              <w:left w:val="single" w:sz="4" w:space="0" w:color="auto"/>
              <w:bottom w:val="single" w:sz="4" w:space="0" w:color="auto"/>
              <w:right w:val="single" w:sz="4" w:space="0" w:color="auto"/>
            </w:tcBorders>
          </w:tcPr>
          <w:p w14:paraId="56752D8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1931-2009</w:t>
            </w:r>
          </w:p>
          <w:p w14:paraId="68618F2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51621-2000)</w:t>
            </w:r>
          </w:p>
        </w:tc>
        <w:tc>
          <w:tcPr>
            <w:tcW w:w="4136" w:type="dxa"/>
            <w:tcBorders>
              <w:top w:val="single" w:sz="4" w:space="0" w:color="auto"/>
              <w:left w:val="single" w:sz="4" w:space="0" w:color="auto"/>
              <w:bottom w:val="single" w:sz="4" w:space="0" w:color="auto"/>
              <w:right w:val="single" w:sz="4" w:space="0" w:color="auto"/>
            </w:tcBorders>
          </w:tcPr>
          <w:p w14:paraId="01BEB57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Գինեգործական արտադրանք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գինեգործական հումք. Տիտրվող թթուների զանգվածային կոնցենտրացիայի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0C43B92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C071AB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8543CE3"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876.</w:t>
            </w:r>
          </w:p>
        </w:tc>
        <w:tc>
          <w:tcPr>
            <w:tcW w:w="2562" w:type="dxa"/>
            <w:tcBorders>
              <w:top w:val="single" w:sz="4" w:space="0" w:color="auto"/>
              <w:left w:val="single" w:sz="4" w:space="0" w:color="auto"/>
              <w:bottom w:val="single" w:sz="4" w:space="0" w:color="auto"/>
              <w:right w:val="single" w:sz="4" w:space="0" w:color="auto"/>
            </w:tcBorders>
          </w:tcPr>
          <w:p w14:paraId="52B0D952"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1932-2009</w:t>
            </w:r>
          </w:p>
          <w:p w14:paraId="658E02F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51655-2000)</w:t>
            </w:r>
          </w:p>
        </w:tc>
        <w:tc>
          <w:tcPr>
            <w:tcW w:w="4136" w:type="dxa"/>
            <w:tcBorders>
              <w:top w:val="single" w:sz="4" w:space="0" w:color="auto"/>
              <w:left w:val="single" w:sz="4" w:space="0" w:color="auto"/>
              <w:bottom w:val="single" w:sz="4" w:space="0" w:color="auto"/>
              <w:right w:val="single" w:sz="4" w:space="0" w:color="auto"/>
            </w:tcBorders>
          </w:tcPr>
          <w:p w14:paraId="1414B85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Գինեգործական արտադրանք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գինեգործական հումք. Ազատ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ընդհանուր ծծմբի երկօքսիդի զանգվածային կոնցենտրացիայի որոշման մեթոդ</w:t>
            </w:r>
          </w:p>
        </w:tc>
        <w:tc>
          <w:tcPr>
            <w:tcW w:w="2268" w:type="dxa"/>
            <w:tcBorders>
              <w:top w:val="single" w:sz="4" w:space="0" w:color="auto"/>
              <w:left w:val="single" w:sz="4" w:space="0" w:color="auto"/>
              <w:bottom w:val="single" w:sz="4" w:space="0" w:color="auto"/>
              <w:right w:val="single" w:sz="4" w:space="0" w:color="auto"/>
            </w:tcBorders>
          </w:tcPr>
          <w:p w14:paraId="79EFB53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CA4EA1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7992A36"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877.</w:t>
            </w:r>
          </w:p>
        </w:tc>
        <w:tc>
          <w:tcPr>
            <w:tcW w:w="2562" w:type="dxa"/>
            <w:tcBorders>
              <w:top w:val="single" w:sz="4" w:space="0" w:color="auto"/>
              <w:left w:val="single" w:sz="4" w:space="0" w:color="auto"/>
              <w:bottom w:val="single" w:sz="4" w:space="0" w:color="auto"/>
              <w:right w:val="single" w:sz="4" w:space="0" w:color="auto"/>
            </w:tcBorders>
          </w:tcPr>
          <w:p w14:paraId="09F52EF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1933-2009</w:t>
            </w:r>
          </w:p>
          <w:p w14:paraId="1E1768F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(ԳՕՍՏ Ռ 51619-2000)</w:t>
            </w:r>
          </w:p>
        </w:tc>
        <w:tc>
          <w:tcPr>
            <w:tcW w:w="4136" w:type="dxa"/>
            <w:tcBorders>
              <w:top w:val="single" w:sz="4" w:space="0" w:color="auto"/>
              <w:left w:val="single" w:sz="4" w:space="0" w:color="auto"/>
              <w:bottom w:val="single" w:sz="4" w:space="0" w:color="auto"/>
              <w:right w:val="single" w:sz="4" w:space="0" w:color="auto"/>
            </w:tcBorders>
          </w:tcPr>
          <w:p w14:paraId="0321834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Գինեգործական արտադրանք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գինեգործական հումք. Հարաբերական խտության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37B6D8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AD7A26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DB4ECF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878.</w:t>
            </w:r>
          </w:p>
        </w:tc>
        <w:tc>
          <w:tcPr>
            <w:tcW w:w="2562" w:type="dxa"/>
            <w:tcBorders>
              <w:top w:val="single" w:sz="4" w:space="0" w:color="auto"/>
              <w:left w:val="single" w:sz="4" w:space="0" w:color="auto"/>
              <w:bottom w:val="single" w:sz="4" w:space="0" w:color="auto"/>
              <w:right w:val="single" w:sz="4" w:space="0" w:color="auto"/>
            </w:tcBorders>
          </w:tcPr>
          <w:p w14:paraId="00F28DC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1982-2009</w:t>
            </w:r>
          </w:p>
        </w:tc>
        <w:tc>
          <w:tcPr>
            <w:tcW w:w="4136" w:type="dxa"/>
            <w:tcBorders>
              <w:top w:val="single" w:sz="4" w:space="0" w:color="auto"/>
              <w:left w:val="single" w:sz="4" w:space="0" w:color="auto"/>
              <w:bottom w:val="single" w:sz="4" w:space="0" w:color="auto"/>
              <w:right w:val="single" w:sz="4" w:space="0" w:color="auto"/>
            </w:tcBorders>
          </w:tcPr>
          <w:p w14:paraId="7435D5E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Գինեգործական արտադրանք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գինեգործական հումք. Բարձրարդյունավետ հեղուկային քրոմատագրման օգտագործմամբ օրգանական թթուների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505C954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78DDA6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D7D380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879.</w:t>
            </w:r>
          </w:p>
        </w:tc>
        <w:tc>
          <w:tcPr>
            <w:tcW w:w="2562" w:type="dxa"/>
            <w:tcBorders>
              <w:top w:val="single" w:sz="4" w:space="0" w:color="auto"/>
              <w:left w:val="single" w:sz="4" w:space="0" w:color="auto"/>
              <w:bottom w:val="single" w:sz="4" w:space="0" w:color="auto"/>
              <w:right w:val="single" w:sz="4" w:space="0" w:color="auto"/>
            </w:tcBorders>
          </w:tcPr>
          <w:p w14:paraId="17DC629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2014-2009</w:t>
            </w:r>
          </w:p>
        </w:tc>
        <w:tc>
          <w:tcPr>
            <w:tcW w:w="4136" w:type="dxa"/>
            <w:tcBorders>
              <w:top w:val="single" w:sz="4" w:space="0" w:color="auto"/>
              <w:left w:val="single" w:sz="4" w:space="0" w:color="auto"/>
              <w:bottom w:val="single" w:sz="4" w:space="0" w:color="auto"/>
              <w:right w:val="single" w:sz="4" w:space="0" w:color="auto"/>
            </w:tcBorders>
          </w:tcPr>
          <w:p w14:paraId="7CBF8E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Կակաոյի հատիկներ. Խոնավության պարունակության որոշում (համընդհանուր մեթոդ)</w:t>
            </w:r>
          </w:p>
        </w:tc>
        <w:tc>
          <w:tcPr>
            <w:tcW w:w="2268" w:type="dxa"/>
            <w:tcBorders>
              <w:top w:val="single" w:sz="4" w:space="0" w:color="auto"/>
              <w:left w:val="single" w:sz="4" w:space="0" w:color="auto"/>
              <w:bottom w:val="single" w:sz="4" w:space="0" w:color="auto"/>
              <w:right w:val="single" w:sz="4" w:space="0" w:color="auto"/>
            </w:tcBorders>
          </w:tcPr>
          <w:p w14:paraId="5BDA0F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78B306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7FF8DA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880.</w:t>
            </w:r>
          </w:p>
        </w:tc>
        <w:tc>
          <w:tcPr>
            <w:tcW w:w="2562" w:type="dxa"/>
            <w:tcBorders>
              <w:top w:val="single" w:sz="4" w:space="0" w:color="auto"/>
              <w:left w:val="single" w:sz="4" w:space="0" w:color="auto"/>
              <w:bottom w:val="single" w:sz="4" w:space="0" w:color="auto"/>
              <w:right w:val="single" w:sz="4" w:space="0" w:color="auto"/>
            </w:tcBorders>
          </w:tcPr>
          <w:p w14:paraId="21EA5E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8019-2002</w:t>
            </w:r>
          </w:p>
        </w:tc>
        <w:tc>
          <w:tcPr>
            <w:tcW w:w="4136" w:type="dxa"/>
            <w:tcBorders>
              <w:top w:val="single" w:sz="4" w:space="0" w:color="auto"/>
              <w:left w:val="single" w:sz="4" w:space="0" w:color="auto"/>
              <w:bottom w:val="single" w:sz="4" w:space="0" w:color="auto"/>
              <w:right w:val="single" w:sz="4" w:space="0" w:color="auto"/>
            </w:tcBorders>
          </w:tcPr>
          <w:p w14:paraId="37416A7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Բելառուսի Հանրապետության չափումների միասնականության ապահովման համակարգ. Ապրանքներ կշռածրարված. Ապրանքի քանակությանը ներկայացվող ընդհանուր պահանջներ</w:t>
            </w:r>
          </w:p>
        </w:tc>
        <w:tc>
          <w:tcPr>
            <w:tcW w:w="2268" w:type="dxa"/>
            <w:tcBorders>
              <w:top w:val="single" w:sz="4" w:space="0" w:color="auto"/>
              <w:left w:val="single" w:sz="4" w:space="0" w:color="auto"/>
              <w:bottom w:val="single" w:sz="4" w:space="0" w:color="auto"/>
              <w:right w:val="single" w:sz="4" w:space="0" w:color="auto"/>
            </w:tcBorders>
          </w:tcPr>
          <w:p w14:paraId="639EA0C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E59994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1CC18F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881.</w:t>
            </w:r>
          </w:p>
        </w:tc>
        <w:tc>
          <w:tcPr>
            <w:tcW w:w="2562" w:type="dxa"/>
            <w:tcBorders>
              <w:top w:val="single" w:sz="4" w:space="0" w:color="auto"/>
              <w:left w:val="single" w:sz="4" w:space="0" w:color="auto"/>
              <w:bottom w:val="single" w:sz="4" w:space="0" w:color="auto"/>
              <w:right w:val="single" w:sz="4" w:space="0" w:color="auto"/>
            </w:tcBorders>
          </w:tcPr>
          <w:p w14:paraId="5DE75F4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ԻՍՕ 1114-2009</w:t>
            </w:r>
          </w:p>
        </w:tc>
        <w:tc>
          <w:tcPr>
            <w:tcW w:w="4136" w:type="dxa"/>
            <w:tcBorders>
              <w:top w:val="single" w:sz="4" w:space="0" w:color="auto"/>
              <w:left w:val="single" w:sz="4" w:space="0" w:color="auto"/>
              <w:bottom w:val="single" w:sz="4" w:space="0" w:color="auto"/>
              <w:right w:val="single" w:sz="4" w:space="0" w:color="auto"/>
            </w:tcBorders>
          </w:tcPr>
          <w:p w14:paraId="103EF79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Կակաոյի հատիկներ. Կտրման հսկողություն</w:t>
            </w:r>
          </w:p>
        </w:tc>
        <w:tc>
          <w:tcPr>
            <w:tcW w:w="2268" w:type="dxa"/>
            <w:tcBorders>
              <w:top w:val="single" w:sz="4" w:space="0" w:color="auto"/>
              <w:left w:val="single" w:sz="4" w:space="0" w:color="auto"/>
              <w:bottom w:val="single" w:sz="4" w:space="0" w:color="auto"/>
              <w:right w:val="single" w:sz="4" w:space="0" w:color="auto"/>
            </w:tcBorders>
          </w:tcPr>
          <w:p w14:paraId="5AAC482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57150C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E5AE63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882.</w:t>
            </w:r>
          </w:p>
        </w:tc>
        <w:tc>
          <w:tcPr>
            <w:tcW w:w="2562" w:type="dxa"/>
            <w:tcBorders>
              <w:top w:val="single" w:sz="4" w:space="0" w:color="auto"/>
              <w:left w:val="single" w:sz="4" w:space="0" w:color="auto"/>
              <w:bottom w:val="single" w:sz="4" w:space="0" w:color="auto"/>
              <w:right w:val="single" w:sz="4" w:space="0" w:color="auto"/>
            </w:tcBorders>
          </w:tcPr>
          <w:p w14:paraId="303F354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ԻՍՕ 1442-97</w:t>
            </w:r>
          </w:p>
        </w:tc>
        <w:tc>
          <w:tcPr>
            <w:tcW w:w="4136" w:type="dxa"/>
            <w:tcBorders>
              <w:top w:val="single" w:sz="4" w:space="0" w:color="auto"/>
              <w:left w:val="single" w:sz="4" w:space="0" w:color="auto"/>
              <w:bottom w:val="single" w:sz="4" w:space="0" w:color="auto"/>
              <w:right w:val="single" w:sz="4" w:space="0" w:color="auto"/>
            </w:tcBorders>
          </w:tcPr>
          <w:p w14:paraId="03ECE37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Խոնավության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14:paraId="31DEA5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A66963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734DD2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883.</w:t>
            </w:r>
          </w:p>
        </w:tc>
        <w:tc>
          <w:tcPr>
            <w:tcW w:w="2562" w:type="dxa"/>
            <w:tcBorders>
              <w:top w:val="single" w:sz="4" w:space="0" w:color="auto"/>
              <w:left w:val="single" w:sz="4" w:space="0" w:color="auto"/>
              <w:bottom w:val="single" w:sz="4" w:space="0" w:color="auto"/>
              <w:right w:val="single" w:sz="4" w:space="0" w:color="auto"/>
            </w:tcBorders>
          </w:tcPr>
          <w:p w14:paraId="3215DCF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ԻՍՕ 1841-1-2009</w:t>
            </w:r>
          </w:p>
        </w:tc>
        <w:tc>
          <w:tcPr>
            <w:tcW w:w="4136" w:type="dxa"/>
            <w:tcBorders>
              <w:top w:val="single" w:sz="4" w:space="0" w:color="auto"/>
              <w:left w:val="single" w:sz="4" w:space="0" w:color="auto"/>
              <w:bottom w:val="single" w:sz="4" w:space="0" w:color="auto"/>
              <w:right w:val="single" w:sz="4" w:space="0" w:color="auto"/>
            </w:tcBorders>
          </w:tcPr>
          <w:p w14:paraId="0BCBC75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Քլորիդների զանգվածային մասի որոշում. Մ.1 Ֆոլգարդի մեթոդ</w:t>
            </w:r>
          </w:p>
        </w:tc>
        <w:tc>
          <w:tcPr>
            <w:tcW w:w="2268" w:type="dxa"/>
            <w:tcBorders>
              <w:top w:val="single" w:sz="4" w:space="0" w:color="auto"/>
              <w:left w:val="single" w:sz="4" w:space="0" w:color="auto"/>
              <w:bottom w:val="single" w:sz="4" w:space="0" w:color="auto"/>
              <w:right w:val="single" w:sz="4" w:space="0" w:color="auto"/>
            </w:tcBorders>
          </w:tcPr>
          <w:p w14:paraId="23ABA1B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292B9EE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C9C5A39"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884.</w:t>
            </w:r>
          </w:p>
        </w:tc>
        <w:tc>
          <w:tcPr>
            <w:tcW w:w="2562" w:type="dxa"/>
            <w:tcBorders>
              <w:top w:val="single" w:sz="4" w:space="0" w:color="auto"/>
              <w:left w:val="single" w:sz="4" w:space="0" w:color="auto"/>
              <w:bottom w:val="single" w:sz="4" w:space="0" w:color="auto"/>
              <w:right w:val="single" w:sz="4" w:space="0" w:color="auto"/>
            </w:tcBorders>
          </w:tcPr>
          <w:p w14:paraId="353E0BA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ԻՍՕ 2446-2009</w:t>
            </w:r>
          </w:p>
        </w:tc>
        <w:tc>
          <w:tcPr>
            <w:tcW w:w="4136" w:type="dxa"/>
            <w:tcBorders>
              <w:top w:val="single" w:sz="4" w:space="0" w:color="auto"/>
              <w:left w:val="single" w:sz="4" w:space="0" w:color="auto"/>
              <w:bottom w:val="single" w:sz="4" w:space="0" w:color="auto"/>
              <w:right w:val="single" w:sz="4" w:space="0" w:color="auto"/>
            </w:tcBorders>
          </w:tcPr>
          <w:p w14:paraId="2852FD4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Ճարպի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12CBA2A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B2AE9C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97D0E7E"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885.</w:t>
            </w:r>
          </w:p>
        </w:tc>
        <w:tc>
          <w:tcPr>
            <w:tcW w:w="2562" w:type="dxa"/>
            <w:tcBorders>
              <w:top w:val="single" w:sz="4" w:space="0" w:color="auto"/>
              <w:left w:val="single" w:sz="4" w:space="0" w:color="auto"/>
              <w:bottom w:val="single" w:sz="4" w:space="0" w:color="auto"/>
              <w:right w:val="single" w:sz="4" w:space="0" w:color="auto"/>
            </w:tcBorders>
          </w:tcPr>
          <w:p w14:paraId="1DA1BF2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ԻՍՕ 5509-2007</w:t>
            </w:r>
          </w:p>
        </w:tc>
        <w:tc>
          <w:tcPr>
            <w:tcW w:w="4136" w:type="dxa"/>
            <w:tcBorders>
              <w:top w:val="single" w:sz="4" w:space="0" w:color="auto"/>
              <w:left w:val="single" w:sz="4" w:space="0" w:color="auto"/>
              <w:bottom w:val="single" w:sz="4" w:space="0" w:color="auto"/>
              <w:right w:val="single" w:sz="4" w:space="0" w:color="auto"/>
            </w:tcBorders>
          </w:tcPr>
          <w:p w14:paraId="6130258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Ճարպեր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յուղեր՝ կենդանական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բուսական. Ճարպաթթուների մեթիլային եթերների ստացման մեթոդիկաներ</w:t>
            </w:r>
          </w:p>
        </w:tc>
        <w:tc>
          <w:tcPr>
            <w:tcW w:w="2268" w:type="dxa"/>
            <w:tcBorders>
              <w:top w:val="single" w:sz="4" w:space="0" w:color="auto"/>
              <w:left w:val="single" w:sz="4" w:space="0" w:color="auto"/>
              <w:bottom w:val="single" w:sz="4" w:space="0" w:color="auto"/>
              <w:right w:val="single" w:sz="4" w:space="0" w:color="auto"/>
            </w:tcBorders>
          </w:tcPr>
          <w:p w14:paraId="0F1C490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2FC3DE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857A61A"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886.</w:t>
            </w:r>
          </w:p>
        </w:tc>
        <w:tc>
          <w:tcPr>
            <w:tcW w:w="2562" w:type="dxa"/>
            <w:tcBorders>
              <w:top w:val="single" w:sz="4" w:space="0" w:color="auto"/>
              <w:left w:val="single" w:sz="4" w:space="0" w:color="auto"/>
              <w:bottom w:val="single" w:sz="4" w:space="0" w:color="auto"/>
              <w:right w:val="single" w:sz="4" w:space="0" w:color="auto"/>
            </w:tcBorders>
          </w:tcPr>
          <w:p w14:paraId="658C045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ԻՍՕ 6468-2003</w:t>
            </w:r>
          </w:p>
        </w:tc>
        <w:tc>
          <w:tcPr>
            <w:tcW w:w="4136" w:type="dxa"/>
            <w:tcBorders>
              <w:top w:val="single" w:sz="4" w:space="0" w:color="auto"/>
              <w:left w:val="single" w:sz="4" w:space="0" w:color="auto"/>
              <w:bottom w:val="single" w:sz="4" w:space="0" w:color="auto"/>
              <w:right w:val="single" w:sz="4" w:space="0" w:color="auto"/>
            </w:tcBorders>
          </w:tcPr>
          <w:p w14:paraId="47906A9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Ջրի որակ. Գազաքրոմատագրման մեթոդով հեղուկ-հեղուկ լուծամզումից հետո որոշ քլորօրգանական միջատասպանների, պոլիքլորացված բիֆենիլների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քլորբենզոլների որոշում </w:t>
            </w:r>
          </w:p>
        </w:tc>
        <w:tc>
          <w:tcPr>
            <w:tcW w:w="2268" w:type="dxa"/>
            <w:tcBorders>
              <w:top w:val="single" w:sz="4" w:space="0" w:color="auto"/>
              <w:left w:val="single" w:sz="4" w:space="0" w:color="auto"/>
              <w:bottom w:val="single" w:sz="4" w:space="0" w:color="auto"/>
              <w:right w:val="single" w:sz="4" w:space="0" w:color="auto"/>
            </w:tcBorders>
          </w:tcPr>
          <w:p w14:paraId="0A55A73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6CD4F4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1DF6962"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887.</w:t>
            </w:r>
          </w:p>
        </w:tc>
        <w:tc>
          <w:tcPr>
            <w:tcW w:w="2562" w:type="dxa"/>
            <w:tcBorders>
              <w:top w:val="single" w:sz="4" w:space="0" w:color="auto"/>
              <w:left w:val="single" w:sz="4" w:space="0" w:color="auto"/>
              <w:bottom w:val="single" w:sz="4" w:space="0" w:color="auto"/>
              <w:right w:val="single" w:sz="4" w:space="0" w:color="auto"/>
            </w:tcBorders>
          </w:tcPr>
          <w:p w14:paraId="22DAC3B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ԻՍՕ 6735-2011</w:t>
            </w:r>
          </w:p>
        </w:tc>
        <w:tc>
          <w:tcPr>
            <w:tcW w:w="4136" w:type="dxa"/>
            <w:tcBorders>
              <w:top w:val="single" w:sz="4" w:space="0" w:color="auto"/>
              <w:left w:val="single" w:sz="4" w:space="0" w:color="auto"/>
              <w:bottom w:val="single" w:sz="4" w:space="0" w:color="auto"/>
              <w:right w:val="single" w:sz="4" w:space="0" w:color="auto"/>
            </w:tcBorders>
          </w:tcPr>
          <w:p w14:paraId="3D935212"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 չոր. Ջերմամշակման դասի գնահատում (ջերմամշակման ցուցանիշի որոշման ստուգիչ մեթոդ)</w:t>
            </w:r>
          </w:p>
        </w:tc>
        <w:tc>
          <w:tcPr>
            <w:tcW w:w="2268" w:type="dxa"/>
            <w:tcBorders>
              <w:top w:val="single" w:sz="4" w:space="0" w:color="auto"/>
              <w:left w:val="single" w:sz="4" w:space="0" w:color="auto"/>
              <w:bottom w:val="single" w:sz="4" w:space="0" w:color="auto"/>
              <w:right w:val="single" w:sz="4" w:space="0" w:color="auto"/>
            </w:tcBorders>
          </w:tcPr>
          <w:p w14:paraId="57C0496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3296D0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D676CF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888.</w:t>
            </w:r>
          </w:p>
        </w:tc>
        <w:tc>
          <w:tcPr>
            <w:tcW w:w="2562" w:type="dxa"/>
            <w:tcBorders>
              <w:top w:val="single" w:sz="4" w:space="0" w:color="auto"/>
              <w:left w:val="single" w:sz="4" w:space="0" w:color="auto"/>
              <w:bottom w:val="single" w:sz="4" w:space="0" w:color="auto"/>
              <w:right w:val="single" w:sz="4" w:space="0" w:color="auto"/>
            </w:tcBorders>
          </w:tcPr>
          <w:p w14:paraId="53CB806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ԻՍՕ 11050-2001</w:t>
            </w:r>
          </w:p>
        </w:tc>
        <w:tc>
          <w:tcPr>
            <w:tcW w:w="4136" w:type="dxa"/>
            <w:tcBorders>
              <w:top w:val="single" w:sz="4" w:space="0" w:color="auto"/>
              <w:left w:val="single" w:sz="4" w:space="0" w:color="auto"/>
              <w:bottom w:val="single" w:sz="4" w:space="0" w:color="auto"/>
              <w:right w:val="single" w:sz="4" w:space="0" w:color="auto"/>
            </w:tcBorders>
          </w:tcPr>
          <w:p w14:paraId="410A50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Այլուր ցորենի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ձավար՝ կարծր ցորենից. Կենդանական ծագման աղտոտումների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43ADF1F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1723AE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74756A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889.</w:t>
            </w:r>
          </w:p>
        </w:tc>
        <w:tc>
          <w:tcPr>
            <w:tcW w:w="2562" w:type="dxa"/>
            <w:tcBorders>
              <w:top w:val="single" w:sz="4" w:space="0" w:color="auto"/>
              <w:left w:val="single" w:sz="4" w:space="0" w:color="auto"/>
              <w:bottom w:val="single" w:sz="4" w:space="0" w:color="auto"/>
              <w:right w:val="single" w:sz="4" w:space="0" w:color="auto"/>
            </w:tcBorders>
          </w:tcPr>
          <w:p w14:paraId="36D4A46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ԻՍՕ 11885-2011</w:t>
            </w:r>
          </w:p>
        </w:tc>
        <w:tc>
          <w:tcPr>
            <w:tcW w:w="4136" w:type="dxa"/>
            <w:tcBorders>
              <w:top w:val="single" w:sz="4" w:space="0" w:color="auto"/>
              <w:left w:val="single" w:sz="4" w:space="0" w:color="auto"/>
              <w:bottom w:val="single" w:sz="4" w:space="0" w:color="auto"/>
              <w:right w:val="single" w:sz="4" w:space="0" w:color="auto"/>
            </w:tcBorders>
          </w:tcPr>
          <w:p w14:paraId="16B402C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Ջրի որակ. Ինդուկցիոն կապված պլազմայով ատոմային էմիսիոն սպեկտրաչափության մեթոդով որոշ տարրերի որոշում</w:t>
            </w:r>
          </w:p>
        </w:tc>
        <w:tc>
          <w:tcPr>
            <w:tcW w:w="2268" w:type="dxa"/>
            <w:tcBorders>
              <w:top w:val="single" w:sz="4" w:space="0" w:color="auto"/>
              <w:left w:val="single" w:sz="4" w:space="0" w:color="auto"/>
              <w:bottom w:val="single" w:sz="4" w:space="0" w:color="auto"/>
              <w:right w:val="single" w:sz="4" w:space="0" w:color="auto"/>
            </w:tcBorders>
          </w:tcPr>
          <w:p w14:paraId="12DC1DD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0A8FC2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64B137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890.</w:t>
            </w:r>
          </w:p>
        </w:tc>
        <w:tc>
          <w:tcPr>
            <w:tcW w:w="2562" w:type="dxa"/>
            <w:tcBorders>
              <w:top w:val="single" w:sz="4" w:space="0" w:color="auto"/>
              <w:left w:val="single" w:sz="4" w:space="0" w:color="auto"/>
              <w:bottom w:val="single" w:sz="4" w:space="0" w:color="auto"/>
              <w:right w:val="single" w:sz="4" w:space="0" w:color="auto"/>
            </w:tcBorders>
          </w:tcPr>
          <w:p w14:paraId="7936FB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ԻՍՕ 15304-2007</w:t>
            </w:r>
          </w:p>
        </w:tc>
        <w:tc>
          <w:tcPr>
            <w:tcW w:w="4136" w:type="dxa"/>
            <w:tcBorders>
              <w:top w:val="single" w:sz="4" w:space="0" w:color="auto"/>
              <w:left w:val="single" w:sz="4" w:space="0" w:color="auto"/>
              <w:bottom w:val="single" w:sz="4" w:space="0" w:color="auto"/>
              <w:right w:val="single" w:sz="4" w:space="0" w:color="auto"/>
            </w:tcBorders>
          </w:tcPr>
          <w:p w14:paraId="4D59333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Ճարպեր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յուղեր՝ կենդանական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բուսական. Գազաքրոմատագրման մեթոդով բուսական ճարպերում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յուղերում տրանս ճարպաթթու իզոմերների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720F512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A1E1CE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DDEBDA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891.</w:t>
            </w:r>
          </w:p>
        </w:tc>
        <w:tc>
          <w:tcPr>
            <w:tcW w:w="2562" w:type="dxa"/>
            <w:tcBorders>
              <w:top w:val="single" w:sz="4" w:space="0" w:color="auto"/>
              <w:left w:val="single" w:sz="4" w:space="0" w:color="auto"/>
              <w:bottom w:val="single" w:sz="4" w:space="0" w:color="auto"/>
              <w:right w:val="single" w:sz="4" w:space="0" w:color="auto"/>
            </w:tcBorders>
          </w:tcPr>
          <w:p w14:paraId="651FC8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ԻՍՕ 21528-1-2009</w:t>
            </w:r>
          </w:p>
        </w:tc>
        <w:tc>
          <w:tcPr>
            <w:tcW w:w="4136" w:type="dxa"/>
            <w:tcBorders>
              <w:top w:val="single" w:sz="4" w:space="0" w:color="auto"/>
              <w:left w:val="single" w:sz="4" w:space="0" w:color="auto"/>
              <w:bottom w:val="single" w:sz="4" w:space="0" w:color="auto"/>
              <w:right w:val="single" w:sz="4" w:space="0" w:color="auto"/>
            </w:tcBorders>
          </w:tcPr>
          <w:p w14:paraId="0F498C4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կերերի միկրոկենսաբանություն. Enterobacteriaceae ընտանիքի բակտերիաների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հաշվարկման հորիզոնական մեթոդներ. Մաս 1. MPN մեթոդով հայտնաբերում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հաշվարկում նախնական հարստացմամբ</w:t>
            </w:r>
          </w:p>
        </w:tc>
        <w:tc>
          <w:tcPr>
            <w:tcW w:w="2268" w:type="dxa"/>
            <w:tcBorders>
              <w:top w:val="single" w:sz="4" w:space="0" w:color="auto"/>
              <w:left w:val="single" w:sz="4" w:space="0" w:color="auto"/>
              <w:bottom w:val="single" w:sz="4" w:space="0" w:color="auto"/>
              <w:right w:val="single" w:sz="4" w:space="0" w:color="auto"/>
            </w:tcBorders>
          </w:tcPr>
          <w:p w14:paraId="13979A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B322F9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046CDD7"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892.</w:t>
            </w:r>
          </w:p>
        </w:tc>
        <w:tc>
          <w:tcPr>
            <w:tcW w:w="2562" w:type="dxa"/>
            <w:tcBorders>
              <w:top w:val="single" w:sz="4" w:space="0" w:color="auto"/>
              <w:left w:val="single" w:sz="4" w:space="0" w:color="auto"/>
              <w:bottom w:val="single" w:sz="4" w:space="0" w:color="auto"/>
              <w:right w:val="single" w:sz="4" w:space="0" w:color="auto"/>
            </w:tcBorders>
          </w:tcPr>
          <w:p w14:paraId="27536C6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ԳՕՍՏ Ռ 51116-2002</w:t>
            </w:r>
          </w:p>
        </w:tc>
        <w:tc>
          <w:tcPr>
            <w:tcW w:w="4136" w:type="dxa"/>
            <w:tcBorders>
              <w:top w:val="single" w:sz="4" w:space="0" w:color="auto"/>
              <w:left w:val="single" w:sz="4" w:space="0" w:color="auto"/>
              <w:bottom w:val="single" w:sz="4" w:space="0" w:color="auto"/>
              <w:right w:val="single" w:sz="4" w:space="0" w:color="auto"/>
            </w:tcBorders>
          </w:tcPr>
          <w:p w14:paraId="46716C5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Համակցված կեր, հացահատիկ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 վերամշակումից ստացված մթերքներ. Դեզոքսինիվալենոլի որոշման մեթոդ</w:t>
            </w:r>
          </w:p>
        </w:tc>
        <w:tc>
          <w:tcPr>
            <w:tcW w:w="2268" w:type="dxa"/>
            <w:tcBorders>
              <w:top w:val="single" w:sz="4" w:space="0" w:color="auto"/>
              <w:left w:val="single" w:sz="4" w:space="0" w:color="auto"/>
              <w:bottom w:val="single" w:sz="4" w:space="0" w:color="auto"/>
              <w:right w:val="single" w:sz="4" w:space="0" w:color="auto"/>
            </w:tcBorders>
          </w:tcPr>
          <w:p w14:paraId="08568B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231694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F58DDB8"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893.</w:t>
            </w:r>
          </w:p>
        </w:tc>
        <w:tc>
          <w:tcPr>
            <w:tcW w:w="2562" w:type="dxa"/>
            <w:tcBorders>
              <w:top w:val="single" w:sz="4" w:space="0" w:color="auto"/>
              <w:left w:val="single" w:sz="4" w:space="0" w:color="auto"/>
              <w:bottom w:val="single" w:sz="4" w:space="0" w:color="auto"/>
              <w:right w:val="single" w:sz="4" w:space="0" w:color="auto"/>
            </w:tcBorders>
          </w:tcPr>
          <w:p w14:paraId="1F3EAD4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ԳՕՍՏ Ռ 51209-2001</w:t>
            </w:r>
          </w:p>
        </w:tc>
        <w:tc>
          <w:tcPr>
            <w:tcW w:w="4136" w:type="dxa"/>
            <w:tcBorders>
              <w:top w:val="single" w:sz="4" w:space="0" w:color="auto"/>
              <w:left w:val="single" w:sz="4" w:space="0" w:color="auto"/>
              <w:bottom w:val="single" w:sz="4" w:space="0" w:color="auto"/>
              <w:right w:val="single" w:sz="4" w:space="0" w:color="auto"/>
            </w:tcBorders>
          </w:tcPr>
          <w:p w14:paraId="428ADAB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Խմելու ջուր. Գազահեղուկային քրոմատագրման միջոցով քլորօրգանական թունաքիմիկատների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63F6128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18BE03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CA1D23D"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894.</w:t>
            </w:r>
          </w:p>
        </w:tc>
        <w:tc>
          <w:tcPr>
            <w:tcW w:w="2562" w:type="dxa"/>
            <w:tcBorders>
              <w:top w:val="single" w:sz="4" w:space="0" w:color="auto"/>
              <w:left w:val="single" w:sz="4" w:space="0" w:color="auto"/>
              <w:bottom w:val="single" w:sz="4" w:space="0" w:color="auto"/>
              <w:right w:val="single" w:sz="4" w:space="0" w:color="auto"/>
            </w:tcBorders>
          </w:tcPr>
          <w:p w14:paraId="170B669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ԳՕՍՏ Ռ 51309-2001</w:t>
            </w:r>
          </w:p>
        </w:tc>
        <w:tc>
          <w:tcPr>
            <w:tcW w:w="4136" w:type="dxa"/>
            <w:tcBorders>
              <w:top w:val="single" w:sz="4" w:space="0" w:color="auto"/>
              <w:left w:val="single" w:sz="4" w:space="0" w:color="auto"/>
              <w:bottom w:val="single" w:sz="4" w:space="0" w:color="auto"/>
              <w:right w:val="single" w:sz="4" w:space="0" w:color="auto"/>
            </w:tcBorders>
          </w:tcPr>
          <w:p w14:paraId="2B6AC4F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Խմելու ջուր. Ատոմային սպեկտրաչափության մեթոդներով տարրերի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3A13B82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800F6F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E25A574"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895.</w:t>
            </w:r>
          </w:p>
        </w:tc>
        <w:tc>
          <w:tcPr>
            <w:tcW w:w="2562" w:type="dxa"/>
            <w:tcBorders>
              <w:top w:val="single" w:sz="4" w:space="0" w:color="auto"/>
              <w:left w:val="single" w:sz="4" w:space="0" w:color="auto"/>
              <w:bottom w:val="single" w:sz="4" w:space="0" w:color="auto"/>
              <w:right w:val="single" w:sz="4" w:space="0" w:color="auto"/>
            </w:tcBorders>
          </w:tcPr>
          <w:p w14:paraId="5549163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ԳՕՍՏ Ռ 51413-2001</w:t>
            </w:r>
          </w:p>
        </w:tc>
        <w:tc>
          <w:tcPr>
            <w:tcW w:w="4136" w:type="dxa"/>
            <w:tcBorders>
              <w:top w:val="single" w:sz="4" w:space="0" w:color="auto"/>
              <w:left w:val="single" w:sz="4" w:space="0" w:color="auto"/>
              <w:bottom w:val="single" w:sz="4" w:space="0" w:color="auto"/>
              <w:right w:val="single" w:sz="4" w:space="0" w:color="auto"/>
            </w:tcBorders>
          </w:tcPr>
          <w:p w14:paraId="6FE5922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Հացահատիկի վերամշակումից ստացված մթերքներ. Ճարպի թթվային թվի որոշում</w:t>
            </w:r>
          </w:p>
        </w:tc>
        <w:tc>
          <w:tcPr>
            <w:tcW w:w="2268" w:type="dxa"/>
            <w:tcBorders>
              <w:top w:val="single" w:sz="4" w:space="0" w:color="auto"/>
              <w:left w:val="single" w:sz="4" w:space="0" w:color="auto"/>
              <w:bottom w:val="single" w:sz="4" w:space="0" w:color="auto"/>
              <w:right w:val="single" w:sz="4" w:space="0" w:color="auto"/>
            </w:tcBorders>
          </w:tcPr>
          <w:p w14:paraId="55256E2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1FA2A08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80E244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896.</w:t>
            </w:r>
          </w:p>
        </w:tc>
        <w:tc>
          <w:tcPr>
            <w:tcW w:w="2562" w:type="dxa"/>
            <w:tcBorders>
              <w:top w:val="single" w:sz="4" w:space="0" w:color="auto"/>
              <w:left w:val="single" w:sz="4" w:space="0" w:color="auto"/>
              <w:bottom w:val="single" w:sz="4" w:space="0" w:color="auto"/>
              <w:right w:val="single" w:sz="4" w:space="0" w:color="auto"/>
            </w:tcBorders>
          </w:tcPr>
          <w:p w14:paraId="5193E3B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ԳՕՍՏ Ռ 51435-2006 (ԻՍՕ 8128-1-93)</w:t>
            </w:r>
          </w:p>
        </w:tc>
        <w:tc>
          <w:tcPr>
            <w:tcW w:w="4136" w:type="dxa"/>
            <w:tcBorders>
              <w:top w:val="single" w:sz="4" w:space="0" w:color="auto"/>
              <w:left w:val="single" w:sz="4" w:space="0" w:color="auto"/>
              <w:bottom w:val="single" w:sz="4" w:space="0" w:color="auto"/>
              <w:right w:val="single" w:sz="4" w:space="0" w:color="auto"/>
            </w:tcBorders>
          </w:tcPr>
          <w:p w14:paraId="31937E1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Հյութ խնձորի, խնձորի խտահյութ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խնձորի հյութ պարունակող ըմպելիքներ. Բարձրարդյունավետ հեղուկ քրոմատագրման միջոցով պատուլինի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14:paraId="0258B19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A51164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CF5931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897.</w:t>
            </w:r>
          </w:p>
        </w:tc>
        <w:tc>
          <w:tcPr>
            <w:tcW w:w="2562" w:type="dxa"/>
            <w:tcBorders>
              <w:top w:val="single" w:sz="4" w:space="0" w:color="auto"/>
              <w:left w:val="single" w:sz="4" w:space="0" w:color="auto"/>
              <w:bottom w:val="single" w:sz="4" w:space="0" w:color="auto"/>
              <w:right w:val="single" w:sz="4" w:space="0" w:color="auto"/>
            </w:tcBorders>
          </w:tcPr>
          <w:p w14:paraId="3417E83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ԳՕՍՏ Ռ 51471-2008</w:t>
            </w:r>
          </w:p>
        </w:tc>
        <w:tc>
          <w:tcPr>
            <w:tcW w:w="4136" w:type="dxa"/>
            <w:tcBorders>
              <w:top w:val="single" w:sz="4" w:space="0" w:color="auto"/>
              <w:left w:val="single" w:sz="4" w:space="0" w:color="auto"/>
              <w:bottom w:val="single" w:sz="4" w:space="0" w:color="auto"/>
              <w:right w:val="single" w:sz="4" w:space="0" w:color="auto"/>
            </w:tcBorders>
          </w:tcPr>
          <w:p w14:paraId="1434552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Ճարպ կաթնային. Ստերինների գազահեղուկային քրոմատագրման միջոցով բուսական ճարպերի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14:paraId="36B49F5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41BEC8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3D0ADE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898.</w:t>
            </w:r>
          </w:p>
        </w:tc>
        <w:tc>
          <w:tcPr>
            <w:tcW w:w="2562" w:type="dxa"/>
            <w:tcBorders>
              <w:top w:val="single" w:sz="4" w:space="0" w:color="auto"/>
              <w:left w:val="single" w:sz="4" w:space="0" w:color="auto"/>
              <w:bottom w:val="single" w:sz="4" w:space="0" w:color="auto"/>
              <w:right w:val="single" w:sz="4" w:space="0" w:color="auto"/>
            </w:tcBorders>
          </w:tcPr>
          <w:p w14:paraId="17AC90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ԳՕՍՏ Ռ 51482-2001 (ԻՍՕ 13730-96)</w:t>
            </w:r>
          </w:p>
        </w:tc>
        <w:tc>
          <w:tcPr>
            <w:tcW w:w="4136" w:type="dxa"/>
            <w:tcBorders>
              <w:top w:val="single" w:sz="4" w:space="0" w:color="auto"/>
              <w:left w:val="single" w:sz="4" w:space="0" w:color="auto"/>
              <w:bottom w:val="single" w:sz="4" w:space="0" w:color="auto"/>
              <w:right w:val="single" w:sz="4" w:space="0" w:color="auto"/>
            </w:tcBorders>
          </w:tcPr>
          <w:p w14:paraId="5239C5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Միս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մսամթերք. Ընդհանուր ֆոսֆորի զանգվածային մասի որոշման սպեկտրալուսաչափական մեթոդ</w:t>
            </w:r>
          </w:p>
        </w:tc>
        <w:tc>
          <w:tcPr>
            <w:tcW w:w="2268" w:type="dxa"/>
            <w:tcBorders>
              <w:top w:val="single" w:sz="4" w:space="0" w:color="auto"/>
              <w:left w:val="single" w:sz="4" w:space="0" w:color="auto"/>
              <w:bottom w:val="single" w:sz="4" w:space="0" w:color="auto"/>
              <w:right w:val="single" w:sz="4" w:space="0" w:color="auto"/>
            </w:tcBorders>
          </w:tcPr>
          <w:p w14:paraId="0D626DD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0CE8B5A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E4EC03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899.</w:t>
            </w:r>
          </w:p>
        </w:tc>
        <w:tc>
          <w:tcPr>
            <w:tcW w:w="2562" w:type="dxa"/>
            <w:tcBorders>
              <w:top w:val="single" w:sz="4" w:space="0" w:color="auto"/>
              <w:left w:val="single" w:sz="4" w:space="0" w:color="auto"/>
              <w:bottom w:val="single" w:sz="4" w:space="0" w:color="auto"/>
              <w:right w:val="single" w:sz="4" w:space="0" w:color="auto"/>
            </w:tcBorders>
          </w:tcPr>
          <w:p w14:paraId="7E3062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ԳՕՍՏ Ռ 51487-2001</w:t>
            </w:r>
          </w:p>
        </w:tc>
        <w:tc>
          <w:tcPr>
            <w:tcW w:w="4136" w:type="dxa"/>
            <w:tcBorders>
              <w:top w:val="single" w:sz="4" w:space="0" w:color="auto"/>
              <w:left w:val="single" w:sz="4" w:space="0" w:color="auto"/>
              <w:bottom w:val="single" w:sz="4" w:space="0" w:color="auto"/>
              <w:right w:val="single" w:sz="4" w:space="0" w:color="auto"/>
            </w:tcBorders>
          </w:tcPr>
          <w:p w14:paraId="21478F1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Յուղեր բուսական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ճարպեր կենդանական. Պերօքսիդային թվի որոշման մեթոդ</w:t>
            </w:r>
          </w:p>
        </w:tc>
        <w:tc>
          <w:tcPr>
            <w:tcW w:w="2268" w:type="dxa"/>
            <w:tcBorders>
              <w:top w:val="single" w:sz="4" w:space="0" w:color="auto"/>
              <w:left w:val="single" w:sz="4" w:space="0" w:color="auto"/>
              <w:bottom w:val="single" w:sz="4" w:space="0" w:color="auto"/>
              <w:right w:val="single" w:sz="4" w:space="0" w:color="auto"/>
            </w:tcBorders>
          </w:tcPr>
          <w:p w14:paraId="514987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2C369A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68D7B4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900.</w:t>
            </w:r>
          </w:p>
        </w:tc>
        <w:tc>
          <w:tcPr>
            <w:tcW w:w="2562" w:type="dxa"/>
            <w:tcBorders>
              <w:top w:val="single" w:sz="4" w:space="0" w:color="auto"/>
              <w:left w:val="single" w:sz="4" w:space="0" w:color="auto"/>
              <w:bottom w:val="single" w:sz="4" w:space="0" w:color="auto"/>
              <w:right w:val="single" w:sz="4" w:space="0" w:color="auto"/>
            </w:tcBorders>
          </w:tcPr>
          <w:p w14:paraId="0CBFCBD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ԳՕՍՏ Ռ 51575-2004</w:t>
            </w:r>
          </w:p>
        </w:tc>
        <w:tc>
          <w:tcPr>
            <w:tcW w:w="4136" w:type="dxa"/>
            <w:tcBorders>
              <w:top w:val="single" w:sz="4" w:space="0" w:color="auto"/>
              <w:left w:val="single" w:sz="4" w:space="0" w:color="auto"/>
              <w:bottom w:val="single" w:sz="4" w:space="0" w:color="auto"/>
              <w:right w:val="single" w:sz="4" w:space="0" w:color="auto"/>
            </w:tcBorders>
          </w:tcPr>
          <w:p w14:paraId="34FC61B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Աղ կերակրի՝ սննդային, յոդացված. Յոդի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նատրիումի տիոսուլֆատի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513D2BB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D60145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DB8A81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901.</w:t>
            </w:r>
          </w:p>
        </w:tc>
        <w:tc>
          <w:tcPr>
            <w:tcW w:w="2562" w:type="dxa"/>
            <w:tcBorders>
              <w:top w:val="single" w:sz="4" w:space="0" w:color="auto"/>
              <w:left w:val="single" w:sz="4" w:space="0" w:color="auto"/>
              <w:bottom w:val="single" w:sz="4" w:space="0" w:color="auto"/>
              <w:right w:val="single" w:sz="4" w:space="0" w:color="auto"/>
            </w:tcBorders>
          </w:tcPr>
          <w:p w14:paraId="00149F2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ԳՕՍՏ Ռ 51650-2001</w:t>
            </w:r>
          </w:p>
        </w:tc>
        <w:tc>
          <w:tcPr>
            <w:tcW w:w="4136" w:type="dxa"/>
            <w:tcBorders>
              <w:top w:val="single" w:sz="4" w:space="0" w:color="auto"/>
              <w:left w:val="single" w:sz="4" w:space="0" w:color="auto"/>
              <w:bottom w:val="single" w:sz="4" w:space="0" w:color="auto"/>
              <w:right w:val="single" w:sz="4" w:space="0" w:color="auto"/>
            </w:tcBorders>
          </w:tcPr>
          <w:p w14:paraId="322B0C4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 Բենզ(ա)պիրենի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38833A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9DBC14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9F8C67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902.</w:t>
            </w:r>
          </w:p>
        </w:tc>
        <w:tc>
          <w:tcPr>
            <w:tcW w:w="2562" w:type="dxa"/>
            <w:tcBorders>
              <w:top w:val="single" w:sz="4" w:space="0" w:color="auto"/>
              <w:left w:val="single" w:sz="4" w:space="0" w:color="auto"/>
              <w:bottom w:val="single" w:sz="4" w:space="0" w:color="auto"/>
              <w:right w:val="single" w:sz="4" w:space="0" w:color="auto"/>
            </w:tcBorders>
          </w:tcPr>
          <w:p w14:paraId="27E3796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ՍՏԲ ԳՕՍՏ Ռ 51698-2001</w:t>
            </w:r>
          </w:p>
        </w:tc>
        <w:tc>
          <w:tcPr>
            <w:tcW w:w="4136" w:type="dxa"/>
            <w:tcBorders>
              <w:top w:val="single" w:sz="4" w:space="0" w:color="auto"/>
              <w:left w:val="single" w:sz="4" w:space="0" w:color="auto"/>
              <w:bottom w:val="single" w:sz="4" w:space="0" w:color="auto"/>
              <w:right w:val="single" w:sz="4" w:space="0" w:color="auto"/>
            </w:tcBorders>
          </w:tcPr>
          <w:p w14:paraId="5CB670D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Օղի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սպիրտ էթիլային. Թունավոր մանրախառնուկների պարունակության որոշման գազաքրոմատոգրման էքսպրես մեթոդ.</w:t>
            </w:r>
          </w:p>
        </w:tc>
        <w:tc>
          <w:tcPr>
            <w:tcW w:w="2268" w:type="dxa"/>
            <w:tcBorders>
              <w:top w:val="single" w:sz="4" w:space="0" w:color="auto"/>
              <w:left w:val="single" w:sz="4" w:space="0" w:color="auto"/>
              <w:bottom w:val="single" w:sz="4" w:space="0" w:color="auto"/>
              <w:right w:val="single" w:sz="4" w:space="0" w:color="auto"/>
            </w:tcBorders>
          </w:tcPr>
          <w:p w14:paraId="5E14AA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88B3A83" w14:textId="77777777" w:rsidTr="00FC76F6">
        <w:trPr>
          <w:jc w:val="center"/>
        </w:trPr>
        <w:tc>
          <w:tcPr>
            <w:tcW w:w="10206" w:type="dxa"/>
            <w:gridSpan w:val="4"/>
            <w:tcBorders>
              <w:top w:val="single" w:sz="4" w:space="0" w:color="auto"/>
              <w:left w:val="single" w:sz="4" w:space="0" w:color="auto"/>
              <w:bottom w:val="single" w:sz="4" w:space="0" w:color="auto"/>
              <w:right w:val="single" w:sz="4" w:space="0" w:color="auto"/>
            </w:tcBorders>
          </w:tcPr>
          <w:p w14:paraId="5E93009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Հրահանգներ, ՄՑՈ</w:t>
            </w:r>
            <w:r w:rsidR="00C45C60">
              <w:rPr>
                <w:rFonts w:ascii="GHEA Grapalat" w:eastAsia="Times New Roman" w:hAnsi="GHEA Grapalat" w:cs="Arial"/>
                <w:sz w:val="24"/>
                <w:szCs w:val="24"/>
                <w:lang w:eastAsia="hy-AM" w:bidi="hy-AM"/>
              </w:rPr>
              <w:t>Ւ</w:t>
            </w:r>
            <w:r w:rsidRPr="00F61C22">
              <w:rPr>
                <w:rFonts w:ascii="GHEA Grapalat" w:eastAsia="Times New Roman" w:hAnsi="GHEA Grapalat" w:cs="Arial"/>
                <w:sz w:val="24"/>
                <w:szCs w:val="24"/>
                <w:lang w:val="hy-AM" w:eastAsia="hy-AM" w:bidi="hy-AM"/>
              </w:rPr>
              <w:t>, ՉԿՄ, ՄՀ</w:t>
            </w:r>
          </w:p>
        </w:tc>
      </w:tr>
      <w:tr w:rsidR="00F61C22" w:rsidRPr="00145F7A" w14:paraId="4D43544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050854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903.</w:t>
            </w:r>
          </w:p>
        </w:tc>
        <w:tc>
          <w:tcPr>
            <w:tcW w:w="2562" w:type="dxa"/>
            <w:tcBorders>
              <w:top w:val="single" w:sz="4" w:space="0" w:color="auto"/>
              <w:left w:val="single" w:sz="4" w:space="0" w:color="auto"/>
              <w:bottom w:val="single" w:sz="4" w:space="0" w:color="auto"/>
              <w:right w:val="single" w:sz="4" w:space="0" w:color="auto"/>
            </w:tcBorders>
          </w:tcPr>
          <w:p w14:paraId="4C1534B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ՌԴ ՍՀՎ ՊԿ թիվ 5319-91 հրահանգ </w:t>
            </w:r>
          </w:p>
        </w:tc>
        <w:tc>
          <w:tcPr>
            <w:tcW w:w="4136" w:type="dxa"/>
            <w:tcBorders>
              <w:top w:val="single" w:sz="4" w:space="0" w:color="auto"/>
              <w:left w:val="single" w:sz="4" w:space="0" w:color="auto"/>
              <w:bottom w:val="single" w:sz="4" w:space="0" w:color="auto"/>
              <w:right w:val="single" w:sz="4" w:space="0" w:color="auto"/>
            </w:tcBorders>
          </w:tcPr>
          <w:p w14:paraId="6494B82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Ձկից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ծովային անողնաշարավորներից ստացված սննդամթերքի արտադրության սանիտարամիկրոկենսաբանական հսկողության հրահանգ</w:t>
            </w:r>
          </w:p>
        </w:tc>
        <w:tc>
          <w:tcPr>
            <w:tcW w:w="2268" w:type="dxa"/>
            <w:tcBorders>
              <w:top w:val="single" w:sz="4" w:space="0" w:color="auto"/>
              <w:left w:val="single" w:sz="4" w:space="0" w:color="auto"/>
              <w:bottom w:val="single" w:sz="4" w:space="0" w:color="auto"/>
              <w:right w:val="single" w:sz="4" w:space="0" w:color="auto"/>
            </w:tcBorders>
          </w:tcPr>
          <w:p w14:paraId="3869C8A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910AF0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B052F0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904.</w:t>
            </w:r>
          </w:p>
        </w:tc>
        <w:tc>
          <w:tcPr>
            <w:tcW w:w="2562" w:type="dxa"/>
            <w:tcBorders>
              <w:top w:val="single" w:sz="4" w:space="0" w:color="auto"/>
              <w:left w:val="single" w:sz="4" w:space="0" w:color="auto"/>
              <w:bottom w:val="single" w:sz="4" w:space="0" w:color="auto"/>
              <w:right w:val="single" w:sz="4" w:space="0" w:color="auto"/>
            </w:tcBorders>
          </w:tcPr>
          <w:p w14:paraId="00EA672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ՌԴ ՍՀՎ ՊԿ 01-19/9-11-92 հրահանգ</w:t>
            </w:r>
          </w:p>
        </w:tc>
        <w:tc>
          <w:tcPr>
            <w:tcW w:w="4136" w:type="dxa"/>
            <w:tcBorders>
              <w:top w:val="single" w:sz="4" w:space="0" w:color="auto"/>
              <w:left w:val="single" w:sz="4" w:space="0" w:color="auto"/>
              <w:bottom w:val="single" w:sz="4" w:space="0" w:color="auto"/>
              <w:right w:val="single" w:sz="4" w:space="0" w:color="auto"/>
            </w:tcBorders>
          </w:tcPr>
          <w:p w14:paraId="3B8418D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Փորձանմուշներ վերցնելը. Թունաքիմիկատների միկրոքանակությունները որոշելու համար գյուղատնտեսական արտադրանքի, 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շրջակա միջավայրի օբյեկտների փորձանմուշներ վերցնելու միասնական կանոններ</w:t>
            </w:r>
          </w:p>
        </w:tc>
        <w:tc>
          <w:tcPr>
            <w:tcW w:w="2268" w:type="dxa"/>
            <w:tcBorders>
              <w:top w:val="single" w:sz="4" w:space="0" w:color="auto"/>
              <w:left w:val="single" w:sz="4" w:space="0" w:color="auto"/>
              <w:bottom w:val="single" w:sz="4" w:space="0" w:color="auto"/>
              <w:right w:val="single" w:sz="4" w:space="0" w:color="auto"/>
            </w:tcBorders>
          </w:tcPr>
          <w:p w14:paraId="55B8AE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F757E0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0179D8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905.</w:t>
            </w:r>
          </w:p>
        </w:tc>
        <w:tc>
          <w:tcPr>
            <w:tcW w:w="2562" w:type="dxa"/>
            <w:tcBorders>
              <w:top w:val="single" w:sz="4" w:space="0" w:color="auto"/>
              <w:left w:val="single" w:sz="4" w:space="0" w:color="auto"/>
              <w:bottom w:val="single" w:sz="4" w:space="0" w:color="auto"/>
              <w:right w:val="single" w:sz="4" w:space="0" w:color="auto"/>
            </w:tcBorders>
          </w:tcPr>
          <w:p w14:paraId="2501F7F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Թիվ 2.3.4.11-13-34-2004 հրահանգ. Հաստատված է ԲՀ գլխ. պետ. սան. բժշկի 23.11.2004 թվականի թիվ 122 որոշմամբ</w:t>
            </w:r>
          </w:p>
        </w:tc>
        <w:tc>
          <w:tcPr>
            <w:tcW w:w="4136" w:type="dxa"/>
            <w:tcBorders>
              <w:top w:val="single" w:sz="4" w:space="0" w:color="auto"/>
              <w:left w:val="single" w:sz="4" w:space="0" w:color="auto"/>
              <w:bottom w:val="single" w:sz="4" w:space="0" w:color="auto"/>
              <w:right w:val="single" w:sz="4" w:space="0" w:color="auto"/>
            </w:tcBorders>
          </w:tcPr>
          <w:p w14:paraId="579194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Պահածոյացված սննդամթերքի սանիտարատեխնիկական հսկողության կարգն արտադրության, արտադրական ձեռնարկություններում, մեծածախ բազաներում, առ</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տրի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հանրային սննդի կազմակերպություններում պահպանման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իրացման ժամանակ, </w:t>
            </w:r>
          </w:p>
        </w:tc>
        <w:tc>
          <w:tcPr>
            <w:tcW w:w="2268" w:type="dxa"/>
            <w:tcBorders>
              <w:top w:val="single" w:sz="4" w:space="0" w:color="auto"/>
              <w:left w:val="single" w:sz="4" w:space="0" w:color="auto"/>
              <w:bottom w:val="single" w:sz="4" w:space="0" w:color="auto"/>
              <w:right w:val="single" w:sz="4" w:space="0" w:color="auto"/>
            </w:tcBorders>
          </w:tcPr>
          <w:p w14:paraId="06EC39E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0F462C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9708DB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906.</w:t>
            </w:r>
          </w:p>
        </w:tc>
        <w:tc>
          <w:tcPr>
            <w:tcW w:w="2562" w:type="dxa"/>
            <w:tcBorders>
              <w:top w:val="single" w:sz="4" w:space="0" w:color="auto"/>
              <w:left w:val="single" w:sz="4" w:space="0" w:color="auto"/>
              <w:bottom w:val="single" w:sz="4" w:space="0" w:color="auto"/>
              <w:right w:val="single" w:sz="4" w:space="0" w:color="auto"/>
            </w:tcBorders>
          </w:tcPr>
          <w:p w14:paraId="7DFA522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Թիվ 4.1.10-15-61-2005 հրահանգ. Հաստատված է ԲՀ ԱՆ 21.11.2005 թվականի թիվ 182-ով </w:t>
            </w:r>
          </w:p>
        </w:tc>
        <w:tc>
          <w:tcPr>
            <w:tcW w:w="4136" w:type="dxa"/>
            <w:tcBorders>
              <w:top w:val="single" w:sz="4" w:space="0" w:color="auto"/>
              <w:left w:val="single" w:sz="4" w:space="0" w:color="auto"/>
              <w:bottom w:val="single" w:sz="4" w:space="0" w:color="auto"/>
              <w:right w:val="single" w:sz="4" w:space="0" w:color="auto"/>
            </w:tcBorders>
          </w:tcPr>
          <w:p w14:paraId="072F12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Հացահատիկի մեջ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հացահատիկային մթերքներում դեզոքսինիվալենոլի (վոմիտոքսինի)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զեարալենոնի հայտաբերում, նույնականացում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33E7069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A09021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A7E9EF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907.</w:t>
            </w:r>
          </w:p>
        </w:tc>
        <w:tc>
          <w:tcPr>
            <w:tcW w:w="2562" w:type="dxa"/>
            <w:tcBorders>
              <w:top w:val="single" w:sz="4" w:space="0" w:color="auto"/>
              <w:left w:val="single" w:sz="4" w:space="0" w:color="auto"/>
              <w:bottom w:val="single" w:sz="4" w:space="0" w:color="auto"/>
              <w:right w:val="single" w:sz="4" w:space="0" w:color="auto"/>
            </w:tcBorders>
          </w:tcPr>
          <w:p w14:paraId="66A67E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Կիրառման հրահանգ թիվ 33-0102. Հաստատված է Բելառուսի Հանրապետության գլխավոր պետական սանիտարական բժշկի կողմից 11.07.2002 թվական</w:t>
            </w:r>
          </w:p>
        </w:tc>
        <w:tc>
          <w:tcPr>
            <w:tcW w:w="4136" w:type="dxa"/>
            <w:tcBorders>
              <w:top w:val="single" w:sz="4" w:space="0" w:color="auto"/>
              <w:left w:val="single" w:sz="4" w:space="0" w:color="auto"/>
              <w:bottom w:val="single" w:sz="4" w:space="0" w:color="auto"/>
              <w:right w:val="single" w:sz="4" w:space="0" w:color="auto"/>
            </w:tcBorders>
          </w:tcPr>
          <w:p w14:paraId="1C5549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Սննդամթերքի մեջ հակաբիոտիկների որոշման էքսպրես մեթոդ</w:t>
            </w:r>
          </w:p>
        </w:tc>
        <w:tc>
          <w:tcPr>
            <w:tcW w:w="2268" w:type="dxa"/>
            <w:tcBorders>
              <w:top w:val="single" w:sz="4" w:space="0" w:color="auto"/>
              <w:left w:val="single" w:sz="4" w:space="0" w:color="auto"/>
              <w:bottom w:val="single" w:sz="4" w:space="0" w:color="auto"/>
              <w:right w:val="single" w:sz="4" w:space="0" w:color="auto"/>
            </w:tcBorders>
          </w:tcPr>
          <w:p w14:paraId="0F00BA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6AFCED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6A1D18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908.</w:t>
            </w:r>
          </w:p>
        </w:tc>
        <w:tc>
          <w:tcPr>
            <w:tcW w:w="2562" w:type="dxa"/>
            <w:tcBorders>
              <w:top w:val="single" w:sz="4" w:space="0" w:color="auto"/>
              <w:left w:val="single" w:sz="4" w:space="0" w:color="auto"/>
              <w:bottom w:val="single" w:sz="4" w:space="0" w:color="auto"/>
              <w:right w:val="single" w:sz="4" w:space="0" w:color="auto"/>
            </w:tcBorders>
          </w:tcPr>
          <w:p w14:paraId="78EFB8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Կիրառման հրահանգ թիվ 072-0210. Հաստատված է Բելառուսի Հանրապետության գլխավոր պետական </w:t>
            </w:r>
            <w:r w:rsidRPr="00F61C22">
              <w:rPr>
                <w:rFonts w:ascii="GHEA Grapalat" w:eastAsia="Times New Roman" w:hAnsi="GHEA Grapalat" w:cs="Arial"/>
                <w:sz w:val="24"/>
                <w:szCs w:val="24"/>
                <w:lang w:val="hy-AM" w:eastAsia="hy-AM" w:bidi="hy-AM"/>
              </w:rPr>
              <w:lastRenderedPageBreak/>
              <w:t>սանիտարական բժշկի կողմից 19.03.2010 թվական</w:t>
            </w:r>
          </w:p>
        </w:tc>
        <w:tc>
          <w:tcPr>
            <w:tcW w:w="4136" w:type="dxa"/>
            <w:tcBorders>
              <w:top w:val="single" w:sz="4" w:space="0" w:color="auto"/>
              <w:left w:val="single" w:sz="4" w:space="0" w:color="auto"/>
              <w:bottom w:val="single" w:sz="4" w:space="0" w:color="auto"/>
              <w:right w:val="single" w:sz="4" w:space="0" w:color="auto"/>
            </w:tcBorders>
          </w:tcPr>
          <w:p w14:paraId="1F8F8AF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Հանքային ջրերի սանիտարամիկրոկենսաբանական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14:paraId="60D42C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822093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19F81D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909.</w:t>
            </w:r>
          </w:p>
        </w:tc>
        <w:tc>
          <w:tcPr>
            <w:tcW w:w="2562" w:type="dxa"/>
            <w:tcBorders>
              <w:top w:val="single" w:sz="4" w:space="0" w:color="auto"/>
              <w:left w:val="single" w:sz="4" w:space="0" w:color="auto"/>
              <w:bottom w:val="single" w:sz="4" w:space="0" w:color="auto"/>
              <w:right w:val="single" w:sz="4" w:space="0" w:color="auto"/>
            </w:tcBorders>
          </w:tcPr>
          <w:p w14:paraId="3F4536F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Կիրառման հրահանգ թիվ 81-0904. Հաստատված է Բելառուսի Հանրապետության գլխավոր պետական սանիտարական բժշկի կողմից 13.10.2004 թվական</w:t>
            </w:r>
          </w:p>
        </w:tc>
        <w:tc>
          <w:tcPr>
            <w:tcW w:w="4136" w:type="dxa"/>
            <w:tcBorders>
              <w:top w:val="single" w:sz="4" w:space="0" w:color="auto"/>
              <w:left w:val="single" w:sz="4" w:space="0" w:color="auto"/>
              <w:bottom w:val="single" w:sz="4" w:space="0" w:color="auto"/>
              <w:right w:val="single" w:sz="4" w:space="0" w:color="auto"/>
            </w:tcBorders>
          </w:tcPr>
          <w:p w14:paraId="5D59EF4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մեջ L.monocytogenes բակտերիաների հայտնաբերման հսկողության կազմակերպում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մեթոդներ</w:t>
            </w:r>
          </w:p>
        </w:tc>
        <w:tc>
          <w:tcPr>
            <w:tcW w:w="2268" w:type="dxa"/>
            <w:tcBorders>
              <w:top w:val="single" w:sz="4" w:space="0" w:color="auto"/>
              <w:left w:val="single" w:sz="4" w:space="0" w:color="auto"/>
              <w:bottom w:val="single" w:sz="4" w:space="0" w:color="auto"/>
              <w:right w:val="single" w:sz="4" w:space="0" w:color="auto"/>
            </w:tcBorders>
          </w:tcPr>
          <w:p w14:paraId="5E3E53C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524483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CC739D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910.</w:t>
            </w:r>
          </w:p>
        </w:tc>
        <w:tc>
          <w:tcPr>
            <w:tcW w:w="2562" w:type="dxa"/>
            <w:tcBorders>
              <w:top w:val="single" w:sz="4" w:space="0" w:color="auto"/>
              <w:left w:val="single" w:sz="4" w:space="0" w:color="auto"/>
              <w:bottom w:val="single" w:sz="4" w:space="0" w:color="auto"/>
              <w:right w:val="single" w:sz="4" w:space="0" w:color="auto"/>
            </w:tcBorders>
          </w:tcPr>
          <w:p w14:paraId="32040C2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Հրահանգ թիվ 96-9612. Հաստատված է Բելառուսի Հանրապետության գլխավոր պետական սանիտարական բժշկի կողմից 14.02.1997 թվական</w:t>
            </w:r>
          </w:p>
        </w:tc>
        <w:tc>
          <w:tcPr>
            <w:tcW w:w="4136" w:type="dxa"/>
            <w:tcBorders>
              <w:top w:val="single" w:sz="4" w:space="0" w:color="auto"/>
              <w:left w:val="single" w:sz="4" w:space="0" w:color="auto"/>
              <w:bottom w:val="single" w:sz="4" w:space="0" w:color="auto"/>
              <w:right w:val="single" w:sz="4" w:space="0" w:color="auto"/>
            </w:tcBorders>
          </w:tcPr>
          <w:p w14:paraId="6052526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Սննդային մթերքի փորձանմուշների պատրաստում միկրոկենսաբանական հետազոտությունների համար</w:t>
            </w:r>
          </w:p>
        </w:tc>
        <w:tc>
          <w:tcPr>
            <w:tcW w:w="2268" w:type="dxa"/>
            <w:tcBorders>
              <w:top w:val="single" w:sz="4" w:space="0" w:color="auto"/>
              <w:left w:val="single" w:sz="4" w:space="0" w:color="auto"/>
              <w:bottom w:val="single" w:sz="4" w:space="0" w:color="auto"/>
              <w:right w:val="single" w:sz="4" w:space="0" w:color="auto"/>
            </w:tcBorders>
          </w:tcPr>
          <w:p w14:paraId="512F783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205F40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BF395E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911.</w:t>
            </w:r>
          </w:p>
        </w:tc>
        <w:tc>
          <w:tcPr>
            <w:tcW w:w="2562" w:type="dxa"/>
            <w:tcBorders>
              <w:top w:val="single" w:sz="4" w:space="0" w:color="auto"/>
              <w:left w:val="single" w:sz="4" w:space="0" w:color="auto"/>
              <w:bottom w:val="single" w:sz="4" w:space="0" w:color="auto"/>
              <w:right w:val="single" w:sz="4" w:space="0" w:color="auto"/>
            </w:tcBorders>
          </w:tcPr>
          <w:p w14:paraId="4ACAF85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Կիրառման հրահանգ թիվ 107-1006. Հաստատված է Բելառուսի Հանրապետության գլխավոր պետական սանիտարական բժշկի կողմից 05.01.2007 թվական</w:t>
            </w:r>
          </w:p>
        </w:tc>
        <w:tc>
          <w:tcPr>
            <w:tcW w:w="4136" w:type="dxa"/>
            <w:tcBorders>
              <w:top w:val="single" w:sz="4" w:space="0" w:color="auto"/>
              <w:left w:val="single" w:sz="4" w:space="0" w:color="auto"/>
              <w:bottom w:val="single" w:sz="4" w:space="0" w:color="auto"/>
              <w:right w:val="single" w:sz="4" w:space="0" w:color="auto"/>
            </w:tcBorders>
          </w:tcPr>
          <w:p w14:paraId="67A6F73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Քրոմատագրման մեթոդներով 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պարենային հումքի մեջ նիտրոզամինների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0B66638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BE3996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96EDE1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912.</w:t>
            </w:r>
          </w:p>
        </w:tc>
        <w:tc>
          <w:tcPr>
            <w:tcW w:w="2562" w:type="dxa"/>
            <w:tcBorders>
              <w:top w:val="single" w:sz="4" w:space="0" w:color="auto"/>
              <w:left w:val="single" w:sz="4" w:space="0" w:color="auto"/>
              <w:bottom w:val="single" w:sz="4" w:space="0" w:color="auto"/>
              <w:right w:val="single" w:sz="4" w:space="0" w:color="auto"/>
            </w:tcBorders>
          </w:tcPr>
          <w:p w14:paraId="5D4C2C9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թիվ 4237/86 հաստատված է ԽՍՀՄ առողջապահության նախարարության 29.12.1986 թվականի թիվ 4237-86-ով</w:t>
            </w:r>
          </w:p>
        </w:tc>
        <w:tc>
          <w:tcPr>
            <w:tcW w:w="4136" w:type="dxa"/>
            <w:tcBorders>
              <w:top w:val="single" w:sz="4" w:space="0" w:color="auto"/>
              <w:left w:val="single" w:sz="4" w:space="0" w:color="auto"/>
              <w:bottom w:val="single" w:sz="4" w:space="0" w:color="auto"/>
              <w:right w:val="single" w:sz="4" w:space="0" w:color="auto"/>
            </w:tcBorders>
          </w:tcPr>
          <w:p w14:paraId="4E579B2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Կազմակերպված կոլեկտիվներում սնվելու հիգիենիկ հսկողության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11E93D5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A8FCD8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5802FD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913.</w:t>
            </w:r>
          </w:p>
        </w:tc>
        <w:tc>
          <w:tcPr>
            <w:tcW w:w="2562" w:type="dxa"/>
            <w:tcBorders>
              <w:top w:val="single" w:sz="4" w:space="0" w:color="auto"/>
              <w:left w:val="single" w:sz="4" w:space="0" w:color="auto"/>
              <w:bottom w:val="single" w:sz="4" w:space="0" w:color="auto"/>
              <w:right w:val="single" w:sz="4" w:space="0" w:color="auto"/>
            </w:tcBorders>
          </w:tcPr>
          <w:p w14:paraId="41B788B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ՄՀ 2.3.1.2432-08</w:t>
            </w:r>
          </w:p>
        </w:tc>
        <w:tc>
          <w:tcPr>
            <w:tcW w:w="4136" w:type="dxa"/>
            <w:tcBorders>
              <w:top w:val="single" w:sz="4" w:space="0" w:color="auto"/>
              <w:left w:val="single" w:sz="4" w:space="0" w:color="auto"/>
              <w:bottom w:val="single" w:sz="4" w:space="0" w:color="auto"/>
              <w:right w:val="single" w:sz="4" w:space="0" w:color="auto"/>
            </w:tcBorders>
          </w:tcPr>
          <w:p w14:paraId="3904D73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Ռուսաստանի Դաշնության բնակչության տարբեր խմբերի համար էներգիայի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սննդանյութերի ֆիզիոլոգիական պահանջների նորմեր</w:t>
            </w:r>
          </w:p>
        </w:tc>
        <w:tc>
          <w:tcPr>
            <w:tcW w:w="2268" w:type="dxa"/>
            <w:tcBorders>
              <w:top w:val="single" w:sz="4" w:space="0" w:color="auto"/>
              <w:left w:val="single" w:sz="4" w:space="0" w:color="auto"/>
              <w:bottom w:val="single" w:sz="4" w:space="0" w:color="auto"/>
              <w:right w:val="single" w:sz="4" w:space="0" w:color="auto"/>
            </w:tcBorders>
          </w:tcPr>
          <w:p w14:paraId="09C1CAD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B8C982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9CDC1E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914.</w:t>
            </w:r>
          </w:p>
        </w:tc>
        <w:tc>
          <w:tcPr>
            <w:tcW w:w="2562" w:type="dxa"/>
            <w:tcBorders>
              <w:top w:val="single" w:sz="4" w:space="0" w:color="auto"/>
              <w:left w:val="single" w:sz="4" w:space="0" w:color="auto"/>
              <w:bottom w:val="single" w:sz="4" w:space="0" w:color="auto"/>
              <w:right w:val="single" w:sz="4" w:space="0" w:color="auto"/>
            </w:tcBorders>
          </w:tcPr>
          <w:p w14:paraId="5594F51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ՄՀ 2.3.2.2327-08</w:t>
            </w:r>
          </w:p>
        </w:tc>
        <w:tc>
          <w:tcPr>
            <w:tcW w:w="4136" w:type="dxa"/>
            <w:tcBorders>
              <w:top w:val="single" w:sz="4" w:space="0" w:color="auto"/>
              <w:left w:val="single" w:sz="4" w:space="0" w:color="auto"/>
              <w:bottom w:val="single" w:sz="4" w:space="0" w:color="auto"/>
              <w:right w:val="single" w:sz="4" w:space="0" w:color="auto"/>
            </w:tcBorders>
          </w:tcPr>
          <w:p w14:paraId="4E8C41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Կաթնային արդյունաբերության ձեռնարկություններում արտադրական միկրոկենսաբանական հսկողության կազմակերպման մեթոդական հանձնարարականներ (նշանակալի միկրոօրգանիզմների ատլասով)</w:t>
            </w:r>
          </w:p>
        </w:tc>
        <w:tc>
          <w:tcPr>
            <w:tcW w:w="2268" w:type="dxa"/>
            <w:tcBorders>
              <w:top w:val="single" w:sz="4" w:space="0" w:color="auto"/>
              <w:left w:val="single" w:sz="4" w:space="0" w:color="auto"/>
              <w:bottom w:val="single" w:sz="4" w:space="0" w:color="auto"/>
              <w:right w:val="single" w:sz="4" w:space="0" w:color="auto"/>
            </w:tcBorders>
          </w:tcPr>
          <w:p w14:paraId="75C6829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35E112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BB5B3C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915.</w:t>
            </w:r>
          </w:p>
        </w:tc>
        <w:tc>
          <w:tcPr>
            <w:tcW w:w="2562" w:type="dxa"/>
            <w:tcBorders>
              <w:top w:val="single" w:sz="4" w:space="0" w:color="auto"/>
              <w:left w:val="single" w:sz="4" w:space="0" w:color="auto"/>
              <w:bottom w:val="single" w:sz="4" w:space="0" w:color="auto"/>
              <w:right w:val="single" w:sz="4" w:space="0" w:color="auto"/>
            </w:tcBorders>
          </w:tcPr>
          <w:p w14:paraId="44BDFE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ՄՀ 123-11/284-7</w:t>
            </w:r>
          </w:p>
        </w:tc>
        <w:tc>
          <w:tcPr>
            <w:tcW w:w="4136" w:type="dxa"/>
            <w:tcBorders>
              <w:top w:val="single" w:sz="4" w:space="0" w:color="auto"/>
              <w:left w:val="single" w:sz="4" w:space="0" w:color="auto"/>
              <w:bottom w:val="single" w:sz="4" w:space="0" w:color="auto"/>
              <w:right w:val="single" w:sz="4" w:space="0" w:color="auto"/>
            </w:tcBorders>
          </w:tcPr>
          <w:p w14:paraId="47C7499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АБС-պլաստիկներից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ակրիլանիտրիլով ստիրոլի համապոլիմերից լուծամզուքներում (ջրային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5%-անոց գոլորշիացված աղի լուծույթում) ստիրոլի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ակրիլանիտրիլի համատեղ առկայության դեպքում դրանց սպեկտրալուսաչափական որոշման մեթոդական հանձնարարականներ</w:t>
            </w:r>
          </w:p>
        </w:tc>
        <w:tc>
          <w:tcPr>
            <w:tcW w:w="2268" w:type="dxa"/>
            <w:tcBorders>
              <w:top w:val="single" w:sz="4" w:space="0" w:color="auto"/>
              <w:left w:val="single" w:sz="4" w:space="0" w:color="auto"/>
              <w:bottom w:val="single" w:sz="4" w:space="0" w:color="auto"/>
              <w:right w:val="single" w:sz="4" w:space="0" w:color="auto"/>
            </w:tcBorders>
          </w:tcPr>
          <w:p w14:paraId="435F8A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0DA7F8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AC5D89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916.</w:t>
            </w:r>
          </w:p>
        </w:tc>
        <w:tc>
          <w:tcPr>
            <w:tcW w:w="2562" w:type="dxa"/>
            <w:tcBorders>
              <w:top w:val="single" w:sz="4" w:space="0" w:color="auto"/>
              <w:left w:val="single" w:sz="4" w:space="0" w:color="auto"/>
              <w:bottom w:val="single" w:sz="4" w:space="0" w:color="auto"/>
              <w:right w:val="single" w:sz="4" w:space="0" w:color="auto"/>
            </w:tcBorders>
          </w:tcPr>
          <w:p w14:paraId="6313129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ՄՀ 01.015-07</w:t>
            </w:r>
          </w:p>
        </w:tc>
        <w:tc>
          <w:tcPr>
            <w:tcW w:w="4136" w:type="dxa"/>
            <w:tcBorders>
              <w:top w:val="single" w:sz="4" w:space="0" w:color="auto"/>
              <w:left w:val="single" w:sz="4" w:space="0" w:color="auto"/>
              <w:bottom w:val="single" w:sz="4" w:space="0" w:color="auto"/>
              <w:right w:val="single" w:sz="4" w:space="0" w:color="auto"/>
            </w:tcBorders>
          </w:tcPr>
          <w:p w14:paraId="6DBDF13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"RIDASCREEN FAST PSP (Saxitoxin)" թեստ-համակարգի միջոցով կակղամորթների մեջ սաքսիտոքսինի էքսպրես որոշում</w:t>
            </w:r>
          </w:p>
        </w:tc>
        <w:tc>
          <w:tcPr>
            <w:tcW w:w="2268" w:type="dxa"/>
            <w:tcBorders>
              <w:top w:val="single" w:sz="4" w:space="0" w:color="auto"/>
              <w:left w:val="single" w:sz="4" w:space="0" w:color="auto"/>
              <w:bottom w:val="single" w:sz="4" w:space="0" w:color="auto"/>
              <w:right w:val="single" w:sz="4" w:space="0" w:color="auto"/>
            </w:tcBorders>
          </w:tcPr>
          <w:p w14:paraId="2ADCBA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132DF9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95B531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917.</w:t>
            </w:r>
          </w:p>
        </w:tc>
        <w:tc>
          <w:tcPr>
            <w:tcW w:w="2562" w:type="dxa"/>
            <w:tcBorders>
              <w:top w:val="single" w:sz="4" w:space="0" w:color="auto"/>
              <w:left w:val="single" w:sz="4" w:space="0" w:color="auto"/>
              <w:bottom w:val="single" w:sz="4" w:space="0" w:color="auto"/>
              <w:right w:val="single" w:sz="4" w:space="0" w:color="auto"/>
            </w:tcBorders>
          </w:tcPr>
          <w:p w14:paraId="0F8F1BF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ՄՀ 01.016-07</w:t>
            </w:r>
          </w:p>
        </w:tc>
        <w:tc>
          <w:tcPr>
            <w:tcW w:w="4136" w:type="dxa"/>
            <w:tcBorders>
              <w:top w:val="single" w:sz="4" w:space="0" w:color="auto"/>
              <w:left w:val="single" w:sz="4" w:space="0" w:color="auto"/>
              <w:bottom w:val="single" w:sz="4" w:space="0" w:color="auto"/>
              <w:right w:val="single" w:sz="4" w:space="0" w:color="auto"/>
            </w:tcBorders>
          </w:tcPr>
          <w:p w14:paraId="00312D6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"DSP-Check" թեստ-համակարգի միջոցով կակղամորթների մեջ օկադաիկային թթվի էքսպրես որոշում</w:t>
            </w:r>
          </w:p>
        </w:tc>
        <w:tc>
          <w:tcPr>
            <w:tcW w:w="2268" w:type="dxa"/>
            <w:tcBorders>
              <w:top w:val="single" w:sz="4" w:space="0" w:color="auto"/>
              <w:left w:val="single" w:sz="4" w:space="0" w:color="auto"/>
              <w:bottom w:val="single" w:sz="4" w:space="0" w:color="auto"/>
              <w:right w:val="single" w:sz="4" w:space="0" w:color="auto"/>
            </w:tcBorders>
          </w:tcPr>
          <w:p w14:paraId="79A6706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C4FDF1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7B7456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918.</w:t>
            </w:r>
          </w:p>
        </w:tc>
        <w:tc>
          <w:tcPr>
            <w:tcW w:w="2562" w:type="dxa"/>
            <w:tcBorders>
              <w:top w:val="single" w:sz="4" w:space="0" w:color="auto"/>
              <w:left w:val="single" w:sz="4" w:space="0" w:color="auto"/>
              <w:bottom w:val="single" w:sz="4" w:space="0" w:color="auto"/>
              <w:right w:val="single" w:sz="4" w:space="0" w:color="auto"/>
            </w:tcBorders>
          </w:tcPr>
          <w:p w14:paraId="6CEE025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 2.3.2.1917-2004</w:t>
            </w:r>
          </w:p>
        </w:tc>
        <w:tc>
          <w:tcPr>
            <w:tcW w:w="4136" w:type="dxa"/>
            <w:tcBorders>
              <w:top w:val="single" w:sz="4" w:space="0" w:color="auto"/>
              <w:left w:val="single" w:sz="4" w:space="0" w:color="auto"/>
              <w:bottom w:val="single" w:sz="4" w:space="0" w:color="auto"/>
              <w:right w:val="single" w:sz="4" w:space="0" w:color="auto"/>
            </w:tcBorders>
          </w:tcPr>
          <w:p w14:paraId="01DDAAD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Բուսական ծագման՝ գենետիկորեն 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ափոխված անալոգներ ունեցող հումքից կամ դրա օգտագործմամբ ստացված սննդամթերքի հսկողության կարգ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կազմակերպում </w:t>
            </w:r>
          </w:p>
        </w:tc>
        <w:tc>
          <w:tcPr>
            <w:tcW w:w="2268" w:type="dxa"/>
            <w:tcBorders>
              <w:top w:val="single" w:sz="4" w:space="0" w:color="auto"/>
              <w:left w:val="single" w:sz="4" w:space="0" w:color="auto"/>
              <w:bottom w:val="single" w:sz="4" w:space="0" w:color="auto"/>
              <w:right w:val="single" w:sz="4" w:space="0" w:color="auto"/>
            </w:tcBorders>
          </w:tcPr>
          <w:p w14:paraId="2FF02F3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6C9DD4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F2D85B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919.</w:t>
            </w:r>
          </w:p>
        </w:tc>
        <w:tc>
          <w:tcPr>
            <w:tcW w:w="2562" w:type="dxa"/>
            <w:tcBorders>
              <w:top w:val="single" w:sz="4" w:space="0" w:color="auto"/>
              <w:left w:val="single" w:sz="4" w:space="0" w:color="auto"/>
              <w:bottom w:val="single" w:sz="4" w:space="0" w:color="auto"/>
              <w:right w:val="single" w:sz="4" w:space="0" w:color="auto"/>
            </w:tcBorders>
          </w:tcPr>
          <w:p w14:paraId="606F7E9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 2.3.2.2306-07</w:t>
            </w:r>
          </w:p>
        </w:tc>
        <w:tc>
          <w:tcPr>
            <w:tcW w:w="4136" w:type="dxa"/>
            <w:tcBorders>
              <w:top w:val="single" w:sz="4" w:space="0" w:color="auto"/>
              <w:left w:val="single" w:sz="4" w:space="0" w:color="auto"/>
              <w:bottom w:val="single" w:sz="4" w:space="0" w:color="auto"/>
              <w:right w:val="single" w:sz="4" w:space="0" w:color="auto"/>
            </w:tcBorders>
          </w:tcPr>
          <w:p w14:paraId="3058612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Բուսական ծագման գենաինժեներաձ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ափոխված օրգանիզմների բժշկակենսաբանական անվտանգության գնահատում</w:t>
            </w:r>
          </w:p>
        </w:tc>
        <w:tc>
          <w:tcPr>
            <w:tcW w:w="2268" w:type="dxa"/>
            <w:tcBorders>
              <w:top w:val="single" w:sz="4" w:space="0" w:color="auto"/>
              <w:left w:val="single" w:sz="4" w:space="0" w:color="auto"/>
              <w:bottom w:val="single" w:sz="4" w:space="0" w:color="auto"/>
              <w:right w:val="single" w:sz="4" w:space="0" w:color="auto"/>
            </w:tcBorders>
          </w:tcPr>
          <w:p w14:paraId="4993665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DAAC59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93B36D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920.</w:t>
            </w:r>
          </w:p>
        </w:tc>
        <w:tc>
          <w:tcPr>
            <w:tcW w:w="2562" w:type="dxa"/>
            <w:tcBorders>
              <w:top w:val="single" w:sz="4" w:space="0" w:color="auto"/>
              <w:left w:val="single" w:sz="4" w:space="0" w:color="auto"/>
              <w:bottom w:val="single" w:sz="4" w:space="0" w:color="auto"/>
              <w:right w:val="single" w:sz="4" w:space="0" w:color="auto"/>
            </w:tcBorders>
          </w:tcPr>
          <w:p w14:paraId="6FB504C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 4.1.4.2.2484-09. Հաստատված են ՌԴ գլխավոր պետական սանիտարական բժշկի կողմից 11.02.2009 թվական</w:t>
            </w:r>
          </w:p>
        </w:tc>
        <w:tc>
          <w:tcPr>
            <w:tcW w:w="4136" w:type="dxa"/>
            <w:tcBorders>
              <w:top w:val="single" w:sz="4" w:space="0" w:color="auto"/>
              <w:left w:val="single" w:sz="4" w:space="0" w:color="auto"/>
              <w:bottom w:val="single" w:sz="4" w:space="0" w:color="auto"/>
              <w:right w:val="single" w:sz="4" w:space="0" w:color="auto"/>
            </w:tcBorders>
          </w:tcPr>
          <w:p w14:paraId="0E85BC4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Կաթնային արտադրանքի իսկության գնահատման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կեղծման հայտնաբերման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3B94FC9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976C24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B6ABCB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921.</w:t>
            </w:r>
          </w:p>
        </w:tc>
        <w:tc>
          <w:tcPr>
            <w:tcW w:w="2562" w:type="dxa"/>
            <w:tcBorders>
              <w:top w:val="single" w:sz="4" w:space="0" w:color="auto"/>
              <w:left w:val="single" w:sz="4" w:space="0" w:color="auto"/>
              <w:bottom w:val="single" w:sz="4" w:space="0" w:color="auto"/>
              <w:right w:val="single" w:sz="4" w:space="0" w:color="auto"/>
            </w:tcBorders>
          </w:tcPr>
          <w:p w14:paraId="48D6C5A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 4.1.1501-03. Հաստատված են ՌԴ գլխավոր պետական սանիտարական բժշկի կողմից 29.06.2003 թվական</w:t>
            </w:r>
          </w:p>
        </w:tc>
        <w:tc>
          <w:tcPr>
            <w:tcW w:w="4136" w:type="dxa"/>
            <w:tcBorders>
              <w:top w:val="single" w:sz="4" w:space="0" w:color="auto"/>
              <w:left w:val="single" w:sz="4" w:space="0" w:color="auto"/>
              <w:bottom w:val="single" w:sz="4" w:space="0" w:color="auto"/>
              <w:right w:val="single" w:sz="4" w:space="0" w:color="auto"/>
            </w:tcBorders>
          </w:tcPr>
          <w:p w14:paraId="72692CD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Մեթոդական ցուցումներ. 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պարենային հումքի մեջ ցինկի, կադմիումի, կապարի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պղնձի կոնցենտրացիաների ինվերսիոնվոլտամպերաչափական չափում</w:t>
            </w:r>
          </w:p>
        </w:tc>
        <w:tc>
          <w:tcPr>
            <w:tcW w:w="2268" w:type="dxa"/>
            <w:tcBorders>
              <w:top w:val="single" w:sz="4" w:space="0" w:color="auto"/>
              <w:left w:val="single" w:sz="4" w:space="0" w:color="auto"/>
              <w:bottom w:val="single" w:sz="4" w:space="0" w:color="auto"/>
              <w:right w:val="single" w:sz="4" w:space="0" w:color="auto"/>
            </w:tcBorders>
          </w:tcPr>
          <w:p w14:paraId="47EB505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653635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C06C925"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922.</w:t>
            </w:r>
          </w:p>
        </w:tc>
        <w:tc>
          <w:tcPr>
            <w:tcW w:w="2562" w:type="dxa"/>
            <w:tcBorders>
              <w:top w:val="single" w:sz="4" w:space="0" w:color="auto"/>
              <w:left w:val="single" w:sz="4" w:space="0" w:color="auto"/>
              <w:bottom w:val="single" w:sz="4" w:space="0" w:color="auto"/>
              <w:right w:val="single" w:sz="4" w:space="0" w:color="auto"/>
            </w:tcBorders>
          </w:tcPr>
          <w:p w14:paraId="3B5F7D9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 4.2.2723-10</w:t>
            </w:r>
          </w:p>
        </w:tc>
        <w:tc>
          <w:tcPr>
            <w:tcW w:w="4136" w:type="dxa"/>
            <w:tcBorders>
              <w:top w:val="single" w:sz="4" w:space="0" w:color="auto"/>
              <w:left w:val="single" w:sz="4" w:space="0" w:color="auto"/>
              <w:bottom w:val="single" w:sz="4" w:space="0" w:color="auto"/>
              <w:right w:val="single" w:sz="4" w:space="0" w:color="auto"/>
            </w:tcBorders>
          </w:tcPr>
          <w:p w14:paraId="5962BC76"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Սալմոնելոզների լաբորատոր ախտորոշում, սննդամթերքի մեջ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շրջակա միջավայրի օբյեկտներում սալմոնելների հայտնաբերում</w:t>
            </w:r>
          </w:p>
        </w:tc>
        <w:tc>
          <w:tcPr>
            <w:tcW w:w="2268" w:type="dxa"/>
            <w:tcBorders>
              <w:top w:val="single" w:sz="4" w:space="0" w:color="auto"/>
              <w:left w:val="single" w:sz="4" w:space="0" w:color="auto"/>
              <w:bottom w:val="single" w:sz="4" w:space="0" w:color="auto"/>
              <w:right w:val="single" w:sz="4" w:space="0" w:color="auto"/>
            </w:tcBorders>
          </w:tcPr>
          <w:p w14:paraId="3BE4DF3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F60F38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81618AE"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923.</w:t>
            </w:r>
          </w:p>
        </w:tc>
        <w:tc>
          <w:tcPr>
            <w:tcW w:w="2562" w:type="dxa"/>
            <w:tcBorders>
              <w:top w:val="single" w:sz="4" w:space="0" w:color="auto"/>
              <w:left w:val="single" w:sz="4" w:space="0" w:color="auto"/>
              <w:bottom w:val="single" w:sz="4" w:space="0" w:color="auto"/>
              <w:right w:val="single" w:sz="4" w:space="0" w:color="auto"/>
            </w:tcBorders>
          </w:tcPr>
          <w:p w14:paraId="62BDA78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 01-19/47-11-92</w:t>
            </w:r>
          </w:p>
        </w:tc>
        <w:tc>
          <w:tcPr>
            <w:tcW w:w="4136" w:type="dxa"/>
            <w:tcBorders>
              <w:top w:val="single" w:sz="4" w:space="0" w:color="auto"/>
              <w:left w:val="single" w:sz="4" w:space="0" w:color="auto"/>
              <w:bottom w:val="single" w:sz="4" w:space="0" w:color="auto"/>
              <w:right w:val="single" w:sz="4" w:space="0" w:color="auto"/>
            </w:tcBorders>
          </w:tcPr>
          <w:p w14:paraId="20D0912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Սննդամթերքի մեջ թունավոր տարրերի որոշման ատոմակլանման մեթոդների վերաբերյալ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7C5C637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CFE508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56C0C90"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924.</w:t>
            </w:r>
          </w:p>
        </w:tc>
        <w:tc>
          <w:tcPr>
            <w:tcW w:w="2562" w:type="dxa"/>
            <w:tcBorders>
              <w:top w:val="single" w:sz="4" w:space="0" w:color="auto"/>
              <w:left w:val="single" w:sz="4" w:space="0" w:color="auto"/>
              <w:bottom w:val="single" w:sz="4" w:space="0" w:color="auto"/>
              <w:right w:val="single" w:sz="4" w:space="0" w:color="auto"/>
            </w:tcBorders>
          </w:tcPr>
          <w:p w14:paraId="5D2ACDE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 01-19/60-11</w:t>
            </w:r>
          </w:p>
        </w:tc>
        <w:tc>
          <w:tcPr>
            <w:tcW w:w="4136" w:type="dxa"/>
            <w:tcBorders>
              <w:top w:val="single" w:sz="4" w:space="0" w:color="auto"/>
              <w:left w:val="single" w:sz="4" w:space="0" w:color="auto"/>
              <w:bottom w:val="single" w:sz="4" w:space="0" w:color="auto"/>
              <w:right w:val="single" w:sz="4" w:space="0" w:color="auto"/>
            </w:tcBorders>
          </w:tcPr>
          <w:p w14:paraId="4E29C55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Որոշ սննդային մթերքների մեջ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փաթեթավորման նյութերում բենզ(ա)պիրենի քաղցկեղածին ածխաջրածնի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3385BF0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33B90B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36319FD"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925.</w:t>
            </w:r>
          </w:p>
        </w:tc>
        <w:tc>
          <w:tcPr>
            <w:tcW w:w="2562" w:type="dxa"/>
            <w:tcBorders>
              <w:top w:val="single" w:sz="4" w:space="0" w:color="auto"/>
              <w:left w:val="single" w:sz="4" w:space="0" w:color="auto"/>
              <w:bottom w:val="single" w:sz="4" w:space="0" w:color="auto"/>
              <w:right w:val="single" w:sz="4" w:space="0" w:color="auto"/>
            </w:tcBorders>
          </w:tcPr>
          <w:p w14:paraId="7BE8D06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 1426-76</w:t>
            </w:r>
          </w:p>
        </w:tc>
        <w:tc>
          <w:tcPr>
            <w:tcW w:w="4136" w:type="dxa"/>
            <w:tcBorders>
              <w:top w:val="single" w:sz="4" w:space="0" w:color="auto"/>
              <w:left w:val="single" w:sz="4" w:space="0" w:color="auto"/>
              <w:bottom w:val="single" w:sz="4" w:space="0" w:color="auto"/>
              <w:right w:val="single" w:sz="4" w:space="0" w:color="auto"/>
            </w:tcBorders>
          </w:tcPr>
          <w:p w14:paraId="2D90FDC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Որոշ սննդային մթերքների մեջ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փաթեթավորման նյութերում բենզ(ա)պիրենի քաղցկեղածին ածխաջրածնի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2E6491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7EA31C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F2B8B6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926.</w:t>
            </w:r>
          </w:p>
        </w:tc>
        <w:tc>
          <w:tcPr>
            <w:tcW w:w="2562" w:type="dxa"/>
            <w:tcBorders>
              <w:top w:val="single" w:sz="4" w:space="0" w:color="auto"/>
              <w:left w:val="single" w:sz="4" w:space="0" w:color="auto"/>
              <w:bottom w:val="single" w:sz="4" w:space="0" w:color="auto"/>
              <w:right w:val="single" w:sz="4" w:space="0" w:color="auto"/>
            </w:tcBorders>
          </w:tcPr>
          <w:p w14:paraId="448EEC5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 1541-76</w:t>
            </w:r>
          </w:p>
        </w:tc>
        <w:tc>
          <w:tcPr>
            <w:tcW w:w="4136" w:type="dxa"/>
            <w:tcBorders>
              <w:top w:val="single" w:sz="4" w:space="0" w:color="auto"/>
              <w:left w:val="single" w:sz="4" w:space="0" w:color="auto"/>
              <w:bottom w:val="single" w:sz="4" w:space="0" w:color="auto"/>
              <w:right w:val="single" w:sz="4" w:space="0" w:color="auto"/>
            </w:tcBorders>
          </w:tcPr>
          <w:p w14:paraId="3A0DB9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Ջրի, հողի, անասնակերի, բուսական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կենդանական ծագման սննդային մթերքների մեջ քրոմատագրման մեթոդներով 2,4-երկքլորֆենօքսիքացախաթթվի (2,4-Դ)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3B877D9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952CD4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E842E9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927.</w:t>
            </w:r>
          </w:p>
        </w:tc>
        <w:tc>
          <w:tcPr>
            <w:tcW w:w="2562" w:type="dxa"/>
            <w:tcBorders>
              <w:top w:val="single" w:sz="4" w:space="0" w:color="auto"/>
              <w:left w:val="single" w:sz="4" w:space="0" w:color="auto"/>
              <w:bottom w:val="single" w:sz="4" w:space="0" w:color="auto"/>
              <w:right w:val="single" w:sz="4" w:space="0" w:color="auto"/>
            </w:tcBorders>
          </w:tcPr>
          <w:p w14:paraId="3FFBBF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 1541-76</w:t>
            </w:r>
          </w:p>
        </w:tc>
        <w:tc>
          <w:tcPr>
            <w:tcW w:w="4136" w:type="dxa"/>
            <w:tcBorders>
              <w:top w:val="single" w:sz="4" w:space="0" w:color="auto"/>
              <w:left w:val="single" w:sz="4" w:space="0" w:color="auto"/>
              <w:bottom w:val="single" w:sz="4" w:space="0" w:color="auto"/>
              <w:right w:val="single" w:sz="4" w:space="0" w:color="auto"/>
            </w:tcBorders>
          </w:tcPr>
          <w:p w14:paraId="37F6315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Սննդային մթերքների, կերերի մեջ, արտաքին միջավայրում թունաքիմիկատների միկրոքանակությունների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7AD06F8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D63ED3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89B059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928.</w:t>
            </w:r>
          </w:p>
        </w:tc>
        <w:tc>
          <w:tcPr>
            <w:tcW w:w="2562" w:type="dxa"/>
            <w:tcBorders>
              <w:top w:val="single" w:sz="4" w:space="0" w:color="auto"/>
              <w:left w:val="single" w:sz="4" w:space="0" w:color="auto"/>
              <w:bottom w:val="single" w:sz="4" w:space="0" w:color="auto"/>
              <w:right w:val="single" w:sz="4" w:space="0" w:color="auto"/>
            </w:tcBorders>
          </w:tcPr>
          <w:p w14:paraId="1E31A2E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ԽՍՀՄ ԱՆ ՄՑ 1766-77 </w:t>
            </w:r>
          </w:p>
        </w:tc>
        <w:tc>
          <w:tcPr>
            <w:tcW w:w="4136" w:type="dxa"/>
            <w:tcBorders>
              <w:top w:val="single" w:sz="4" w:space="0" w:color="auto"/>
              <w:left w:val="single" w:sz="4" w:space="0" w:color="auto"/>
              <w:bottom w:val="single" w:sz="4" w:space="0" w:color="auto"/>
              <w:right w:val="single" w:sz="4" w:space="0" w:color="auto"/>
            </w:tcBorders>
          </w:tcPr>
          <w:p w14:paraId="714280B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Քլորօրգանական թունաքիմիկատների մնացորդային քանակությունների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1F5079F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772C95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D914EA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929.</w:t>
            </w:r>
          </w:p>
        </w:tc>
        <w:tc>
          <w:tcPr>
            <w:tcW w:w="2562" w:type="dxa"/>
            <w:tcBorders>
              <w:top w:val="single" w:sz="4" w:space="0" w:color="auto"/>
              <w:left w:val="single" w:sz="4" w:space="0" w:color="auto"/>
              <w:bottom w:val="single" w:sz="4" w:space="0" w:color="auto"/>
              <w:right w:val="single" w:sz="4" w:space="0" w:color="auto"/>
            </w:tcBorders>
          </w:tcPr>
          <w:p w14:paraId="3A83ECB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2098-79</w:t>
            </w:r>
          </w:p>
        </w:tc>
        <w:tc>
          <w:tcPr>
            <w:tcW w:w="4136" w:type="dxa"/>
            <w:tcBorders>
              <w:top w:val="single" w:sz="4" w:space="0" w:color="auto"/>
              <w:left w:val="single" w:sz="4" w:space="0" w:color="auto"/>
              <w:bottom w:val="single" w:sz="4" w:space="0" w:color="auto"/>
              <w:right w:val="single" w:sz="4" w:space="0" w:color="auto"/>
            </w:tcBorders>
          </w:tcPr>
          <w:p w14:paraId="721DB06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Մսի, մսամթերքի, ձվի, ձկան, կաթնամթերքի, շոկոլադի, հողի մեջ ընդհանուր սնդիկի պարունակության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780449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34DEAC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9A2FE2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930.</w:t>
            </w:r>
          </w:p>
        </w:tc>
        <w:tc>
          <w:tcPr>
            <w:tcW w:w="2562" w:type="dxa"/>
            <w:tcBorders>
              <w:top w:val="single" w:sz="4" w:space="0" w:color="auto"/>
              <w:left w:val="single" w:sz="4" w:space="0" w:color="auto"/>
              <w:bottom w:val="single" w:sz="4" w:space="0" w:color="auto"/>
              <w:right w:val="single" w:sz="4" w:space="0" w:color="auto"/>
            </w:tcBorders>
          </w:tcPr>
          <w:p w14:paraId="2CFDC99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2142-80</w:t>
            </w:r>
          </w:p>
        </w:tc>
        <w:tc>
          <w:tcPr>
            <w:tcW w:w="4136" w:type="dxa"/>
            <w:tcBorders>
              <w:top w:val="single" w:sz="4" w:space="0" w:color="auto"/>
              <w:left w:val="single" w:sz="4" w:space="0" w:color="auto"/>
              <w:bottom w:val="single" w:sz="4" w:space="0" w:color="auto"/>
              <w:right w:val="single" w:sz="4" w:space="0" w:color="auto"/>
            </w:tcBorders>
          </w:tcPr>
          <w:p w14:paraId="1F2B2C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Ջրի, սննդամթերքի, կերերի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ծխախոտային արտադրատեսակների մեջ նրբաշերտ քրոմատագրման միջոցով քլորօրգանական թունաքիմիկատների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565DB0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011263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F34A96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931.</w:t>
            </w:r>
          </w:p>
        </w:tc>
        <w:tc>
          <w:tcPr>
            <w:tcW w:w="2562" w:type="dxa"/>
            <w:tcBorders>
              <w:top w:val="single" w:sz="4" w:space="0" w:color="auto"/>
              <w:left w:val="single" w:sz="4" w:space="0" w:color="auto"/>
              <w:bottom w:val="single" w:sz="4" w:space="0" w:color="auto"/>
              <w:right w:val="single" w:sz="4" w:space="0" w:color="auto"/>
            </w:tcBorders>
          </w:tcPr>
          <w:p w14:paraId="625408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2657-82</w:t>
            </w:r>
          </w:p>
        </w:tc>
        <w:tc>
          <w:tcPr>
            <w:tcW w:w="4136" w:type="dxa"/>
            <w:tcBorders>
              <w:top w:val="single" w:sz="4" w:space="0" w:color="auto"/>
              <w:left w:val="single" w:sz="4" w:space="0" w:color="auto"/>
              <w:bottom w:val="single" w:sz="4" w:space="0" w:color="auto"/>
              <w:right w:val="single" w:sz="4" w:space="0" w:color="auto"/>
            </w:tcBorders>
          </w:tcPr>
          <w:p w14:paraId="4CCA507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Հանրային սննդի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սննդամթերքի առ</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տուր իրականացնող ձեռնարկություններում սանիտարաբակտերիաբանական հսկողության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087D75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61D193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CF3AB6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932.</w:t>
            </w:r>
          </w:p>
        </w:tc>
        <w:tc>
          <w:tcPr>
            <w:tcW w:w="2562" w:type="dxa"/>
            <w:tcBorders>
              <w:top w:val="single" w:sz="4" w:space="0" w:color="auto"/>
              <w:left w:val="single" w:sz="4" w:space="0" w:color="auto"/>
              <w:bottom w:val="single" w:sz="4" w:space="0" w:color="auto"/>
              <w:right w:val="single" w:sz="4" w:space="0" w:color="auto"/>
            </w:tcBorders>
          </w:tcPr>
          <w:p w14:paraId="6B025F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3049-84</w:t>
            </w:r>
          </w:p>
        </w:tc>
        <w:tc>
          <w:tcPr>
            <w:tcW w:w="4136" w:type="dxa"/>
            <w:tcBorders>
              <w:top w:val="single" w:sz="4" w:space="0" w:color="auto"/>
              <w:left w:val="single" w:sz="4" w:space="0" w:color="auto"/>
              <w:bottom w:val="single" w:sz="4" w:space="0" w:color="auto"/>
              <w:right w:val="single" w:sz="4" w:space="0" w:color="auto"/>
            </w:tcBorders>
          </w:tcPr>
          <w:p w14:paraId="5523660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Անասնաբուծական մթերքի մեջ հակաբիոտիկների մնացորդային </w:t>
            </w:r>
            <w:r w:rsidRPr="00F61C22">
              <w:rPr>
                <w:rFonts w:ascii="GHEA Grapalat" w:eastAsia="Times New Roman" w:hAnsi="GHEA Grapalat" w:cs="Arial"/>
                <w:sz w:val="24"/>
                <w:szCs w:val="24"/>
                <w:lang w:val="hy-AM" w:eastAsia="hy-AM" w:bidi="hy-AM"/>
              </w:rPr>
              <w:lastRenderedPageBreak/>
              <w:t>քանակությունների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4A0E6A9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A91F98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55C7F4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933.</w:t>
            </w:r>
          </w:p>
        </w:tc>
        <w:tc>
          <w:tcPr>
            <w:tcW w:w="2562" w:type="dxa"/>
            <w:tcBorders>
              <w:top w:val="single" w:sz="4" w:space="0" w:color="auto"/>
              <w:left w:val="single" w:sz="4" w:space="0" w:color="auto"/>
              <w:bottom w:val="single" w:sz="4" w:space="0" w:color="auto"/>
              <w:right w:val="single" w:sz="4" w:space="0" w:color="auto"/>
            </w:tcBorders>
          </w:tcPr>
          <w:p w14:paraId="088BF17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3151-84</w:t>
            </w:r>
          </w:p>
        </w:tc>
        <w:tc>
          <w:tcPr>
            <w:tcW w:w="4136" w:type="dxa"/>
            <w:tcBorders>
              <w:top w:val="single" w:sz="4" w:space="0" w:color="auto"/>
              <w:left w:val="single" w:sz="4" w:space="0" w:color="auto"/>
              <w:bottom w:val="single" w:sz="4" w:space="0" w:color="auto"/>
              <w:right w:val="single" w:sz="4" w:space="0" w:color="auto"/>
            </w:tcBorders>
          </w:tcPr>
          <w:p w14:paraId="7BBBCCF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Կենսաբանական միջավայրերում քլորօրգանական թունաքիմիկատների ընտրողական գազաքրոմատագրական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6EB3961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D2F31B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D1F602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934.</w:t>
            </w:r>
          </w:p>
        </w:tc>
        <w:tc>
          <w:tcPr>
            <w:tcW w:w="2562" w:type="dxa"/>
            <w:tcBorders>
              <w:top w:val="single" w:sz="4" w:space="0" w:color="auto"/>
              <w:left w:val="single" w:sz="4" w:space="0" w:color="auto"/>
              <w:bottom w:val="single" w:sz="4" w:space="0" w:color="auto"/>
              <w:right w:val="single" w:sz="4" w:space="0" w:color="auto"/>
            </w:tcBorders>
          </w:tcPr>
          <w:p w14:paraId="47B982F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3222-85</w:t>
            </w:r>
          </w:p>
        </w:tc>
        <w:tc>
          <w:tcPr>
            <w:tcW w:w="4136" w:type="dxa"/>
            <w:tcBorders>
              <w:top w:val="single" w:sz="4" w:space="0" w:color="auto"/>
              <w:left w:val="single" w:sz="4" w:space="0" w:color="auto"/>
              <w:bottom w:val="single" w:sz="4" w:space="0" w:color="auto"/>
              <w:right w:val="single" w:sz="4" w:space="0" w:color="auto"/>
            </w:tcBorders>
          </w:tcPr>
          <w:p w14:paraId="32E2887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Մեթոդական ցուցումներ. Բուսական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կենդանական ծագման մթերքների, դեղաբույսերի, կերերի մեջ, ջրում, հողում քրոմատագրման մեթոդներով ֆոսֆորօրգանական թունաքիմիկատների մնացորդային քանակությունների որոշման միասնականացված մեթոդիկա</w:t>
            </w:r>
          </w:p>
        </w:tc>
        <w:tc>
          <w:tcPr>
            <w:tcW w:w="2268" w:type="dxa"/>
            <w:tcBorders>
              <w:top w:val="single" w:sz="4" w:space="0" w:color="auto"/>
              <w:left w:val="single" w:sz="4" w:space="0" w:color="auto"/>
              <w:bottom w:val="single" w:sz="4" w:space="0" w:color="auto"/>
              <w:right w:val="single" w:sz="4" w:space="0" w:color="auto"/>
            </w:tcBorders>
          </w:tcPr>
          <w:p w14:paraId="379AEAD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4091D80" w14:textId="77777777" w:rsidTr="00FC76F6">
        <w:trPr>
          <w:jc w:val="center"/>
        </w:trPr>
        <w:tc>
          <w:tcPr>
            <w:tcW w:w="1240" w:type="dxa"/>
            <w:tcBorders>
              <w:left w:val="single" w:sz="4" w:space="0" w:color="auto"/>
              <w:bottom w:val="single" w:sz="4" w:space="0" w:color="auto"/>
              <w:right w:val="single" w:sz="4" w:space="0" w:color="auto"/>
            </w:tcBorders>
          </w:tcPr>
          <w:p w14:paraId="2693E30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935.</w:t>
            </w:r>
          </w:p>
        </w:tc>
        <w:tc>
          <w:tcPr>
            <w:tcW w:w="2562" w:type="dxa"/>
            <w:tcBorders>
              <w:left w:val="single" w:sz="4" w:space="0" w:color="auto"/>
              <w:bottom w:val="single" w:sz="4" w:space="0" w:color="auto"/>
              <w:right w:val="single" w:sz="4" w:space="0" w:color="auto"/>
            </w:tcBorders>
          </w:tcPr>
          <w:p w14:paraId="12791B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3940-85</w:t>
            </w:r>
          </w:p>
        </w:tc>
        <w:tc>
          <w:tcPr>
            <w:tcW w:w="4136" w:type="dxa"/>
            <w:tcBorders>
              <w:left w:val="single" w:sz="4" w:space="0" w:color="auto"/>
              <w:bottom w:val="single" w:sz="4" w:space="0" w:color="auto"/>
              <w:right w:val="single" w:sz="4" w:space="0" w:color="auto"/>
            </w:tcBorders>
          </w:tcPr>
          <w:p w14:paraId="4B32DB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Սննդային մթերքների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պարենային հումքի մեջ Т-2 տոքսինի հայտնաբերման, նույնականացման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պարունակության որոշման մեթոդական ցուցումներ</w:t>
            </w:r>
          </w:p>
        </w:tc>
        <w:tc>
          <w:tcPr>
            <w:tcW w:w="2268" w:type="dxa"/>
            <w:tcBorders>
              <w:left w:val="single" w:sz="4" w:space="0" w:color="auto"/>
              <w:bottom w:val="single" w:sz="4" w:space="0" w:color="auto"/>
              <w:right w:val="single" w:sz="4" w:space="0" w:color="auto"/>
            </w:tcBorders>
          </w:tcPr>
          <w:p w14:paraId="790F1E4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69D34B5" w14:textId="77777777" w:rsidTr="00FC76F6">
        <w:trPr>
          <w:jc w:val="center"/>
        </w:trPr>
        <w:tc>
          <w:tcPr>
            <w:tcW w:w="1240" w:type="dxa"/>
            <w:tcBorders>
              <w:left w:val="single" w:sz="4" w:space="0" w:color="auto"/>
              <w:bottom w:val="single" w:sz="4" w:space="0" w:color="auto"/>
              <w:right w:val="single" w:sz="4" w:space="0" w:color="auto"/>
            </w:tcBorders>
          </w:tcPr>
          <w:p w14:paraId="7CBD88A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936.</w:t>
            </w:r>
          </w:p>
        </w:tc>
        <w:tc>
          <w:tcPr>
            <w:tcW w:w="2562" w:type="dxa"/>
            <w:tcBorders>
              <w:left w:val="single" w:sz="4" w:space="0" w:color="auto"/>
              <w:bottom w:val="single" w:sz="4" w:space="0" w:color="auto"/>
              <w:right w:val="single" w:sz="4" w:space="0" w:color="auto"/>
            </w:tcBorders>
          </w:tcPr>
          <w:p w14:paraId="0E30174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3184-84</w:t>
            </w:r>
          </w:p>
        </w:tc>
        <w:tc>
          <w:tcPr>
            <w:tcW w:w="4136" w:type="dxa"/>
            <w:tcBorders>
              <w:left w:val="single" w:sz="4" w:space="0" w:color="auto"/>
              <w:bottom w:val="single" w:sz="4" w:space="0" w:color="auto"/>
              <w:right w:val="single" w:sz="4" w:space="0" w:color="auto"/>
            </w:tcBorders>
          </w:tcPr>
          <w:p w14:paraId="65F9EA0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Սննդային մթերքների, կերերի մեջ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արտաքին միջավայրում թունաքիմիկատների միկրոքանակությունների որոշման ՄՑ</w:t>
            </w:r>
          </w:p>
        </w:tc>
        <w:tc>
          <w:tcPr>
            <w:tcW w:w="2268" w:type="dxa"/>
            <w:tcBorders>
              <w:left w:val="single" w:sz="4" w:space="0" w:color="auto"/>
              <w:bottom w:val="single" w:sz="4" w:space="0" w:color="auto"/>
              <w:right w:val="single" w:sz="4" w:space="0" w:color="auto"/>
            </w:tcBorders>
          </w:tcPr>
          <w:p w14:paraId="3F93728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A83669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7FBB5C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937.</w:t>
            </w:r>
          </w:p>
        </w:tc>
        <w:tc>
          <w:tcPr>
            <w:tcW w:w="2562" w:type="dxa"/>
            <w:tcBorders>
              <w:top w:val="single" w:sz="4" w:space="0" w:color="auto"/>
              <w:left w:val="single" w:sz="4" w:space="0" w:color="auto"/>
              <w:bottom w:val="single" w:sz="4" w:space="0" w:color="auto"/>
              <w:right w:val="single" w:sz="4" w:space="0" w:color="auto"/>
            </w:tcBorders>
          </w:tcPr>
          <w:p w14:paraId="7E7A868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4082-86</w:t>
            </w:r>
          </w:p>
        </w:tc>
        <w:tc>
          <w:tcPr>
            <w:tcW w:w="4136" w:type="dxa"/>
            <w:tcBorders>
              <w:top w:val="single" w:sz="4" w:space="0" w:color="auto"/>
              <w:left w:val="single" w:sz="4" w:space="0" w:color="auto"/>
              <w:bottom w:val="single" w:sz="4" w:space="0" w:color="auto"/>
              <w:right w:val="single" w:sz="4" w:space="0" w:color="auto"/>
            </w:tcBorders>
          </w:tcPr>
          <w:p w14:paraId="3D891D4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Բարձրարդյունավետ հեղուկային քրոմատագրման միջոցով պարենային հումքի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սննդային մթերքների մեջ ալֆատոքսինների հայտնաբերման, նույնականացման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պարունակության որոշման մեթոդական ցուցումներ </w:t>
            </w:r>
          </w:p>
        </w:tc>
        <w:tc>
          <w:tcPr>
            <w:tcW w:w="2268" w:type="dxa"/>
            <w:tcBorders>
              <w:top w:val="single" w:sz="4" w:space="0" w:color="auto"/>
              <w:left w:val="single" w:sz="4" w:space="0" w:color="auto"/>
              <w:bottom w:val="single" w:sz="4" w:space="0" w:color="auto"/>
              <w:right w:val="single" w:sz="4" w:space="0" w:color="auto"/>
            </w:tcBorders>
          </w:tcPr>
          <w:p w14:paraId="5034F40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47427C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E03C72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938.</w:t>
            </w:r>
          </w:p>
        </w:tc>
        <w:tc>
          <w:tcPr>
            <w:tcW w:w="2562" w:type="dxa"/>
            <w:tcBorders>
              <w:top w:val="single" w:sz="4" w:space="0" w:color="auto"/>
              <w:left w:val="single" w:sz="4" w:space="0" w:color="auto"/>
              <w:bottom w:val="single" w:sz="4" w:space="0" w:color="auto"/>
              <w:right w:val="single" w:sz="4" w:space="0" w:color="auto"/>
            </w:tcBorders>
          </w:tcPr>
          <w:p w14:paraId="31FD3A7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4120-86</w:t>
            </w:r>
          </w:p>
        </w:tc>
        <w:tc>
          <w:tcPr>
            <w:tcW w:w="4136" w:type="dxa"/>
            <w:tcBorders>
              <w:top w:val="single" w:sz="4" w:space="0" w:color="auto"/>
              <w:left w:val="single" w:sz="4" w:space="0" w:color="auto"/>
              <w:bottom w:val="single" w:sz="4" w:space="0" w:color="auto"/>
              <w:right w:val="single" w:sz="4" w:space="0" w:color="auto"/>
            </w:tcBorders>
          </w:tcPr>
          <w:p w14:paraId="5AB943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Ջրում քլորօրգանական թունաքիմիկատների (ՀՔՑՀ-ի գամմա իզոմերի, ՀՔՑՀ-ի ալֆա </w:t>
            </w:r>
            <w:r w:rsidRPr="00F61C22">
              <w:rPr>
                <w:rFonts w:ascii="GHEA Grapalat" w:eastAsia="Times New Roman" w:hAnsi="GHEA Grapalat" w:cs="Arial"/>
                <w:sz w:val="24"/>
                <w:szCs w:val="24"/>
                <w:lang w:val="hy-AM" w:eastAsia="hy-AM" w:bidi="hy-AM"/>
              </w:rPr>
              <w:lastRenderedPageBreak/>
              <w:t>իզոմերի, հեպտաքլորի, ալդրինի, կելտանի, ԴԴԷ-ի, ԴԴԴ-ի, ԴԴՏ-ի) համատեղ առկայության դեպքում քրոմատագրման մեթոդներով դրանց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105D403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83DA7E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72631C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939.</w:t>
            </w:r>
          </w:p>
        </w:tc>
        <w:tc>
          <w:tcPr>
            <w:tcW w:w="2562" w:type="dxa"/>
            <w:tcBorders>
              <w:top w:val="single" w:sz="4" w:space="0" w:color="auto"/>
              <w:left w:val="single" w:sz="4" w:space="0" w:color="auto"/>
              <w:bottom w:val="single" w:sz="4" w:space="0" w:color="auto"/>
              <w:right w:val="single" w:sz="4" w:space="0" w:color="auto"/>
            </w:tcBorders>
          </w:tcPr>
          <w:p w14:paraId="6F50027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4362-87</w:t>
            </w:r>
          </w:p>
        </w:tc>
        <w:tc>
          <w:tcPr>
            <w:tcW w:w="4136" w:type="dxa"/>
            <w:tcBorders>
              <w:top w:val="single" w:sz="4" w:space="0" w:color="auto"/>
              <w:left w:val="single" w:sz="4" w:space="0" w:color="auto"/>
              <w:bottom w:val="single" w:sz="4" w:space="0" w:color="auto"/>
              <w:right w:val="single" w:sz="4" w:space="0" w:color="auto"/>
            </w:tcBorders>
          </w:tcPr>
          <w:p w14:paraId="6B7AABE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Տարբեր քիմիական բնույթի թունաքիմիկատների պարունակության մասով կենսաբանական միջավայրերի վերլուծության պարբերական ծածկագրի վերաբերյալ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5C208F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06F865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05EFC9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940.</w:t>
            </w:r>
          </w:p>
        </w:tc>
        <w:tc>
          <w:tcPr>
            <w:tcW w:w="2562" w:type="dxa"/>
            <w:tcBorders>
              <w:top w:val="single" w:sz="4" w:space="0" w:color="auto"/>
              <w:left w:val="single" w:sz="4" w:space="0" w:color="auto"/>
              <w:bottom w:val="single" w:sz="4" w:space="0" w:color="auto"/>
              <w:right w:val="single" w:sz="4" w:space="0" w:color="auto"/>
            </w:tcBorders>
          </w:tcPr>
          <w:p w14:paraId="770E1F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5048-89</w:t>
            </w:r>
          </w:p>
        </w:tc>
        <w:tc>
          <w:tcPr>
            <w:tcW w:w="4136" w:type="dxa"/>
            <w:tcBorders>
              <w:top w:val="single" w:sz="4" w:space="0" w:color="auto"/>
              <w:left w:val="single" w:sz="4" w:space="0" w:color="auto"/>
              <w:bottom w:val="single" w:sz="4" w:space="0" w:color="auto"/>
              <w:right w:val="single" w:sz="4" w:space="0" w:color="auto"/>
            </w:tcBorders>
          </w:tcPr>
          <w:p w14:paraId="73ED86D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Բուսաբուծական արտադրանքում նիտրատների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նիտրիտների որոշման ՄՑ</w:t>
            </w:r>
          </w:p>
        </w:tc>
        <w:tc>
          <w:tcPr>
            <w:tcW w:w="2268" w:type="dxa"/>
            <w:tcBorders>
              <w:top w:val="single" w:sz="4" w:space="0" w:color="auto"/>
              <w:left w:val="single" w:sz="4" w:space="0" w:color="auto"/>
              <w:bottom w:val="single" w:sz="4" w:space="0" w:color="auto"/>
              <w:right w:val="single" w:sz="4" w:space="0" w:color="auto"/>
            </w:tcBorders>
          </w:tcPr>
          <w:p w14:paraId="7A5B02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E0FE99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181732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941.</w:t>
            </w:r>
          </w:p>
        </w:tc>
        <w:tc>
          <w:tcPr>
            <w:tcW w:w="2562" w:type="dxa"/>
            <w:tcBorders>
              <w:top w:val="single" w:sz="4" w:space="0" w:color="auto"/>
              <w:left w:val="single" w:sz="4" w:space="0" w:color="auto"/>
              <w:bottom w:val="single" w:sz="4" w:space="0" w:color="auto"/>
              <w:right w:val="single" w:sz="4" w:space="0" w:color="auto"/>
            </w:tcBorders>
          </w:tcPr>
          <w:p w14:paraId="7E2C485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5177-90</w:t>
            </w:r>
          </w:p>
        </w:tc>
        <w:tc>
          <w:tcPr>
            <w:tcW w:w="4136" w:type="dxa"/>
            <w:tcBorders>
              <w:top w:val="single" w:sz="4" w:space="0" w:color="auto"/>
              <w:left w:val="single" w:sz="4" w:space="0" w:color="auto"/>
              <w:bottom w:val="single" w:sz="4" w:space="0" w:color="auto"/>
              <w:right w:val="single" w:sz="4" w:space="0" w:color="auto"/>
            </w:tcBorders>
          </w:tcPr>
          <w:p w14:paraId="03DFCD8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Հացահատիկի մեջ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հացահատիկային մթերքներում դեզոքսինիվալենոլի (վոմիտոքսինի)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զեարալենոնի նույնականացման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պարունակության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3BDD90F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45A196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380273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942.</w:t>
            </w:r>
          </w:p>
        </w:tc>
        <w:tc>
          <w:tcPr>
            <w:tcW w:w="2562" w:type="dxa"/>
            <w:tcBorders>
              <w:top w:val="single" w:sz="4" w:space="0" w:color="auto"/>
              <w:left w:val="single" w:sz="4" w:space="0" w:color="auto"/>
              <w:bottom w:val="single" w:sz="4" w:space="0" w:color="auto"/>
              <w:right w:val="single" w:sz="4" w:space="0" w:color="auto"/>
            </w:tcBorders>
          </w:tcPr>
          <w:p w14:paraId="666DEE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5178-90</w:t>
            </w:r>
          </w:p>
        </w:tc>
        <w:tc>
          <w:tcPr>
            <w:tcW w:w="4136" w:type="dxa"/>
            <w:tcBorders>
              <w:top w:val="single" w:sz="4" w:space="0" w:color="auto"/>
              <w:left w:val="single" w:sz="4" w:space="0" w:color="auto"/>
              <w:bottom w:val="single" w:sz="4" w:space="0" w:color="auto"/>
              <w:right w:val="single" w:sz="4" w:space="0" w:color="auto"/>
            </w:tcBorders>
          </w:tcPr>
          <w:p w14:paraId="22573C3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Անբոց ատոմակլանման մեթոդով սննդամթերքում ընդհանուր սնդիկի պարունակության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07AD09B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80DE62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F8E5F0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943.</w:t>
            </w:r>
          </w:p>
        </w:tc>
        <w:tc>
          <w:tcPr>
            <w:tcW w:w="2562" w:type="dxa"/>
            <w:tcBorders>
              <w:top w:val="single" w:sz="4" w:space="0" w:color="auto"/>
              <w:left w:val="single" w:sz="4" w:space="0" w:color="auto"/>
              <w:bottom w:val="single" w:sz="4" w:space="0" w:color="auto"/>
              <w:right w:val="single" w:sz="4" w:space="0" w:color="auto"/>
            </w:tcBorders>
          </w:tcPr>
          <w:p w14:paraId="73E0C0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5778-90</w:t>
            </w:r>
          </w:p>
        </w:tc>
        <w:tc>
          <w:tcPr>
            <w:tcW w:w="4136" w:type="dxa"/>
            <w:tcBorders>
              <w:top w:val="single" w:sz="4" w:space="0" w:color="auto"/>
              <w:left w:val="single" w:sz="4" w:space="0" w:color="auto"/>
              <w:bottom w:val="single" w:sz="4" w:space="0" w:color="auto"/>
              <w:right w:val="single" w:sz="4" w:space="0" w:color="auto"/>
            </w:tcBorders>
          </w:tcPr>
          <w:p w14:paraId="1043D00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Ստրոնցիում-90. Որոշումը սննդամթերքի մեջ</w:t>
            </w:r>
          </w:p>
        </w:tc>
        <w:tc>
          <w:tcPr>
            <w:tcW w:w="2268" w:type="dxa"/>
            <w:tcBorders>
              <w:top w:val="single" w:sz="4" w:space="0" w:color="auto"/>
              <w:left w:val="single" w:sz="4" w:space="0" w:color="auto"/>
              <w:bottom w:val="single" w:sz="4" w:space="0" w:color="auto"/>
              <w:right w:val="single" w:sz="4" w:space="0" w:color="auto"/>
            </w:tcBorders>
          </w:tcPr>
          <w:p w14:paraId="148F49C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DD4CC2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842587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944.</w:t>
            </w:r>
          </w:p>
        </w:tc>
        <w:tc>
          <w:tcPr>
            <w:tcW w:w="2562" w:type="dxa"/>
            <w:tcBorders>
              <w:top w:val="single" w:sz="4" w:space="0" w:color="auto"/>
              <w:left w:val="single" w:sz="4" w:space="0" w:color="auto"/>
              <w:bottom w:val="single" w:sz="4" w:space="0" w:color="auto"/>
              <w:right w:val="single" w:sz="4" w:space="0" w:color="auto"/>
            </w:tcBorders>
          </w:tcPr>
          <w:p w14:paraId="14492E0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5779-91</w:t>
            </w:r>
          </w:p>
        </w:tc>
        <w:tc>
          <w:tcPr>
            <w:tcW w:w="4136" w:type="dxa"/>
            <w:tcBorders>
              <w:top w:val="single" w:sz="4" w:space="0" w:color="auto"/>
              <w:left w:val="single" w:sz="4" w:space="0" w:color="auto"/>
              <w:bottom w:val="single" w:sz="4" w:space="0" w:color="auto"/>
              <w:right w:val="single" w:sz="4" w:space="0" w:color="auto"/>
            </w:tcBorders>
          </w:tcPr>
          <w:p w14:paraId="567726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Ցեզիում-137. Որոշումը սննդամթերքի մեջ</w:t>
            </w:r>
          </w:p>
        </w:tc>
        <w:tc>
          <w:tcPr>
            <w:tcW w:w="2268" w:type="dxa"/>
            <w:tcBorders>
              <w:top w:val="single" w:sz="4" w:space="0" w:color="auto"/>
              <w:left w:val="single" w:sz="4" w:space="0" w:color="auto"/>
              <w:bottom w:val="single" w:sz="4" w:space="0" w:color="auto"/>
              <w:right w:val="single" w:sz="4" w:space="0" w:color="auto"/>
            </w:tcBorders>
          </w:tcPr>
          <w:p w14:paraId="3404F91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587706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7A819F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945.</w:t>
            </w:r>
          </w:p>
        </w:tc>
        <w:tc>
          <w:tcPr>
            <w:tcW w:w="2562" w:type="dxa"/>
            <w:tcBorders>
              <w:top w:val="single" w:sz="4" w:space="0" w:color="auto"/>
              <w:left w:val="single" w:sz="4" w:space="0" w:color="auto"/>
              <w:bottom w:val="single" w:sz="4" w:space="0" w:color="auto"/>
              <w:right w:val="single" w:sz="4" w:space="0" w:color="auto"/>
            </w:tcBorders>
          </w:tcPr>
          <w:p w14:paraId="76F88B2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6129-91</w:t>
            </w:r>
          </w:p>
        </w:tc>
        <w:tc>
          <w:tcPr>
            <w:tcW w:w="4136" w:type="dxa"/>
            <w:tcBorders>
              <w:top w:val="single" w:sz="4" w:space="0" w:color="auto"/>
              <w:left w:val="single" w:sz="4" w:space="0" w:color="auto"/>
              <w:bottom w:val="single" w:sz="4" w:space="0" w:color="auto"/>
              <w:right w:val="single" w:sz="4" w:space="0" w:color="auto"/>
            </w:tcBorders>
          </w:tcPr>
          <w:p w14:paraId="37FFCF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Կենսանյութի, սննդային մթերքների մեջ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շրջակա միջավայրի օբյեկտներում կլանման բարձրարդյունավետ հեղուկային քրոմատագրման մեթոդով </w:t>
            </w:r>
            <w:r w:rsidRPr="00F61C22">
              <w:rPr>
                <w:rFonts w:ascii="GHEA Grapalat" w:eastAsia="Times New Roman" w:hAnsi="GHEA Grapalat" w:cs="Arial"/>
                <w:sz w:val="24"/>
                <w:szCs w:val="24"/>
                <w:lang w:val="hy-AM" w:eastAsia="hy-AM" w:bidi="hy-AM"/>
              </w:rPr>
              <w:lastRenderedPageBreak/>
              <w:t xml:space="preserve">քլորօրգանական թունաքիմիկատների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դրանց մետաբոլիտների խմբային նույնականացման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6BBBFA8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EACF04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7EEF09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946.</w:t>
            </w:r>
          </w:p>
        </w:tc>
        <w:tc>
          <w:tcPr>
            <w:tcW w:w="2562" w:type="dxa"/>
            <w:tcBorders>
              <w:top w:val="single" w:sz="4" w:space="0" w:color="auto"/>
              <w:left w:val="single" w:sz="4" w:space="0" w:color="auto"/>
              <w:bottom w:val="single" w:sz="4" w:space="0" w:color="auto"/>
              <w:right w:val="single" w:sz="4" w:space="0" w:color="auto"/>
            </w:tcBorders>
          </w:tcPr>
          <w:p w14:paraId="0491736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ԽՍՀՄ ԱՆ ՄՑ 942-72</w:t>
            </w:r>
          </w:p>
        </w:tc>
        <w:tc>
          <w:tcPr>
            <w:tcW w:w="4136" w:type="dxa"/>
            <w:tcBorders>
              <w:top w:val="single" w:sz="4" w:space="0" w:color="auto"/>
              <w:left w:val="single" w:sz="4" w:space="0" w:color="auto"/>
              <w:bottom w:val="single" w:sz="4" w:space="0" w:color="auto"/>
              <w:right w:val="single" w:sz="4" w:space="0" w:color="auto"/>
            </w:tcBorders>
          </w:tcPr>
          <w:p w14:paraId="5B0605D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Պոլիմերային նյութերից օրգանական լուծիչների՝ դրանց հետ շփվող օդ, մոդելային լուծույթներ, չոր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հեղուկ սննդամթերք անցումը որոշելու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111C1D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DAFBB2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B8B158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947.</w:t>
            </w:r>
          </w:p>
        </w:tc>
        <w:tc>
          <w:tcPr>
            <w:tcW w:w="2562" w:type="dxa"/>
            <w:tcBorders>
              <w:top w:val="single" w:sz="4" w:space="0" w:color="auto"/>
              <w:left w:val="single" w:sz="4" w:space="0" w:color="auto"/>
              <w:bottom w:val="single" w:sz="4" w:space="0" w:color="auto"/>
              <w:right w:val="single" w:sz="4" w:space="0" w:color="auto"/>
            </w:tcBorders>
          </w:tcPr>
          <w:p w14:paraId="31C6DE4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6129-91</w:t>
            </w:r>
          </w:p>
        </w:tc>
        <w:tc>
          <w:tcPr>
            <w:tcW w:w="4136" w:type="dxa"/>
            <w:tcBorders>
              <w:top w:val="single" w:sz="4" w:space="0" w:color="auto"/>
              <w:left w:val="single" w:sz="4" w:space="0" w:color="auto"/>
              <w:bottom w:val="single" w:sz="4" w:space="0" w:color="auto"/>
              <w:right w:val="single" w:sz="4" w:space="0" w:color="auto"/>
            </w:tcBorders>
          </w:tcPr>
          <w:p w14:paraId="354AF12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Կենսանյութի, սննդային մթերքների մեջ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շրջակա միջավայրի օբյեկտներում կլանման բարձրարդյունավետ հեղուկային քրոմատագրման մեթոդով քլորօրգանական թունաքիմիկատների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դրանց մետաբոլիտների խմբային նույնականացման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17128CC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1FCCFA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9ABD9F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948.</w:t>
            </w:r>
          </w:p>
        </w:tc>
        <w:tc>
          <w:tcPr>
            <w:tcW w:w="2562" w:type="dxa"/>
            <w:tcBorders>
              <w:top w:val="single" w:sz="4" w:space="0" w:color="auto"/>
              <w:left w:val="single" w:sz="4" w:space="0" w:color="auto"/>
              <w:bottom w:val="single" w:sz="4" w:space="0" w:color="auto"/>
              <w:right w:val="single" w:sz="4" w:space="0" w:color="auto"/>
            </w:tcBorders>
          </w:tcPr>
          <w:p w14:paraId="70D5391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2.3.2.721-98</w:t>
            </w:r>
          </w:p>
        </w:tc>
        <w:tc>
          <w:tcPr>
            <w:tcW w:w="4136" w:type="dxa"/>
            <w:tcBorders>
              <w:top w:val="single" w:sz="4" w:space="0" w:color="auto"/>
              <w:left w:val="single" w:sz="4" w:space="0" w:color="auto"/>
              <w:bottom w:val="single" w:sz="4" w:space="0" w:color="auto"/>
              <w:right w:val="single" w:sz="4" w:space="0" w:color="auto"/>
            </w:tcBorders>
          </w:tcPr>
          <w:p w14:paraId="3EFCCE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Կենսաբանորեն ակտիվ սննդային հավելումների անվտանգության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արդյունավետության որոշում</w:t>
            </w:r>
          </w:p>
        </w:tc>
        <w:tc>
          <w:tcPr>
            <w:tcW w:w="2268" w:type="dxa"/>
            <w:tcBorders>
              <w:top w:val="single" w:sz="4" w:space="0" w:color="auto"/>
              <w:left w:val="single" w:sz="4" w:space="0" w:color="auto"/>
              <w:bottom w:val="single" w:sz="4" w:space="0" w:color="auto"/>
              <w:right w:val="single" w:sz="4" w:space="0" w:color="auto"/>
            </w:tcBorders>
          </w:tcPr>
          <w:p w14:paraId="03850A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943BFE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AB686A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949.</w:t>
            </w:r>
          </w:p>
        </w:tc>
        <w:tc>
          <w:tcPr>
            <w:tcW w:w="2562" w:type="dxa"/>
            <w:tcBorders>
              <w:top w:val="single" w:sz="4" w:space="0" w:color="auto"/>
              <w:left w:val="single" w:sz="4" w:space="0" w:color="auto"/>
              <w:bottom w:val="single" w:sz="4" w:space="0" w:color="auto"/>
              <w:right w:val="single" w:sz="4" w:space="0" w:color="auto"/>
            </w:tcBorders>
          </w:tcPr>
          <w:p w14:paraId="475827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2.3.3.052-96</w:t>
            </w:r>
          </w:p>
        </w:tc>
        <w:tc>
          <w:tcPr>
            <w:tcW w:w="4136" w:type="dxa"/>
            <w:tcBorders>
              <w:top w:val="single" w:sz="4" w:space="0" w:color="auto"/>
              <w:left w:val="single" w:sz="4" w:space="0" w:color="auto"/>
              <w:bottom w:val="single" w:sz="4" w:space="0" w:color="auto"/>
              <w:right w:val="single" w:sz="4" w:space="0" w:color="auto"/>
            </w:tcBorders>
          </w:tcPr>
          <w:p w14:paraId="1BDE35A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Պոլիստիրոլից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ստիրոլի համապոլիմերներից ստացված արտադրատեսակների սանիտարաքիմիական հետազոտություն</w:t>
            </w:r>
          </w:p>
        </w:tc>
        <w:tc>
          <w:tcPr>
            <w:tcW w:w="2268" w:type="dxa"/>
            <w:tcBorders>
              <w:top w:val="single" w:sz="4" w:space="0" w:color="auto"/>
              <w:left w:val="single" w:sz="4" w:space="0" w:color="auto"/>
              <w:bottom w:val="single" w:sz="4" w:space="0" w:color="auto"/>
              <w:right w:val="single" w:sz="4" w:space="0" w:color="auto"/>
            </w:tcBorders>
          </w:tcPr>
          <w:p w14:paraId="36BCEFA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C12D93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725C4A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950.</w:t>
            </w:r>
          </w:p>
        </w:tc>
        <w:tc>
          <w:tcPr>
            <w:tcW w:w="2562" w:type="dxa"/>
            <w:tcBorders>
              <w:top w:val="single" w:sz="4" w:space="0" w:color="auto"/>
              <w:left w:val="single" w:sz="4" w:space="0" w:color="auto"/>
              <w:bottom w:val="single" w:sz="4" w:space="0" w:color="auto"/>
              <w:right w:val="single" w:sz="4" w:space="0" w:color="auto"/>
            </w:tcBorders>
          </w:tcPr>
          <w:p w14:paraId="4EF61C4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2.6.1.971-01 </w:t>
            </w:r>
          </w:p>
        </w:tc>
        <w:tc>
          <w:tcPr>
            <w:tcW w:w="4136" w:type="dxa"/>
            <w:tcBorders>
              <w:top w:val="single" w:sz="4" w:space="0" w:color="auto"/>
              <w:left w:val="single" w:sz="4" w:space="0" w:color="auto"/>
              <w:bottom w:val="single" w:sz="4" w:space="0" w:color="auto"/>
              <w:right w:val="single" w:sz="4" w:space="0" w:color="auto"/>
            </w:tcBorders>
          </w:tcPr>
          <w:p w14:paraId="52A8837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Ճառագայթային հսկողություն. Ստրոնցիում-90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ցեզիում-137. Սննդամթերք. Փորձանմուշներ վերցնելը, դրանց վերլուծություն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հիգիենիկ գնահատում</w:t>
            </w:r>
          </w:p>
          <w:p w14:paraId="25C7A59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14:paraId="7727C73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57570F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A2397B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951.</w:t>
            </w:r>
          </w:p>
        </w:tc>
        <w:tc>
          <w:tcPr>
            <w:tcW w:w="2562" w:type="dxa"/>
            <w:tcBorders>
              <w:top w:val="single" w:sz="4" w:space="0" w:color="auto"/>
              <w:left w:val="single" w:sz="4" w:space="0" w:color="auto"/>
              <w:bottom w:val="single" w:sz="4" w:space="0" w:color="auto"/>
              <w:right w:val="single" w:sz="4" w:space="0" w:color="auto"/>
            </w:tcBorders>
          </w:tcPr>
          <w:p w14:paraId="127F98E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2.6.1.1194-03 </w:t>
            </w:r>
          </w:p>
        </w:tc>
        <w:tc>
          <w:tcPr>
            <w:tcW w:w="4136" w:type="dxa"/>
            <w:tcBorders>
              <w:top w:val="single" w:sz="4" w:space="0" w:color="auto"/>
              <w:left w:val="single" w:sz="4" w:space="0" w:color="auto"/>
              <w:bottom w:val="single" w:sz="4" w:space="0" w:color="auto"/>
              <w:right w:val="single" w:sz="4" w:space="0" w:color="auto"/>
            </w:tcBorders>
          </w:tcPr>
          <w:p w14:paraId="4418A3F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Ճառագայթային հսկողություն. Ստրոնցիում-90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ցեզիում-137. Սննդամթերք. Փորձանմուշներ վերցնելը, դրանց վերլուծություն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հիգիենիկ գնահատում</w:t>
            </w:r>
          </w:p>
        </w:tc>
        <w:tc>
          <w:tcPr>
            <w:tcW w:w="2268" w:type="dxa"/>
            <w:tcBorders>
              <w:top w:val="single" w:sz="4" w:space="0" w:color="auto"/>
              <w:left w:val="single" w:sz="4" w:space="0" w:color="auto"/>
              <w:bottom w:val="single" w:sz="4" w:space="0" w:color="auto"/>
              <w:right w:val="single" w:sz="4" w:space="0" w:color="auto"/>
            </w:tcBorders>
          </w:tcPr>
          <w:p w14:paraId="0057055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CAC721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57B85B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952.</w:t>
            </w:r>
          </w:p>
        </w:tc>
        <w:tc>
          <w:tcPr>
            <w:tcW w:w="2562" w:type="dxa"/>
            <w:tcBorders>
              <w:top w:val="single" w:sz="4" w:space="0" w:color="auto"/>
              <w:left w:val="single" w:sz="4" w:space="0" w:color="auto"/>
              <w:bottom w:val="single" w:sz="4" w:space="0" w:color="auto"/>
              <w:right w:val="single" w:sz="4" w:space="0" w:color="auto"/>
            </w:tcBorders>
          </w:tcPr>
          <w:p w14:paraId="0EC527A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4.1.1023-01</w:t>
            </w:r>
          </w:p>
        </w:tc>
        <w:tc>
          <w:tcPr>
            <w:tcW w:w="4136" w:type="dxa"/>
            <w:tcBorders>
              <w:top w:val="single" w:sz="4" w:space="0" w:color="auto"/>
              <w:left w:val="single" w:sz="4" w:space="0" w:color="auto"/>
              <w:bottom w:val="single" w:sz="4" w:space="0" w:color="auto"/>
              <w:right w:val="single" w:sz="4" w:space="0" w:color="auto"/>
            </w:tcBorders>
          </w:tcPr>
          <w:p w14:paraId="3C8FF72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Սննդամթերքի մեջ պոլիքլորացված բիֆենիլների (ՊՔԲ) իզոմերսպեցիֆիկ որոշում</w:t>
            </w:r>
          </w:p>
        </w:tc>
        <w:tc>
          <w:tcPr>
            <w:tcW w:w="2268" w:type="dxa"/>
            <w:tcBorders>
              <w:top w:val="single" w:sz="4" w:space="0" w:color="auto"/>
              <w:left w:val="single" w:sz="4" w:space="0" w:color="auto"/>
              <w:bottom w:val="single" w:sz="4" w:space="0" w:color="auto"/>
              <w:right w:val="single" w:sz="4" w:space="0" w:color="auto"/>
            </w:tcBorders>
          </w:tcPr>
          <w:p w14:paraId="7A09952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A112ED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EA152FD"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953.</w:t>
            </w:r>
          </w:p>
        </w:tc>
        <w:tc>
          <w:tcPr>
            <w:tcW w:w="2562" w:type="dxa"/>
            <w:tcBorders>
              <w:top w:val="single" w:sz="4" w:space="0" w:color="auto"/>
              <w:left w:val="single" w:sz="4" w:space="0" w:color="auto"/>
              <w:bottom w:val="single" w:sz="4" w:space="0" w:color="auto"/>
              <w:right w:val="single" w:sz="4" w:space="0" w:color="auto"/>
            </w:tcBorders>
          </w:tcPr>
          <w:p w14:paraId="6DF9991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4.1.-1023-01</w:t>
            </w:r>
          </w:p>
        </w:tc>
        <w:tc>
          <w:tcPr>
            <w:tcW w:w="4136" w:type="dxa"/>
            <w:tcBorders>
              <w:top w:val="single" w:sz="4" w:space="0" w:color="auto"/>
              <w:left w:val="single" w:sz="4" w:space="0" w:color="auto"/>
              <w:bottom w:val="single" w:sz="4" w:space="0" w:color="auto"/>
              <w:right w:val="single" w:sz="4" w:space="0" w:color="auto"/>
            </w:tcBorders>
          </w:tcPr>
          <w:p w14:paraId="1B71DCE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Սննդամթերքի մեջ պոլիքլորացված բիֆենիլների (ՊՔԲ) իզոմերսպեցիֆիկ որոշում</w:t>
            </w:r>
          </w:p>
        </w:tc>
        <w:tc>
          <w:tcPr>
            <w:tcW w:w="2268" w:type="dxa"/>
            <w:tcBorders>
              <w:top w:val="single" w:sz="4" w:space="0" w:color="auto"/>
              <w:left w:val="single" w:sz="4" w:space="0" w:color="auto"/>
              <w:bottom w:val="single" w:sz="4" w:space="0" w:color="auto"/>
              <w:right w:val="single" w:sz="4" w:space="0" w:color="auto"/>
            </w:tcBorders>
          </w:tcPr>
          <w:p w14:paraId="7A340E3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93735C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03EBB0F"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954.</w:t>
            </w:r>
          </w:p>
        </w:tc>
        <w:tc>
          <w:tcPr>
            <w:tcW w:w="2562" w:type="dxa"/>
            <w:tcBorders>
              <w:top w:val="single" w:sz="4" w:space="0" w:color="auto"/>
              <w:left w:val="single" w:sz="4" w:space="0" w:color="auto"/>
              <w:bottom w:val="single" w:sz="4" w:space="0" w:color="auto"/>
              <w:right w:val="single" w:sz="4" w:space="0" w:color="auto"/>
            </w:tcBorders>
          </w:tcPr>
          <w:p w14:paraId="419AF6D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4.1.1472-03 </w:t>
            </w:r>
          </w:p>
        </w:tc>
        <w:tc>
          <w:tcPr>
            <w:tcW w:w="4136" w:type="dxa"/>
            <w:tcBorders>
              <w:top w:val="single" w:sz="4" w:space="0" w:color="auto"/>
              <w:left w:val="single" w:sz="4" w:space="0" w:color="auto"/>
              <w:bottom w:val="single" w:sz="4" w:space="0" w:color="auto"/>
              <w:right w:val="single" w:sz="4" w:space="0" w:color="auto"/>
            </w:tcBorders>
          </w:tcPr>
          <w:p w14:paraId="70FC0EA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Մեթոդական ցուցումներ. Կենդանական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բուսական ծագման կենսանյութերում (սննդամթերքի, կերերի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այլն մեջ) սնդիկի զանգվածային կոնցենտրացիայի ատոմակլանային որոշում </w:t>
            </w:r>
          </w:p>
        </w:tc>
        <w:tc>
          <w:tcPr>
            <w:tcW w:w="2268" w:type="dxa"/>
            <w:tcBorders>
              <w:top w:val="single" w:sz="4" w:space="0" w:color="auto"/>
              <w:left w:val="single" w:sz="4" w:space="0" w:color="auto"/>
              <w:bottom w:val="single" w:sz="4" w:space="0" w:color="auto"/>
              <w:right w:val="single" w:sz="4" w:space="0" w:color="auto"/>
            </w:tcBorders>
          </w:tcPr>
          <w:p w14:paraId="10CC507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AB6441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617D423"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955.</w:t>
            </w:r>
          </w:p>
        </w:tc>
        <w:tc>
          <w:tcPr>
            <w:tcW w:w="2562" w:type="dxa"/>
            <w:tcBorders>
              <w:top w:val="single" w:sz="4" w:space="0" w:color="auto"/>
              <w:left w:val="single" w:sz="4" w:space="0" w:color="auto"/>
              <w:bottom w:val="single" w:sz="4" w:space="0" w:color="auto"/>
              <w:right w:val="single" w:sz="4" w:space="0" w:color="auto"/>
            </w:tcBorders>
          </w:tcPr>
          <w:p w14:paraId="7B32144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4.1.1481-03 </w:t>
            </w:r>
          </w:p>
        </w:tc>
        <w:tc>
          <w:tcPr>
            <w:tcW w:w="4136" w:type="dxa"/>
            <w:tcBorders>
              <w:top w:val="single" w:sz="4" w:space="0" w:color="auto"/>
              <w:left w:val="single" w:sz="4" w:space="0" w:color="auto"/>
              <w:bottom w:val="single" w:sz="4" w:space="0" w:color="auto"/>
              <w:right w:val="single" w:sz="4" w:space="0" w:color="auto"/>
            </w:tcBorders>
          </w:tcPr>
          <w:p w14:paraId="4B42137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պարենային հումքի, սննդային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կենսաբանորեն ակտիվ հավելումների մեջ յոդի զանգվածային կոնցենտրացիայի որոշում վոլտամպերաչափական մեթոդով</w:t>
            </w:r>
          </w:p>
        </w:tc>
        <w:tc>
          <w:tcPr>
            <w:tcW w:w="2268" w:type="dxa"/>
            <w:tcBorders>
              <w:top w:val="single" w:sz="4" w:space="0" w:color="auto"/>
              <w:left w:val="single" w:sz="4" w:space="0" w:color="auto"/>
              <w:bottom w:val="single" w:sz="4" w:space="0" w:color="auto"/>
              <w:right w:val="single" w:sz="4" w:space="0" w:color="auto"/>
            </w:tcBorders>
          </w:tcPr>
          <w:p w14:paraId="40F24E6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819CBF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D5E360A"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956.</w:t>
            </w:r>
          </w:p>
        </w:tc>
        <w:tc>
          <w:tcPr>
            <w:tcW w:w="2562" w:type="dxa"/>
            <w:tcBorders>
              <w:top w:val="single" w:sz="4" w:space="0" w:color="auto"/>
              <w:left w:val="single" w:sz="4" w:space="0" w:color="auto"/>
              <w:bottom w:val="single" w:sz="4" w:space="0" w:color="auto"/>
              <w:right w:val="single" w:sz="4" w:space="0" w:color="auto"/>
            </w:tcBorders>
          </w:tcPr>
          <w:p w14:paraId="124BECC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4.1.1912-04 </w:t>
            </w:r>
          </w:p>
        </w:tc>
        <w:tc>
          <w:tcPr>
            <w:tcW w:w="4136" w:type="dxa"/>
            <w:tcBorders>
              <w:top w:val="single" w:sz="4" w:space="0" w:color="auto"/>
              <w:left w:val="single" w:sz="4" w:space="0" w:color="auto"/>
              <w:bottom w:val="single" w:sz="4" w:space="0" w:color="auto"/>
              <w:right w:val="single" w:sz="4" w:space="0" w:color="auto"/>
            </w:tcBorders>
          </w:tcPr>
          <w:p w14:paraId="05C6A12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Կենդանական ծագման մթերքներում լ</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ոմիցետինի (քլորամֆենիկոլի, քլորմեցիտինի) մնացորդային քանակությունների որոշում բարձրարդյունավետ հեղուկային քրոմատագրման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իմունաֆերմենտային վերլուծության մեթոդով</w:t>
            </w:r>
          </w:p>
        </w:tc>
        <w:tc>
          <w:tcPr>
            <w:tcW w:w="2268" w:type="dxa"/>
            <w:tcBorders>
              <w:top w:val="single" w:sz="4" w:space="0" w:color="auto"/>
              <w:left w:val="single" w:sz="4" w:space="0" w:color="auto"/>
              <w:bottom w:val="single" w:sz="4" w:space="0" w:color="auto"/>
              <w:right w:val="single" w:sz="4" w:space="0" w:color="auto"/>
            </w:tcBorders>
          </w:tcPr>
          <w:p w14:paraId="3020098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B128C7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0B2B9B7"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957.</w:t>
            </w:r>
          </w:p>
        </w:tc>
        <w:tc>
          <w:tcPr>
            <w:tcW w:w="2562" w:type="dxa"/>
            <w:tcBorders>
              <w:top w:val="single" w:sz="4" w:space="0" w:color="auto"/>
              <w:left w:val="single" w:sz="4" w:space="0" w:color="auto"/>
              <w:bottom w:val="single" w:sz="4" w:space="0" w:color="auto"/>
              <w:right w:val="single" w:sz="4" w:space="0" w:color="auto"/>
            </w:tcBorders>
          </w:tcPr>
          <w:p w14:paraId="138B8C6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4.1.1962-05</w:t>
            </w:r>
          </w:p>
        </w:tc>
        <w:tc>
          <w:tcPr>
            <w:tcW w:w="4136" w:type="dxa"/>
            <w:tcBorders>
              <w:top w:val="single" w:sz="4" w:space="0" w:color="auto"/>
              <w:left w:val="single" w:sz="4" w:space="0" w:color="auto"/>
              <w:bottom w:val="single" w:sz="4" w:space="0" w:color="auto"/>
              <w:right w:val="single" w:sz="4" w:space="0" w:color="auto"/>
            </w:tcBorders>
          </w:tcPr>
          <w:p w14:paraId="6B962D0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Եգիպտացորենի (հացահատիկ, ձավար, ալյուր) մեջ В(1)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В(2) ֆումոնիզինների որոշում բարձրարդյունավետ հեղուկային 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14:paraId="7B4B193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B8C370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1A3DAC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958.</w:t>
            </w:r>
          </w:p>
        </w:tc>
        <w:tc>
          <w:tcPr>
            <w:tcW w:w="2562" w:type="dxa"/>
            <w:tcBorders>
              <w:top w:val="single" w:sz="4" w:space="0" w:color="auto"/>
              <w:left w:val="single" w:sz="4" w:space="0" w:color="auto"/>
              <w:bottom w:val="single" w:sz="4" w:space="0" w:color="auto"/>
              <w:right w:val="single" w:sz="4" w:space="0" w:color="auto"/>
            </w:tcBorders>
          </w:tcPr>
          <w:p w14:paraId="660D799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4.1.2158-07 </w:t>
            </w:r>
          </w:p>
        </w:tc>
        <w:tc>
          <w:tcPr>
            <w:tcW w:w="4136" w:type="dxa"/>
            <w:tcBorders>
              <w:top w:val="single" w:sz="4" w:space="0" w:color="auto"/>
              <w:left w:val="single" w:sz="4" w:space="0" w:color="auto"/>
              <w:bottom w:val="single" w:sz="4" w:space="0" w:color="auto"/>
              <w:right w:val="single" w:sz="4" w:space="0" w:color="auto"/>
            </w:tcBorders>
          </w:tcPr>
          <w:p w14:paraId="2DFF23A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Կենդանական ծագման մթերքներում իմունաֆերմենտային վերլուծության մեթոդով տետրացիկլինային խմբի հակաբիոտիկների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սուլֆանիլամիդային պատրաստուկների մնացորդային քանակությունների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30085AB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5BC64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D27011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959.</w:t>
            </w:r>
          </w:p>
        </w:tc>
        <w:tc>
          <w:tcPr>
            <w:tcW w:w="2562" w:type="dxa"/>
            <w:tcBorders>
              <w:top w:val="single" w:sz="4" w:space="0" w:color="auto"/>
              <w:left w:val="single" w:sz="4" w:space="0" w:color="auto"/>
              <w:bottom w:val="single" w:sz="4" w:space="0" w:color="auto"/>
              <w:right w:val="single" w:sz="4" w:space="0" w:color="auto"/>
            </w:tcBorders>
          </w:tcPr>
          <w:p w14:paraId="3C62E15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4.1.2229-07 </w:t>
            </w:r>
          </w:p>
        </w:tc>
        <w:tc>
          <w:tcPr>
            <w:tcW w:w="4136" w:type="dxa"/>
            <w:tcBorders>
              <w:top w:val="single" w:sz="4" w:space="0" w:color="auto"/>
              <w:left w:val="single" w:sz="4" w:space="0" w:color="auto"/>
              <w:bottom w:val="single" w:sz="4" w:space="0" w:color="auto"/>
              <w:right w:val="single" w:sz="4" w:space="0" w:color="auto"/>
            </w:tcBorders>
          </w:tcPr>
          <w:p w14:paraId="386BDA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Ծովամթերքի մեջ դոմո</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ային թթվի որոշում բարձրարդյունավետ հեղուկային 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14:paraId="1C9983A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65DF6A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3D359C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960.</w:t>
            </w:r>
          </w:p>
        </w:tc>
        <w:tc>
          <w:tcPr>
            <w:tcW w:w="2562" w:type="dxa"/>
            <w:tcBorders>
              <w:top w:val="single" w:sz="4" w:space="0" w:color="auto"/>
              <w:left w:val="single" w:sz="4" w:space="0" w:color="auto"/>
              <w:bottom w:val="single" w:sz="4" w:space="0" w:color="auto"/>
              <w:right w:val="single" w:sz="4" w:space="0" w:color="auto"/>
            </w:tcBorders>
          </w:tcPr>
          <w:p w14:paraId="5E271C8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4.1.2420-08</w:t>
            </w:r>
          </w:p>
        </w:tc>
        <w:tc>
          <w:tcPr>
            <w:tcW w:w="4136" w:type="dxa"/>
            <w:tcBorders>
              <w:top w:val="single" w:sz="4" w:space="0" w:color="auto"/>
              <w:left w:val="single" w:sz="4" w:space="0" w:color="auto"/>
              <w:bottom w:val="single" w:sz="4" w:space="0" w:color="auto"/>
              <w:right w:val="single" w:sz="4" w:space="0" w:color="auto"/>
            </w:tcBorders>
          </w:tcPr>
          <w:p w14:paraId="1D7E319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կաթնամթերքի մեջ մելամինի որոշում</w:t>
            </w:r>
          </w:p>
        </w:tc>
        <w:tc>
          <w:tcPr>
            <w:tcW w:w="2268" w:type="dxa"/>
            <w:tcBorders>
              <w:top w:val="single" w:sz="4" w:space="0" w:color="auto"/>
              <w:left w:val="single" w:sz="4" w:space="0" w:color="auto"/>
              <w:bottom w:val="single" w:sz="4" w:space="0" w:color="auto"/>
              <w:right w:val="single" w:sz="4" w:space="0" w:color="auto"/>
            </w:tcBorders>
          </w:tcPr>
          <w:p w14:paraId="0D418A2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7C1CBB6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DCB26A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961.</w:t>
            </w:r>
          </w:p>
        </w:tc>
        <w:tc>
          <w:tcPr>
            <w:tcW w:w="2562" w:type="dxa"/>
            <w:tcBorders>
              <w:top w:val="single" w:sz="4" w:space="0" w:color="auto"/>
              <w:left w:val="single" w:sz="4" w:space="0" w:color="auto"/>
              <w:bottom w:val="single" w:sz="4" w:space="0" w:color="auto"/>
              <w:right w:val="single" w:sz="4" w:space="0" w:color="auto"/>
            </w:tcBorders>
          </w:tcPr>
          <w:p w14:paraId="759695E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4.1.2479-09</w:t>
            </w:r>
          </w:p>
        </w:tc>
        <w:tc>
          <w:tcPr>
            <w:tcW w:w="4136" w:type="dxa"/>
            <w:tcBorders>
              <w:top w:val="single" w:sz="4" w:space="0" w:color="auto"/>
              <w:left w:val="single" w:sz="4" w:space="0" w:color="auto"/>
              <w:bottom w:val="single" w:sz="4" w:space="0" w:color="auto"/>
              <w:right w:val="single" w:sz="4" w:space="0" w:color="auto"/>
            </w:tcBorders>
          </w:tcPr>
          <w:p w14:paraId="2D02AD6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Սննդամթերքի մեջ պենտաքլորֆենոլի որոշում</w:t>
            </w:r>
          </w:p>
        </w:tc>
        <w:tc>
          <w:tcPr>
            <w:tcW w:w="2268" w:type="dxa"/>
            <w:tcBorders>
              <w:top w:val="single" w:sz="4" w:space="0" w:color="auto"/>
              <w:left w:val="single" w:sz="4" w:space="0" w:color="auto"/>
              <w:bottom w:val="single" w:sz="4" w:space="0" w:color="auto"/>
              <w:right w:val="single" w:sz="4" w:space="0" w:color="auto"/>
            </w:tcBorders>
          </w:tcPr>
          <w:p w14:paraId="5AC2BE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EEEEDA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54DDDE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962.</w:t>
            </w:r>
          </w:p>
        </w:tc>
        <w:tc>
          <w:tcPr>
            <w:tcW w:w="2562" w:type="dxa"/>
            <w:tcBorders>
              <w:top w:val="single" w:sz="4" w:space="0" w:color="auto"/>
              <w:left w:val="single" w:sz="4" w:space="0" w:color="auto"/>
              <w:bottom w:val="single" w:sz="4" w:space="0" w:color="auto"/>
              <w:right w:val="single" w:sz="4" w:space="0" w:color="auto"/>
            </w:tcBorders>
          </w:tcPr>
          <w:p w14:paraId="474669B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4.1.2480-09 </w:t>
            </w:r>
          </w:p>
        </w:tc>
        <w:tc>
          <w:tcPr>
            <w:tcW w:w="4136" w:type="dxa"/>
            <w:tcBorders>
              <w:top w:val="single" w:sz="4" w:space="0" w:color="auto"/>
              <w:left w:val="single" w:sz="4" w:space="0" w:color="auto"/>
              <w:bottom w:val="single" w:sz="4" w:space="0" w:color="auto"/>
              <w:right w:val="single" w:sz="4" w:space="0" w:color="auto"/>
            </w:tcBorders>
          </w:tcPr>
          <w:p w14:paraId="73517A7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Սննդամթերքի մեջ դորամեկտինի մնացորդային քանակությունների որոշում</w:t>
            </w:r>
          </w:p>
        </w:tc>
        <w:tc>
          <w:tcPr>
            <w:tcW w:w="2268" w:type="dxa"/>
            <w:tcBorders>
              <w:top w:val="single" w:sz="4" w:space="0" w:color="auto"/>
              <w:left w:val="single" w:sz="4" w:space="0" w:color="auto"/>
              <w:bottom w:val="single" w:sz="4" w:space="0" w:color="auto"/>
              <w:right w:val="single" w:sz="4" w:space="0" w:color="auto"/>
            </w:tcBorders>
          </w:tcPr>
          <w:p w14:paraId="17D55A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1A2AA8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F20788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963.</w:t>
            </w:r>
          </w:p>
        </w:tc>
        <w:tc>
          <w:tcPr>
            <w:tcW w:w="2562" w:type="dxa"/>
            <w:tcBorders>
              <w:top w:val="single" w:sz="4" w:space="0" w:color="auto"/>
              <w:left w:val="single" w:sz="4" w:space="0" w:color="auto"/>
              <w:bottom w:val="single" w:sz="4" w:space="0" w:color="auto"/>
              <w:right w:val="single" w:sz="4" w:space="0" w:color="auto"/>
            </w:tcBorders>
          </w:tcPr>
          <w:p w14:paraId="7BBC06D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4.1.2483-09</w:t>
            </w:r>
          </w:p>
        </w:tc>
        <w:tc>
          <w:tcPr>
            <w:tcW w:w="4136" w:type="dxa"/>
            <w:tcBorders>
              <w:top w:val="single" w:sz="4" w:space="0" w:color="auto"/>
              <w:left w:val="single" w:sz="4" w:space="0" w:color="auto"/>
              <w:bottom w:val="single" w:sz="4" w:space="0" w:color="auto"/>
              <w:right w:val="single" w:sz="4" w:space="0" w:color="auto"/>
            </w:tcBorders>
          </w:tcPr>
          <w:p w14:paraId="775F4A5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Սուդան I, սուդան II, սուդան III, սուդան IV и Para Red ոչ սննդային ներկանյութերի որոշում 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կենսաբանորեն ակտիվ սննդային հավելումների մեջ </w:t>
            </w:r>
          </w:p>
        </w:tc>
        <w:tc>
          <w:tcPr>
            <w:tcW w:w="2268" w:type="dxa"/>
            <w:tcBorders>
              <w:top w:val="single" w:sz="4" w:space="0" w:color="auto"/>
              <w:left w:val="single" w:sz="4" w:space="0" w:color="auto"/>
              <w:bottom w:val="single" w:sz="4" w:space="0" w:color="auto"/>
              <w:right w:val="single" w:sz="4" w:space="0" w:color="auto"/>
            </w:tcBorders>
          </w:tcPr>
          <w:p w14:paraId="1DB486C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48EC1C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873CB2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964.</w:t>
            </w:r>
          </w:p>
        </w:tc>
        <w:tc>
          <w:tcPr>
            <w:tcW w:w="2562" w:type="dxa"/>
            <w:tcBorders>
              <w:top w:val="single" w:sz="4" w:space="0" w:color="auto"/>
              <w:left w:val="single" w:sz="4" w:space="0" w:color="auto"/>
              <w:bottom w:val="single" w:sz="4" w:space="0" w:color="auto"/>
              <w:right w:val="single" w:sz="4" w:space="0" w:color="auto"/>
            </w:tcBorders>
          </w:tcPr>
          <w:p w14:paraId="1D45DB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4.1.649-96</w:t>
            </w:r>
          </w:p>
        </w:tc>
        <w:tc>
          <w:tcPr>
            <w:tcW w:w="4136" w:type="dxa"/>
            <w:tcBorders>
              <w:top w:val="single" w:sz="4" w:space="0" w:color="auto"/>
              <w:left w:val="single" w:sz="4" w:space="0" w:color="auto"/>
              <w:bottom w:val="single" w:sz="4" w:space="0" w:color="auto"/>
              <w:right w:val="single" w:sz="4" w:space="0" w:color="auto"/>
            </w:tcBorders>
          </w:tcPr>
          <w:p w14:paraId="1C1032F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Քրոմատազանգվասպեկտրաչափական մեթոդով ջրում ցնդող օրգանական նյութերի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3480998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B3A926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3AD0B8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965.</w:t>
            </w:r>
          </w:p>
        </w:tc>
        <w:tc>
          <w:tcPr>
            <w:tcW w:w="2562" w:type="dxa"/>
            <w:tcBorders>
              <w:top w:val="single" w:sz="4" w:space="0" w:color="auto"/>
              <w:left w:val="single" w:sz="4" w:space="0" w:color="auto"/>
              <w:bottom w:val="single" w:sz="4" w:space="0" w:color="auto"/>
              <w:right w:val="single" w:sz="4" w:space="0" w:color="auto"/>
            </w:tcBorders>
          </w:tcPr>
          <w:p w14:paraId="109FBC7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4.1.650-96</w:t>
            </w:r>
          </w:p>
        </w:tc>
        <w:tc>
          <w:tcPr>
            <w:tcW w:w="4136" w:type="dxa"/>
            <w:tcBorders>
              <w:top w:val="single" w:sz="4" w:space="0" w:color="auto"/>
              <w:left w:val="single" w:sz="4" w:space="0" w:color="auto"/>
              <w:bottom w:val="single" w:sz="4" w:space="0" w:color="auto"/>
              <w:right w:val="single" w:sz="4" w:space="0" w:color="auto"/>
            </w:tcBorders>
          </w:tcPr>
          <w:p w14:paraId="5B0D0DB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Ջրում ացետոնի, մեթանոլի, բենզոլի, էթիլբենզոլի տոլուոլի, պենտանի, օ-, մ-, պ-քսիլոլի, հեքսանի, օկտանի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դեկանի գազաքրոմատագրական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1ED34CE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D4DA3A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10EB09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966.</w:t>
            </w:r>
          </w:p>
        </w:tc>
        <w:tc>
          <w:tcPr>
            <w:tcW w:w="2562" w:type="dxa"/>
            <w:tcBorders>
              <w:top w:val="single" w:sz="4" w:space="0" w:color="auto"/>
              <w:left w:val="single" w:sz="4" w:space="0" w:color="auto"/>
              <w:bottom w:val="single" w:sz="4" w:space="0" w:color="auto"/>
              <w:right w:val="single" w:sz="4" w:space="0" w:color="auto"/>
            </w:tcBorders>
          </w:tcPr>
          <w:p w14:paraId="2B99556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4.1.658-96</w:t>
            </w:r>
          </w:p>
        </w:tc>
        <w:tc>
          <w:tcPr>
            <w:tcW w:w="4136" w:type="dxa"/>
            <w:tcBorders>
              <w:top w:val="single" w:sz="4" w:space="0" w:color="auto"/>
              <w:left w:val="single" w:sz="4" w:space="0" w:color="auto"/>
              <w:bottom w:val="single" w:sz="4" w:space="0" w:color="auto"/>
              <w:right w:val="single" w:sz="4" w:space="0" w:color="auto"/>
            </w:tcBorders>
          </w:tcPr>
          <w:p w14:paraId="346EA5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Ջրում ակրիլոնիտրիլի գազաքրոմատագրական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13BF4F3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751577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68B997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967.</w:t>
            </w:r>
          </w:p>
        </w:tc>
        <w:tc>
          <w:tcPr>
            <w:tcW w:w="2562" w:type="dxa"/>
            <w:tcBorders>
              <w:top w:val="single" w:sz="4" w:space="0" w:color="auto"/>
              <w:left w:val="single" w:sz="4" w:space="0" w:color="auto"/>
              <w:bottom w:val="single" w:sz="4" w:space="0" w:color="auto"/>
              <w:right w:val="single" w:sz="4" w:space="0" w:color="auto"/>
            </w:tcBorders>
          </w:tcPr>
          <w:p w14:paraId="048A51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4.1.737-99</w:t>
            </w:r>
          </w:p>
        </w:tc>
        <w:tc>
          <w:tcPr>
            <w:tcW w:w="4136" w:type="dxa"/>
            <w:tcBorders>
              <w:top w:val="single" w:sz="4" w:space="0" w:color="auto"/>
              <w:left w:val="single" w:sz="4" w:space="0" w:color="auto"/>
              <w:bottom w:val="single" w:sz="4" w:space="0" w:color="auto"/>
              <w:right w:val="single" w:sz="4" w:space="0" w:color="auto"/>
            </w:tcBorders>
          </w:tcPr>
          <w:p w14:paraId="49650AE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Ջրում ֆենոլների քրոմատազանգվածասպեկտրաչափական որոշում</w:t>
            </w:r>
          </w:p>
        </w:tc>
        <w:tc>
          <w:tcPr>
            <w:tcW w:w="2268" w:type="dxa"/>
            <w:tcBorders>
              <w:top w:val="single" w:sz="4" w:space="0" w:color="auto"/>
              <w:left w:val="single" w:sz="4" w:space="0" w:color="auto"/>
              <w:bottom w:val="single" w:sz="4" w:space="0" w:color="auto"/>
              <w:right w:val="single" w:sz="4" w:space="0" w:color="auto"/>
            </w:tcBorders>
          </w:tcPr>
          <w:p w14:paraId="446023F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44A7FD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695065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968.</w:t>
            </w:r>
          </w:p>
        </w:tc>
        <w:tc>
          <w:tcPr>
            <w:tcW w:w="2562" w:type="dxa"/>
            <w:tcBorders>
              <w:top w:val="single" w:sz="4" w:space="0" w:color="auto"/>
              <w:left w:val="single" w:sz="4" w:space="0" w:color="auto"/>
              <w:bottom w:val="single" w:sz="4" w:space="0" w:color="auto"/>
              <w:right w:val="single" w:sz="4" w:space="0" w:color="auto"/>
            </w:tcBorders>
          </w:tcPr>
          <w:p w14:paraId="5E20DB1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4.1.738-99</w:t>
            </w:r>
          </w:p>
        </w:tc>
        <w:tc>
          <w:tcPr>
            <w:tcW w:w="4136" w:type="dxa"/>
            <w:tcBorders>
              <w:top w:val="single" w:sz="4" w:space="0" w:color="auto"/>
              <w:left w:val="single" w:sz="4" w:space="0" w:color="auto"/>
              <w:bottom w:val="single" w:sz="4" w:space="0" w:color="auto"/>
              <w:right w:val="single" w:sz="4" w:space="0" w:color="auto"/>
            </w:tcBorders>
          </w:tcPr>
          <w:p w14:paraId="2D8311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Ջրում ֆտալատների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օրգանական թթուների քրոմատազանգվածասպեկտրաչափական որոշում</w:t>
            </w:r>
          </w:p>
        </w:tc>
        <w:tc>
          <w:tcPr>
            <w:tcW w:w="2268" w:type="dxa"/>
            <w:tcBorders>
              <w:top w:val="single" w:sz="4" w:space="0" w:color="auto"/>
              <w:left w:val="single" w:sz="4" w:space="0" w:color="auto"/>
              <w:bottom w:val="single" w:sz="4" w:space="0" w:color="auto"/>
              <w:right w:val="single" w:sz="4" w:space="0" w:color="auto"/>
            </w:tcBorders>
          </w:tcPr>
          <w:p w14:paraId="185086A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71A21B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9167C4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969.</w:t>
            </w:r>
          </w:p>
        </w:tc>
        <w:tc>
          <w:tcPr>
            <w:tcW w:w="2562" w:type="dxa"/>
            <w:tcBorders>
              <w:top w:val="single" w:sz="4" w:space="0" w:color="auto"/>
              <w:left w:val="single" w:sz="4" w:space="0" w:color="auto"/>
              <w:bottom w:val="single" w:sz="4" w:space="0" w:color="auto"/>
              <w:right w:val="single" w:sz="4" w:space="0" w:color="auto"/>
            </w:tcBorders>
          </w:tcPr>
          <w:p w14:paraId="0EA9586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4.1.739-99</w:t>
            </w:r>
          </w:p>
        </w:tc>
        <w:tc>
          <w:tcPr>
            <w:tcW w:w="4136" w:type="dxa"/>
            <w:tcBorders>
              <w:top w:val="single" w:sz="4" w:space="0" w:color="auto"/>
              <w:left w:val="single" w:sz="4" w:space="0" w:color="auto"/>
              <w:bottom w:val="single" w:sz="4" w:space="0" w:color="auto"/>
              <w:right w:val="single" w:sz="4" w:space="0" w:color="auto"/>
            </w:tcBorders>
          </w:tcPr>
          <w:p w14:paraId="11B02C6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Ջրում բենզոլի, տոլուոլի, քլորբենզոլի, էթիլբենզոլի, օ-քսիլոլի, ստիրոլի քրոմատազանգվածասպեկտրաչափական որոշում</w:t>
            </w:r>
          </w:p>
        </w:tc>
        <w:tc>
          <w:tcPr>
            <w:tcW w:w="2268" w:type="dxa"/>
            <w:tcBorders>
              <w:top w:val="single" w:sz="4" w:space="0" w:color="auto"/>
              <w:left w:val="single" w:sz="4" w:space="0" w:color="auto"/>
              <w:bottom w:val="single" w:sz="4" w:space="0" w:color="auto"/>
              <w:right w:val="single" w:sz="4" w:space="0" w:color="auto"/>
            </w:tcBorders>
          </w:tcPr>
          <w:p w14:paraId="2EA4108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4C5CFEF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08B74A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970.</w:t>
            </w:r>
          </w:p>
        </w:tc>
        <w:tc>
          <w:tcPr>
            <w:tcW w:w="2562" w:type="dxa"/>
            <w:tcBorders>
              <w:top w:val="single" w:sz="4" w:space="0" w:color="auto"/>
              <w:left w:val="single" w:sz="4" w:space="0" w:color="auto"/>
              <w:bottom w:val="single" w:sz="4" w:space="0" w:color="auto"/>
              <w:right w:val="single" w:sz="4" w:space="0" w:color="auto"/>
            </w:tcBorders>
          </w:tcPr>
          <w:p w14:paraId="3107972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4.1.752-99</w:t>
            </w:r>
          </w:p>
        </w:tc>
        <w:tc>
          <w:tcPr>
            <w:tcW w:w="4136" w:type="dxa"/>
            <w:tcBorders>
              <w:top w:val="single" w:sz="4" w:space="0" w:color="auto"/>
              <w:left w:val="single" w:sz="4" w:space="0" w:color="auto"/>
              <w:bottom w:val="single" w:sz="4" w:space="0" w:color="auto"/>
              <w:right w:val="single" w:sz="4" w:space="0" w:color="auto"/>
            </w:tcBorders>
          </w:tcPr>
          <w:p w14:paraId="0B3E23D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 Ջրում ֆենոլի գազաքրոմատագրական որոշում</w:t>
            </w:r>
          </w:p>
        </w:tc>
        <w:tc>
          <w:tcPr>
            <w:tcW w:w="2268" w:type="dxa"/>
            <w:tcBorders>
              <w:top w:val="single" w:sz="4" w:space="0" w:color="auto"/>
              <w:left w:val="single" w:sz="4" w:space="0" w:color="auto"/>
              <w:bottom w:val="single" w:sz="4" w:space="0" w:color="auto"/>
              <w:right w:val="single" w:sz="4" w:space="0" w:color="auto"/>
            </w:tcBorders>
          </w:tcPr>
          <w:p w14:paraId="69F08CF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CA2BC5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6ADAFF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971.</w:t>
            </w:r>
          </w:p>
        </w:tc>
        <w:tc>
          <w:tcPr>
            <w:tcW w:w="2562" w:type="dxa"/>
            <w:tcBorders>
              <w:top w:val="single" w:sz="4" w:space="0" w:color="auto"/>
              <w:left w:val="single" w:sz="4" w:space="0" w:color="auto"/>
              <w:bottom w:val="single" w:sz="4" w:space="0" w:color="auto"/>
              <w:right w:val="single" w:sz="4" w:space="0" w:color="auto"/>
            </w:tcBorders>
          </w:tcPr>
          <w:p w14:paraId="7044114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4.1.753-99</w:t>
            </w:r>
          </w:p>
        </w:tc>
        <w:tc>
          <w:tcPr>
            <w:tcW w:w="4136" w:type="dxa"/>
            <w:tcBorders>
              <w:top w:val="single" w:sz="4" w:space="0" w:color="auto"/>
              <w:left w:val="single" w:sz="4" w:space="0" w:color="auto"/>
              <w:bottom w:val="single" w:sz="4" w:space="0" w:color="auto"/>
              <w:right w:val="single" w:sz="4" w:space="0" w:color="auto"/>
            </w:tcBorders>
          </w:tcPr>
          <w:p w14:paraId="7E57073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Ջրում ֆորմալդեհիդի իոնաքրոմատագրական որոշում</w:t>
            </w:r>
          </w:p>
        </w:tc>
        <w:tc>
          <w:tcPr>
            <w:tcW w:w="2268" w:type="dxa"/>
            <w:tcBorders>
              <w:top w:val="single" w:sz="4" w:space="0" w:color="auto"/>
              <w:left w:val="single" w:sz="4" w:space="0" w:color="auto"/>
              <w:bottom w:val="single" w:sz="4" w:space="0" w:color="auto"/>
              <w:right w:val="single" w:sz="4" w:space="0" w:color="auto"/>
            </w:tcBorders>
          </w:tcPr>
          <w:p w14:paraId="6BBC94B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506D8BFE"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A208A4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972.</w:t>
            </w:r>
          </w:p>
        </w:tc>
        <w:tc>
          <w:tcPr>
            <w:tcW w:w="2562" w:type="dxa"/>
            <w:tcBorders>
              <w:top w:val="single" w:sz="4" w:space="0" w:color="auto"/>
              <w:left w:val="single" w:sz="4" w:space="0" w:color="auto"/>
              <w:bottom w:val="single" w:sz="4" w:space="0" w:color="auto"/>
              <w:right w:val="single" w:sz="4" w:space="0" w:color="auto"/>
            </w:tcBorders>
          </w:tcPr>
          <w:p w14:paraId="5D64DD5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4.1.787-99</w:t>
            </w:r>
          </w:p>
        </w:tc>
        <w:tc>
          <w:tcPr>
            <w:tcW w:w="4136" w:type="dxa"/>
            <w:tcBorders>
              <w:top w:val="single" w:sz="4" w:space="0" w:color="auto"/>
              <w:left w:val="single" w:sz="4" w:space="0" w:color="auto"/>
              <w:bottom w:val="single" w:sz="4" w:space="0" w:color="auto"/>
              <w:right w:val="single" w:sz="4" w:space="0" w:color="auto"/>
            </w:tcBorders>
          </w:tcPr>
          <w:p w14:paraId="018C4AD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Պարենային հումքի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սննդային մթերքների մեջ միկոտոքսինների զանգվածային կոնցենտրացիայի որոշում. Փորձանմուշների պատրաստում կարծրափուլային լուծամզման մեթոդով</w:t>
            </w:r>
          </w:p>
        </w:tc>
        <w:tc>
          <w:tcPr>
            <w:tcW w:w="2268" w:type="dxa"/>
            <w:tcBorders>
              <w:top w:val="single" w:sz="4" w:space="0" w:color="auto"/>
              <w:left w:val="single" w:sz="4" w:space="0" w:color="auto"/>
              <w:bottom w:val="single" w:sz="4" w:space="0" w:color="auto"/>
              <w:right w:val="single" w:sz="4" w:space="0" w:color="auto"/>
            </w:tcBorders>
          </w:tcPr>
          <w:p w14:paraId="7E20EE9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565A5E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5A067C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973.</w:t>
            </w:r>
          </w:p>
        </w:tc>
        <w:tc>
          <w:tcPr>
            <w:tcW w:w="2562" w:type="dxa"/>
            <w:tcBorders>
              <w:top w:val="single" w:sz="4" w:space="0" w:color="auto"/>
              <w:left w:val="single" w:sz="4" w:space="0" w:color="auto"/>
              <w:bottom w:val="single" w:sz="4" w:space="0" w:color="auto"/>
              <w:right w:val="single" w:sz="4" w:space="0" w:color="auto"/>
            </w:tcBorders>
          </w:tcPr>
          <w:p w14:paraId="45B991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4.1.985-00</w:t>
            </w:r>
          </w:p>
        </w:tc>
        <w:tc>
          <w:tcPr>
            <w:tcW w:w="4136" w:type="dxa"/>
            <w:tcBorders>
              <w:top w:val="single" w:sz="4" w:space="0" w:color="auto"/>
              <w:left w:val="single" w:sz="4" w:space="0" w:color="auto"/>
              <w:bottom w:val="single" w:sz="4" w:space="0" w:color="auto"/>
              <w:right w:val="single" w:sz="4" w:space="0" w:color="auto"/>
            </w:tcBorders>
          </w:tcPr>
          <w:p w14:paraId="7B110B9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պարենային հումքի մեջ թունավոր տարրերի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57F74D8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632051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7999C4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974.</w:t>
            </w:r>
          </w:p>
        </w:tc>
        <w:tc>
          <w:tcPr>
            <w:tcW w:w="2562" w:type="dxa"/>
            <w:tcBorders>
              <w:top w:val="single" w:sz="4" w:space="0" w:color="auto"/>
              <w:left w:val="single" w:sz="4" w:space="0" w:color="auto"/>
              <w:bottom w:val="single" w:sz="4" w:space="0" w:color="auto"/>
              <w:right w:val="single" w:sz="4" w:space="0" w:color="auto"/>
            </w:tcBorders>
          </w:tcPr>
          <w:p w14:paraId="0B0D2D1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4.1.986-00</w:t>
            </w:r>
          </w:p>
        </w:tc>
        <w:tc>
          <w:tcPr>
            <w:tcW w:w="4136" w:type="dxa"/>
            <w:tcBorders>
              <w:top w:val="single" w:sz="4" w:space="0" w:color="auto"/>
              <w:left w:val="single" w:sz="4" w:space="0" w:color="auto"/>
              <w:bottom w:val="single" w:sz="4" w:space="0" w:color="auto"/>
              <w:right w:val="single" w:sz="4" w:space="0" w:color="auto"/>
            </w:tcBorders>
          </w:tcPr>
          <w:p w14:paraId="1387379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Էլեկտրաջերմային ատոմակլանման սպեկտրաչափության մեթոդով 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պարենային հումքի մեջ կապարի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կադմիումի զանգվածային բաժնի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14:paraId="456BDE0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475EE0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7FA2CE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975.</w:t>
            </w:r>
          </w:p>
        </w:tc>
        <w:tc>
          <w:tcPr>
            <w:tcW w:w="2562" w:type="dxa"/>
            <w:tcBorders>
              <w:top w:val="single" w:sz="4" w:space="0" w:color="auto"/>
              <w:left w:val="single" w:sz="4" w:space="0" w:color="auto"/>
              <w:bottom w:val="single" w:sz="4" w:space="0" w:color="auto"/>
              <w:right w:val="single" w:sz="4" w:space="0" w:color="auto"/>
            </w:tcBorders>
          </w:tcPr>
          <w:p w14:paraId="339A7DA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4.1.991-00</w:t>
            </w:r>
          </w:p>
        </w:tc>
        <w:tc>
          <w:tcPr>
            <w:tcW w:w="4136" w:type="dxa"/>
            <w:tcBorders>
              <w:top w:val="single" w:sz="4" w:space="0" w:color="auto"/>
              <w:left w:val="single" w:sz="4" w:space="0" w:color="auto"/>
              <w:bottom w:val="single" w:sz="4" w:space="0" w:color="auto"/>
              <w:right w:val="single" w:sz="4" w:space="0" w:color="auto"/>
            </w:tcBorders>
          </w:tcPr>
          <w:p w14:paraId="48D4402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Էլեկտրաջերմային ատոմակլանման սպեկտրաչափության մեթոդով 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պարենային հումքի մեջ պղնձի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ցինկի զանգվածային բաժնի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14:paraId="11AEA82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5D14BC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B3896A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976.</w:t>
            </w:r>
          </w:p>
        </w:tc>
        <w:tc>
          <w:tcPr>
            <w:tcW w:w="2562" w:type="dxa"/>
            <w:tcBorders>
              <w:top w:val="single" w:sz="4" w:space="0" w:color="auto"/>
              <w:left w:val="single" w:sz="4" w:space="0" w:color="auto"/>
              <w:bottom w:val="single" w:sz="4" w:space="0" w:color="auto"/>
              <w:right w:val="single" w:sz="4" w:space="0" w:color="auto"/>
            </w:tcBorders>
          </w:tcPr>
          <w:p w14:paraId="74F822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4.1.1418-2003 </w:t>
            </w:r>
          </w:p>
        </w:tc>
        <w:tc>
          <w:tcPr>
            <w:tcW w:w="4136" w:type="dxa"/>
            <w:tcBorders>
              <w:top w:val="single" w:sz="4" w:space="0" w:color="auto"/>
              <w:left w:val="single" w:sz="4" w:space="0" w:color="auto"/>
              <w:bottom w:val="single" w:sz="4" w:space="0" w:color="auto"/>
              <w:right w:val="single" w:sz="4" w:space="0" w:color="auto"/>
            </w:tcBorders>
          </w:tcPr>
          <w:p w14:paraId="6E52DA6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պարենային հումքի, սննդային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կենսաբանորեն ակտիվ հավելումների մեջ յոդի զանգվածային կոնցենտրացիայի որոշում վոլտամպերաչափական մեթոդով</w:t>
            </w:r>
          </w:p>
        </w:tc>
        <w:tc>
          <w:tcPr>
            <w:tcW w:w="2268" w:type="dxa"/>
            <w:tcBorders>
              <w:top w:val="single" w:sz="4" w:space="0" w:color="auto"/>
              <w:left w:val="single" w:sz="4" w:space="0" w:color="auto"/>
              <w:bottom w:val="single" w:sz="4" w:space="0" w:color="auto"/>
              <w:right w:val="single" w:sz="4" w:space="0" w:color="auto"/>
            </w:tcBorders>
          </w:tcPr>
          <w:p w14:paraId="7B92B25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A0B4D4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95457A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977.</w:t>
            </w:r>
          </w:p>
        </w:tc>
        <w:tc>
          <w:tcPr>
            <w:tcW w:w="2562" w:type="dxa"/>
            <w:tcBorders>
              <w:top w:val="single" w:sz="4" w:space="0" w:color="auto"/>
              <w:left w:val="single" w:sz="4" w:space="0" w:color="auto"/>
              <w:bottom w:val="single" w:sz="4" w:space="0" w:color="auto"/>
              <w:right w:val="single" w:sz="4" w:space="0" w:color="auto"/>
            </w:tcBorders>
          </w:tcPr>
          <w:p w14:paraId="03B4478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4.1.2420-08</w:t>
            </w:r>
          </w:p>
        </w:tc>
        <w:tc>
          <w:tcPr>
            <w:tcW w:w="4136" w:type="dxa"/>
            <w:tcBorders>
              <w:top w:val="single" w:sz="4" w:space="0" w:color="auto"/>
              <w:left w:val="single" w:sz="4" w:space="0" w:color="auto"/>
              <w:bottom w:val="single" w:sz="4" w:space="0" w:color="auto"/>
              <w:right w:val="single" w:sz="4" w:space="0" w:color="auto"/>
            </w:tcBorders>
          </w:tcPr>
          <w:p w14:paraId="36293BB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կաթնամթերքի մեջ մելամինի որոշում</w:t>
            </w:r>
          </w:p>
        </w:tc>
        <w:tc>
          <w:tcPr>
            <w:tcW w:w="2268" w:type="dxa"/>
            <w:tcBorders>
              <w:top w:val="single" w:sz="4" w:space="0" w:color="auto"/>
              <w:left w:val="single" w:sz="4" w:space="0" w:color="auto"/>
              <w:bottom w:val="single" w:sz="4" w:space="0" w:color="auto"/>
              <w:right w:val="single" w:sz="4" w:space="0" w:color="auto"/>
            </w:tcBorders>
          </w:tcPr>
          <w:p w14:paraId="66E5D4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4736CA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EA0439B"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978.</w:t>
            </w:r>
          </w:p>
        </w:tc>
        <w:tc>
          <w:tcPr>
            <w:tcW w:w="2562" w:type="dxa"/>
            <w:tcBorders>
              <w:top w:val="single" w:sz="4" w:space="0" w:color="auto"/>
              <w:left w:val="single" w:sz="4" w:space="0" w:color="auto"/>
              <w:bottom w:val="single" w:sz="4" w:space="0" w:color="auto"/>
              <w:right w:val="single" w:sz="4" w:space="0" w:color="auto"/>
            </w:tcBorders>
          </w:tcPr>
          <w:p w14:paraId="254E6E99"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4.1.2.2204-07</w:t>
            </w:r>
          </w:p>
        </w:tc>
        <w:tc>
          <w:tcPr>
            <w:tcW w:w="4136" w:type="dxa"/>
            <w:tcBorders>
              <w:top w:val="single" w:sz="4" w:space="0" w:color="auto"/>
              <w:left w:val="single" w:sz="4" w:space="0" w:color="auto"/>
              <w:bottom w:val="single" w:sz="4" w:space="0" w:color="auto"/>
              <w:right w:val="single" w:sz="4" w:space="0" w:color="auto"/>
            </w:tcBorders>
          </w:tcPr>
          <w:p w14:paraId="4CF59C87"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Պարենային հումքի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սննդամթերքի մեջ օխրատոքսին </w:t>
            </w:r>
            <w:r w:rsidRPr="00F61C22">
              <w:rPr>
                <w:rFonts w:ascii="GHEA Grapalat" w:eastAsia="Times New Roman" w:hAnsi="GHEA Grapalat" w:cs="Arial"/>
                <w:sz w:val="24"/>
                <w:szCs w:val="24"/>
                <w:lang w:val="hy-AM" w:eastAsia="hy-AM" w:bidi="hy-AM"/>
              </w:rPr>
              <w:br/>
              <w:t xml:space="preserve">А-ի հայտնաբերում, նույնականացում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քանակական որոշում բարձրարդյունավետ հեղուկային 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14:paraId="0582C2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9AE61E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B1CC5B2"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979.</w:t>
            </w:r>
          </w:p>
        </w:tc>
        <w:tc>
          <w:tcPr>
            <w:tcW w:w="2562" w:type="dxa"/>
            <w:tcBorders>
              <w:top w:val="single" w:sz="4" w:space="0" w:color="auto"/>
              <w:left w:val="single" w:sz="4" w:space="0" w:color="auto"/>
              <w:bottom w:val="single" w:sz="4" w:space="0" w:color="auto"/>
              <w:right w:val="single" w:sz="4" w:space="0" w:color="auto"/>
            </w:tcBorders>
          </w:tcPr>
          <w:p w14:paraId="79D914E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4.2.026-95</w:t>
            </w:r>
          </w:p>
        </w:tc>
        <w:tc>
          <w:tcPr>
            <w:tcW w:w="4136" w:type="dxa"/>
            <w:tcBorders>
              <w:top w:val="single" w:sz="4" w:space="0" w:color="auto"/>
              <w:left w:val="single" w:sz="4" w:space="0" w:color="auto"/>
              <w:bottom w:val="single" w:sz="4" w:space="0" w:color="auto"/>
              <w:right w:val="single" w:sz="4" w:space="0" w:color="auto"/>
            </w:tcBorders>
          </w:tcPr>
          <w:p w14:paraId="1802E610"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Սննդամթերքի մեջ հակաբիոտիկների որոշման էքսպրես մեթոդ</w:t>
            </w:r>
          </w:p>
        </w:tc>
        <w:tc>
          <w:tcPr>
            <w:tcW w:w="2268" w:type="dxa"/>
            <w:tcBorders>
              <w:top w:val="single" w:sz="4" w:space="0" w:color="auto"/>
              <w:left w:val="single" w:sz="4" w:space="0" w:color="auto"/>
              <w:bottom w:val="single" w:sz="4" w:space="0" w:color="auto"/>
              <w:right w:val="single" w:sz="4" w:space="0" w:color="auto"/>
            </w:tcBorders>
          </w:tcPr>
          <w:p w14:paraId="4240C4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CA499A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1EE5DFE"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980.</w:t>
            </w:r>
          </w:p>
        </w:tc>
        <w:tc>
          <w:tcPr>
            <w:tcW w:w="2562" w:type="dxa"/>
            <w:tcBorders>
              <w:top w:val="single" w:sz="4" w:space="0" w:color="auto"/>
              <w:left w:val="single" w:sz="4" w:space="0" w:color="auto"/>
              <w:bottom w:val="single" w:sz="4" w:space="0" w:color="auto"/>
              <w:right w:val="single" w:sz="4" w:space="0" w:color="auto"/>
            </w:tcBorders>
          </w:tcPr>
          <w:p w14:paraId="70989DE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4.2.1122-02</w:t>
            </w:r>
          </w:p>
        </w:tc>
        <w:tc>
          <w:tcPr>
            <w:tcW w:w="4136" w:type="dxa"/>
            <w:tcBorders>
              <w:top w:val="single" w:sz="4" w:space="0" w:color="auto"/>
              <w:left w:val="single" w:sz="4" w:space="0" w:color="auto"/>
              <w:bottom w:val="single" w:sz="4" w:space="0" w:color="auto"/>
              <w:right w:val="single" w:sz="4" w:space="0" w:color="auto"/>
            </w:tcBorders>
          </w:tcPr>
          <w:p w14:paraId="29EEB5C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Սննդամթերքի մեջ Listeria monocytogenes բակտերիաների հայտնաբերման հսկողության կազմակերպում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մեթոդներ</w:t>
            </w:r>
          </w:p>
        </w:tc>
        <w:tc>
          <w:tcPr>
            <w:tcW w:w="2268" w:type="dxa"/>
            <w:tcBorders>
              <w:top w:val="single" w:sz="4" w:space="0" w:color="auto"/>
              <w:left w:val="single" w:sz="4" w:space="0" w:color="auto"/>
              <w:bottom w:val="single" w:sz="4" w:space="0" w:color="auto"/>
              <w:right w:val="single" w:sz="4" w:space="0" w:color="auto"/>
            </w:tcBorders>
          </w:tcPr>
          <w:p w14:paraId="45C188A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9AB990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1A788D7"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981.</w:t>
            </w:r>
          </w:p>
        </w:tc>
        <w:tc>
          <w:tcPr>
            <w:tcW w:w="2562" w:type="dxa"/>
            <w:tcBorders>
              <w:top w:val="single" w:sz="4" w:space="0" w:color="auto"/>
              <w:left w:val="single" w:sz="4" w:space="0" w:color="auto"/>
              <w:bottom w:val="single" w:sz="4" w:space="0" w:color="auto"/>
              <w:right w:val="single" w:sz="4" w:space="0" w:color="auto"/>
            </w:tcBorders>
          </w:tcPr>
          <w:p w14:paraId="53396C8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4.2.1902-2004 </w:t>
            </w:r>
          </w:p>
        </w:tc>
        <w:tc>
          <w:tcPr>
            <w:tcW w:w="4136" w:type="dxa"/>
            <w:tcBorders>
              <w:top w:val="single" w:sz="4" w:space="0" w:color="auto"/>
              <w:left w:val="single" w:sz="4" w:space="0" w:color="auto"/>
              <w:bottom w:val="single" w:sz="4" w:space="0" w:color="auto"/>
              <w:right w:val="single" w:sz="4" w:space="0" w:color="auto"/>
            </w:tcBorders>
          </w:tcPr>
          <w:p w14:paraId="5D0581B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Բուսական ծագման գենետիկորեն 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ափոխված աղբյուրների (ԳՁԱ) որոշում պոլիմերազային շղթայական ռեակցիայի մեթոդով</w:t>
            </w:r>
          </w:p>
        </w:tc>
        <w:tc>
          <w:tcPr>
            <w:tcW w:w="2268" w:type="dxa"/>
            <w:tcBorders>
              <w:top w:val="single" w:sz="4" w:space="0" w:color="auto"/>
              <w:left w:val="single" w:sz="4" w:space="0" w:color="auto"/>
              <w:bottom w:val="single" w:sz="4" w:space="0" w:color="auto"/>
              <w:right w:val="single" w:sz="4" w:space="0" w:color="auto"/>
            </w:tcBorders>
          </w:tcPr>
          <w:p w14:paraId="374EEB7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C8861B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71AA43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982.</w:t>
            </w:r>
          </w:p>
        </w:tc>
        <w:tc>
          <w:tcPr>
            <w:tcW w:w="2562" w:type="dxa"/>
            <w:tcBorders>
              <w:top w:val="single" w:sz="4" w:space="0" w:color="auto"/>
              <w:left w:val="single" w:sz="4" w:space="0" w:color="auto"/>
              <w:bottom w:val="single" w:sz="4" w:space="0" w:color="auto"/>
              <w:right w:val="single" w:sz="4" w:space="0" w:color="auto"/>
            </w:tcBorders>
          </w:tcPr>
          <w:p w14:paraId="541AC9C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4.2.1913-2004</w:t>
            </w:r>
          </w:p>
        </w:tc>
        <w:tc>
          <w:tcPr>
            <w:tcW w:w="4136" w:type="dxa"/>
            <w:tcBorders>
              <w:top w:val="single" w:sz="4" w:space="0" w:color="auto"/>
              <w:left w:val="single" w:sz="4" w:space="0" w:color="auto"/>
              <w:bottom w:val="single" w:sz="4" w:space="0" w:color="auto"/>
              <w:right w:val="single" w:sz="4" w:space="0" w:color="auto"/>
            </w:tcBorders>
          </w:tcPr>
          <w:p w14:paraId="22BC354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Սննդային մթերքների մեջ բուսական ծագման գենետիկորեն 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ափոխված աղբյուրների (ԳՁԱ) քանակական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2955D2E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49297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718E6F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983.</w:t>
            </w:r>
          </w:p>
        </w:tc>
        <w:tc>
          <w:tcPr>
            <w:tcW w:w="2562" w:type="dxa"/>
            <w:tcBorders>
              <w:top w:val="single" w:sz="4" w:space="0" w:color="auto"/>
              <w:left w:val="single" w:sz="4" w:space="0" w:color="auto"/>
              <w:bottom w:val="single" w:sz="4" w:space="0" w:color="auto"/>
              <w:right w:val="single" w:sz="4" w:space="0" w:color="auto"/>
            </w:tcBorders>
          </w:tcPr>
          <w:p w14:paraId="1160A05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4.2.2046-06 </w:t>
            </w:r>
          </w:p>
        </w:tc>
        <w:tc>
          <w:tcPr>
            <w:tcW w:w="4136" w:type="dxa"/>
            <w:tcBorders>
              <w:top w:val="single" w:sz="4" w:space="0" w:color="auto"/>
              <w:left w:val="single" w:sz="4" w:space="0" w:color="auto"/>
              <w:bottom w:val="single" w:sz="4" w:space="0" w:color="auto"/>
              <w:right w:val="single" w:sz="4" w:space="0" w:color="auto"/>
            </w:tcBorders>
          </w:tcPr>
          <w:p w14:paraId="42F4F08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Ձկան, ոչ ձկնային օբյեկտների, դրանց մշակումից ստացվող մթերքների, մակեր</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ութային ջրամբարների ջրի մեջ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այլ օբյեկտներում պարահեմոլիտիկ վիբրիոնների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9BBE4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5C1DC7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9C79E6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984.</w:t>
            </w:r>
          </w:p>
        </w:tc>
        <w:tc>
          <w:tcPr>
            <w:tcW w:w="2562" w:type="dxa"/>
            <w:tcBorders>
              <w:top w:val="single" w:sz="4" w:space="0" w:color="auto"/>
              <w:left w:val="single" w:sz="4" w:space="0" w:color="auto"/>
              <w:bottom w:val="single" w:sz="4" w:space="0" w:color="auto"/>
              <w:right w:val="single" w:sz="4" w:space="0" w:color="auto"/>
            </w:tcBorders>
          </w:tcPr>
          <w:p w14:paraId="3A13D04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4.2.2304-07 </w:t>
            </w:r>
          </w:p>
        </w:tc>
        <w:tc>
          <w:tcPr>
            <w:tcW w:w="4136" w:type="dxa"/>
            <w:tcBorders>
              <w:top w:val="single" w:sz="4" w:space="0" w:color="auto"/>
              <w:left w:val="single" w:sz="4" w:space="0" w:color="auto"/>
              <w:bottom w:val="single" w:sz="4" w:space="0" w:color="auto"/>
              <w:right w:val="single" w:sz="4" w:space="0" w:color="auto"/>
            </w:tcBorders>
          </w:tcPr>
          <w:p w14:paraId="2529C98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ԳՁՕ պարունակող սննդամթերքի շրջանառության վերահսկողություն</w:t>
            </w:r>
          </w:p>
        </w:tc>
        <w:tc>
          <w:tcPr>
            <w:tcW w:w="2268" w:type="dxa"/>
            <w:tcBorders>
              <w:top w:val="single" w:sz="4" w:space="0" w:color="auto"/>
              <w:left w:val="single" w:sz="4" w:space="0" w:color="auto"/>
              <w:bottom w:val="single" w:sz="4" w:space="0" w:color="auto"/>
              <w:right w:val="single" w:sz="4" w:space="0" w:color="auto"/>
            </w:tcBorders>
          </w:tcPr>
          <w:p w14:paraId="4F24E71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CEF469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933477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985.</w:t>
            </w:r>
          </w:p>
        </w:tc>
        <w:tc>
          <w:tcPr>
            <w:tcW w:w="2562" w:type="dxa"/>
            <w:tcBorders>
              <w:top w:val="single" w:sz="4" w:space="0" w:color="auto"/>
              <w:left w:val="single" w:sz="4" w:space="0" w:color="auto"/>
              <w:bottom w:val="single" w:sz="4" w:space="0" w:color="auto"/>
              <w:right w:val="single" w:sz="4" w:space="0" w:color="auto"/>
            </w:tcBorders>
          </w:tcPr>
          <w:p w14:paraId="0F48E38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4.2.2428-08 </w:t>
            </w:r>
          </w:p>
        </w:tc>
        <w:tc>
          <w:tcPr>
            <w:tcW w:w="4136" w:type="dxa"/>
            <w:tcBorders>
              <w:top w:val="single" w:sz="4" w:space="0" w:color="auto"/>
              <w:left w:val="single" w:sz="4" w:space="0" w:color="auto"/>
              <w:bottom w:val="single" w:sz="4" w:space="0" w:color="auto"/>
              <w:right w:val="single" w:sz="4" w:space="0" w:color="auto"/>
            </w:tcBorders>
          </w:tcPr>
          <w:p w14:paraId="7A4DFA0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Վաղ տարիքի երեխաների համար նախատեսված սննդային մթերքների մեջ Enterobacter sakazakii բակտերիաների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1C7DB0A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77A59E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274111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986.</w:t>
            </w:r>
          </w:p>
        </w:tc>
        <w:tc>
          <w:tcPr>
            <w:tcW w:w="2562" w:type="dxa"/>
            <w:tcBorders>
              <w:top w:val="single" w:sz="4" w:space="0" w:color="auto"/>
              <w:left w:val="single" w:sz="4" w:space="0" w:color="auto"/>
              <w:bottom w:val="single" w:sz="4" w:space="0" w:color="auto"/>
              <w:right w:val="single" w:sz="4" w:space="0" w:color="auto"/>
            </w:tcBorders>
          </w:tcPr>
          <w:p w14:paraId="59C020A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4.2.2429-08 </w:t>
            </w:r>
          </w:p>
        </w:tc>
        <w:tc>
          <w:tcPr>
            <w:tcW w:w="4136" w:type="dxa"/>
            <w:tcBorders>
              <w:top w:val="single" w:sz="4" w:space="0" w:color="auto"/>
              <w:left w:val="single" w:sz="4" w:space="0" w:color="auto"/>
              <w:bottom w:val="single" w:sz="4" w:space="0" w:color="auto"/>
              <w:right w:val="single" w:sz="4" w:space="0" w:color="auto"/>
            </w:tcBorders>
          </w:tcPr>
          <w:p w14:paraId="3AB09D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Սննդամթերքի մեջ ստաֆիլ</w:t>
            </w:r>
            <w:r w:rsidR="00720E9B" w:rsidRPr="00145F7A">
              <w:rPr>
                <w:rFonts w:ascii="GHEA Grapalat" w:eastAsia="Times New Roman" w:hAnsi="GHEA Grapalat" w:cs="Arial"/>
                <w:sz w:val="24"/>
                <w:szCs w:val="24"/>
                <w:lang w:val="hy-AM" w:eastAsia="hy-AM" w:bidi="hy-AM"/>
              </w:rPr>
              <w:t>ո</w:t>
            </w:r>
            <w:r w:rsidRPr="00F61C22">
              <w:rPr>
                <w:rFonts w:ascii="GHEA Grapalat" w:eastAsia="Times New Roman" w:hAnsi="GHEA Grapalat" w:cs="Arial"/>
                <w:sz w:val="24"/>
                <w:szCs w:val="24"/>
                <w:lang w:val="hy-AM" w:eastAsia="hy-AM" w:bidi="hy-AM"/>
              </w:rPr>
              <w:t>կոկի էնտերոտոքսինների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249EB45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D1A780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BD7F85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987.</w:t>
            </w:r>
          </w:p>
        </w:tc>
        <w:tc>
          <w:tcPr>
            <w:tcW w:w="2562" w:type="dxa"/>
            <w:tcBorders>
              <w:top w:val="single" w:sz="4" w:space="0" w:color="auto"/>
              <w:left w:val="single" w:sz="4" w:space="0" w:color="auto"/>
              <w:bottom w:val="single" w:sz="4" w:space="0" w:color="auto"/>
              <w:right w:val="single" w:sz="4" w:space="0" w:color="auto"/>
            </w:tcBorders>
          </w:tcPr>
          <w:p w14:paraId="175FF4F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4.2.577-96</w:t>
            </w:r>
          </w:p>
        </w:tc>
        <w:tc>
          <w:tcPr>
            <w:tcW w:w="4136" w:type="dxa"/>
            <w:tcBorders>
              <w:top w:val="single" w:sz="4" w:space="0" w:color="auto"/>
              <w:left w:val="single" w:sz="4" w:space="0" w:color="auto"/>
              <w:bottom w:val="single" w:sz="4" w:space="0" w:color="auto"/>
              <w:right w:val="single" w:sz="4" w:space="0" w:color="auto"/>
            </w:tcBorders>
          </w:tcPr>
          <w:p w14:paraId="5745276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Մանկական, բուժական սննդային մթերքների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դրանց բաղադրիչների միկրոկենսաբանական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14:paraId="13068B4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788FBFB"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B7BEF8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988.</w:t>
            </w:r>
          </w:p>
        </w:tc>
        <w:tc>
          <w:tcPr>
            <w:tcW w:w="2562" w:type="dxa"/>
            <w:tcBorders>
              <w:top w:val="single" w:sz="4" w:space="0" w:color="auto"/>
              <w:left w:val="single" w:sz="4" w:space="0" w:color="auto"/>
              <w:bottom w:val="single" w:sz="4" w:space="0" w:color="auto"/>
              <w:right w:val="single" w:sz="4" w:space="0" w:color="auto"/>
            </w:tcBorders>
          </w:tcPr>
          <w:p w14:paraId="5CA0C41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4.2.590-96</w:t>
            </w:r>
          </w:p>
        </w:tc>
        <w:tc>
          <w:tcPr>
            <w:tcW w:w="4136" w:type="dxa"/>
            <w:tcBorders>
              <w:top w:val="single" w:sz="4" w:space="0" w:color="auto"/>
              <w:left w:val="single" w:sz="4" w:space="0" w:color="auto"/>
              <w:bottom w:val="single" w:sz="4" w:space="0" w:color="auto"/>
              <w:right w:val="single" w:sz="4" w:space="0" w:color="auto"/>
            </w:tcBorders>
          </w:tcPr>
          <w:p w14:paraId="1E8E98A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Բակտերիաբանական հետազոտություններ «Բակ Տրակ 4100» միկրոկենսաբանական էքսպրես անալիզարարի օգտագործմամբ</w:t>
            </w:r>
          </w:p>
        </w:tc>
        <w:tc>
          <w:tcPr>
            <w:tcW w:w="2268" w:type="dxa"/>
            <w:tcBorders>
              <w:top w:val="single" w:sz="4" w:space="0" w:color="auto"/>
              <w:left w:val="single" w:sz="4" w:space="0" w:color="auto"/>
              <w:bottom w:val="single" w:sz="4" w:space="0" w:color="auto"/>
              <w:right w:val="single" w:sz="4" w:space="0" w:color="auto"/>
            </w:tcBorders>
          </w:tcPr>
          <w:p w14:paraId="5F839F7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C0FE33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D37BA07"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989.</w:t>
            </w:r>
          </w:p>
        </w:tc>
        <w:tc>
          <w:tcPr>
            <w:tcW w:w="2562" w:type="dxa"/>
            <w:tcBorders>
              <w:top w:val="single" w:sz="4" w:space="0" w:color="auto"/>
              <w:left w:val="single" w:sz="4" w:space="0" w:color="auto"/>
              <w:bottom w:val="single" w:sz="4" w:space="0" w:color="auto"/>
              <w:right w:val="single" w:sz="4" w:space="0" w:color="auto"/>
            </w:tcBorders>
          </w:tcPr>
          <w:p w14:paraId="1DE8835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4.2.762-99</w:t>
            </w:r>
          </w:p>
        </w:tc>
        <w:tc>
          <w:tcPr>
            <w:tcW w:w="4136" w:type="dxa"/>
            <w:tcBorders>
              <w:top w:val="single" w:sz="4" w:space="0" w:color="auto"/>
              <w:left w:val="single" w:sz="4" w:space="0" w:color="auto"/>
              <w:bottom w:val="single" w:sz="4" w:space="0" w:color="auto"/>
              <w:right w:val="single" w:sz="4" w:space="0" w:color="auto"/>
            </w:tcBorders>
          </w:tcPr>
          <w:p w14:paraId="7C02C66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Կրեմով պատրաստի արտադրատեսակների միկրոկենսաբանական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14:paraId="1181CFD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8447B7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88BB87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990.</w:t>
            </w:r>
          </w:p>
        </w:tc>
        <w:tc>
          <w:tcPr>
            <w:tcW w:w="2562" w:type="dxa"/>
            <w:tcBorders>
              <w:top w:val="single" w:sz="4" w:space="0" w:color="auto"/>
              <w:left w:val="single" w:sz="4" w:space="0" w:color="auto"/>
              <w:bottom w:val="single" w:sz="4" w:space="0" w:color="auto"/>
              <w:right w:val="single" w:sz="4" w:space="0" w:color="auto"/>
            </w:tcBorders>
          </w:tcPr>
          <w:p w14:paraId="332FF1F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4.2.992-00</w:t>
            </w:r>
          </w:p>
        </w:tc>
        <w:tc>
          <w:tcPr>
            <w:tcW w:w="4136" w:type="dxa"/>
            <w:tcBorders>
              <w:top w:val="single" w:sz="4" w:space="0" w:color="auto"/>
              <w:left w:val="single" w:sz="4" w:space="0" w:color="auto"/>
              <w:bottom w:val="single" w:sz="4" w:space="0" w:color="auto"/>
              <w:right w:val="single" w:sz="4" w:space="0" w:color="auto"/>
            </w:tcBorders>
          </w:tcPr>
          <w:p w14:paraId="5162509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E.coli էնտերոհեմոռագիկ աղիքային ցուպիկի հայտնաբերման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նույնականացման մեթոդներ</w:t>
            </w:r>
          </w:p>
        </w:tc>
        <w:tc>
          <w:tcPr>
            <w:tcW w:w="2268" w:type="dxa"/>
            <w:tcBorders>
              <w:top w:val="single" w:sz="4" w:space="0" w:color="auto"/>
              <w:left w:val="single" w:sz="4" w:space="0" w:color="auto"/>
              <w:bottom w:val="single" w:sz="4" w:space="0" w:color="auto"/>
              <w:right w:val="single" w:sz="4" w:space="0" w:color="auto"/>
            </w:tcBorders>
          </w:tcPr>
          <w:p w14:paraId="43B9C19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2A974E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640AA1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991.</w:t>
            </w:r>
          </w:p>
        </w:tc>
        <w:tc>
          <w:tcPr>
            <w:tcW w:w="2562" w:type="dxa"/>
            <w:tcBorders>
              <w:top w:val="single" w:sz="4" w:space="0" w:color="auto"/>
              <w:left w:val="single" w:sz="4" w:space="0" w:color="auto"/>
              <w:bottom w:val="single" w:sz="4" w:space="0" w:color="auto"/>
              <w:right w:val="single" w:sz="4" w:space="0" w:color="auto"/>
            </w:tcBorders>
          </w:tcPr>
          <w:p w14:paraId="79CA20D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4.2.999-00</w:t>
            </w:r>
          </w:p>
        </w:tc>
        <w:tc>
          <w:tcPr>
            <w:tcW w:w="4136" w:type="dxa"/>
            <w:tcBorders>
              <w:top w:val="single" w:sz="4" w:space="0" w:color="auto"/>
              <w:left w:val="single" w:sz="4" w:space="0" w:color="auto"/>
              <w:bottom w:val="single" w:sz="4" w:space="0" w:color="auto"/>
              <w:right w:val="single" w:sz="4" w:space="0" w:color="auto"/>
            </w:tcBorders>
          </w:tcPr>
          <w:p w14:paraId="5A5B25A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Կաթնաթթվային մթերքներում բիֆիդոբակտերիաների քանակության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75BF9AF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F61C22" w14:paraId="3A2BD46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9F7E870"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992.</w:t>
            </w:r>
          </w:p>
        </w:tc>
        <w:tc>
          <w:tcPr>
            <w:tcW w:w="2562" w:type="dxa"/>
            <w:tcBorders>
              <w:top w:val="single" w:sz="4" w:space="0" w:color="auto"/>
              <w:left w:val="single" w:sz="4" w:space="0" w:color="auto"/>
              <w:bottom w:val="single" w:sz="4" w:space="0" w:color="auto"/>
              <w:right w:val="single" w:sz="4" w:space="0" w:color="auto"/>
            </w:tcBorders>
          </w:tcPr>
          <w:p w14:paraId="469CF4F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4.4.1.011-93 </w:t>
            </w:r>
          </w:p>
        </w:tc>
        <w:tc>
          <w:tcPr>
            <w:tcW w:w="4136" w:type="dxa"/>
            <w:tcBorders>
              <w:top w:val="single" w:sz="4" w:space="0" w:color="auto"/>
              <w:left w:val="single" w:sz="4" w:space="0" w:color="auto"/>
              <w:bottom w:val="single" w:sz="4" w:space="0" w:color="auto"/>
              <w:right w:val="single" w:sz="4" w:space="0" w:color="auto"/>
            </w:tcBorders>
          </w:tcPr>
          <w:p w14:paraId="0E6D9C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Պարենային հումքի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սննդամթերքի մեջ ցնդող N-նիտրոզամինների որոշում. Հսկողության մեթոդների վերաբերյալ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1E22DA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8FBF13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E81083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993.</w:t>
            </w:r>
          </w:p>
        </w:tc>
        <w:tc>
          <w:tcPr>
            <w:tcW w:w="2562" w:type="dxa"/>
            <w:tcBorders>
              <w:top w:val="single" w:sz="4" w:space="0" w:color="auto"/>
              <w:left w:val="single" w:sz="4" w:space="0" w:color="auto"/>
              <w:bottom w:val="single" w:sz="4" w:space="0" w:color="auto"/>
              <w:right w:val="single" w:sz="4" w:space="0" w:color="auto"/>
            </w:tcBorders>
          </w:tcPr>
          <w:p w14:paraId="77248BF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4.2.1890-04 </w:t>
            </w:r>
          </w:p>
        </w:tc>
        <w:tc>
          <w:tcPr>
            <w:tcW w:w="4136" w:type="dxa"/>
            <w:tcBorders>
              <w:top w:val="single" w:sz="4" w:space="0" w:color="auto"/>
              <w:left w:val="single" w:sz="4" w:space="0" w:color="auto"/>
              <w:bottom w:val="single" w:sz="4" w:space="0" w:color="auto"/>
              <w:right w:val="single" w:sz="4" w:space="0" w:color="auto"/>
            </w:tcBorders>
          </w:tcPr>
          <w:p w14:paraId="501AF4E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Հակաբակտերիալ պատրաստուկների նկատմամբ միկրոօրգանիզմների զգայունության որոշում.</w:t>
            </w:r>
          </w:p>
        </w:tc>
        <w:tc>
          <w:tcPr>
            <w:tcW w:w="2268" w:type="dxa"/>
            <w:tcBorders>
              <w:top w:val="single" w:sz="4" w:space="0" w:color="auto"/>
              <w:left w:val="single" w:sz="4" w:space="0" w:color="auto"/>
              <w:bottom w:val="single" w:sz="4" w:space="0" w:color="auto"/>
              <w:right w:val="single" w:sz="4" w:space="0" w:color="auto"/>
            </w:tcBorders>
          </w:tcPr>
          <w:p w14:paraId="3531F7C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127140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46206AD"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994.</w:t>
            </w:r>
          </w:p>
        </w:tc>
        <w:tc>
          <w:tcPr>
            <w:tcW w:w="2562" w:type="dxa"/>
            <w:tcBorders>
              <w:top w:val="single" w:sz="4" w:space="0" w:color="auto"/>
              <w:left w:val="single" w:sz="4" w:space="0" w:color="auto"/>
              <w:bottom w:val="single" w:sz="4" w:space="0" w:color="auto"/>
              <w:right w:val="single" w:sz="4" w:space="0" w:color="auto"/>
            </w:tcBorders>
          </w:tcPr>
          <w:p w14:paraId="4FA6F51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4.2.2304-07</w:t>
            </w:r>
          </w:p>
        </w:tc>
        <w:tc>
          <w:tcPr>
            <w:tcW w:w="4136" w:type="dxa"/>
            <w:tcBorders>
              <w:top w:val="single" w:sz="4" w:space="0" w:color="auto"/>
              <w:left w:val="single" w:sz="4" w:space="0" w:color="auto"/>
              <w:bottom w:val="single" w:sz="4" w:space="0" w:color="auto"/>
              <w:right w:val="single" w:sz="4" w:space="0" w:color="auto"/>
            </w:tcBorders>
          </w:tcPr>
          <w:p w14:paraId="531434F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Բուսական ծագման գենաինժեներաձ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ափոխված օրգանիզմների նույնականացման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քանակական որոշման մեթոդներ</w:t>
            </w:r>
          </w:p>
        </w:tc>
        <w:tc>
          <w:tcPr>
            <w:tcW w:w="2268" w:type="dxa"/>
            <w:tcBorders>
              <w:top w:val="single" w:sz="4" w:space="0" w:color="auto"/>
              <w:left w:val="single" w:sz="4" w:space="0" w:color="auto"/>
              <w:bottom w:val="single" w:sz="4" w:space="0" w:color="auto"/>
              <w:right w:val="single" w:sz="4" w:space="0" w:color="auto"/>
            </w:tcBorders>
          </w:tcPr>
          <w:p w14:paraId="4940AC8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F7FA41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339173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995.</w:t>
            </w:r>
          </w:p>
        </w:tc>
        <w:tc>
          <w:tcPr>
            <w:tcW w:w="2562" w:type="dxa"/>
            <w:tcBorders>
              <w:top w:val="single" w:sz="4" w:space="0" w:color="auto"/>
              <w:left w:val="single" w:sz="4" w:space="0" w:color="auto"/>
              <w:bottom w:val="single" w:sz="4" w:space="0" w:color="auto"/>
              <w:right w:val="single" w:sz="4" w:space="0" w:color="auto"/>
            </w:tcBorders>
          </w:tcPr>
          <w:p w14:paraId="203D0A7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4.2.2305-07</w:t>
            </w:r>
          </w:p>
        </w:tc>
        <w:tc>
          <w:tcPr>
            <w:tcW w:w="4136" w:type="dxa"/>
            <w:tcBorders>
              <w:top w:val="single" w:sz="4" w:space="0" w:color="auto"/>
              <w:left w:val="single" w:sz="4" w:space="0" w:color="auto"/>
              <w:bottom w:val="single" w:sz="4" w:space="0" w:color="auto"/>
              <w:right w:val="single" w:sz="4" w:space="0" w:color="auto"/>
            </w:tcBorders>
          </w:tcPr>
          <w:p w14:paraId="60C7AE3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Սննդամթերքի մեջ գենաինժեներաձ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ափոխված միկրոօրգանիզմների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գենաինժեներաձ</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ափոխված անալոգներ ունեցող միկրոօրգանիզմների որոշում՝ իրական ժամանակում պոլիմերազային շղթայական ռեակցիայի (ՊՇՌ)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էլեկտրաֆորետիկ հայտնաբերմամբ, ՊՇՌ մեթոդներով</w:t>
            </w:r>
          </w:p>
        </w:tc>
        <w:tc>
          <w:tcPr>
            <w:tcW w:w="2268" w:type="dxa"/>
            <w:tcBorders>
              <w:top w:val="single" w:sz="4" w:space="0" w:color="auto"/>
              <w:left w:val="single" w:sz="4" w:space="0" w:color="auto"/>
              <w:bottom w:val="single" w:sz="4" w:space="0" w:color="auto"/>
              <w:right w:val="single" w:sz="4" w:space="0" w:color="auto"/>
            </w:tcBorders>
          </w:tcPr>
          <w:p w14:paraId="6772F07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C6B014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EC74CF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996.</w:t>
            </w:r>
          </w:p>
        </w:tc>
        <w:tc>
          <w:tcPr>
            <w:tcW w:w="2562" w:type="dxa"/>
            <w:tcBorders>
              <w:top w:val="single" w:sz="4" w:space="0" w:color="auto"/>
              <w:left w:val="single" w:sz="4" w:space="0" w:color="auto"/>
              <w:bottom w:val="single" w:sz="4" w:space="0" w:color="auto"/>
              <w:right w:val="single" w:sz="4" w:space="0" w:color="auto"/>
            </w:tcBorders>
          </w:tcPr>
          <w:p w14:paraId="5EE174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4.1.599-96</w:t>
            </w:r>
          </w:p>
        </w:tc>
        <w:tc>
          <w:tcPr>
            <w:tcW w:w="4136" w:type="dxa"/>
            <w:tcBorders>
              <w:top w:val="single" w:sz="4" w:space="0" w:color="auto"/>
              <w:left w:val="single" w:sz="4" w:space="0" w:color="auto"/>
              <w:bottom w:val="single" w:sz="4" w:space="0" w:color="auto"/>
              <w:right w:val="single" w:sz="4" w:space="0" w:color="auto"/>
            </w:tcBorders>
          </w:tcPr>
          <w:p w14:paraId="0A2E176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Մթնոլորտային օդում ացետալդեհիդի գազաքրոմատագրական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14:paraId="254392F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6A93F6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01DB77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997.</w:t>
            </w:r>
          </w:p>
        </w:tc>
        <w:tc>
          <w:tcPr>
            <w:tcW w:w="2562" w:type="dxa"/>
            <w:tcBorders>
              <w:top w:val="single" w:sz="4" w:space="0" w:color="auto"/>
              <w:left w:val="single" w:sz="4" w:space="0" w:color="auto"/>
              <w:bottom w:val="single" w:sz="4" w:space="0" w:color="auto"/>
              <w:right w:val="single" w:sz="4" w:space="0" w:color="auto"/>
            </w:tcBorders>
          </w:tcPr>
          <w:p w14:paraId="2F136D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Ձ 4.1.1672-03 </w:t>
            </w:r>
          </w:p>
        </w:tc>
        <w:tc>
          <w:tcPr>
            <w:tcW w:w="4136" w:type="dxa"/>
            <w:tcBorders>
              <w:top w:val="single" w:sz="4" w:space="0" w:color="auto"/>
              <w:left w:val="single" w:sz="4" w:space="0" w:color="auto"/>
              <w:bottom w:val="single" w:sz="4" w:space="0" w:color="auto"/>
              <w:right w:val="single" w:sz="4" w:space="0" w:color="auto"/>
            </w:tcBorders>
          </w:tcPr>
          <w:p w14:paraId="1758CBD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Սննդային ԿԱՀ որակի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անվտանգության հսկողության մեթոդների ձեռնարկ</w:t>
            </w:r>
          </w:p>
        </w:tc>
        <w:tc>
          <w:tcPr>
            <w:tcW w:w="2268" w:type="dxa"/>
            <w:tcBorders>
              <w:top w:val="single" w:sz="4" w:space="0" w:color="auto"/>
              <w:left w:val="single" w:sz="4" w:space="0" w:color="auto"/>
              <w:bottom w:val="single" w:sz="4" w:space="0" w:color="auto"/>
              <w:right w:val="single" w:sz="4" w:space="0" w:color="auto"/>
            </w:tcBorders>
          </w:tcPr>
          <w:p w14:paraId="4491565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9BE22D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5F18A4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998.</w:t>
            </w:r>
          </w:p>
        </w:tc>
        <w:tc>
          <w:tcPr>
            <w:tcW w:w="2562" w:type="dxa"/>
            <w:tcBorders>
              <w:top w:val="single" w:sz="4" w:space="0" w:color="auto"/>
              <w:left w:val="single" w:sz="4" w:space="0" w:color="auto"/>
              <w:bottom w:val="single" w:sz="4" w:space="0" w:color="auto"/>
              <w:right w:val="single" w:sz="4" w:space="0" w:color="auto"/>
            </w:tcBorders>
          </w:tcPr>
          <w:p w14:paraId="4E52094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ՄՑՈւ 4.3.2504-09 </w:t>
            </w:r>
          </w:p>
        </w:tc>
        <w:tc>
          <w:tcPr>
            <w:tcW w:w="4136" w:type="dxa"/>
            <w:tcBorders>
              <w:top w:val="single" w:sz="4" w:space="0" w:color="auto"/>
              <w:left w:val="single" w:sz="4" w:space="0" w:color="auto"/>
              <w:bottom w:val="single" w:sz="4" w:space="0" w:color="auto"/>
              <w:right w:val="single" w:sz="4" w:space="0" w:color="auto"/>
            </w:tcBorders>
          </w:tcPr>
          <w:p w14:paraId="3C39BF1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Ցեզիում-137. Սննդամթերքի մեջ տեսակարար ակտիվության որոշում</w:t>
            </w:r>
          </w:p>
        </w:tc>
        <w:tc>
          <w:tcPr>
            <w:tcW w:w="2268" w:type="dxa"/>
            <w:tcBorders>
              <w:top w:val="single" w:sz="4" w:space="0" w:color="auto"/>
              <w:left w:val="single" w:sz="4" w:space="0" w:color="auto"/>
              <w:bottom w:val="single" w:sz="4" w:space="0" w:color="auto"/>
              <w:right w:val="single" w:sz="4" w:space="0" w:color="auto"/>
            </w:tcBorders>
          </w:tcPr>
          <w:p w14:paraId="0E64528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3B6451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E4A5A6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999.</w:t>
            </w:r>
          </w:p>
        </w:tc>
        <w:tc>
          <w:tcPr>
            <w:tcW w:w="2562" w:type="dxa"/>
            <w:tcBorders>
              <w:top w:val="single" w:sz="4" w:space="0" w:color="auto"/>
              <w:left w:val="single" w:sz="4" w:space="0" w:color="auto"/>
              <w:bottom w:val="single" w:sz="4" w:space="0" w:color="auto"/>
              <w:right w:val="single" w:sz="4" w:space="0" w:color="auto"/>
            </w:tcBorders>
          </w:tcPr>
          <w:p w14:paraId="157A2CC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ՄՑՈւ 4.3.2503-09</w:t>
            </w:r>
          </w:p>
        </w:tc>
        <w:tc>
          <w:tcPr>
            <w:tcW w:w="4136" w:type="dxa"/>
            <w:tcBorders>
              <w:top w:val="single" w:sz="4" w:space="0" w:color="auto"/>
              <w:left w:val="single" w:sz="4" w:space="0" w:color="auto"/>
              <w:bottom w:val="single" w:sz="4" w:space="0" w:color="auto"/>
              <w:right w:val="single" w:sz="4" w:space="0" w:color="auto"/>
            </w:tcBorders>
          </w:tcPr>
          <w:p w14:paraId="0B13C91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Ստրոնցիում-90. Սննդամթերքի մեջ տեսակարար ակտիվության որոշում</w:t>
            </w:r>
          </w:p>
        </w:tc>
        <w:tc>
          <w:tcPr>
            <w:tcW w:w="2268" w:type="dxa"/>
            <w:tcBorders>
              <w:top w:val="single" w:sz="4" w:space="0" w:color="auto"/>
              <w:left w:val="single" w:sz="4" w:space="0" w:color="auto"/>
              <w:bottom w:val="single" w:sz="4" w:space="0" w:color="auto"/>
              <w:right w:val="single" w:sz="4" w:space="0" w:color="auto"/>
            </w:tcBorders>
          </w:tcPr>
          <w:p w14:paraId="1115930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7AD066A"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28468A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1000.</w:t>
            </w:r>
          </w:p>
        </w:tc>
        <w:tc>
          <w:tcPr>
            <w:tcW w:w="2562" w:type="dxa"/>
            <w:tcBorders>
              <w:top w:val="single" w:sz="4" w:space="0" w:color="auto"/>
              <w:left w:val="single" w:sz="4" w:space="0" w:color="auto"/>
              <w:bottom w:val="single" w:sz="4" w:space="0" w:color="auto"/>
              <w:right w:val="single" w:sz="4" w:space="0" w:color="auto"/>
            </w:tcBorders>
          </w:tcPr>
          <w:p w14:paraId="2CAEBEF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 2420/10-2001</w:t>
            </w:r>
          </w:p>
        </w:tc>
        <w:tc>
          <w:tcPr>
            <w:tcW w:w="4136" w:type="dxa"/>
            <w:tcBorders>
              <w:top w:val="single" w:sz="4" w:space="0" w:color="auto"/>
              <w:left w:val="single" w:sz="4" w:space="0" w:color="auto"/>
              <w:bottom w:val="single" w:sz="4" w:space="0" w:color="auto"/>
              <w:right w:val="single" w:sz="4" w:space="0" w:color="auto"/>
            </w:tcBorders>
          </w:tcPr>
          <w:p w14:paraId="46E0880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Գազաքրոմատագրման մեթոդով բոցաիոնացնող ճայթիչով բուսական ճարպերի մեջ առանձին ճարպաթթուների զանգվածային մասի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14:paraId="2ECE9E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8ABE5C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3DBE21B"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1001.</w:t>
            </w:r>
          </w:p>
        </w:tc>
        <w:tc>
          <w:tcPr>
            <w:tcW w:w="2562" w:type="dxa"/>
            <w:tcBorders>
              <w:top w:val="single" w:sz="4" w:space="0" w:color="auto"/>
              <w:left w:val="single" w:sz="4" w:space="0" w:color="auto"/>
              <w:bottom w:val="single" w:sz="4" w:space="0" w:color="auto"/>
              <w:right w:val="single" w:sz="4" w:space="0" w:color="auto"/>
            </w:tcBorders>
          </w:tcPr>
          <w:p w14:paraId="357DF83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 04-2006. Հաստատված է 25.12.2006 թվական</w:t>
            </w:r>
          </w:p>
        </w:tc>
        <w:tc>
          <w:tcPr>
            <w:tcW w:w="4136" w:type="dxa"/>
            <w:tcBorders>
              <w:top w:val="single" w:sz="4" w:space="0" w:color="auto"/>
              <w:left w:val="single" w:sz="4" w:space="0" w:color="auto"/>
              <w:bottom w:val="single" w:sz="4" w:space="0" w:color="auto"/>
              <w:right w:val="single" w:sz="4" w:space="0" w:color="auto"/>
            </w:tcBorders>
          </w:tcPr>
          <w:p w14:paraId="3CA8C1C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կաթնամթերքի մեջ լակտոզի զանգվածային մասի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14:paraId="311EE10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0C5BDD6"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59A85B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1002.</w:t>
            </w:r>
          </w:p>
        </w:tc>
        <w:tc>
          <w:tcPr>
            <w:tcW w:w="2562" w:type="dxa"/>
            <w:tcBorders>
              <w:top w:val="single" w:sz="4" w:space="0" w:color="auto"/>
              <w:left w:val="single" w:sz="4" w:space="0" w:color="auto"/>
              <w:bottom w:val="single" w:sz="4" w:space="0" w:color="auto"/>
              <w:right w:val="single" w:sz="4" w:space="0" w:color="auto"/>
            </w:tcBorders>
          </w:tcPr>
          <w:p w14:paraId="5407A9F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 ՌԴ.1.31.2004.01107</w:t>
            </w:r>
          </w:p>
        </w:tc>
        <w:tc>
          <w:tcPr>
            <w:tcW w:w="4136" w:type="dxa"/>
            <w:tcBorders>
              <w:top w:val="single" w:sz="4" w:space="0" w:color="auto"/>
              <w:left w:val="single" w:sz="4" w:space="0" w:color="auto"/>
              <w:bottom w:val="single" w:sz="4" w:space="0" w:color="auto"/>
              <w:right w:val="single" w:sz="4" w:space="0" w:color="auto"/>
            </w:tcBorders>
          </w:tcPr>
          <w:p w14:paraId="450F902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Հալած պանրային մթերքի մեջ բուսական ճարպի պարունակության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14:paraId="011A80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008058C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D10A5A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1003.</w:t>
            </w:r>
          </w:p>
        </w:tc>
        <w:tc>
          <w:tcPr>
            <w:tcW w:w="2562" w:type="dxa"/>
            <w:tcBorders>
              <w:top w:val="single" w:sz="4" w:space="0" w:color="auto"/>
              <w:left w:val="single" w:sz="4" w:space="0" w:color="auto"/>
              <w:bottom w:val="single" w:sz="4" w:space="0" w:color="auto"/>
              <w:right w:val="single" w:sz="4" w:space="0" w:color="auto"/>
            </w:tcBorders>
          </w:tcPr>
          <w:p w14:paraId="32B057E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 103.5-86-08</w:t>
            </w:r>
          </w:p>
        </w:tc>
        <w:tc>
          <w:tcPr>
            <w:tcW w:w="4136" w:type="dxa"/>
            <w:tcBorders>
              <w:top w:val="single" w:sz="4" w:space="0" w:color="auto"/>
              <w:left w:val="single" w:sz="4" w:space="0" w:color="auto"/>
              <w:bottom w:val="single" w:sz="4" w:space="0" w:color="auto"/>
              <w:right w:val="single" w:sz="4" w:space="0" w:color="auto"/>
            </w:tcBorders>
          </w:tcPr>
          <w:p w14:paraId="322A11F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Գազաքրոմատագրման մեթոդով կովի կաթից պատրաստված յուղի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յուղային մածուկի, սփրեդի մեջ ցնդող համաբուրավետիչ նյութերի որոշման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14:paraId="12FFF5A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1BA92D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6DB3C0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1004.</w:t>
            </w:r>
          </w:p>
        </w:tc>
        <w:tc>
          <w:tcPr>
            <w:tcW w:w="2562" w:type="dxa"/>
            <w:tcBorders>
              <w:top w:val="single" w:sz="4" w:space="0" w:color="auto"/>
              <w:left w:val="single" w:sz="4" w:space="0" w:color="auto"/>
              <w:bottom w:val="single" w:sz="4" w:space="0" w:color="auto"/>
              <w:right w:val="single" w:sz="4" w:space="0" w:color="auto"/>
            </w:tcBorders>
          </w:tcPr>
          <w:p w14:paraId="339A17E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 114-94</w:t>
            </w:r>
          </w:p>
        </w:tc>
        <w:tc>
          <w:tcPr>
            <w:tcW w:w="4136" w:type="dxa"/>
            <w:tcBorders>
              <w:top w:val="single" w:sz="4" w:space="0" w:color="auto"/>
              <w:left w:val="single" w:sz="4" w:space="0" w:color="auto"/>
              <w:bottom w:val="single" w:sz="4" w:space="0" w:color="auto"/>
              <w:right w:val="single" w:sz="4" w:space="0" w:color="auto"/>
            </w:tcBorders>
          </w:tcPr>
          <w:p w14:paraId="3993016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ՌԿԳ-01, ՌԿԳ-02, ՌԿԳ-02Ս, </w:t>
            </w:r>
            <w:r w:rsidRPr="00F61C22">
              <w:rPr>
                <w:rFonts w:ascii="GHEA Grapalat" w:eastAsia="Times New Roman" w:hAnsi="GHEA Grapalat" w:cs="Arial"/>
                <w:sz w:val="24"/>
                <w:szCs w:val="24"/>
                <w:lang w:val="hy-AM" w:eastAsia="hy-AM" w:bidi="hy-AM"/>
              </w:rPr>
              <w:br/>
              <w:t xml:space="preserve">ՌԿԳ-03 ճառագայթաչափերով ջրում, հողում, սննդային մթերքների, կենդանաբուծական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բուսաբուծական արտադրանքի մեջ ցեզիումի ռադիոնուկլիդների ծավալային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տեսակարար ակտիվության ճառագայթաչափական էքսպրես որոշում՝ գամմա ճառագայթման միջոցով.</w:t>
            </w:r>
          </w:p>
          <w:p w14:paraId="57A9D77C"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14:paraId="29BC8E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B63F94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DA0E01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1005.</w:t>
            </w:r>
          </w:p>
        </w:tc>
        <w:tc>
          <w:tcPr>
            <w:tcW w:w="2562" w:type="dxa"/>
            <w:tcBorders>
              <w:top w:val="single" w:sz="4" w:space="0" w:color="auto"/>
              <w:left w:val="single" w:sz="4" w:space="0" w:color="auto"/>
              <w:bottom w:val="single" w:sz="4" w:space="0" w:color="auto"/>
              <w:right w:val="single" w:sz="4" w:space="0" w:color="auto"/>
            </w:tcBorders>
          </w:tcPr>
          <w:p w14:paraId="0FC2520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 ՉՎ 806-98</w:t>
            </w:r>
          </w:p>
        </w:tc>
        <w:tc>
          <w:tcPr>
            <w:tcW w:w="4136" w:type="dxa"/>
            <w:tcBorders>
              <w:top w:val="single" w:sz="4" w:space="0" w:color="auto"/>
              <w:left w:val="single" w:sz="4" w:space="0" w:color="auto"/>
              <w:bottom w:val="single" w:sz="4" w:space="0" w:color="auto"/>
              <w:right w:val="single" w:sz="4" w:space="0" w:color="auto"/>
            </w:tcBorders>
          </w:tcPr>
          <w:p w14:paraId="2CD10DA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ԲԱՀՔ մեթոդով սննդամթերքի մեջ բենզոյաթթվի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սորբինաթթվի կոնցենտրացիայի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6B050A2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D3395D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55FC52F"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1006.</w:t>
            </w:r>
          </w:p>
        </w:tc>
        <w:tc>
          <w:tcPr>
            <w:tcW w:w="2562" w:type="dxa"/>
            <w:tcBorders>
              <w:top w:val="single" w:sz="4" w:space="0" w:color="auto"/>
              <w:left w:val="single" w:sz="4" w:space="0" w:color="auto"/>
              <w:bottom w:val="single" w:sz="4" w:space="0" w:color="auto"/>
              <w:right w:val="single" w:sz="4" w:space="0" w:color="auto"/>
            </w:tcBorders>
          </w:tcPr>
          <w:p w14:paraId="461C571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1037-99</w:t>
            </w:r>
          </w:p>
        </w:tc>
        <w:tc>
          <w:tcPr>
            <w:tcW w:w="4136" w:type="dxa"/>
            <w:tcBorders>
              <w:top w:val="single" w:sz="4" w:space="0" w:color="auto"/>
              <w:left w:val="single" w:sz="4" w:space="0" w:color="auto"/>
              <w:bottom w:val="single" w:sz="4" w:space="0" w:color="auto"/>
              <w:right w:val="single" w:sz="4" w:space="0" w:color="auto"/>
            </w:tcBorders>
          </w:tcPr>
          <w:p w14:paraId="4846F8D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Բարձրարդյունավետ հեղուկային քրոմատագրման մեթոդով լուծվող, աղացած սուրճի մեջ, սուրճի հատիկներում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թեյի մեջ կոֆեինի կոնցենտրացիաների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65C4E28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0A92D6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F07F41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1007.</w:t>
            </w:r>
          </w:p>
        </w:tc>
        <w:tc>
          <w:tcPr>
            <w:tcW w:w="2562" w:type="dxa"/>
            <w:tcBorders>
              <w:top w:val="single" w:sz="4" w:space="0" w:color="auto"/>
              <w:left w:val="single" w:sz="4" w:space="0" w:color="auto"/>
              <w:bottom w:val="single" w:sz="4" w:space="0" w:color="auto"/>
              <w:right w:val="single" w:sz="4" w:space="0" w:color="auto"/>
            </w:tcBorders>
          </w:tcPr>
          <w:p w14:paraId="7F2B8C1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1264-2000</w:t>
            </w:r>
          </w:p>
        </w:tc>
        <w:tc>
          <w:tcPr>
            <w:tcW w:w="4136" w:type="dxa"/>
            <w:tcBorders>
              <w:top w:val="single" w:sz="4" w:space="0" w:color="auto"/>
              <w:left w:val="single" w:sz="4" w:space="0" w:color="auto"/>
              <w:bottom w:val="single" w:sz="4" w:space="0" w:color="auto"/>
              <w:right w:val="single" w:sz="4" w:space="0" w:color="auto"/>
            </w:tcBorders>
          </w:tcPr>
          <w:p w14:paraId="44AA2C9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Բետա ճառագայթման գրանցման 200/LBB ցածրաֆոն համակարգով ռադիոակտիվ պատրաստուկների չափման մեթոդիկա</w:t>
            </w:r>
          </w:p>
        </w:tc>
        <w:tc>
          <w:tcPr>
            <w:tcW w:w="2268" w:type="dxa"/>
            <w:tcBorders>
              <w:top w:val="single" w:sz="4" w:space="0" w:color="auto"/>
              <w:left w:val="single" w:sz="4" w:space="0" w:color="auto"/>
              <w:bottom w:val="single" w:sz="4" w:space="0" w:color="auto"/>
              <w:right w:val="single" w:sz="4" w:space="0" w:color="auto"/>
            </w:tcBorders>
          </w:tcPr>
          <w:p w14:paraId="4F7E705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C13594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540645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1008.</w:t>
            </w:r>
          </w:p>
        </w:tc>
        <w:tc>
          <w:tcPr>
            <w:tcW w:w="2562" w:type="dxa"/>
            <w:tcBorders>
              <w:top w:val="single" w:sz="4" w:space="0" w:color="auto"/>
              <w:left w:val="single" w:sz="4" w:space="0" w:color="auto"/>
              <w:bottom w:val="single" w:sz="4" w:space="0" w:color="auto"/>
              <w:right w:val="single" w:sz="4" w:space="0" w:color="auto"/>
            </w:tcBorders>
          </w:tcPr>
          <w:p w14:paraId="025580B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1363-2000</w:t>
            </w:r>
          </w:p>
        </w:tc>
        <w:tc>
          <w:tcPr>
            <w:tcW w:w="4136" w:type="dxa"/>
            <w:tcBorders>
              <w:top w:val="single" w:sz="4" w:space="0" w:color="auto"/>
              <w:left w:val="single" w:sz="4" w:space="0" w:color="auto"/>
              <w:bottom w:val="single" w:sz="4" w:space="0" w:color="auto"/>
              <w:right w:val="single" w:sz="4" w:space="0" w:color="auto"/>
            </w:tcBorders>
          </w:tcPr>
          <w:p w14:paraId="2536FD8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Բարձրարդյունավետ հեղուկային քրոմատագրման միջոցով սննդային մթերքներում ամինաթթուների որոշման մեթոդ</w:t>
            </w:r>
          </w:p>
        </w:tc>
        <w:tc>
          <w:tcPr>
            <w:tcW w:w="2268" w:type="dxa"/>
            <w:tcBorders>
              <w:top w:val="single" w:sz="4" w:space="0" w:color="auto"/>
              <w:left w:val="single" w:sz="4" w:space="0" w:color="auto"/>
              <w:bottom w:val="single" w:sz="4" w:space="0" w:color="auto"/>
              <w:right w:val="single" w:sz="4" w:space="0" w:color="auto"/>
            </w:tcBorders>
          </w:tcPr>
          <w:p w14:paraId="49A864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BCE663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D550415"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1009.</w:t>
            </w:r>
          </w:p>
        </w:tc>
        <w:tc>
          <w:tcPr>
            <w:tcW w:w="2562" w:type="dxa"/>
            <w:tcBorders>
              <w:top w:val="single" w:sz="4" w:space="0" w:color="auto"/>
              <w:left w:val="single" w:sz="4" w:space="0" w:color="auto"/>
              <w:bottom w:val="single" w:sz="4" w:space="0" w:color="auto"/>
              <w:right w:val="single" w:sz="4" w:space="0" w:color="auto"/>
            </w:tcBorders>
          </w:tcPr>
          <w:p w14:paraId="718A8D2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1364-2000</w:t>
            </w:r>
          </w:p>
        </w:tc>
        <w:tc>
          <w:tcPr>
            <w:tcW w:w="4136" w:type="dxa"/>
            <w:tcBorders>
              <w:top w:val="single" w:sz="4" w:space="0" w:color="auto"/>
              <w:left w:val="single" w:sz="4" w:space="0" w:color="auto"/>
              <w:bottom w:val="single" w:sz="4" w:space="0" w:color="auto"/>
              <w:right w:val="single" w:sz="4" w:space="0" w:color="auto"/>
            </w:tcBorders>
          </w:tcPr>
          <w:p w14:paraId="6B5688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Սննդային մթերքներում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արյան շիճուկի մեջ ճարպաթթուների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խոլեստերինի որոշման գազաքրոմատագրման մեթոդիկա</w:t>
            </w:r>
          </w:p>
        </w:tc>
        <w:tc>
          <w:tcPr>
            <w:tcW w:w="2268" w:type="dxa"/>
            <w:tcBorders>
              <w:top w:val="single" w:sz="4" w:space="0" w:color="auto"/>
              <w:left w:val="single" w:sz="4" w:space="0" w:color="auto"/>
              <w:bottom w:val="single" w:sz="4" w:space="0" w:color="auto"/>
              <w:right w:val="single" w:sz="4" w:space="0" w:color="auto"/>
            </w:tcBorders>
          </w:tcPr>
          <w:p w14:paraId="71AE6E6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8F5BBD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834557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1010.</w:t>
            </w:r>
          </w:p>
        </w:tc>
        <w:tc>
          <w:tcPr>
            <w:tcW w:w="2562" w:type="dxa"/>
            <w:tcBorders>
              <w:top w:val="single" w:sz="4" w:space="0" w:color="auto"/>
              <w:left w:val="single" w:sz="4" w:space="0" w:color="auto"/>
              <w:bottom w:val="single" w:sz="4" w:space="0" w:color="auto"/>
              <w:right w:val="single" w:sz="4" w:space="0" w:color="auto"/>
            </w:tcBorders>
          </w:tcPr>
          <w:p w14:paraId="1ABFE8B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1792-2002</w:t>
            </w:r>
          </w:p>
        </w:tc>
        <w:tc>
          <w:tcPr>
            <w:tcW w:w="4136" w:type="dxa"/>
            <w:tcBorders>
              <w:top w:val="single" w:sz="4" w:space="0" w:color="auto"/>
              <w:left w:val="single" w:sz="4" w:space="0" w:color="auto"/>
              <w:bottom w:val="single" w:sz="4" w:space="0" w:color="auto"/>
              <w:right w:val="single" w:sz="4" w:space="0" w:color="auto"/>
            </w:tcBorders>
          </w:tcPr>
          <w:p w14:paraId="4F4F5B3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ARL 3410+ սպեկտրաչափով հեղուկ փորձանմուշների մեջ տարրերի կոնցենտրացիաների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14:paraId="326B49A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B9F7A9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63368E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1011.</w:t>
            </w:r>
          </w:p>
        </w:tc>
        <w:tc>
          <w:tcPr>
            <w:tcW w:w="2562" w:type="dxa"/>
            <w:tcBorders>
              <w:top w:val="single" w:sz="4" w:space="0" w:color="auto"/>
              <w:left w:val="single" w:sz="4" w:space="0" w:color="auto"/>
              <w:bottom w:val="single" w:sz="4" w:space="0" w:color="auto"/>
              <w:right w:val="single" w:sz="4" w:space="0" w:color="auto"/>
            </w:tcBorders>
          </w:tcPr>
          <w:p w14:paraId="5D4CBBF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1823-2007</w:t>
            </w:r>
          </w:p>
        </w:tc>
        <w:tc>
          <w:tcPr>
            <w:tcW w:w="4136" w:type="dxa"/>
            <w:tcBorders>
              <w:top w:val="single" w:sz="4" w:space="0" w:color="auto"/>
              <w:left w:val="single" w:sz="4" w:space="0" w:color="auto"/>
              <w:bottom w:val="single" w:sz="4" w:space="0" w:color="auto"/>
              <w:right w:val="single" w:sz="4" w:space="0" w:color="auto"/>
            </w:tcBorders>
          </w:tcPr>
          <w:p w14:paraId="63D4B0B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Ջրում, սննդային մթերքներում, գյուղատնտեսական հումքի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կերերի, արդյունաբերական հումքի, անտառտնտեսական արտադրանքի մեջ, միջակա միջավայրի այլ օբյեկտներում </w:t>
            </w:r>
            <w:r w:rsidRPr="00F61C22">
              <w:rPr>
                <w:rFonts w:ascii="GHEA Grapalat" w:eastAsia="Times New Roman" w:hAnsi="GHEA Grapalat" w:cs="Arial"/>
                <w:noProof/>
                <w:sz w:val="24"/>
                <w:szCs w:val="24"/>
              </w:rPr>
              <w:drawing>
                <wp:inline distT="0" distB="0" distL="0" distR="0" wp14:anchorId="1F16BE9A" wp14:editId="469ADB35">
                  <wp:extent cx="337185" cy="19240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37185" cy="192405"/>
                          </a:xfrm>
                          <a:prstGeom prst="rect">
                            <a:avLst/>
                          </a:prstGeom>
                          <a:noFill/>
                          <a:ln w="9525">
                            <a:noFill/>
                            <a:miter lim="800000"/>
                            <a:headEnd/>
                            <a:tailEnd/>
                          </a:ln>
                        </pic:spPr>
                      </pic:pic>
                    </a:graphicData>
                  </a:graphic>
                </wp:inline>
              </w:drawing>
            </w:r>
            <w:r w:rsidRPr="00F61C22">
              <w:rPr>
                <w:rFonts w:ascii="GHEA Grapalat" w:eastAsia="Times New Roman" w:hAnsi="GHEA Grapalat" w:cs="Arial"/>
                <w:sz w:val="24"/>
                <w:szCs w:val="24"/>
                <w:lang w:val="hy-AM" w:eastAsia="hy-AM" w:bidi="hy-AM"/>
              </w:rPr>
              <w:t xml:space="preserve">, </w:t>
            </w:r>
            <w:r w:rsidRPr="00F61C22">
              <w:rPr>
                <w:rFonts w:ascii="GHEA Grapalat" w:eastAsia="Times New Roman" w:hAnsi="GHEA Grapalat" w:cs="Arial"/>
                <w:noProof/>
                <w:sz w:val="24"/>
                <w:szCs w:val="24"/>
              </w:rPr>
              <w:drawing>
                <wp:inline distT="0" distB="0" distL="0" distR="0" wp14:anchorId="3DD8621C" wp14:editId="3138AE8E">
                  <wp:extent cx="288925" cy="1924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88925" cy="192405"/>
                          </a:xfrm>
                          <a:prstGeom prst="rect">
                            <a:avLst/>
                          </a:prstGeom>
                          <a:noFill/>
                          <a:ln w="9525">
                            <a:noFill/>
                            <a:miter lim="800000"/>
                            <a:headEnd/>
                            <a:tailEnd/>
                          </a:ln>
                        </pic:spPr>
                      </pic:pic>
                    </a:graphicData>
                  </a:graphic>
                </wp:inline>
              </w:drawing>
            </w:r>
            <w:r w:rsidRPr="00F61C22">
              <w:rPr>
                <w:rFonts w:ascii="GHEA Grapalat" w:eastAsia="Times New Roman" w:hAnsi="GHEA Grapalat" w:cs="Arial"/>
                <w:sz w:val="24"/>
                <w:szCs w:val="24"/>
                <w:lang w:val="hy-AM" w:eastAsia="hy-AM" w:bidi="hy-AM"/>
              </w:rPr>
              <w:t xml:space="preserve"> գամմա ճառագայթող ռադիոնուկլիդների ծավալային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տեսակարար ակտիվության, շինանյութերում բնական ռադիոնուկլիդների </w:t>
            </w:r>
            <w:r w:rsidRPr="00F61C22">
              <w:rPr>
                <w:rFonts w:ascii="GHEA Grapalat" w:eastAsia="Times New Roman" w:hAnsi="GHEA Grapalat" w:cs="Arial"/>
                <w:sz w:val="24"/>
                <w:szCs w:val="24"/>
                <w:lang w:val="hy-AM" w:eastAsia="hy-AM" w:bidi="hy-AM"/>
              </w:rPr>
              <w:lastRenderedPageBreak/>
              <w:t>տեսակարար արդյունավետ ակտիվության, ինչպես նա</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ՌԿԳ-ԱՏ1320 տիպի սպեկտրաչափական գամմա ճառագայթաչափերով հողում </w:t>
            </w:r>
            <w:r w:rsidRPr="00F61C22">
              <w:rPr>
                <w:rFonts w:ascii="GHEA Grapalat" w:eastAsia="Times New Roman" w:hAnsi="GHEA Grapalat" w:cs="Arial"/>
                <w:noProof/>
                <w:sz w:val="24"/>
                <w:szCs w:val="24"/>
              </w:rPr>
              <w:drawing>
                <wp:inline distT="0" distB="0" distL="0" distR="0" wp14:anchorId="668D4404" wp14:editId="547743C4">
                  <wp:extent cx="337185" cy="192405"/>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37185" cy="192405"/>
                          </a:xfrm>
                          <a:prstGeom prst="rect">
                            <a:avLst/>
                          </a:prstGeom>
                          <a:noFill/>
                          <a:ln w="9525">
                            <a:noFill/>
                            <a:miter lim="800000"/>
                            <a:headEnd/>
                            <a:tailEnd/>
                          </a:ln>
                        </pic:spPr>
                      </pic:pic>
                    </a:graphicData>
                  </a:graphic>
                </wp:inline>
              </w:drawing>
            </w:r>
            <w:r w:rsidRPr="00F61C22">
              <w:rPr>
                <w:rFonts w:ascii="GHEA Grapalat" w:eastAsia="Times New Roman" w:hAnsi="GHEA Grapalat" w:cs="Arial"/>
                <w:sz w:val="24"/>
                <w:szCs w:val="24"/>
                <w:lang w:val="hy-AM" w:eastAsia="hy-AM" w:bidi="hy-AM"/>
              </w:rPr>
              <w:t xml:space="preserve">, </w:t>
            </w:r>
            <w:r w:rsidRPr="00F61C22">
              <w:rPr>
                <w:rFonts w:ascii="GHEA Grapalat" w:eastAsia="Times New Roman" w:hAnsi="GHEA Grapalat" w:cs="Arial"/>
                <w:noProof/>
                <w:sz w:val="24"/>
                <w:szCs w:val="24"/>
              </w:rPr>
              <w:drawing>
                <wp:inline distT="0" distB="0" distL="0" distR="0" wp14:anchorId="7E6F88C5" wp14:editId="17DEF437">
                  <wp:extent cx="288925" cy="1924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88925" cy="192405"/>
                          </a:xfrm>
                          <a:prstGeom prst="rect">
                            <a:avLst/>
                          </a:prstGeom>
                          <a:noFill/>
                          <a:ln w="9525">
                            <a:noFill/>
                            <a:miter lim="800000"/>
                            <a:headEnd/>
                            <a:tailEnd/>
                          </a:ln>
                        </pic:spPr>
                      </pic:pic>
                    </a:graphicData>
                  </a:graphic>
                </wp:inline>
              </w:drawing>
            </w:r>
            <w:r w:rsidRPr="00F61C22">
              <w:rPr>
                <w:rFonts w:ascii="GHEA Grapalat" w:eastAsia="Times New Roman" w:hAnsi="GHEA Grapalat" w:cs="Arial"/>
                <w:sz w:val="24"/>
                <w:szCs w:val="24"/>
                <w:lang w:val="hy-AM" w:eastAsia="hy-AM" w:bidi="hy-AM"/>
              </w:rPr>
              <w:t xml:space="preserve">, </w:t>
            </w:r>
            <w:r w:rsidRPr="00F61C22">
              <w:rPr>
                <w:rFonts w:ascii="GHEA Grapalat" w:eastAsia="Times New Roman" w:hAnsi="GHEA Grapalat" w:cs="Arial"/>
                <w:noProof/>
                <w:sz w:val="24"/>
                <w:szCs w:val="24"/>
              </w:rPr>
              <w:drawing>
                <wp:inline distT="0" distB="0" distL="0" distR="0" wp14:anchorId="5F4BA531" wp14:editId="740D2004">
                  <wp:extent cx="384810" cy="19240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84810" cy="192405"/>
                          </a:xfrm>
                          <a:prstGeom prst="rect">
                            <a:avLst/>
                          </a:prstGeom>
                          <a:noFill/>
                          <a:ln w="9525">
                            <a:noFill/>
                            <a:miter lim="800000"/>
                            <a:headEnd/>
                            <a:tailEnd/>
                          </a:ln>
                        </pic:spPr>
                      </pic:pic>
                    </a:graphicData>
                  </a:graphic>
                </wp:inline>
              </w:drawing>
            </w:r>
            <w:r w:rsidRPr="00F61C22">
              <w:rPr>
                <w:rFonts w:ascii="GHEA Grapalat" w:eastAsia="Times New Roman" w:hAnsi="GHEA Grapalat" w:cs="Arial"/>
                <w:sz w:val="24"/>
                <w:szCs w:val="24"/>
                <w:lang w:val="hy-AM" w:eastAsia="hy-AM" w:bidi="hy-AM"/>
              </w:rPr>
              <w:t xml:space="preserve">, </w:t>
            </w:r>
            <w:r w:rsidRPr="00F61C22">
              <w:rPr>
                <w:rFonts w:ascii="GHEA Grapalat" w:eastAsia="Times New Roman" w:hAnsi="GHEA Grapalat" w:cs="Arial"/>
                <w:noProof/>
                <w:sz w:val="24"/>
                <w:szCs w:val="24"/>
              </w:rPr>
              <w:drawing>
                <wp:inline distT="0" distB="0" distL="0" distR="0" wp14:anchorId="369223C7" wp14:editId="1F73598B">
                  <wp:extent cx="384810" cy="19240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384810" cy="192405"/>
                          </a:xfrm>
                          <a:prstGeom prst="rect">
                            <a:avLst/>
                          </a:prstGeom>
                          <a:noFill/>
                          <a:ln w="9525">
                            <a:noFill/>
                            <a:miter lim="800000"/>
                            <a:headEnd/>
                            <a:tailEnd/>
                          </a:ln>
                        </pic:spPr>
                      </pic:pic>
                    </a:graphicData>
                  </a:graphic>
                </wp:inline>
              </w:drawing>
            </w:r>
            <w:r w:rsidRPr="00F61C22">
              <w:rPr>
                <w:rFonts w:ascii="GHEA Grapalat" w:eastAsia="Times New Roman" w:hAnsi="GHEA Grapalat" w:cs="Arial"/>
                <w:sz w:val="24"/>
                <w:szCs w:val="24"/>
                <w:lang w:val="hy-AM" w:eastAsia="hy-AM" w:bidi="hy-AM"/>
              </w:rPr>
              <w:t xml:space="preserve"> տեսակարար ակտիվության չափումների մեթոդիկա</w:t>
            </w:r>
          </w:p>
        </w:tc>
        <w:tc>
          <w:tcPr>
            <w:tcW w:w="2268" w:type="dxa"/>
            <w:tcBorders>
              <w:top w:val="single" w:sz="4" w:space="0" w:color="auto"/>
              <w:left w:val="single" w:sz="4" w:space="0" w:color="auto"/>
              <w:bottom w:val="single" w:sz="4" w:space="0" w:color="auto"/>
              <w:right w:val="single" w:sz="4" w:space="0" w:color="auto"/>
            </w:tcBorders>
          </w:tcPr>
          <w:p w14:paraId="718CA4E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CB35CE7"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02E440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1012.</w:t>
            </w:r>
          </w:p>
        </w:tc>
        <w:tc>
          <w:tcPr>
            <w:tcW w:w="2562" w:type="dxa"/>
            <w:tcBorders>
              <w:top w:val="single" w:sz="4" w:space="0" w:color="auto"/>
              <w:left w:val="single" w:sz="4" w:space="0" w:color="auto"/>
              <w:bottom w:val="single" w:sz="4" w:space="0" w:color="auto"/>
              <w:right w:val="single" w:sz="4" w:space="0" w:color="auto"/>
            </w:tcBorders>
          </w:tcPr>
          <w:p w14:paraId="39F4863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2052-2004</w:t>
            </w:r>
          </w:p>
        </w:tc>
        <w:tc>
          <w:tcPr>
            <w:tcW w:w="4136" w:type="dxa"/>
            <w:tcBorders>
              <w:top w:val="single" w:sz="4" w:space="0" w:color="auto"/>
              <w:left w:val="single" w:sz="4" w:space="0" w:color="auto"/>
              <w:bottom w:val="single" w:sz="4" w:space="0" w:color="auto"/>
              <w:right w:val="single" w:sz="4" w:space="0" w:color="auto"/>
            </w:tcBorders>
          </w:tcPr>
          <w:p w14:paraId="74CE363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Սննդային մթերքներում B1 վիտամինի (թիամինի)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260298F9"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A82F41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7FFD89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1013.</w:t>
            </w:r>
          </w:p>
        </w:tc>
        <w:tc>
          <w:tcPr>
            <w:tcW w:w="2562" w:type="dxa"/>
            <w:tcBorders>
              <w:top w:val="single" w:sz="4" w:space="0" w:color="auto"/>
              <w:left w:val="single" w:sz="4" w:space="0" w:color="auto"/>
              <w:bottom w:val="single" w:sz="4" w:space="0" w:color="auto"/>
              <w:right w:val="single" w:sz="4" w:space="0" w:color="auto"/>
            </w:tcBorders>
          </w:tcPr>
          <w:p w14:paraId="4D250E6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2146-2004</w:t>
            </w:r>
          </w:p>
        </w:tc>
        <w:tc>
          <w:tcPr>
            <w:tcW w:w="4136" w:type="dxa"/>
            <w:tcBorders>
              <w:top w:val="single" w:sz="4" w:space="0" w:color="auto"/>
              <w:left w:val="single" w:sz="4" w:space="0" w:color="auto"/>
              <w:bottom w:val="single" w:sz="4" w:space="0" w:color="auto"/>
              <w:right w:val="single" w:sz="4" w:space="0" w:color="auto"/>
            </w:tcBorders>
          </w:tcPr>
          <w:p w14:paraId="21A6F87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Հարստացված սննդային մթերքներում ֆոլաթթվի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1D97902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333B79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CDB568B"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1014.</w:t>
            </w:r>
          </w:p>
        </w:tc>
        <w:tc>
          <w:tcPr>
            <w:tcW w:w="2562" w:type="dxa"/>
            <w:tcBorders>
              <w:top w:val="single" w:sz="4" w:space="0" w:color="auto"/>
              <w:left w:val="single" w:sz="4" w:space="0" w:color="auto"/>
              <w:bottom w:val="single" w:sz="4" w:space="0" w:color="auto"/>
              <w:right w:val="single" w:sz="4" w:space="0" w:color="auto"/>
            </w:tcBorders>
          </w:tcPr>
          <w:p w14:paraId="35940F2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2147-2004</w:t>
            </w:r>
          </w:p>
        </w:tc>
        <w:tc>
          <w:tcPr>
            <w:tcW w:w="4136" w:type="dxa"/>
            <w:tcBorders>
              <w:top w:val="single" w:sz="4" w:space="0" w:color="auto"/>
              <w:left w:val="single" w:sz="4" w:space="0" w:color="auto"/>
              <w:bottom w:val="single" w:sz="4" w:space="0" w:color="auto"/>
              <w:right w:val="single" w:sz="4" w:space="0" w:color="auto"/>
            </w:tcBorders>
          </w:tcPr>
          <w:p w14:paraId="0C1714C8"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Սննդային մթերքներում B2 վիտամինի (ռիբոֆլավինի)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6C84F18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ABF35D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2160D91"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1015.</w:t>
            </w:r>
          </w:p>
        </w:tc>
        <w:tc>
          <w:tcPr>
            <w:tcW w:w="2562" w:type="dxa"/>
            <w:tcBorders>
              <w:top w:val="single" w:sz="4" w:space="0" w:color="auto"/>
              <w:left w:val="single" w:sz="4" w:space="0" w:color="auto"/>
              <w:bottom w:val="single" w:sz="4" w:space="0" w:color="auto"/>
              <w:right w:val="single" w:sz="4" w:space="0" w:color="auto"/>
            </w:tcBorders>
          </w:tcPr>
          <w:p w14:paraId="13134FF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2352-2005</w:t>
            </w:r>
          </w:p>
        </w:tc>
        <w:tc>
          <w:tcPr>
            <w:tcW w:w="4136" w:type="dxa"/>
            <w:tcBorders>
              <w:top w:val="single" w:sz="4" w:space="0" w:color="auto"/>
              <w:left w:val="single" w:sz="4" w:space="0" w:color="auto"/>
              <w:bottom w:val="single" w:sz="4" w:space="0" w:color="auto"/>
              <w:right w:val="single" w:sz="4" w:space="0" w:color="auto"/>
            </w:tcBorders>
          </w:tcPr>
          <w:p w14:paraId="66F06E5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Ձկան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ձկնային արտադրանքի մեջ պոլիքլորացված բիֆենիլների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քլորօրգանական թունաքիմիկատների մնացորդային քանակությունների միաժամանակյա որոշման մեթոդիկա </w:t>
            </w:r>
          </w:p>
        </w:tc>
        <w:tc>
          <w:tcPr>
            <w:tcW w:w="2268" w:type="dxa"/>
            <w:tcBorders>
              <w:top w:val="single" w:sz="4" w:space="0" w:color="auto"/>
              <w:left w:val="single" w:sz="4" w:space="0" w:color="auto"/>
              <w:bottom w:val="single" w:sz="4" w:space="0" w:color="auto"/>
              <w:right w:val="single" w:sz="4" w:space="0" w:color="auto"/>
            </w:tcBorders>
          </w:tcPr>
          <w:p w14:paraId="30C683E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97383C5"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48276A4"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1016.</w:t>
            </w:r>
          </w:p>
        </w:tc>
        <w:tc>
          <w:tcPr>
            <w:tcW w:w="2562" w:type="dxa"/>
            <w:tcBorders>
              <w:top w:val="single" w:sz="4" w:space="0" w:color="auto"/>
              <w:left w:val="single" w:sz="4" w:space="0" w:color="auto"/>
              <w:bottom w:val="single" w:sz="4" w:space="0" w:color="auto"/>
              <w:right w:val="single" w:sz="4" w:space="0" w:color="auto"/>
            </w:tcBorders>
          </w:tcPr>
          <w:p w14:paraId="3C0E481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2356-2005</w:t>
            </w:r>
          </w:p>
        </w:tc>
        <w:tc>
          <w:tcPr>
            <w:tcW w:w="4136" w:type="dxa"/>
            <w:tcBorders>
              <w:top w:val="single" w:sz="4" w:space="0" w:color="auto"/>
              <w:left w:val="single" w:sz="4" w:space="0" w:color="auto"/>
              <w:bottom w:val="single" w:sz="4" w:space="0" w:color="auto"/>
              <w:right w:val="single" w:sz="4" w:space="0" w:color="auto"/>
            </w:tcBorders>
          </w:tcPr>
          <w:p w14:paraId="0AF19F3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Ջրային լուծույթներում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կաթի մեջ լակտուլոզի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72768FB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C75AF5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F92E9D1"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1017.</w:t>
            </w:r>
          </w:p>
        </w:tc>
        <w:tc>
          <w:tcPr>
            <w:tcW w:w="2562" w:type="dxa"/>
            <w:tcBorders>
              <w:top w:val="single" w:sz="4" w:space="0" w:color="auto"/>
              <w:left w:val="single" w:sz="4" w:space="0" w:color="auto"/>
              <w:bottom w:val="single" w:sz="4" w:space="0" w:color="auto"/>
              <w:right w:val="single" w:sz="4" w:space="0" w:color="auto"/>
            </w:tcBorders>
          </w:tcPr>
          <w:p w14:paraId="7220DB2D"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2398-2005</w:t>
            </w:r>
          </w:p>
        </w:tc>
        <w:tc>
          <w:tcPr>
            <w:tcW w:w="4136" w:type="dxa"/>
            <w:tcBorders>
              <w:top w:val="single" w:sz="4" w:space="0" w:color="auto"/>
              <w:left w:val="single" w:sz="4" w:space="0" w:color="auto"/>
              <w:bottom w:val="single" w:sz="4" w:space="0" w:color="auto"/>
              <w:right w:val="single" w:sz="4" w:space="0" w:color="auto"/>
            </w:tcBorders>
          </w:tcPr>
          <w:p w14:paraId="71854F0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Բարձրարդյունավետ հեղուկային քրոմատագրման միջոցով ալկոհոլային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ոչ ալկոհոլային խմիչքներում ազոռուբինի սինթետիկ ներկանյութի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22366963"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902927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9D4752B" w14:textId="77777777" w:rsidR="00F61C22" w:rsidRPr="00F61C22" w:rsidRDefault="00F61C22" w:rsidP="00F61C22">
            <w:pPr>
              <w:widowControl w:val="0"/>
              <w:autoSpaceDE w:val="0"/>
              <w:autoSpaceDN w:val="0"/>
              <w:adjustRightInd w:val="0"/>
              <w:spacing w:after="4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1018.</w:t>
            </w:r>
          </w:p>
        </w:tc>
        <w:tc>
          <w:tcPr>
            <w:tcW w:w="2562" w:type="dxa"/>
            <w:tcBorders>
              <w:top w:val="single" w:sz="4" w:space="0" w:color="auto"/>
              <w:left w:val="single" w:sz="4" w:space="0" w:color="auto"/>
              <w:bottom w:val="single" w:sz="4" w:space="0" w:color="auto"/>
              <w:right w:val="single" w:sz="4" w:space="0" w:color="auto"/>
            </w:tcBorders>
          </w:tcPr>
          <w:p w14:paraId="169FE74A"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2399-2005</w:t>
            </w:r>
          </w:p>
        </w:tc>
        <w:tc>
          <w:tcPr>
            <w:tcW w:w="4136" w:type="dxa"/>
            <w:tcBorders>
              <w:top w:val="single" w:sz="4" w:space="0" w:color="auto"/>
              <w:left w:val="single" w:sz="4" w:space="0" w:color="auto"/>
              <w:bottom w:val="single" w:sz="4" w:space="0" w:color="auto"/>
              <w:right w:val="single" w:sz="4" w:space="0" w:color="auto"/>
            </w:tcBorders>
          </w:tcPr>
          <w:p w14:paraId="0F78AE3E"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Բարձրարդյունավետ հեղուկային քրոմատագրման միջոցով ալկոհոլային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ոչ ալկոհոլային խմիչքներում սինթետիկ ներկանյութերի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23C1486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16FBE8D"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02BAE32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1019.</w:t>
            </w:r>
          </w:p>
        </w:tc>
        <w:tc>
          <w:tcPr>
            <w:tcW w:w="2562" w:type="dxa"/>
            <w:tcBorders>
              <w:top w:val="single" w:sz="4" w:space="0" w:color="auto"/>
              <w:left w:val="single" w:sz="4" w:space="0" w:color="auto"/>
              <w:bottom w:val="single" w:sz="4" w:space="0" w:color="auto"/>
              <w:right w:val="single" w:sz="4" w:space="0" w:color="auto"/>
            </w:tcBorders>
          </w:tcPr>
          <w:p w14:paraId="56A876C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2665-2007. Հաստատված է «Բելառուսի չափագիտության պետական ինստիտուտ» ՀՈՒՁ 28.03.2007 թվական</w:t>
            </w:r>
          </w:p>
        </w:tc>
        <w:tc>
          <w:tcPr>
            <w:tcW w:w="4136" w:type="dxa"/>
            <w:tcBorders>
              <w:top w:val="single" w:sz="4" w:space="0" w:color="auto"/>
              <w:left w:val="single" w:sz="4" w:space="0" w:color="auto"/>
              <w:bottom w:val="single" w:sz="4" w:space="0" w:color="auto"/>
              <w:right w:val="single" w:sz="4" w:space="0" w:color="auto"/>
            </w:tcBorders>
          </w:tcPr>
          <w:p w14:paraId="17E0971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Չափումների կատարման մեթոդիկա. Բարձրարդյունավետ հեղուկային քրոմատագրման մեթոդով կոնյակի սպիրտների, կոնյակների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կոնյակի արտադրանքի մեջ ֆենոլային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ֆուրանային միացությունների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1E10469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5E9C7D4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6EE28EC"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1020.</w:t>
            </w:r>
          </w:p>
        </w:tc>
        <w:tc>
          <w:tcPr>
            <w:tcW w:w="2562" w:type="dxa"/>
            <w:tcBorders>
              <w:top w:val="single" w:sz="4" w:space="0" w:color="auto"/>
              <w:left w:val="single" w:sz="4" w:space="0" w:color="auto"/>
              <w:bottom w:val="single" w:sz="4" w:space="0" w:color="auto"/>
              <w:right w:val="single" w:sz="4" w:space="0" w:color="auto"/>
            </w:tcBorders>
          </w:tcPr>
          <w:p w14:paraId="59A4CFC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2667-2007. Հաստատված է «Բելառուսի գիտությունների ազգային ակադեմիայի պարենի հարցերով գիտագործնական կենտրոն» ՀՈՒՁ 28.03.2007 թվական</w:t>
            </w:r>
          </w:p>
        </w:tc>
        <w:tc>
          <w:tcPr>
            <w:tcW w:w="4136" w:type="dxa"/>
            <w:tcBorders>
              <w:top w:val="single" w:sz="4" w:space="0" w:color="auto"/>
              <w:left w:val="single" w:sz="4" w:space="0" w:color="auto"/>
              <w:bottom w:val="single" w:sz="4" w:space="0" w:color="auto"/>
              <w:right w:val="single" w:sz="4" w:space="0" w:color="auto"/>
            </w:tcBorders>
          </w:tcPr>
          <w:p w14:paraId="22C3202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Չափումների կատարման մեթոդիկա. Կոնյակի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կոնյակի սպիրտների մեջ դաբաղման նյութերի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32B4D6A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45CB0C13"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47E926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1021.</w:t>
            </w:r>
          </w:p>
        </w:tc>
        <w:tc>
          <w:tcPr>
            <w:tcW w:w="2562" w:type="dxa"/>
            <w:tcBorders>
              <w:top w:val="single" w:sz="4" w:space="0" w:color="auto"/>
              <w:left w:val="single" w:sz="4" w:space="0" w:color="auto"/>
              <w:bottom w:val="single" w:sz="4" w:space="0" w:color="auto"/>
              <w:right w:val="single" w:sz="4" w:space="0" w:color="auto"/>
            </w:tcBorders>
          </w:tcPr>
          <w:p w14:paraId="76C3B7E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2668-2007. Հաստատված է «Բելառուսի գիտությունների ազգային ակադեմիայի պարենի հարցերով գիտագործնական կենտրոն» ՀՈՒՁ 28.03.2007 թվական</w:t>
            </w:r>
          </w:p>
        </w:tc>
        <w:tc>
          <w:tcPr>
            <w:tcW w:w="4136" w:type="dxa"/>
            <w:tcBorders>
              <w:top w:val="single" w:sz="4" w:space="0" w:color="auto"/>
              <w:left w:val="single" w:sz="4" w:space="0" w:color="auto"/>
              <w:bottom w:val="single" w:sz="4" w:space="0" w:color="auto"/>
              <w:right w:val="single" w:sz="4" w:space="0" w:color="auto"/>
            </w:tcBorders>
          </w:tcPr>
          <w:p w14:paraId="4D724EF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Չափումների կատարման մեթոդիկա. Կոնյակի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կոնյակի սպիրտների մեջ օպտիկական խտության արժեքների որոշում</w:t>
            </w:r>
          </w:p>
        </w:tc>
        <w:tc>
          <w:tcPr>
            <w:tcW w:w="2268" w:type="dxa"/>
            <w:tcBorders>
              <w:top w:val="single" w:sz="4" w:space="0" w:color="auto"/>
              <w:left w:val="single" w:sz="4" w:space="0" w:color="auto"/>
              <w:bottom w:val="single" w:sz="4" w:space="0" w:color="auto"/>
              <w:right w:val="single" w:sz="4" w:space="0" w:color="auto"/>
            </w:tcBorders>
          </w:tcPr>
          <w:p w14:paraId="354C28E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784FB7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199B1809"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1022.</w:t>
            </w:r>
          </w:p>
        </w:tc>
        <w:tc>
          <w:tcPr>
            <w:tcW w:w="2562" w:type="dxa"/>
            <w:tcBorders>
              <w:top w:val="single" w:sz="4" w:space="0" w:color="auto"/>
              <w:left w:val="single" w:sz="4" w:space="0" w:color="auto"/>
              <w:bottom w:val="single" w:sz="4" w:space="0" w:color="auto"/>
              <w:right w:val="single" w:sz="4" w:space="0" w:color="auto"/>
            </w:tcBorders>
          </w:tcPr>
          <w:p w14:paraId="6DF5D0A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2669-2007. Հաստատված է «Բելառուսի գիտությունների ազգային ակադեմիայի պարենի հարցերով գիտագործնական կենտրոն» ՀՈՒՁ 28.03.2007 թվական</w:t>
            </w:r>
          </w:p>
        </w:tc>
        <w:tc>
          <w:tcPr>
            <w:tcW w:w="4136" w:type="dxa"/>
            <w:tcBorders>
              <w:top w:val="single" w:sz="4" w:space="0" w:color="auto"/>
              <w:left w:val="single" w:sz="4" w:space="0" w:color="auto"/>
              <w:bottom w:val="single" w:sz="4" w:space="0" w:color="auto"/>
              <w:right w:val="single" w:sz="4" w:space="0" w:color="auto"/>
            </w:tcBorders>
          </w:tcPr>
          <w:p w14:paraId="0A52B08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Չափումների կատարման մեթոդիկա. Կոնյակի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կոնյակի սպիրտների մեջ ընդհանուր լուծամզուքի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կոնյակի մեջ վերածված լուծամզուքի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2149CE8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7CB228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33AEF532"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1023.</w:t>
            </w:r>
          </w:p>
        </w:tc>
        <w:tc>
          <w:tcPr>
            <w:tcW w:w="2562" w:type="dxa"/>
            <w:tcBorders>
              <w:top w:val="single" w:sz="4" w:space="0" w:color="auto"/>
              <w:left w:val="single" w:sz="4" w:space="0" w:color="auto"/>
              <w:bottom w:val="single" w:sz="4" w:space="0" w:color="auto"/>
              <w:right w:val="single" w:sz="4" w:space="0" w:color="auto"/>
            </w:tcBorders>
          </w:tcPr>
          <w:p w14:paraId="5A013C28"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2738-2007. Հաստատված է «Բելառուսի գիտությունների ազգային ակադեմիայի պարենի հարցերով գիտագործնական կենտրոն» ՀՈՒՁ 14.08.2007 թվական</w:t>
            </w:r>
          </w:p>
        </w:tc>
        <w:tc>
          <w:tcPr>
            <w:tcW w:w="4136" w:type="dxa"/>
            <w:tcBorders>
              <w:top w:val="single" w:sz="4" w:space="0" w:color="auto"/>
              <w:left w:val="single" w:sz="4" w:space="0" w:color="auto"/>
              <w:bottom w:val="single" w:sz="4" w:space="0" w:color="auto"/>
              <w:right w:val="single" w:sz="4" w:space="0" w:color="auto"/>
            </w:tcBorders>
          </w:tcPr>
          <w:p w14:paraId="7C6D9ED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Խաղողի գինիների, գինենյութերի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լիկյորների մեջ ֆրուկտոզի, գլյուկոզի, սախարոզի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1472EBC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89FFDF8"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6F97A7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1024.</w:t>
            </w:r>
          </w:p>
        </w:tc>
        <w:tc>
          <w:tcPr>
            <w:tcW w:w="2562" w:type="dxa"/>
            <w:tcBorders>
              <w:top w:val="single" w:sz="4" w:space="0" w:color="auto"/>
              <w:left w:val="single" w:sz="4" w:space="0" w:color="auto"/>
              <w:bottom w:val="single" w:sz="4" w:space="0" w:color="auto"/>
              <w:right w:val="single" w:sz="4" w:space="0" w:color="auto"/>
            </w:tcBorders>
          </w:tcPr>
          <w:p w14:paraId="0BDB77F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2789-2007. Հաստատված է Բելառուսի Հանրապետության գլխավոր պետական սանիտարական բժշկի կողմից 15.11.2007 թվական</w:t>
            </w:r>
          </w:p>
        </w:tc>
        <w:tc>
          <w:tcPr>
            <w:tcW w:w="4136" w:type="dxa"/>
            <w:tcBorders>
              <w:top w:val="single" w:sz="4" w:space="0" w:color="auto"/>
              <w:left w:val="single" w:sz="4" w:space="0" w:color="auto"/>
              <w:bottom w:val="single" w:sz="4" w:space="0" w:color="auto"/>
              <w:right w:val="single" w:sz="4" w:space="0" w:color="auto"/>
            </w:tcBorders>
          </w:tcPr>
          <w:p w14:paraId="7D958DE0"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Կաթնաթթվային մթերքներում լակտուլոզի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6D70BA17"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388508F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CDEBF1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1025.</w:t>
            </w:r>
          </w:p>
        </w:tc>
        <w:tc>
          <w:tcPr>
            <w:tcW w:w="2562" w:type="dxa"/>
            <w:tcBorders>
              <w:top w:val="single" w:sz="4" w:space="0" w:color="auto"/>
              <w:left w:val="single" w:sz="4" w:space="0" w:color="auto"/>
              <w:bottom w:val="single" w:sz="4" w:space="0" w:color="auto"/>
              <w:right w:val="single" w:sz="4" w:space="0" w:color="auto"/>
            </w:tcBorders>
          </w:tcPr>
          <w:p w14:paraId="18552DA5"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2842-2008. Հաստատված է «Բելառուսի գիտությունների ազգային ակադեմիայի պարենի հարցերով գիտագործնական կենտրոն» ՀՈՒՁ 25.02.2008 թվական</w:t>
            </w:r>
          </w:p>
        </w:tc>
        <w:tc>
          <w:tcPr>
            <w:tcW w:w="4136" w:type="dxa"/>
            <w:tcBorders>
              <w:top w:val="single" w:sz="4" w:space="0" w:color="auto"/>
              <w:left w:val="single" w:sz="4" w:space="0" w:color="auto"/>
              <w:bottom w:val="single" w:sz="4" w:space="0" w:color="auto"/>
              <w:right w:val="single" w:sz="4" w:space="0" w:color="auto"/>
            </w:tcBorders>
          </w:tcPr>
          <w:p w14:paraId="16C4E271"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Պտղային գինիների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գինենյութերի մեջ ֆրուկտոզի, գլյուկոզի, սախարոզի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1A2FD82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2B61A6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2B6DF86"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1026.</w:t>
            </w:r>
          </w:p>
        </w:tc>
        <w:tc>
          <w:tcPr>
            <w:tcW w:w="2562" w:type="dxa"/>
            <w:tcBorders>
              <w:top w:val="single" w:sz="4" w:space="0" w:color="auto"/>
              <w:left w:val="single" w:sz="4" w:space="0" w:color="auto"/>
              <w:bottom w:val="single" w:sz="4" w:space="0" w:color="auto"/>
              <w:right w:val="single" w:sz="4" w:space="0" w:color="auto"/>
            </w:tcBorders>
          </w:tcPr>
          <w:p w14:paraId="1CA9FD0F"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3008-2008. Հաստատված է Բելառուսի Հանրապետության գլխավոր պետական սանիտարական բժշկի կողմից 18.11.2008 թվական</w:t>
            </w:r>
          </w:p>
        </w:tc>
        <w:tc>
          <w:tcPr>
            <w:tcW w:w="4136" w:type="dxa"/>
            <w:tcBorders>
              <w:top w:val="single" w:sz="4" w:space="0" w:color="auto"/>
              <w:left w:val="single" w:sz="4" w:space="0" w:color="auto"/>
              <w:bottom w:val="single" w:sz="4" w:space="0" w:color="auto"/>
              <w:right w:val="single" w:sz="4" w:space="0" w:color="auto"/>
            </w:tcBorders>
          </w:tcPr>
          <w:p w14:paraId="405DF913"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Մասնագիտացված սննդային մթերքներում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ԿԱՀ-ի մեջ պանտոտենաթթվի զանգվածային բաժնի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7029127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3611CE1"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4F208E41"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1027.</w:t>
            </w:r>
          </w:p>
        </w:tc>
        <w:tc>
          <w:tcPr>
            <w:tcW w:w="2562" w:type="dxa"/>
            <w:tcBorders>
              <w:top w:val="single" w:sz="4" w:space="0" w:color="auto"/>
              <w:left w:val="single" w:sz="4" w:space="0" w:color="auto"/>
              <w:bottom w:val="single" w:sz="4" w:space="0" w:color="auto"/>
              <w:right w:val="single" w:sz="4" w:space="0" w:color="auto"/>
            </w:tcBorders>
          </w:tcPr>
          <w:p w14:paraId="2EFE388B"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ՉԿՄ.ՉՎ 3239-2009. հաստատված է Բելառուսի </w:t>
            </w:r>
            <w:r w:rsidRPr="00F61C22">
              <w:rPr>
                <w:rFonts w:ascii="GHEA Grapalat" w:eastAsia="Times New Roman" w:hAnsi="GHEA Grapalat" w:cs="Arial"/>
                <w:sz w:val="24"/>
                <w:szCs w:val="24"/>
                <w:lang w:val="hy-AM" w:eastAsia="hy-AM" w:bidi="hy-AM"/>
              </w:rPr>
              <w:lastRenderedPageBreak/>
              <w:t>Հանրապետության գլխավոր պետական սանիտարական բժշկի կողմից 03.11.2009 թվական</w:t>
            </w:r>
          </w:p>
        </w:tc>
        <w:tc>
          <w:tcPr>
            <w:tcW w:w="4136" w:type="dxa"/>
            <w:tcBorders>
              <w:top w:val="single" w:sz="4" w:space="0" w:color="auto"/>
              <w:left w:val="single" w:sz="4" w:space="0" w:color="auto"/>
              <w:bottom w:val="single" w:sz="4" w:space="0" w:color="auto"/>
              <w:right w:val="single" w:sz="4" w:space="0" w:color="auto"/>
            </w:tcBorders>
          </w:tcPr>
          <w:p w14:paraId="69CBF9AC" w14:textId="77777777" w:rsidR="00F61C22" w:rsidRPr="00F61C22" w:rsidRDefault="00F61C22" w:rsidP="00F61C22">
            <w:pPr>
              <w:widowControl w:val="0"/>
              <w:autoSpaceDE w:val="0"/>
              <w:autoSpaceDN w:val="0"/>
              <w:adjustRightInd w:val="0"/>
              <w:spacing w:after="4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Մասնագիտացված սննդային մթերքներում բետա կարոտինի որոշում</w:t>
            </w:r>
          </w:p>
        </w:tc>
        <w:tc>
          <w:tcPr>
            <w:tcW w:w="2268" w:type="dxa"/>
            <w:tcBorders>
              <w:top w:val="single" w:sz="4" w:space="0" w:color="auto"/>
              <w:left w:val="single" w:sz="4" w:space="0" w:color="auto"/>
              <w:bottom w:val="single" w:sz="4" w:space="0" w:color="auto"/>
              <w:right w:val="single" w:sz="4" w:space="0" w:color="auto"/>
            </w:tcBorders>
          </w:tcPr>
          <w:p w14:paraId="513618C5"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1481474"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5F9D9903"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1028.</w:t>
            </w:r>
          </w:p>
        </w:tc>
        <w:tc>
          <w:tcPr>
            <w:tcW w:w="2562" w:type="dxa"/>
            <w:tcBorders>
              <w:top w:val="single" w:sz="4" w:space="0" w:color="auto"/>
              <w:left w:val="single" w:sz="4" w:space="0" w:color="auto"/>
              <w:bottom w:val="single" w:sz="4" w:space="0" w:color="auto"/>
              <w:right w:val="single" w:sz="4" w:space="0" w:color="auto"/>
            </w:tcBorders>
          </w:tcPr>
          <w:p w14:paraId="3C03E78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3261-2009. Հաստատված է Բելառուսի Հանրապետության գլխավոր պետական սանիտարական բժշկի կողմից 31.12.2009 թվական</w:t>
            </w:r>
          </w:p>
        </w:tc>
        <w:tc>
          <w:tcPr>
            <w:tcW w:w="4136" w:type="dxa"/>
            <w:tcBorders>
              <w:top w:val="single" w:sz="4" w:space="0" w:color="auto"/>
              <w:left w:val="single" w:sz="4" w:space="0" w:color="auto"/>
              <w:bottom w:val="single" w:sz="4" w:space="0" w:color="auto"/>
              <w:right w:val="single" w:sz="4" w:space="0" w:color="auto"/>
            </w:tcBorders>
          </w:tcPr>
          <w:p w14:paraId="7CD6CF6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Օմեգա-3, օմեգա-6 դասերի հագեցած ճարպաթթուների (ՀՃԹ)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կիսահագեցած ճարպաթթուների (ԿՀՃԹ) պարունակության որոշումը մանկական սննդի համար հումքի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պատրաստի արտադրանքի մեջ</w:t>
            </w:r>
          </w:p>
        </w:tc>
        <w:tc>
          <w:tcPr>
            <w:tcW w:w="2268" w:type="dxa"/>
            <w:tcBorders>
              <w:top w:val="single" w:sz="4" w:space="0" w:color="auto"/>
              <w:left w:val="single" w:sz="4" w:space="0" w:color="auto"/>
              <w:bottom w:val="single" w:sz="4" w:space="0" w:color="auto"/>
              <w:right w:val="single" w:sz="4" w:space="0" w:color="auto"/>
            </w:tcBorders>
          </w:tcPr>
          <w:p w14:paraId="57E0AC8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7411FDF0"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5459CAE"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1029.</w:t>
            </w:r>
          </w:p>
        </w:tc>
        <w:tc>
          <w:tcPr>
            <w:tcW w:w="2562" w:type="dxa"/>
            <w:tcBorders>
              <w:top w:val="single" w:sz="4" w:space="0" w:color="auto"/>
              <w:left w:val="single" w:sz="4" w:space="0" w:color="auto"/>
              <w:bottom w:val="single" w:sz="4" w:space="0" w:color="auto"/>
              <w:right w:val="single" w:sz="4" w:space="0" w:color="auto"/>
            </w:tcBorders>
          </w:tcPr>
          <w:p w14:paraId="7A98805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3287-2009. Հաստատված է Բելառուսի Հանրապետության գլխավոր պետական սանիտարական բժշկի կողմից 31.12.2009 թվական</w:t>
            </w:r>
          </w:p>
        </w:tc>
        <w:tc>
          <w:tcPr>
            <w:tcW w:w="4136" w:type="dxa"/>
            <w:tcBorders>
              <w:top w:val="single" w:sz="4" w:space="0" w:color="auto"/>
              <w:left w:val="single" w:sz="4" w:space="0" w:color="auto"/>
              <w:bottom w:val="single" w:sz="4" w:space="0" w:color="auto"/>
              <w:right w:val="single" w:sz="4" w:space="0" w:color="auto"/>
            </w:tcBorders>
          </w:tcPr>
          <w:p w14:paraId="477FC412"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Կաթի, կաթնային հիմքով մանկական սննդի, կաթնամթերքների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սոյայի մթերքների մեջ մելամինի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0B91D12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1B805E49"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7147DD8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1030.</w:t>
            </w:r>
          </w:p>
        </w:tc>
        <w:tc>
          <w:tcPr>
            <w:tcW w:w="2562" w:type="dxa"/>
            <w:tcBorders>
              <w:top w:val="single" w:sz="4" w:space="0" w:color="auto"/>
              <w:left w:val="single" w:sz="4" w:space="0" w:color="auto"/>
              <w:bottom w:val="single" w:sz="4" w:space="0" w:color="auto"/>
              <w:right w:val="single" w:sz="4" w:space="0" w:color="auto"/>
            </w:tcBorders>
          </w:tcPr>
          <w:p w14:paraId="6D0AF2F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3491-2010. Հաստատված է Բելառուսի Հանրապետության գլխավոր պետական սանիտարական բժշկի կողմից 09.07.2010 թվական</w:t>
            </w:r>
          </w:p>
        </w:tc>
        <w:tc>
          <w:tcPr>
            <w:tcW w:w="4136" w:type="dxa"/>
            <w:tcBorders>
              <w:top w:val="single" w:sz="4" w:space="0" w:color="auto"/>
              <w:left w:val="single" w:sz="4" w:space="0" w:color="auto"/>
              <w:bottom w:val="single" w:sz="4" w:space="0" w:color="auto"/>
              <w:right w:val="single" w:sz="4" w:space="0" w:color="auto"/>
            </w:tcBorders>
          </w:tcPr>
          <w:p w14:paraId="5818B77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Մասնագիտացված մանկական սննդային մթերքներում քլորիդների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14:paraId="47441FAF"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AA21E2F"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6ADC49A"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1031.</w:t>
            </w:r>
          </w:p>
        </w:tc>
        <w:tc>
          <w:tcPr>
            <w:tcW w:w="2562" w:type="dxa"/>
            <w:tcBorders>
              <w:top w:val="single" w:sz="4" w:space="0" w:color="auto"/>
              <w:left w:val="single" w:sz="4" w:space="0" w:color="auto"/>
              <w:bottom w:val="single" w:sz="4" w:space="0" w:color="auto"/>
              <w:right w:val="single" w:sz="4" w:space="0" w:color="auto"/>
            </w:tcBorders>
          </w:tcPr>
          <w:p w14:paraId="735C169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ՉԿՄ.ՉՎ 3543-2010. Հաստատված է Բելառուսի Հանրապետության գլխավոր պետական սանիտարական բժշկի կողմից 27.08.2010 թվական</w:t>
            </w:r>
          </w:p>
        </w:tc>
        <w:tc>
          <w:tcPr>
            <w:tcW w:w="4136" w:type="dxa"/>
            <w:tcBorders>
              <w:top w:val="single" w:sz="4" w:space="0" w:color="auto"/>
              <w:left w:val="single" w:sz="4" w:space="0" w:color="auto"/>
              <w:bottom w:val="single" w:sz="4" w:space="0" w:color="auto"/>
              <w:right w:val="single" w:sz="4" w:space="0" w:color="auto"/>
            </w:tcBorders>
          </w:tcPr>
          <w:p w14:paraId="2EDCA0F6"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Բարձրարդյունավետ հեղուկային քրոմատագրման մեթոդներով սննդամթերքի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պարենային հումքի մեջ նիտրոզամինների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6117D70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2DAED5FC"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686CD2B4"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lastRenderedPageBreak/>
              <w:t>1032.</w:t>
            </w:r>
          </w:p>
        </w:tc>
        <w:tc>
          <w:tcPr>
            <w:tcW w:w="2562" w:type="dxa"/>
            <w:tcBorders>
              <w:top w:val="single" w:sz="4" w:space="0" w:color="auto"/>
              <w:left w:val="single" w:sz="4" w:space="0" w:color="auto"/>
              <w:bottom w:val="single" w:sz="4" w:space="0" w:color="auto"/>
              <w:right w:val="single" w:sz="4" w:space="0" w:color="auto"/>
            </w:tcBorders>
          </w:tcPr>
          <w:p w14:paraId="31DC373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Մեթոդիկա </w:t>
            </w:r>
            <w:r w:rsidRPr="00F61C22">
              <w:rPr>
                <w:rFonts w:ascii="GHEA Grapalat" w:eastAsia="Times New Roman" w:hAnsi="GHEA Grapalat" w:cs="Arial"/>
                <w:sz w:val="24"/>
                <w:szCs w:val="24"/>
                <w:lang w:val="hy-AM" w:eastAsia="hy-AM" w:bidi="hy-AM"/>
              </w:rPr>
              <w:br/>
              <w:t>թիվ 10-2-5/2733.</w:t>
            </w:r>
          </w:p>
          <w:p w14:paraId="683FA53A"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Հաստատված է ԲՀ անասնաբուժության գլխավոր վարչության պետի կողմից 18.09.2009 թվական</w:t>
            </w:r>
          </w:p>
        </w:tc>
        <w:tc>
          <w:tcPr>
            <w:tcW w:w="4136" w:type="dxa"/>
            <w:tcBorders>
              <w:top w:val="single" w:sz="4" w:space="0" w:color="auto"/>
              <w:left w:val="single" w:sz="4" w:space="0" w:color="auto"/>
              <w:bottom w:val="single" w:sz="4" w:space="0" w:color="auto"/>
              <w:right w:val="single" w:sz="4" w:space="0" w:color="auto"/>
            </w:tcBorders>
          </w:tcPr>
          <w:p w14:paraId="6CB29741"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«Ridascreen քլորամֆենիկոլ» թեստ-համակարգի օգտագործմամբ յոգուրտի մեջ լ</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ոմիցետինի (քլորամֆենիկոլի) միկրոքանակությունների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1A619C1D"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r w:rsidR="00F61C22" w:rsidRPr="00145F7A" w14:paraId="6560AE52" w14:textId="77777777" w:rsidTr="00FC76F6">
        <w:trPr>
          <w:jc w:val="center"/>
        </w:trPr>
        <w:tc>
          <w:tcPr>
            <w:tcW w:w="1240" w:type="dxa"/>
            <w:tcBorders>
              <w:top w:val="single" w:sz="4" w:space="0" w:color="auto"/>
              <w:left w:val="single" w:sz="4" w:space="0" w:color="auto"/>
              <w:bottom w:val="single" w:sz="4" w:space="0" w:color="auto"/>
              <w:right w:val="single" w:sz="4" w:space="0" w:color="auto"/>
            </w:tcBorders>
          </w:tcPr>
          <w:p w14:paraId="2753E908" w14:textId="77777777" w:rsidR="00F61C22" w:rsidRPr="00F61C22" w:rsidRDefault="00F61C22" w:rsidP="00F61C22">
            <w:pPr>
              <w:widowControl w:val="0"/>
              <w:autoSpaceDE w:val="0"/>
              <w:autoSpaceDN w:val="0"/>
              <w:adjustRightInd w:val="0"/>
              <w:spacing w:after="120" w:line="240" w:lineRule="auto"/>
              <w:jc w:val="center"/>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1033.</w:t>
            </w:r>
          </w:p>
        </w:tc>
        <w:tc>
          <w:tcPr>
            <w:tcW w:w="2562" w:type="dxa"/>
            <w:tcBorders>
              <w:top w:val="single" w:sz="4" w:space="0" w:color="auto"/>
              <w:left w:val="single" w:sz="4" w:space="0" w:color="auto"/>
              <w:bottom w:val="single" w:sz="4" w:space="0" w:color="auto"/>
              <w:right w:val="single" w:sz="4" w:space="0" w:color="auto"/>
            </w:tcBorders>
          </w:tcPr>
          <w:p w14:paraId="591FB27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Մեթոդիկա </w:t>
            </w:r>
            <w:r w:rsidRPr="00F61C22">
              <w:rPr>
                <w:rFonts w:ascii="GHEA Grapalat" w:eastAsia="Times New Roman" w:hAnsi="GHEA Grapalat" w:cs="Arial"/>
                <w:sz w:val="24"/>
                <w:szCs w:val="24"/>
                <w:lang w:val="hy-AM" w:eastAsia="hy-AM" w:bidi="hy-AM"/>
              </w:rPr>
              <w:br/>
              <w:t>թիվ 10-1-5/3462.</w:t>
            </w:r>
          </w:p>
          <w:p w14:paraId="300F7CC4"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 xml:space="preserve">Հաստատված է Գյուղատնտեսության </w:t>
            </w:r>
            <w:r w:rsidR="0068436D">
              <w:rPr>
                <w:rFonts w:ascii="GHEA Grapalat" w:eastAsia="Times New Roman" w:hAnsi="GHEA Grapalat" w:cs="Arial"/>
                <w:sz w:val="24"/>
                <w:szCs w:val="24"/>
                <w:lang w:val="hy-AM" w:eastAsia="hy-AM" w:bidi="hy-AM"/>
              </w:rPr>
              <w:t>և</w:t>
            </w:r>
            <w:r w:rsidRPr="00F61C22">
              <w:rPr>
                <w:rFonts w:ascii="GHEA Grapalat" w:eastAsia="Times New Roman" w:hAnsi="GHEA Grapalat" w:cs="Arial"/>
                <w:sz w:val="24"/>
                <w:szCs w:val="24"/>
                <w:lang w:val="hy-AM" w:eastAsia="hy-AM" w:bidi="hy-AM"/>
              </w:rPr>
              <w:t xml:space="preserve"> պարենի նախարարության կողմից 22.10.2009</w:t>
            </w:r>
            <w:r w:rsidRPr="00F61C22">
              <w:rPr>
                <w:rFonts w:ascii="Courier New" w:eastAsia="Times New Roman" w:hAnsi="Courier New" w:cs="Courier New"/>
                <w:sz w:val="24"/>
                <w:szCs w:val="24"/>
                <w:lang w:val="hy-AM" w:eastAsia="hy-AM" w:bidi="hy-AM"/>
              </w:rPr>
              <w:t> </w:t>
            </w:r>
            <w:r w:rsidRPr="00F61C22">
              <w:rPr>
                <w:rFonts w:ascii="GHEA Grapalat" w:eastAsia="Times New Roman" w:hAnsi="GHEA Grapalat" w:cs="Arial"/>
                <w:sz w:val="24"/>
                <w:szCs w:val="24"/>
                <w:lang w:val="hy-AM" w:eastAsia="hy-AM" w:bidi="hy-AM"/>
              </w:rPr>
              <w:t>թվական</w:t>
            </w:r>
          </w:p>
        </w:tc>
        <w:tc>
          <w:tcPr>
            <w:tcW w:w="4136" w:type="dxa"/>
            <w:tcBorders>
              <w:top w:val="single" w:sz="4" w:space="0" w:color="auto"/>
              <w:left w:val="single" w:sz="4" w:space="0" w:color="auto"/>
              <w:bottom w:val="single" w:sz="4" w:space="0" w:color="auto"/>
              <w:right w:val="single" w:sz="4" w:space="0" w:color="auto"/>
            </w:tcBorders>
          </w:tcPr>
          <w:p w14:paraId="5D3241BE"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r w:rsidRPr="00F61C22">
              <w:rPr>
                <w:rFonts w:ascii="GHEA Grapalat" w:eastAsia="Times New Roman" w:hAnsi="GHEA Grapalat" w:cs="Arial"/>
                <w:sz w:val="24"/>
                <w:szCs w:val="24"/>
                <w:lang w:val="hy-AM" w:eastAsia="hy-AM" w:bidi="hy-AM"/>
              </w:rPr>
              <w:t>«Ռիդասկրին տետրացիկլին» թեստ-համակարգի օգտագործմամբ հումքի մեջ տետրացիկլինի միկրոքանակությունների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14:paraId="6C110E5B" w14:textId="77777777" w:rsidR="00F61C22" w:rsidRPr="00F61C22" w:rsidRDefault="00F61C22" w:rsidP="00F61C22">
            <w:pPr>
              <w:widowControl w:val="0"/>
              <w:autoSpaceDE w:val="0"/>
              <w:autoSpaceDN w:val="0"/>
              <w:adjustRightInd w:val="0"/>
              <w:spacing w:after="120" w:line="240" w:lineRule="auto"/>
              <w:rPr>
                <w:rFonts w:ascii="GHEA Grapalat" w:eastAsia="Times New Roman" w:hAnsi="GHEA Grapalat" w:cs="Arial"/>
                <w:sz w:val="24"/>
                <w:szCs w:val="24"/>
                <w:lang w:val="hy-AM" w:eastAsia="hy-AM" w:bidi="hy-AM"/>
              </w:rPr>
            </w:pPr>
          </w:p>
        </w:tc>
      </w:tr>
    </w:tbl>
    <w:p w14:paraId="490C63F8" w14:textId="77777777" w:rsidR="00F61C22" w:rsidRPr="00F61C22" w:rsidRDefault="00F61C22" w:rsidP="00F61C22">
      <w:pPr>
        <w:widowControl w:val="0"/>
        <w:spacing w:line="360" w:lineRule="auto"/>
        <w:rPr>
          <w:rFonts w:ascii="GHEA Grapalat" w:eastAsia="Calibri" w:hAnsi="GHEA Grapalat" w:cs="Times New Roman"/>
          <w:sz w:val="24"/>
          <w:szCs w:val="24"/>
          <w:lang w:val="hy-AM" w:eastAsia="hy-AM"/>
        </w:rPr>
      </w:pPr>
    </w:p>
    <w:p w14:paraId="7B63F54F" w14:textId="77777777" w:rsidR="00F61C22" w:rsidRPr="00F61C22" w:rsidRDefault="00F61C22" w:rsidP="00F61C22">
      <w:pPr>
        <w:widowControl w:val="0"/>
        <w:spacing w:line="360" w:lineRule="auto"/>
        <w:jc w:val="center"/>
        <w:rPr>
          <w:rFonts w:ascii="GHEA Grapalat" w:eastAsia="Calibri" w:hAnsi="GHEA Grapalat" w:cs="Times New Roman"/>
          <w:sz w:val="24"/>
          <w:szCs w:val="24"/>
          <w:lang w:val="hy-AM" w:eastAsia="hy-AM"/>
        </w:rPr>
      </w:pPr>
      <w:r w:rsidRPr="00F61C22">
        <w:rPr>
          <w:rFonts w:ascii="GHEA Grapalat" w:eastAsia="Calibri" w:hAnsi="GHEA Grapalat" w:cs="Times New Roman"/>
          <w:sz w:val="24"/>
          <w:szCs w:val="24"/>
          <w:lang w:val="hy-AM" w:eastAsia="hy-AM"/>
        </w:rPr>
        <w:t>——————————————————————————————————</w:t>
      </w:r>
    </w:p>
    <w:p w14:paraId="44C6DE32" w14:textId="77777777" w:rsidR="0081349D" w:rsidRPr="00145F7A" w:rsidRDefault="0081349D">
      <w:pPr>
        <w:rPr>
          <w:lang w:val="hy-AM"/>
        </w:rPr>
      </w:pPr>
    </w:p>
    <w:p w14:paraId="1C46FFCE" w14:textId="77777777" w:rsidR="0051784A" w:rsidRPr="00145F7A" w:rsidRDefault="0051784A">
      <w:pPr>
        <w:rPr>
          <w:lang w:val="hy-AM"/>
        </w:rPr>
      </w:pPr>
    </w:p>
    <w:p w14:paraId="6AD03AEE" w14:textId="77777777" w:rsidR="00F0503F" w:rsidRPr="00145F7A" w:rsidRDefault="00F0503F">
      <w:pPr>
        <w:pStyle w:val="mechtex"/>
        <w:ind w:firstLine="720"/>
        <w:jc w:val="left"/>
        <w:rPr>
          <w:rFonts w:ascii="GHEA Mariam" w:hAnsi="GHEA Mariam" w:cs="Arial Armenian"/>
          <w:lang w:val="hy-AM"/>
        </w:rPr>
      </w:pPr>
      <w:r w:rsidRPr="00145F7A">
        <w:rPr>
          <w:rFonts w:ascii="GHEA Mariam" w:hAnsi="GHEA Mariam" w:cs="Sylfaen"/>
          <w:lang w:val="hy-AM"/>
        </w:rPr>
        <w:t>ՀԱՅԱՍՏԱՆԻ</w:t>
      </w:r>
      <w:r w:rsidRPr="00145F7A">
        <w:rPr>
          <w:rFonts w:ascii="GHEA Mariam" w:hAnsi="GHEA Mariam" w:cs="Arial Armenian"/>
          <w:lang w:val="hy-AM"/>
        </w:rPr>
        <w:t xml:space="preserve">  </w:t>
      </w:r>
      <w:r w:rsidRPr="00145F7A">
        <w:rPr>
          <w:rFonts w:ascii="GHEA Mariam" w:hAnsi="GHEA Mariam" w:cs="Sylfaen"/>
          <w:lang w:val="hy-AM"/>
        </w:rPr>
        <w:t>ՀԱՆՐԱՊԵՏՈՒԹՅԱՆ</w:t>
      </w:r>
    </w:p>
    <w:p w14:paraId="5171A609" w14:textId="77777777" w:rsidR="00F0503F" w:rsidRPr="00145F7A" w:rsidRDefault="00F0503F" w:rsidP="00FC76F6">
      <w:pPr>
        <w:pStyle w:val="mechtex"/>
        <w:ind w:firstLine="720"/>
        <w:jc w:val="left"/>
        <w:rPr>
          <w:rFonts w:ascii="GHEA Mariam" w:hAnsi="GHEA Mariam" w:cs="Sylfaen"/>
          <w:lang w:val="hy-AM"/>
        </w:rPr>
      </w:pPr>
      <w:r w:rsidRPr="00145F7A">
        <w:rPr>
          <w:rFonts w:ascii="GHEA Mariam" w:hAnsi="GHEA Mariam"/>
          <w:lang w:val="hy-AM"/>
        </w:rPr>
        <w:t xml:space="preserve">  </w:t>
      </w:r>
      <w:r w:rsidRPr="00145F7A">
        <w:rPr>
          <w:rFonts w:ascii="GHEA Mariam" w:hAnsi="GHEA Mariam" w:cs="Sylfaen"/>
          <w:lang w:val="hy-AM"/>
        </w:rPr>
        <w:t>ՎԱՐՉԱՊԵՏԻ ԱՇԽԱՏԱԿԱԶՄԻ</w:t>
      </w:r>
    </w:p>
    <w:p w14:paraId="0FFB7E90" w14:textId="77777777" w:rsidR="00F0503F" w:rsidRPr="00145F7A" w:rsidRDefault="00F0503F" w:rsidP="00FC76F6">
      <w:pPr>
        <w:pStyle w:val="mechtex"/>
        <w:ind w:firstLine="720"/>
        <w:jc w:val="left"/>
        <w:rPr>
          <w:rFonts w:ascii="GHEA Mariam" w:hAnsi="GHEA Mariam" w:cs="Arial Armenian"/>
          <w:lang w:val="hy-AM"/>
        </w:rPr>
      </w:pPr>
      <w:r w:rsidRPr="00145F7A">
        <w:rPr>
          <w:rFonts w:ascii="GHEA Mariam" w:hAnsi="GHEA Mariam" w:cs="Sylfaen"/>
          <w:lang w:val="hy-AM"/>
        </w:rPr>
        <w:t xml:space="preserve">        ՂԵԿԱՎԱՐԻ ՏԵՂԱԿԱԼ</w:t>
      </w:r>
      <w:r w:rsidRPr="00145F7A">
        <w:rPr>
          <w:rFonts w:ascii="GHEA Mariam" w:hAnsi="GHEA Mariam" w:cs="Arial Armenian"/>
          <w:lang w:val="hy-AM"/>
        </w:rPr>
        <w:tab/>
        <w:t xml:space="preserve">                                           Ծ</w:t>
      </w:r>
      <w:r w:rsidRPr="00145F7A">
        <w:rPr>
          <w:rFonts w:ascii="GHEA Mariam" w:hAnsi="GHEA Mariam" w:cs="Sylfaen"/>
          <w:lang w:val="hy-AM"/>
        </w:rPr>
        <w:t>.</w:t>
      </w:r>
      <w:r w:rsidRPr="00145F7A">
        <w:rPr>
          <w:rFonts w:ascii="GHEA Mariam" w:hAnsi="GHEA Mariam" w:cs="Arial Armenian"/>
          <w:lang w:val="hy-AM"/>
        </w:rPr>
        <w:t xml:space="preserve"> ՍՈՂՈՄՈՆ</w:t>
      </w:r>
      <w:r w:rsidRPr="00145F7A">
        <w:rPr>
          <w:rFonts w:ascii="GHEA Mariam" w:hAnsi="GHEA Mariam" w:cs="Sylfaen"/>
          <w:lang w:val="hy-AM"/>
        </w:rPr>
        <w:t>ՅԱՆ</w:t>
      </w:r>
    </w:p>
    <w:p w14:paraId="3E33253E" w14:textId="77777777" w:rsidR="0051784A" w:rsidRPr="00145F7A" w:rsidRDefault="0051784A">
      <w:pPr>
        <w:rPr>
          <w:rFonts w:ascii="Arial" w:hAnsi="Arial" w:cs="Arial"/>
          <w:lang w:val="hy-AM"/>
        </w:rPr>
      </w:pPr>
    </w:p>
    <w:p w14:paraId="4B288793" w14:textId="77777777" w:rsidR="0051784A" w:rsidRPr="00145F7A" w:rsidRDefault="0051784A">
      <w:pPr>
        <w:rPr>
          <w:rFonts w:ascii="Arial" w:hAnsi="Arial" w:cs="Arial"/>
          <w:lang w:val="hy-AM"/>
        </w:rPr>
      </w:pPr>
    </w:p>
    <w:sectPr w:rsidR="0051784A" w:rsidRPr="00145F7A" w:rsidSect="00FC76F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55F0" w14:textId="77777777" w:rsidR="00837BD7" w:rsidRDefault="00837BD7">
      <w:pPr>
        <w:spacing w:after="0" w:line="240" w:lineRule="auto"/>
      </w:pPr>
      <w:r>
        <w:separator/>
      </w:r>
    </w:p>
  </w:endnote>
  <w:endnote w:type="continuationSeparator" w:id="0">
    <w:p w14:paraId="3E2CC236" w14:textId="77777777" w:rsidR="00837BD7" w:rsidRDefault="0083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no Pro">
    <w:panose1 w:val="00000000000000000000"/>
    <w:charset w:val="00"/>
    <w:family w:val="roman"/>
    <w:notTrueType/>
    <w:pitch w:val="variable"/>
    <w:sig w:usb0="60000287" w:usb1="00000001" w:usb2="00000000" w:usb3="00000000" w:csb0="0000019F" w:csb1="00000000"/>
  </w:font>
  <w:font w:name="GHEAGrapalat-Italic">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F6D" w14:textId="77777777" w:rsidR="007B5375" w:rsidRPr="003627EB" w:rsidRDefault="007B5375">
    <w:pPr>
      <w:pStyle w:val="Footer"/>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25A3" w14:textId="77777777" w:rsidR="00837BD7" w:rsidRDefault="00837BD7">
      <w:pPr>
        <w:spacing w:after="0" w:line="240" w:lineRule="auto"/>
      </w:pPr>
      <w:r>
        <w:separator/>
      </w:r>
    </w:p>
  </w:footnote>
  <w:footnote w:type="continuationSeparator" w:id="0">
    <w:p w14:paraId="2E286EBB" w14:textId="77777777" w:rsidR="00837BD7" w:rsidRDefault="00837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A465" w14:textId="77777777" w:rsidR="007B5375" w:rsidRDefault="007B5375">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AEB7" w14:textId="77777777" w:rsidR="007B5375" w:rsidRDefault="007B5375">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0AB"/>
    <w:multiLevelType w:val="multilevel"/>
    <w:tmpl w:val="1C704A26"/>
    <w:lvl w:ilvl="0">
      <w:start w:val="1"/>
      <w:numFmt w:val="decimal"/>
      <w:lvlText w:val="%1."/>
      <w:lvlJc w:val="left"/>
      <w:pPr>
        <w:ind w:left="513" w:hanging="495"/>
      </w:pPr>
      <w:rPr>
        <w:rFonts w:hint="default"/>
      </w:rPr>
    </w:lvl>
    <w:lvl w:ilvl="1">
      <w:start w:val="1"/>
      <w:numFmt w:val="decimal"/>
      <w:lvlText w:val="%1.%2."/>
      <w:lvlJc w:val="left"/>
      <w:pPr>
        <w:ind w:left="3562" w:hanging="720"/>
      </w:pPr>
      <w:rPr>
        <w:rFonts w:hint="default"/>
      </w:rPr>
    </w:lvl>
    <w:lvl w:ilvl="2">
      <w:start w:val="1"/>
      <w:numFmt w:val="decimal"/>
      <w:lvlText w:val="%1.%2.%3."/>
      <w:lvlJc w:val="left"/>
      <w:pPr>
        <w:ind w:left="6386" w:hanging="720"/>
      </w:pPr>
      <w:rPr>
        <w:rFonts w:hint="default"/>
      </w:rPr>
    </w:lvl>
    <w:lvl w:ilvl="3">
      <w:start w:val="1"/>
      <w:numFmt w:val="decimal"/>
      <w:lvlText w:val="%1.%2.%3.%4."/>
      <w:lvlJc w:val="left"/>
      <w:pPr>
        <w:ind w:left="9570" w:hanging="1080"/>
      </w:pPr>
      <w:rPr>
        <w:rFonts w:hint="default"/>
      </w:rPr>
    </w:lvl>
    <w:lvl w:ilvl="4">
      <w:start w:val="1"/>
      <w:numFmt w:val="decimal"/>
      <w:lvlText w:val="%1.%2.%3.%4.%5."/>
      <w:lvlJc w:val="left"/>
      <w:pPr>
        <w:ind w:left="12394" w:hanging="1080"/>
      </w:pPr>
      <w:rPr>
        <w:rFonts w:hint="default"/>
      </w:rPr>
    </w:lvl>
    <w:lvl w:ilvl="5">
      <w:start w:val="1"/>
      <w:numFmt w:val="decimal"/>
      <w:lvlText w:val="%1.%2.%3.%4.%5.%6."/>
      <w:lvlJc w:val="left"/>
      <w:pPr>
        <w:ind w:left="15578" w:hanging="1440"/>
      </w:pPr>
      <w:rPr>
        <w:rFonts w:hint="default"/>
      </w:rPr>
    </w:lvl>
    <w:lvl w:ilvl="6">
      <w:start w:val="1"/>
      <w:numFmt w:val="decimal"/>
      <w:lvlText w:val="%1.%2.%3.%4.%5.%6.%7."/>
      <w:lvlJc w:val="left"/>
      <w:pPr>
        <w:ind w:left="18762" w:hanging="1800"/>
      </w:pPr>
      <w:rPr>
        <w:rFonts w:hint="default"/>
      </w:rPr>
    </w:lvl>
    <w:lvl w:ilvl="7">
      <w:start w:val="1"/>
      <w:numFmt w:val="decimal"/>
      <w:lvlText w:val="%1.%2.%3.%4.%5.%6.%7.%8."/>
      <w:lvlJc w:val="left"/>
      <w:pPr>
        <w:ind w:left="21586" w:hanging="1800"/>
      </w:pPr>
      <w:rPr>
        <w:rFonts w:hint="default"/>
      </w:rPr>
    </w:lvl>
    <w:lvl w:ilvl="8">
      <w:start w:val="1"/>
      <w:numFmt w:val="decimal"/>
      <w:lvlText w:val="%1.%2.%3.%4.%5.%6.%7.%8.%9."/>
      <w:lvlJc w:val="left"/>
      <w:pPr>
        <w:ind w:left="24770" w:hanging="2160"/>
      </w:pPr>
      <w:rPr>
        <w:rFonts w:hint="default"/>
      </w:rPr>
    </w:lvl>
  </w:abstractNum>
  <w:abstractNum w:abstractNumId="1" w15:restartNumberingAfterBreak="0">
    <w:nsid w:val="2D530CDB"/>
    <w:multiLevelType w:val="hybridMultilevel"/>
    <w:tmpl w:val="34C48D5C"/>
    <w:lvl w:ilvl="0" w:tplc="8EA86B64">
      <w:start w:val="1"/>
      <w:numFmt w:val="decimal"/>
      <w:lvlText w:val="%1."/>
      <w:lvlJc w:val="left"/>
      <w:pPr>
        <w:ind w:left="910" w:hanging="360"/>
      </w:pPr>
      <w:rPr>
        <w:rFonts w:eastAsia="Calibri"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 w15:restartNumberingAfterBreak="0">
    <w:nsid w:val="5F3E1FE3"/>
    <w:multiLevelType w:val="hybridMultilevel"/>
    <w:tmpl w:val="5BC4C67C"/>
    <w:lvl w:ilvl="0" w:tplc="40F4484E">
      <w:start w:val="6"/>
      <w:numFmt w:val="bullet"/>
      <w:lvlText w:val="-"/>
      <w:lvlJc w:val="left"/>
      <w:pPr>
        <w:ind w:left="1080" w:hanging="360"/>
      </w:pPr>
      <w:rPr>
        <w:rFonts w:ascii="GHEA Grapalat" w:eastAsia="Calibri"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A60E10"/>
    <w:multiLevelType w:val="hybridMultilevel"/>
    <w:tmpl w:val="4F6E8F1E"/>
    <w:lvl w:ilvl="0" w:tplc="C07AB6FC">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15:restartNumberingAfterBreak="0">
    <w:nsid w:val="6C71052D"/>
    <w:multiLevelType w:val="hybridMultilevel"/>
    <w:tmpl w:val="29F04CB8"/>
    <w:lvl w:ilvl="0" w:tplc="E3B419E8">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 w15:restartNumberingAfterBreak="0">
    <w:nsid w:val="7559163C"/>
    <w:multiLevelType w:val="hybridMultilevel"/>
    <w:tmpl w:val="7D603C56"/>
    <w:lvl w:ilvl="0" w:tplc="0310D694">
      <w:start w:val="1"/>
      <w:numFmt w:val="decimal"/>
      <w:lvlText w:val="%1."/>
      <w:lvlJc w:val="left"/>
      <w:pPr>
        <w:ind w:left="910" w:hanging="360"/>
      </w:pPr>
      <w:rPr>
        <w:rFonts w:eastAsia="Calibri"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6" w15:restartNumberingAfterBreak="0">
    <w:nsid w:val="75836C0F"/>
    <w:multiLevelType w:val="hybridMultilevel"/>
    <w:tmpl w:val="4BDE0B7C"/>
    <w:lvl w:ilvl="0" w:tplc="0186C77A">
      <w:start w:val="1"/>
      <w:numFmt w:val="decimal"/>
      <w:lvlText w:val="%1."/>
      <w:lvlJc w:val="left"/>
      <w:pPr>
        <w:ind w:left="910" w:hanging="360"/>
      </w:pPr>
      <w:rPr>
        <w:rFonts w:eastAsia="Calibri"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num w:numId="1" w16cid:durableId="1293440971">
    <w:abstractNumId w:val="0"/>
  </w:num>
  <w:num w:numId="2" w16cid:durableId="625887648">
    <w:abstractNumId w:val="2"/>
  </w:num>
  <w:num w:numId="3" w16cid:durableId="320544987">
    <w:abstractNumId w:val="6"/>
  </w:num>
  <w:num w:numId="4" w16cid:durableId="1057895617">
    <w:abstractNumId w:val="5"/>
  </w:num>
  <w:num w:numId="5" w16cid:durableId="284582586">
    <w:abstractNumId w:val="1"/>
  </w:num>
  <w:num w:numId="6" w16cid:durableId="708066837">
    <w:abstractNumId w:val="3"/>
  </w:num>
  <w:num w:numId="7" w16cid:durableId="613752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4808"/>
    <w:rsid w:val="00067F86"/>
    <w:rsid w:val="000701F2"/>
    <w:rsid w:val="00074808"/>
    <w:rsid w:val="000829D0"/>
    <w:rsid w:val="000E1E34"/>
    <w:rsid w:val="00105720"/>
    <w:rsid w:val="00145F7A"/>
    <w:rsid w:val="001E495A"/>
    <w:rsid w:val="001F52AF"/>
    <w:rsid w:val="00215834"/>
    <w:rsid w:val="00247283"/>
    <w:rsid w:val="00254D18"/>
    <w:rsid w:val="00286587"/>
    <w:rsid w:val="002C7E04"/>
    <w:rsid w:val="002F7A60"/>
    <w:rsid w:val="00341566"/>
    <w:rsid w:val="00362148"/>
    <w:rsid w:val="003E3F09"/>
    <w:rsid w:val="00420328"/>
    <w:rsid w:val="00461903"/>
    <w:rsid w:val="00462635"/>
    <w:rsid w:val="0048613C"/>
    <w:rsid w:val="00497A5A"/>
    <w:rsid w:val="0051784A"/>
    <w:rsid w:val="00621600"/>
    <w:rsid w:val="00640F3A"/>
    <w:rsid w:val="0068436D"/>
    <w:rsid w:val="00720E9B"/>
    <w:rsid w:val="0075563B"/>
    <w:rsid w:val="00777922"/>
    <w:rsid w:val="007865B9"/>
    <w:rsid w:val="007A6204"/>
    <w:rsid w:val="007B5375"/>
    <w:rsid w:val="007B61B9"/>
    <w:rsid w:val="007C40A6"/>
    <w:rsid w:val="007F4383"/>
    <w:rsid w:val="0081349D"/>
    <w:rsid w:val="00837BD7"/>
    <w:rsid w:val="00851A30"/>
    <w:rsid w:val="008830E3"/>
    <w:rsid w:val="008A0DDD"/>
    <w:rsid w:val="00904A2D"/>
    <w:rsid w:val="00914B6A"/>
    <w:rsid w:val="00980F21"/>
    <w:rsid w:val="009E3B67"/>
    <w:rsid w:val="009E48C1"/>
    <w:rsid w:val="009F5CC5"/>
    <w:rsid w:val="00A3426F"/>
    <w:rsid w:val="00A75A5E"/>
    <w:rsid w:val="00AA409A"/>
    <w:rsid w:val="00AB0B3C"/>
    <w:rsid w:val="00AE68ED"/>
    <w:rsid w:val="00B319BA"/>
    <w:rsid w:val="00B359CD"/>
    <w:rsid w:val="00BA354F"/>
    <w:rsid w:val="00BB2574"/>
    <w:rsid w:val="00BB71BA"/>
    <w:rsid w:val="00C1667E"/>
    <w:rsid w:val="00C2608E"/>
    <w:rsid w:val="00C31CF4"/>
    <w:rsid w:val="00C45C60"/>
    <w:rsid w:val="00C77C66"/>
    <w:rsid w:val="00CA5B4B"/>
    <w:rsid w:val="00CC27CE"/>
    <w:rsid w:val="00CD43F5"/>
    <w:rsid w:val="00CD58D1"/>
    <w:rsid w:val="00D06CD2"/>
    <w:rsid w:val="00D51105"/>
    <w:rsid w:val="00D71101"/>
    <w:rsid w:val="00D72A99"/>
    <w:rsid w:val="00D91E6E"/>
    <w:rsid w:val="00DA15E3"/>
    <w:rsid w:val="00DB7A78"/>
    <w:rsid w:val="00DC12C7"/>
    <w:rsid w:val="00E007BD"/>
    <w:rsid w:val="00E545A7"/>
    <w:rsid w:val="00F02CCA"/>
    <w:rsid w:val="00F0503F"/>
    <w:rsid w:val="00F253F4"/>
    <w:rsid w:val="00F538B2"/>
    <w:rsid w:val="00F61C22"/>
    <w:rsid w:val="00F70319"/>
    <w:rsid w:val="00FB7D8D"/>
    <w:rsid w:val="00FC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418C580"/>
  <w15:docId w15:val="{047335BD-E935-4AD5-A21D-87B18C4B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2D"/>
  </w:style>
  <w:style w:type="paragraph" w:styleId="Heading1">
    <w:name w:val="heading 1"/>
    <w:basedOn w:val="Normal"/>
    <w:next w:val="Normal"/>
    <w:link w:val="Heading1Char"/>
    <w:uiPriority w:val="9"/>
    <w:qFormat/>
    <w:rsid w:val="00F61C22"/>
    <w:pPr>
      <w:keepNext/>
      <w:keepLines/>
      <w:spacing w:before="480" w:after="0" w:line="276" w:lineRule="auto"/>
      <w:outlineLvl w:val="0"/>
    </w:pPr>
    <w:rPr>
      <w:rFonts w:ascii="Cambria" w:eastAsia="Times New Roman" w:hAnsi="Cambria" w:cs="Times New Roman"/>
      <w:b/>
      <w:bCs/>
      <w:color w:val="365F91"/>
      <w:sz w:val="28"/>
      <w:szCs w:val="28"/>
      <w:lang w:val="hy-AM" w:eastAsia="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C22"/>
    <w:rPr>
      <w:rFonts w:ascii="Cambria" w:eastAsia="Times New Roman" w:hAnsi="Cambria" w:cs="Times New Roman"/>
      <w:b/>
      <w:bCs/>
      <w:color w:val="365F91"/>
      <w:sz w:val="28"/>
      <w:szCs w:val="28"/>
      <w:lang w:val="hy-AM" w:eastAsia="hy-AM"/>
    </w:rPr>
  </w:style>
  <w:style w:type="numbering" w:customStyle="1" w:styleId="NoList1">
    <w:name w:val="No List1"/>
    <w:next w:val="NoList"/>
    <w:uiPriority w:val="99"/>
    <w:semiHidden/>
    <w:unhideWhenUsed/>
    <w:rsid w:val="00F61C22"/>
  </w:style>
  <w:style w:type="paragraph" w:styleId="ListParagraph">
    <w:name w:val="List Paragraph"/>
    <w:basedOn w:val="Normal"/>
    <w:uiPriority w:val="34"/>
    <w:qFormat/>
    <w:rsid w:val="00F61C22"/>
    <w:pPr>
      <w:widowControl w:val="0"/>
      <w:spacing w:after="200" w:line="276" w:lineRule="auto"/>
      <w:ind w:left="720"/>
      <w:contextualSpacing/>
    </w:pPr>
    <w:rPr>
      <w:rFonts w:ascii="Calibri" w:eastAsia="Calibri" w:hAnsi="Calibri" w:cs="Times New Roman"/>
      <w:lang w:val="hy-AM" w:eastAsia="hy-AM"/>
    </w:rPr>
  </w:style>
  <w:style w:type="character" w:customStyle="1" w:styleId="HeaderChar">
    <w:name w:val="Header Char"/>
    <w:link w:val="Header"/>
    <w:uiPriority w:val="99"/>
    <w:rsid w:val="00F61C22"/>
    <w:rPr>
      <w:rFonts w:ascii="Calibri" w:eastAsia="Calibri" w:hAnsi="Calibri" w:cs="Times New Roman"/>
      <w:lang w:val="hy-AM" w:eastAsia="hy-AM"/>
    </w:rPr>
  </w:style>
  <w:style w:type="paragraph" w:styleId="Header">
    <w:name w:val="header"/>
    <w:basedOn w:val="Normal"/>
    <w:link w:val="HeaderChar"/>
    <w:uiPriority w:val="99"/>
    <w:unhideWhenUsed/>
    <w:rsid w:val="00F61C22"/>
    <w:pPr>
      <w:widowControl w:val="0"/>
      <w:tabs>
        <w:tab w:val="center" w:pos="4844"/>
        <w:tab w:val="right" w:pos="9689"/>
      </w:tabs>
      <w:spacing w:after="0" w:line="240" w:lineRule="auto"/>
    </w:pPr>
    <w:rPr>
      <w:rFonts w:ascii="Calibri" w:eastAsia="Calibri" w:hAnsi="Calibri" w:cs="Times New Roman"/>
      <w:lang w:val="hy-AM" w:eastAsia="hy-AM"/>
    </w:rPr>
  </w:style>
  <w:style w:type="character" w:customStyle="1" w:styleId="HeaderChar1">
    <w:name w:val="Header Char1"/>
    <w:basedOn w:val="DefaultParagraphFont"/>
    <w:uiPriority w:val="99"/>
    <w:semiHidden/>
    <w:rsid w:val="00F61C22"/>
  </w:style>
  <w:style w:type="character" w:customStyle="1" w:styleId="FooterChar">
    <w:name w:val="Footer Char"/>
    <w:link w:val="Footer"/>
    <w:uiPriority w:val="99"/>
    <w:rsid w:val="00F61C22"/>
    <w:rPr>
      <w:rFonts w:ascii="Calibri" w:eastAsia="Calibri" w:hAnsi="Calibri" w:cs="Times New Roman"/>
      <w:lang w:val="hy-AM" w:eastAsia="hy-AM"/>
    </w:rPr>
  </w:style>
  <w:style w:type="paragraph" w:styleId="Footer">
    <w:name w:val="footer"/>
    <w:basedOn w:val="Normal"/>
    <w:link w:val="FooterChar"/>
    <w:uiPriority w:val="99"/>
    <w:unhideWhenUsed/>
    <w:rsid w:val="00F61C22"/>
    <w:pPr>
      <w:widowControl w:val="0"/>
      <w:tabs>
        <w:tab w:val="center" w:pos="4844"/>
        <w:tab w:val="right" w:pos="9689"/>
      </w:tabs>
      <w:spacing w:after="0" w:line="240" w:lineRule="auto"/>
    </w:pPr>
    <w:rPr>
      <w:rFonts w:ascii="Calibri" w:eastAsia="Calibri" w:hAnsi="Calibri" w:cs="Times New Roman"/>
      <w:lang w:val="hy-AM" w:eastAsia="hy-AM"/>
    </w:rPr>
  </w:style>
  <w:style w:type="character" w:customStyle="1" w:styleId="FooterChar1">
    <w:name w:val="Footer Char1"/>
    <w:basedOn w:val="DefaultParagraphFont"/>
    <w:uiPriority w:val="99"/>
    <w:semiHidden/>
    <w:rsid w:val="00F61C22"/>
  </w:style>
  <w:style w:type="paragraph" w:styleId="BalloonText">
    <w:name w:val="Balloon Text"/>
    <w:basedOn w:val="Normal"/>
    <w:link w:val="BalloonTextChar"/>
    <w:uiPriority w:val="99"/>
    <w:semiHidden/>
    <w:unhideWhenUsed/>
    <w:rsid w:val="00F61C22"/>
    <w:pPr>
      <w:spacing w:after="0" w:line="240" w:lineRule="auto"/>
    </w:pPr>
    <w:rPr>
      <w:rFonts w:ascii="Tahoma" w:eastAsia="Calibri" w:hAnsi="Tahoma" w:cs="Times New Roman"/>
      <w:sz w:val="16"/>
      <w:szCs w:val="16"/>
      <w:lang w:val="hy-AM" w:eastAsia="hy-AM"/>
    </w:rPr>
  </w:style>
  <w:style w:type="character" w:customStyle="1" w:styleId="BalloonTextChar">
    <w:name w:val="Balloon Text Char"/>
    <w:basedOn w:val="DefaultParagraphFont"/>
    <w:link w:val="BalloonText"/>
    <w:uiPriority w:val="99"/>
    <w:semiHidden/>
    <w:rsid w:val="00F61C22"/>
    <w:rPr>
      <w:rFonts w:ascii="Tahoma" w:eastAsia="Calibri" w:hAnsi="Tahoma" w:cs="Times New Roman"/>
      <w:sz w:val="16"/>
      <w:szCs w:val="16"/>
      <w:lang w:val="hy-AM" w:eastAsia="hy-AM"/>
    </w:rPr>
  </w:style>
  <w:style w:type="table" w:styleId="TableGrid">
    <w:name w:val="Table Grid"/>
    <w:basedOn w:val="TableNormal"/>
    <w:uiPriority w:val="59"/>
    <w:rsid w:val="00F61C2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DefaultParagraphFont"/>
    <w:rsid w:val="00F61C22"/>
  </w:style>
  <w:style w:type="character" w:styleId="Emphasis">
    <w:name w:val="Emphasis"/>
    <w:uiPriority w:val="20"/>
    <w:qFormat/>
    <w:rsid w:val="00F61C22"/>
    <w:rPr>
      <w:b/>
      <w:bCs/>
      <w:i w:val="0"/>
      <w:iCs w:val="0"/>
    </w:rPr>
  </w:style>
  <w:style w:type="character" w:customStyle="1" w:styleId="st">
    <w:name w:val="st"/>
    <w:basedOn w:val="DefaultParagraphFont"/>
    <w:rsid w:val="00F61C22"/>
  </w:style>
  <w:style w:type="table" w:customStyle="1" w:styleId="TableGrid1">
    <w:name w:val="Table Grid1"/>
    <w:basedOn w:val="TableNormal"/>
    <w:next w:val="TableGrid"/>
    <w:uiPriority w:val="59"/>
    <w:rsid w:val="00F61C22"/>
    <w:pPr>
      <w:widowControl w:val="0"/>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F61C22"/>
  </w:style>
  <w:style w:type="paragraph" w:styleId="TOC1">
    <w:name w:val="toc 1"/>
    <w:basedOn w:val="Normal"/>
    <w:next w:val="Normal"/>
    <w:autoRedefine/>
    <w:uiPriority w:val="39"/>
    <w:unhideWhenUsed/>
    <w:rsid w:val="00F61C22"/>
    <w:pPr>
      <w:tabs>
        <w:tab w:val="right" w:leader="dot" w:pos="9356"/>
      </w:tabs>
      <w:spacing w:after="120" w:line="360" w:lineRule="auto"/>
    </w:pPr>
    <w:rPr>
      <w:rFonts w:ascii="Calibri" w:eastAsia="Calibri" w:hAnsi="Calibri" w:cs="Times New Roman"/>
      <w:lang w:val="hy-AM" w:eastAsia="hy-AM"/>
    </w:rPr>
  </w:style>
  <w:style w:type="character" w:styleId="Hyperlink">
    <w:name w:val="Hyperlink"/>
    <w:uiPriority w:val="99"/>
    <w:unhideWhenUsed/>
    <w:rsid w:val="00F61C22"/>
    <w:rPr>
      <w:color w:val="0000FF"/>
      <w:u w:val="single"/>
    </w:rPr>
  </w:style>
  <w:style w:type="character" w:styleId="CommentReference">
    <w:name w:val="annotation reference"/>
    <w:uiPriority w:val="99"/>
    <w:semiHidden/>
    <w:unhideWhenUsed/>
    <w:rsid w:val="00F61C22"/>
    <w:rPr>
      <w:sz w:val="16"/>
      <w:szCs w:val="16"/>
    </w:rPr>
  </w:style>
  <w:style w:type="paragraph" w:styleId="CommentText">
    <w:name w:val="annotation text"/>
    <w:basedOn w:val="Normal"/>
    <w:link w:val="CommentTextChar"/>
    <w:uiPriority w:val="99"/>
    <w:semiHidden/>
    <w:unhideWhenUsed/>
    <w:rsid w:val="00F61C22"/>
    <w:pPr>
      <w:spacing w:after="200" w:line="240" w:lineRule="auto"/>
    </w:pPr>
    <w:rPr>
      <w:rFonts w:ascii="Calibri" w:eastAsia="Calibri" w:hAnsi="Calibri" w:cs="Times New Roman"/>
      <w:sz w:val="20"/>
      <w:szCs w:val="20"/>
      <w:lang w:val="hy-AM" w:eastAsia="hy-AM"/>
    </w:rPr>
  </w:style>
  <w:style w:type="character" w:customStyle="1" w:styleId="CommentTextChar">
    <w:name w:val="Comment Text Char"/>
    <w:basedOn w:val="DefaultParagraphFont"/>
    <w:link w:val="CommentText"/>
    <w:uiPriority w:val="99"/>
    <w:semiHidden/>
    <w:rsid w:val="00F61C22"/>
    <w:rPr>
      <w:rFonts w:ascii="Calibri" w:eastAsia="Calibri" w:hAnsi="Calibri" w:cs="Times New Roman"/>
      <w:sz w:val="20"/>
      <w:szCs w:val="20"/>
      <w:lang w:val="hy-AM" w:eastAsia="hy-AM"/>
    </w:rPr>
  </w:style>
  <w:style w:type="paragraph" w:styleId="CommentSubject">
    <w:name w:val="annotation subject"/>
    <w:basedOn w:val="CommentText"/>
    <w:next w:val="CommentText"/>
    <w:link w:val="CommentSubjectChar"/>
    <w:uiPriority w:val="99"/>
    <w:semiHidden/>
    <w:unhideWhenUsed/>
    <w:rsid w:val="00F61C22"/>
    <w:rPr>
      <w:b/>
      <w:bCs/>
    </w:rPr>
  </w:style>
  <w:style w:type="character" w:customStyle="1" w:styleId="CommentSubjectChar">
    <w:name w:val="Comment Subject Char"/>
    <w:basedOn w:val="CommentTextChar"/>
    <w:link w:val="CommentSubject"/>
    <w:uiPriority w:val="99"/>
    <w:semiHidden/>
    <w:rsid w:val="00F61C22"/>
    <w:rPr>
      <w:rFonts w:ascii="Calibri" w:eastAsia="Calibri" w:hAnsi="Calibri" w:cs="Times New Roman"/>
      <w:b/>
      <w:bCs/>
      <w:sz w:val="20"/>
      <w:szCs w:val="20"/>
      <w:lang w:val="hy-AM" w:eastAsia="hy-AM"/>
    </w:rPr>
  </w:style>
  <w:style w:type="paragraph" w:customStyle="1" w:styleId="Default">
    <w:name w:val="Default"/>
    <w:rsid w:val="00F61C2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Cell">
    <w:name w:val="ConsPlusCell"/>
    <w:uiPriority w:val="99"/>
    <w:rsid w:val="00F61C22"/>
    <w:pPr>
      <w:widowControl w:val="0"/>
      <w:autoSpaceDE w:val="0"/>
      <w:autoSpaceDN w:val="0"/>
      <w:adjustRightInd w:val="0"/>
      <w:spacing w:after="0" w:line="240" w:lineRule="auto"/>
    </w:pPr>
    <w:rPr>
      <w:rFonts w:ascii="Times New Roman" w:eastAsia="Times New Roman" w:hAnsi="Times New Roman" w:cs="Times New Roman"/>
      <w:sz w:val="28"/>
      <w:szCs w:val="28"/>
      <w:lang w:val="hy-AM" w:eastAsia="hy-AM"/>
    </w:rPr>
  </w:style>
  <w:style w:type="paragraph" w:customStyle="1" w:styleId="ConsPlusNormal">
    <w:name w:val="ConsPlusNormal"/>
    <w:rsid w:val="00F61C22"/>
    <w:pPr>
      <w:widowControl w:val="0"/>
      <w:autoSpaceDE w:val="0"/>
      <w:autoSpaceDN w:val="0"/>
      <w:adjustRightInd w:val="0"/>
      <w:spacing w:after="0" w:line="240" w:lineRule="auto"/>
    </w:pPr>
    <w:rPr>
      <w:rFonts w:ascii="Arial" w:eastAsia="Times New Roman" w:hAnsi="Arial" w:cs="Arial"/>
      <w:sz w:val="20"/>
      <w:szCs w:val="20"/>
      <w:lang w:val="hy-AM" w:eastAsia="hy-AM" w:bidi="hy-AM"/>
    </w:rPr>
  </w:style>
  <w:style w:type="paragraph" w:customStyle="1" w:styleId="ConsPlusNonformat">
    <w:name w:val="ConsPlusNonformat"/>
    <w:uiPriority w:val="99"/>
    <w:rsid w:val="00F61C22"/>
    <w:pPr>
      <w:widowControl w:val="0"/>
      <w:autoSpaceDE w:val="0"/>
      <w:autoSpaceDN w:val="0"/>
      <w:adjustRightInd w:val="0"/>
      <w:spacing w:after="0" w:line="240" w:lineRule="auto"/>
    </w:pPr>
    <w:rPr>
      <w:rFonts w:ascii="Courier New" w:eastAsia="Times New Roman" w:hAnsi="Courier New" w:cs="Courier New"/>
      <w:sz w:val="20"/>
      <w:szCs w:val="20"/>
      <w:lang w:val="hy-AM" w:eastAsia="hy-AM" w:bidi="hy-AM"/>
    </w:rPr>
  </w:style>
  <w:style w:type="paragraph" w:customStyle="1" w:styleId="ConsPlusTitle">
    <w:name w:val="ConsPlusTitle"/>
    <w:uiPriority w:val="99"/>
    <w:rsid w:val="00F61C22"/>
    <w:pPr>
      <w:widowControl w:val="0"/>
      <w:autoSpaceDE w:val="0"/>
      <w:autoSpaceDN w:val="0"/>
      <w:adjustRightInd w:val="0"/>
      <w:spacing w:after="0" w:line="240" w:lineRule="auto"/>
    </w:pPr>
    <w:rPr>
      <w:rFonts w:ascii="Arial" w:eastAsia="Times New Roman" w:hAnsi="Arial" w:cs="Arial"/>
      <w:b/>
      <w:bCs/>
      <w:sz w:val="16"/>
      <w:szCs w:val="16"/>
      <w:lang w:val="hy-AM" w:eastAsia="hy-AM" w:bidi="hy-AM"/>
    </w:rPr>
  </w:style>
  <w:style w:type="paragraph" w:customStyle="1" w:styleId="ConsPlusDocList">
    <w:name w:val="ConsPlusDocList"/>
    <w:uiPriority w:val="99"/>
    <w:rsid w:val="00F61C22"/>
    <w:pPr>
      <w:widowControl w:val="0"/>
      <w:autoSpaceDE w:val="0"/>
      <w:autoSpaceDN w:val="0"/>
      <w:adjustRightInd w:val="0"/>
      <w:spacing w:after="0" w:line="240" w:lineRule="auto"/>
    </w:pPr>
    <w:rPr>
      <w:rFonts w:ascii="Tahoma" w:eastAsia="Times New Roman" w:hAnsi="Tahoma" w:cs="Tahoma"/>
      <w:sz w:val="18"/>
      <w:szCs w:val="18"/>
      <w:lang w:val="hy-AM" w:eastAsia="hy-AM" w:bidi="hy-AM"/>
    </w:rPr>
  </w:style>
  <w:style w:type="paragraph" w:customStyle="1" w:styleId="ConsPlusTitlePage">
    <w:name w:val="ConsPlusTitlePage"/>
    <w:uiPriority w:val="99"/>
    <w:rsid w:val="00F61C22"/>
    <w:pPr>
      <w:widowControl w:val="0"/>
      <w:autoSpaceDE w:val="0"/>
      <w:autoSpaceDN w:val="0"/>
      <w:adjustRightInd w:val="0"/>
      <w:spacing w:after="0" w:line="240" w:lineRule="auto"/>
    </w:pPr>
    <w:rPr>
      <w:rFonts w:ascii="Tahoma" w:eastAsia="Times New Roman" w:hAnsi="Tahoma" w:cs="Tahoma"/>
      <w:sz w:val="20"/>
      <w:szCs w:val="20"/>
      <w:lang w:val="hy-AM" w:eastAsia="hy-AM" w:bidi="hy-AM"/>
    </w:rPr>
  </w:style>
  <w:style w:type="paragraph" w:customStyle="1" w:styleId="ConsPlusJurTerm">
    <w:name w:val="ConsPlusJurTerm"/>
    <w:uiPriority w:val="99"/>
    <w:rsid w:val="00F61C22"/>
    <w:pPr>
      <w:widowControl w:val="0"/>
      <w:autoSpaceDE w:val="0"/>
      <w:autoSpaceDN w:val="0"/>
      <w:adjustRightInd w:val="0"/>
      <w:spacing w:after="0" w:line="240" w:lineRule="auto"/>
    </w:pPr>
    <w:rPr>
      <w:rFonts w:ascii="Arial" w:eastAsia="Times New Roman" w:hAnsi="Arial" w:cs="Arial"/>
      <w:sz w:val="20"/>
      <w:szCs w:val="20"/>
      <w:lang w:val="hy-AM" w:eastAsia="hy-AM" w:bidi="hy-AM"/>
    </w:rPr>
  </w:style>
  <w:style w:type="paragraph" w:customStyle="1" w:styleId="ConsPlusTextList">
    <w:name w:val="ConsPlusTextList"/>
    <w:uiPriority w:val="99"/>
    <w:rsid w:val="00F61C22"/>
    <w:pPr>
      <w:widowControl w:val="0"/>
      <w:autoSpaceDE w:val="0"/>
      <w:autoSpaceDN w:val="0"/>
      <w:adjustRightInd w:val="0"/>
      <w:spacing w:after="0" w:line="240" w:lineRule="auto"/>
    </w:pPr>
    <w:rPr>
      <w:rFonts w:ascii="Arial" w:eastAsia="Times New Roman" w:hAnsi="Arial" w:cs="Arial"/>
      <w:sz w:val="20"/>
      <w:szCs w:val="20"/>
      <w:lang w:val="hy-AM" w:eastAsia="hy-AM" w:bidi="hy-AM"/>
    </w:rPr>
  </w:style>
  <w:style w:type="paragraph" w:customStyle="1" w:styleId="ConsPlusTextList1">
    <w:name w:val="ConsPlusTextList1"/>
    <w:uiPriority w:val="99"/>
    <w:rsid w:val="00F61C22"/>
    <w:pPr>
      <w:widowControl w:val="0"/>
      <w:autoSpaceDE w:val="0"/>
      <w:autoSpaceDN w:val="0"/>
      <w:adjustRightInd w:val="0"/>
      <w:spacing w:after="0" w:line="240" w:lineRule="auto"/>
    </w:pPr>
    <w:rPr>
      <w:rFonts w:ascii="Arial" w:eastAsia="Times New Roman" w:hAnsi="Arial" w:cs="Arial"/>
      <w:sz w:val="20"/>
      <w:szCs w:val="20"/>
      <w:lang w:val="hy-AM" w:eastAsia="hy-AM" w:bidi="hy-AM"/>
    </w:rPr>
  </w:style>
  <w:style w:type="character" w:customStyle="1" w:styleId="mechtexChar">
    <w:name w:val="mechtex Char"/>
    <w:link w:val="mechtex"/>
    <w:rsid w:val="0051784A"/>
    <w:rPr>
      <w:rFonts w:ascii="Arial Armenian" w:hAnsi="Arial Armenian"/>
      <w:lang w:eastAsia="ru-RU"/>
    </w:rPr>
  </w:style>
  <w:style w:type="paragraph" w:customStyle="1" w:styleId="mechtex">
    <w:name w:val="mechtex"/>
    <w:basedOn w:val="Normal"/>
    <w:link w:val="mechtexChar"/>
    <w:rsid w:val="0051784A"/>
    <w:pPr>
      <w:spacing w:after="0" w:line="240" w:lineRule="auto"/>
      <w:jc w:val="center"/>
    </w:pPr>
    <w:rPr>
      <w:rFonts w:ascii="Arial Armenian" w:hAnsi="Arial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7610">
      <w:bodyDiv w:val="1"/>
      <w:marLeft w:val="0"/>
      <w:marRight w:val="0"/>
      <w:marTop w:val="0"/>
      <w:marBottom w:val="0"/>
      <w:divBdr>
        <w:top w:val="none" w:sz="0" w:space="0" w:color="auto"/>
        <w:left w:val="none" w:sz="0" w:space="0" w:color="auto"/>
        <w:bottom w:val="none" w:sz="0" w:space="0" w:color="auto"/>
        <w:right w:val="none" w:sz="0" w:space="0" w:color="auto"/>
      </w:divBdr>
    </w:div>
    <w:div w:id="12404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6DB33-C8B9-4AF0-AB20-143FF685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435</Pages>
  <Words>77571</Words>
  <Characters>442155</Characters>
  <Application>Microsoft Office Word</Application>
  <DocSecurity>0</DocSecurity>
  <Lines>3684</Lines>
  <Paragraphs>1037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Mnatsakanyan</dc:creator>
  <cp:keywords>https://mul2-moj.gov.am/tasks/25601/oneclick/1009.1.voroshum.docx?token=3f4ed4298677ad7321a7cbf4cbed75f3</cp:keywords>
  <cp:lastModifiedBy>Anna Babiyan</cp:lastModifiedBy>
  <cp:revision>70</cp:revision>
  <cp:lastPrinted>2019-08-09T08:15:00Z</cp:lastPrinted>
  <dcterms:created xsi:type="dcterms:W3CDTF">2019-08-13T12:51:00Z</dcterms:created>
  <dcterms:modified xsi:type="dcterms:W3CDTF">2022-09-06T06:35:00Z</dcterms:modified>
</cp:coreProperties>
</file>