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E704D" w14:textId="77777777" w:rsidR="008355DE" w:rsidRPr="0092268F" w:rsidRDefault="008355DE" w:rsidP="008355DE">
      <w:pPr>
        <w:tabs>
          <w:tab w:val="left" w:pos="993"/>
        </w:tabs>
        <w:jc w:val="right"/>
        <w:rPr>
          <w:rFonts w:ascii="GHEA Mariam" w:hAnsi="GHEA Mariam"/>
          <w:b/>
          <w:bCs/>
          <w:shd w:val="clear" w:color="auto" w:fill="FFFFFF"/>
        </w:rPr>
      </w:pPr>
      <w:r w:rsidRPr="0092268F">
        <w:rPr>
          <w:rFonts w:ascii="GHEA Mariam" w:hAnsi="GHEA Mariam"/>
          <w:b/>
          <w:bCs/>
          <w:shd w:val="clear" w:color="auto" w:fill="FFFFFF"/>
        </w:rPr>
        <w:t xml:space="preserve">Հավելված N 25 </w:t>
      </w:r>
    </w:p>
    <w:p w14:paraId="5E17038D" w14:textId="77777777" w:rsidR="008355DE" w:rsidRPr="0092268F" w:rsidRDefault="00682E04" w:rsidP="008355DE">
      <w:pPr>
        <w:spacing w:after="0" w:line="240" w:lineRule="auto"/>
        <w:ind w:firstLine="720"/>
        <w:jc w:val="right"/>
        <w:rPr>
          <w:rFonts w:ascii="GHEA Mariam" w:hAnsi="GHEA Mariam"/>
        </w:rPr>
      </w:pPr>
      <w:hyperlink r:id="rId7" w:history="1">
        <w:r w:rsidR="008355DE" w:rsidRPr="0092268F">
          <w:rPr>
            <w:rFonts w:ascii="GHEA Mariam" w:hAnsi="GHEA Mariam"/>
          </w:rPr>
          <w:t>ՀՀ կառավարության 2019 թվականի</w:t>
        </w:r>
      </w:hyperlink>
    </w:p>
    <w:p w14:paraId="33F0204D" w14:textId="77777777" w:rsidR="008355DE" w:rsidRPr="0092268F" w:rsidRDefault="00682E04" w:rsidP="008355DE">
      <w:pPr>
        <w:spacing w:after="0" w:line="240" w:lineRule="auto"/>
        <w:ind w:firstLine="720"/>
        <w:jc w:val="right"/>
        <w:rPr>
          <w:rFonts w:ascii="GHEA Mariam" w:hAnsi="GHEA Mariam"/>
        </w:rPr>
      </w:pPr>
      <w:hyperlink r:id="rId8" w:history="1">
        <w:r w:rsidR="008355DE" w:rsidRPr="0092268F">
          <w:rPr>
            <w:rFonts w:ascii="GHEA Mariam" w:hAnsi="GHEA Mariam"/>
          </w:rPr>
          <w:t>օգոստոսի</w:t>
        </w:r>
        <w:r w:rsidR="008355DE" w:rsidRPr="0092268F">
          <w:rPr>
            <w:rFonts w:cs="Calibri"/>
          </w:rPr>
          <w:t> </w:t>
        </w:r>
        <w:r w:rsidR="008355DE" w:rsidRPr="0092268F">
          <w:rPr>
            <w:rFonts w:ascii="GHEA Mariam" w:hAnsi="GHEA Mariam" w:cs="GHEA Grapalat"/>
          </w:rPr>
          <w:t>1-</w:t>
        </w:r>
        <w:r w:rsidR="008355DE" w:rsidRPr="0092268F">
          <w:rPr>
            <w:rFonts w:ascii="GHEA Mariam" w:hAnsi="GHEA Mariam"/>
          </w:rPr>
          <w:t>ի N 1009-Ն որոշման</w:t>
        </w:r>
      </w:hyperlink>
    </w:p>
    <w:p w14:paraId="1E13E8EA" w14:textId="77777777" w:rsidR="008355DE" w:rsidRPr="0092268F" w:rsidRDefault="008355DE" w:rsidP="008355DE">
      <w:pPr>
        <w:tabs>
          <w:tab w:val="left" w:pos="993"/>
        </w:tabs>
        <w:jc w:val="right"/>
        <w:rPr>
          <w:rFonts w:ascii="GHEA Mariam" w:hAnsi="GHEA Mariam"/>
          <w:b/>
          <w:bCs/>
          <w:shd w:val="clear" w:color="auto" w:fill="FFFFFF"/>
        </w:rPr>
      </w:pPr>
    </w:p>
    <w:p w14:paraId="7CDB22A9" w14:textId="77777777" w:rsidR="008355DE" w:rsidRPr="0092268F" w:rsidRDefault="008355DE" w:rsidP="008355DE">
      <w:pPr>
        <w:pStyle w:val="ConsPlusTitle"/>
        <w:spacing w:after="160" w:line="360" w:lineRule="auto"/>
        <w:jc w:val="center"/>
        <w:rPr>
          <w:rFonts w:ascii="GHEA Mariam" w:hAnsi="GHEA Mariam"/>
          <w:sz w:val="22"/>
          <w:szCs w:val="22"/>
          <w:lang w:val="hy-AM"/>
        </w:rPr>
      </w:pPr>
    </w:p>
    <w:p w14:paraId="7DCD9C6F" w14:textId="77777777" w:rsidR="008355DE" w:rsidRPr="0092268F" w:rsidRDefault="008355DE" w:rsidP="008355DE">
      <w:pPr>
        <w:pStyle w:val="ConsPlusTitle"/>
        <w:spacing w:after="160" w:line="360" w:lineRule="auto"/>
        <w:jc w:val="center"/>
        <w:rPr>
          <w:rFonts w:ascii="GHEA Mariam" w:hAnsi="GHEA Mariam"/>
          <w:sz w:val="22"/>
          <w:szCs w:val="22"/>
          <w:lang w:val="hy-AM"/>
        </w:rPr>
      </w:pPr>
    </w:p>
    <w:p w14:paraId="53F75605" w14:textId="77777777" w:rsidR="008355DE" w:rsidRPr="0092268F" w:rsidRDefault="008355DE" w:rsidP="008355DE">
      <w:pPr>
        <w:pStyle w:val="ConsPlusTitle"/>
        <w:spacing w:after="160" w:line="360" w:lineRule="auto"/>
        <w:jc w:val="center"/>
        <w:rPr>
          <w:rFonts w:ascii="GHEA Mariam" w:hAnsi="GHEA Mariam"/>
          <w:sz w:val="22"/>
          <w:szCs w:val="22"/>
          <w:lang w:val="hy-AM"/>
        </w:rPr>
      </w:pPr>
      <w:r w:rsidRPr="0092268F">
        <w:rPr>
          <w:rFonts w:ascii="GHEA Mariam" w:hAnsi="GHEA Mariam"/>
          <w:sz w:val="22"/>
          <w:szCs w:val="22"/>
          <w:lang w:val="hy-AM"/>
        </w:rPr>
        <w:t>ԵՎՐԱՍԻԱԿԱՆ ՏՆՏԵՍԱԿԱՆ ՀԱՄԱՅՆՔ</w:t>
      </w:r>
    </w:p>
    <w:p w14:paraId="52ABD5DB" w14:textId="77777777" w:rsidR="008355DE" w:rsidRPr="0092268F" w:rsidRDefault="008355DE" w:rsidP="008355DE">
      <w:pPr>
        <w:pStyle w:val="ConsPlusTitle"/>
        <w:spacing w:after="160" w:line="360" w:lineRule="auto"/>
        <w:jc w:val="center"/>
        <w:rPr>
          <w:rFonts w:ascii="GHEA Mariam" w:hAnsi="GHEA Mariam"/>
          <w:sz w:val="22"/>
          <w:szCs w:val="22"/>
          <w:lang w:val="hy-AM"/>
        </w:rPr>
      </w:pPr>
      <w:r w:rsidRPr="0092268F">
        <w:rPr>
          <w:rFonts w:ascii="GHEA Mariam" w:hAnsi="GHEA Mariam"/>
          <w:sz w:val="22"/>
          <w:szCs w:val="22"/>
          <w:lang w:val="hy-AM"/>
        </w:rPr>
        <w:t>ՄԱՔՍԱՅԻՆ ՄԻՈՒԹՅԱՆ ՀԱՆՁՆԱԺՈՂՈՎ</w:t>
      </w:r>
    </w:p>
    <w:p w14:paraId="25381CCF" w14:textId="77777777" w:rsidR="008355DE" w:rsidRPr="0092268F" w:rsidRDefault="008355DE" w:rsidP="008355DE">
      <w:pPr>
        <w:pStyle w:val="ConsPlusTitle"/>
        <w:spacing w:after="160" w:line="360" w:lineRule="auto"/>
        <w:jc w:val="center"/>
        <w:rPr>
          <w:rFonts w:ascii="GHEA Mariam" w:hAnsi="GHEA Mariam"/>
          <w:sz w:val="22"/>
          <w:szCs w:val="22"/>
          <w:lang w:val="hy-AM"/>
        </w:rPr>
      </w:pPr>
    </w:p>
    <w:p w14:paraId="74B5FA67" w14:textId="77777777" w:rsidR="008355DE" w:rsidRPr="0092268F" w:rsidRDefault="008355DE" w:rsidP="008355DE">
      <w:pPr>
        <w:pStyle w:val="ConsPlusTitle"/>
        <w:spacing w:after="160" w:line="360" w:lineRule="auto"/>
        <w:jc w:val="center"/>
        <w:rPr>
          <w:rFonts w:ascii="GHEA Mariam" w:hAnsi="GHEA Mariam"/>
          <w:sz w:val="22"/>
          <w:szCs w:val="22"/>
          <w:lang w:val="hy-AM"/>
        </w:rPr>
      </w:pPr>
      <w:r w:rsidRPr="0092268F">
        <w:rPr>
          <w:rFonts w:ascii="GHEA Mariam" w:hAnsi="GHEA Mariam"/>
          <w:sz w:val="22"/>
          <w:szCs w:val="22"/>
          <w:lang w:val="hy-AM"/>
        </w:rPr>
        <w:t>ՈՐՈՇՈՒՄ</w:t>
      </w:r>
      <w:r w:rsidRPr="0092268F">
        <w:rPr>
          <w:rFonts w:ascii="GHEA Mariam" w:hAnsi="GHEA Mariam"/>
          <w:sz w:val="22"/>
          <w:szCs w:val="22"/>
          <w:lang w:val="hy-AM"/>
        </w:rPr>
        <w:br/>
        <w:t>թիվ 318</w:t>
      </w:r>
    </w:p>
    <w:p w14:paraId="04542D05" w14:textId="77777777" w:rsidR="008355DE" w:rsidRPr="0092268F" w:rsidRDefault="008355DE" w:rsidP="008355DE">
      <w:pPr>
        <w:pStyle w:val="ConsPlusTitle"/>
        <w:spacing w:after="160" w:line="360" w:lineRule="auto"/>
        <w:jc w:val="center"/>
        <w:rPr>
          <w:rFonts w:ascii="GHEA Mariam" w:hAnsi="GHEA Mariam"/>
          <w:sz w:val="22"/>
          <w:szCs w:val="22"/>
          <w:lang w:val="hy-AM"/>
        </w:rPr>
      </w:pPr>
      <w:r w:rsidRPr="0092268F">
        <w:rPr>
          <w:rFonts w:ascii="GHEA Mariam" w:hAnsi="GHEA Mariam"/>
          <w:sz w:val="22"/>
          <w:szCs w:val="22"/>
          <w:lang w:val="hy-AM"/>
        </w:rPr>
        <w:t xml:space="preserve">2010 թվականի հունիսի 18-ի </w:t>
      </w:r>
    </w:p>
    <w:p w14:paraId="2C4FC600" w14:textId="77777777" w:rsidR="008355DE" w:rsidRPr="0092268F" w:rsidRDefault="008355DE" w:rsidP="008355DE">
      <w:pPr>
        <w:pStyle w:val="ConsPlusTitle"/>
        <w:spacing w:after="160" w:line="360" w:lineRule="auto"/>
        <w:jc w:val="center"/>
        <w:rPr>
          <w:rFonts w:ascii="GHEA Mariam" w:hAnsi="GHEA Mariam"/>
          <w:sz w:val="22"/>
          <w:szCs w:val="22"/>
          <w:lang w:val="hy-AM"/>
        </w:rPr>
      </w:pPr>
    </w:p>
    <w:p w14:paraId="0B6BB5C9" w14:textId="77777777" w:rsidR="008355DE" w:rsidRPr="0092268F" w:rsidRDefault="008355DE" w:rsidP="008355DE">
      <w:pPr>
        <w:pStyle w:val="ConsPlusTitle"/>
        <w:spacing w:after="160" w:line="360" w:lineRule="auto"/>
        <w:jc w:val="center"/>
        <w:rPr>
          <w:rFonts w:ascii="GHEA Mariam" w:hAnsi="GHEA Mariam"/>
          <w:sz w:val="22"/>
          <w:szCs w:val="22"/>
          <w:lang w:val="hy-AM"/>
        </w:rPr>
      </w:pPr>
      <w:r w:rsidRPr="0092268F">
        <w:rPr>
          <w:rFonts w:ascii="GHEA Mariam" w:hAnsi="GHEA Mariam"/>
          <w:sz w:val="22"/>
          <w:szCs w:val="22"/>
          <w:lang w:val="hy-AM"/>
        </w:rPr>
        <w:t>ԵՎՐԱՍԻԱԿԱՆ ՏՆՏԵՍԱԿԱՆ ՄԻՈՒԹՅՈՒՆՈՒՄ ԲՈՒՅՍԵՐԻ ԿԱՐԱՆՏԻՆԻ ԱՊԱՀՈՎՄԱՆ ՄԱՍԻՆ</w:t>
      </w:r>
    </w:p>
    <w:p w14:paraId="3E2993F2" w14:textId="77777777" w:rsidR="008355DE" w:rsidRPr="0092268F" w:rsidRDefault="008355DE" w:rsidP="008355DE">
      <w:pPr>
        <w:pStyle w:val="ConsPlusTitle"/>
        <w:spacing w:after="160" w:line="360" w:lineRule="auto"/>
        <w:jc w:val="center"/>
        <w:rPr>
          <w:rFonts w:ascii="GHEA Mariam" w:hAnsi="GHEA Mariam"/>
          <w:sz w:val="22"/>
          <w:szCs w:val="22"/>
          <w:lang w:val="hy-AM"/>
        </w:rPr>
      </w:pPr>
    </w:p>
    <w:p w14:paraId="5C1D8008" w14:textId="77777777" w:rsidR="008355DE" w:rsidRPr="0092268F" w:rsidRDefault="008355DE" w:rsidP="008355DE">
      <w:pPr>
        <w:pStyle w:val="ConsPlusNormal"/>
        <w:spacing w:after="160" w:line="360" w:lineRule="auto"/>
        <w:jc w:val="center"/>
        <w:rPr>
          <w:rFonts w:ascii="GHEA Mariam" w:hAnsi="GHEA Mariam"/>
          <w:b/>
          <w:i/>
          <w:sz w:val="22"/>
          <w:szCs w:val="22"/>
          <w:lang w:val="hy-AM"/>
        </w:rPr>
      </w:pPr>
      <w:r w:rsidRPr="0092268F">
        <w:rPr>
          <w:rFonts w:ascii="GHEA Mariam" w:hAnsi="GHEA Mariam"/>
          <w:b/>
          <w:i/>
          <w:sz w:val="22"/>
          <w:szCs w:val="22"/>
          <w:lang w:val="hy-AM"/>
        </w:rPr>
        <w:t>Փոփոխող փաստաթղթերի ցանկ</w:t>
      </w:r>
    </w:p>
    <w:p w14:paraId="72C599EE" w14:textId="77777777" w:rsidR="008355DE" w:rsidRPr="0092268F" w:rsidRDefault="008355DE" w:rsidP="008355DE">
      <w:pPr>
        <w:pStyle w:val="ConsPlusNormal"/>
        <w:spacing w:after="160" w:line="360" w:lineRule="auto"/>
        <w:ind w:left="-142" w:right="-143"/>
        <w:jc w:val="center"/>
        <w:rPr>
          <w:rFonts w:ascii="GHEA Mariam" w:hAnsi="GHEA Mariam"/>
          <w:b/>
          <w:i/>
          <w:sz w:val="22"/>
          <w:szCs w:val="22"/>
          <w:lang w:val="hy-AM"/>
        </w:rPr>
      </w:pPr>
      <w:r w:rsidRPr="0092268F">
        <w:rPr>
          <w:rFonts w:ascii="GHEA Mariam" w:hAnsi="GHEA Mariam"/>
          <w:b/>
          <w:i/>
          <w:sz w:val="22"/>
          <w:szCs w:val="22"/>
          <w:lang w:val="hy-AM"/>
        </w:rPr>
        <w:t>(Մաքսային միության հանձնաժողովի 2010 թվականի նոյեմբերի 18-ի թիվ</w:t>
      </w:r>
      <w:r w:rsidRPr="0092268F">
        <w:rPr>
          <w:rFonts w:ascii="Calibri" w:hAnsi="Calibri" w:cs="Calibri"/>
          <w:b/>
          <w:i/>
          <w:sz w:val="22"/>
          <w:szCs w:val="22"/>
          <w:lang w:val="hy-AM"/>
        </w:rPr>
        <w:t> </w:t>
      </w:r>
      <w:r w:rsidRPr="0092268F">
        <w:rPr>
          <w:rFonts w:ascii="GHEA Mariam" w:hAnsi="GHEA Mariam"/>
          <w:b/>
          <w:i/>
          <w:sz w:val="22"/>
          <w:szCs w:val="22"/>
          <w:lang w:val="hy-AM"/>
        </w:rPr>
        <w:t xml:space="preserve">454, </w:t>
      </w:r>
      <w:r w:rsidRPr="0092268F">
        <w:rPr>
          <w:rFonts w:ascii="GHEA Mariam" w:hAnsi="GHEA Mariam"/>
          <w:b/>
          <w:i/>
          <w:spacing w:val="-6"/>
          <w:sz w:val="22"/>
          <w:szCs w:val="22"/>
          <w:lang w:val="hy-AM"/>
        </w:rPr>
        <w:t xml:space="preserve">2011 թվականի հունվարի 28-ի թիվ 528, 2011 թվականի </w:t>
      </w:r>
      <w:r w:rsidRPr="0092268F">
        <w:rPr>
          <w:rFonts w:ascii="GHEA Mariam" w:hAnsi="GHEA Mariam"/>
          <w:b/>
          <w:i/>
          <w:spacing w:val="-6"/>
          <w:sz w:val="22"/>
          <w:szCs w:val="22"/>
          <w:lang w:val="hy-AM"/>
        </w:rPr>
        <w:lastRenderedPageBreak/>
        <w:t xml:space="preserve">դեկտեմբերի </w:t>
      </w:r>
      <w:r w:rsidRPr="0092268F">
        <w:rPr>
          <w:rFonts w:ascii="GHEA Mariam" w:hAnsi="GHEA Mariam"/>
          <w:b/>
          <w:i/>
          <w:spacing w:val="-6"/>
          <w:sz w:val="22"/>
          <w:szCs w:val="22"/>
          <w:lang w:val="hy-AM"/>
        </w:rPr>
        <w:br/>
        <w:t>9-ի թիվ</w:t>
      </w:r>
      <w:r w:rsidRPr="0092268F">
        <w:rPr>
          <w:rFonts w:ascii="GHEA Mariam" w:hAnsi="GHEA Mariam"/>
          <w:b/>
          <w:i/>
          <w:sz w:val="22"/>
          <w:szCs w:val="22"/>
          <w:lang w:val="hy-AM"/>
        </w:rPr>
        <w:t xml:space="preserve"> 859, 2011 թվականի դեկտեմբերի 9-ի թիվ 894 որոշումների, </w:t>
      </w:r>
      <w:r w:rsidRPr="0092268F">
        <w:rPr>
          <w:rFonts w:ascii="GHEA Mariam" w:hAnsi="GHEA Mariam"/>
          <w:b/>
          <w:i/>
          <w:sz w:val="22"/>
          <w:szCs w:val="22"/>
          <w:lang w:val="hy-AM"/>
        </w:rPr>
        <w:br/>
        <w:t xml:space="preserve">Եվրասիական տնտեսական հանձնաժողովի խորհրդի </w:t>
      </w:r>
      <w:r w:rsidRPr="0092268F">
        <w:rPr>
          <w:rFonts w:ascii="GHEA Mariam" w:hAnsi="GHEA Mariam"/>
          <w:b/>
          <w:i/>
          <w:sz w:val="22"/>
          <w:szCs w:val="22"/>
          <w:lang w:val="hy-AM"/>
        </w:rPr>
        <w:br/>
        <w:t xml:space="preserve">2012 թվականի օգոստոսի 24-ի թիվ 73, 2013 թվականի հուլիսի 2-ի թիվ 43, </w:t>
      </w:r>
      <w:r w:rsidRPr="0092268F">
        <w:rPr>
          <w:rFonts w:ascii="GHEA Mariam" w:hAnsi="GHEA Mariam"/>
          <w:b/>
          <w:i/>
          <w:sz w:val="22"/>
          <w:szCs w:val="22"/>
          <w:lang w:val="hy-AM"/>
        </w:rPr>
        <w:br/>
        <w:t xml:space="preserve">2013 թվականի օգոստոսի 16-ի թիվ 50, 2014 թվականի ապրիլի 28-ի թիվ 25, 2014 թվականի հոկտեմբերի 9-ի թիվ 93, 2016 թվականի փետրվարի 12-ի թիվ 8, 2016 թվականի մայիսի 16-ի թիվ 36, 2016 թվականի նոյեմբերի 30-ի թիվ 155, </w:t>
      </w:r>
      <w:r w:rsidRPr="0092268F">
        <w:rPr>
          <w:rFonts w:ascii="GHEA Mariam" w:hAnsi="GHEA Mariam"/>
          <w:b/>
          <w:i/>
          <w:spacing w:val="-6"/>
          <w:sz w:val="22"/>
          <w:szCs w:val="22"/>
          <w:lang w:val="hy-AM"/>
        </w:rPr>
        <w:t>2016 թվականի նոյեմբերի 30-ի թիվ 156, 2016 թվականի դեկտեմբերի 21-ի թիվ</w:t>
      </w:r>
      <w:r w:rsidRPr="0092268F">
        <w:rPr>
          <w:rFonts w:ascii="GHEA Mariam" w:hAnsi="GHEA Mariam"/>
          <w:b/>
          <w:i/>
          <w:sz w:val="22"/>
          <w:szCs w:val="22"/>
          <w:lang w:val="hy-AM"/>
        </w:rPr>
        <w:t xml:space="preserve"> 154, 2017 թվականի մարտի 17-ի թիվ 10 որոշումների խմբագրությամբ)</w:t>
      </w:r>
    </w:p>
    <w:p w14:paraId="21AF364D" w14:textId="77777777" w:rsidR="008355DE" w:rsidRPr="0092268F" w:rsidRDefault="008355DE" w:rsidP="008355DE">
      <w:pPr>
        <w:pStyle w:val="ConsPlusNormal"/>
        <w:spacing w:after="160" w:line="360" w:lineRule="auto"/>
        <w:ind w:firstLine="540"/>
        <w:jc w:val="both"/>
        <w:rPr>
          <w:rFonts w:ascii="GHEA Mariam" w:hAnsi="GHEA Mariam"/>
          <w:sz w:val="22"/>
          <w:szCs w:val="22"/>
          <w:lang w:val="hy-AM"/>
        </w:rPr>
      </w:pPr>
    </w:p>
    <w:p w14:paraId="59C2DEBE" w14:textId="77777777" w:rsidR="008355DE" w:rsidRPr="0092268F" w:rsidRDefault="008355DE" w:rsidP="008355DE">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Մաքսային միության հանձնաժողովը որոշեց.</w:t>
      </w:r>
    </w:p>
    <w:p w14:paraId="23E816C3" w14:textId="77777777" w:rsidR="008355DE" w:rsidRPr="0092268F" w:rsidRDefault="008355DE" w:rsidP="008355DE">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1.</w:t>
      </w:r>
      <w:r w:rsidRPr="0092268F">
        <w:rPr>
          <w:rFonts w:ascii="GHEA Mariam" w:hAnsi="GHEA Mariam"/>
          <w:sz w:val="22"/>
          <w:szCs w:val="22"/>
          <w:lang w:val="hy-AM"/>
        </w:rPr>
        <w:tab/>
        <w:t>Հաստատել՝</w:t>
      </w:r>
    </w:p>
    <w:p w14:paraId="19BDF45C" w14:textId="506012CA" w:rsidR="008355DE" w:rsidRPr="0092268F" w:rsidRDefault="008355DE" w:rsidP="008355DE">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 xml:space="preserve">Եվրասիական տնտեսական միության մաքսային սահմանին </w:t>
      </w:r>
      <w:r w:rsidR="00686654">
        <w:rPr>
          <w:rFonts w:ascii="GHEA Mariam" w:hAnsi="GHEA Mariam"/>
          <w:sz w:val="22"/>
          <w:szCs w:val="22"/>
          <w:lang w:val="hy-AM"/>
        </w:rPr>
        <w:t>և</w:t>
      </w:r>
      <w:r w:rsidRPr="0092268F">
        <w:rPr>
          <w:rFonts w:ascii="GHEA Mariam" w:hAnsi="GHEA Mariam"/>
          <w:sz w:val="22"/>
          <w:szCs w:val="22"/>
          <w:lang w:val="hy-AM"/>
        </w:rPr>
        <w:t xml:space="preserve"> Եվրասիական տնտեսական միության մաքսային տարածքում կարանտինային բուսասանիտարական հսկողության (վերահսկողության) ենթակա՝ կարանտինային հսկողության վերցված արտադրանքի (կարանտինային հսկողության վերցված բեռների, կարանտինային հսկողության վերցված նյութերի, կարանտինային հսկողության վերցված ապրանքների) ցանկը (այսուհետ` Կարանտինային հսկողության վերցված արտադրանքի ցանկ, Հավելված 1),</w:t>
      </w:r>
    </w:p>
    <w:p w14:paraId="275425C5" w14:textId="77777777" w:rsidR="008355DE" w:rsidRPr="0092268F" w:rsidRDefault="008355DE" w:rsidP="008355DE">
      <w:pPr>
        <w:pStyle w:val="ConsPlusNormal"/>
        <w:spacing w:after="160" w:line="360" w:lineRule="auto"/>
        <w:ind w:firstLine="567"/>
        <w:jc w:val="both"/>
        <w:rPr>
          <w:rFonts w:ascii="GHEA Mariam" w:hAnsi="GHEA Mariam"/>
          <w:b/>
          <w:i/>
          <w:sz w:val="22"/>
          <w:szCs w:val="22"/>
          <w:lang w:val="hy-AM"/>
        </w:rPr>
      </w:pPr>
      <w:r w:rsidRPr="0092268F">
        <w:rPr>
          <w:rFonts w:ascii="GHEA Mariam" w:hAnsi="GHEA Mariam"/>
          <w:b/>
          <w:i/>
          <w:sz w:val="22"/>
          <w:szCs w:val="22"/>
          <w:lang w:val="hy-AM"/>
        </w:rPr>
        <w:t>(Եվրասիական տնտեսական հանձնաժողովի խորհրդի 2016 թվականի փետրվարի 12-ի թիվ 8 որոշման խմբագրությամբ)</w:t>
      </w:r>
    </w:p>
    <w:p w14:paraId="6239C0D2" w14:textId="77777777" w:rsidR="008355DE" w:rsidRPr="0092268F" w:rsidRDefault="008355DE" w:rsidP="008355DE">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Եվրասիական տնտեսական միության մաքսային սահմանին կարանտինային բուսասանիտարական հսկողության (վերահսկողության) իրականացման կարգի մասին Հիմնադրույթը (Հավելված 2).</w:t>
      </w:r>
    </w:p>
    <w:p w14:paraId="5CA7125A" w14:textId="77777777" w:rsidR="008355DE" w:rsidRPr="0092268F" w:rsidRDefault="008355DE" w:rsidP="008355DE">
      <w:pPr>
        <w:pStyle w:val="ConsPlusNormal"/>
        <w:spacing w:after="160" w:line="360" w:lineRule="auto"/>
        <w:ind w:firstLine="567"/>
        <w:jc w:val="both"/>
        <w:rPr>
          <w:rFonts w:ascii="GHEA Mariam" w:hAnsi="GHEA Mariam"/>
          <w:b/>
          <w:i/>
          <w:sz w:val="22"/>
          <w:szCs w:val="22"/>
          <w:lang w:val="hy-AM"/>
        </w:rPr>
      </w:pPr>
      <w:r w:rsidRPr="0092268F">
        <w:rPr>
          <w:rFonts w:ascii="GHEA Mariam" w:hAnsi="GHEA Mariam"/>
          <w:b/>
          <w:i/>
          <w:sz w:val="22"/>
          <w:szCs w:val="22"/>
          <w:lang w:val="hy-AM"/>
        </w:rPr>
        <w:t>(Եվրասիական տնտեսական հանձնաժողովի խորհրդի 2016 թվականի փետրվարի 12-ի թիվ 8 որոշման խմբագրությամբ)</w:t>
      </w:r>
    </w:p>
    <w:p w14:paraId="1077ED46" w14:textId="77777777" w:rsidR="008355DE" w:rsidRPr="0092268F" w:rsidRDefault="008355DE" w:rsidP="008355DE">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lastRenderedPageBreak/>
        <w:t>-</w:t>
      </w:r>
      <w:r w:rsidRPr="0092268F">
        <w:rPr>
          <w:rFonts w:ascii="GHEA Mariam" w:hAnsi="GHEA Mariam"/>
          <w:sz w:val="22"/>
          <w:szCs w:val="22"/>
          <w:lang w:val="hy-AM"/>
        </w:rPr>
        <w:tab/>
        <w:t>Եվրասիական տնտեսական միության մաքսային տարածքում կարանտինային բուսասանիտարական հսկողության (վերահսկողության) իրականացման կարգի մասին Հիմնադրույթը (Հավելված 3).</w:t>
      </w:r>
    </w:p>
    <w:p w14:paraId="63D66374" w14:textId="77777777" w:rsidR="008355DE" w:rsidRPr="0092268F" w:rsidRDefault="008355DE" w:rsidP="008355DE">
      <w:pPr>
        <w:pStyle w:val="ConsPlusNormal"/>
        <w:spacing w:after="160" w:line="360" w:lineRule="auto"/>
        <w:ind w:firstLine="567"/>
        <w:jc w:val="both"/>
        <w:rPr>
          <w:rFonts w:ascii="GHEA Mariam" w:hAnsi="GHEA Mariam"/>
          <w:b/>
          <w:i/>
          <w:sz w:val="22"/>
          <w:szCs w:val="22"/>
          <w:lang w:val="hy-AM"/>
        </w:rPr>
      </w:pPr>
      <w:r w:rsidRPr="0092268F">
        <w:rPr>
          <w:rFonts w:ascii="GHEA Mariam" w:hAnsi="GHEA Mariam"/>
          <w:b/>
          <w:i/>
          <w:sz w:val="22"/>
          <w:szCs w:val="22"/>
          <w:lang w:val="hy-AM"/>
        </w:rPr>
        <w:t>(Եվրասիական տնտեսական հանձնաժողովի խորհրդի 2016 թվականի փետրվարի 12-ի թիվ 8 որոշման խմբագրությամբ)</w:t>
      </w:r>
    </w:p>
    <w:p w14:paraId="32B24EDB" w14:textId="588D304F" w:rsidR="008355DE" w:rsidRPr="0092268F" w:rsidRDefault="008355DE" w:rsidP="008355DE">
      <w:pPr>
        <w:pStyle w:val="ConsPlusNormal"/>
        <w:tabs>
          <w:tab w:val="left" w:pos="1134"/>
        </w:tabs>
        <w:spacing w:after="160" w:line="336" w:lineRule="auto"/>
        <w:ind w:firstLine="567"/>
        <w:jc w:val="both"/>
        <w:rPr>
          <w:rFonts w:ascii="GHEA Mariam" w:hAnsi="GHEA Mariam"/>
          <w:sz w:val="22"/>
          <w:szCs w:val="22"/>
          <w:lang w:val="hy-AM"/>
        </w:rPr>
      </w:pPr>
      <w:r w:rsidRPr="0092268F">
        <w:rPr>
          <w:rFonts w:ascii="GHEA Mariam" w:hAnsi="GHEA Mariam"/>
          <w:sz w:val="22"/>
          <w:szCs w:val="22"/>
          <w:lang w:val="hy-AM"/>
        </w:rPr>
        <w:t>2.</w:t>
      </w:r>
      <w:r w:rsidRPr="0092268F">
        <w:rPr>
          <w:rFonts w:ascii="GHEA Mariam" w:hAnsi="GHEA Mariam"/>
          <w:sz w:val="22"/>
          <w:szCs w:val="22"/>
          <w:lang w:val="hy-AM"/>
        </w:rPr>
        <w:tab/>
        <w:t xml:space="preserve">Բելառուսի Հանրապետության, Ղազախստանի Հանրապետության </w:t>
      </w:r>
      <w:r w:rsidR="00686654">
        <w:rPr>
          <w:rFonts w:ascii="GHEA Mariam" w:hAnsi="GHEA Mariam"/>
          <w:sz w:val="22"/>
          <w:szCs w:val="22"/>
          <w:lang w:val="hy-AM"/>
        </w:rPr>
        <w:t>և</w:t>
      </w:r>
      <w:r w:rsidRPr="0092268F">
        <w:rPr>
          <w:rFonts w:ascii="GHEA Mariam" w:hAnsi="GHEA Mariam"/>
          <w:sz w:val="22"/>
          <w:szCs w:val="22"/>
          <w:lang w:val="hy-AM"/>
        </w:rPr>
        <w:t xml:space="preserve"> Ռուսաստանի Դաշնության կառավարություններին՝ 2010 թվականի հուլիսի 1-ից կիրառել Կարանտինային հսկողության վերցված արտադրանքի ցանկը։</w:t>
      </w:r>
    </w:p>
    <w:p w14:paraId="7D87E8BE" w14:textId="2F6A6C7B" w:rsidR="008355DE" w:rsidRPr="0092268F" w:rsidRDefault="008355DE" w:rsidP="008355DE">
      <w:pPr>
        <w:pStyle w:val="ConsPlusNormal"/>
        <w:tabs>
          <w:tab w:val="left" w:pos="1134"/>
        </w:tabs>
        <w:spacing w:after="160" w:line="336" w:lineRule="auto"/>
        <w:ind w:firstLine="567"/>
        <w:jc w:val="both"/>
        <w:rPr>
          <w:rFonts w:ascii="GHEA Mariam" w:hAnsi="GHEA Mariam"/>
          <w:sz w:val="22"/>
          <w:szCs w:val="22"/>
          <w:lang w:val="hy-AM"/>
        </w:rPr>
      </w:pPr>
      <w:r w:rsidRPr="0092268F">
        <w:rPr>
          <w:rFonts w:ascii="GHEA Mariam" w:hAnsi="GHEA Mariam"/>
          <w:spacing w:val="-4"/>
          <w:sz w:val="22"/>
          <w:szCs w:val="22"/>
          <w:lang w:val="hy-AM"/>
        </w:rPr>
        <w:t>3.</w:t>
      </w:r>
      <w:r w:rsidRPr="0092268F">
        <w:rPr>
          <w:rFonts w:ascii="GHEA Mariam" w:hAnsi="GHEA Mariam"/>
          <w:spacing w:val="-4"/>
          <w:sz w:val="22"/>
          <w:szCs w:val="22"/>
          <w:lang w:val="hy-AM"/>
        </w:rPr>
        <w:tab/>
        <w:t xml:space="preserve">Բելառուսի Հանրապետության, Ղազախստանի Հանրապետության </w:t>
      </w:r>
      <w:r w:rsidR="00686654">
        <w:rPr>
          <w:rFonts w:ascii="GHEA Mariam" w:hAnsi="GHEA Mariam"/>
          <w:spacing w:val="-4"/>
          <w:sz w:val="22"/>
          <w:szCs w:val="22"/>
          <w:lang w:val="hy-AM"/>
        </w:rPr>
        <w:t>և</w:t>
      </w:r>
      <w:r w:rsidRPr="0092268F">
        <w:rPr>
          <w:rFonts w:ascii="GHEA Mariam" w:hAnsi="GHEA Mariam"/>
          <w:spacing w:val="-4"/>
          <w:sz w:val="22"/>
          <w:szCs w:val="22"/>
          <w:lang w:val="hy-AM"/>
        </w:rPr>
        <w:t xml:space="preserve"> Ռուսաստանի Դաշնության լիազորված մարմի</w:t>
      </w:r>
      <w:r w:rsidRPr="0092268F">
        <w:rPr>
          <w:rFonts w:ascii="GHEA Mariam" w:hAnsi="GHEA Mariam"/>
          <w:sz w:val="22"/>
          <w:szCs w:val="22"/>
          <w:lang w:val="hy-AM"/>
        </w:rPr>
        <w:t xml:space="preserve">ններին՝ 2010 թվականի հուլիսի 1-ից իրականացնել՝ </w:t>
      </w:r>
    </w:p>
    <w:p w14:paraId="61F8C246" w14:textId="77777777" w:rsidR="008355DE" w:rsidRPr="0092268F" w:rsidRDefault="008355DE" w:rsidP="008355DE">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կարանտինային բուսասանիտարական հսկողություն (վերահսկողություն) Եվրասիական տնտեսական միության մաքսային սահմանին՝ սույն Որոշման 2-րդ հավելվածին համապատասխան.</w:t>
      </w:r>
    </w:p>
    <w:p w14:paraId="1F41DE02" w14:textId="77777777" w:rsidR="008355DE" w:rsidRPr="0092268F" w:rsidRDefault="008355DE" w:rsidP="008355DE">
      <w:pPr>
        <w:pStyle w:val="ConsPlusNormal"/>
        <w:spacing w:after="160" w:line="360" w:lineRule="auto"/>
        <w:ind w:firstLine="567"/>
        <w:jc w:val="both"/>
        <w:rPr>
          <w:rFonts w:ascii="GHEA Mariam" w:hAnsi="GHEA Mariam"/>
          <w:b/>
          <w:i/>
          <w:sz w:val="22"/>
          <w:szCs w:val="22"/>
          <w:lang w:val="hy-AM"/>
        </w:rPr>
      </w:pPr>
      <w:r w:rsidRPr="0092268F">
        <w:rPr>
          <w:rFonts w:ascii="GHEA Mariam" w:hAnsi="GHEA Mariam"/>
          <w:b/>
          <w:i/>
          <w:sz w:val="22"/>
          <w:szCs w:val="22"/>
          <w:lang w:val="hy-AM"/>
        </w:rPr>
        <w:t>(Եվրասիական տնտեսական հանձնաժողովի խորհրդի 2016 թվականի փետրվարի 12-ի թիվ 8 որոշման խմբագրությամբ)</w:t>
      </w:r>
    </w:p>
    <w:p w14:paraId="3CEEBFC1" w14:textId="77777777" w:rsidR="008355DE" w:rsidRPr="0092268F" w:rsidRDefault="008355DE" w:rsidP="008355DE">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կարանտինային բուսասանիտարական հսկողություն (վերահսկողություն) Եվրասիական տնտեսական միության մաքսային տարածքում՝ սույն Որոշման 3-րդ հավելվածին համապատասխան.</w:t>
      </w:r>
    </w:p>
    <w:p w14:paraId="2E3F1E77" w14:textId="77777777" w:rsidR="008355DE" w:rsidRPr="0092268F" w:rsidRDefault="008355DE" w:rsidP="008355DE">
      <w:pPr>
        <w:pStyle w:val="ConsPlusNormal"/>
        <w:spacing w:after="160" w:line="360" w:lineRule="auto"/>
        <w:ind w:firstLine="567"/>
        <w:jc w:val="both"/>
        <w:rPr>
          <w:rFonts w:ascii="GHEA Mariam" w:hAnsi="GHEA Mariam"/>
          <w:b/>
          <w:i/>
          <w:sz w:val="22"/>
          <w:szCs w:val="22"/>
          <w:lang w:val="hy-AM"/>
        </w:rPr>
      </w:pPr>
      <w:r w:rsidRPr="0092268F">
        <w:rPr>
          <w:rFonts w:ascii="GHEA Mariam" w:hAnsi="GHEA Mariam"/>
          <w:b/>
          <w:i/>
          <w:sz w:val="22"/>
          <w:szCs w:val="22"/>
          <w:lang w:val="hy-AM"/>
        </w:rPr>
        <w:t>(Եվրասիական տնտեսական հանձնաժողովի խորհրդի 2016 թվականի փետրվարի 12-ի թիվ 8 որոշման խմբագրությամբ)</w:t>
      </w:r>
    </w:p>
    <w:p w14:paraId="46807C6B" w14:textId="77777777" w:rsidR="008355DE" w:rsidRPr="0092268F" w:rsidRDefault="008355DE" w:rsidP="008355DE">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4.</w:t>
      </w:r>
      <w:r w:rsidRPr="0092268F">
        <w:rPr>
          <w:rFonts w:ascii="GHEA Mariam" w:hAnsi="GHEA Mariam"/>
          <w:sz w:val="22"/>
          <w:szCs w:val="22"/>
          <w:lang w:val="hy-AM"/>
        </w:rPr>
        <w:tab/>
        <w:t>Սույն Որոշումն ուժի մեջ է մտնում 2010 թվականի հուլիսի 1-ից։</w:t>
      </w:r>
    </w:p>
    <w:p w14:paraId="4A31EFC2" w14:textId="77777777" w:rsidR="008355DE" w:rsidRPr="0092268F" w:rsidRDefault="008355DE" w:rsidP="008355DE">
      <w:pPr>
        <w:pStyle w:val="ConsPlusNormal"/>
        <w:spacing w:after="160" w:line="360" w:lineRule="auto"/>
        <w:ind w:firstLine="540"/>
        <w:jc w:val="both"/>
        <w:rPr>
          <w:rFonts w:ascii="GHEA Mariam" w:hAnsi="GHEA Mariam"/>
          <w:sz w:val="22"/>
          <w:szCs w:val="22"/>
          <w:lang w:val="hy-AM"/>
        </w:rPr>
      </w:pPr>
    </w:p>
    <w:p w14:paraId="78C7CBFA" w14:textId="77777777" w:rsidR="008355DE" w:rsidRPr="0092268F" w:rsidRDefault="008355DE" w:rsidP="008355DE">
      <w:pPr>
        <w:pStyle w:val="ConsPlusNormal"/>
        <w:spacing w:after="160" w:line="360" w:lineRule="auto"/>
        <w:jc w:val="center"/>
        <w:rPr>
          <w:rFonts w:ascii="GHEA Mariam" w:hAnsi="GHEA Mariam"/>
          <w:b/>
          <w:sz w:val="22"/>
          <w:szCs w:val="22"/>
        </w:rPr>
      </w:pPr>
      <w:proofErr w:type="spellStart"/>
      <w:r w:rsidRPr="0092268F">
        <w:rPr>
          <w:rFonts w:ascii="GHEA Mariam" w:hAnsi="GHEA Mariam"/>
          <w:b/>
          <w:sz w:val="22"/>
          <w:szCs w:val="22"/>
        </w:rPr>
        <w:t>Մաքսային</w:t>
      </w:r>
      <w:proofErr w:type="spellEnd"/>
      <w:r w:rsidRPr="0092268F">
        <w:rPr>
          <w:rFonts w:ascii="GHEA Mariam" w:hAnsi="GHEA Mariam"/>
          <w:b/>
          <w:sz w:val="22"/>
          <w:szCs w:val="22"/>
        </w:rPr>
        <w:t xml:space="preserve"> </w:t>
      </w:r>
      <w:proofErr w:type="spellStart"/>
      <w:r w:rsidRPr="0092268F">
        <w:rPr>
          <w:rFonts w:ascii="GHEA Mariam" w:hAnsi="GHEA Mariam"/>
          <w:b/>
          <w:sz w:val="22"/>
          <w:szCs w:val="22"/>
        </w:rPr>
        <w:t>միության</w:t>
      </w:r>
      <w:proofErr w:type="spellEnd"/>
      <w:r w:rsidRPr="0092268F">
        <w:rPr>
          <w:rFonts w:ascii="GHEA Mariam" w:hAnsi="GHEA Mariam"/>
          <w:b/>
          <w:sz w:val="22"/>
          <w:szCs w:val="22"/>
        </w:rPr>
        <w:t xml:space="preserve"> </w:t>
      </w:r>
      <w:proofErr w:type="spellStart"/>
      <w:r w:rsidRPr="0092268F">
        <w:rPr>
          <w:rFonts w:ascii="GHEA Mariam" w:hAnsi="GHEA Mariam"/>
          <w:b/>
          <w:sz w:val="22"/>
          <w:szCs w:val="22"/>
        </w:rPr>
        <w:t>հանձնաժողովի</w:t>
      </w:r>
      <w:proofErr w:type="spellEnd"/>
      <w:r w:rsidRPr="0092268F">
        <w:rPr>
          <w:rFonts w:ascii="GHEA Mariam" w:hAnsi="GHEA Mariam"/>
          <w:b/>
          <w:sz w:val="22"/>
          <w:szCs w:val="22"/>
        </w:rPr>
        <w:t xml:space="preserve"> </w:t>
      </w:r>
      <w:proofErr w:type="spellStart"/>
      <w:r w:rsidRPr="0092268F">
        <w:rPr>
          <w:rFonts w:ascii="GHEA Mariam" w:hAnsi="GHEA Mariam"/>
          <w:b/>
          <w:sz w:val="22"/>
          <w:szCs w:val="22"/>
        </w:rPr>
        <w:t>անդամներ</w:t>
      </w:r>
      <w:proofErr w:type="spellEnd"/>
      <w:r w:rsidRPr="0092268F">
        <w:rPr>
          <w:rFonts w:ascii="GHEA Mariam" w:hAnsi="GHEA Mariam"/>
          <w:b/>
          <w:sz w:val="22"/>
          <w:szCs w:val="22"/>
        </w:rPr>
        <w:t>՝</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2835"/>
        <w:gridCol w:w="3402"/>
        <w:gridCol w:w="2835"/>
      </w:tblGrid>
      <w:tr w:rsidR="008355DE" w:rsidRPr="0092268F" w14:paraId="1275AE15" w14:textId="77777777" w:rsidTr="00A2745B">
        <w:trPr>
          <w:jc w:val="center"/>
        </w:trPr>
        <w:tc>
          <w:tcPr>
            <w:tcW w:w="2835" w:type="dxa"/>
          </w:tcPr>
          <w:p w14:paraId="23E9223E" w14:textId="77777777" w:rsidR="008355DE" w:rsidRPr="0092268F" w:rsidRDefault="008355DE" w:rsidP="00A2745B">
            <w:pPr>
              <w:pStyle w:val="ConsPlusNormal"/>
              <w:spacing w:after="120"/>
              <w:jc w:val="center"/>
              <w:rPr>
                <w:rFonts w:ascii="GHEA Mariam" w:hAnsi="GHEA Mariam"/>
                <w:b/>
                <w:sz w:val="22"/>
                <w:szCs w:val="22"/>
              </w:rPr>
            </w:pPr>
            <w:proofErr w:type="spellStart"/>
            <w:r w:rsidRPr="0092268F">
              <w:rPr>
                <w:rFonts w:ascii="GHEA Mariam" w:hAnsi="GHEA Mariam"/>
                <w:b/>
                <w:sz w:val="22"/>
                <w:szCs w:val="22"/>
              </w:rPr>
              <w:lastRenderedPageBreak/>
              <w:t>Բելառուսի</w:t>
            </w:r>
            <w:proofErr w:type="spellEnd"/>
            <w:r w:rsidRPr="0092268F">
              <w:rPr>
                <w:rFonts w:ascii="GHEA Mariam" w:hAnsi="GHEA Mariam"/>
                <w:b/>
                <w:sz w:val="22"/>
                <w:szCs w:val="22"/>
              </w:rPr>
              <w:t xml:space="preserve"> </w:t>
            </w:r>
            <w:proofErr w:type="spellStart"/>
            <w:r w:rsidRPr="0092268F">
              <w:rPr>
                <w:rFonts w:ascii="GHEA Mariam" w:hAnsi="GHEA Mariam"/>
                <w:b/>
                <w:sz w:val="22"/>
                <w:szCs w:val="22"/>
              </w:rPr>
              <w:t>Հանրապետությունից</w:t>
            </w:r>
            <w:proofErr w:type="spellEnd"/>
          </w:p>
        </w:tc>
        <w:tc>
          <w:tcPr>
            <w:tcW w:w="3402" w:type="dxa"/>
          </w:tcPr>
          <w:p w14:paraId="41D37812" w14:textId="77777777" w:rsidR="008355DE" w:rsidRPr="0092268F" w:rsidRDefault="008355DE" w:rsidP="00A2745B">
            <w:pPr>
              <w:pStyle w:val="ConsPlusNormal"/>
              <w:spacing w:after="120"/>
              <w:jc w:val="center"/>
              <w:rPr>
                <w:rFonts w:ascii="GHEA Mariam" w:hAnsi="GHEA Mariam"/>
                <w:b/>
                <w:sz w:val="22"/>
                <w:szCs w:val="22"/>
              </w:rPr>
            </w:pPr>
            <w:proofErr w:type="spellStart"/>
            <w:r w:rsidRPr="0092268F">
              <w:rPr>
                <w:rFonts w:ascii="GHEA Mariam" w:hAnsi="GHEA Mariam"/>
                <w:b/>
                <w:sz w:val="22"/>
                <w:szCs w:val="22"/>
              </w:rPr>
              <w:t>Ղազախստանի</w:t>
            </w:r>
            <w:proofErr w:type="spellEnd"/>
            <w:r w:rsidRPr="0092268F">
              <w:rPr>
                <w:rFonts w:ascii="GHEA Mariam" w:hAnsi="GHEA Mariam"/>
                <w:b/>
                <w:sz w:val="22"/>
                <w:szCs w:val="22"/>
              </w:rPr>
              <w:t xml:space="preserve"> </w:t>
            </w:r>
            <w:proofErr w:type="spellStart"/>
            <w:r w:rsidRPr="0092268F">
              <w:rPr>
                <w:rFonts w:ascii="GHEA Mariam" w:hAnsi="GHEA Mariam"/>
                <w:b/>
                <w:sz w:val="22"/>
                <w:szCs w:val="22"/>
              </w:rPr>
              <w:t>Հանրապետությունից</w:t>
            </w:r>
            <w:proofErr w:type="spellEnd"/>
          </w:p>
        </w:tc>
        <w:tc>
          <w:tcPr>
            <w:tcW w:w="2835" w:type="dxa"/>
          </w:tcPr>
          <w:p w14:paraId="68B21251" w14:textId="77777777" w:rsidR="008355DE" w:rsidRPr="0092268F" w:rsidRDefault="008355DE" w:rsidP="00A2745B">
            <w:pPr>
              <w:pStyle w:val="ConsPlusNormal"/>
              <w:spacing w:after="120"/>
              <w:jc w:val="center"/>
              <w:rPr>
                <w:rFonts w:ascii="GHEA Mariam" w:hAnsi="GHEA Mariam"/>
                <w:b/>
                <w:sz w:val="22"/>
                <w:szCs w:val="22"/>
              </w:rPr>
            </w:pPr>
            <w:proofErr w:type="spellStart"/>
            <w:r w:rsidRPr="0092268F">
              <w:rPr>
                <w:rFonts w:ascii="GHEA Mariam" w:hAnsi="GHEA Mariam"/>
                <w:b/>
                <w:sz w:val="22"/>
                <w:szCs w:val="22"/>
              </w:rPr>
              <w:t>Ռուսաստանի</w:t>
            </w:r>
            <w:proofErr w:type="spellEnd"/>
            <w:r w:rsidRPr="0092268F">
              <w:rPr>
                <w:rFonts w:ascii="GHEA Mariam" w:hAnsi="GHEA Mariam"/>
                <w:b/>
                <w:sz w:val="22"/>
                <w:szCs w:val="22"/>
              </w:rPr>
              <w:t xml:space="preserve"> </w:t>
            </w:r>
            <w:proofErr w:type="spellStart"/>
            <w:r w:rsidRPr="0092268F">
              <w:rPr>
                <w:rFonts w:ascii="GHEA Mariam" w:hAnsi="GHEA Mariam"/>
                <w:b/>
                <w:sz w:val="22"/>
                <w:szCs w:val="22"/>
              </w:rPr>
              <w:t>Դաշնությունից</w:t>
            </w:r>
            <w:proofErr w:type="spellEnd"/>
          </w:p>
        </w:tc>
      </w:tr>
      <w:tr w:rsidR="008355DE" w:rsidRPr="0092268F" w14:paraId="4FA7E281" w14:textId="77777777" w:rsidTr="00A2745B">
        <w:trPr>
          <w:jc w:val="center"/>
        </w:trPr>
        <w:tc>
          <w:tcPr>
            <w:tcW w:w="2835" w:type="dxa"/>
          </w:tcPr>
          <w:p w14:paraId="47A40A62" w14:textId="77777777" w:rsidR="008355DE" w:rsidRPr="0092268F" w:rsidRDefault="008355DE" w:rsidP="00A2745B">
            <w:pPr>
              <w:pStyle w:val="ConsPlusNormal"/>
              <w:spacing w:after="120"/>
              <w:jc w:val="center"/>
              <w:rPr>
                <w:rFonts w:ascii="GHEA Mariam" w:hAnsi="GHEA Mariam"/>
                <w:i/>
                <w:sz w:val="22"/>
                <w:szCs w:val="22"/>
              </w:rPr>
            </w:pPr>
            <w:r w:rsidRPr="0092268F">
              <w:rPr>
                <w:rFonts w:ascii="GHEA Mariam" w:hAnsi="GHEA Mariam"/>
                <w:i/>
                <w:sz w:val="22"/>
                <w:szCs w:val="22"/>
              </w:rPr>
              <w:t>(</w:t>
            </w:r>
            <w:proofErr w:type="spellStart"/>
            <w:r w:rsidRPr="0092268F">
              <w:rPr>
                <w:rFonts w:ascii="GHEA Mariam" w:hAnsi="GHEA Mariam"/>
                <w:i/>
                <w:sz w:val="22"/>
                <w:szCs w:val="22"/>
              </w:rPr>
              <w:t>Ստորագրություն</w:t>
            </w:r>
            <w:proofErr w:type="spellEnd"/>
            <w:r w:rsidRPr="0092268F">
              <w:rPr>
                <w:rFonts w:ascii="GHEA Mariam" w:hAnsi="GHEA Mariam"/>
                <w:i/>
                <w:sz w:val="22"/>
                <w:szCs w:val="22"/>
              </w:rPr>
              <w:t>)</w:t>
            </w:r>
          </w:p>
        </w:tc>
        <w:tc>
          <w:tcPr>
            <w:tcW w:w="3402" w:type="dxa"/>
          </w:tcPr>
          <w:p w14:paraId="7B2F38A0" w14:textId="77777777" w:rsidR="008355DE" w:rsidRPr="0092268F" w:rsidRDefault="008355DE" w:rsidP="00A2745B">
            <w:pPr>
              <w:pStyle w:val="ConsPlusNormal"/>
              <w:spacing w:after="120"/>
              <w:jc w:val="center"/>
              <w:rPr>
                <w:rFonts w:ascii="GHEA Mariam" w:hAnsi="GHEA Mariam"/>
                <w:i/>
                <w:sz w:val="22"/>
                <w:szCs w:val="22"/>
              </w:rPr>
            </w:pPr>
            <w:r w:rsidRPr="0092268F">
              <w:rPr>
                <w:rFonts w:ascii="GHEA Mariam" w:hAnsi="GHEA Mariam"/>
                <w:i/>
                <w:sz w:val="22"/>
                <w:szCs w:val="22"/>
              </w:rPr>
              <w:t>(</w:t>
            </w:r>
            <w:proofErr w:type="spellStart"/>
            <w:r w:rsidRPr="0092268F">
              <w:rPr>
                <w:rFonts w:ascii="GHEA Mariam" w:hAnsi="GHEA Mariam"/>
                <w:i/>
                <w:sz w:val="22"/>
                <w:szCs w:val="22"/>
              </w:rPr>
              <w:t>Ստորագրություն</w:t>
            </w:r>
            <w:proofErr w:type="spellEnd"/>
            <w:r w:rsidRPr="0092268F">
              <w:rPr>
                <w:rFonts w:ascii="GHEA Mariam" w:hAnsi="GHEA Mariam"/>
                <w:i/>
                <w:sz w:val="22"/>
                <w:szCs w:val="22"/>
              </w:rPr>
              <w:t>)</w:t>
            </w:r>
          </w:p>
        </w:tc>
        <w:tc>
          <w:tcPr>
            <w:tcW w:w="2835" w:type="dxa"/>
          </w:tcPr>
          <w:p w14:paraId="5D9C48F6" w14:textId="77777777" w:rsidR="008355DE" w:rsidRPr="0092268F" w:rsidRDefault="008355DE" w:rsidP="00A2745B">
            <w:pPr>
              <w:pStyle w:val="ConsPlusNormal"/>
              <w:spacing w:after="120"/>
              <w:jc w:val="center"/>
              <w:rPr>
                <w:rFonts w:ascii="GHEA Mariam" w:hAnsi="GHEA Mariam"/>
                <w:i/>
                <w:sz w:val="22"/>
                <w:szCs w:val="22"/>
              </w:rPr>
            </w:pPr>
            <w:r w:rsidRPr="0092268F">
              <w:rPr>
                <w:rFonts w:ascii="GHEA Mariam" w:hAnsi="GHEA Mariam"/>
                <w:i/>
                <w:sz w:val="22"/>
                <w:szCs w:val="22"/>
              </w:rPr>
              <w:t>(</w:t>
            </w:r>
            <w:proofErr w:type="spellStart"/>
            <w:r w:rsidRPr="0092268F">
              <w:rPr>
                <w:rFonts w:ascii="GHEA Mariam" w:hAnsi="GHEA Mariam"/>
                <w:i/>
                <w:sz w:val="22"/>
                <w:szCs w:val="22"/>
              </w:rPr>
              <w:t>Ստորագրություն</w:t>
            </w:r>
            <w:proofErr w:type="spellEnd"/>
            <w:r w:rsidRPr="0092268F">
              <w:rPr>
                <w:rFonts w:ascii="GHEA Mariam" w:hAnsi="GHEA Mariam"/>
                <w:i/>
                <w:sz w:val="22"/>
                <w:szCs w:val="22"/>
              </w:rPr>
              <w:t>)</w:t>
            </w:r>
          </w:p>
        </w:tc>
      </w:tr>
      <w:tr w:rsidR="008355DE" w:rsidRPr="0092268F" w14:paraId="4FF7C013" w14:textId="77777777" w:rsidTr="00A2745B">
        <w:trPr>
          <w:jc w:val="center"/>
        </w:trPr>
        <w:tc>
          <w:tcPr>
            <w:tcW w:w="2835" w:type="dxa"/>
          </w:tcPr>
          <w:p w14:paraId="76A9403B" w14:textId="77777777" w:rsidR="008355DE" w:rsidRPr="0092268F" w:rsidRDefault="008355DE" w:rsidP="00A2745B">
            <w:pPr>
              <w:pStyle w:val="ConsPlusNormal"/>
              <w:spacing w:after="120"/>
              <w:jc w:val="center"/>
              <w:rPr>
                <w:rFonts w:ascii="GHEA Mariam" w:hAnsi="GHEA Mariam"/>
                <w:b/>
                <w:sz w:val="22"/>
                <w:szCs w:val="22"/>
              </w:rPr>
            </w:pPr>
            <w:r w:rsidRPr="0092268F">
              <w:rPr>
                <w:rFonts w:ascii="GHEA Mariam" w:hAnsi="GHEA Mariam"/>
                <w:b/>
                <w:sz w:val="22"/>
                <w:szCs w:val="22"/>
              </w:rPr>
              <w:t>Ա. ԿՈԲՅԱԿՈՎ</w:t>
            </w:r>
          </w:p>
        </w:tc>
        <w:tc>
          <w:tcPr>
            <w:tcW w:w="3402" w:type="dxa"/>
          </w:tcPr>
          <w:p w14:paraId="561221AD" w14:textId="77777777" w:rsidR="008355DE" w:rsidRPr="0092268F" w:rsidRDefault="008355DE" w:rsidP="00A2745B">
            <w:pPr>
              <w:pStyle w:val="ConsPlusNormal"/>
              <w:spacing w:after="120"/>
              <w:jc w:val="center"/>
              <w:rPr>
                <w:rFonts w:ascii="GHEA Mariam" w:hAnsi="GHEA Mariam"/>
                <w:b/>
                <w:sz w:val="22"/>
                <w:szCs w:val="22"/>
              </w:rPr>
            </w:pPr>
            <w:r w:rsidRPr="0092268F">
              <w:rPr>
                <w:rFonts w:ascii="GHEA Mariam" w:hAnsi="GHEA Mariam"/>
                <w:b/>
                <w:sz w:val="22"/>
                <w:szCs w:val="22"/>
              </w:rPr>
              <w:t>ՈՒ. ՇՈՒԿԵԵՎ</w:t>
            </w:r>
          </w:p>
        </w:tc>
        <w:tc>
          <w:tcPr>
            <w:tcW w:w="2835" w:type="dxa"/>
          </w:tcPr>
          <w:p w14:paraId="10A2C8A3" w14:textId="77777777" w:rsidR="008355DE" w:rsidRPr="0092268F" w:rsidRDefault="008355DE" w:rsidP="00A2745B">
            <w:pPr>
              <w:pStyle w:val="ConsPlusNormal"/>
              <w:spacing w:after="120"/>
              <w:jc w:val="center"/>
              <w:rPr>
                <w:rFonts w:ascii="GHEA Mariam" w:hAnsi="GHEA Mariam"/>
                <w:b/>
                <w:sz w:val="22"/>
                <w:szCs w:val="22"/>
              </w:rPr>
            </w:pPr>
            <w:r w:rsidRPr="0092268F">
              <w:rPr>
                <w:rFonts w:ascii="GHEA Mariam" w:hAnsi="GHEA Mariam"/>
                <w:b/>
                <w:sz w:val="22"/>
                <w:szCs w:val="22"/>
              </w:rPr>
              <w:t>Ի. ՇՈՒՎԱԼՈՎ</w:t>
            </w:r>
          </w:p>
        </w:tc>
      </w:tr>
    </w:tbl>
    <w:p w14:paraId="6E906ED8" w14:textId="77777777" w:rsidR="008355DE" w:rsidRPr="0092268F" w:rsidRDefault="008355DE" w:rsidP="008355DE">
      <w:pPr>
        <w:widowControl w:val="0"/>
        <w:spacing w:after="160" w:line="360" w:lineRule="auto"/>
        <w:jc w:val="both"/>
        <w:rPr>
          <w:rFonts w:ascii="GHEA Mariam" w:hAnsi="GHEA Mariam"/>
          <w:lang w:val="ru-RU"/>
        </w:rPr>
      </w:pPr>
    </w:p>
    <w:p w14:paraId="35F93B6C" w14:textId="77777777" w:rsidR="008355DE" w:rsidRPr="0092268F" w:rsidRDefault="008355DE" w:rsidP="008355DE">
      <w:pPr>
        <w:widowControl w:val="0"/>
        <w:spacing w:after="160" w:line="360" w:lineRule="auto"/>
        <w:jc w:val="both"/>
        <w:rPr>
          <w:rFonts w:ascii="GHEA Mariam" w:hAnsi="GHEA Mariam" w:cs="Arial"/>
        </w:rPr>
      </w:pPr>
      <w:r w:rsidRPr="0092268F">
        <w:rPr>
          <w:rFonts w:ascii="GHEA Mariam" w:hAnsi="GHEA Mariam"/>
        </w:rPr>
        <w:t xml:space="preserve">                                                                                                                                                         Հաստատված է</w:t>
      </w:r>
    </w:p>
    <w:p w14:paraId="356967E4" w14:textId="77777777" w:rsidR="008355DE" w:rsidRPr="0092268F" w:rsidRDefault="008355DE" w:rsidP="008355DE">
      <w:pPr>
        <w:pStyle w:val="ConsPlusNormal"/>
        <w:spacing w:after="160" w:line="360" w:lineRule="auto"/>
        <w:jc w:val="right"/>
        <w:rPr>
          <w:rFonts w:ascii="GHEA Mariam" w:hAnsi="GHEA Mariam"/>
          <w:sz w:val="22"/>
          <w:szCs w:val="22"/>
          <w:lang w:val="ru-RU"/>
        </w:rPr>
      </w:pPr>
      <w:proofErr w:type="spellStart"/>
      <w:r w:rsidRPr="0092268F">
        <w:rPr>
          <w:rFonts w:ascii="GHEA Mariam" w:hAnsi="GHEA Mariam"/>
          <w:sz w:val="22"/>
          <w:szCs w:val="22"/>
        </w:rPr>
        <w:t>Մաքսային</w:t>
      </w:r>
      <w:proofErr w:type="spellEnd"/>
      <w:r w:rsidRPr="0092268F">
        <w:rPr>
          <w:rFonts w:ascii="GHEA Mariam" w:hAnsi="GHEA Mariam"/>
          <w:sz w:val="22"/>
          <w:szCs w:val="22"/>
          <w:lang w:val="ru-RU"/>
        </w:rPr>
        <w:t xml:space="preserve"> </w:t>
      </w:r>
      <w:proofErr w:type="spellStart"/>
      <w:r w:rsidRPr="0092268F">
        <w:rPr>
          <w:rFonts w:ascii="GHEA Mariam" w:hAnsi="GHEA Mariam"/>
          <w:sz w:val="22"/>
          <w:szCs w:val="22"/>
        </w:rPr>
        <w:t>միության</w:t>
      </w:r>
      <w:proofErr w:type="spellEnd"/>
      <w:r w:rsidRPr="0092268F">
        <w:rPr>
          <w:rFonts w:ascii="GHEA Mariam" w:hAnsi="GHEA Mariam"/>
          <w:sz w:val="22"/>
          <w:szCs w:val="22"/>
          <w:lang w:val="ru-RU"/>
        </w:rPr>
        <w:t xml:space="preserve"> </w:t>
      </w:r>
      <w:proofErr w:type="spellStart"/>
      <w:r w:rsidRPr="0092268F">
        <w:rPr>
          <w:rFonts w:ascii="GHEA Mariam" w:hAnsi="GHEA Mariam"/>
          <w:sz w:val="22"/>
          <w:szCs w:val="22"/>
        </w:rPr>
        <w:t>հանձնաժողովի</w:t>
      </w:r>
      <w:proofErr w:type="spellEnd"/>
    </w:p>
    <w:p w14:paraId="27C35E83" w14:textId="77777777" w:rsidR="008355DE" w:rsidRPr="0092268F" w:rsidRDefault="008355DE" w:rsidP="008355DE">
      <w:pPr>
        <w:pStyle w:val="ConsPlusNormal"/>
        <w:spacing w:after="160" w:line="360" w:lineRule="auto"/>
        <w:jc w:val="right"/>
        <w:rPr>
          <w:rFonts w:ascii="GHEA Mariam" w:hAnsi="GHEA Mariam"/>
          <w:sz w:val="22"/>
          <w:szCs w:val="22"/>
          <w:lang w:val="ru-RU"/>
        </w:rPr>
      </w:pPr>
      <w:r w:rsidRPr="0092268F">
        <w:rPr>
          <w:rFonts w:ascii="GHEA Mariam" w:hAnsi="GHEA Mariam"/>
          <w:sz w:val="22"/>
          <w:szCs w:val="22"/>
          <w:lang w:val="ru-RU"/>
        </w:rPr>
        <w:t xml:space="preserve">2010 </w:t>
      </w:r>
      <w:proofErr w:type="spellStart"/>
      <w:r w:rsidRPr="0092268F">
        <w:rPr>
          <w:rFonts w:ascii="GHEA Mariam" w:hAnsi="GHEA Mariam"/>
          <w:sz w:val="22"/>
          <w:szCs w:val="22"/>
        </w:rPr>
        <w:t>թվականի</w:t>
      </w:r>
      <w:proofErr w:type="spellEnd"/>
      <w:r w:rsidRPr="0092268F">
        <w:rPr>
          <w:rFonts w:ascii="GHEA Mariam" w:hAnsi="GHEA Mariam"/>
          <w:sz w:val="22"/>
          <w:szCs w:val="22"/>
          <w:lang w:val="ru-RU"/>
        </w:rPr>
        <w:t xml:space="preserve"> </w:t>
      </w:r>
      <w:proofErr w:type="spellStart"/>
      <w:r w:rsidRPr="0092268F">
        <w:rPr>
          <w:rFonts w:ascii="GHEA Mariam" w:hAnsi="GHEA Mariam"/>
          <w:sz w:val="22"/>
          <w:szCs w:val="22"/>
        </w:rPr>
        <w:t>հունիսի</w:t>
      </w:r>
      <w:proofErr w:type="spellEnd"/>
      <w:r w:rsidRPr="0092268F">
        <w:rPr>
          <w:rFonts w:ascii="GHEA Mariam" w:hAnsi="GHEA Mariam"/>
          <w:sz w:val="22"/>
          <w:szCs w:val="22"/>
          <w:lang w:val="ru-RU"/>
        </w:rPr>
        <w:t xml:space="preserve"> 18-</w:t>
      </w:r>
      <w:r w:rsidRPr="0092268F">
        <w:rPr>
          <w:rFonts w:ascii="GHEA Mariam" w:hAnsi="GHEA Mariam"/>
          <w:sz w:val="22"/>
          <w:szCs w:val="22"/>
        </w:rPr>
        <w:t>ի</w:t>
      </w:r>
      <w:r w:rsidRPr="0092268F">
        <w:rPr>
          <w:rFonts w:ascii="GHEA Mariam" w:hAnsi="GHEA Mariam"/>
          <w:sz w:val="22"/>
          <w:szCs w:val="22"/>
          <w:lang w:val="ru-RU"/>
        </w:rPr>
        <w:t xml:space="preserve"> </w:t>
      </w:r>
      <w:proofErr w:type="spellStart"/>
      <w:r w:rsidRPr="0092268F">
        <w:rPr>
          <w:rFonts w:ascii="GHEA Mariam" w:hAnsi="GHEA Mariam"/>
          <w:sz w:val="22"/>
          <w:szCs w:val="22"/>
        </w:rPr>
        <w:t>թիվ</w:t>
      </w:r>
      <w:proofErr w:type="spellEnd"/>
      <w:r w:rsidRPr="0092268F">
        <w:rPr>
          <w:rFonts w:ascii="GHEA Mariam" w:hAnsi="GHEA Mariam"/>
          <w:sz w:val="22"/>
          <w:szCs w:val="22"/>
          <w:lang w:val="ru-RU"/>
        </w:rPr>
        <w:t xml:space="preserve"> 318 </w:t>
      </w:r>
      <w:proofErr w:type="spellStart"/>
      <w:r w:rsidRPr="0092268F">
        <w:rPr>
          <w:rFonts w:ascii="GHEA Mariam" w:hAnsi="GHEA Mariam"/>
          <w:sz w:val="22"/>
          <w:szCs w:val="22"/>
        </w:rPr>
        <w:t>որոշմամբ</w:t>
      </w:r>
      <w:proofErr w:type="spellEnd"/>
    </w:p>
    <w:p w14:paraId="0D0D8269" w14:textId="77777777" w:rsidR="008355DE" w:rsidRPr="0092268F" w:rsidRDefault="008355DE" w:rsidP="008355DE">
      <w:pPr>
        <w:pStyle w:val="ConsPlusTitle"/>
        <w:spacing w:after="160" w:line="360" w:lineRule="auto"/>
        <w:jc w:val="center"/>
        <w:rPr>
          <w:rFonts w:ascii="GHEA Mariam" w:hAnsi="GHEA Mariam"/>
          <w:sz w:val="22"/>
          <w:szCs w:val="22"/>
          <w:lang w:val="ru-RU"/>
        </w:rPr>
      </w:pPr>
      <w:bookmarkStart w:id="0" w:name="Par61"/>
      <w:bookmarkEnd w:id="0"/>
    </w:p>
    <w:p w14:paraId="5A50C02C" w14:textId="77777777" w:rsidR="008355DE" w:rsidRPr="0092268F" w:rsidRDefault="008355DE" w:rsidP="008355DE">
      <w:pPr>
        <w:pStyle w:val="ConsPlusTitle"/>
        <w:spacing w:after="160" w:line="360" w:lineRule="auto"/>
        <w:jc w:val="center"/>
        <w:rPr>
          <w:rFonts w:ascii="GHEA Mariam" w:hAnsi="GHEA Mariam"/>
          <w:sz w:val="22"/>
          <w:szCs w:val="22"/>
          <w:lang w:val="ru-RU"/>
        </w:rPr>
      </w:pPr>
      <w:r w:rsidRPr="0092268F">
        <w:rPr>
          <w:rFonts w:ascii="GHEA Mariam" w:hAnsi="GHEA Mariam"/>
          <w:sz w:val="22"/>
          <w:szCs w:val="22"/>
        </w:rPr>
        <w:t>ՑԱՆԿ</w:t>
      </w:r>
    </w:p>
    <w:p w14:paraId="66E94381" w14:textId="77AFFA6C" w:rsidR="008355DE" w:rsidRPr="0092268F" w:rsidRDefault="008355DE" w:rsidP="008355DE">
      <w:pPr>
        <w:pStyle w:val="ConsPlusTitle"/>
        <w:spacing w:after="160" w:line="360" w:lineRule="auto"/>
        <w:jc w:val="center"/>
        <w:rPr>
          <w:rFonts w:ascii="GHEA Mariam" w:hAnsi="GHEA Mariam"/>
          <w:sz w:val="22"/>
          <w:szCs w:val="22"/>
          <w:lang w:val="ru-RU"/>
        </w:rPr>
      </w:pPr>
      <w:r w:rsidRPr="0092268F">
        <w:rPr>
          <w:rFonts w:ascii="GHEA Mariam" w:hAnsi="GHEA Mariam"/>
          <w:sz w:val="22"/>
          <w:szCs w:val="22"/>
        </w:rPr>
        <w:t>ԵՎՐԱՍԻԱԿԱՆ</w:t>
      </w:r>
      <w:r w:rsidRPr="0092268F">
        <w:rPr>
          <w:rFonts w:ascii="GHEA Mariam" w:hAnsi="GHEA Mariam"/>
          <w:sz w:val="22"/>
          <w:szCs w:val="22"/>
          <w:lang w:val="ru-RU"/>
        </w:rPr>
        <w:t xml:space="preserve"> </w:t>
      </w:r>
      <w:r w:rsidRPr="0092268F">
        <w:rPr>
          <w:rFonts w:ascii="GHEA Mariam" w:hAnsi="GHEA Mariam"/>
          <w:sz w:val="22"/>
          <w:szCs w:val="22"/>
        </w:rPr>
        <w:t>ՏՆՏԵՍԱԿԱՆ</w:t>
      </w:r>
      <w:r w:rsidRPr="0092268F">
        <w:rPr>
          <w:rFonts w:ascii="GHEA Mariam" w:hAnsi="GHEA Mariam"/>
          <w:sz w:val="22"/>
          <w:szCs w:val="22"/>
          <w:lang w:val="ru-RU"/>
        </w:rPr>
        <w:t xml:space="preserve"> </w:t>
      </w:r>
      <w:r w:rsidRPr="0092268F">
        <w:rPr>
          <w:rFonts w:ascii="GHEA Mariam" w:hAnsi="GHEA Mariam"/>
          <w:sz w:val="22"/>
          <w:szCs w:val="22"/>
        </w:rPr>
        <w:t>ՄԻՈՒԹՅԱՆ</w:t>
      </w:r>
      <w:r w:rsidRPr="0092268F">
        <w:rPr>
          <w:rFonts w:ascii="GHEA Mariam" w:hAnsi="GHEA Mariam"/>
          <w:sz w:val="22"/>
          <w:szCs w:val="22"/>
          <w:lang w:val="ru-RU"/>
        </w:rPr>
        <w:t xml:space="preserve"> </w:t>
      </w:r>
      <w:r w:rsidRPr="0092268F">
        <w:rPr>
          <w:rFonts w:ascii="GHEA Mariam" w:hAnsi="GHEA Mariam"/>
          <w:sz w:val="22"/>
          <w:szCs w:val="22"/>
        </w:rPr>
        <w:t>ՄԱՔՍԱՅԻՆ</w:t>
      </w:r>
      <w:r w:rsidRPr="0092268F">
        <w:rPr>
          <w:rFonts w:ascii="GHEA Mariam" w:hAnsi="GHEA Mariam"/>
          <w:sz w:val="22"/>
          <w:szCs w:val="22"/>
          <w:lang w:val="ru-RU"/>
        </w:rPr>
        <w:t xml:space="preserve"> </w:t>
      </w:r>
      <w:r w:rsidRPr="0092268F">
        <w:rPr>
          <w:rFonts w:ascii="GHEA Mariam" w:hAnsi="GHEA Mariam"/>
          <w:sz w:val="22"/>
          <w:szCs w:val="22"/>
        </w:rPr>
        <w:t>ՍԱՀՄԱՆԻՆ</w:t>
      </w:r>
      <w:r w:rsidRPr="0092268F">
        <w:rPr>
          <w:rFonts w:ascii="GHEA Mariam" w:hAnsi="GHEA Mariam"/>
          <w:sz w:val="22"/>
          <w:szCs w:val="22"/>
          <w:lang w:val="ru-RU"/>
        </w:rPr>
        <w:t xml:space="preserve"> </w:t>
      </w:r>
      <w:r w:rsidR="00686654">
        <w:rPr>
          <w:rFonts w:ascii="GHEA Mariam" w:hAnsi="GHEA Mariam"/>
          <w:sz w:val="22"/>
          <w:szCs w:val="22"/>
        </w:rPr>
        <w:t>և</w:t>
      </w:r>
      <w:r w:rsidRPr="0092268F">
        <w:rPr>
          <w:rFonts w:ascii="GHEA Mariam" w:hAnsi="GHEA Mariam"/>
          <w:sz w:val="22"/>
          <w:szCs w:val="22"/>
          <w:lang w:val="ru-RU"/>
        </w:rPr>
        <w:t xml:space="preserve"> </w:t>
      </w:r>
      <w:r w:rsidRPr="0092268F">
        <w:rPr>
          <w:rFonts w:ascii="GHEA Mariam" w:hAnsi="GHEA Mariam"/>
          <w:sz w:val="22"/>
          <w:szCs w:val="22"/>
        </w:rPr>
        <w:t>ԵՎՐԱՍԻԱԿԱՆ</w:t>
      </w:r>
      <w:r w:rsidRPr="0092268F">
        <w:rPr>
          <w:rFonts w:ascii="GHEA Mariam" w:hAnsi="GHEA Mariam"/>
          <w:sz w:val="22"/>
          <w:szCs w:val="22"/>
          <w:lang w:val="ru-RU"/>
        </w:rPr>
        <w:t xml:space="preserve"> </w:t>
      </w:r>
      <w:r w:rsidRPr="0092268F">
        <w:rPr>
          <w:rFonts w:ascii="GHEA Mariam" w:hAnsi="GHEA Mariam"/>
          <w:sz w:val="22"/>
          <w:szCs w:val="22"/>
        </w:rPr>
        <w:t>ՏՆՏԵՍԱԿԱՆ</w:t>
      </w:r>
      <w:r w:rsidRPr="0092268F">
        <w:rPr>
          <w:rFonts w:ascii="GHEA Mariam" w:hAnsi="GHEA Mariam"/>
          <w:sz w:val="22"/>
          <w:szCs w:val="22"/>
          <w:lang w:val="ru-RU"/>
        </w:rPr>
        <w:t xml:space="preserve"> </w:t>
      </w:r>
      <w:r w:rsidRPr="0092268F">
        <w:rPr>
          <w:rFonts w:ascii="GHEA Mariam" w:hAnsi="GHEA Mariam"/>
          <w:sz w:val="22"/>
          <w:szCs w:val="22"/>
        </w:rPr>
        <w:t>ՄԻՈՒԹՅԱՆ</w:t>
      </w:r>
      <w:r w:rsidRPr="0092268F">
        <w:rPr>
          <w:rFonts w:ascii="GHEA Mariam" w:hAnsi="GHEA Mariam"/>
          <w:sz w:val="22"/>
          <w:szCs w:val="22"/>
          <w:lang w:val="ru-RU"/>
        </w:rPr>
        <w:t xml:space="preserve"> </w:t>
      </w:r>
      <w:r w:rsidRPr="0092268F">
        <w:rPr>
          <w:rFonts w:ascii="GHEA Mariam" w:hAnsi="GHEA Mariam"/>
          <w:sz w:val="22"/>
          <w:szCs w:val="22"/>
        </w:rPr>
        <w:t>ՄԱՔՍԱՅԻՆ</w:t>
      </w:r>
      <w:r w:rsidRPr="0092268F">
        <w:rPr>
          <w:rFonts w:ascii="GHEA Mariam" w:hAnsi="GHEA Mariam"/>
          <w:sz w:val="22"/>
          <w:szCs w:val="22"/>
          <w:lang w:val="ru-RU"/>
        </w:rPr>
        <w:t xml:space="preserve"> </w:t>
      </w:r>
      <w:r w:rsidRPr="0092268F">
        <w:rPr>
          <w:rFonts w:ascii="GHEA Mariam" w:hAnsi="GHEA Mariam"/>
          <w:sz w:val="22"/>
          <w:szCs w:val="22"/>
        </w:rPr>
        <w:t>ՏԱՐԱԾՔՈՒՄ</w:t>
      </w:r>
      <w:r w:rsidRPr="0092268F">
        <w:rPr>
          <w:rFonts w:ascii="GHEA Mariam" w:hAnsi="GHEA Mariam"/>
          <w:sz w:val="22"/>
          <w:szCs w:val="22"/>
          <w:lang w:val="ru-RU"/>
        </w:rPr>
        <w:t xml:space="preserve"> </w:t>
      </w:r>
      <w:r w:rsidRPr="0092268F">
        <w:rPr>
          <w:rFonts w:ascii="GHEA Mariam" w:hAnsi="GHEA Mariam"/>
          <w:sz w:val="22"/>
          <w:szCs w:val="22"/>
        </w:rPr>
        <w:t>ԿԱՐԱՆՏԻՆԱՅԻՆ</w:t>
      </w:r>
      <w:r w:rsidRPr="0092268F">
        <w:rPr>
          <w:rFonts w:ascii="GHEA Mariam" w:hAnsi="GHEA Mariam"/>
          <w:sz w:val="22"/>
          <w:szCs w:val="22"/>
          <w:lang w:val="ru-RU"/>
        </w:rPr>
        <w:t xml:space="preserve"> </w:t>
      </w:r>
      <w:r w:rsidRPr="0092268F">
        <w:rPr>
          <w:rFonts w:ascii="GHEA Mariam" w:hAnsi="GHEA Mariam"/>
          <w:sz w:val="22"/>
          <w:szCs w:val="22"/>
        </w:rPr>
        <w:t>ԲՈՒՍԱՍԱՆԻՏԱՐԱԿԱՆ</w:t>
      </w:r>
      <w:r w:rsidRPr="0092268F">
        <w:rPr>
          <w:rFonts w:ascii="GHEA Mariam" w:hAnsi="GHEA Mariam"/>
          <w:sz w:val="22"/>
          <w:szCs w:val="22"/>
          <w:lang w:val="ru-RU"/>
        </w:rPr>
        <w:t xml:space="preserve"> </w:t>
      </w:r>
      <w:r w:rsidRPr="0092268F">
        <w:rPr>
          <w:rFonts w:ascii="GHEA Mariam" w:hAnsi="GHEA Mariam"/>
          <w:sz w:val="22"/>
          <w:szCs w:val="22"/>
        </w:rPr>
        <w:t>ՀՍԿՈՂՈՒԹՅԱՆ</w:t>
      </w:r>
      <w:r w:rsidRPr="0092268F">
        <w:rPr>
          <w:rFonts w:ascii="GHEA Mariam" w:hAnsi="GHEA Mariam"/>
          <w:sz w:val="22"/>
          <w:szCs w:val="22"/>
          <w:lang w:val="ru-RU"/>
        </w:rPr>
        <w:t xml:space="preserve"> (</w:t>
      </w:r>
      <w:r w:rsidRPr="0092268F">
        <w:rPr>
          <w:rFonts w:ascii="GHEA Mariam" w:hAnsi="GHEA Mariam"/>
          <w:sz w:val="22"/>
          <w:szCs w:val="22"/>
        </w:rPr>
        <w:t>ՎԵՐԱՀՍԿՈՂՈՒԹՅԱՆ</w:t>
      </w:r>
      <w:r w:rsidRPr="0092268F">
        <w:rPr>
          <w:rFonts w:ascii="GHEA Mariam" w:hAnsi="GHEA Mariam"/>
          <w:sz w:val="22"/>
          <w:szCs w:val="22"/>
          <w:lang w:val="ru-RU"/>
        </w:rPr>
        <w:t xml:space="preserve">) </w:t>
      </w:r>
      <w:r w:rsidRPr="0092268F">
        <w:rPr>
          <w:rFonts w:ascii="GHEA Mariam" w:hAnsi="GHEA Mariam"/>
          <w:sz w:val="22"/>
          <w:szCs w:val="22"/>
        </w:rPr>
        <w:t>ԵՆԹԱԿԱ՝</w:t>
      </w:r>
      <w:r w:rsidRPr="0092268F">
        <w:rPr>
          <w:rFonts w:ascii="GHEA Mariam" w:hAnsi="GHEA Mariam"/>
          <w:sz w:val="22"/>
          <w:szCs w:val="22"/>
          <w:lang w:val="ru-RU"/>
        </w:rPr>
        <w:t xml:space="preserve"> </w:t>
      </w:r>
      <w:r w:rsidRPr="0092268F">
        <w:rPr>
          <w:rFonts w:ascii="GHEA Mariam" w:hAnsi="GHEA Mariam"/>
          <w:sz w:val="22"/>
          <w:szCs w:val="22"/>
        </w:rPr>
        <w:t>ԿԱՐԱՆՏԻՆԱՅԻՆ</w:t>
      </w:r>
      <w:r w:rsidRPr="0092268F">
        <w:rPr>
          <w:rFonts w:ascii="GHEA Mariam" w:hAnsi="GHEA Mariam"/>
          <w:sz w:val="22"/>
          <w:szCs w:val="22"/>
          <w:lang w:val="ru-RU"/>
        </w:rPr>
        <w:t xml:space="preserve"> </w:t>
      </w:r>
      <w:r w:rsidRPr="0092268F">
        <w:rPr>
          <w:rFonts w:ascii="GHEA Mariam" w:hAnsi="GHEA Mariam"/>
          <w:sz w:val="22"/>
          <w:szCs w:val="22"/>
        </w:rPr>
        <w:t>ՀՍԿՈՂՈՒԹՅԱՆ</w:t>
      </w:r>
      <w:r w:rsidRPr="0092268F">
        <w:rPr>
          <w:rFonts w:ascii="GHEA Mariam" w:hAnsi="GHEA Mariam"/>
          <w:sz w:val="22"/>
          <w:szCs w:val="22"/>
          <w:lang w:val="ru-RU"/>
        </w:rPr>
        <w:t xml:space="preserve"> </w:t>
      </w:r>
      <w:r w:rsidRPr="0092268F">
        <w:rPr>
          <w:rFonts w:ascii="GHEA Mariam" w:hAnsi="GHEA Mariam"/>
          <w:sz w:val="22"/>
          <w:szCs w:val="22"/>
        </w:rPr>
        <w:t>ՎԵՐՑՎԱԾ</w:t>
      </w:r>
      <w:r w:rsidRPr="0092268F">
        <w:rPr>
          <w:rFonts w:ascii="GHEA Mariam" w:hAnsi="GHEA Mariam"/>
          <w:sz w:val="22"/>
          <w:szCs w:val="22"/>
          <w:lang w:val="ru-RU"/>
        </w:rPr>
        <w:t xml:space="preserve"> </w:t>
      </w:r>
      <w:r w:rsidRPr="0092268F">
        <w:rPr>
          <w:rFonts w:ascii="GHEA Mariam" w:hAnsi="GHEA Mariam"/>
          <w:sz w:val="22"/>
          <w:szCs w:val="22"/>
        </w:rPr>
        <w:t>ԱՐՏԱԴՐԱՆՔԻ</w:t>
      </w:r>
      <w:r w:rsidRPr="0092268F">
        <w:rPr>
          <w:rFonts w:ascii="GHEA Mariam" w:hAnsi="GHEA Mariam"/>
          <w:sz w:val="22"/>
          <w:szCs w:val="22"/>
          <w:lang w:val="ru-RU"/>
        </w:rPr>
        <w:t xml:space="preserve"> (</w:t>
      </w:r>
      <w:r w:rsidRPr="0092268F">
        <w:rPr>
          <w:rFonts w:ascii="GHEA Mariam" w:hAnsi="GHEA Mariam"/>
          <w:sz w:val="22"/>
          <w:szCs w:val="22"/>
        </w:rPr>
        <w:t>ԿԱՐԱՆՏԻՆԱՅԻՆ</w:t>
      </w:r>
      <w:r w:rsidRPr="0092268F">
        <w:rPr>
          <w:rFonts w:ascii="GHEA Mariam" w:hAnsi="GHEA Mariam"/>
          <w:sz w:val="22"/>
          <w:szCs w:val="22"/>
          <w:lang w:val="ru-RU"/>
        </w:rPr>
        <w:t xml:space="preserve"> </w:t>
      </w:r>
      <w:r w:rsidRPr="0092268F">
        <w:rPr>
          <w:rFonts w:ascii="GHEA Mariam" w:hAnsi="GHEA Mariam"/>
          <w:sz w:val="22"/>
          <w:szCs w:val="22"/>
        </w:rPr>
        <w:t>ՀՍԿՈՂՈՒԹՅԱՆ</w:t>
      </w:r>
      <w:r w:rsidRPr="0092268F">
        <w:rPr>
          <w:rFonts w:ascii="GHEA Mariam" w:hAnsi="GHEA Mariam"/>
          <w:sz w:val="22"/>
          <w:szCs w:val="22"/>
          <w:lang w:val="ru-RU"/>
        </w:rPr>
        <w:t xml:space="preserve"> </w:t>
      </w:r>
      <w:r w:rsidRPr="0092268F">
        <w:rPr>
          <w:rFonts w:ascii="GHEA Mariam" w:hAnsi="GHEA Mariam"/>
          <w:sz w:val="22"/>
          <w:szCs w:val="22"/>
        </w:rPr>
        <w:t>ՎԵՐՑՎԱԾ</w:t>
      </w:r>
      <w:r w:rsidRPr="0092268F">
        <w:rPr>
          <w:rFonts w:ascii="GHEA Mariam" w:hAnsi="GHEA Mariam"/>
          <w:sz w:val="22"/>
          <w:szCs w:val="22"/>
          <w:lang w:val="ru-RU"/>
        </w:rPr>
        <w:t xml:space="preserve"> </w:t>
      </w:r>
      <w:r w:rsidRPr="0092268F">
        <w:rPr>
          <w:rFonts w:ascii="GHEA Mariam" w:hAnsi="GHEA Mariam"/>
          <w:sz w:val="22"/>
          <w:szCs w:val="22"/>
        </w:rPr>
        <w:t>ԲԵՌՆԵՐԻ</w:t>
      </w:r>
      <w:r w:rsidRPr="0092268F">
        <w:rPr>
          <w:rFonts w:ascii="GHEA Mariam" w:hAnsi="GHEA Mariam"/>
          <w:sz w:val="22"/>
          <w:szCs w:val="22"/>
          <w:lang w:val="ru-RU"/>
        </w:rPr>
        <w:t xml:space="preserve">, </w:t>
      </w:r>
      <w:r w:rsidRPr="0092268F">
        <w:rPr>
          <w:rFonts w:ascii="GHEA Mariam" w:hAnsi="GHEA Mariam"/>
          <w:sz w:val="22"/>
          <w:szCs w:val="22"/>
        </w:rPr>
        <w:t>ԿԱՐԱՆՏԻՆԱՅԻՆ</w:t>
      </w:r>
      <w:r w:rsidRPr="0092268F">
        <w:rPr>
          <w:rFonts w:ascii="GHEA Mariam" w:hAnsi="GHEA Mariam"/>
          <w:sz w:val="22"/>
          <w:szCs w:val="22"/>
          <w:lang w:val="ru-RU"/>
        </w:rPr>
        <w:t xml:space="preserve"> </w:t>
      </w:r>
      <w:r w:rsidRPr="0092268F">
        <w:rPr>
          <w:rFonts w:ascii="GHEA Mariam" w:hAnsi="GHEA Mariam"/>
          <w:sz w:val="22"/>
          <w:szCs w:val="22"/>
        </w:rPr>
        <w:t>ՀՍԿՈՂՈՒԹՅԱՆ</w:t>
      </w:r>
      <w:r w:rsidRPr="0092268F">
        <w:rPr>
          <w:rFonts w:ascii="GHEA Mariam" w:hAnsi="GHEA Mariam"/>
          <w:sz w:val="22"/>
          <w:szCs w:val="22"/>
          <w:lang w:val="ru-RU"/>
        </w:rPr>
        <w:t xml:space="preserve"> </w:t>
      </w:r>
      <w:r w:rsidRPr="0092268F">
        <w:rPr>
          <w:rFonts w:ascii="GHEA Mariam" w:hAnsi="GHEA Mariam"/>
          <w:sz w:val="22"/>
          <w:szCs w:val="22"/>
        </w:rPr>
        <w:t>ՎԵՐՑՎԱԾ</w:t>
      </w:r>
      <w:r w:rsidRPr="0092268F">
        <w:rPr>
          <w:rFonts w:ascii="GHEA Mariam" w:hAnsi="GHEA Mariam"/>
          <w:sz w:val="22"/>
          <w:szCs w:val="22"/>
          <w:lang w:val="ru-RU"/>
        </w:rPr>
        <w:t xml:space="preserve"> </w:t>
      </w:r>
      <w:r w:rsidRPr="0092268F">
        <w:rPr>
          <w:rFonts w:ascii="GHEA Mariam" w:hAnsi="GHEA Mariam"/>
          <w:sz w:val="22"/>
          <w:szCs w:val="22"/>
        </w:rPr>
        <w:t>ՆՅՈՒԹԵՐԻ</w:t>
      </w:r>
      <w:r w:rsidRPr="0092268F">
        <w:rPr>
          <w:rFonts w:ascii="GHEA Mariam" w:hAnsi="GHEA Mariam"/>
          <w:sz w:val="22"/>
          <w:szCs w:val="22"/>
          <w:lang w:val="ru-RU"/>
        </w:rPr>
        <w:t xml:space="preserve">, </w:t>
      </w:r>
      <w:r w:rsidRPr="0092268F">
        <w:rPr>
          <w:rFonts w:ascii="GHEA Mariam" w:hAnsi="GHEA Mariam"/>
          <w:sz w:val="22"/>
          <w:szCs w:val="22"/>
        </w:rPr>
        <w:t>ԿԱՐԱՆՏԻՆԱՅԻՆ</w:t>
      </w:r>
      <w:r w:rsidRPr="0092268F">
        <w:rPr>
          <w:rFonts w:ascii="GHEA Mariam" w:hAnsi="GHEA Mariam"/>
          <w:sz w:val="22"/>
          <w:szCs w:val="22"/>
          <w:lang w:val="ru-RU"/>
        </w:rPr>
        <w:t xml:space="preserve"> </w:t>
      </w:r>
      <w:r w:rsidRPr="0092268F">
        <w:rPr>
          <w:rFonts w:ascii="GHEA Mariam" w:hAnsi="GHEA Mariam"/>
          <w:sz w:val="22"/>
          <w:szCs w:val="22"/>
        </w:rPr>
        <w:t>ՀՍԿՈՂՈՒԹՅԱՆ</w:t>
      </w:r>
      <w:r w:rsidRPr="0092268F">
        <w:rPr>
          <w:rFonts w:ascii="GHEA Mariam" w:hAnsi="GHEA Mariam"/>
          <w:sz w:val="22"/>
          <w:szCs w:val="22"/>
          <w:lang w:val="ru-RU"/>
        </w:rPr>
        <w:t xml:space="preserve"> </w:t>
      </w:r>
      <w:r w:rsidRPr="0092268F">
        <w:rPr>
          <w:rFonts w:ascii="GHEA Mariam" w:hAnsi="GHEA Mariam"/>
          <w:sz w:val="22"/>
          <w:szCs w:val="22"/>
        </w:rPr>
        <w:t>ՎԵՐՑՎԱԾ</w:t>
      </w:r>
      <w:r w:rsidRPr="0092268F">
        <w:rPr>
          <w:rFonts w:ascii="GHEA Mariam" w:hAnsi="GHEA Mariam"/>
          <w:sz w:val="22"/>
          <w:szCs w:val="22"/>
          <w:lang w:val="ru-RU"/>
        </w:rPr>
        <w:t xml:space="preserve"> </w:t>
      </w:r>
      <w:r w:rsidRPr="0092268F">
        <w:rPr>
          <w:rFonts w:ascii="GHEA Mariam" w:hAnsi="GHEA Mariam"/>
          <w:sz w:val="22"/>
          <w:szCs w:val="22"/>
        </w:rPr>
        <w:t>ԱՊՐԱՆՔՆԵՐԻ</w:t>
      </w:r>
      <w:r w:rsidRPr="0092268F">
        <w:rPr>
          <w:rFonts w:ascii="GHEA Mariam" w:hAnsi="GHEA Mariam"/>
          <w:sz w:val="22"/>
          <w:szCs w:val="22"/>
          <w:lang w:val="ru-RU"/>
        </w:rPr>
        <w:t>)</w:t>
      </w:r>
    </w:p>
    <w:p w14:paraId="1DCF9ECE" w14:textId="77777777" w:rsidR="008355DE" w:rsidRPr="0092268F" w:rsidRDefault="008355DE" w:rsidP="008355DE">
      <w:pPr>
        <w:pStyle w:val="ConsPlusNormal"/>
        <w:spacing w:after="160" w:line="360" w:lineRule="auto"/>
        <w:jc w:val="center"/>
        <w:rPr>
          <w:rFonts w:ascii="GHEA Mariam" w:hAnsi="GHEA Mariam"/>
          <w:b/>
          <w:i/>
          <w:sz w:val="22"/>
          <w:szCs w:val="22"/>
          <w:lang w:val="ru-RU"/>
        </w:rPr>
      </w:pPr>
      <w:proofErr w:type="spellStart"/>
      <w:r w:rsidRPr="0092268F">
        <w:rPr>
          <w:rFonts w:ascii="GHEA Mariam" w:hAnsi="GHEA Mariam"/>
          <w:b/>
          <w:i/>
          <w:sz w:val="22"/>
          <w:szCs w:val="22"/>
        </w:rPr>
        <w:t>Փոփոխող</w:t>
      </w:r>
      <w:proofErr w:type="spellEnd"/>
      <w:r w:rsidRPr="0092268F">
        <w:rPr>
          <w:rFonts w:ascii="GHEA Mariam" w:hAnsi="GHEA Mariam"/>
          <w:b/>
          <w:i/>
          <w:sz w:val="22"/>
          <w:szCs w:val="22"/>
          <w:lang w:val="ru-RU"/>
        </w:rPr>
        <w:t xml:space="preserve"> </w:t>
      </w:r>
      <w:proofErr w:type="spellStart"/>
      <w:r w:rsidRPr="0092268F">
        <w:rPr>
          <w:rFonts w:ascii="GHEA Mariam" w:hAnsi="GHEA Mariam"/>
          <w:b/>
          <w:i/>
          <w:sz w:val="22"/>
          <w:szCs w:val="22"/>
        </w:rPr>
        <w:t>փաստաթղթերի</w:t>
      </w:r>
      <w:proofErr w:type="spellEnd"/>
      <w:r w:rsidRPr="0092268F">
        <w:rPr>
          <w:rFonts w:ascii="GHEA Mariam" w:hAnsi="GHEA Mariam"/>
          <w:b/>
          <w:i/>
          <w:sz w:val="22"/>
          <w:szCs w:val="22"/>
          <w:lang w:val="ru-RU"/>
        </w:rPr>
        <w:t xml:space="preserve"> </w:t>
      </w:r>
      <w:proofErr w:type="spellStart"/>
      <w:r w:rsidRPr="0092268F">
        <w:rPr>
          <w:rFonts w:ascii="GHEA Mariam" w:hAnsi="GHEA Mariam"/>
          <w:b/>
          <w:i/>
          <w:sz w:val="22"/>
          <w:szCs w:val="22"/>
        </w:rPr>
        <w:t>ցանկ</w:t>
      </w:r>
      <w:proofErr w:type="spellEnd"/>
    </w:p>
    <w:p w14:paraId="410C10BD" w14:textId="77777777" w:rsidR="008355DE" w:rsidRPr="0092268F" w:rsidRDefault="008355DE" w:rsidP="008355DE">
      <w:pPr>
        <w:pStyle w:val="ConsPlusNormal"/>
        <w:spacing w:after="160" w:line="360" w:lineRule="auto"/>
        <w:jc w:val="center"/>
        <w:rPr>
          <w:rFonts w:ascii="GHEA Mariam" w:hAnsi="GHEA Mariam"/>
          <w:b/>
          <w:i/>
          <w:sz w:val="22"/>
          <w:szCs w:val="22"/>
          <w:lang w:val="ru-RU"/>
        </w:rPr>
      </w:pPr>
      <w:r w:rsidRPr="0092268F">
        <w:rPr>
          <w:rFonts w:ascii="GHEA Mariam" w:hAnsi="GHEA Mariam"/>
          <w:b/>
          <w:i/>
          <w:sz w:val="22"/>
          <w:szCs w:val="22"/>
          <w:lang w:val="ru-RU"/>
        </w:rPr>
        <w:t>(</w:t>
      </w:r>
      <w:proofErr w:type="spellStart"/>
      <w:r w:rsidRPr="0092268F">
        <w:rPr>
          <w:rFonts w:ascii="GHEA Mariam" w:hAnsi="GHEA Mariam"/>
          <w:b/>
          <w:i/>
          <w:sz w:val="22"/>
          <w:szCs w:val="22"/>
        </w:rPr>
        <w:t>Մաքսային</w:t>
      </w:r>
      <w:proofErr w:type="spellEnd"/>
      <w:r w:rsidRPr="0092268F">
        <w:rPr>
          <w:rFonts w:ascii="GHEA Mariam" w:hAnsi="GHEA Mariam"/>
          <w:b/>
          <w:i/>
          <w:sz w:val="22"/>
          <w:szCs w:val="22"/>
          <w:lang w:val="ru-RU"/>
        </w:rPr>
        <w:t xml:space="preserve"> </w:t>
      </w:r>
      <w:proofErr w:type="spellStart"/>
      <w:r w:rsidRPr="0092268F">
        <w:rPr>
          <w:rFonts w:ascii="GHEA Mariam" w:hAnsi="GHEA Mariam"/>
          <w:b/>
          <w:i/>
          <w:sz w:val="22"/>
          <w:szCs w:val="22"/>
        </w:rPr>
        <w:t>միության</w:t>
      </w:r>
      <w:proofErr w:type="spellEnd"/>
      <w:r w:rsidRPr="0092268F">
        <w:rPr>
          <w:rFonts w:ascii="GHEA Mariam" w:hAnsi="GHEA Mariam"/>
          <w:b/>
          <w:i/>
          <w:sz w:val="22"/>
          <w:szCs w:val="22"/>
          <w:lang w:val="ru-RU"/>
        </w:rPr>
        <w:t xml:space="preserve"> </w:t>
      </w:r>
      <w:proofErr w:type="spellStart"/>
      <w:r w:rsidRPr="0092268F">
        <w:rPr>
          <w:rFonts w:ascii="GHEA Mariam" w:hAnsi="GHEA Mariam"/>
          <w:b/>
          <w:i/>
          <w:sz w:val="22"/>
          <w:szCs w:val="22"/>
        </w:rPr>
        <w:t>հանձնաժողովի</w:t>
      </w:r>
      <w:proofErr w:type="spellEnd"/>
      <w:r w:rsidRPr="0092268F">
        <w:rPr>
          <w:rFonts w:ascii="GHEA Mariam" w:hAnsi="GHEA Mariam"/>
          <w:b/>
          <w:i/>
          <w:sz w:val="22"/>
          <w:szCs w:val="22"/>
          <w:lang w:val="ru-RU"/>
        </w:rPr>
        <w:t xml:space="preserve"> 2010 </w:t>
      </w:r>
      <w:proofErr w:type="spellStart"/>
      <w:r w:rsidRPr="0092268F">
        <w:rPr>
          <w:rFonts w:ascii="GHEA Mariam" w:hAnsi="GHEA Mariam"/>
          <w:b/>
          <w:i/>
          <w:sz w:val="22"/>
          <w:szCs w:val="22"/>
        </w:rPr>
        <w:t>թվականի</w:t>
      </w:r>
      <w:proofErr w:type="spellEnd"/>
      <w:r w:rsidRPr="0092268F">
        <w:rPr>
          <w:rFonts w:ascii="GHEA Mariam" w:hAnsi="GHEA Mariam"/>
          <w:b/>
          <w:i/>
          <w:sz w:val="22"/>
          <w:szCs w:val="22"/>
          <w:lang w:val="ru-RU"/>
        </w:rPr>
        <w:t xml:space="preserve"> </w:t>
      </w:r>
      <w:proofErr w:type="spellStart"/>
      <w:r w:rsidRPr="0092268F">
        <w:rPr>
          <w:rFonts w:ascii="GHEA Mariam" w:hAnsi="GHEA Mariam"/>
          <w:b/>
          <w:i/>
          <w:sz w:val="22"/>
          <w:szCs w:val="22"/>
        </w:rPr>
        <w:t>նոյեմբերի</w:t>
      </w:r>
      <w:proofErr w:type="spellEnd"/>
      <w:r w:rsidRPr="0092268F">
        <w:rPr>
          <w:rFonts w:ascii="GHEA Mariam" w:hAnsi="GHEA Mariam"/>
          <w:b/>
          <w:i/>
          <w:sz w:val="22"/>
          <w:szCs w:val="22"/>
          <w:lang w:val="ru-RU"/>
        </w:rPr>
        <w:t xml:space="preserve"> 18-</w:t>
      </w:r>
      <w:r w:rsidRPr="0092268F">
        <w:rPr>
          <w:rFonts w:ascii="GHEA Mariam" w:hAnsi="GHEA Mariam"/>
          <w:b/>
          <w:i/>
          <w:sz w:val="22"/>
          <w:szCs w:val="22"/>
        </w:rPr>
        <w:t>ի</w:t>
      </w:r>
      <w:r w:rsidRPr="0092268F">
        <w:rPr>
          <w:rFonts w:ascii="GHEA Mariam" w:hAnsi="GHEA Mariam"/>
          <w:b/>
          <w:i/>
          <w:sz w:val="22"/>
          <w:szCs w:val="22"/>
          <w:lang w:val="ru-RU"/>
        </w:rPr>
        <w:t xml:space="preserve"> </w:t>
      </w:r>
      <w:proofErr w:type="spellStart"/>
      <w:r w:rsidRPr="0092268F">
        <w:rPr>
          <w:rFonts w:ascii="GHEA Mariam" w:hAnsi="GHEA Mariam"/>
          <w:b/>
          <w:i/>
          <w:sz w:val="22"/>
          <w:szCs w:val="22"/>
        </w:rPr>
        <w:t>թիվ</w:t>
      </w:r>
      <w:proofErr w:type="spellEnd"/>
      <w:r w:rsidRPr="0092268F">
        <w:rPr>
          <w:rFonts w:ascii="Calibri" w:hAnsi="Calibri" w:cs="Calibri"/>
          <w:b/>
          <w:i/>
          <w:sz w:val="22"/>
          <w:szCs w:val="22"/>
        </w:rPr>
        <w:t> </w:t>
      </w:r>
      <w:r w:rsidRPr="0092268F">
        <w:rPr>
          <w:rFonts w:ascii="GHEA Mariam" w:hAnsi="GHEA Mariam"/>
          <w:b/>
          <w:i/>
          <w:sz w:val="22"/>
          <w:szCs w:val="22"/>
          <w:lang w:val="ru-RU"/>
        </w:rPr>
        <w:t xml:space="preserve">454, 2011 </w:t>
      </w:r>
      <w:proofErr w:type="spellStart"/>
      <w:r w:rsidRPr="0092268F">
        <w:rPr>
          <w:rFonts w:ascii="GHEA Mariam" w:hAnsi="GHEA Mariam"/>
          <w:b/>
          <w:i/>
          <w:sz w:val="22"/>
          <w:szCs w:val="22"/>
        </w:rPr>
        <w:t>թվականի</w:t>
      </w:r>
      <w:proofErr w:type="spellEnd"/>
      <w:r w:rsidRPr="0092268F">
        <w:rPr>
          <w:rFonts w:ascii="GHEA Mariam" w:hAnsi="GHEA Mariam"/>
          <w:b/>
          <w:i/>
          <w:sz w:val="22"/>
          <w:szCs w:val="22"/>
          <w:lang w:val="ru-RU"/>
        </w:rPr>
        <w:t xml:space="preserve"> </w:t>
      </w:r>
      <w:proofErr w:type="spellStart"/>
      <w:r w:rsidRPr="0092268F">
        <w:rPr>
          <w:rFonts w:ascii="GHEA Mariam" w:hAnsi="GHEA Mariam"/>
          <w:b/>
          <w:i/>
          <w:sz w:val="22"/>
          <w:szCs w:val="22"/>
        </w:rPr>
        <w:t>դեկտեմբերի</w:t>
      </w:r>
      <w:proofErr w:type="spellEnd"/>
      <w:r w:rsidRPr="0092268F">
        <w:rPr>
          <w:rFonts w:ascii="GHEA Mariam" w:hAnsi="GHEA Mariam"/>
          <w:b/>
          <w:i/>
          <w:sz w:val="22"/>
          <w:szCs w:val="22"/>
          <w:lang w:val="ru-RU"/>
        </w:rPr>
        <w:t xml:space="preserve"> 9-</w:t>
      </w:r>
      <w:r w:rsidRPr="0092268F">
        <w:rPr>
          <w:rFonts w:ascii="GHEA Mariam" w:hAnsi="GHEA Mariam"/>
          <w:b/>
          <w:i/>
          <w:sz w:val="22"/>
          <w:szCs w:val="22"/>
        </w:rPr>
        <w:t>ի</w:t>
      </w:r>
      <w:r w:rsidRPr="0092268F">
        <w:rPr>
          <w:rFonts w:ascii="GHEA Mariam" w:hAnsi="GHEA Mariam"/>
          <w:b/>
          <w:i/>
          <w:sz w:val="22"/>
          <w:szCs w:val="22"/>
          <w:lang w:val="ru-RU"/>
        </w:rPr>
        <w:t xml:space="preserve"> </w:t>
      </w:r>
      <w:proofErr w:type="spellStart"/>
      <w:r w:rsidRPr="0092268F">
        <w:rPr>
          <w:rFonts w:ascii="GHEA Mariam" w:hAnsi="GHEA Mariam"/>
          <w:b/>
          <w:i/>
          <w:sz w:val="22"/>
          <w:szCs w:val="22"/>
        </w:rPr>
        <w:t>թիվ</w:t>
      </w:r>
      <w:proofErr w:type="spellEnd"/>
      <w:r w:rsidRPr="0092268F">
        <w:rPr>
          <w:rFonts w:ascii="GHEA Mariam" w:hAnsi="GHEA Mariam"/>
          <w:b/>
          <w:i/>
          <w:sz w:val="22"/>
          <w:szCs w:val="22"/>
          <w:lang w:val="ru-RU"/>
        </w:rPr>
        <w:t xml:space="preserve"> 859 </w:t>
      </w:r>
      <w:proofErr w:type="spellStart"/>
      <w:r w:rsidRPr="0092268F">
        <w:rPr>
          <w:rFonts w:ascii="GHEA Mariam" w:hAnsi="GHEA Mariam"/>
          <w:b/>
          <w:i/>
          <w:sz w:val="22"/>
          <w:szCs w:val="22"/>
        </w:rPr>
        <w:t>որոշումների</w:t>
      </w:r>
      <w:proofErr w:type="spellEnd"/>
      <w:r w:rsidRPr="0092268F">
        <w:rPr>
          <w:rFonts w:ascii="GHEA Mariam" w:hAnsi="GHEA Mariam"/>
          <w:b/>
          <w:i/>
          <w:sz w:val="22"/>
          <w:szCs w:val="22"/>
          <w:lang w:val="ru-RU"/>
        </w:rPr>
        <w:t xml:space="preserve">, </w:t>
      </w:r>
      <w:r w:rsidRPr="0092268F">
        <w:rPr>
          <w:rFonts w:ascii="GHEA Mariam" w:hAnsi="GHEA Mariam"/>
          <w:b/>
          <w:i/>
          <w:sz w:val="22"/>
          <w:szCs w:val="22"/>
          <w:lang w:val="ru-RU"/>
        </w:rPr>
        <w:br/>
      </w:r>
      <w:proofErr w:type="spellStart"/>
      <w:r w:rsidRPr="0092268F">
        <w:rPr>
          <w:rFonts w:ascii="GHEA Mariam" w:hAnsi="GHEA Mariam"/>
          <w:b/>
          <w:i/>
          <w:sz w:val="22"/>
          <w:szCs w:val="22"/>
        </w:rPr>
        <w:lastRenderedPageBreak/>
        <w:t>Եվրասիական</w:t>
      </w:r>
      <w:proofErr w:type="spellEnd"/>
      <w:r w:rsidRPr="0092268F">
        <w:rPr>
          <w:rFonts w:ascii="GHEA Mariam" w:hAnsi="GHEA Mariam"/>
          <w:b/>
          <w:i/>
          <w:sz w:val="22"/>
          <w:szCs w:val="22"/>
          <w:lang w:val="ru-RU"/>
        </w:rPr>
        <w:t xml:space="preserve"> </w:t>
      </w:r>
      <w:proofErr w:type="spellStart"/>
      <w:r w:rsidRPr="0092268F">
        <w:rPr>
          <w:rFonts w:ascii="GHEA Mariam" w:hAnsi="GHEA Mariam"/>
          <w:b/>
          <w:i/>
          <w:sz w:val="22"/>
          <w:szCs w:val="22"/>
        </w:rPr>
        <w:t>տնտեսական</w:t>
      </w:r>
      <w:proofErr w:type="spellEnd"/>
      <w:r w:rsidRPr="0092268F">
        <w:rPr>
          <w:rFonts w:ascii="GHEA Mariam" w:hAnsi="GHEA Mariam"/>
          <w:b/>
          <w:i/>
          <w:sz w:val="22"/>
          <w:szCs w:val="22"/>
          <w:lang w:val="ru-RU"/>
        </w:rPr>
        <w:t xml:space="preserve"> </w:t>
      </w:r>
      <w:proofErr w:type="spellStart"/>
      <w:r w:rsidRPr="0092268F">
        <w:rPr>
          <w:rFonts w:ascii="GHEA Mariam" w:hAnsi="GHEA Mariam"/>
          <w:b/>
          <w:i/>
          <w:sz w:val="22"/>
          <w:szCs w:val="22"/>
        </w:rPr>
        <w:t>հանձնաժողովի</w:t>
      </w:r>
      <w:proofErr w:type="spellEnd"/>
      <w:r w:rsidRPr="0092268F">
        <w:rPr>
          <w:rFonts w:ascii="GHEA Mariam" w:hAnsi="GHEA Mariam"/>
          <w:b/>
          <w:i/>
          <w:sz w:val="22"/>
          <w:szCs w:val="22"/>
          <w:lang w:val="ru-RU"/>
        </w:rPr>
        <w:t xml:space="preserve"> </w:t>
      </w:r>
      <w:proofErr w:type="spellStart"/>
      <w:r w:rsidRPr="0092268F">
        <w:rPr>
          <w:rFonts w:ascii="GHEA Mariam" w:hAnsi="GHEA Mariam"/>
          <w:b/>
          <w:i/>
          <w:sz w:val="22"/>
          <w:szCs w:val="22"/>
        </w:rPr>
        <w:t>խորհրդի</w:t>
      </w:r>
      <w:proofErr w:type="spellEnd"/>
      <w:r w:rsidRPr="0092268F">
        <w:rPr>
          <w:rFonts w:ascii="GHEA Mariam" w:hAnsi="GHEA Mariam"/>
          <w:b/>
          <w:i/>
          <w:sz w:val="22"/>
          <w:szCs w:val="22"/>
          <w:lang w:val="ru-RU"/>
        </w:rPr>
        <w:t xml:space="preserve"> </w:t>
      </w:r>
      <w:r w:rsidRPr="0092268F">
        <w:rPr>
          <w:rFonts w:ascii="GHEA Mariam" w:hAnsi="GHEA Mariam"/>
          <w:b/>
          <w:i/>
          <w:sz w:val="22"/>
          <w:szCs w:val="22"/>
          <w:lang w:val="ru-RU"/>
        </w:rPr>
        <w:br/>
        <w:t xml:space="preserve">2012 </w:t>
      </w:r>
      <w:proofErr w:type="spellStart"/>
      <w:r w:rsidRPr="0092268F">
        <w:rPr>
          <w:rFonts w:ascii="GHEA Mariam" w:hAnsi="GHEA Mariam"/>
          <w:b/>
          <w:i/>
          <w:sz w:val="22"/>
          <w:szCs w:val="22"/>
        </w:rPr>
        <w:t>թվականի</w:t>
      </w:r>
      <w:proofErr w:type="spellEnd"/>
      <w:r w:rsidRPr="0092268F">
        <w:rPr>
          <w:rFonts w:ascii="GHEA Mariam" w:hAnsi="GHEA Mariam"/>
          <w:b/>
          <w:i/>
          <w:sz w:val="22"/>
          <w:szCs w:val="22"/>
          <w:lang w:val="ru-RU"/>
        </w:rPr>
        <w:t xml:space="preserve"> </w:t>
      </w:r>
      <w:proofErr w:type="spellStart"/>
      <w:r w:rsidRPr="0092268F">
        <w:rPr>
          <w:rFonts w:ascii="GHEA Mariam" w:hAnsi="GHEA Mariam"/>
          <w:b/>
          <w:i/>
          <w:sz w:val="22"/>
          <w:szCs w:val="22"/>
        </w:rPr>
        <w:t>օգոստոսի</w:t>
      </w:r>
      <w:proofErr w:type="spellEnd"/>
      <w:r w:rsidRPr="0092268F">
        <w:rPr>
          <w:rFonts w:ascii="GHEA Mariam" w:hAnsi="GHEA Mariam"/>
          <w:b/>
          <w:i/>
          <w:sz w:val="22"/>
          <w:szCs w:val="22"/>
          <w:lang w:val="ru-RU"/>
        </w:rPr>
        <w:t xml:space="preserve"> 24-</w:t>
      </w:r>
      <w:r w:rsidRPr="0092268F">
        <w:rPr>
          <w:rFonts w:ascii="GHEA Mariam" w:hAnsi="GHEA Mariam"/>
          <w:b/>
          <w:i/>
          <w:sz w:val="22"/>
          <w:szCs w:val="22"/>
        </w:rPr>
        <w:t>ի</w:t>
      </w:r>
      <w:r w:rsidRPr="0092268F">
        <w:rPr>
          <w:rFonts w:ascii="GHEA Mariam" w:hAnsi="GHEA Mariam"/>
          <w:b/>
          <w:i/>
          <w:sz w:val="22"/>
          <w:szCs w:val="22"/>
          <w:lang w:val="ru-RU"/>
        </w:rPr>
        <w:t xml:space="preserve"> </w:t>
      </w:r>
      <w:proofErr w:type="spellStart"/>
      <w:r w:rsidRPr="0092268F">
        <w:rPr>
          <w:rFonts w:ascii="GHEA Mariam" w:hAnsi="GHEA Mariam"/>
          <w:b/>
          <w:i/>
          <w:sz w:val="22"/>
          <w:szCs w:val="22"/>
        </w:rPr>
        <w:t>թիվ</w:t>
      </w:r>
      <w:proofErr w:type="spellEnd"/>
      <w:r w:rsidRPr="0092268F">
        <w:rPr>
          <w:rFonts w:ascii="GHEA Mariam" w:hAnsi="GHEA Mariam"/>
          <w:b/>
          <w:i/>
          <w:sz w:val="22"/>
          <w:szCs w:val="22"/>
          <w:lang w:val="ru-RU"/>
        </w:rPr>
        <w:t xml:space="preserve"> 73, 2013 </w:t>
      </w:r>
      <w:proofErr w:type="spellStart"/>
      <w:r w:rsidRPr="0092268F">
        <w:rPr>
          <w:rFonts w:ascii="GHEA Mariam" w:hAnsi="GHEA Mariam"/>
          <w:b/>
          <w:i/>
          <w:sz w:val="22"/>
          <w:szCs w:val="22"/>
        </w:rPr>
        <w:t>թվականի</w:t>
      </w:r>
      <w:proofErr w:type="spellEnd"/>
      <w:r w:rsidRPr="0092268F">
        <w:rPr>
          <w:rFonts w:ascii="GHEA Mariam" w:hAnsi="GHEA Mariam"/>
          <w:b/>
          <w:i/>
          <w:sz w:val="22"/>
          <w:szCs w:val="22"/>
          <w:lang w:val="ru-RU"/>
        </w:rPr>
        <w:t xml:space="preserve"> </w:t>
      </w:r>
      <w:proofErr w:type="spellStart"/>
      <w:r w:rsidRPr="0092268F">
        <w:rPr>
          <w:rFonts w:ascii="GHEA Mariam" w:hAnsi="GHEA Mariam"/>
          <w:b/>
          <w:i/>
          <w:sz w:val="22"/>
          <w:szCs w:val="22"/>
        </w:rPr>
        <w:t>հուլիսի</w:t>
      </w:r>
      <w:proofErr w:type="spellEnd"/>
      <w:r w:rsidRPr="0092268F">
        <w:rPr>
          <w:rFonts w:ascii="GHEA Mariam" w:hAnsi="GHEA Mariam"/>
          <w:b/>
          <w:i/>
          <w:sz w:val="22"/>
          <w:szCs w:val="22"/>
          <w:lang w:val="ru-RU"/>
        </w:rPr>
        <w:t xml:space="preserve"> 2-</w:t>
      </w:r>
      <w:r w:rsidRPr="0092268F">
        <w:rPr>
          <w:rFonts w:ascii="GHEA Mariam" w:hAnsi="GHEA Mariam"/>
          <w:b/>
          <w:i/>
          <w:sz w:val="22"/>
          <w:szCs w:val="22"/>
        </w:rPr>
        <w:t>ի</w:t>
      </w:r>
      <w:r w:rsidRPr="0092268F">
        <w:rPr>
          <w:rFonts w:ascii="GHEA Mariam" w:hAnsi="GHEA Mariam"/>
          <w:b/>
          <w:i/>
          <w:sz w:val="22"/>
          <w:szCs w:val="22"/>
          <w:lang w:val="ru-RU"/>
        </w:rPr>
        <w:t xml:space="preserve"> </w:t>
      </w:r>
      <w:proofErr w:type="spellStart"/>
      <w:r w:rsidRPr="0092268F">
        <w:rPr>
          <w:rFonts w:ascii="GHEA Mariam" w:hAnsi="GHEA Mariam"/>
          <w:b/>
          <w:i/>
          <w:sz w:val="22"/>
          <w:szCs w:val="22"/>
        </w:rPr>
        <w:t>թիվ</w:t>
      </w:r>
      <w:proofErr w:type="spellEnd"/>
      <w:r w:rsidRPr="0092268F">
        <w:rPr>
          <w:rFonts w:ascii="GHEA Mariam" w:hAnsi="GHEA Mariam"/>
          <w:b/>
          <w:i/>
          <w:sz w:val="22"/>
          <w:szCs w:val="22"/>
          <w:lang w:val="ru-RU"/>
        </w:rPr>
        <w:t xml:space="preserve"> 43, </w:t>
      </w:r>
      <w:r w:rsidRPr="0092268F">
        <w:rPr>
          <w:rFonts w:ascii="GHEA Mariam" w:hAnsi="GHEA Mariam"/>
          <w:b/>
          <w:i/>
          <w:sz w:val="22"/>
          <w:szCs w:val="22"/>
          <w:lang w:val="ru-RU"/>
        </w:rPr>
        <w:br/>
        <w:t xml:space="preserve">2014 </w:t>
      </w:r>
      <w:proofErr w:type="spellStart"/>
      <w:r w:rsidRPr="0092268F">
        <w:rPr>
          <w:rFonts w:ascii="GHEA Mariam" w:hAnsi="GHEA Mariam"/>
          <w:b/>
          <w:i/>
          <w:sz w:val="22"/>
          <w:szCs w:val="22"/>
        </w:rPr>
        <w:t>թվականի</w:t>
      </w:r>
      <w:proofErr w:type="spellEnd"/>
      <w:r w:rsidRPr="0092268F">
        <w:rPr>
          <w:rFonts w:ascii="GHEA Mariam" w:hAnsi="GHEA Mariam"/>
          <w:b/>
          <w:i/>
          <w:sz w:val="22"/>
          <w:szCs w:val="22"/>
          <w:lang w:val="ru-RU"/>
        </w:rPr>
        <w:t xml:space="preserve"> </w:t>
      </w:r>
      <w:proofErr w:type="spellStart"/>
      <w:r w:rsidRPr="0092268F">
        <w:rPr>
          <w:rFonts w:ascii="GHEA Mariam" w:hAnsi="GHEA Mariam"/>
          <w:b/>
          <w:i/>
          <w:sz w:val="22"/>
          <w:szCs w:val="22"/>
        </w:rPr>
        <w:t>ապրիլի</w:t>
      </w:r>
      <w:proofErr w:type="spellEnd"/>
      <w:r w:rsidRPr="0092268F">
        <w:rPr>
          <w:rFonts w:ascii="GHEA Mariam" w:hAnsi="GHEA Mariam"/>
          <w:b/>
          <w:i/>
          <w:sz w:val="22"/>
          <w:szCs w:val="22"/>
          <w:lang w:val="ru-RU"/>
        </w:rPr>
        <w:t xml:space="preserve"> 28-</w:t>
      </w:r>
      <w:r w:rsidRPr="0092268F">
        <w:rPr>
          <w:rFonts w:ascii="GHEA Mariam" w:hAnsi="GHEA Mariam"/>
          <w:b/>
          <w:i/>
          <w:sz w:val="22"/>
          <w:szCs w:val="22"/>
        </w:rPr>
        <w:t>ի</w:t>
      </w:r>
      <w:r w:rsidRPr="0092268F">
        <w:rPr>
          <w:rFonts w:ascii="GHEA Mariam" w:hAnsi="GHEA Mariam"/>
          <w:b/>
          <w:i/>
          <w:sz w:val="22"/>
          <w:szCs w:val="22"/>
          <w:lang w:val="ru-RU"/>
        </w:rPr>
        <w:t xml:space="preserve"> </w:t>
      </w:r>
      <w:proofErr w:type="spellStart"/>
      <w:r w:rsidRPr="0092268F">
        <w:rPr>
          <w:rFonts w:ascii="GHEA Mariam" w:hAnsi="GHEA Mariam"/>
          <w:b/>
          <w:i/>
          <w:sz w:val="22"/>
          <w:szCs w:val="22"/>
        </w:rPr>
        <w:t>թիվ</w:t>
      </w:r>
      <w:proofErr w:type="spellEnd"/>
      <w:r w:rsidRPr="0092268F">
        <w:rPr>
          <w:rFonts w:ascii="GHEA Mariam" w:hAnsi="GHEA Mariam"/>
          <w:b/>
          <w:i/>
          <w:sz w:val="22"/>
          <w:szCs w:val="22"/>
          <w:lang w:val="ru-RU"/>
        </w:rPr>
        <w:t xml:space="preserve"> 25, 2016 </w:t>
      </w:r>
      <w:proofErr w:type="spellStart"/>
      <w:r w:rsidRPr="0092268F">
        <w:rPr>
          <w:rFonts w:ascii="GHEA Mariam" w:hAnsi="GHEA Mariam"/>
          <w:b/>
          <w:i/>
          <w:sz w:val="22"/>
          <w:szCs w:val="22"/>
        </w:rPr>
        <w:t>թվականի</w:t>
      </w:r>
      <w:proofErr w:type="spellEnd"/>
      <w:r w:rsidRPr="0092268F">
        <w:rPr>
          <w:rFonts w:ascii="GHEA Mariam" w:hAnsi="GHEA Mariam"/>
          <w:b/>
          <w:i/>
          <w:sz w:val="22"/>
          <w:szCs w:val="22"/>
          <w:lang w:val="ru-RU"/>
        </w:rPr>
        <w:t xml:space="preserve"> </w:t>
      </w:r>
      <w:proofErr w:type="spellStart"/>
      <w:r w:rsidRPr="0092268F">
        <w:rPr>
          <w:rFonts w:ascii="GHEA Mariam" w:hAnsi="GHEA Mariam"/>
          <w:b/>
          <w:i/>
          <w:sz w:val="22"/>
          <w:szCs w:val="22"/>
        </w:rPr>
        <w:t>փետրվարի</w:t>
      </w:r>
      <w:proofErr w:type="spellEnd"/>
      <w:r w:rsidRPr="0092268F">
        <w:rPr>
          <w:rFonts w:ascii="GHEA Mariam" w:hAnsi="GHEA Mariam"/>
          <w:b/>
          <w:i/>
          <w:sz w:val="22"/>
          <w:szCs w:val="22"/>
          <w:lang w:val="ru-RU"/>
        </w:rPr>
        <w:t xml:space="preserve"> 12-</w:t>
      </w:r>
      <w:r w:rsidRPr="0092268F">
        <w:rPr>
          <w:rFonts w:ascii="GHEA Mariam" w:hAnsi="GHEA Mariam"/>
          <w:b/>
          <w:i/>
          <w:sz w:val="22"/>
          <w:szCs w:val="22"/>
        </w:rPr>
        <w:t>ի</w:t>
      </w:r>
      <w:r w:rsidRPr="0092268F">
        <w:rPr>
          <w:rFonts w:ascii="GHEA Mariam" w:hAnsi="GHEA Mariam"/>
          <w:b/>
          <w:i/>
          <w:sz w:val="22"/>
          <w:szCs w:val="22"/>
          <w:lang w:val="ru-RU"/>
        </w:rPr>
        <w:t xml:space="preserve"> </w:t>
      </w:r>
      <w:proofErr w:type="spellStart"/>
      <w:r w:rsidRPr="0092268F">
        <w:rPr>
          <w:rFonts w:ascii="GHEA Mariam" w:hAnsi="GHEA Mariam"/>
          <w:b/>
          <w:i/>
          <w:sz w:val="22"/>
          <w:szCs w:val="22"/>
        </w:rPr>
        <w:t>թիվ</w:t>
      </w:r>
      <w:proofErr w:type="spellEnd"/>
      <w:r w:rsidRPr="0092268F">
        <w:rPr>
          <w:rFonts w:ascii="GHEA Mariam" w:hAnsi="GHEA Mariam"/>
          <w:b/>
          <w:i/>
          <w:sz w:val="22"/>
          <w:szCs w:val="22"/>
          <w:lang w:val="ru-RU"/>
        </w:rPr>
        <w:t xml:space="preserve"> 8, </w:t>
      </w:r>
      <w:r w:rsidRPr="0092268F">
        <w:rPr>
          <w:rFonts w:ascii="GHEA Mariam" w:hAnsi="GHEA Mariam"/>
          <w:b/>
          <w:i/>
          <w:sz w:val="22"/>
          <w:szCs w:val="22"/>
          <w:lang w:val="ru-RU"/>
        </w:rPr>
        <w:br/>
        <w:t xml:space="preserve">2016 </w:t>
      </w:r>
      <w:proofErr w:type="spellStart"/>
      <w:r w:rsidRPr="0092268F">
        <w:rPr>
          <w:rFonts w:ascii="GHEA Mariam" w:hAnsi="GHEA Mariam"/>
          <w:b/>
          <w:i/>
          <w:sz w:val="22"/>
          <w:szCs w:val="22"/>
        </w:rPr>
        <w:t>թվականի</w:t>
      </w:r>
      <w:proofErr w:type="spellEnd"/>
      <w:r w:rsidRPr="0092268F">
        <w:rPr>
          <w:rFonts w:ascii="GHEA Mariam" w:hAnsi="GHEA Mariam"/>
          <w:b/>
          <w:i/>
          <w:sz w:val="22"/>
          <w:szCs w:val="22"/>
          <w:lang w:val="ru-RU"/>
        </w:rPr>
        <w:t xml:space="preserve"> </w:t>
      </w:r>
      <w:proofErr w:type="spellStart"/>
      <w:r w:rsidRPr="0092268F">
        <w:rPr>
          <w:rFonts w:ascii="GHEA Mariam" w:hAnsi="GHEA Mariam"/>
          <w:b/>
          <w:i/>
          <w:sz w:val="22"/>
          <w:szCs w:val="22"/>
        </w:rPr>
        <w:t>դեկտեմբերի</w:t>
      </w:r>
      <w:proofErr w:type="spellEnd"/>
      <w:r w:rsidRPr="0092268F">
        <w:rPr>
          <w:rFonts w:ascii="GHEA Mariam" w:hAnsi="GHEA Mariam"/>
          <w:b/>
          <w:i/>
          <w:sz w:val="22"/>
          <w:szCs w:val="22"/>
          <w:lang w:val="ru-RU"/>
        </w:rPr>
        <w:t xml:space="preserve"> 21-</w:t>
      </w:r>
      <w:r w:rsidRPr="0092268F">
        <w:rPr>
          <w:rFonts w:ascii="GHEA Mariam" w:hAnsi="GHEA Mariam"/>
          <w:b/>
          <w:i/>
          <w:sz w:val="22"/>
          <w:szCs w:val="22"/>
        </w:rPr>
        <w:t>ի</w:t>
      </w:r>
      <w:r w:rsidRPr="0092268F">
        <w:rPr>
          <w:rFonts w:ascii="GHEA Mariam" w:hAnsi="GHEA Mariam"/>
          <w:b/>
          <w:i/>
          <w:sz w:val="22"/>
          <w:szCs w:val="22"/>
          <w:lang w:val="ru-RU"/>
        </w:rPr>
        <w:t xml:space="preserve"> </w:t>
      </w:r>
      <w:proofErr w:type="spellStart"/>
      <w:r w:rsidRPr="0092268F">
        <w:rPr>
          <w:rFonts w:ascii="GHEA Mariam" w:hAnsi="GHEA Mariam"/>
          <w:b/>
          <w:i/>
          <w:sz w:val="22"/>
          <w:szCs w:val="22"/>
        </w:rPr>
        <w:t>թիվ</w:t>
      </w:r>
      <w:proofErr w:type="spellEnd"/>
      <w:r w:rsidRPr="0092268F">
        <w:rPr>
          <w:rFonts w:ascii="GHEA Mariam" w:hAnsi="GHEA Mariam"/>
          <w:b/>
          <w:i/>
          <w:sz w:val="22"/>
          <w:szCs w:val="22"/>
          <w:lang w:val="ru-RU"/>
        </w:rPr>
        <w:t xml:space="preserve"> 154 </w:t>
      </w:r>
      <w:proofErr w:type="spellStart"/>
      <w:r w:rsidRPr="0092268F">
        <w:rPr>
          <w:rFonts w:ascii="GHEA Mariam" w:hAnsi="GHEA Mariam"/>
          <w:b/>
          <w:i/>
          <w:sz w:val="22"/>
          <w:szCs w:val="22"/>
        </w:rPr>
        <w:t>որոշումների</w:t>
      </w:r>
      <w:proofErr w:type="spellEnd"/>
      <w:r w:rsidRPr="0092268F">
        <w:rPr>
          <w:rFonts w:ascii="GHEA Mariam" w:hAnsi="GHEA Mariam"/>
          <w:b/>
          <w:i/>
          <w:sz w:val="22"/>
          <w:szCs w:val="22"/>
          <w:lang w:val="ru-RU"/>
        </w:rPr>
        <w:t xml:space="preserve"> </w:t>
      </w:r>
      <w:proofErr w:type="spellStart"/>
      <w:r w:rsidRPr="0092268F">
        <w:rPr>
          <w:rFonts w:ascii="GHEA Mariam" w:hAnsi="GHEA Mariam"/>
          <w:b/>
          <w:i/>
          <w:sz w:val="22"/>
          <w:szCs w:val="22"/>
        </w:rPr>
        <w:t>խմբագրությամբ</w:t>
      </w:r>
      <w:proofErr w:type="spellEnd"/>
      <w:r w:rsidRPr="0092268F">
        <w:rPr>
          <w:rFonts w:ascii="GHEA Mariam" w:hAnsi="GHEA Mariam"/>
          <w:b/>
          <w:i/>
          <w:sz w:val="22"/>
          <w:szCs w:val="22"/>
          <w:lang w:val="ru-RU"/>
        </w:rPr>
        <w:t>)</w:t>
      </w:r>
    </w:p>
    <w:tbl>
      <w:tblPr>
        <w:tblW w:w="9638" w:type="dxa"/>
        <w:jc w:val="center"/>
        <w:tblLayout w:type="fixed"/>
        <w:tblCellMar>
          <w:top w:w="102" w:type="dxa"/>
          <w:left w:w="62" w:type="dxa"/>
          <w:bottom w:w="102" w:type="dxa"/>
          <w:right w:w="62" w:type="dxa"/>
        </w:tblCellMar>
        <w:tblLook w:val="0000" w:firstRow="0" w:lastRow="0" w:firstColumn="0" w:lastColumn="0" w:noHBand="0" w:noVBand="0"/>
      </w:tblPr>
      <w:tblGrid>
        <w:gridCol w:w="6803"/>
        <w:gridCol w:w="2835"/>
      </w:tblGrid>
      <w:tr w:rsidR="008355DE" w:rsidRPr="0092268F" w14:paraId="1285B745" w14:textId="77777777" w:rsidTr="00A2745B">
        <w:trPr>
          <w:jc w:val="center"/>
        </w:trPr>
        <w:tc>
          <w:tcPr>
            <w:tcW w:w="6803" w:type="dxa"/>
            <w:tcBorders>
              <w:top w:val="single" w:sz="4" w:space="0" w:color="auto"/>
              <w:left w:val="single" w:sz="4" w:space="0" w:color="auto"/>
              <w:bottom w:val="single" w:sz="4" w:space="0" w:color="auto"/>
              <w:right w:val="single" w:sz="4" w:space="0" w:color="auto"/>
            </w:tcBorders>
          </w:tcPr>
          <w:p w14:paraId="06EAFC94" w14:textId="77777777" w:rsidR="008355DE" w:rsidRPr="0092268F" w:rsidRDefault="008355DE" w:rsidP="00A2745B">
            <w:pPr>
              <w:pStyle w:val="ConsPlusNormal"/>
              <w:spacing w:after="120"/>
              <w:jc w:val="center"/>
              <w:rPr>
                <w:rFonts w:ascii="GHEA Mariam" w:hAnsi="GHEA Mariam"/>
                <w:sz w:val="22"/>
                <w:szCs w:val="22"/>
              </w:rPr>
            </w:pPr>
            <w:proofErr w:type="spellStart"/>
            <w:r w:rsidRPr="0092268F">
              <w:rPr>
                <w:rFonts w:ascii="GHEA Mariam" w:hAnsi="GHEA Mariam"/>
                <w:sz w:val="22"/>
                <w:szCs w:val="22"/>
              </w:rPr>
              <w:t>Անվանումը</w:t>
            </w:r>
            <w:proofErr w:type="spellEnd"/>
          </w:p>
        </w:tc>
        <w:tc>
          <w:tcPr>
            <w:tcW w:w="2835" w:type="dxa"/>
            <w:tcBorders>
              <w:top w:val="single" w:sz="4" w:space="0" w:color="auto"/>
              <w:left w:val="single" w:sz="4" w:space="0" w:color="auto"/>
              <w:bottom w:val="single" w:sz="4" w:space="0" w:color="auto"/>
              <w:right w:val="single" w:sz="4" w:space="0" w:color="auto"/>
            </w:tcBorders>
          </w:tcPr>
          <w:p w14:paraId="7FE86C0A" w14:textId="77777777" w:rsidR="008355DE" w:rsidRPr="0092268F" w:rsidRDefault="008355DE" w:rsidP="00A2745B">
            <w:pPr>
              <w:pStyle w:val="ConsPlusNormal"/>
              <w:spacing w:after="120"/>
              <w:jc w:val="center"/>
              <w:rPr>
                <w:rFonts w:ascii="GHEA Mariam" w:hAnsi="GHEA Mariam"/>
                <w:sz w:val="22"/>
                <w:szCs w:val="22"/>
                <w:lang w:val="ru-RU"/>
              </w:rPr>
            </w:pPr>
            <w:r w:rsidRPr="0092268F">
              <w:rPr>
                <w:rFonts w:ascii="GHEA Mariam" w:hAnsi="GHEA Mariam"/>
                <w:sz w:val="22"/>
                <w:szCs w:val="22"/>
              </w:rPr>
              <w:t xml:space="preserve">ԵԱՏՄ ԱՏԳ ԱԱ </w:t>
            </w:r>
            <w:proofErr w:type="spellStart"/>
            <w:r w:rsidRPr="0092268F">
              <w:rPr>
                <w:rFonts w:ascii="GHEA Mariam" w:hAnsi="GHEA Mariam"/>
                <w:sz w:val="22"/>
                <w:szCs w:val="22"/>
              </w:rPr>
              <w:t>ծածկագիրը</w:t>
            </w:r>
            <w:proofErr w:type="spellEnd"/>
            <w:r w:rsidRPr="0092268F">
              <w:rPr>
                <w:rFonts w:ascii="GHEA Mariam" w:hAnsi="GHEA Mariam"/>
                <w:sz w:val="22"/>
                <w:szCs w:val="22"/>
              </w:rPr>
              <w:t xml:space="preserve"> </w:t>
            </w:r>
            <w:r w:rsidRPr="0092268F">
              <w:rPr>
                <w:rStyle w:val="FootnoteReference"/>
                <w:rFonts w:ascii="GHEA Mariam" w:hAnsi="GHEA Mariam"/>
                <w:sz w:val="22"/>
                <w:szCs w:val="22"/>
              </w:rPr>
              <w:footnoteReference w:customMarkFollows="1" w:id="1"/>
              <w:sym w:font="Symbol" w:char="F03C"/>
            </w:r>
            <w:r w:rsidRPr="0092268F">
              <w:rPr>
                <w:rStyle w:val="FootnoteReference"/>
                <w:rFonts w:ascii="GHEA Mariam" w:hAnsi="GHEA Mariam"/>
                <w:sz w:val="22"/>
                <w:szCs w:val="22"/>
              </w:rPr>
              <w:sym w:font="Symbol" w:char="F02A"/>
            </w:r>
            <w:r w:rsidRPr="0092268F">
              <w:rPr>
                <w:rStyle w:val="FootnoteReference"/>
                <w:rFonts w:ascii="GHEA Mariam" w:hAnsi="GHEA Mariam"/>
                <w:sz w:val="22"/>
                <w:szCs w:val="22"/>
              </w:rPr>
              <w:sym w:font="Symbol" w:char="F03E"/>
            </w:r>
          </w:p>
        </w:tc>
      </w:tr>
      <w:tr w:rsidR="008355DE" w:rsidRPr="0092268F" w14:paraId="286A8A4F" w14:textId="77777777" w:rsidTr="00A2745B">
        <w:trPr>
          <w:jc w:val="center"/>
        </w:trPr>
        <w:tc>
          <w:tcPr>
            <w:tcW w:w="9638" w:type="dxa"/>
            <w:gridSpan w:val="2"/>
            <w:tcBorders>
              <w:top w:val="single" w:sz="4" w:space="0" w:color="auto"/>
              <w:left w:val="single" w:sz="4" w:space="0" w:color="auto"/>
              <w:bottom w:val="single" w:sz="4" w:space="0" w:color="auto"/>
              <w:right w:val="single" w:sz="4" w:space="0" w:color="auto"/>
            </w:tcBorders>
          </w:tcPr>
          <w:p w14:paraId="2ED47A74" w14:textId="77777777" w:rsidR="008355DE" w:rsidRPr="0092268F" w:rsidRDefault="008355DE" w:rsidP="00A2745B">
            <w:pPr>
              <w:pStyle w:val="ConsPlusNormal"/>
              <w:spacing w:after="120"/>
              <w:jc w:val="center"/>
              <w:rPr>
                <w:rFonts w:ascii="GHEA Mariam" w:hAnsi="GHEA Mariam"/>
                <w:sz w:val="22"/>
                <w:szCs w:val="22"/>
                <w:lang w:val="hy-AM"/>
              </w:rPr>
            </w:pPr>
            <w:r w:rsidRPr="0092268F">
              <w:rPr>
                <w:rFonts w:ascii="GHEA Mariam" w:hAnsi="GHEA Mariam"/>
                <w:sz w:val="22"/>
                <w:szCs w:val="22"/>
                <w:lang w:val="hy-AM"/>
              </w:rPr>
              <w:t>I. Բարձր բուսասանիտարական ռիսկայնության՝ կարանտինային հսկողության վերցված արտադրանք (կարանտինային հսկողության վերցված բեռներ, կարանտինային հսկողության վերցված նյութեր, կարանտինային հսկողության վերցված ապրանքներ)</w:t>
            </w:r>
          </w:p>
        </w:tc>
      </w:tr>
      <w:tr w:rsidR="008355DE" w:rsidRPr="0092268F" w14:paraId="7E88FC9B" w14:textId="77777777" w:rsidTr="00A2745B">
        <w:trPr>
          <w:jc w:val="center"/>
        </w:trPr>
        <w:tc>
          <w:tcPr>
            <w:tcW w:w="6803" w:type="dxa"/>
            <w:tcBorders>
              <w:top w:val="single" w:sz="4" w:space="0" w:color="auto"/>
              <w:left w:val="single" w:sz="4" w:space="0" w:color="auto"/>
              <w:right w:val="single" w:sz="4" w:space="0" w:color="auto"/>
            </w:tcBorders>
          </w:tcPr>
          <w:p w14:paraId="1A48CE32" w14:textId="3B27B68A" w:rsidR="008355DE" w:rsidRPr="0092268F" w:rsidRDefault="008355DE" w:rsidP="00A2745B">
            <w:pPr>
              <w:pStyle w:val="ConsPlusNormal"/>
              <w:spacing w:after="120"/>
              <w:rPr>
                <w:rFonts w:ascii="GHEA Mariam" w:hAnsi="GHEA Mariam"/>
                <w:sz w:val="22"/>
                <w:szCs w:val="22"/>
                <w:lang w:val="hy-AM"/>
              </w:rPr>
            </w:pPr>
            <w:r w:rsidRPr="0092268F">
              <w:rPr>
                <w:rFonts w:ascii="GHEA Mariam" w:hAnsi="GHEA Mariam"/>
                <w:sz w:val="22"/>
                <w:szCs w:val="22"/>
                <w:lang w:val="hy-AM"/>
              </w:rPr>
              <w:t xml:space="preserve">Կենդանի տզեր, նեմատոդներ </w:t>
            </w:r>
            <w:r w:rsidR="00686654">
              <w:rPr>
                <w:rFonts w:ascii="GHEA Mariam" w:hAnsi="GHEA Mariam"/>
                <w:sz w:val="22"/>
                <w:szCs w:val="22"/>
                <w:lang w:val="hy-AM"/>
              </w:rPr>
              <w:t>և</w:t>
            </w:r>
            <w:r w:rsidRPr="0092268F">
              <w:rPr>
                <w:rFonts w:ascii="GHEA Mariam" w:hAnsi="GHEA Mariam"/>
                <w:sz w:val="22"/>
                <w:szCs w:val="22"/>
                <w:lang w:val="hy-AM"/>
              </w:rPr>
              <w:t xml:space="preserve"> միջատներ` գիտահետազոտական նպատակների համար</w:t>
            </w:r>
          </w:p>
        </w:tc>
        <w:tc>
          <w:tcPr>
            <w:tcW w:w="2835" w:type="dxa"/>
            <w:tcBorders>
              <w:top w:val="single" w:sz="4" w:space="0" w:color="auto"/>
              <w:left w:val="single" w:sz="4" w:space="0" w:color="auto"/>
              <w:right w:val="single" w:sz="4" w:space="0" w:color="auto"/>
            </w:tcBorders>
          </w:tcPr>
          <w:p w14:paraId="761B114D"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0106 41 000 8-ից</w:t>
            </w:r>
          </w:p>
          <w:p w14:paraId="0773BF92"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0106 49 000 1-ից</w:t>
            </w:r>
          </w:p>
        </w:tc>
      </w:tr>
      <w:tr w:rsidR="008355DE" w:rsidRPr="0092268F" w14:paraId="584B783A" w14:textId="77777777" w:rsidTr="00A2745B">
        <w:trPr>
          <w:jc w:val="center"/>
        </w:trPr>
        <w:tc>
          <w:tcPr>
            <w:tcW w:w="9638" w:type="dxa"/>
            <w:gridSpan w:val="2"/>
            <w:tcBorders>
              <w:left w:val="single" w:sz="4" w:space="0" w:color="auto"/>
              <w:bottom w:val="single" w:sz="4" w:space="0" w:color="auto"/>
              <w:right w:val="single" w:sz="4" w:space="0" w:color="auto"/>
            </w:tcBorders>
          </w:tcPr>
          <w:p w14:paraId="684FCBD4" w14:textId="77777777" w:rsidR="008355DE" w:rsidRPr="0092268F" w:rsidRDefault="008355DE" w:rsidP="00A2745B">
            <w:pPr>
              <w:pStyle w:val="ConsPlusNormal"/>
              <w:spacing w:after="120"/>
              <w:jc w:val="center"/>
              <w:rPr>
                <w:rFonts w:ascii="GHEA Mariam" w:hAnsi="GHEA Mariam"/>
                <w:b/>
                <w:i/>
                <w:sz w:val="22"/>
                <w:szCs w:val="22"/>
                <w:lang w:val="hy-AM"/>
              </w:rPr>
            </w:pPr>
            <w:r w:rsidRPr="0092268F">
              <w:rPr>
                <w:rFonts w:ascii="GHEA Mariam" w:hAnsi="GHEA Mariam"/>
                <w:b/>
                <w:i/>
                <w:sz w:val="22"/>
                <w:szCs w:val="22"/>
                <w:lang w:val="hy-AM"/>
              </w:rPr>
              <w:t xml:space="preserve">(Մաքսային միության հանձնաժողովի 2011 թվականի դեկտեմբերի 9-ի թիվ 859 որոշման, Եվրասիական տնտեսական հանձնաժողովի խորհրդի 2016 թվականի փետրվարի 12-ի </w:t>
            </w:r>
            <w:r w:rsidRPr="0092268F">
              <w:rPr>
                <w:rFonts w:ascii="GHEA Mariam" w:hAnsi="GHEA Mariam"/>
                <w:b/>
                <w:i/>
                <w:sz w:val="22"/>
                <w:szCs w:val="22"/>
                <w:lang w:val="hy-AM"/>
              </w:rPr>
              <w:br/>
              <w:t>թիվ 8 որոշման խմբագրությամբ)</w:t>
            </w:r>
          </w:p>
        </w:tc>
      </w:tr>
      <w:tr w:rsidR="008355DE" w:rsidRPr="0092268F" w14:paraId="19687041" w14:textId="77777777" w:rsidTr="00A2745B">
        <w:trPr>
          <w:jc w:val="center"/>
        </w:trPr>
        <w:tc>
          <w:tcPr>
            <w:tcW w:w="6803" w:type="dxa"/>
            <w:tcBorders>
              <w:top w:val="single" w:sz="4" w:space="0" w:color="auto"/>
              <w:left w:val="single" w:sz="4" w:space="0" w:color="auto"/>
              <w:bottom w:val="single" w:sz="4" w:space="0" w:color="auto"/>
              <w:right w:val="single" w:sz="4" w:space="0" w:color="auto"/>
            </w:tcBorders>
          </w:tcPr>
          <w:p w14:paraId="62503EB5" w14:textId="751C1BF8" w:rsidR="008355DE" w:rsidRPr="0092268F" w:rsidRDefault="008355DE" w:rsidP="00A2745B">
            <w:pPr>
              <w:pStyle w:val="ConsPlusNormal"/>
              <w:spacing w:after="120"/>
              <w:rPr>
                <w:rFonts w:ascii="GHEA Mariam" w:hAnsi="GHEA Mariam"/>
                <w:sz w:val="22"/>
                <w:szCs w:val="22"/>
                <w:lang w:val="hy-AM"/>
              </w:rPr>
            </w:pPr>
            <w:r w:rsidRPr="0092268F">
              <w:rPr>
                <w:rFonts w:ascii="GHEA Mariam" w:hAnsi="GHEA Mariam"/>
                <w:sz w:val="22"/>
                <w:szCs w:val="22"/>
                <w:lang w:val="hy-AM"/>
              </w:rPr>
              <w:t xml:space="preserve">Սոխուկներ, պալարներ, արմատապալարներ, պալարասոխուկներ </w:t>
            </w:r>
            <w:r w:rsidR="00686654">
              <w:rPr>
                <w:rFonts w:ascii="GHEA Mariam" w:hAnsi="GHEA Mariam" w:cs="Sylfaen"/>
                <w:sz w:val="22"/>
                <w:szCs w:val="22"/>
                <w:lang w:val="hy-AM"/>
              </w:rPr>
              <w:t>և</w:t>
            </w:r>
            <w:r w:rsidRPr="0092268F">
              <w:rPr>
                <w:rFonts w:ascii="GHEA Mariam" w:hAnsi="GHEA Mariam"/>
                <w:sz w:val="22"/>
                <w:szCs w:val="22"/>
                <w:lang w:val="hy-AM"/>
              </w:rPr>
              <w:t xml:space="preserve"> կոճղարմատներ՝ ներառյալ ճյուղավորվածները, վեգետատիվ դադարի, վեգետացիայի կամ ծաղկման շրջանում գտնվողները. եղերդի բույսեր </w:t>
            </w:r>
            <w:r w:rsidR="00686654">
              <w:rPr>
                <w:rFonts w:ascii="GHEA Mariam" w:hAnsi="GHEA Mariam" w:cs="Sylfaen"/>
                <w:sz w:val="22"/>
                <w:szCs w:val="22"/>
                <w:lang w:val="hy-AM"/>
              </w:rPr>
              <w:t>և</w:t>
            </w:r>
            <w:r w:rsidRPr="0092268F">
              <w:rPr>
                <w:rFonts w:ascii="GHEA Mariam" w:hAnsi="GHEA Mariam"/>
                <w:sz w:val="22"/>
                <w:szCs w:val="22"/>
                <w:lang w:val="hy-AM"/>
              </w:rPr>
              <w:t xml:space="preserve"> արմատներ՝ </w:t>
            </w:r>
            <w:r w:rsidRPr="0092268F">
              <w:rPr>
                <w:rFonts w:ascii="GHEA Mariam" w:hAnsi="GHEA Mariam"/>
                <w:sz w:val="22"/>
                <w:szCs w:val="22"/>
                <w:lang w:val="hy-AM"/>
              </w:rPr>
              <w:lastRenderedPageBreak/>
              <w:t>բացի 2012 ապրանքային դիրքի արմատներից.</w:t>
            </w:r>
          </w:p>
        </w:tc>
        <w:tc>
          <w:tcPr>
            <w:tcW w:w="2835" w:type="dxa"/>
            <w:tcBorders>
              <w:top w:val="single" w:sz="4" w:space="0" w:color="auto"/>
              <w:left w:val="single" w:sz="4" w:space="0" w:color="auto"/>
              <w:bottom w:val="single" w:sz="4" w:space="0" w:color="auto"/>
              <w:right w:val="single" w:sz="4" w:space="0" w:color="auto"/>
            </w:tcBorders>
          </w:tcPr>
          <w:p w14:paraId="3B828656"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lastRenderedPageBreak/>
              <w:t>0601</w:t>
            </w:r>
          </w:p>
        </w:tc>
      </w:tr>
      <w:tr w:rsidR="008355DE" w:rsidRPr="0092268F" w14:paraId="10233A4E" w14:textId="77777777" w:rsidTr="00A2745B">
        <w:trPr>
          <w:jc w:val="center"/>
        </w:trPr>
        <w:tc>
          <w:tcPr>
            <w:tcW w:w="6803" w:type="dxa"/>
            <w:tcBorders>
              <w:top w:val="single" w:sz="4" w:space="0" w:color="auto"/>
              <w:left w:val="single" w:sz="4" w:space="0" w:color="auto"/>
              <w:bottom w:val="single" w:sz="4" w:space="0" w:color="auto"/>
              <w:right w:val="single" w:sz="4" w:space="0" w:color="auto"/>
            </w:tcBorders>
          </w:tcPr>
          <w:p w14:paraId="56A72D60" w14:textId="439F6C2F" w:rsidR="008355DE" w:rsidRPr="0092268F" w:rsidRDefault="008355DE" w:rsidP="00A2745B">
            <w:pPr>
              <w:pStyle w:val="ConsPlusNormal"/>
              <w:spacing w:after="120"/>
              <w:rPr>
                <w:rFonts w:ascii="GHEA Mariam" w:hAnsi="GHEA Mariam"/>
                <w:sz w:val="22"/>
                <w:szCs w:val="22"/>
                <w:lang w:val="hy-AM"/>
              </w:rPr>
            </w:pPr>
            <w:r w:rsidRPr="0092268F">
              <w:rPr>
                <w:rFonts w:ascii="GHEA Mariam" w:hAnsi="GHEA Mariam"/>
                <w:sz w:val="22"/>
                <w:szCs w:val="22"/>
                <w:lang w:val="hy-AM"/>
              </w:rPr>
              <w:t xml:space="preserve">Կենդանի այլ բույսեր (ներառյալ դրանց արմատները), տնկաշիվեր </w:t>
            </w:r>
            <w:r w:rsidR="00686654">
              <w:rPr>
                <w:rFonts w:ascii="GHEA Mariam" w:hAnsi="GHEA Mariam"/>
                <w:sz w:val="22"/>
                <w:szCs w:val="22"/>
                <w:lang w:val="hy-AM"/>
              </w:rPr>
              <w:t>և</w:t>
            </w:r>
            <w:r w:rsidRPr="0092268F">
              <w:rPr>
                <w:rFonts w:ascii="GHEA Mariam" w:hAnsi="GHEA Mariam"/>
                <w:sz w:val="22"/>
                <w:szCs w:val="22"/>
                <w:lang w:val="hy-AM"/>
              </w:rPr>
              <w:t xml:space="preserve"> անդալիսներ</w:t>
            </w:r>
          </w:p>
        </w:tc>
        <w:tc>
          <w:tcPr>
            <w:tcW w:w="2835" w:type="dxa"/>
            <w:tcBorders>
              <w:top w:val="single" w:sz="4" w:space="0" w:color="auto"/>
              <w:left w:val="single" w:sz="4" w:space="0" w:color="auto"/>
              <w:bottom w:val="single" w:sz="4" w:space="0" w:color="auto"/>
              <w:right w:val="single" w:sz="4" w:space="0" w:color="auto"/>
            </w:tcBorders>
          </w:tcPr>
          <w:p w14:paraId="6684ABD1"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0602</w:t>
            </w:r>
          </w:p>
          <w:p w14:paraId="0AC05901"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w:t>
            </w:r>
            <w:proofErr w:type="spellStart"/>
            <w:r w:rsidRPr="0092268F">
              <w:rPr>
                <w:rFonts w:ascii="GHEA Mariam" w:hAnsi="GHEA Mariam"/>
                <w:sz w:val="22"/>
                <w:szCs w:val="22"/>
              </w:rPr>
              <w:t>բացի</w:t>
            </w:r>
            <w:proofErr w:type="spellEnd"/>
            <w:r w:rsidRPr="0092268F">
              <w:rPr>
                <w:rFonts w:ascii="GHEA Mariam" w:hAnsi="GHEA Mariam"/>
                <w:sz w:val="22"/>
                <w:szCs w:val="22"/>
              </w:rPr>
              <w:t xml:space="preserve"> 0602 90 100 0-ից)</w:t>
            </w:r>
          </w:p>
        </w:tc>
      </w:tr>
      <w:tr w:rsidR="008355DE" w:rsidRPr="0092268F" w14:paraId="4B460CD2" w14:textId="77777777" w:rsidTr="00A2745B">
        <w:trPr>
          <w:jc w:val="center"/>
        </w:trPr>
        <w:tc>
          <w:tcPr>
            <w:tcW w:w="6803" w:type="dxa"/>
            <w:tcBorders>
              <w:top w:val="single" w:sz="4" w:space="0" w:color="auto"/>
              <w:left w:val="single" w:sz="4" w:space="0" w:color="auto"/>
              <w:right w:val="single" w:sz="4" w:space="0" w:color="auto"/>
            </w:tcBorders>
          </w:tcPr>
          <w:p w14:paraId="32808BFE" w14:textId="466588F2" w:rsidR="008355DE" w:rsidRPr="0092268F" w:rsidRDefault="008355DE" w:rsidP="00A2745B">
            <w:pPr>
              <w:pStyle w:val="ConsPlusNormal"/>
              <w:spacing w:after="120"/>
              <w:rPr>
                <w:rFonts w:ascii="GHEA Mariam" w:hAnsi="GHEA Mariam"/>
                <w:sz w:val="22"/>
                <w:szCs w:val="22"/>
                <w:lang w:val="hy-AM"/>
              </w:rPr>
            </w:pPr>
            <w:r w:rsidRPr="0092268F">
              <w:rPr>
                <w:rFonts w:ascii="GHEA Mariam" w:hAnsi="GHEA Mariam"/>
                <w:sz w:val="22"/>
                <w:szCs w:val="22"/>
                <w:lang w:val="hy-AM"/>
              </w:rPr>
              <w:t xml:space="preserve">Կտրած ծաղիկներ </w:t>
            </w:r>
            <w:r w:rsidR="00686654">
              <w:rPr>
                <w:rFonts w:ascii="GHEA Mariam" w:hAnsi="GHEA Mariam"/>
                <w:sz w:val="22"/>
                <w:szCs w:val="22"/>
                <w:lang w:val="hy-AM"/>
              </w:rPr>
              <w:t>և</w:t>
            </w:r>
            <w:r w:rsidRPr="0092268F">
              <w:rPr>
                <w:rFonts w:ascii="GHEA Mariam" w:hAnsi="GHEA Mariam"/>
                <w:sz w:val="22"/>
                <w:szCs w:val="22"/>
                <w:lang w:val="hy-AM"/>
              </w:rPr>
              <w:t xml:space="preserve"> կոկոններ՝ պիտանի ծաղկեփնջեր կազմելու կամ դեկորատիվ նպատակների համար` թարմ</w:t>
            </w:r>
          </w:p>
        </w:tc>
        <w:tc>
          <w:tcPr>
            <w:tcW w:w="2835" w:type="dxa"/>
            <w:tcBorders>
              <w:top w:val="single" w:sz="4" w:space="0" w:color="auto"/>
              <w:left w:val="single" w:sz="4" w:space="0" w:color="auto"/>
              <w:right w:val="single" w:sz="4" w:space="0" w:color="auto"/>
            </w:tcBorders>
          </w:tcPr>
          <w:p w14:paraId="088757F5"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 xml:space="preserve">0603 11 000 0 - </w:t>
            </w:r>
            <w:r w:rsidRPr="0092268F">
              <w:rPr>
                <w:rFonts w:ascii="GHEA Mariam" w:hAnsi="GHEA Mariam"/>
                <w:sz w:val="22"/>
                <w:szCs w:val="22"/>
                <w:lang w:val="ru-RU"/>
              </w:rPr>
              <w:br/>
            </w:r>
            <w:r w:rsidRPr="0092268F">
              <w:rPr>
                <w:rFonts w:ascii="GHEA Mariam" w:hAnsi="GHEA Mariam"/>
                <w:sz w:val="22"/>
                <w:szCs w:val="22"/>
              </w:rPr>
              <w:t>0603 19 700 0</w:t>
            </w:r>
          </w:p>
        </w:tc>
      </w:tr>
      <w:tr w:rsidR="008355DE" w:rsidRPr="0092268F" w14:paraId="569432BB" w14:textId="77777777" w:rsidTr="00A2745B">
        <w:trPr>
          <w:jc w:val="center"/>
        </w:trPr>
        <w:tc>
          <w:tcPr>
            <w:tcW w:w="9638" w:type="dxa"/>
            <w:gridSpan w:val="2"/>
            <w:tcBorders>
              <w:left w:val="single" w:sz="4" w:space="0" w:color="auto"/>
              <w:bottom w:val="single" w:sz="4" w:space="0" w:color="auto"/>
              <w:right w:val="single" w:sz="4" w:space="0" w:color="auto"/>
            </w:tcBorders>
          </w:tcPr>
          <w:p w14:paraId="5966C4AE" w14:textId="77777777" w:rsidR="008355DE" w:rsidRPr="0092268F" w:rsidRDefault="008355DE" w:rsidP="00A2745B">
            <w:pPr>
              <w:pStyle w:val="ConsPlusNormal"/>
              <w:spacing w:after="120"/>
              <w:jc w:val="center"/>
              <w:rPr>
                <w:rFonts w:ascii="GHEA Mariam" w:hAnsi="GHEA Mariam"/>
                <w:b/>
                <w:i/>
                <w:sz w:val="22"/>
                <w:szCs w:val="22"/>
                <w:lang w:val="hy-AM"/>
              </w:rPr>
            </w:pPr>
            <w:r w:rsidRPr="0092268F">
              <w:rPr>
                <w:rFonts w:ascii="GHEA Mariam" w:hAnsi="GHEA Mariam"/>
                <w:b/>
                <w:i/>
                <w:sz w:val="22"/>
                <w:szCs w:val="22"/>
                <w:lang w:val="hy-AM"/>
              </w:rPr>
              <w:t xml:space="preserve">(Եվրասիական տնտեսական հանձնաժողովի խորհրդի 2016 թվականի դեկտեմբերի 21-ի </w:t>
            </w:r>
            <w:r w:rsidRPr="0092268F">
              <w:rPr>
                <w:rFonts w:ascii="GHEA Mariam" w:hAnsi="GHEA Mariam"/>
                <w:b/>
                <w:i/>
                <w:sz w:val="22"/>
                <w:szCs w:val="22"/>
                <w:lang w:val="hy-AM"/>
              </w:rPr>
              <w:br/>
              <w:t>թիվ 154 որոշման խմբագրությամբ)</w:t>
            </w:r>
          </w:p>
        </w:tc>
      </w:tr>
      <w:tr w:rsidR="008355DE" w:rsidRPr="0092268F" w14:paraId="24F4F8B5" w14:textId="77777777" w:rsidTr="00A2745B">
        <w:trPr>
          <w:jc w:val="center"/>
        </w:trPr>
        <w:tc>
          <w:tcPr>
            <w:tcW w:w="6803" w:type="dxa"/>
            <w:tcBorders>
              <w:top w:val="single" w:sz="4" w:space="0" w:color="auto"/>
              <w:left w:val="single" w:sz="4" w:space="0" w:color="auto"/>
              <w:bottom w:val="single" w:sz="4" w:space="0" w:color="auto"/>
              <w:right w:val="single" w:sz="4" w:space="0" w:color="auto"/>
            </w:tcBorders>
          </w:tcPr>
          <w:p w14:paraId="0E6B22E0" w14:textId="77330885" w:rsidR="008355DE" w:rsidRPr="0092268F" w:rsidRDefault="008355DE" w:rsidP="00A2745B">
            <w:pPr>
              <w:pStyle w:val="ConsPlusNormal"/>
              <w:spacing w:after="120"/>
              <w:rPr>
                <w:rFonts w:ascii="GHEA Mariam" w:hAnsi="GHEA Mariam"/>
                <w:sz w:val="22"/>
                <w:szCs w:val="22"/>
                <w:lang w:val="hy-AM"/>
              </w:rPr>
            </w:pPr>
            <w:r w:rsidRPr="0092268F">
              <w:rPr>
                <w:rFonts w:ascii="GHEA Mariam" w:hAnsi="GHEA Mariam"/>
                <w:sz w:val="22"/>
                <w:szCs w:val="22"/>
                <w:lang w:val="hy-AM"/>
              </w:rPr>
              <w:t xml:space="preserve">Կտրած ծաղիկներ </w:t>
            </w:r>
            <w:r w:rsidR="00686654">
              <w:rPr>
                <w:rFonts w:ascii="GHEA Mariam" w:hAnsi="GHEA Mariam"/>
                <w:sz w:val="22"/>
                <w:szCs w:val="22"/>
                <w:lang w:val="hy-AM"/>
              </w:rPr>
              <w:t>և</w:t>
            </w:r>
            <w:r w:rsidRPr="0092268F">
              <w:rPr>
                <w:rFonts w:ascii="GHEA Mariam" w:hAnsi="GHEA Mariam"/>
                <w:sz w:val="22"/>
                <w:szCs w:val="22"/>
                <w:lang w:val="hy-AM"/>
              </w:rPr>
              <w:t xml:space="preserve"> կոկոններ՝ պիտանի ծաղկեփնջեր կազմելու կամ դեկորատիվ նպատակների համար` չորացրած</w:t>
            </w:r>
          </w:p>
        </w:tc>
        <w:tc>
          <w:tcPr>
            <w:tcW w:w="2835" w:type="dxa"/>
            <w:tcBorders>
              <w:top w:val="single" w:sz="4" w:space="0" w:color="auto"/>
              <w:left w:val="single" w:sz="4" w:space="0" w:color="auto"/>
              <w:bottom w:val="single" w:sz="4" w:space="0" w:color="auto"/>
              <w:right w:val="single" w:sz="4" w:space="0" w:color="auto"/>
            </w:tcBorders>
          </w:tcPr>
          <w:p w14:paraId="3F25B747"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0603 90 000 0-ից</w:t>
            </w:r>
          </w:p>
        </w:tc>
      </w:tr>
      <w:tr w:rsidR="008355DE" w:rsidRPr="0092268F" w14:paraId="7A06F6F7" w14:textId="77777777" w:rsidTr="00A2745B">
        <w:trPr>
          <w:jc w:val="center"/>
        </w:trPr>
        <w:tc>
          <w:tcPr>
            <w:tcW w:w="6803" w:type="dxa"/>
            <w:tcBorders>
              <w:top w:val="single" w:sz="4" w:space="0" w:color="auto"/>
              <w:left w:val="single" w:sz="4" w:space="0" w:color="auto"/>
              <w:right w:val="single" w:sz="4" w:space="0" w:color="auto"/>
            </w:tcBorders>
          </w:tcPr>
          <w:p w14:paraId="64F61064" w14:textId="77777777" w:rsidR="008355DE" w:rsidRPr="0092268F" w:rsidRDefault="008355DE" w:rsidP="00A2745B">
            <w:pPr>
              <w:pStyle w:val="ConsPlusNormal"/>
              <w:spacing w:after="120"/>
              <w:rPr>
                <w:rFonts w:ascii="GHEA Mariam" w:hAnsi="GHEA Mariam"/>
                <w:sz w:val="22"/>
                <w:szCs w:val="22"/>
              </w:rPr>
            </w:pPr>
            <w:proofErr w:type="spellStart"/>
            <w:r w:rsidRPr="0092268F">
              <w:rPr>
                <w:rFonts w:ascii="GHEA Mariam" w:hAnsi="GHEA Mariam"/>
                <w:sz w:val="22"/>
                <w:szCs w:val="22"/>
              </w:rPr>
              <w:t>Սուրբ</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ծննդյան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ծառեր</w:t>
            </w:r>
            <w:proofErr w:type="spellEnd"/>
          </w:p>
        </w:tc>
        <w:tc>
          <w:tcPr>
            <w:tcW w:w="2835" w:type="dxa"/>
            <w:tcBorders>
              <w:top w:val="single" w:sz="4" w:space="0" w:color="auto"/>
              <w:left w:val="single" w:sz="4" w:space="0" w:color="auto"/>
              <w:right w:val="single" w:sz="4" w:space="0" w:color="auto"/>
            </w:tcBorders>
          </w:tcPr>
          <w:p w14:paraId="4EDFC7F6"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0604 20 200 0</w:t>
            </w:r>
          </w:p>
        </w:tc>
      </w:tr>
      <w:tr w:rsidR="008355DE" w:rsidRPr="0092268F" w14:paraId="633F5DE3" w14:textId="77777777" w:rsidTr="00A2745B">
        <w:trPr>
          <w:jc w:val="center"/>
        </w:trPr>
        <w:tc>
          <w:tcPr>
            <w:tcW w:w="9638" w:type="dxa"/>
            <w:gridSpan w:val="2"/>
            <w:tcBorders>
              <w:left w:val="single" w:sz="4" w:space="0" w:color="auto"/>
              <w:bottom w:val="single" w:sz="4" w:space="0" w:color="auto"/>
              <w:right w:val="single" w:sz="4" w:space="0" w:color="auto"/>
            </w:tcBorders>
          </w:tcPr>
          <w:p w14:paraId="783D5052" w14:textId="77777777" w:rsidR="008355DE" w:rsidRPr="0092268F" w:rsidRDefault="008355DE" w:rsidP="00A2745B">
            <w:pPr>
              <w:pStyle w:val="ConsPlusNormal"/>
              <w:spacing w:after="120"/>
              <w:jc w:val="center"/>
              <w:rPr>
                <w:rFonts w:ascii="GHEA Mariam" w:hAnsi="GHEA Mariam"/>
                <w:sz w:val="22"/>
                <w:szCs w:val="22"/>
                <w:lang w:val="hy-AM"/>
              </w:rPr>
            </w:pPr>
            <w:r w:rsidRPr="0092268F">
              <w:rPr>
                <w:rFonts w:ascii="GHEA Mariam" w:hAnsi="GHEA Mariam"/>
                <w:b/>
                <w:i/>
                <w:sz w:val="22"/>
                <w:szCs w:val="22"/>
                <w:lang w:val="hy-AM"/>
              </w:rPr>
              <w:t xml:space="preserve">(Մաքսային միության հանձնաժողովի 2011 թվականի դեկտեմբերի 9-ի </w:t>
            </w:r>
            <w:r w:rsidRPr="0092268F">
              <w:rPr>
                <w:rFonts w:ascii="GHEA Mariam" w:hAnsi="GHEA Mariam"/>
                <w:b/>
                <w:i/>
                <w:sz w:val="22"/>
                <w:szCs w:val="22"/>
                <w:lang w:val="hy-AM"/>
              </w:rPr>
              <w:br/>
              <w:t>թիվ 859 որոշման խմբագրությամբ)</w:t>
            </w:r>
          </w:p>
        </w:tc>
      </w:tr>
      <w:tr w:rsidR="008355DE" w:rsidRPr="0092268F" w14:paraId="72D921FE" w14:textId="77777777" w:rsidTr="00A2745B">
        <w:trPr>
          <w:jc w:val="center"/>
        </w:trPr>
        <w:tc>
          <w:tcPr>
            <w:tcW w:w="6803" w:type="dxa"/>
            <w:tcBorders>
              <w:top w:val="single" w:sz="4" w:space="0" w:color="auto"/>
              <w:left w:val="single" w:sz="4" w:space="0" w:color="auto"/>
              <w:right w:val="single" w:sz="4" w:space="0" w:color="auto"/>
            </w:tcBorders>
          </w:tcPr>
          <w:p w14:paraId="1101B04C" w14:textId="11BE482C" w:rsidR="008355DE" w:rsidRPr="0092268F" w:rsidRDefault="008355DE" w:rsidP="00A2745B">
            <w:pPr>
              <w:pStyle w:val="ConsPlusNormal"/>
              <w:spacing w:after="120"/>
              <w:rPr>
                <w:rFonts w:ascii="GHEA Mariam" w:hAnsi="GHEA Mariam"/>
                <w:sz w:val="22"/>
                <w:szCs w:val="22"/>
              </w:rPr>
            </w:pPr>
            <w:proofErr w:type="spellStart"/>
            <w:r w:rsidRPr="0092268F">
              <w:rPr>
                <w:rFonts w:ascii="GHEA Mariam" w:hAnsi="GHEA Mariam"/>
                <w:sz w:val="22"/>
                <w:szCs w:val="22"/>
              </w:rPr>
              <w:t>Փշատեր</w:t>
            </w:r>
            <w:r w:rsidR="00686654">
              <w:rPr>
                <w:rFonts w:ascii="GHEA Mariam" w:hAnsi="GHEA Mariam"/>
                <w:sz w:val="22"/>
                <w:szCs w:val="22"/>
              </w:rPr>
              <w:t>և</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ծառերի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ճյուղեր</w:t>
            </w:r>
            <w:proofErr w:type="spellEnd"/>
          </w:p>
        </w:tc>
        <w:tc>
          <w:tcPr>
            <w:tcW w:w="2835" w:type="dxa"/>
            <w:tcBorders>
              <w:top w:val="single" w:sz="4" w:space="0" w:color="auto"/>
              <w:left w:val="single" w:sz="4" w:space="0" w:color="auto"/>
              <w:right w:val="single" w:sz="4" w:space="0" w:color="auto"/>
            </w:tcBorders>
          </w:tcPr>
          <w:p w14:paraId="08D51D7E"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0604 20 400 0</w:t>
            </w:r>
          </w:p>
        </w:tc>
      </w:tr>
      <w:tr w:rsidR="008355DE" w:rsidRPr="0092268F" w14:paraId="29233BA9" w14:textId="77777777" w:rsidTr="00A2745B">
        <w:trPr>
          <w:jc w:val="center"/>
        </w:trPr>
        <w:tc>
          <w:tcPr>
            <w:tcW w:w="9638" w:type="dxa"/>
            <w:gridSpan w:val="2"/>
            <w:tcBorders>
              <w:left w:val="single" w:sz="4" w:space="0" w:color="auto"/>
              <w:bottom w:val="single" w:sz="4" w:space="0" w:color="auto"/>
              <w:right w:val="single" w:sz="4" w:space="0" w:color="auto"/>
            </w:tcBorders>
          </w:tcPr>
          <w:p w14:paraId="0EFA0875" w14:textId="77777777" w:rsidR="008355DE" w:rsidRPr="0092268F" w:rsidRDefault="008355DE" w:rsidP="00A2745B">
            <w:pPr>
              <w:pStyle w:val="ConsPlusNormal"/>
              <w:spacing w:after="120"/>
              <w:jc w:val="center"/>
              <w:rPr>
                <w:rFonts w:ascii="GHEA Mariam" w:hAnsi="GHEA Mariam"/>
                <w:b/>
                <w:i/>
                <w:sz w:val="22"/>
                <w:szCs w:val="22"/>
                <w:lang w:val="hy-AM"/>
              </w:rPr>
            </w:pPr>
            <w:r w:rsidRPr="0092268F">
              <w:rPr>
                <w:rFonts w:ascii="GHEA Mariam" w:hAnsi="GHEA Mariam"/>
                <w:b/>
                <w:i/>
                <w:sz w:val="22"/>
                <w:szCs w:val="22"/>
                <w:lang w:val="hy-AM"/>
              </w:rPr>
              <w:t xml:space="preserve">(Մաքսային միության հանձնաժողովի 2011 թվականի դեկտեմբերի 9-ի </w:t>
            </w:r>
            <w:r w:rsidRPr="0092268F">
              <w:rPr>
                <w:rFonts w:ascii="GHEA Mariam" w:hAnsi="GHEA Mariam"/>
                <w:b/>
                <w:i/>
                <w:sz w:val="22"/>
                <w:szCs w:val="22"/>
                <w:lang w:val="hy-AM"/>
              </w:rPr>
              <w:br/>
              <w:t>թիվ 859 որոշման խմբագրությամբ)</w:t>
            </w:r>
          </w:p>
        </w:tc>
      </w:tr>
      <w:tr w:rsidR="008355DE" w:rsidRPr="0092268F" w14:paraId="0CE88439" w14:textId="77777777" w:rsidTr="00A2745B">
        <w:trPr>
          <w:jc w:val="center"/>
        </w:trPr>
        <w:tc>
          <w:tcPr>
            <w:tcW w:w="6803" w:type="dxa"/>
            <w:tcBorders>
              <w:top w:val="single" w:sz="4" w:space="0" w:color="auto"/>
              <w:left w:val="single" w:sz="4" w:space="0" w:color="auto"/>
              <w:right w:val="single" w:sz="4" w:space="0" w:color="auto"/>
            </w:tcBorders>
          </w:tcPr>
          <w:p w14:paraId="47B47CFD" w14:textId="769F488E" w:rsidR="008355DE" w:rsidRPr="0092268F" w:rsidRDefault="008355DE" w:rsidP="00A2745B">
            <w:pPr>
              <w:pStyle w:val="ConsPlusNormal"/>
              <w:spacing w:after="120"/>
              <w:rPr>
                <w:rFonts w:ascii="GHEA Mariam" w:hAnsi="GHEA Mariam"/>
                <w:sz w:val="22"/>
                <w:szCs w:val="22"/>
                <w:lang w:val="hy-AM"/>
              </w:rPr>
            </w:pPr>
            <w:r w:rsidRPr="0092268F">
              <w:rPr>
                <w:rFonts w:ascii="GHEA Mariam" w:hAnsi="GHEA Mariam"/>
                <w:sz w:val="22"/>
                <w:szCs w:val="22"/>
                <w:lang w:val="hy-AM"/>
              </w:rPr>
              <w:t>Տեր</w:t>
            </w:r>
            <w:r w:rsidR="00686654">
              <w:rPr>
                <w:rFonts w:ascii="GHEA Mariam" w:hAnsi="GHEA Mariam"/>
                <w:sz w:val="22"/>
                <w:szCs w:val="22"/>
                <w:lang w:val="hy-AM"/>
              </w:rPr>
              <w:t>և</w:t>
            </w:r>
            <w:r w:rsidRPr="0092268F">
              <w:rPr>
                <w:rFonts w:ascii="GHEA Mariam" w:hAnsi="GHEA Mariam"/>
                <w:sz w:val="22"/>
                <w:szCs w:val="22"/>
                <w:lang w:val="hy-AM"/>
              </w:rPr>
              <w:t xml:space="preserve">ներ, ճյուղեր </w:t>
            </w:r>
            <w:r w:rsidR="00686654">
              <w:rPr>
                <w:rFonts w:ascii="GHEA Mariam" w:hAnsi="GHEA Mariam"/>
                <w:sz w:val="22"/>
                <w:szCs w:val="22"/>
                <w:lang w:val="hy-AM"/>
              </w:rPr>
              <w:t>և</w:t>
            </w:r>
            <w:r w:rsidRPr="0092268F">
              <w:rPr>
                <w:rFonts w:ascii="GHEA Mariam" w:hAnsi="GHEA Mariam"/>
                <w:sz w:val="22"/>
                <w:szCs w:val="22"/>
                <w:lang w:val="hy-AM"/>
              </w:rPr>
              <w:t xml:space="preserve"> բույսերի այլ մասեր` առանց ծաղիկների կամ կոկոնների, խոտեր՝ պիտանի ծաղկեփնջեր կազմելու կամ դեկորատիվ նպատակների համար` թարմ, չորացրած, հետագա մշակման չենթարկած</w:t>
            </w:r>
          </w:p>
        </w:tc>
        <w:tc>
          <w:tcPr>
            <w:tcW w:w="2835" w:type="dxa"/>
            <w:tcBorders>
              <w:top w:val="single" w:sz="4" w:space="0" w:color="auto"/>
              <w:left w:val="single" w:sz="4" w:space="0" w:color="auto"/>
              <w:right w:val="single" w:sz="4" w:space="0" w:color="auto"/>
            </w:tcBorders>
          </w:tcPr>
          <w:p w14:paraId="722BD165"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0604 20 900 0-ից</w:t>
            </w:r>
          </w:p>
          <w:p w14:paraId="160D0794"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0604 90 910 0-ից</w:t>
            </w:r>
          </w:p>
        </w:tc>
      </w:tr>
      <w:tr w:rsidR="008355DE" w:rsidRPr="0092268F" w14:paraId="6081AC90" w14:textId="77777777" w:rsidTr="00A2745B">
        <w:trPr>
          <w:jc w:val="center"/>
        </w:trPr>
        <w:tc>
          <w:tcPr>
            <w:tcW w:w="9638" w:type="dxa"/>
            <w:gridSpan w:val="2"/>
            <w:tcBorders>
              <w:left w:val="single" w:sz="4" w:space="0" w:color="auto"/>
              <w:bottom w:val="single" w:sz="4" w:space="0" w:color="auto"/>
              <w:right w:val="single" w:sz="4" w:space="0" w:color="auto"/>
            </w:tcBorders>
          </w:tcPr>
          <w:p w14:paraId="4F252ECF" w14:textId="77777777" w:rsidR="008355DE" w:rsidRPr="0092268F" w:rsidRDefault="008355DE" w:rsidP="00A2745B">
            <w:pPr>
              <w:pStyle w:val="ConsPlusNormal"/>
              <w:spacing w:after="120"/>
              <w:jc w:val="center"/>
              <w:rPr>
                <w:rFonts w:ascii="GHEA Mariam" w:hAnsi="GHEA Mariam"/>
                <w:b/>
                <w:i/>
                <w:sz w:val="22"/>
                <w:szCs w:val="22"/>
                <w:lang w:val="hy-AM"/>
              </w:rPr>
            </w:pPr>
            <w:r w:rsidRPr="0092268F">
              <w:rPr>
                <w:rFonts w:ascii="GHEA Mariam" w:hAnsi="GHEA Mariam"/>
                <w:b/>
                <w:i/>
                <w:sz w:val="22"/>
                <w:szCs w:val="22"/>
                <w:lang w:val="hy-AM"/>
              </w:rPr>
              <w:lastRenderedPageBreak/>
              <w:t xml:space="preserve">(Մաքսային միության հանձնաժողովի 2011 թվականի դեկտեմբերի 9-ի </w:t>
            </w:r>
            <w:r w:rsidRPr="0092268F">
              <w:rPr>
                <w:rFonts w:ascii="GHEA Mariam" w:hAnsi="GHEA Mariam"/>
                <w:b/>
                <w:i/>
                <w:sz w:val="22"/>
                <w:szCs w:val="22"/>
                <w:lang w:val="hy-AM"/>
              </w:rPr>
              <w:br/>
              <w:t>թիվ 859 որոշման խմբագրությամբ)</w:t>
            </w:r>
          </w:p>
        </w:tc>
      </w:tr>
      <w:tr w:rsidR="008355DE" w:rsidRPr="0092268F" w14:paraId="4FFD5477" w14:textId="77777777" w:rsidTr="00A2745B">
        <w:trPr>
          <w:jc w:val="center"/>
        </w:trPr>
        <w:tc>
          <w:tcPr>
            <w:tcW w:w="6803" w:type="dxa"/>
            <w:tcBorders>
              <w:top w:val="single" w:sz="4" w:space="0" w:color="auto"/>
              <w:left w:val="single" w:sz="4" w:space="0" w:color="auto"/>
              <w:bottom w:val="single" w:sz="4" w:space="0" w:color="auto"/>
              <w:right w:val="single" w:sz="4" w:space="0" w:color="auto"/>
            </w:tcBorders>
          </w:tcPr>
          <w:p w14:paraId="69C609B2" w14:textId="77777777" w:rsidR="008355DE" w:rsidRPr="0092268F" w:rsidRDefault="008355DE" w:rsidP="00A2745B">
            <w:pPr>
              <w:pStyle w:val="ConsPlusNormal"/>
              <w:spacing w:after="120"/>
              <w:rPr>
                <w:rFonts w:ascii="GHEA Mariam" w:hAnsi="GHEA Mariam"/>
                <w:sz w:val="22"/>
                <w:szCs w:val="22"/>
              </w:rPr>
            </w:pPr>
            <w:proofErr w:type="spellStart"/>
            <w:r w:rsidRPr="0092268F">
              <w:rPr>
                <w:rFonts w:ascii="GHEA Mariam" w:hAnsi="GHEA Mariam"/>
                <w:sz w:val="22"/>
                <w:szCs w:val="22"/>
              </w:rPr>
              <w:t>Կարտոֆիլ</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թարմ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պաղեցրած</w:t>
            </w:r>
            <w:proofErr w:type="spellEnd"/>
          </w:p>
        </w:tc>
        <w:tc>
          <w:tcPr>
            <w:tcW w:w="2835" w:type="dxa"/>
            <w:tcBorders>
              <w:top w:val="single" w:sz="4" w:space="0" w:color="auto"/>
              <w:left w:val="single" w:sz="4" w:space="0" w:color="auto"/>
              <w:bottom w:val="single" w:sz="4" w:space="0" w:color="auto"/>
              <w:right w:val="single" w:sz="4" w:space="0" w:color="auto"/>
            </w:tcBorders>
          </w:tcPr>
          <w:p w14:paraId="6D6ED564"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0701</w:t>
            </w:r>
          </w:p>
        </w:tc>
      </w:tr>
      <w:tr w:rsidR="008355DE" w:rsidRPr="0092268F" w14:paraId="1BC53A81" w14:textId="77777777" w:rsidTr="00A2745B">
        <w:trPr>
          <w:jc w:val="center"/>
        </w:trPr>
        <w:tc>
          <w:tcPr>
            <w:tcW w:w="6803" w:type="dxa"/>
            <w:tcBorders>
              <w:top w:val="single" w:sz="4" w:space="0" w:color="auto"/>
              <w:left w:val="single" w:sz="4" w:space="0" w:color="auto"/>
              <w:bottom w:val="single" w:sz="4" w:space="0" w:color="auto"/>
              <w:right w:val="single" w:sz="4" w:space="0" w:color="auto"/>
            </w:tcBorders>
          </w:tcPr>
          <w:p w14:paraId="449E2BE0" w14:textId="77777777" w:rsidR="008355DE" w:rsidRPr="0092268F" w:rsidRDefault="008355DE" w:rsidP="00A2745B">
            <w:pPr>
              <w:pStyle w:val="ConsPlusNormal"/>
              <w:spacing w:after="120"/>
              <w:rPr>
                <w:rFonts w:ascii="GHEA Mariam" w:hAnsi="GHEA Mariam"/>
                <w:sz w:val="22"/>
                <w:szCs w:val="22"/>
              </w:rPr>
            </w:pPr>
            <w:proofErr w:type="spellStart"/>
            <w:r w:rsidRPr="0092268F">
              <w:rPr>
                <w:rFonts w:ascii="GHEA Mariam" w:hAnsi="GHEA Mariam"/>
                <w:sz w:val="22"/>
                <w:szCs w:val="22"/>
              </w:rPr>
              <w:t>Լոլիկներ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թարմ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պաղեցրած</w:t>
            </w:r>
            <w:proofErr w:type="spellEnd"/>
          </w:p>
        </w:tc>
        <w:tc>
          <w:tcPr>
            <w:tcW w:w="2835" w:type="dxa"/>
            <w:tcBorders>
              <w:top w:val="single" w:sz="4" w:space="0" w:color="auto"/>
              <w:left w:val="single" w:sz="4" w:space="0" w:color="auto"/>
              <w:bottom w:val="single" w:sz="4" w:space="0" w:color="auto"/>
              <w:right w:val="single" w:sz="4" w:space="0" w:color="auto"/>
            </w:tcBorders>
          </w:tcPr>
          <w:p w14:paraId="030617A1"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0702 00 000</w:t>
            </w:r>
          </w:p>
        </w:tc>
      </w:tr>
      <w:tr w:rsidR="008355DE" w:rsidRPr="0092268F" w14:paraId="36A7D619" w14:textId="77777777" w:rsidTr="00A2745B">
        <w:trPr>
          <w:jc w:val="center"/>
        </w:trPr>
        <w:tc>
          <w:tcPr>
            <w:tcW w:w="6803" w:type="dxa"/>
            <w:tcBorders>
              <w:top w:val="single" w:sz="4" w:space="0" w:color="auto"/>
              <w:left w:val="single" w:sz="4" w:space="0" w:color="auto"/>
              <w:bottom w:val="single" w:sz="4" w:space="0" w:color="auto"/>
              <w:right w:val="single" w:sz="4" w:space="0" w:color="auto"/>
            </w:tcBorders>
          </w:tcPr>
          <w:p w14:paraId="7862377C" w14:textId="7C867669" w:rsidR="008355DE" w:rsidRPr="0092268F" w:rsidRDefault="008355DE" w:rsidP="00A2745B">
            <w:pPr>
              <w:pStyle w:val="ConsPlusNormal"/>
              <w:spacing w:after="120"/>
              <w:rPr>
                <w:rFonts w:ascii="GHEA Mariam" w:hAnsi="GHEA Mariam"/>
                <w:sz w:val="22"/>
                <w:szCs w:val="22"/>
                <w:lang w:val="hy-AM"/>
              </w:rPr>
            </w:pPr>
            <w:r w:rsidRPr="0092268F">
              <w:rPr>
                <w:rFonts w:ascii="GHEA Mariam" w:hAnsi="GHEA Mariam"/>
                <w:sz w:val="22"/>
                <w:szCs w:val="22"/>
                <w:lang w:val="hy-AM"/>
              </w:rPr>
              <w:t xml:space="preserve">Գլուխ սոխ, սոխ-շալոտ, սխտոր, սոխ-պրաս </w:t>
            </w:r>
            <w:r w:rsidR="00686654">
              <w:rPr>
                <w:rFonts w:ascii="GHEA Mariam" w:hAnsi="GHEA Mariam"/>
                <w:sz w:val="22"/>
                <w:szCs w:val="22"/>
                <w:lang w:val="hy-AM"/>
              </w:rPr>
              <w:t>և</w:t>
            </w:r>
            <w:r w:rsidRPr="0092268F">
              <w:rPr>
                <w:rFonts w:ascii="GHEA Mariam" w:hAnsi="GHEA Mariam"/>
                <w:sz w:val="22"/>
                <w:szCs w:val="22"/>
                <w:lang w:val="hy-AM"/>
              </w:rPr>
              <w:t xml:space="preserve"> այլ կոճղեզավոր բանջարեղեն` թարմ կամ պաղեցրած</w:t>
            </w:r>
          </w:p>
        </w:tc>
        <w:tc>
          <w:tcPr>
            <w:tcW w:w="2835" w:type="dxa"/>
            <w:tcBorders>
              <w:top w:val="single" w:sz="4" w:space="0" w:color="auto"/>
              <w:left w:val="single" w:sz="4" w:space="0" w:color="auto"/>
              <w:bottom w:val="single" w:sz="4" w:space="0" w:color="auto"/>
              <w:right w:val="single" w:sz="4" w:space="0" w:color="auto"/>
            </w:tcBorders>
          </w:tcPr>
          <w:p w14:paraId="6AF791F8"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0703</w:t>
            </w:r>
          </w:p>
        </w:tc>
      </w:tr>
      <w:tr w:rsidR="008355DE" w:rsidRPr="0092268F" w14:paraId="44CD36BB" w14:textId="77777777" w:rsidTr="00A2745B">
        <w:trPr>
          <w:jc w:val="center"/>
        </w:trPr>
        <w:tc>
          <w:tcPr>
            <w:tcW w:w="6803" w:type="dxa"/>
            <w:tcBorders>
              <w:top w:val="single" w:sz="4" w:space="0" w:color="auto"/>
              <w:left w:val="single" w:sz="4" w:space="0" w:color="auto"/>
              <w:bottom w:val="single" w:sz="4" w:space="0" w:color="auto"/>
              <w:right w:val="single" w:sz="4" w:space="0" w:color="auto"/>
            </w:tcBorders>
          </w:tcPr>
          <w:p w14:paraId="5FCD526C" w14:textId="01B3F9E4" w:rsidR="008355DE" w:rsidRPr="0092268F" w:rsidRDefault="008355DE" w:rsidP="00A2745B">
            <w:pPr>
              <w:pStyle w:val="ConsPlusNormal"/>
              <w:spacing w:after="120"/>
              <w:rPr>
                <w:rFonts w:ascii="GHEA Mariam" w:hAnsi="GHEA Mariam"/>
                <w:sz w:val="22"/>
                <w:szCs w:val="22"/>
                <w:lang w:val="hy-AM"/>
              </w:rPr>
            </w:pPr>
            <w:r w:rsidRPr="0092268F">
              <w:rPr>
                <w:rFonts w:ascii="GHEA Mariam" w:hAnsi="GHEA Mariam"/>
                <w:sz w:val="22"/>
                <w:szCs w:val="22"/>
                <w:lang w:val="hy-AM"/>
              </w:rPr>
              <w:t>Գլուխ կաղամբ, ծաղկակաղամբ, շաղգամակաղամբ, տեր</w:t>
            </w:r>
            <w:r w:rsidR="00686654">
              <w:rPr>
                <w:rFonts w:ascii="GHEA Mariam" w:hAnsi="GHEA Mariam"/>
                <w:sz w:val="22"/>
                <w:szCs w:val="22"/>
                <w:lang w:val="hy-AM"/>
              </w:rPr>
              <w:t>և</w:t>
            </w:r>
            <w:r w:rsidRPr="0092268F">
              <w:rPr>
                <w:rFonts w:ascii="GHEA Mariam" w:hAnsi="GHEA Mariam"/>
                <w:sz w:val="22"/>
                <w:szCs w:val="22"/>
                <w:lang w:val="hy-AM"/>
              </w:rPr>
              <w:t xml:space="preserve">ակաղամբ </w:t>
            </w:r>
            <w:r w:rsidR="00686654">
              <w:rPr>
                <w:rFonts w:ascii="GHEA Mariam" w:hAnsi="GHEA Mariam"/>
                <w:sz w:val="22"/>
                <w:szCs w:val="22"/>
                <w:lang w:val="hy-AM"/>
              </w:rPr>
              <w:t>և</w:t>
            </w:r>
            <w:r w:rsidRPr="0092268F">
              <w:rPr>
                <w:rFonts w:ascii="GHEA Mariam" w:hAnsi="GHEA Mariam"/>
                <w:sz w:val="22"/>
                <w:szCs w:val="22"/>
                <w:lang w:val="hy-AM"/>
              </w:rPr>
              <w:t xml:space="preserve"> Brassica ցեղի այլ համանման ուտելի բանջարեղեն` թարմ կամ պաղեցրած</w:t>
            </w:r>
          </w:p>
        </w:tc>
        <w:tc>
          <w:tcPr>
            <w:tcW w:w="2835" w:type="dxa"/>
            <w:tcBorders>
              <w:top w:val="single" w:sz="4" w:space="0" w:color="auto"/>
              <w:left w:val="single" w:sz="4" w:space="0" w:color="auto"/>
              <w:bottom w:val="single" w:sz="4" w:space="0" w:color="auto"/>
              <w:right w:val="single" w:sz="4" w:space="0" w:color="auto"/>
            </w:tcBorders>
          </w:tcPr>
          <w:p w14:paraId="62DFF52A"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0704</w:t>
            </w:r>
          </w:p>
        </w:tc>
      </w:tr>
      <w:tr w:rsidR="008355DE" w:rsidRPr="0092268F" w14:paraId="62BB0F1A" w14:textId="77777777" w:rsidTr="00A2745B">
        <w:trPr>
          <w:jc w:val="center"/>
        </w:trPr>
        <w:tc>
          <w:tcPr>
            <w:tcW w:w="6803" w:type="dxa"/>
            <w:tcBorders>
              <w:top w:val="single" w:sz="4" w:space="0" w:color="auto"/>
              <w:left w:val="single" w:sz="4" w:space="0" w:color="auto"/>
              <w:bottom w:val="single" w:sz="4" w:space="0" w:color="auto"/>
              <w:right w:val="single" w:sz="4" w:space="0" w:color="auto"/>
            </w:tcBorders>
          </w:tcPr>
          <w:p w14:paraId="0FB9820C" w14:textId="6914AD17" w:rsidR="008355DE" w:rsidRPr="0092268F" w:rsidRDefault="008355DE" w:rsidP="00A2745B">
            <w:pPr>
              <w:pStyle w:val="ConsPlusNormal"/>
              <w:spacing w:after="120"/>
              <w:rPr>
                <w:rFonts w:ascii="GHEA Mariam" w:hAnsi="GHEA Mariam"/>
                <w:sz w:val="22"/>
                <w:szCs w:val="22"/>
                <w:lang w:val="hy-AM"/>
              </w:rPr>
            </w:pPr>
            <w:r w:rsidRPr="0092268F">
              <w:rPr>
                <w:rFonts w:ascii="GHEA Mariam" w:hAnsi="GHEA Mariam"/>
                <w:sz w:val="22"/>
                <w:szCs w:val="22"/>
                <w:lang w:val="hy-AM"/>
              </w:rPr>
              <w:t xml:space="preserve">Սալաթ-կաթնուկ (Lactuca sativa) </w:t>
            </w:r>
            <w:r w:rsidR="00686654">
              <w:rPr>
                <w:rFonts w:ascii="GHEA Mariam" w:hAnsi="GHEA Mariam"/>
                <w:sz w:val="22"/>
                <w:szCs w:val="22"/>
                <w:lang w:val="hy-AM"/>
              </w:rPr>
              <w:t>և</w:t>
            </w:r>
            <w:r w:rsidRPr="0092268F">
              <w:rPr>
                <w:rFonts w:ascii="GHEA Mariam" w:hAnsi="GHEA Mariam"/>
                <w:sz w:val="22"/>
                <w:szCs w:val="22"/>
                <w:lang w:val="hy-AM"/>
              </w:rPr>
              <w:t xml:space="preserve"> եղերդ (Cichorium spp.)՝ թարմ կամ պաղեցրած</w:t>
            </w:r>
          </w:p>
        </w:tc>
        <w:tc>
          <w:tcPr>
            <w:tcW w:w="2835" w:type="dxa"/>
            <w:tcBorders>
              <w:top w:val="single" w:sz="4" w:space="0" w:color="auto"/>
              <w:left w:val="single" w:sz="4" w:space="0" w:color="auto"/>
              <w:bottom w:val="single" w:sz="4" w:space="0" w:color="auto"/>
              <w:right w:val="single" w:sz="4" w:space="0" w:color="auto"/>
            </w:tcBorders>
          </w:tcPr>
          <w:p w14:paraId="5ABEBF3B"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0705</w:t>
            </w:r>
          </w:p>
        </w:tc>
      </w:tr>
      <w:tr w:rsidR="008355DE" w:rsidRPr="0092268F" w14:paraId="05CBB2FB" w14:textId="77777777" w:rsidTr="00A2745B">
        <w:trPr>
          <w:jc w:val="center"/>
        </w:trPr>
        <w:tc>
          <w:tcPr>
            <w:tcW w:w="6803" w:type="dxa"/>
            <w:tcBorders>
              <w:top w:val="single" w:sz="4" w:space="0" w:color="auto"/>
              <w:left w:val="single" w:sz="4" w:space="0" w:color="auto"/>
              <w:bottom w:val="single" w:sz="4" w:space="0" w:color="auto"/>
              <w:right w:val="single" w:sz="4" w:space="0" w:color="auto"/>
            </w:tcBorders>
          </w:tcPr>
          <w:p w14:paraId="3D3F3C07" w14:textId="3672DBDA" w:rsidR="008355DE" w:rsidRPr="0092268F" w:rsidRDefault="008355DE" w:rsidP="00A2745B">
            <w:pPr>
              <w:pStyle w:val="ConsPlusNormal"/>
              <w:spacing w:after="120"/>
              <w:rPr>
                <w:rFonts w:ascii="GHEA Mariam" w:hAnsi="GHEA Mariam"/>
                <w:sz w:val="22"/>
                <w:szCs w:val="22"/>
                <w:lang w:val="hy-AM"/>
              </w:rPr>
            </w:pPr>
            <w:r w:rsidRPr="0092268F">
              <w:rPr>
                <w:rFonts w:ascii="GHEA Mariam" w:hAnsi="GHEA Mariam"/>
                <w:sz w:val="22"/>
                <w:szCs w:val="22"/>
                <w:lang w:val="hy-AM"/>
              </w:rPr>
              <w:t xml:space="preserve">Գազար, շաղգամ, սեղանի ճակնդեղ, սինձ, արմատային նեխուր, բողկ </w:t>
            </w:r>
            <w:r w:rsidR="00686654">
              <w:rPr>
                <w:rFonts w:ascii="GHEA Mariam" w:hAnsi="GHEA Mariam"/>
                <w:sz w:val="22"/>
                <w:szCs w:val="22"/>
                <w:lang w:val="hy-AM"/>
              </w:rPr>
              <w:t>և</w:t>
            </w:r>
            <w:r w:rsidRPr="0092268F">
              <w:rPr>
                <w:rFonts w:ascii="GHEA Mariam" w:hAnsi="GHEA Mariam"/>
                <w:sz w:val="22"/>
                <w:szCs w:val="22"/>
                <w:lang w:val="hy-AM"/>
              </w:rPr>
              <w:t xml:space="preserve"> այլ համանման ուտելի արմատապտուղներ` թարմ կամ պաղեցրած </w:t>
            </w:r>
          </w:p>
        </w:tc>
        <w:tc>
          <w:tcPr>
            <w:tcW w:w="2835" w:type="dxa"/>
            <w:tcBorders>
              <w:top w:val="single" w:sz="4" w:space="0" w:color="auto"/>
              <w:left w:val="single" w:sz="4" w:space="0" w:color="auto"/>
              <w:bottom w:val="single" w:sz="4" w:space="0" w:color="auto"/>
              <w:right w:val="single" w:sz="4" w:space="0" w:color="auto"/>
            </w:tcBorders>
          </w:tcPr>
          <w:p w14:paraId="3DEE9B61"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0706</w:t>
            </w:r>
          </w:p>
        </w:tc>
      </w:tr>
      <w:tr w:rsidR="008355DE" w:rsidRPr="0092268F" w14:paraId="7457187F" w14:textId="77777777" w:rsidTr="00A2745B">
        <w:trPr>
          <w:jc w:val="center"/>
        </w:trPr>
        <w:tc>
          <w:tcPr>
            <w:tcW w:w="6803" w:type="dxa"/>
            <w:tcBorders>
              <w:top w:val="single" w:sz="4" w:space="0" w:color="auto"/>
              <w:left w:val="single" w:sz="4" w:space="0" w:color="auto"/>
              <w:bottom w:val="single" w:sz="4" w:space="0" w:color="auto"/>
              <w:right w:val="single" w:sz="4" w:space="0" w:color="auto"/>
            </w:tcBorders>
          </w:tcPr>
          <w:p w14:paraId="729DF962" w14:textId="28F99F92" w:rsidR="008355DE" w:rsidRPr="0092268F" w:rsidRDefault="008355DE" w:rsidP="00A2745B">
            <w:pPr>
              <w:pStyle w:val="ConsPlusNormal"/>
              <w:spacing w:after="120"/>
              <w:rPr>
                <w:rFonts w:ascii="GHEA Mariam" w:hAnsi="GHEA Mariam"/>
                <w:sz w:val="22"/>
                <w:szCs w:val="22"/>
                <w:lang w:val="hy-AM"/>
              </w:rPr>
            </w:pPr>
            <w:r w:rsidRPr="0092268F">
              <w:rPr>
                <w:rFonts w:ascii="GHEA Mariam" w:hAnsi="GHEA Mariam"/>
                <w:sz w:val="22"/>
                <w:szCs w:val="22"/>
                <w:lang w:val="hy-AM"/>
              </w:rPr>
              <w:t xml:space="preserve">Վարունգներ </w:t>
            </w:r>
            <w:r w:rsidR="00686654">
              <w:rPr>
                <w:rFonts w:ascii="GHEA Mariam" w:hAnsi="GHEA Mariam"/>
                <w:sz w:val="22"/>
                <w:szCs w:val="22"/>
                <w:lang w:val="hy-AM"/>
              </w:rPr>
              <w:t>և</w:t>
            </w:r>
            <w:r w:rsidRPr="0092268F">
              <w:rPr>
                <w:rFonts w:ascii="GHEA Mariam" w:hAnsi="GHEA Mariam"/>
                <w:sz w:val="22"/>
                <w:szCs w:val="22"/>
                <w:lang w:val="hy-AM"/>
              </w:rPr>
              <w:t xml:space="preserve"> մանրավարունգներ` թարմ կամ պաղեցրած</w:t>
            </w:r>
          </w:p>
        </w:tc>
        <w:tc>
          <w:tcPr>
            <w:tcW w:w="2835" w:type="dxa"/>
            <w:tcBorders>
              <w:top w:val="single" w:sz="4" w:space="0" w:color="auto"/>
              <w:left w:val="single" w:sz="4" w:space="0" w:color="auto"/>
              <w:bottom w:val="single" w:sz="4" w:space="0" w:color="auto"/>
              <w:right w:val="single" w:sz="4" w:space="0" w:color="auto"/>
            </w:tcBorders>
          </w:tcPr>
          <w:p w14:paraId="31751944"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0707 00</w:t>
            </w:r>
          </w:p>
        </w:tc>
      </w:tr>
      <w:tr w:rsidR="008355DE" w:rsidRPr="0092268F" w14:paraId="7A10FE40" w14:textId="77777777" w:rsidTr="00A2745B">
        <w:trPr>
          <w:jc w:val="center"/>
        </w:trPr>
        <w:tc>
          <w:tcPr>
            <w:tcW w:w="6803" w:type="dxa"/>
            <w:tcBorders>
              <w:top w:val="single" w:sz="4" w:space="0" w:color="auto"/>
              <w:left w:val="single" w:sz="4" w:space="0" w:color="auto"/>
              <w:bottom w:val="single" w:sz="4" w:space="0" w:color="auto"/>
              <w:right w:val="single" w:sz="4" w:space="0" w:color="auto"/>
            </w:tcBorders>
          </w:tcPr>
          <w:p w14:paraId="4C53B553" w14:textId="43DE78EC" w:rsidR="008355DE" w:rsidRPr="0092268F" w:rsidRDefault="008355DE" w:rsidP="00A2745B">
            <w:pPr>
              <w:pStyle w:val="ConsPlusNormal"/>
              <w:spacing w:after="120"/>
              <w:rPr>
                <w:rFonts w:ascii="GHEA Mariam" w:hAnsi="GHEA Mariam"/>
                <w:sz w:val="22"/>
                <w:szCs w:val="22"/>
                <w:lang w:val="hy-AM"/>
              </w:rPr>
            </w:pPr>
            <w:r w:rsidRPr="0092268F">
              <w:rPr>
                <w:rFonts w:ascii="GHEA Mariam" w:hAnsi="GHEA Mariam"/>
                <w:sz w:val="22"/>
                <w:szCs w:val="22"/>
                <w:lang w:val="hy-AM"/>
              </w:rPr>
              <w:t>Լոբազգի բանջարեղեն՝ կեղ</w:t>
            </w:r>
            <w:r w:rsidR="00686654">
              <w:rPr>
                <w:rFonts w:ascii="GHEA Mariam" w:hAnsi="GHEA Mariam"/>
                <w:sz w:val="22"/>
                <w:szCs w:val="22"/>
                <w:lang w:val="hy-AM"/>
              </w:rPr>
              <w:t>և</w:t>
            </w:r>
            <w:r w:rsidRPr="0092268F">
              <w:rPr>
                <w:rFonts w:ascii="GHEA Mariam" w:hAnsi="GHEA Mariam"/>
                <w:sz w:val="22"/>
                <w:szCs w:val="22"/>
                <w:lang w:val="hy-AM"/>
              </w:rPr>
              <w:t>ահանած կամ կեղ</w:t>
            </w:r>
            <w:r w:rsidR="00686654">
              <w:rPr>
                <w:rFonts w:ascii="GHEA Mariam" w:hAnsi="GHEA Mariam"/>
                <w:sz w:val="22"/>
                <w:szCs w:val="22"/>
                <w:lang w:val="hy-AM"/>
              </w:rPr>
              <w:t>և</w:t>
            </w:r>
            <w:r w:rsidRPr="0092268F">
              <w:rPr>
                <w:rFonts w:ascii="GHEA Mariam" w:hAnsi="GHEA Mariam"/>
                <w:sz w:val="22"/>
                <w:szCs w:val="22"/>
                <w:lang w:val="hy-AM"/>
              </w:rPr>
              <w:t>ով, թարմ կամ պաղեցրած</w:t>
            </w:r>
          </w:p>
        </w:tc>
        <w:tc>
          <w:tcPr>
            <w:tcW w:w="2835" w:type="dxa"/>
            <w:tcBorders>
              <w:top w:val="single" w:sz="4" w:space="0" w:color="auto"/>
              <w:left w:val="single" w:sz="4" w:space="0" w:color="auto"/>
              <w:bottom w:val="single" w:sz="4" w:space="0" w:color="auto"/>
              <w:right w:val="single" w:sz="4" w:space="0" w:color="auto"/>
            </w:tcBorders>
          </w:tcPr>
          <w:p w14:paraId="42600E4A"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0708</w:t>
            </w:r>
          </w:p>
        </w:tc>
      </w:tr>
      <w:tr w:rsidR="008355DE" w:rsidRPr="0092268F" w14:paraId="47915E3F" w14:textId="77777777" w:rsidTr="00A2745B">
        <w:trPr>
          <w:jc w:val="center"/>
        </w:trPr>
        <w:tc>
          <w:tcPr>
            <w:tcW w:w="6803" w:type="dxa"/>
            <w:tcBorders>
              <w:top w:val="single" w:sz="4" w:space="0" w:color="auto"/>
              <w:left w:val="single" w:sz="4" w:space="0" w:color="auto"/>
              <w:bottom w:val="single" w:sz="4" w:space="0" w:color="auto"/>
              <w:right w:val="single" w:sz="4" w:space="0" w:color="auto"/>
            </w:tcBorders>
          </w:tcPr>
          <w:p w14:paraId="78F6E77D" w14:textId="77777777" w:rsidR="008355DE" w:rsidRPr="0092268F" w:rsidRDefault="008355DE" w:rsidP="00A2745B">
            <w:pPr>
              <w:pStyle w:val="ConsPlusNormal"/>
              <w:spacing w:after="120"/>
              <w:rPr>
                <w:rFonts w:ascii="GHEA Mariam" w:hAnsi="GHEA Mariam"/>
                <w:sz w:val="22"/>
                <w:szCs w:val="22"/>
                <w:lang w:val="hy-AM"/>
              </w:rPr>
            </w:pPr>
            <w:r w:rsidRPr="0092268F">
              <w:rPr>
                <w:rFonts w:ascii="GHEA Mariam" w:hAnsi="GHEA Mariam"/>
                <w:sz w:val="22"/>
                <w:szCs w:val="22"/>
                <w:lang w:val="hy-AM"/>
              </w:rPr>
              <w:t>Այլ բանջարեղեն` թարմ կամ պաղեցրած</w:t>
            </w:r>
          </w:p>
        </w:tc>
        <w:tc>
          <w:tcPr>
            <w:tcW w:w="2835" w:type="dxa"/>
            <w:tcBorders>
              <w:top w:val="single" w:sz="4" w:space="0" w:color="auto"/>
              <w:left w:val="single" w:sz="4" w:space="0" w:color="auto"/>
              <w:bottom w:val="single" w:sz="4" w:space="0" w:color="auto"/>
              <w:right w:val="single" w:sz="4" w:space="0" w:color="auto"/>
            </w:tcBorders>
          </w:tcPr>
          <w:p w14:paraId="331BAB8F"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0709</w:t>
            </w:r>
          </w:p>
        </w:tc>
      </w:tr>
      <w:tr w:rsidR="008355DE" w:rsidRPr="0092268F" w14:paraId="0CD4566F" w14:textId="77777777" w:rsidTr="00A2745B">
        <w:trPr>
          <w:jc w:val="center"/>
        </w:trPr>
        <w:tc>
          <w:tcPr>
            <w:tcW w:w="6803" w:type="dxa"/>
            <w:tcBorders>
              <w:top w:val="single" w:sz="4" w:space="0" w:color="auto"/>
              <w:left w:val="single" w:sz="4" w:space="0" w:color="auto"/>
              <w:bottom w:val="single" w:sz="4" w:space="0" w:color="auto"/>
              <w:right w:val="single" w:sz="4" w:space="0" w:color="auto"/>
            </w:tcBorders>
          </w:tcPr>
          <w:p w14:paraId="2ED973CD" w14:textId="77777777" w:rsidR="008355DE" w:rsidRPr="0092268F" w:rsidRDefault="008355DE" w:rsidP="00A2745B">
            <w:pPr>
              <w:pStyle w:val="ConsPlusNormal"/>
              <w:spacing w:after="120"/>
              <w:rPr>
                <w:rFonts w:ascii="GHEA Mariam" w:hAnsi="GHEA Mariam"/>
                <w:sz w:val="22"/>
                <w:szCs w:val="22"/>
                <w:lang w:val="hy-AM"/>
              </w:rPr>
            </w:pPr>
            <w:r w:rsidRPr="0092268F">
              <w:rPr>
                <w:rFonts w:ascii="GHEA Mariam" w:hAnsi="GHEA Mariam"/>
                <w:sz w:val="22"/>
                <w:szCs w:val="22"/>
                <w:lang w:val="hy-AM"/>
              </w:rPr>
              <w:lastRenderedPageBreak/>
              <w:t>Շաքարային եգիպտացորեն (Zea mays var. saccharata)՝ հիբրիդային, ցանքի համար</w:t>
            </w:r>
          </w:p>
        </w:tc>
        <w:tc>
          <w:tcPr>
            <w:tcW w:w="2835" w:type="dxa"/>
            <w:tcBorders>
              <w:top w:val="single" w:sz="4" w:space="0" w:color="auto"/>
              <w:left w:val="single" w:sz="4" w:space="0" w:color="auto"/>
              <w:bottom w:val="single" w:sz="4" w:space="0" w:color="auto"/>
              <w:right w:val="single" w:sz="4" w:space="0" w:color="auto"/>
            </w:tcBorders>
          </w:tcPr>
          <w:p w14:paraId="673C3BF0"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0712 90 110 0</w:t>
            </w:r>
          </w:p>
        </w:tc>
      </w:tr>
      <w:tr w:rsidR="008355DE" w:rsidRPr="0092268F" w14:paraId="5C3EA05D" w14:textId="77777777" w:rsidTr="00A2745B">
        <w:trPr>
          <w:jc w:val="center"/>
        </w:trPr>
        <w:tc>
          <w:tcPr>
            <w:tcW w:w="6803" w:type="dxa"/>
            <w:tcBorders>
              <w:top w:val="single" w:sz="4" w:space="0" w:color="auto"/>
              <w:left w:val="single" w:sz="4" w:space="0" w:color="auto"/>
              <w:bottom w:val="single" w:sz="4" w:space="0" w:color="auto"/>
              <w:right w:val="single" w:sz="4" w:space="0" w:color="auto"/>
            </w:tcBorders>
          </w:tcPr>
          <w:p w14:paraId="4904978C" w14:textId="320423DF" w:rsidR="008355DE" w:rsidRPr="0092268F" w:rsidRDefault="008355DE" w:rsidP="00A2745B">
            <w:pPr>
              <w:pStyle w:val="ConsPlusNormal"/>
              <w:spacing w:after="120"/>
              <w:rPr>
                <w:rFonts w:ascii="GHEA Mariam" w:hAnsi="GHEA Mariam"/>
                <w:sz w:val="22"/>
                <w:szCs w:val="22"/>
                <w:lang w:val="hy-AM"/>
              </w:rPr>
            </w:pPr>
            <w:r w:rsidRPr="0092268F">
              <w:rPr>
                <w:rFonts w:ascii="GHEA Mariam" w:hAnsi="GHEA Mariam"/>
                <w:sz w:val="22"/>
                <w:szCs w:val="22"/>
                <w:lang w:val="hy-AM"/>
              </w:rPr>
              <w:t>Լոբազգի բանջարեղեն` չորացրած, կեղ</w:t>
            </w:r>
            <w:r w:rsidR="00686654">
              <w:rPr>
                <w:rFonts w:ascii="GHEA Mariam" w:hAnsi="GHEA Mariam"/>
                <w:sz w:val="22"/>
                <w:szCs w:val="22"/>
                <w:lang w:val="hy-AM"/>
              </w:rPr>
              <w:t>և</w:t>
            </w:r>
            <w:r w:rsidRPr="0092268F">
              <w:rPr>
                <w:rFonts w:ascii="GHEA Mariam" w:hAnsi="GHEA Mariam"/>
                <w:sz w:val="22"/>
                <w:szCs w:val="22"/>
                <w:lang w:val="hy-AM"/>
              </w:rPr>
              <w:t>ահանած, սերմնակճեպը հանած կամ չհանած, կոտոր կամ ոչ կոտոր</w:t>
            </w:r>
          </w:p>
        </w:tc>
        <w:tc>
          <w:tcPr>
            <w:tcW w:w="2835" w:type="dxa"/>
            <w:tcBorders>
              <w:top w:val="single" w:sz="4" w:space="0" w:color="auto"/>
              <w:left w:val="single" w:sz="4" w:space="0" w:color="auto"/>
              <w:bottom w:val="single" w:sz="4" w:space="0" w:color="auto"/>
              <w:right w:val="single" w:sz="4" w:space="0" w:color="auto"/>
            </w:tcBorders>
          </w:tcPr>
          <w:p w14:paraId="5036AAAD"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0713</w:t>
            </w:r>
          </w:p>
        </w:tc>
      </w:tr>
      <w:tr w:rsidR="008355DE" w:rsidRPr="0092268F" w14:paraId="7972671C" w14:textId="77777777" w:rsidTr="00A2745B">
        <w:trPr>
          <w:jc w:val="center"/>
        </w:trPr>
        <w:tc>
          <w:tcPr>
            <w:tcW w:w="6803" w:type="dxa"/>
            <w:tcBorders>
              <w:top w:val="single" w:sz="4" w:space="0" w:color="auto"/>
              <w:left w:val="single" w:sz="4" w:space="0" w:color="auto"/>
              <w:bottom w:val="single" w:sz="4" w:space="0" w:color="auto"/>
              <w:right w:val="single" w:sz="4" w:space="0" w:color="auto"/>
            </w:tcBorders>
          </w:tcPr>
          <w:p w14:paraId="699AF0BD" w14:textId="47C07C29" w:rsidR="008355DE" w:rsidRPr="0092268F" w:rsidRDefault="008355DE" w:rsidP="00A2745B">
            <w:pPr>
              <w:pStyle w:val="ConsPlusNormal"/>
              <w:spacing w:after="120"/>
              <w:rPr>
                <w:rFonts w:ascii="GHEA Mariam" w:hAnsi="GHEA Mariam"/>
                <w:sz w:val="22"/>
                <w:szCs w:val="22"/>
                <w:lang w:val="hy-AM"/>
              </w:rPr>
            </w:pPr>
            <w:r w:rsidRPr="0092268F">
              <w:rPr>
                <w:rFonts w:ascii="GHEA Mariam" w:hAnsi="GHEA Mariam"/>
                <w:sz w:val="22"/>
                <w:szCs w:val="22"/>
                <w:lang w:val="hy-AM"/>
              </w:rPr>
              <w:t xml:space="preserve">Մանիոկ, մարանտա, սալեպ, գետնատանձ կամ տոպինամբուր, քաղցր կարտոֆիլ կամ բատատ </w:t>
            </w:r>
            <w:r w:rsidR="00686654">
              <w:rPr>
                <w:rFonts w:ascii="GHEA Mariam" w:hAnsi="GHEA Mariam"/>
                <w:sz w:val="22"/>
                <w:szCs w:val="22"/>
                <w:lang w:val="hy-AM"/>
              </w:rPr>
              <w:t>և</w:t>
            </w:r>
            <w:r w:rsidRPr="0092268F">
              <w:rPr>
                <w:rFonts w:ascii="GHEA Mariam" w:hAnsi="GHEA Mariam"/>
                <w:sz w:val="22"/>
                <w:szCs w:val="22"/>
                <w:lang w:val="hy-AM"/>
              </w:rPr>
              <w:t xml:space="preserve"> նույնանման արմատապտուղներ ու պալարապտուղներ՝ օսլայի կամ ինուլինի բարձր պարունակությամբ` թարմ, պաղեցրած, սառեցրած կամ չորացրած, ամբողջական կամ բլիթներով կտրատած. սագոյան արմավենու միջուկ։</w:t>
            </w:r>
          </w:p>
        </w:tc>
        <w:tc>
          <w:tcPr>
            <w:tcW w:w="2835" w:type="dxa"/>
            <w:tcBorders>
              <w:top w:val="single" w:sz="4" w:space="0" w:color="auto"/>
              <w:left w:val="single" w:sz="4" w:space="0" w:color="auto"/>
              <w:bottom w:val="single" w:sz="4" w:space="0" w:color="auto"/>
              <w:right w:val="single" w:sz="4" w:space="0" w:color="auto"/>
            </w:tcBorders>
          </w:tcPr>
          <w:p w14:paraId="78128482"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0714-ից</w:t>
            </w:r>
          </w:p>
        </w:tc>
      </w:tr>
      <w:tr w:rsidR="008355DE" w:rsidRPr="0092268F" w14:paraId="2E0D721D" w14:textId="77777777" w:rsidTr="00A2745B">
        <w:trPr>
          <w:jc w:val="center"/>
        </w:trPr>
        <w:tc>
          <w:tcPr>
            <w:tcW w:w="6803" w:type="dxa"/>
            <w:tcBorders>
              <w:top w:val="single" w:sz="4" w:space="0" w:color="auto"/>
              <w:left w:val="single" w:sz="4" w:space="0" w:color="auto"/>
              <w:bottom w:val="single" w:sz="4" w:space="0" w:color="auto"/>
              <w:right w:val="single" w:sz="4" w:space="0" w:color="auto"/>
            </w:tcBorders>
          </w:tcPr>
          <w:p w14:paraId="34EA8EFD" w14:textId="5E66000D" w:rsidR="008355DE" w:rsidRPr="0092268F" w:rsidRDefault="008355DE" w:rsidP="00A2745B">
            <w:pPr>
              <w:pStyle w:val="ConsPlusNormal"/>
              <w:spacing w:after="120"/>
              <w:rPr>
                <w:rFonts w:ascii="GHEA Mariam" w:hAnsi="GHEA Mariam"/>
                <w:sz w:val="22"/>
                <w:szCs w:val="22"/>
                <w:lang w:val="hy-AM"/>
              </w:rPr>
            </w:pPr>
            <w:r w:rsidRPr="0092268F">
              <w:rPr>
                <w:rFonts w:ascii="GHEA Mariam" w:hAnsi="GHEA Mariam"/>
                <w:sz w:val="22"/>
                <w:szCs w:val="22"/>
                <w:lang w:val="hy-AM"/>
              </w:rPr>
              <w:t xml:space="preserve">Հնդկընկույզներ, բրազիլական ընկույզներ </w:t>
            </w:r>
            <w:r w:rsidR="00686654">
              <w:rPr>
                <w:rFonts w:ascii="GHEA Mariam" w:hAnsi="GHEA Mariam"/>
                <w:sz w:val="22"/>
                <w:szCs w:val="22"/>
                <w:lang w:val="hy-AM"/>
              </w:rPr>
              <w:t>և</w:t>
            </w:r>
            <w:r w:rsidRPr="0092268F">
              <w:rPr>
                <w:rFonts w:ascii="GHEA Mariam" w:hAnsi="GHEA Mariam"/>
                <w:sz w:val="22"/>
                <w:szCs w:val="22"/>
                <w:lang w:val="hy-AM"/>
              </w:rPr>
              <w:t xml:space="preserve"> կեշյու ընկույզներ՝ թարմ կամ չորացրած, կճեպից մաքրած կամ չմաքրած, կեղ</w:t>
            </w:r>
            <w:r w:rsidR="00686654">
              <w:rPr>
                <w:rFonts w:ascii="GHEA Mariam" w:hAnsi="GHEA Mariam"/>
                <w:sz w:val="22"/>
                <w:szCs w:val="22"/>
                <w:lang w:val="hy-AM"/>
              </w:rPr>
              <w:t>և</w:t>
            </w:r>
            <w:r w:rsidRPr="0092268F">
              <w:rPr>
                <w:rFonts w:ascii="GHEA Mariam" w:hAnsi="GHEA Mariam"/>
                <w:sz w:val="22"/>
                <w:szCs w:val="22"/>
                <w:lang w:val="hy-AM"/>
              </w:rPr>
              <w:t>ով կամ առանց կեղ</w:t>
            </w:r>
            <w:r w:rsidR="00686654">
              <w:rPr>
                <w:rFonts w:ascii="GHEA Mariam" w:hAnsi="GHEA Mariam"/>
                <w:sz w:val="22"/>
                <w:szCs w:val="22"/>
                <w:lang w:val="hy-AM"/>
              </w:rPr>
              <w:t>և</w:t>
            </w:r>
            <w:r w:rsidRPr="0092268F">
              <w:rPr>
                <w:rFonts w:ascii="GHEA Mariam" w:hAnsi="GHEA Mariam"/>
                <w:sz w:val="22"/>
                <w:szCs w:val="22"/>
                <w:lang w:val="hy-AM"/>
              </w:rPr>
              <w:t>ի</w:t>
            </w:r>
          </w:p>
        </w:tc>
        <w:tc>
          <w:tcPr>
            <w:tcW w:w="2835" w:type="dxa"/>
            <w:tcBorders>
              <w:top w:val="single" w:sz="4" w:space="0" w:color="auto"/>
              <w:left w:val="single" w:sz="4" w:space="0" w:color="auto"/>
              <w:bottom w:val="single" w:sz="4" w:space="0" w:color="auto"/>
              <w:right w:val="single" w:sz="4" w:space="0" w:color="auto"/>
            </w:tcBorders>
          </w:tcPr>
          <w:p w14:paraId="257C5674"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0801</w:t>
            </w:r>
          </w:p>
        </w:tc>
      </w:tr>
      <w:tr w:rsidR="008355DE" w:rsidRPr="0092268F" w14:paraId="3750D036" w14:textId="77777777" w:rsidTr="00A2745B">
        <w:trPr>
          <w:jc w:val="center"/>
        </w:trPr>
        <w:tc>
          <w:tcPr>
            <w:tcW w:w="6803" w:type="dxa"/>
            <w:tcBorders>
              <w:top w:val="single" w:sz="4" w:space="0" w:color="auto"/>
              <w:left w:val="single" w:sz="4" w:space="0" w:color="auto"/>
              <w:bottom w:val="single" w:sz="4" w:space="0" w:color="auto"/>
              <w:right w:val="single" w:sz="4" w:space="0" w:color="auto"/>
            </w:tcBorders>
          </w:tcPr>
          <w:p w14:paraId="54DF916F" w14:textId="5D1A1940" w:rsidR="008355DE" w:rsidRPr="0092268F" w:rsidRDefault="008355DE" w:rsidP="00A2745B">
            <w:pPr>
              <w:pStyle w:val="ConsPlusNormal"/>
              <w:spacing w:after="120"/>
              <w:rPr>
                <w:rFonts w:ascii="GHEA Mariam" w:hAnsi="GHEA Mariam"/>
                <w:sz w:val="22"/>
                <w:szCs w:val="22"/>
                <w:lang w:val="hy-AM"/>
              </w:rPr>
            </w:pPr>
            <w:r w:rsidRPr="0092268F">
              <w:rPr>
                <w:rFonts w:ascii="GHEA Mariam" w:hAnsi="GHEA Mariam"/>
                <w:sz w:val="22"/>
                <w:szCs w:val="22"/>
                <w:lang w:val="hy-AM"/>
              </w:rPr>
              <w:t>Այլ ընկույզներ՝ թարմ կամ չորացրած, կճեպից մաքրած կամ չմաքրած, կեղ</w:t>
            </w:r>
            <w:r w:rsidR="00686654">
              <w:rPr>
                <w:rFonts w:ascii="GHEA Mariam" w:hAnsi="GHEA Mariam"/>
                <w:sz w:val="22"/>
                <w:szCs w:val="22"/>
                <w:lang w:val="hy-AM"/>
              </w:rPr>
              <w:t>և</w:t>
            </w:r>
            <w:r w:rsidRPr="0092268F">
              <w:rPr>
                <w:rFonts w:ascii="GHEA Mariam" w:hAnsi="GHEA Mariam"/>
                <w:sz w:val="22"/>
                <w:szCs w:val="22"/>
                <w:lang w:val="hy-AM"/>
              </w:rPr>
              <w:t>ով կամ առանց կեղ</w:t>
            </w:r>
            <w:r w:rsidR="00686654">
              <w:rPr>
                <w:rFonts w:ascii="GHEA Mariam" w:hAnsi="GHEA Mariam"/>
                <w:sz w:val="22"/>
                <w:szCs w:val="22"/>
                <w:lang w:val="hy-AM"/>
              </w:rPr>
              <w:t>և</w:t>
            </w:r>
            <w:r w:rsidRPr="0092268F">
              <w:rPr>
                <w:rFonts w:ascii="GHEA Mariam" w:hAnsi="GHEA Mariam"/>
                <w:sz w:val="22"/>
                <w:szCs w:val="22"/>
                <w:lang w:val="hy-AM"/>
              </w:rPr>
              <w:t>ի</w:t>
            </w:r>
          </w:p>
        </w:tc>
        <w:tc>
          <w:tcPr>
            <w:tcW w:w="2835" w:type="dxa"/>
            <w:tcBorders>
              <w:top w:val="single" w:sz="4" w:space="0" w:color="auto"/>
              <w:left w:val="single" w:sz="4" w:space="0" w:color="auto"/>
              <w:bottom w:val="single" w:sz="4" w:space="0" w:color="auto"/>
              <w:right w:val="single" w:sz="4" w:space="0" w:color="auto"/>
            </w:tcBorders>
          </w:tcPr>
          <w:p w14:paraId="1FDB336E"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0802</w:t>
            </w:r>
          </w:p>
        </w:tc>
      </w:tr>
      <w:tr w:rsidR="008355DE" w:rsidRPr="0092268F" w14:paraId="0624118B" w14:textId="77777777" w:rsidTr="00A2745B">
        <w:trPr>
          <w:jc w:val="center"/>
        </w:trPr>
        <w:tc>
          <w:tcPr>
            <w:tcW w:w="6803" w:type="dxa"/>
            <w:tcBorders>
              <w:top w:val="single" w:sz="4" w:space="0" w:color="auto"/>
              <w:left w:val="single" w:sz="4" w:space="0" w:color="auto"/>
              <w:right w:val="single" w:sz="4" w:space="0" w:color="auto"/>
            </w:tcBorders>
          </w:tcPr>
          <w:p w14:paraId="32508BDF" w14:textId="77777777" w:rsidR="008355DE" w:rsidRPr="0092268F" w:rsidRDefault="008355DE" w:rsidP="00A2745B">
            <w:pPr>
              <w:pStyle w:val="ConsPlusNormal"/>
              <w:spacing w:after="120"/>
              <w:rPr>
                <w:rFonts w:ascii="GHEA Mariam" w:hAnsi="GHEA Mariam"/>
                <w:sz w:val="22"/>
                <w:szCs w:val="22"/>
                <w:lang w:val="hy-AM"/>
              </w:rPr>
            </w:pPr>
            <w:r w:rsidRPr="0092268F">
              <w:rPr>
                <w:rFonts w:ascii="GHEA Mariam" w:hAnsi="GHEA Mariam"/>
                <w:sz w:val="22"/>
                <w:szCs w:val="22"/>
                <w:lang w:val="hy-AM"/>
              </w:rPr>
              <w:t>Բանաններ՝ ներառյալ պլանտայններ` թարմ կամ չորացրած</w:t>
            </w:r>
          </w:p>
        </w:tc>
        <w:tc>
          <w:tcPr>
            <w:tcW w:w="2835" w:type="dxa"/>
            <w:tcBorders>
              <w:top w:val="single" w:sz="4" w:space="0" w:color="auto"/>
              <w:left w:val="single" w:sz="4" w:space="0" w:color="auto"/>
              <w:right w:val="single" w:sz="4" w:space="0" w:color="auto"/>
            </w:tcBorders>
          </w:tcPr>
          <w:p w14:paraId="5712C533"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0803</w:t>
            </w:r>
          </w:p>
        </w:tc>
      </w:tr>
      <w:tr w:rsidR="008355DE" w:rsidRPr="0092268F" w14:paraId="12990283" w14:textId="77777777" w:rsidTr="00A2745B">
        <w:trPr>
          <w:jc w:val="center"/>
        </w:trPr>
        <w:tc>
          <w:tcPr>
            <w:tcW w:w="9638" w:type="dxa"/>
            <w:gridSpan w:val="2"/>
            <w:tcBorders>
              <w:left w:val="single" w:sz="4" w:space="0" w:color="auto"/>
              <w:bottom w:val="single" w:sz="4" w:space="0" w:color="auto"/>
              <w:right w:val="single" w:sz="4" w:space="0" w:color="auto"/>
            </w:tcBorders>
          </w:tcPr>
          <w:p w14:paraId="30C1B712" w14:textId="77777777" w:rsidR="008355DE" w:rsidRPr="0092268F" w:rsidRDefault="008355DE" w:rsidP="00A2745B">
            <w:pPr>
              <w:pStyle w:val="ConsPlusNormal"/>
              <w:spacing w:after="120"/>
              <w:jc w:val="center"/>
              <w:rPr>
                <w:rFonts w:ascii="GHEA Mariam" w:hAnsi="GHEA Mariam"/>
                <w:b/>
                <w:i/>
                <w:sz w:val="22"/>
                <w:szCs w:val="22"/>
                <w:lang w:val="hy-AM"/>
              </w:rPr>
            </w:pPr>
            <w:r w:rsidRPr="0092268F">
              <w:rPr>
                <w:rFonts w:ascii="GHEA Mariam" w:hAnsi="GHEA Mariam"/>
                <w:b/>
                <w:i/>
                <w:sz w:val="22"/>
                <w:szCs w:val="22"/>
                <w:lang w:val="hy-AM"/>
              </w:rPr>
              <w:t xml:space="preserve">(Եվրասիական տնտեսական հանձնաժողովի խորհրդի 2012 թվականի օգոստոսի 24-ի </w:t>
            </w:r>
            <w:r w:rsidRPr="0092268F">
              <w:rPr>
                <w:rFonts w:ascii="GHEA Mariam" w:hAnsi="GHEA Mariam"/>
                <w:b/>
                <w:i/>
                <w:sz w:val="22"/>
                <w:szCs w:val="22"/>
                <w:lang w:val="hy-AM"/>
              </w:rPr>
              <w:br/>
              <w:t>թիվ 73 որոշման խմբագրությամբ)</w:t>
            </w:r>
          </w:p>
        </w:tc>
      </w:tr>
      <w:tr w:rsidR="008355DE" w:rsidRPr="0092268F" w14:paraId="0B80CB52" w14:textId="77777777" w:rsidTr="00A2745B">
        <w:trPr>
          <w:jc w:val="center"/>
        </w:trPr>
        <w:tc>
          <w:tcPr>
            <w:tcW w:w="6803" w:type="dxa"/>
            <w:tcBorders>
              <w:top w:val="single" w:sz="4" w:space="0" w:color="auto"/>
              <w:left w:val="single" w:sz="4" w:space="0" w:color="auto"/>
              <w:bottom w:val="single" w:sz="4" w:space="0" w:color="auto"/>
              <w:right w:val="single" w:sz="4" w:space="0" w:color="auto"/>
            </w:tcBorders>
          </w:tcPr>
          <w:p w14:paraId="13020E52" w14:textId="4E685593" w:rsidR="008355DE" w:rsidRPr="0092268F" w:rsidRDefault="008355DE" w:rsidP="00A2745B">
            <w:pPr>
              <w:pStyle w:val="ConsPlusNormal"/>
              <w:spacing w:after="120"/>
              <w:rPr>
                <w:rFonts w:ascii="GHEA Mariam" w:hAnsi="GHEA Mariam"/>
                <w:sz w:val="22"/>
                <w:szCs w:val="22"/>
                <w:lang w:val="hy-AM"/>
              </w:rPr>
            </w:pPr>
            <w:r w:rsidRPr="0092268F">
              <w:rPr>
                <w:rFonts w:ascii="GHEA Mariam" w:hAnsi="GHEA Mariam"/>
                <w:sz w:val="22"/>
                <w:szCs w:val="22"/>
                <w:lang w:val="hy-AM"/>
              </w:rPr>
              <w:t xml:space="preserve">Արմավ, թուզ, արքայախնձոր, ավոկադո, գուայավա, մանգո </w:t>
            </w:r>
            <w:r w:rsidR="00686654">
              <w:rPr>
                <w:rFonts w:ascii="GHEA Mariam" w:hAnsi="GHEA Mariam"/>
                <w:sz w:val="22"/>
                <w:szCs w:val="22"/>
                <w:lang w:val="hy-AM"/>
              </w:rPr>
              <w:t>և</w:t>
            </w:r>
            <w:r w:rsidRPr="0092268F">
              <w:rPr>
                <w:rFonts w:ascii="GHEA Mariam" w:hAnsi="GHEA Mariam"/>
                <w:sz w:val="22"/>
                <w:szCs w:val="22"/>
                <w:lang w:val="hy-AM"/>
              </w:rPr>
              <w:t xml:space="preserve"> մանգոստան կամ գարցինիա՝ թարմ կամ չորացրած</w:t>
            </w:r>
          </w:p>
        </w:tc>
        <w:tc>
          <w:tcPr>
            <w:tcW w:w="2835" w:type="dxa"/>
            <w:tcBorders>
              <w:top w:val="single" w:sz="4" w:space="0" w:color="auto"/>
              <w:left w:val="single" w:sz="4" w:space="0" w:color="auto"/>
              <w:bottom w:val="single" w:sz="4" w:space="0" w:color="auto"/>
              <w:right w:val="single" w:sz="4" w:space="0" w:color="auto"/>
            </w:tcBorders>
          </w:tcPr>
          <w:p w14:paraId="50EC1224"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0804</w:t>
            </w:r>
          </w:p>
        </w:tc>
      </w:tr>
      <w:tr w:rsidR="008355DE" w:rsidRPr="0092268F" w14:paraId="33E3C6AE" w14:textId="77777777" w:rsidTr="00A2745B">
        <w:trPr>
          <w:jc w:val="center"/>
        </w:trPr>
        <w:tc>
          <w:tcPr>
            <w:tcW w:w="6803" w:type="dxa"/>
            <w:tcBorders>
              <w:top w:val="single" w:sz="4" w:space="0" w:color="auto"/>
              <w:left w:val="single" w:sz="4" w:space="0" w:color="auto"/>
              <w:bottom w:val="single" w:sz="4" w:space="0" w:color="auto"/>
              <w:right w:val="single" w:sz="4" w:space="0" w:color="auto"/>
            </w:tcBorders>
          </w:tcPr>
          <w:p w14:paraId="6704ACE7" w14:textId="77777777" w:rsidR="008355DE" w:rsidRPr="0092268F" w:rsidRDefault="008355DE" w:rsidP="00A2745B">
            <w:pPr>
              <w:pStyle w:val="ConsPlusNormal"/>
              <w:spacing w:after="120"/>
              <w:rPr>
                <w:rFonts w:ascii="GHEA Mariam" w:hAnsi="GHEA Mariam"/>
                <w:sz w:val="22"/>
                <w:szCs w:val="22"/>
                <w:lang w:val="hy-AM"/>
              </w:rPr>
            </w:pPr>
            <w:r w:rsidRPr="0092268F">
              <w:rPr>
                <w:rFonts w:ascii="GHEA Mariam" w:hAnsi="GHEA Mariam"/>
                <w:sz w:val="22"/>
                <w:szCs w:val="22"/>
                <w:lang w:val="hy-AM"/>
              </w:rPr>
              <w:lastRenderedPageBreak/>
              <w:t>Ցիտրուսային պտուղներ` թարմ կամ չորացրած</w:t>
            </w:r>
          </w:p>
        </w:tc>
        <w:tc>
          <w:tcPr>
            <w:tcW w:w="2835" w:type="dxa"/>
            <w:tcBorders>
              <w:top w:val="single" w:sz="4" w:space="0" w:color="auto"/>
              <w:left w:val="single" w:sz="4" w:space="0" w:color="auto"/>
              <w:bottom w:val="single" w:sz="4" w:space="0" w:color="auto"/>
              <w:right w:val="single" w:sz="4" w:space="0" w:color="auto"/>
            </w:tcBorders>
          </w:tcPr>
          <w:p w14:paraId="396A08E3"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0805</w:t>
            </w:r>
          </w:p>
        </w:tc>
      </w:tr>
      <w:tr w:rsidR="008355DE" w:rsidRPr="0092268F" w14:paraId="77549C22" w14:textId="77777777" w:rsidTr="00A2745B">
        <w:trPr>
          <w:jc w:val="center"/>
        </w:trPr>
        <w:tc>
          <w:tcPr>
            <w:tcW w:w="6803" w:type="dxa"/>
            <w:tcBorders>
              <w:top w:val="single" w:sz="4" w:space="0" w:color="auto"/>
              <w:left w:val="single" w:sz="4" w:space="0" w:color="auto"/>
              <w:bottom w:val="single" w:sz="4" w:space="0" w:color="auto"/>
              <w:right w:val="single" w:sz="4" w:space="0" w:color="auto"/>
            </w:tcBorders>
          </w:tcPr>
          <w:p w14:paraId="4449CF5C" w14:textId="77777777" w:rsidR="008355DE" w:rsidRPr="0092268F" w:rsidRDefault="008355DE" w:rsidP="00A2745B">
            <w:pPr>
              <w:pStyle w:val="ConsPlusNormal"/>
              <w:spacing w:after="120"/>
              <w:rPr>
                <w:rFonts w:ascii="GHEA Mariam" w:hAnsi="GHEA Mariam"/>
                <w:sz w:val="22"/>
                <w:szCs w:val="22"/>
              </w:rPr>
            </w:pPr>
            <w:proofErr w:type="spellStart"/>
            <w:r w:rsidRPr="0092268F">
              <w:rPr>
                <w:rFonts w:ascii="GHEA Mariam" w:hAnsi="GHEA Mariam"/>
                <w:sz w:val="22"/>
                <w:szCs w:val="22"/>
              </w:rPr>
              <w:t>Խաղող</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թարմ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չորացրած</w:t>
            </w:r>
            <w:proofErr w:type="spellEnd"/>
          </w:p>
        </w:tc>
        <w:tc>
          <w:tcPr>
            <w:tcW w:w="2835" w:type="dxa"/>
            <w:tcBorders>
              <w:top w:val="single" w:sz="4" w:space="0" w:color="auto"/>
              <w:left w:val="single" w:sz="4" w:space="0" w:color="auto"/>
              <w:bottom w:val="single" w:sz="4" w:space="0" w:color="auto"/>
              <w:right w:val="single" w:sz="4" w:space="0" w:color="auto"/>
            </w:tcBorders>
          </w:tcPr>
          <w:p w14:paraId="5EA4E791"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0806</w:t>
            </w:r>
          </w:p>
        </w:tc>
      </w:tr>
      <w:tr w:rsidR="008355DE" w:rsidRPr="0092268F" w14:paraId="641E86A2" w14:textId="77777777" w:rsidTr="00A2745B">
        <w:trPr>
          <w:jc w:val="center"/>
        </w:trPr>
        <w:tc>
          <w:tcPr>
            <w:tcW w:w="6803" w:type="dxa"/>
            <w:tcBorders>
              <w:top w:val="single" w:sz="4" w:space="0" w:color="auto"/>
              <w:left w:val="single" w:sz="4" w:space="0" w:color="auto"/>
              <w:bottom w:val="single" w:sz="4" w:space="0" w:color="auto"/>
              <w:right w:val="single" w:sz="4" w:space="0" w:color="auto"/>
            </w:tcBorders>
          </w:tcPr>
          <w:p w14:paraId="03F6CB3A" w14:textId="27DEBEA9" w:rsidR="008355DE" w:rsidRPr="0092268F" w:rsidRDefault="008355DE" w:rsidP="00A2745B">
            <w:pPr>
              <w:pStyle w:val="ConsPlusNormal"/>
              <w:spacing w:after="120"/>
              <w:rPr>
                <w:rFonts w:ascii="GHEA Mariam" w:hAnsi="GHEA Mariam"/>
                <w:sz w:val="22"/>
                <w:szCs w:val="22"/>
                <w:lang w:val="hy-AM"/>
              </w:rPr>
            </w:pPr>
            <w:r w:rsidRPr="0092268F">
              <w:rPr>
                <w:rFonts w:ascii="GHEA Mariam" w:hAnsi="GHEA Mariam"/>
                <w:sz w:val="22"/>
                <w:szCs w:val="22"/>
                <w:lang w:val="hy-AM"/>
              </w:rPr>
              <w:t xml:space="preserve">Սեխեր (ներառյալ ձմերուկները) </w:t>
            </w:r>
            <w:r w:rsidR="00686654">
              <w:rPr>
                <w:rFonts w:ascii="GHEA Mariam" w:hAnsi="GHEA Mariam"/>
                <w:sz w:val="22"/>
                <w:szCs w:val="22"/>
                <w:lang w:val="hy-AM"/>
              </w:rPr>
              <w:t>և</w:t>
            </w:r>
            <w:r w:rsidRPr="0092268F">
              <w:rPr>
                <w:rFonts w:ascii="GHEA Mariam" w:hAnsi="GHEA Mariam"/>
                <w:sz w:val="22"/>
                <w:szCs w:val="22"/>
                <w:lang w:val="hy-AM"/>
              </w:rPr>
              <w:t xml:space="preserve"> պապայա՝ թարմ</w:t>
            </w:r>
          </w:p>
        </w:tc>
        <w:tc>
          <w:tcPr>
            <w:tcW w:w="2835" w:type="dxa"/>
            <w:tcBorders>
              <w:top w:val="single" w:sz="4" w:space="0" w:color="auto"/>
              <w:left w:val="single" w:sz="4" w:space="0" w:color="auto"/>
              <w:bottom w:val="single" w:sz="4" w:space="0" w:color="auto"/>
              <w:right w:val="single" w:sz="4" w:space="0" w:color="auto"/>
            </w:tcBorders>
          </w:tcPr>
          <w:p w14:paraId="2DDF21C0"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0807</w:t>
            </w:r>
          </w:p>
        </w:tc>
      </w:tr>
      <w:tr w:rsidR="008355DE" w:rsidRPr="0092268F" w14:paraId="13397725" w14:textId="77777777" w:rsidTr="00A2745B">
        <w:trPr>
          <w:jc w:val="center"/>
        </w:trPr>
        <w:tc>
          <w:tcPr>
            <w:tcW w:w="6803" w:type="dxa"/>
            <w:tcBorders>
              <w:top w:val="single" w:sz="4" w:space="0" w:color="auto"/>
              <w:left w:val="single" w:sz="4" w:space="0" w:color="auto"/>
              <w:bottom w:val="single" w:sz="4" w:space="0" w:color="auto"/>
              <w:right w:val="single" w:sz="4" w:space="0" w:color="auto"/>
            </w:tcBorders>
          </w:tcPr>
          <w:p w14:paraId="021FE46D" w14:textId="7F27E15F" w:rsidR="008355DE" w:rsidRPr="0092268F" w:rsidRDefault="008355DE" w:rsidP="00A2745B">
            <w:pPr>
              <w:pStyle w:val="ConsPlusNormal"/>
              <w:spacing w:after="120"/>
              <w:rPr>
                <w:rFonts w:ascii="GHEA Mariam" w:hAnsi="GHEA Mariam"/>
                <w:sz w:val="22"/>
                <w:szCs w:val="22"/>
                <w:lang w:val="hy-AM"/>
              </w:rPr>
            </w:pPr>
            <w:r w:rsidRPr="0092268F">
              <w:rPr>
                <w:rFonts w:ascii="GHEA Mariam" w:hAnsi="GHEA Mariam"/>
                <w:sz w:val="22"/>
                <w:szCs w:val="22"/>
                <w:lang w:val="hy-AM"/>
              </w:rPr>
              <w:t xml:space="preserve">Խնձորներ, տանձ </w:t>
            </w:r>
            <w:r w:rsidR="00686654">
              <w:rPr>
                <w:rFonts w:ascii="GHEA Mariam" w:hAnsi="GHEA Mariam"/>
                <w:sz w:val="22"/>
                <w:szCs w:val="22"/>
                <w:lang w:val="hy-AM"/>
              </w:rPr>
              <w:t>և</w:t>
            </w:r>
            <w:r w:rsidRPr="0092268F">
              <w:rPr>
                <w:rFonts w:ascii="GHEA Mariam" w:hAnsi="GHEA Mariam"/>
                <w:sz w:val="22"/>
                <w:szCs w:val="22"/>
                <w:lang w:val="hy-AM"/>
              </w:rPr>
              <w:t xml:space="preserve"> սերկ</w:t>
            </w:r>
            <w:r w:rsidR="00686654">
              <w:rPr>
                <w:rFonts w:ascii="GHEA Mariam" w:hAnsi="GHEA Mariam"/>
                <w:sz w:val="22"/>
                <w:szCs w:val="22"/>
                <w:lang w:val="hy-AM"/>
              </w:rPr>
              <w:t>և</w:t>
            </w:r>
            <w:r w:rsidRPr="0092268F">
              <w:rPr>
                <w:rFonts w:ascii="GHEA Mariam" w:hAnsi="GHEA Mariam"/>
                <w:sz w:val="22"/>
                <w:szCs w:val="22"/>
                <w:lang w:val="hy-AM"/>
              </w:rPr>
              <w:t>իլ` թարմ</w:t>
            </w:r>
          </w:p>
        </w:tc>
        <w:tc>
          <w:tcPr>
            <w:tcW w:w="2835" w:type="dxa"/>
            <w:tcBorders>
              <w:top w:val="single" w:sz="4" w:space="0" w:color="auto"/>
              <w:left w:val="single" w:sz="4" w:space="0" w:color="auto"/>
              <w:bottom w:val="single" w:sz="4" w:space="0" w:color="auto"/>
              <w:right w:val="single" w:sz="4" w:space="0" w:color="auto"/>
            </w:tcBorders>
          </w:tcPr>
          <w:p w14:paraId="1C8AC878"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0808</w:t>
            </w:r>
          </w:p>
        </w:tc>
      </w:tr>
      <w:tr w:rsidR="008355DE" w:rsidRPr="0092268F" w14:paraId="602F122B" w14:textId="77777777" w:rsidTr="00A2745B">
        <w:trPr>
          <w:jc w:val="center"/>
        </w:trPr>
        <w:tc>
          <w:tcPr>
            <w:tcW w:w="6803" w:type="dxa"/>
            <w:tcBorders>
              <w:top w:val="single" w:sz="4" w:space="0" w:color="auto"/>
              <w:left w:val="single" w:sz="4" w:space="0" w:color="auto"/>
              <w:bottom w:val="single" w:sz="4" w:space="0" w:color="auto"/>
              <w:right w:val="single" w:sz="4" w:space="0" w:color="auto"/>
            </w:tcBorders>
          </w:tcPr>
          <w:p w14:paraId="1E9C7EDD" w14:textId="2410C55E" w:rsidR="008355DE" w:rsidRPr="0092268F" w:rsidRDefault="008355DE" w:rsidP="00A2745B">
            <w:pPr>
              <w:pStyle w:val="ConsPlusNormal"/>
              <w:spacing w:after="120"/>
              <w:rPr>
                <w:rFonts w:ascii="GHEA Mariam" w:hAnsi="GHEA Mariam"/>
                <w:sz w:val="22"/>
                <w:szCs w:val="22"/>
                <w:lang w:val="hy-AM"/>
              </w:rPr>
            </w:pPr>
            <w:r w:rsidRPr="0092268F">
              <w:rPr>
                <w:rFonts w:ascii="GHEA Mariam" w:hAnsi="GHEA Mariam"/>
                <w:sz w:val="22"/>
                <w:szCs w:val="22"/>
                <w:lang w:val="hy-AM"/>
              </w:rPr>
              <w:t xml:space="preserve">Ծիրաններ, բալ </w:t>
            </w:r>
            <w:r w:rsidR="00686654">
              <w:rPr>
                <w:rFonts w:ascii="GHEA Mariam" w:hAnsi="GHEA Mariam"/>
                <w:sz w:val="22"/>
                <w:szCs w:val="22"/>
                <w:lang w:val="hy-AM"/>
              </w:rPr>
              <w:t>և</w:t>
            </w:r>
            <w:r w:rsidRPr="0092268F">
              <w:rPr>
                <w:rFonts w:ascii="GHEA Mariam" w:hAnsi="GHEA Mariam"/>
                <w:sz w:val="22"/>
                <w:szCs w:val="22"/>
                <w:lang w:val="hy-AM"/>
              </w:rPr>
              <w:t xml:space="preserve"> կեռաս, դեղձ (ներառյալ նեկտարինները), սալոր </w:t>
            </w:r>
            <w:r w:rsidR="00686654">
              <w:rPr>
                <w:rFonts w:ascii="GHEA Mariam" w:hAnsi="GHEA Mariam"/>
                <w:sz w:val="22"/>
                <w:szCs w:val="22"/>
                <w:lang w:val="hy-AM"/>
              </w:rPr>
              <w:t>և</w:t>
            </w:r>
            <w:r w:rsidRPr="0092268F">
              <w:rPr>
                <w:rFonts w:ascii="GHEA Mariam" w:hAnsi="GHEA Mariam"/>
                <w:sz w:val="22"/>
                <w:szCs w:val="22"/>
                <w:lang w:val="hy-AM"/>
              </w:rPr>
              <w:t xml:space="preserve"> մամուխ՝ թարմ</w:t>
            </w:r>
          </w:p>
        </w:tc>
        <w:tc>
          <w:tcPr>
            <w:tcW w:w="2835" w:type="dxa"/>
            <w:tcBorders>
              <w:top w:val="single" w:sz="4" w:space="0" w:color="auto"/>
              <w:left w:val="single" w:sz="4" w:space="0" w:color="auto"/>
              <w:bottom w:val="single" w:sz="4" w:space="0" w:color="auto"/>
              <w:right w:val="single" w:sz="4" w:space="0" w:color="auto"/>
            </w:tcBorders>
          </w:tcPr>
          <w:p w14:paraId="74BBB581"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0809</w:t>
            </w:r>
          </w:p>
        </w:tc>
      </w:tr>
      <w:tr w:rsidR="008355DE" w:rsidRPr="0092268F" w14:paraId="3F1F1148" w14:textId="77777777" w:rsidTr="00A2745B">
        <w:trPr>
          <w:jc w:val="center"/>
        </w:trPr>
        <w:tc>
          <w:tcPr>
            <w:tcW w:w="6803" w:type="dxa"/>
            <w:tcBorders>
              <w:top w:val="single" w:sz="4" w:space="0" w:color="auto"/>
              <w:left w:val="single" w:sz="4" w:space="0" w:color="auto"/>
              <w:bottom w:val="single" w:sz="4" w:space="0" w:color="auto"/>
              <w:right w:val="single" w:sz="4" w:space="0" w:color="auto"/>
            </w:tcBorders>
          </w:tcPr>
          <w:p w14:paraId="08D8E2A7" w14:textId="77777777" w:rsidR="008355DE" w:rsidRPr="0092268F" w:rsidRDefault="008355DE" w:rsidP="00A2745B">
            <w:pPr>
              <w:pStyle w:val="ConsPlusNormal"/>
              <w:spacing w:after="120"/>
              <w:rPr>
                <w:rFonts w:ascii="GHEA Mariam" w:hAnsi="GHEA Mariam"/>
                <w:sz w:val="22"/>
                <w:szCs w:val="22"/>
              </w:rPr>
            </w:pPr>
            <w:proofErr w:type="spellStart"/>
            <w:r w:rsidRPr="0092268F">
              <w:rPr>
                <w:rFonts w:ascii="GHEA Mariam" w:hAnsi="GHEA Mariam"/>
                <w:sz w:val="22"/>
                <w:szCs w:val="22"/>
              </w:rPr>
              <w:t>Այլ</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մրգեր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թարմ</w:t>
            </w:r>
            <w:proofErr w:type="spellEnd"/>
          </w:p>
        </w:tc>
        <w:tc>
          <w:tcPr>
            <w:tcW w:w="2835" w:type="dxa"/>
            <w:tcBorders>
              <w:top w:val="single" w:sz="4" w:space="0" w:color="auto"/>
              <w:left w:val="single" w:sz="4" w:space="0" w:color="auto"/>
              <w:bottom w:val="single" w:sz="4" w:space="0" w:color="auto"/>
              <w:right w:val="single" w:sz="4" w:space="0" w:color="auto"/>
            </w:tcBorders>
          </w:tcPr>
          <w:p w14:paraId="037BCAC8"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0810</w:t>
            </w:r>
          </w:p>
        </w:tc>
      </w:tr>
      <w:tr w:rsidR="008355DE" w:rsidRPr="0092268F" w14:paraId="1D5E3AC8" w14:textId="77777777" w:rsidTr="00A2745B">
        <w:trPr>
          <w:jc w:val="center"/>
        </w:trPr>
        <w:tc>
          <w:tcPr>
            <w:tcW w:w="6803" w:type="dxa"/>
            <w:tcBorders>
              <w:top w:val="single" w:sz="4" w:space="0" w:color="auto"/>
              <w:left w:val="single" w:sz="4" w:space="0" w:color="auto"/>
              <w:bottom w:val="single" w:sz="4" w:space="0" w:color="auto"/>
              <w:right w:val="single" w:sz="4" w:space="0" w:color="auto"/>
            </w:tcBorders>
          </w:tcPr>
          <w:p w14:paraId="25E6BA98" w14:textId="77777777" w:rsidR="008355DE" w:rsidRPr="0092268F" w:rsidRDefault="008355DE" w:rsidP="00A2745B">
            <w:pPr>
              <w:pStyle w:val="ConsPlusNormal"/>
              <w:spacing w:after="120"/>
              <w:rPr>
                <w:rFonts w:ascii="GHEA Mariam" w:hAnsi="GHEA Mariam"/>
                <w:sz w:val="22"/>
                <w:szCs w:val="22"/>
                <w:lang w:val="hy-AM"/>
              </w:rPr>
            </w:pPr>
            <w:r w:rsidRPr="0092268F">
              <w:rPr>
                <w:rFonts w:ascii="GHEA Mariam" w:hAnsi="GHEA Mariam"/>
                <w:sz w:val="22"/>
                <w:szCs w:val="22"/>
                <w:lang w:val="hy-AM"/>
              </w:rPr>
              <w:t>Չորացրած մրգեր, բացի 0801 - 0806 ապրանքային դիրքերի պտուղներից. տվյալ խմբի ընկույզների կամ չորացրած պտուղների խառնուրդներ</w:t>
            </w:r>
          </w:p>
        </w:tc>
        <w:tc>
          <w:tcPr>
            <w:tcW w:w="2835" w:type="dxa"/>
            <w:tcBorders>
              <w:top w:val="single" w:sz="4" w:space="0" w:color="auto"/>
              <w:left w:val="single" w:sz="4" w:space="0" w:color="auto"/>
              <w:bottom w:val="single" w:sz="4" w:space="0" w:color="auto"/>
              <w:right w:val="single" w:sz="4" w:space="0" w:color="auto"/>
            </w:tcBorders>
          </w:tcPr>
          <w:p w14:paraId="1F911EFB"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0813</w:t>
            </w:r>
          </w:p>
        </w:tc>
      </w:tr>
      <w:tr w:rsidR="008355DE" w:rsidRPr="0092268F" w14:paraId="706B32F6" w14:textId="77777777" w:rsidTr="00A2745B">
        <w:trPr>
          <w:jc w:val="center"/>
        </w:trPr>
        <w:tc>
          <w:tcPr>
            <w:tcW w:w="6803" w:type="dxa"/>
            <w:tcBorders>
              <w:top w:val="single" w:sz="4" w:space="0" w:color="auto"/>
              <w:left w:val="single" w:sz="4" w:space="0" w:color="auto"/>
              <w:bottom w:val="single" w:sz="4" w:space="0" w:color="auto"/>
              <w:right w:val="single" w:sz="4" w:space="0" w:color="auto"/>
            </w:tcBorders>
          </w:tcPr>
          <w:p w14:paraId="4301DBF4" w14:textId="77777777" w:rsidR="008355DE" w:rsidRPr="0092268F" w:rsidRDefault="008355DE" w:rsidP="00A2745B">
            <w:pPr>
              <w:pStyle w:val="ConsPlusNormal"/>
              <w:spacing w:after="120"/>
              <w:rPr>
                <w:rFonts w:ascii="GHEA Mariam" w:hAnsi="GHEA Mariam"/>
                <w:sz w:val="22"/>
                <w:szCs w:val="22"/>
                <w:lang w:val="hy-AM"/>
              </w:rPr>
            </w:pPr>
            <w:r w:rsidRPr="0092268F">
              <w:rPr>
                <w:rFonts w:ascii="GHEA Mariam" w:hAnsi="GHEA Mariam"/>
                <w:sz w:val="22"/>
                <w:szCs w:val="22"/>
                <w:lang w:val="hy-AM"/>
              </w:rPr>
              <w:t>Չբոված սուրճ՝ կոֆեինով կամ առանց կոֆեինի</w:t>
            </w:r>
          </w:p>
        </w:tc>
        <w:tc>
          <w:tcPr>
            <w:tcW w:w="2835" w:type="dxa"/>
            <w:tcBorders>
              <w:top w:val="single" w:sz="4" w:space="0" w:color="auto"/>
              <w:left w:val="single" w:sz="4" w:space="0" w:color="auto"/>
              <w:bottom w:val="single" w:sz="4" w:space="0" w:color="auto"/>
              <w:right w:val="single" w:sz="4" w:space="0" w:color="auto"/>
            </w:tcBorders>
          </w:tcPr>
          <w:p w14:paraId="395FFC8D"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0901 11 000-ից</w:t>
            </w:r>
          </w:p>
          <w:p w14:paraId="3268900E"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0901 12 000-ից</w:t>
            </w:r>
          </w:p>
        </w:tc>
      </w:tr>
      <w:tr w:rsidR="008355DE" w:rsidRPr="0092268F" w14:paraId="5B69D6E9" w14:textId="77777777" w:rsidTr="00A2745B">
        <w:trPr>
          <w:jc w:val="center"/>
        </w:trPr>
        <w:tc>
          <w:tcPr>
            <w:tcW w:w="6803" w:type="dxa"/>
            <w:tcBorders>
              <w:top w:val="single" w:sz="4" w:space="0" w:color="auto"/>
              <w:left w:val="single" w:sz="4" w:space="0" w:color="auto"/>
              <w:bottom w:val="single" w:sz="4" w:space="0" w:color="auto"/>
              <w:right w:val="single" w:sz="4" w:space="0" w:color="auto"/>
            </w:tcBorders>
          </w:tcPr>
          <w:p w14:paraId="5B8F0B51" w14:textId="059E33CF" w:rsidR="008355DE" w:rsidRPr="0092268F" w:rsidRDefault="008355DE" w:rsidP="00A2745B">
            <w:pPr>
              <w:pStyle w:val="ConsPlusNormal"/>
              <w:spacing w:after="120"/>
              <w:rPr>
                <w:rFonts w:ascii="GHEA Mariam" w:hAnsi="GHEA Mariam"/>
                <w:sz w:val="22"/>
                <w:szCs w:val="22"/>
                <w:lang w:val="hy-AM"/>
              </w:rPr>
            </w:pPr>
            <w:r w:rsidRPr="0092268F">
              <w:rPr>
                <w:rFonts w:ascii="GHEA Mariam" w:hAnsi="GHEA Mariam"/>
                <w:sz w:val="22"/>
                <w:szCs w:val="22"/>
                <w:lang w:val="hy-AM"/>
              </w:rPr>
              <w:t xml:space="preserve">Ցորեն </w:t>
            </w:r>
            <w:r w:rsidR="00686654">
              <w:rPr>
                <w:rFonts w:ascii="GHEA Mariam" w:hAnsi="GHEA Mariam" w:cs="Sylfaen"/>
                <w:sz w:val="22"/>
                <w:szCs w:val="22"/>
                <w:lang w:val="hy-AM"/>
              </w:rPr>
              <w:t>և</w:t>
            </w:r>
            <w:r w:rsidRPr="0092268F">
              <w:rPr>
                <w:rFonts w:ascii="GHEA Mariam" w:hAnsi="GHEA Mariam"/>
                <w:sz w:val="22"/>
                <w:szCs w:val="22"/>
                <w:lang w:val="hy-AM"/>
              </w:rPr>
              <w:t xml:space="preserve"> մեսլին [ցորենի </w:t>
            </w:r>
            <w:r w:rsidR="00686654">
              <w:rPr>
                <w:rFonts w:ascii="GHEA Mariam" w:hAnsi="GHEA Mariam" w:cs="Sylfaen"/>
                <w:sz w:val="22"/>
                <w:szCs w:val="22"/>
                <w:lang w:val="hy-AM"/>
              </w:rPr>
              <w:t>և</w:t>
            </w:r>
            <w:r w:rsidRPr="0092268F">
              <w:rPr>
                <w:rFonts w:ascii="GHEA Mariam" w:hAnsi="GHEA Mariam"/>
                <w:sz w:val="22"/>
                <w:szCs w:val="22"/>
                <w:lang w:val="hy-AM"/>
              </w:rPr>
              <w:t xml:space="preserve"> աշորայի խառնուրդ]</w:t>
            </w:r>
          </w:p>
        </w:tc>
        <w:tc>
          <w:tcPr>
            <w:tcW w:w="2835" w:type="dxa"/>
            <w:tcBorders>
              <w:top w:val="single" w:sz="4" w:space="0" w:color="auto"/>
              <w:left w:val="single" w:sz="4" w:space="0" w:color="auto"/>
              <w:bottom w:val="single" w:sz="4" w:space="0" w:color="auto"/>
              <w:right w:val="single" w:sz="4" w:space="0" w:color="auto"/>
            </w:tcBorders>
          </w:tcPr>
          <w:p w14:paraId="19B1F752"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1001</w:t>
            </w:r>
          </w:p>
        </w:tc>
      </w:tr>
      <w:tr w:rsidR="008355DE" w:rsidRPr="0092268F" w14:paraId="0C2B17DD" w14:textId="77777777" w:rsidTr="00A2745B">
        <w:trPr>
          <w:jc w:val="center"/>
        </w:trPr>
        <w:tc>
          <w:tcPr>
            <w:tcW w:w="6803" w:type="dxa"/>
            <w:tcBorders>
              <w:top w:val="single" w:sz="4" w:space="0" w:color="auto"/>
              <w:left w:val="single" w:sz="4" w:space="0" w:color="auto"/>
              <w:right w:val="single" w:sz="4" w:space="0" w:color="auto"/>
            </w:tcBorders>
          </w:tcPr>
          <w:p w14:paraId="0666857C" w14:textId="77777777" w:rsidR="008355DE" w:rsidRPr="0092268F" w:rsidRDefault="008355DE" w:rsidP="00A2745B">
            <w:pPr>
              <w:pStyle w:val="ConsPlusNormal"/>
              <w:spacing w:after="120"/>
              <w:rPr>
                <w:rFonts w:ascii="GHEA Mariam" w:hAnsi="GHEA Mariam"/>
                <w:sz w:val="22"/>
                <w:szCs w:val="22"/>
              </w:rPr>
            </w:pPr>
            <w:proofErr w:type="spellStart"/>
            <w:r w:rsidRPr="0092268F">
              <w:rPr>
                <w:rFonts w:ascii="GHEA Mariam" w:hAnsi="GHEA Mariam"/>
                <w:sz w:val="22"/>
                <w:szCs w:val="22"/>
              </w:rPr>
              <w:t>Աշորա</w:t>
            </w:r>
            <w:proofErr w:type="spellEnd"/>
          </w:p>
        </w:tc>
        <w:tc>
          <w:tcPr>
            <w:tcW w:w="2835" w:type="dxa"/>
            <w:tcBorders>
              <w:top w:val="single" w:sz="4" w:space="0" w:color="auto"/>
              <w:left w:val="single" w:sz="4" w:space="0" w:color="auto"/>
              <w:right w:val="single" w:sz="4" w:space="0" w:color="auto"/>
            </w:tcBorders>
          </w:tcPr>
          <w:p w14:paraId="261B9B8C"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1002</w:t>
            </w:r>
          </w:p>
        </w:tc>
      </w:tr>
      <w:tr w:rsidR="008355DE" w:rsidRPr="0092268F" w14:paraId="4F2660B1" w14:textId="77777777" w:rsidTr="00A2745B">
        <w:trPr>
          <w:jc w:val="center"/>
        </w:trPr>
        <w:tc>
          <w:tcPr>
            <w:tcW w:w="9638" w:type="dxa"/>
            <w:gridSpan w:val="2"/>
            <w:tcBorders>
              <w:left w:val="single" w:sz="4" w:space="0" w:color="auto"/>
              <w:bottom w:val="single" w:sz="4" w:space="0" w:color="auto"/>
              <w:right w:val="single" w:sz="4" w:space="0" w:color="auto"/>
            </w:tcBorders>
          </w:tcPr>
          <w:p w14:paraId="6C3F3021" w14:textId="77777777" w:rsidR="008355DE" w:rsidRPr="0092268F" w:rsidRDefault="008355DE" w:rsidP="00A2745B">
            <w:pPr>
              <w:pStyle w:val="ConsPlusNormal"/>
              <w:spacing w:after="120"/>
              <w:jc w:val="center"/>
              <w:rPr>
                <w:rFonts w:ascii="GHEA Mariam" w:hAnsi="GHEA Mariam"/>
                <w:b/>
                <w:i/>
                <w:sz w:val="22"/>
                <w:szCs w:val="22"/>
                <w:lang w:val="hy-AM"/>
              </w:rPr>
            </w:pPr>
            <w:r w:rsidRPr="0092268F">
              <w:rPr>
                <w:rFonts w:ascii="GHEA Mariam" w:hAnsi="GHEA Mariam"/>
                <w:b/>
                <w:i/>
                <w:sz w:val="22"/>
                <w:szCs w:val="22"/>
                <w:lang w:val="hy-AM"/>
              </w:rPr>
              <w:t xml:space="preserve">(Մաքսային միության հանձնաժողովի 2011 թվականի դեկտեմբերի 9-ի </w:t>
            </w:r>
            <w:r w:rsidRPr="0092268F">
              <w:rPr>
                <w:rFonts w:ascii="GHEA Mariam" w:hAnsi="GHEA Mariam"/>
                <w:b/>
                <w:i/>
                <w:sz w:val="22"/>
                <w:szCs w:val="22"/>
                <w:lang w:val="hy-AM"/>
              </w:rPr>
              <w:br/>
              <w:t>թիվ 859 որոշման խմբագրությամբ)</w:t>
            </w:r>
          </w:p>
        </w:tc>
      </w:tr>
      <w:tr w:rsidR="008355DE" w:rsidRPr="0092268F" w14:paraId="45569464" w14:textId="77777777" w:rsidTr="00A2745B">
        <w:trPr>
          <w:jc w:val="center"/>
        </w:trPr>
        <w:tc>
          <w:tcPr>
            <w:tcW w:w="6803" w:type="dxa"/>
            <w:tcBorders>
              <w:top w:val="single" w:sz="4" w:space="0" w:color="auto"/>
              <w:left w:val="single" w:sz="4" w:space="0" w:color="auto"/>
              <w:right w:val="single" w:sz="4" w:space="0" w:color="auto"/>
            </w:tcBorders>
          </w:tcPr>
          <w:p w14:paraId="0E584623" w14:textId="77777777" w:rsidR="008355DE" w:rsidRPr="0092268F" w:rsidRDefault="008355DE" w:rsidP="00A2745B">
            <w:pPr>
              <w:pStyle w:val="ConsPlusNormal"/>
              <w:spacing w:after="120"/>
              <w:rPr>
                <w:rFonts w:ascii="GHEA Mariam" w:hAnsi="GHEA Mariam"/>
                <w:sz w:val="22"/>
                <w:szCs w:val="22"/>
              </w:rPr>
            </w:pPr>
            <w:proofErr w:type="spellStart"/>
            <w:r w:rsidRPr="0092268F">
              <w:rPr>
                <w:rFonts w:ascii="GHEA Mariam" w:hAnsi="GHEA Mariam"/>
                <w:sz w:val="22"/>
                <w:szCs w:val="22"/>
              </w:rPr>
              <w:lastRenderedPageBreak/>
              <w:t>Գարի</w:t>
            </w:r>
            <w:proofErr w:type="spellEnd"/>
          </w:p>
        </w:tc>
        <w:tc>
          <w:tcPr>
            <w:tcW w:w="2835" w:type="dxa"/>
            <w:tcBorders>
              <w:top w:val="single" w:sz="4" w:space="0" w:color="auto"/>
              <w:left w:val="single" w:sz="4" w:space="0" w:color="auto"/>
              <w:right w:val="single" w:sz="4" w:space="0" w:color="auto"/>
            </w:tcBorders>
          </w:tcPr>
          <w:p w14:paraId="6B876C67"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1003</w:t>
            </w:r>
          </w:p>
        </w:tc>
      </w:tr>
      <w:tr w:rsidR="008355DE" w:rsidRPr="0092268F" w14:paraId="60F5557A" w14:textId="77777777" w:rsidTr="00A2745B">
        <w:trPr>
          <w:jc w:val="center"/>
        </w:trPr>
        <w:tc>
          <w:tcPr>
            <w:tcW w:w="9638" w:type="dxa"/>
            <w:gridSpan w:val="2"/>
            <w:tcBorders>
              <w:left w:val="single" w:sz="4" w:space="0" w:color="auto"/>
              <w:bottom w:val="single" w:sz="4" w:space="0" w:color="auto"/>
              <w:right w:val="single" w:sz="4" w:space="0" w:color="auto"/>
            </w:tcBorders>
          </w:tcPr>
          <w:p w14:paraId="2587AC9A" w14:textId="77777777" w:rsidR="008355DE" w:rsidRPr="0092268F" w:rsidRDefault="008355DE" w:rsidP="00A2745B">
            <w:pPr>
              <w:pStyle w:val="ConsPlusNormal"/>
              <w:spacing w:after="120"/>
              <w:jc w:val="center"/>
              <w:rPr>
                <w:rFonts w:ascii="GHEA Mariam" w:hAnsi="GHEA Mariam"/>
                <w:b/>
                <w:i/>
                <w:sz w:val="22"/>
                <w:szCs w:val="22"/>
                <w:lang w:val="hy-AM"/>
              </w:rPr>
            </w:pPr>
            <w:r w:rsidRPr="0092268F">
              <w:rPr>
                <w:rFonts w:ascii="GHEA Mariam" w:hAnsi="GHEA Mariam"/>
                <w:b/>
                <w:i/>
                <w:sz w:val="22"/>
                <w:szCs w:val="22"/>
                <w:lang w:val="hy-AM"/>
              </w:rPr>
              <w:t xml:space="preserve">(Մաքսային միության հանձնաժողովի 2011 թվականի դեկտեմբերի 9-ի </w:t>
            </w:r>
            <w:r w:rsidRPr="0092268F">
              <w:rPr>
                <w:rFonts w:ascii="GHEA Mariam" w:hAnsi="GHEA Mariam"/>
                <w:b/>
                <w:i/>
                <w:sz w:val="22"/>
                <w:szCs w:val="22"/>
                <w:lang w:val="hy-AM"/>
              </w:rPr>
              <w:br/>
              <w:t>թիվ 859 որոշման խմբագրությամբ)</w:t>
            </w:r>
          </w:p>
        </w:tc>
      </w:tr>
      <w:tr w:rsidR="008355DE" w:rsidRPr="0092268F" w14:paraId="147F6D94" w14:textId="77777777" w:rsidTr="00A2745B">
        <w:trPr>
          <w:jc w:val="center"/>
        </w:trPr>
        <w:tc>
          <w:tcPr>
            <w:tcW w:w="6803" w:type="dxa"/>
            <w:tcBorders>
              <w:top w:val="single" w:sz="4" w:space="0" w:color="auto"/>
              <w:left w:val="single" w:sz="4" w:space="0" w:color="auto"/>
              <w:right w:val="single" w:sz="4" w:space="0" w:color="auto"/>
            </w:tcBorders>
          </w:tcPr>
          <w:p w14:paraId="3EDD18BD" w14:textId="77777777" w:rsidR="008355DE" w:rsidRPr="0092268F" w:rsidRDefault="008355DE" w:rsidP="00A2745B">
            <w:pPr>
              <w:pStyle w:val="ConsPlusNormal"/>
              <w:spacing w:after="120"/>
              <w:rPr>
                <w:rFonts w:ascii="GHEA Mariam" w:hAnsi="GHEA Mariam"/>
                <w:sz w:val="22"/>
                <w:szCs w:val="22"/>
              </w:rPr>
            </w:pPr>
            <w:proofErr w:type="spellStart"/>
            <w:r w:rsidRPr="0092268F">
              <w:rPr>
                <w:rFonts w:ascii="GHEA Mariam" w:hAnsi="GHEA Mariam"/>
                <w:sz w:val="22"/>
                <w:szCs w:val="22"/>
              </w:rPr>
              <w:t>Վարսակ</w:t>
            </w:r>
            <w:proofErr w:type="spellEnd"/>
          </w:p>
        </w:tc>
        <w:tc>
          <w:tcPr>
            <w:tcW w:w="2835" w:type="dxa"/>
            <w:tcBorders>
              <w:top w:val="single" w:sz="4" w:space="0" w:color="auto"/>
              <w:left w:val="single" w:sz="4" w:space="0" w:color="auto"/>
              <w:right w:val="single" w:sz="4" w:space="0" w:color="auto"/>
            </w:tcBorders>
          </w:tcPr>
          <w:p w14:paraId="430AE852"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1004</w:t>
            </w:r>
          </w:p>
        </w:tc>
      </w:tr>
      <w:tr w:rsidR="008355DE" w:rsidRPr="0092268F" w14:paraId="259BAC71" w14:textId="77777777" w:rsidTr="00A2745B">
        <w:trPr>
          <w:jc w:val="center"/>
        </w:trPr>
        <w:tc>
          <w:tcPr>
            <w:tcW w:w="9638" w:type="dxa"/>
            <w:gridSpan w:val="2"/>
            <w:tcBorders>
              <w:left w:val="single" w:sz="4" w:space="0" w:color="auto"/>
              <w:bottom w:val="single" w:sz="4" w:space="0" w:color="auto"/>
              <w:right w:val="single" w:sz="4" w:space="0" w:color="auto"/>
            </w:tcBorders>
          </w:tcPr>
          <w:p w14:paraId="779B8DCB" w14:textId="77777777" w:rsidR="008355DE" w:rsidRPr="0092268F" w:rsidRDefault="008355DE" w:rsidP="00A2745B">
            <w:pPr>
              <w:pStyle w:val="ConsPlusNormal"/>
              <w:spacing w:after="120"/>
              <w:jc w:val="center"/>
              <w:rPr>
                <w:rFonts w:ascii="GHEA Mariam" w:hAnsi="GHEA Mariam"/>
                <w:b/>
                <w:i/>
                <w:sz w:val="22"/>
                <w:szCs w:val="22"/>
                <w:lang w:val="hy-AM"/>
              </w:rPr>
            </w:pPr>
            <w:r w:rsidRPr="0092268F">
              <w:rPr>
                <w:rFonts w:ascii="GHEA Mariam" w:hAnsi="GHEA Mariam"/>
                <w:b/>
                <w:i/>
                <w:sz w:val="22"/>
                <w:szCs w:val="22"/>
                <w:lang w:val="hy-AM"/>
              </w:rPr>
              <w:t xml:space="preserve">(Մաքսային միության հանձնաժողովի 2011 թվականի դեկտեմբերի 9-ի </w:t>
            </w:r>
            <w:r w:rsidRPr="0092268F">
              <w:rPr>
                <w:rFonts w:ascii="GHEA Mariam" w:hAnsi="GHEA Mariam"/>
                <w:b/>
                <w:i/>
                <w:sz w:val="22"/>
                <w:szCs w:val="22"/>
                <w:lang w:val="hy-AM"/>
              </w:rPr>
              <w:br/>
              <w:t>թիվ 859 որոշման խմբագրությամբ)</w:t>
            </w:r>
          </w:p>
        </w:tc>
      </w:tr>
      <w:tr w:rsidR="008355DE" w:rsidRPr="0092268F" w14:paraId="3B740A84" w14:textId="77777777" w:rsidTr="00A2745B">
        <w:trPr>
          <w:jc w:val="center"/>
        </w:trPr>
        <w:tc>
          <w:tcPr>
            <w:tcW w:w="6803" w:type="dxa"/>
            <w:tcBorders>
              <w:top w:val="single" w:sz="4" w:space="0" w:color="auto"/>
              <w:left w:val="single" w:sz="4" w:space="0" w:color="auto"/>
              <w:bottom w:val="single" w:sz="4" w:space="0" w:color="auto"/>
              <w:right w:val="single" w:sz="4" w:space="0" w:color="auto"/>
            </w:tcBorders>
          </w:tcPr>
          <w:p w14:paraId="60334317" w14:textId="77777777" w:rsidR="008355DE" w:rsidRPr="0092268F" w:rsidRDefault="008355DE" w:rsidP="00A2745B">
            <w:pPr>
              <w:pStyle w:val="ConsPlusNormal"/>
              <w:spacing w:after="120"/>
              <w:rPr>
                <w:rFonts w:ascii="GHEA Mariam" w:hAnsi="GHEA Mariam"/>
                <w:sz w:val="22"/>
                <w:szCs w:val="22"/>
              </w:rPr>
            </w:pPr>
            <w:proofErr w:type="spellStart"/>
            <w:r w:rsidRPr="0092268F">
              <w:rPr>
                <w:rFonts w:ascii="GHEA Mariam" w:hAnsi="GHEA Mariam"/>
                <w:sz w:val="22"/>
                <w:szCs w:val="22"/>
              </w:rPr>
              <w:t>Եգիպտացորեն</w:t>
            </w:r>
            <w:proofErr w:type="spellEnd"/>
          </w:p>
        </w:tc>
        <w:tc>
          <w:tcPr>
            <w:tcW w:w="2835" w:type="dxa"/>
            <w:tcBorders>
              <w:top w:val="single" w:sz="4" w:space="0" w:color="auto"/>
              <w:left w:val="single" w:sz="4" w:space="0" w:color="auto"/>
              <w:bottom w:val="single" w:sz="4" w:space="0" w:color="auto"/>
              <w:right w:val="single" w:sz="4" w:space="0" w:color="auto"/>
            </w:tcBorders>
          </w:tcPr>
          <w:p w14:paraId="29A1B39B"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1005</w:t>
            </w:r>
          </w:p>
        </w:tc>
      </w:tr>
      <w:tr w:rsidR="008355DE" w:rsidRPr="0092268F" w14:paraId="00CBE668" w14:textId="77777777" w:rsidTr="00A2745B">
        <w:trPr>
          <w:jc w:val="center"/>
        </w:trPr>
        <w:tc>
          <w:tcPr>
            <w:tcW w:w="6803" w:type="dxa"/>
            <w:tcBorders>
              <w:top w:val="single" w:sz="4" w:space="0" w:color="auto"/>
              <w:left w:val="single" w:sz="4" w:space="0" w:color="auto"/>
              <w:bottom w:val="single" w:sz="4" w:space="0" w:color="auto"/>
              <w:right w:val="single" w:sz="4" w:space="0" w:color="auto"/>
            </w:tcBorders>
          </w:tcPr>
          <w:p w14:paraId="6DC42F2F" w14:textId="77777777" w:rsidR="008355DE" w:rsidRPr="0092268F" w:rsidRDefault="008355DE" w:rsidP="00A2745B">
            <w:pPr>
              <w:pStyle w:val="ConsPlusNormal"/>
              <w:spacing w:after="120"/>
              <w:rPr>
                <w:rFonts w:ascii="GHEA Mariam" w:hAnsi="GHEA Mariam"/>
                <w:sz w:val="22"/>
                <w:szCs w:val="22"/>
              </w:rPr>
            </w:pPr>
            <w:proofErr w:type="spellStart"/>
            <w:r w:rsidRPr="0092268F">
              <w:rPr>
                <w:rFonts w:ascii="GHEA Mariam" w:hAnsi="GHEA Mariam"/>
                <w:sz w:val="22"/>
                <w:szCs w:val="22"/>
              </w:rPr>
              <w:t>Բրինձ</w:t>
            </w:r>
            <w:proofErr w:type="spellEnd"/>
          </w:p>
        </w:tc>
        <w:tc>
          <w:tcPr>
            <w:tcW w:w="2835" w:type="dxa"/>
            <w:tcBorders>
              <w:top w:val="single" w:sz="4" w:space="0" w:color="auto"/>
              <w:left w:val="single" w:sz="4" w:space="0" w:color="auto"/>
              <w:bottom w:val="single" w:sz="4" w:space="0" w:color="auto"/>
              <w:right w:val="single" w:sz="4" w:space="0" w:color="auto"/>
            </w:tcBorders>
          </w:tcPr>
          <w:p w14:paraId="1A5317FC"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1006</w:t>
            </w:r>
          </w:p>
        </w:tc>
      </w:tr>
      <w:tr w:rsidR="008355DE" w:rsidRPr="0092268F" w14:paraId="7A44485E" w14:textId="77777777" w:rsidTr="00A2745B">
        <w:trPr>
          <w:jc w:val="center"/>
        </w:trPr>
        <w:tc>
          <w:tcPr>
            <w:tcW w:w="6803" w:type="dxa"/>
            <w:tcBorders>
              <w:top w:val="single" w:sz="4" w:space="0" w:color="auto"/>
              <w:left w:val="single" w:sz="4" w:space="0" w:color="auto"/>
              <w:right w:val="single" w:sz="4" w:space="0" w:color="auto"/>
            </w:tcBorders>
          </w:tcPr>
          <w:p w14:paraId="2952DEAD" w14:textId="77777777" w:rsidR="008355DE" w:rsidRPr="0092268F" w:rsidRDefault="008355DE" w:rsidP="00A2745B">
            <w:pPr>
              <w:pStyle w:val="ConsPlusNormal"/>
              <w:spacing w:after="120"/>
              <w:rPr>
                <w:rFonts w:ascii="GHEA Mariam" w:hAnsi="GHEA Mariam"/>
                <w:sz w:val="22"/>
                <w:szCs w:val="22"/>
              </w:rPr>
            </w:pPr>
            <w:proofErr w:type="spellStart"/>
            <w:r w:rsidRPr="0092268F">
              <w:rPr>
                <w:rFonts w:ascii="GHEA Mariam" w:hAnsi="GHEA Mariam"/>
                <w:sz w:val="22"/>
                <w:szCs w:val="22"/>
              </w:rPr>
              <w:t>Սորգո</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հատիկային</w:t>
            </w:r>
            <w:proofErr w:type="spellEnd"/>
          </w:p>
        </w:tc>
        <w:tc>
          <w:tcPr>
            <w:tcW w:w="2835" w:type="dxa"/>
            <w:tcBorders>
              <w:top w:val="single" w:sz="4" w:space="0" w:color="auto"/>
              <w:left w:val="single" w:sz="4" w:space="0" w:color="auto"/>
              <w:right w:val="single" w:sz="4" w:space="0" w:color="auto"/>
            </w:tcBorders>
          </w:tcPr>
          <w:p w14:paraId="6B3563D8"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1007</w:t>
            </w:r>
          </w:p>
        </w:tc>
      </w:tr>
      <w:tr w:rsidR="008355DE" w:rsidRPr="0092268F" w14:paraId="1A3ED157" w14:textId="77777777" w:rsidTr="00A2745B">
        <w:trPr>
          <w:jc w:val="center"/>
        </w:trPr>
        <w:tc>
          <w:tcPr>
            <w:tcW w:w="9638" w:type="dxa"/>
            <w:gridSpan w:val="2"/>
            <w:tcBorders>
              <w:left w:val="single" w:sz="4" w:space="0" w:color="auto"/>
              <w:bottom w:val="single" w:sz="4" w:space="0" w:color="auto"/>
              <w:right w:val="single" w:sz="4" w:space="0" w:color="auto"/>
            </w:tcBorders>
          </w:tcPr>
          <w:p w14:paraId="28994027" w14:textId="77777777" w:rsidR="008355DE" w:rsidRPr="0092268F" w:rsidRDefault="008355DE" w:rsidP="00A2745B">
            <w:pPr>
              <w:pStyle w:val="ConsPlusNormal"/>
              <w:spacing w:after="120"/>
              <w:jc w:val="center"/>
              <w:rPr>
                <w:rFonts w:ascii="GHEA Mariam" w:hAnsi="GHEA Mariam"/>
                <w:b/>
                <w:i/>
                <w:sz w:val="22"/>
                <w:szCs w:val="22"/>
                <w:lang w:val="hy-AM"/>
              </w:rPr>
            </w:pPr>
            <w:r w:rsidRPr="0092268F">
              <w:rPr>
                <w:rFonts w:ascii="GHEA Mariam" w:hAnsi="GHEA Mariam"/>
                <w:b/>
                <w:i/>
                <w:sz w:val="22"/>
                <w:szCs w:val="22"/>
                <w:lang w:val="hy-AM"/>
              </w:rPr>
              <w:t xml:space="preserve">(Մաքսային միության հանձնաժողովի 2011 թվականի դեկտեմբերի 9-ի </w:t>
            </w:r>
            <w:r w:rsidRPr="0092268F">
              <w:rPr>
                <w:rFonts w:ascii="GHEA Mariam" w:hAnsi="GHEA Mariam"/>
                <w:b/>
                <w:i/>
                <w:sz w:val="22"/>
                <w:szCs w:val="22"/>
                <w:lang w:val="hy-AM"/>
              </w:rPr>
              <w:br/>
              <w:t>թիվ 859 որոշման խմբագրությամբ)</w:t>
            </w:r>
          </w:p>
        </w:tc>
      </w:tr>
      <w:tr w:rsidR="008355DE" w:rsidRPr="0092268F" w14:paraId="7826ED4E" w14:textId="77777777" w:rsidTr="00A2745B">
        <w:trPr>
          <w:jc w:val="center"/>
        </w:trPr>
        <w:tc>
          <w:tcPr>
            <w:tcW w:w="6803" w:type="dxa"/>
            <w:tcBorders>
              <w:top w:val="single" w:sz="4" w:space="0" w:color="auto"/>
              <w:left w:val="single" w:sz="4" w:space="0" w:color="auto"/>
              <w:bottom w:val="single" w:sz="4" w:space="0" w:color="auto"/>
              <w:right w:val="single" w:sz="4" w:space="0" w:color="auto"/>
            </w:tcBorders>
          </w:tcPr>
          <w:p w14:paraId="76F1C0C8" w14:textId="37C891F2" w:rsidR="008355DE" w:rsidRPr="0092268F" w:rsidRDefault="008355DE" w:rsidP="00A2745B">
            <w:pPr>
              <w:pStyle w:val="ConsPlusNormal"/>
              <w:spacing w:after="120"/>
              <w:rPr>
                <w:rFonts w:ascii="GHEA Mariam" w:hAnsi="GHEA Mariam"/>
                <w:sz w:val="22"/>
                <w:szCs w:val="22"/>
                <w:lang w:val="hy-AM"/>
              </w:rPr>
            </w:pPr>
            <w:r w:rsidRPr="0092268F">
              <w:rPr>
                <w:rFonts w:ascii="GHEA Mariam" w:hAnsi="GHEA Mariam"/>
                <w:sz w:val="22"/>
                <w:szCs w:val="22"/>
                <w:lang w:val="hy-AM"/>
              </w:rPr>
              <w:t xml:space="preserve">Հնդկացորեն, կորեկ </w:t>
            </w:r>
            <w:r w:rsidR="00686654">
              <w:rPr>
                <w:rFonts w:ascii="GHEA Mariam" w:hAnsi="GHEA Mariam"/>
                <w:sz w:val="22"/>
                <w:szCs w:val="22"/>
                <w:lang w:val="hy-AM"/>
              </w:rPr>
              <w:t>և</w:t>
            </w:r>
            <w:r w:rsidRPr="0092268F">
              <w:rPr>
                <w:rFonts w:ascii="GHEA Mariam" w:hAnsi="GHEA Mariam"/>
                <w:sz w:val="22"/>
                <w:szCs w:val="22"/>
                <w:lang w:val="hy-AM"/>
              </w:rPr>
              <w:t xml:space="preserve"> սերինոսահատիկի սերմեր. այլ հացազգիներ</w:t>
            </w:r>
          </w:p>
        </w:tc>
        <w:tc>
          <w:tcPr>
            <w:tcW w:w="2835" w:type="dxa"/>
            <w:tcBorders>
              <w:top w:val="single" w:sz="4" w:space="0" w:color="auto"/>
              <w:left w:val="single" w:sz="4" w:space="0" w:color="auto"/>
              <w:bottom w:val="single" w:sz="4" w:space="0" w:color="auto"/>
              <w:right w:val="single" w:sz="4" w:space="0" w:color="auto"/>
            </w:tcBorders>
          </w:tcPr>
          <w:p w14:paraId="337DB21E"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1008</w:t>
            </w:r>
          </w:p>
        </w:tc>
      </w:tr>
      <w:tr w:rsidR="008355DE" w:rsidRPr="0092268F" w14:paraId="1799574E" w14:textId="77777777" w:rsidTr="00A2745B">
        <w:trPr>
          <w:jc w:val="center"/>
        </w:trPr>
        <w:tc>
          <w:tcPr>
            <w:tcW w:w="6803" w:type="dxa"/>
            <w:tcBorders>
              <w:top w:val="single" w:sz="4" w:space="0" w:color="auto"/>
              <w:left w:val="single" w:sz="4" w:space="0" w:color="auto"/>
              <w:bottom w:val="single" w:sz="4" w:space="0" w:color="auto"/>
              <w:right w:val="single" w:sz="4" w:space="0" w:color="auto"/>
            </w:tcBorders>
          </w:tcPr>
          <w:p w14:paraId="086AC353" w14:textId="77777777" w:rsidR="008355DE" w:rsidRPr="0092268F" w:rsidRDefault="008355DE" w:rsidP="00A2745B">
            <w:pPr>
              <w:pStyle w:val="ConsPlusNormal"/>
              <w:spacing w:after="120"/>
              <w:rPr>
                <w:rFonts w:ascii="GHEA Mariam" w:hAnsi="GHEA Mariam"/>
                <w:sz w:val="22"/>
                <w:szCs w:val="22"/>
                <w:lang w:val="hy-AM"/>
              </w:rPr>
            </w:pPr>
            <w:r w:rsidRPr="0092268F">
              <w:rPr>
                <w:rFonts w:ascii="GHEA Mariam" w:hAnsi="GHEA Mariam"/>
                <w:sz w:val="22"/>
                <w:szCs w:val="22"/>
                <w:lang w:val="hy-AM"/>
              </w:rPr>
              <w:t>Ալյուր՝ ցորենի կամ ցորենա-աշորային</w:t>
            </w:r>
          </w:p>
        </w:tc>
        <w:tc>
          <w:tcPr>
            <w:tcW w:w="2835" w:type="dxa"/>
            <w:tcBorders>
              <w:top w:val="single" w:sz="4" w:space="0" w:color="auto"/>
              <w:left w:val="single" w:sz="4" w:space="0" w:color="auto"/>
              <w:bottom w:val="single" w:sz="4" w:space="0" w:color="auto"/>
              <w:right w:val="single" w:sz="4" w:space="0" w:color="auto"/>
            </w:tcBorders>
          </w:tcPr>
          <w:p w14:paraId="02D3EF8B"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1101 00</w:t>
            </w:r>
          </w:p>
        </w:tc>
      </w:tr>
      <w:tr w:rsidR="008355DE" w:rsidRPr="0092268F" w14:paraId="2450A8E7" w14:textId="77777777" w:rsidTr="00A2745B">
        <w:trPr>
          <w:jc w:val="center"/>
        </w:trPr>
        <w:tc>
          <w:tcPr>
            <w:tcW w:w="6803" w:type="dxa"/>
            <w:tcBorders>
              <w:top w:val="single" w:sz="4" w:space="0" w:color="auto"/>
              <w:left w:val="single" w:sz="4" w:space="0" w:color="auto"/>
              <w:bottom w:val="single" w:sz="4" w:space="0" w:color="auto"/>
              <w:right w:val="single" w:sz="4" w:space="0" w:color="auto"/>
            </w:tcBorders>
          </w:tcPr>
          <w:p w14:paraId="70B6FA77" w14:textId="77777777" w:rsidR="008355DE" w:rsidRPr="0092268F" w:rsidRDefault="008355DE" w:rsidP="00A2745B">
            <w:pPr>
              <w:pStyle w:val="ConsPlusNormal"/>
              <w:spacing w:after="120"/>
              <w:rPr>
                <w:rFonts w:ascii="GHEA Mariam" w:hAnsi="GHEA Mariam"/>
                <w:sz w:val="22"/>
                <w:szCs w:val="22"/>
                <w:lang w:val="hy-AM"/>
              </w:rPr>
            </w:pPr>
            <w:r w:rsidRPr="0092268F">
              <w:rPr>
                <w:rFonts w:ascii="GHEA Mariam" w:hAnsi="GHEA Mariam"/>
                <w:sz w:val="22"/>
                <w:szCs w:val="22"/>
                <w:lang w:val="hy-AM"/>
              </w:rPr>
              <w:t>Ալյուր՝ այլ հացազգիների սերմերից՝ բացի ցորենից կամ ցորենա-աշորային ալյուրից</w:t>
            </w:r>
          </w:p>
        </w:tc>
        <w:tc>
          <w:tcPr>
            <w:tcW w:w="2835" w:type="dxa"/>
            <w:tcBorders>
              <w:top w:val="single" w:sz="4" w:space="0" w:color="auto"/>
              <w:left w:val="single" w:sz="4" w:space="0" w:color="auto"/>
              <w:bottom w:val="single" w:sz="4" w:space="0" w:color="auto"/>
              <w:right w:val="single" w:sz="4" w:space="0" w:color="auto"/>
            </w:tcBorders>
          </w:tcPr>
          <w:p w14:paraId="36B3A1BD"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1102</w:t>
            </w:r>
          </w:p>
        </w:tc>
      </w:tr>
      <w:tr w:rsidR="008355DE" w:rsidRPr="0092268F" w14:paraId="2A4A097B" w14:textId="77777777" w:rsidTr="00A2745B">
        <w:trPr>
          <w:jc w:val="center"/>
        </w:trPr>
        <w:tc>
          <w:tcPr>
            <w:tcW w:w="6803" w:type="dxa"/>
            <w:tcBorders>
              <w:top w:val="single" w:sz="4" w:space="0" w:color="auto"/>
              <w:left w:val="single" w:sz="4" w:space="0" w:color="auto"/>
              <w:bottom w:val="single" w:sz="4" w:space="0" w:color="auto"/>
              <w:right w:val="single" w:sz="4" w:space="0" w:color="auto"/>
            </w:tcBorders>
          </w:tcPr>
          <w:p w14:paraId="456C6635" w14:textId="52B6D83A" w:rsidR="008355DE" w:rsidRPr="0092268F" w:rsidRDefault="008355DE" w:rsidP="00A2745B">
            <w:pPr>
              <w:pStyle w:val="ConsPlusNormal"/>
              <w:spacing w:after="120"/>
              <w:rPr>
                <w:rFonts w:ascii="GHEA Mariam" w:hAnsi="GHEA Mariam"/>
                <w:sz w:val="22"/>
                <w:szCs w:val="22"/>
                <w:lang w:val="hy-AM"/>
              </w:rPr>
            </w:pPr>
            <w:r w:rsidRPr="0092268F">
              <w:rPr>
                <w:rFonts w:ascii="GHEA Mariam" w:hAnsi="GHEA Mariam"/>
                <w:sz w:val="22"/>
                <w:szCs w:val="22"/>
                <w:lang w:val="hy-AM"/>
              </w:rPr>
              <w:t xml:space="preserve">Ձավար, խոշոր աղացվածքի ալյուր </w:t>
            </w:r>
            <w:r w:rsidR="00686654">
              <w:rPr>
                <w:rFonts w:ascii="GHEA Mariam" w:hAnsi="GHEA Mariam" w:cs="Sylfaen"/>
                <w:sz w:val="22"/>
                <w:szCs w:val="22"/>
                <w:lang w:val="hy-AM"/>
              </w:rPr>
              <w:t>և</w:t>
            </w:r>
            <w:r w:rsidRPr="0092268F">
              <w:rPr>
                <w:rFonts w:ascii="GHEA Mariam" w:hAnsi="GHEA Mariam"/>
                <w:sz w:val="22"/>
                <w:szCs w:val="22"/>
                <w:lang w:val="hy-AM"/>
              </w:rPr>
              <w:t xml:space="preserve"> գրանուլներ հացազգիների </w:t>
            </w:r>
            <w:r w:rsidRPr="0092268F">
              <w:rPr>
                <w:rFonts w:ascii="GHEA Mariam" w:hAnsi="GHEA Mariam"/>
                <w:sz w:val="22"/>
                <w:szCs w:val="22"/>
                <w:lang w:val="hy-AM"/>
              </w:rPr>
              <w:lastRenderedPageBreak/>
              <w:t>սերմերից</w:t>
            </w:r>
          </w:p>
        </w:tc>
        <w:tc>
          <w:tcPr>
            <w:tcW w:w="2835" w:type="dxa"/>
            <w:tcBorders>
              <w:top w:val="single" w:sz="4" w:space="0" w:color="auto"/>
              <w:left w:val="single" w:sz="4" w:space="0" w:color="auto"/>
              <w:bottom w:val="single" w:sz="4" w:space="0" w:color="auto"/>
              <w:right w:val="single" w:sz="4" w:space="0" w:color="auto"/>
            </w:tcBorders>
          </w:tcPr>
          <w:p w14:paraId="6A99D33F"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lastRenderedPageBreak/>
              <w:t>1103</w:t>
            </w:r>
          </w:p>
        </w:tc>
      </w:tr>
      <w:tr w:rsidR="008355DE" w:rsidRPr="0092268F" w14:paraId="784594A8" w14:textId="77777777" w:rsidTr="00A2745B">
        <w:trPr>
          <w:jc w:val="center"/>
        </w:trPr>
        <w:tc>
          <w:tcPr>
            <w:tcW w:w="6803" w:type="dxa"/>
            <w:tcBorders>
              <w:top w:val="single" w:sz="4" w:space="0" w:color="auto"/>
              <w:left w:val="single" w:sz="4" w:space="0" w:color="auto"/>
              <w:bottom w:val="single" w:sz="4" w:space="0" w:color="auto"/>
              <w:right w:val="single" w:sz="4" w:space="0" w:color="auto"/>
            </w:tcBorders>
          </w:tcPr>
          <w:p w14:paraId="755A753E" w14:textId="77777777" w:rsidR="008355DE" w:rsidRPr="0092268F" w:rsidRDefault="008355DE" w:rsidP="00A2745B">
            <w:pPr>
              <w:pStyle w:val="ConsPlusNormal"/>
              <w:spacing w:after="120"/>
              <w:rPr>
                <w:rFonts w:ascii="GHEA Mariam" w:hAnsi="GHEA Mariam"/>
                <w:sz w:val="22"/>
                <w:szCs w:val="22"/>
                <w:lang w:val="hy-AM"/>
              </w:rPr>
            </w:pPr>
            <w:r w:rsidRPr="0092268F">
              <w:rPr>
                <w:rFonts w:ascii="GHEA Mariam" w:hAnsi="GHEA Mariam"/>
                <w:sz w:val="22"/>
                <w:szCs w:val="22"/>
                <w:lang w:val="hy-AM"/>
              </w:rPr>
              <w:t>Հացազգիների հատիկներ` այլ եղանակներով մշակված (օրինակ` թեփահանած, տափակեցրած, վերամշակված փաթիլների, թեփահանված, մանրաձավարի տեսքով կամ մանրատած), բացի 1006 ապրանքային դիրքում նշված բրնձից. հացազգիների սերմի սաղմեր՝ ամբողջական, տափակեցրած, փաթիլների տեսքով կամ աղացած</w:t>
            </w:r>
          </w:p>
        </w:tc>
        <w:tc>
          <w:tcPr>
            <w:tcW w:w="2835" w:type="dxa"/>
            <w:tcBorders>
              <w:top w:val="single" w:sz="4" w:space="0" w:color="auto"/>
              <w:left w:val="single" w:sz="4" w:space="0" w:color="auto"/>
              <w:bottom w:val="single" w:sz="4" w:space="0" w:color="auto"/>
              <w:right w:val="single" w:sz="4" w:space="0" w:color="auto"/>
            </w:tcBorders>
          </w:tcPr>
          <w:p w14:paraId="2A50C941"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1104</w:t>
            </w:r>
          </w:p>
        </w:tc>
      </w:tr>
      <w:tr w:rsidR="008355DE" w:rsidRPr="0092268F" w14:paraId="1E651486" w14:textId="77777777" w:rsidTr="00A2745B">
        <w:trPr>
          <w:jc w:val="center"/>
        </w:trPr>
        <w:tc>
          <w:tcPr>
            <w:tcW w:w="6803" w:type="dxa"/>
            <w:tcBorders>
              <w:top w:val="single" w:sz="4" w:space="0" w:color="auto"/>
              <w:left w:val="single" w:sz="4" w:space="0" w:color="auto"/>
              <w:bottom w:val="single" w:sz="4" w:space="0" w:color="auto"/>
              <w:right w:val="single" w:sz="4" w:space="0" w:color="auto"/>
            </w:tcBorders>
          </w:tcPr>
          <w:p w14:paraId="2064ED44" w14:textId="3D32C30C" w:rsidR="008355DE" w:rsidRPr="0092268F" w:rsidRDefault="008355DE" w:rsidP="00A2745B">
            <w:pPr>
              <w:pStyle w:val="ConsPlusNormal"/>
              <w:spacing w:after="120"/>
              <w:rPr>
                <w:rFonts w:ascii="GHEA Mariam" w:hAnsi="GHEA Mariam"/>
                <w:sz w:val="22"/>
                <w:szCs w:val="22"/>
                <w:lang w:val="hy-AM"/>
              </w:rPr>
            </w:pPr>
            <w:r w:rsidRPr="0092268F">
              <w:rPr>
                <w:rFonts w:ascii="GHEA Mariam" w:hAnsi="GHEA Mariam"/>
                <w:sz w:val="22"/>
                <w:szCs w:val="22"/>
                <w:lang w:val="hy-AM"/>
              </w:rPr>
              <w:t xml:space="preserve">Մանր ու խոշոր աղացվածքի ալյուր </w:t>
            </w:r>
            <w:r w:rsidR="00686654">
              <w:rPr>
                <w:rFonts w:ascii="GHEA Mariam" w:hAnsi="GHEA Mariam"/>
                <w:sz w:val="22"/>
                <w:szCs w:val="22"/>
                <w:lang w:val="hy-AM"/>
              </w:rPr>
              <w:t>և</w:t>
            </w:r>
            <w:r w:rsidRPr="0092268F">
              <w:rPr>
                <w:rFonts w:ascii="GHEA Mariam" w:hAnsi="GHEA Mariam"/>
                <w:sz w:val="22"/>
                <w:szCs w:val="22"/>
                <w:lang w:val="hy-AM"/>
              </w:rPr>
              <w:t xml:space="preserve"> 0713 ապրանքային դիրքի լոբազգի չորացրած բանջարեղենից փոշի</w:t>
            </w:r>
          </w:p>
        </w:tc>
        <w:tc>
          <w:tcPr>
            <w:tcW w:w="2835" w:type="dxa"/>
            <w:tcBorders>
              <w:top w:val="single" w:sz="4" w:space="0" w:color="auto"/>
              <w:left w:val="single" w:sz="4" w:space="0" w:color="auto"/>
              <w:bottom w:val="single" w:sz="4" w:space="0" w:color="auto"/>
              <w:right w:val="single" w:sz="4" w:space="0" w:color="auto"/>
            </w:tcBorders>
          </w:tcPr>
          <w:p w14:paraId="5AEF0379"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1106 10 000 0</w:t>
            </w:r>
          </w:p>
        </w:tc>
      </w:tr>
      <w:tr w:rsidR="008355DE" w:rsidRPr="0092268F" w14:paraId="3ED52E40" w14:textId="77777777" w:rsidTr="00A2745B">
        <w:trPr>
          <w:jc w:val="center"/>
        </w:trPr>
        <w:tc>
          <w:tcPr>
            <w:tcW w:w="6803" w:type="dxa"/>
            <w:tcBorders>
              <w:top w:val="single" w:sz="4" w:space="0" w:color="auto"/>
              <w:left w:val="single" w:sz="4" w:space="0" w:color="auto"/>
              <w:bottom w:val="single" w:sz="4" w:space="0" w:color="auto"/>
              <w:right w:val="single" w:sz="4" w:space="0" w:color="auto"/>
            </w:tcBorders>
          </w:tcPr>
          <w:p w14:paraId="26D10ACF" w14:textId="77777777" w:rsidR="008355DE" w:rsidRPr="0092268F" w:rsidRDefault="008355DE" w:rsidP="00A2745B">
            <w:pPr>
              <w:pStyle w:val="ConsPlusNormal"/>
              <w:spacing w:after="120"/>
              <w:rPr>
                <w:rFonts w:ascii="GHEA Mariam" w:hAnsi="GHEA Mariam"/>
                <w:sz w:val="22"/>
                <w:szCs w:val="22"/>
              </w:rPr>
            </w:pPr>
            <w:proofErr w:type="spellStart"/>
            <w:r w:rsidRPr="0092268F">
              <w:rPr>
                <w:rFonts w:ascii="GHEA Mariam" w:hAnsi="GHEA Mariam"/>
                <w:sz w:val="22"/>
                <w:szCs w:val="22"/>
              </w:rPr>
              <w:t>Ածիկ</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բոված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չբոված</w:t>
            </w:r>
            <w:proofErr w:type="spellEnd"/>
          </w:p>
        </w:tc>
        <w:tc>
          <w:tcPr>
            <w:tcW w:w="2835" w:type="dxa"/>
            <w:tcBorders>
              <w:top w:val="single" w:sz="4" w:space="0" w:color="auto"/>
              <w:left w:val="single" w:sz="4" w:space="0" w:color="auto"/>
              <w:bottom w:val="single" w:sz="4" w:space="0" w:color="auto"/>
              <w:right w:val="single" w:sz="4" w:space="0" w:color="auto"/>
            </w:tcBorders>
          </w:tcPr>
          <w:p w14:paraId="3C986E88"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1107</w:t>
            </w:r>
          </w:p>
        </w:tc>
      </w:tr>
      <w:tr w:rsidR="008355DE" w:rsidRPr="0092268F" w14:paraId="25D0E1B9" w14:textId="77777777" w:rsidTr="00A2745B">
        <w:trPr>
          <w:jc w:val="center"/>
        </w:trPr>
        <w:tc>
          <w:tcPr>
            <w:tcW w:w="6803" w:type="dxa"/>
            <w:tcBorders>
              <w:top w:val="single" w:sz="4" w:space="0" w:color="auto"/>
              <w:left w:val="single" w:sz="4" w:space="0" w:color="auto"/>
              <w:right w:val="single" w:sz="4" w:space="0" w:color="auto"/>
            </w:tcBorders>
          </w:tcPr>
          <w:p w14:paraId="135C14BC" w14:textId="77777777" w:rsidR="008355DE" w:rsidRPr="0092268F" w:rsidRDefault="008355DE" w:rsidP="00A2745B">
            <w:pPr>
              <w:pStyle w:val="ConsPlusNormal"/>
              <w:spacing w:after="120"/>
              <w:rPr>
                <w:rFonts w:ascii="GHEA Mariam" w:hAnsi="GHEA Mariam"/>
                <w:sz w:val="22"/>
                <w:szCs w:val="22"/>
                <w:lang w:val="hy-AM"/>
              </w:rPr>
            </w:pPr>
            <w:r w:rsidRPr="0092268F">
              <w:rPr>
                <w:rFonts w:ascii="GHEA Mariam" w:hAnsi="GHEA Mariam"/>
                <w:sz w:val="22"/>
                <w:szCs w:val="22"/>
                <w:lang w:val="hy-AM"/>
              </w:rPr>
              <w:t>Սոյայի հատիկներ՝ մանրատած կամ չմանրատած</w:t>
            </w:r>
          </w:p>
        </w:tc>
        <w:tc>
          <w:tcPr>
            <w:tcW w:w="2835" w:type="dxa"/>
            <w:tcBorders>
              <w:top w:val="single" w:sz="4" w:space="0" w:color="auto"/>
              <w:left w:val="single" w:sz="4" w:space="0" w:color="auto"/>
              <w:right w:val="single" w:sz="4" w:space="0" w:color="auto"/>
            </w:tcBorders>
          </w:tcPr>
          <w:p w14:paraId="4E942EB6"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1201</w:t>
            </w:r>
          </w:p>
        </w:tc>
      </w:tr>
      <w:tr w:rsidR="008355DE" w:rsidRPr="0092268F" w14:paraId="40BC5C12" w14:textId="77777777" w:rsidTr="00A2745B">
        <w:trPr>
          <w:jc w:val="center"/>
        </w:trPr>
        <w:tc>
          <w:tcPr>
            <w:tcW w:w="9638" w:type="dxa"/>
            <w:gridSpan w:val="2"/>
            <w:tcBorders>
              <w:left w:val="single" w:sz="4" w:space="0" w:color="auto"/>
              <w:bottom w:val="single" w:sz="4" w:space="0" w:color="auto"/>
              <w:right w:val="single" w:sz="4" w:space="0" w:color="auto"/>
            </w:tcBorders>
          </w:tcPr>
          <w:p w14:paraId="5970355F" w14:textId="77777777" w:rsidR="008355DE" w:rsidRPr="0092268F" w:rsidRDefault="008355DE" w:rsidP="00A2745B">
            <w:pPr>
              <w:pStyle w:val="ConsPlusNormal"/>
              <w:spacing w:after="120"/>
              <w:jc w:val="center"/>
              <w:rPr>
                <w:rFonts w:ascii="GHEA Mariam" w:hAnsi="GHEA Mariam"/>
                <w:b/>
                <w:i/>
                <w:sz w:val="22"/>
                <w:szCs w:val="22"/>
                <w:lang w:val="hy-AM"/>
              </w:rPr>
            </w:pPr>
            <w:r w:rsidRPr="0092268F">
              <w:rPr>
                <w:rFonts w:ascii="GHEA Mariam" w:hAnsi="GHEA Mariam"/>
                <w:b/>
                <w:i/>
                <w:sz w:val="22"/>
                <w:szCs w:val="22"/>
                <w:lang w:val="hy-AM"/>
              </w:rPr>
              <w:t xml:space="preserve">(Մաքսային միության հանձնաժողովի 2011 թվականի դեկտեմբերի 9-ի </w:t>
            </w:r>
            <w:r w:rsidRPr="0092268F">
              <w:rPr>
                <w:rFonts w:ascii="GHEA Mariam" w:hAnsi="GHEA Mariam"/>
                <w:b/>
                <w:i/>
                <w:sz w:val="22"/>
                <w:szCs w:val="22"/>
                <w:lang w:val="hy-AM"/>
              </w:rPr>
              <w:br/>
              <w:t>թիվ 859 որոշման խմբագրությամբ)</w:t>
            </w:r>
          </w:p>
        </w:tc>
      </w:tr>
      <w:tr w:rsidR="008355DE" w:rsidRPr="0092268F" w14:paraId="450EFD22" w14:textId="77777777" w:rsidTr="00A2745B">
        <w:trPr>
          <w:jc w:val="center"/>
        </w:trPr>
        <w:tc>
          <w:tcPr>
            <w:tcW w:w="6803" w:type="dxa"/>
            <w:tcBorders>
              <w:top w:val="single" w:sz="4" w:space="0" w:color="auto"/>
              <w:left w:val="single" w:sz="4" w:space="0" w:color="auto"/>
              <w:bottom w:val="single" w:sz="4" w:space="0" w:color="auto"/>
              <w:right w:val="single" w:sz="4" w:space="0" w:color="auto"/>
            </w:tcBorders>
          </w:tcPr>
          <w:p w14:paraId="15250139" w14:textId="116FF711" w:rsidR="008355DE" w:rsidRPr="0092268F" w:rsidRDefault="008355DE" w:rsidP="00A2745B">
            <w:pPr>
              <w:pStyle w:val="ConsPlusNormal"/>
              <w:spacing w:after="120"/>
              <w:rPr>
                <w:rFonts w:ascii="GHEA Mariam" w:hAnsi="GHEA Mariam"/>
                <w:sz w:val="22"/>
                <w:szCs w:val="22"/>
                <w:lang w:val="hy-AM"/>
              </w:rPr>
            </w:pPr>
            <w:r w:rsidRPr="0092268F">
              <w:rPr>
                <w:rFonts w:ascii="GHEA Mariam" w:hAnsi="GHEA Mariam"/>
                <w:sz w:val="22"/>
                <w:szCs w:val="22"/>
                <w:lang w:val="hy-AM"/>
              </w:rPr>
              <w:t>Գետնընկույզ՝ չբոված կամ որ</w:t>
            </w:r>
            <w:r w:rsidR="00686654">
              <w:rPr>
                <w:rFonts w:ascii="GHEA Mariam" w:hAnsi="GHEA Mariam"/>
                <w:sz w:val="22"/>
                <w:szCs w:val="22"/>
                <w:lang w:val="hy-AM"/>
              </w:rPr>
              <w:t>և</w:t>
            </w:r>
            <w:r w:rsidRPr="0092268F">
              <w:rPr>
                <w:rFonts w:ascii="GHEA Mariam" w:hAnsi="GHEA Mariam"/>
                <w:sz w:val="22"/>
                <w:szCs w:val="22"/>
                <w:lang w:val="hy-AM"/>
              </w:rPr>
              <w:t>է այլ եղանակով չպատրաստած, կեղ</w:t>
            </w:r>
            <w:r w:rsidR="00686654">
              <w:rPr>
                <w:rFonts w:ascii="GHEA Mariam" w:hAnsi="GHEA Mariam"/>
                <w:sz w:val="22"/>
                <w:szCs w:val="22"/>
                <w:lang w:val="hy-AM"/>
              </w:rPr>
              <w:t>և</w:t>
            </w:r>
            <w:r w:rsidRPr="0092268F">
              <w:rPr>
                <w:rFonts w:ascii="GHEA Mariam" w:hAnsi="GHEA Mariam"/>
                <w:sz w:val="22"/>
                <w:szCs w:val="22"/>
                <w:lang w:val="hy-AM"/>
              </w:rPr>
              <w:t>ահանած կամ կեղ</w:t>
            </w:r>
            <w:r w:rsidR="00686654">
              <w:rPr>
                <w:rFonts w:ascii="GHEA Mariam" w:hAnsi="GHEA Mariam"/>
                <w:sz w:val="22"/>
                <w:szCs w:val="22"/>
                <w:lang w:val="hy-AM"/>
              </w:rPr>
              <w:t>և</w:t>
            </w:r>
            <w:r w:rsidRPr="0092268F">
              <w:rPr>
                <w:rFonts w:ascii="GHEA Mariam" w:hAnsi="GHEA Mariam"/>
                <w:sz w:val="22"/>
                <w:szCs w:val="22"/>
                <w:lang w:val="hy-AM"/>
              </w:rPr>
              <w:t>ով, մանրատած կամ չմանրատած</w:t>
            </w:r>
          </w:p>
        </w:tc>
        <w:tc>
          <w:tcPr>
            <w:tcW w:w="2835" w:type="dxa"/>
            <w:tcBorders>
              <w:top w:val="single" w:sz="4" w:space="0" w:color="auto"/>
              <w:left w:val="single" w:sz="4" w:space="0" w:color="auto"/>
              <w:bottom w:val="single" w:sz="4" w:space="0" w:color="auto"/>
              <w:right w:val="single" w:sz="4" w:space="0" w:color="auto"/>
            </w:tcBorders>
          </w:tcPr>
          <w:p w14:paraId="47ACA3A6"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1202</w:t>
            </w:r>
          </w:p>
        </w:tc>
      </w:tr>
      <w:tr w:rsidR="008355DE" w:rsidRPr="0092268F" w14:paraId="690DF9D7" w14:textId="77777777" w:rsidTr="00A2745B">
        <w:trPr>
          <w:jc w:val="center"/>
        </w:trPr>
        <w:tc>
          <w:tcPr>
            <w:tcW w:w="6803" w:type="dxa"/>
            <w:tcBorders>
              <w:top w:val="single" w:sz="4" w:space="0" w:color="auto"/>
              <w:left w:val="single" w:sz="4" w:space="0" w:color="auto"/>
              <w:bottom w:val="single" w:sz="4" w:space="0" w:color="auto"/>
              <w:right w:val="single" w:sz="4" w:space="0" w:color="auto"/>
            </w:tcBorders>
          </w:tcPr>
          <w:p w14:paraId="6B11D56B" w14:textId="77777777" w:rsidR="008355DE" w:rsidRPr="0092268F" w:rsidRDefault="008355DE" w:rsidP="00A2745B">
            <w:pPr>
              <w:pStyle w:val="ConsPlusNormal"/>
              <w:spacing w:after="120"/>
              <w:rPr>
                <w:rFonts w:ascii="GHEA Mariam" w:hAnsi="GHEA Mariam"/>
                <w:sz w:val="22"/>
                <w:szCs w:val="22"/>
              </w:rPr>
            </w:pPr>
            <w:proofErr w:type="spellStart"/>
            <w:r w:rsidRPr="0092268F">
              <w:rPr>
                <w:rFonts w:ascii="GHEA Mariam" w:hAnsi="GHEA Mariam"/>
                <w:sz w:val="22"/>
                <w:szCs w:val="22"/>
              </w:rPr>
              <w:t>Կոպրա</w:t>
            </w:r>
            <w:proofErr w:type="spellEnd"/>
          </w:p>
        </w:tc>
        <w:tc>
          <w:tcPr>
            <w:tcW w:w="2835" w:type="dxa"/>
            <w:tcBorders>
              <w:top w:val="single" w:sz="4" w:space="0" w:color="auto"/>
              <w:left w:val="single" w:sz="4" w:space="0" w:color="auto"/>
              <w:bottom w:val="single" w:sz="4" w:space="0" w:color="auto"/>
              <w:right w:val="single" w:sz="4" w:space="0" w:color="auto"/>
            </w:tcBorders>
          </w:tcPr>
          <w:p w14:paraId="2635626F"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1203 00 000 0</w:t>
            </w:r>
          </w:p>
        </w:tc>
      </w:tr>
      <w:tr w:rsidR="008355DE" w:rsidRPr="0092268F" w14:paraId="42B40DC6" w14:textId="77777777" w:rsidTr="00A2745B">
        <w:trPr>
          <w:jc w:val="center"/>
        </w:trPr>
        <w:tc>
          <w:tcPr>
            <w:tcW w:w="6803" w:type="dxa"/>
            <w:tcBorders>
              <w:top w:val="single" w:sz="4" w:space="0" w:color="auto"/>
              <w:left w:val="single" w:sz="4" w:space="0" w:color="auto"/>
              <w:bottom w:val="single" w:sz="4" w:space="0" w:color="auto"/>
              <w:right w:val="single" w:sz="4" w:space="0" w:color="auto"/>
            </w:tcBorders>
          </w:tcPr>
          <w:p w14:paraId="58368BD0" w14:textId="77777777" w:rsidR="008355DE" w:rsidRPr="0092268F" w:rsidRDefault="008355DE" w:rsidP="00A2745B">
            <w:pPr>
              <w:pStyle w:val="ConsPlusNormal"/>
              <w:spacing w:after="120"/>
              <w:rPr>
                <w:rFonts w:ascii="GHEA Mariam" w:hAnsi="GHEA Mariam"/>
                <w:sz w:val="22"/>
                <w:szCs w:val="22"/>
                <w:lang w:val="hy-AM"/>
              </w:rPr>
            </w:pPr>
            <w:r w:rsidRPr="0092268F">
              <w:rPr>
                <w:rFonts w:ascii="GHEA Mariam" w:hAnsi="GHEA Mariam"/>
                <w:sz w:val="22"/>
                <w:szCs w:val="22"/>
                <w:lang w:val="hy-AM"/>
              </w:rPr>
              <w:t>Վուշի սերմեր՝ մանրատած կամ չմանրատած</w:t>
            </w:r>
          </w:p>
        </w:tc>
        <w:tc>
          <w:tcPr>
            <w:tcW w:w="2835" w:type="dxa"/>
            <w:tcBorders>
              <w:top w:val="single" w:sz="4" w:space="0" w:color="auto"/>
              <w:left w:val="single" w:sz="4" w:space="0" w:color="auto"/>
              <w:bottom w:val="single" w:sz="4" w:space="0" w:color="auto"/>
              <w:right w:val="single" w:sz="4" w:space="0" w:color="auto"/>
            </w:tcBorders>
          </w:tcPr>
          <w:p w14:paraId="3F9E9B2E"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1204 00</w:t>
            </w:r>
          </w:p>
        </w:tc>
      </w:tr>
      <w:tr w:rsidR="008355DE" w:rsidRPr="0092268F" w14:paraId="1F6397F7" w14:textId="77777777" w:rsidTr="00A2745B">
        <w:trPr>
          <w:jc w:val="center"/>
        </w:trPr>
        <w:tc>
          <w:tcPr>
            <w:tcW w:w="6803" w:type="dxa"/>
            <w:tcBorders>
              <w:top w:val="single" w:sz="4" w:space="0" w:color="auto"/>
              <w:left w:val="single" w:sz="4" w:space="0" w:color="auto"/>
              <w:bottom w:val="single" w:sz="4" w:space="0" w:color="auto"/>
              <w:right w:val="single" w:sz="4" w:space="0" w:color="auto"/>
            </w:tcBorders>
          </w:tcPr>
          <w:p w14:paraId="10814B82" w14:textId="77777777" w:rsidR="008355DE" w:rsidRPr="0092268F" w:rsidRDefault="008355DE" w:rsidP="00A2745B">
            <w:pPr>
              <w:pStyle w:val="ConsPlusNormal"/>
              <w:spacing w:after="120"/>
              <w:rPr>
                <w:rFonts w:ascii="GHEA Mariam" w:hAnsi="GHEA Mariam"/>
                <w:sz w:val="22"/>
                <w:szCs w:val="22"/>
                <w:lang w:val="hy-AM"/>
              </w:rPr>
            </w:pPr>
            <w:r w:rsidRPr="0092268F">
              <w:rPr>
                <w:rFonts w:ascii="GHEA Mariam" w:hAnsi="GHEA Mariam"/>
                <w:sz w:val="22"/>
                <w:szCs w:val="22"/>
                <w:lang w:val="hy-AM"/>
              </w:rPr>
              <w:t>Հլածուկի կամ կոլզայի սերմեր՝ մանրատած կամ չմանրատած</w:t>
            </w:r>
          </w:p>
        </w:tc>
        <w:tc>
          <w:tcPr>
            <w:tcW w:w="2835" w:type="dxa"/>
            <w:tcBorders>
              <w:top w:val="single" w:sz="4" w:space="0" w:color="auto"/>
              <w:left w:val="single" w:sz="4" w:space="0" w:color="auto"/>
              <w:bottom w:val="single" w:sz="4" w:space="0" w:color="auto"/>
              <w:right w:val="single" w:sz="4" w:space="0" w:color="auto"/>
            </w:tcBorders>
          </w:tcPr>
          <w:p w14:paraId="4B3A8741"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1205</w:t>
            </w:r>
          </w:p>
        </w:tc>
      </w:tr>
      <w:tr w:rsidR="008355DE" w:rsidRPr="0092268F" w14:paraId="51EA2B7A" w14:textId="77777777" w:rsidTr="00A2745B">
        <w:trPr>
          <w:jc w:val="center"/>
        </w:trPr>
        <w:tc>
          <w:tcPr>
            <w:tcW w:w="6803" w:type="dxa"/>
            <w:tcBorders>
              <w:top w:val="single" w:sz="4" w:space="0" w:color="auto"/>
              <w:left w:val="single" w:sz="4" w:space="0" w:color="auto"/>
              <w:bottom w:val="single" w:sz="4" w:space="0" w:color="auto"/>
              <w:right w:val="single" w:sz="4" w:space="0" w:color="auto"/>
            </w:tcBorders>
          </w:tcPr>
          <w:p w14:paraId="4AC99FEB" w14:textId="54D526C8" w:rsidR="008355DE" w:rsidRPr="0092268F" w:rsidRDefault="008355DE" w:rsidP="00A2745B">
            <w:pPr>
              <w:pStyle w:val="ConsPlusNormal"/>
              <w:spacing w:after="120"/>
              <w:rPr>
                <w:rFonts w:ascii="GHEA Mariam" w:hAnsi="GHEA Mariam"/>
                <w:sz w:val="22"/>
                <w:szCs w:val="22"/>
                <w:lang w:val="hy-AM"/>
              </w:rPr>
            </w:pPr>
            <w:r w:rsidRPr="0092268F">
              <w:rPr>
                <w:rFonts w:ascii="GHEA Mariam" w:hAnsi="GHEA Mariam"/>
                <w:sz w:val="22"/>
                <w:szCs w:val="22"/>
                <w:lang w:val="hy-AM"/>
              </w:rPr>
              <w:lastRenderedPageBreak/>
              <w:t>Ար</w:t>
            </w:r>
            <w:r w:rsidR="00686654">
              <w:rPr>
                <w:rFonts w:ascii="GHEA Mariam" w:hAnsi="GHEA Mariam" w:cs="Sylfaen"/>
                <w:sz w:val="22"/>
                <w:szCs w:val="22"/>
                <w:lang w:val="hy-AM"/>
              </w:rPr>
              <w:t>և</w:t>
            </w:r>
            <w:r w:rsidRPr="0092268F">
              <w:rPr>
                <w:rFonts w:ascii="GHEA Mariam" w:hAnsi="GHEA Mariam"/>
                <w:sz w:val="22"/>
                <w:szCs w:val="22"/>
                <w:lang w:val="hy-AM"/>
              </w:rPr>
              <w:t>ածաղկի սերմեր` մանրատած կամ չմանրատած</w:t>
            </w:r>
          </w:p>
        </w:tc>
        <w:tc>
          <w:tcPr>
            <w:tcW w:w="2835" w:type="dxa"/>
            <w:tcBorders>
              <w:top w:val="single" w:sz="4" w:space="0" w:color="auto"/>
              <w:left w:val="single" w:sz="4" w:space="0" w:color="auto"/>
              <w:bottom w:val="single" w:sz="4" w:space="0" w:color="auto"/>
              <w:right w:val="single" w:sz="4" w:space="0" w:color="auto"/>
            </w:tcBorders>
          </w:tcPr>
          <w:p w14:paraId="3408D543"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1206 00</w:t>
            </w:r>
          </w:p>
        </w:tc>
      </w:tr>
      <w:tr w:rsidR="008355DE" w:rsidRPr="0092268F" w14:paraId="37770FF3" w14:textId="77777777" w:rsidTr="00A2745B">
        <w:trPr>
          <w:jc w:val="center"/>
        </w:trPr>
        <w:tc>
          <w:tcPr>
            <w:tcW w:w="6803" w:type="dxa"/>
            <w:tcBorders>
              <w:top w:val="single" w:sz="4" w:space="0" w:color="auto"/>
              <w:left w:val="single" w:sz="4" w:space="0" w:color="auto"/>
              <w:bottom w:val="single" w:sz="4" w:space="0" w:color="auto"/>
              <w:right w:val="single" w:sz="4" w:space="0" w:color="auto"/>
            </w:tcBorders>
          </w:tcPr>
          <w:p w14:paraId="1F92D3BE" w14:textId="77777777" w:rsidR="008355DE" w:rsidRPr="0092268F" w:rsidRDefault="008355DE" w:rsidP="00A2745B">
            <w:pPr>
              <w:pStyle w:val="ConsPlusNormal"/>
              <w:spacing w:after="120"/>
              <w:rPr>
                <w:rFonts w:ascii="GHEA Mariam" w:hAnsi="GHEA Mariam"/>
                <w:sz w:val="22"/>
                <w:szCs w:val="22"/>
                <w:lang w:val="hy-AM"/>
              </w:rPr>
            </w:pPr>
            <w:r w:rsidRPr="0092268F">
              <w:rPr>
                <w:rFonts w:ascii="GHEA Mariam" w:hAnsi="GHEA Mariam"/>
                <w:sz w:val="22"/>
                <w:szCs w:val="22"/>
                <w:lang w:val="hy-AM"/>
              </w:rPr>
              <w:t>Այլ յուղատու մշակաբույսերի սերմեր ու պտուղներ` մանրատած կամ չմանրատած</w:t>
            </w:r>
          </w:p>
        </w:tc>
        <w:tc>
          <w:tcPr>
            <w:tcW w:w="2835" w:type="dxa"/>
            <w:tcBorders>
              <w:top w:val="single" w:sz="4" w:space="0" w:color="auto"/>
              <w:left w:val="single" w:sz="4" w:space="0" w:color="auto"/>
              <w:bottom w:val="single" w:sz="4" w:space="0" w:color="auto"/>
              <w:right w:val="single" w:sz="4" w:space="0" w:color="auto"/>
            </w:tcBorders>
          </w:tcPr>
          <w:p w14:paraId="5ED1F37E"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1207</w:t>
            </w:r>
          </w:p>
        </w:tc>
      </w:tr>
      <w:tr w:rsidR="008355DE" w:rsidRPr="0092268F" w14:paraId="3401B4D6" w14:textId="77777777" w:rsidTr="00A2745B">
        <w:trPr>
          <w:jc w:val="center"/>
        </w:trPr>
        <w:tc>
          <w:tcPr>
            <w:tcW w:w="6803" w:type="dxa"/>
            <w:tcBorders>
              <w:top w:val="single" w:sz="4" w:space="0" w:color="auto"/>
              <w:left w:val="single" w:sz="4" w:space="0" w:color="auto"/>
              <w:bottom w:val="single" w:sz="4" w:space="0" w:color="auto"/>
              <w:right w:val="single" w:sz="4" w:space="0" w:color="auto"/>
            </w:tcBorders>
          </w:tcPr>
          <w:p w14:paraId="6DABBBAF" w14:textId="29CE0C7B" w:rsidR="008355DE" w:rsidRPr="0092268F" w:rsidRDefault="008355DE" w:rsidP="00A2745B">
            <w:pPr>
              <w:pStyle w:val="ConsPlusNormal"/>
              <w:spacing w:after="120"/>
              <w:rPr>
                <w:rFonts w:ascii="GHEA Mariam" w:hAnsi="GHEA Mariam"/>
                <w:sz w:val="22"/>
                <w:szCs w:val="22"/>
                <w:lang w:val="hy-AM"/>
              </w:rPr>
            </w:pPr>
            <w:r w:rsidRPr="0092268F">
              <w:rPr>
                <w:rFonts w:ascii="GHEA Mariam" w:hAnsi="GHEA Mariam"/>
                <w:sz w:val="22"/>
                <w:szCs w:val="22"/>
                <w:lang w:val="hy-AM"/>
              </w:rPr>
              <w:t xml:space="preserve">Մանր </w:t>
            </w:r>
            <w:r w:rsidR="00686654">
              <w:rPr>
                <w:rFonts w:ascii="GHEA Mariam" w:hAnsi="GHEA Mariam" w:cs="Sylfaen"/>
                <w:sz w:val="22"/>
                <w:szCs w:val="22"/>
                <w:lang w:val="hy-AM"/>
              </w:rPr>
              <w:t>և</w:t>
            </w:r>
            <w:r w:rsidRPr="0092268F">
              <w:rPr>
                <w:rFonts w:ascii="GHEA Mariam" w:hAnsi="GHEA Mariam"/>
                <w:sz w:val="22"/>
                <w:szCs w:val="22"/>
                <w:lang w:val="hy-AM"/>
              </w:rPr>
              <w:t xml:space="preserve"> խոշոր աղացվածքի ալյուր՝ ստացված յուղատու մշակաբույսերի սերմերից կամ պտուղներից՝ բացի մանանեխի սերմերից</w:t>
            </w:r>
          </w:p>
        </w:tc>
        <w:tc>
          <w:tcPr>
            <w:tcW w:w="2835" w:type="dxa"/>
            <w:tcBorders>
              <w:top w:val="single" w:sz="4" w:space="0" w:color="auto"/>
              <w:left w:val="single" w:sz="4" w:space="0" w:color="auto"/>
              <w:bottom w:val="single" w:sz="4" w:space="0" w:color="auto"/>
              <w:right w:val="single" w:sz="4" w:space="0" w:color="auto"/>
            </w:tcBorders>
          </w:tcPr>
          <w:p w14:paraId="704C23AE"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1208</w:t>
            </w:r>
          </w:p>
        </w:tc>
      </w:tr>
      <w:tr w:rsidR="008355DE" w:rsidRPr="0092268F" w14:paraId="46232F2A" w14:textId="77777777" w:rsidTr="00A2745B">
        <w:trPr>
          <w:jc w:val="center"/>
        </w:trPr>
        <w:tc>
          <w:tcPr>
            <w:tcW w:w="6803" w:type="dxa"/>
            <w:tcBorders>
              <w:top w:val="single" w:sz="4" w:space="0" w:color="auto"/>
              <w:left w:val="single" w:sz="4" w:space="0" w:color="auto"/>
              <w:bottom w:val="single" w:sz="4" w:space="0" w:color="auto"/>
              <w:right w:val="single" w:sz="4" w:space="0" w:color="auto"/>
            </w:tcBorders>
          </w:tcPr>
          <w:p w14:paraId="40833B80" w14:textId="7D53570F" w:rsidR="008355DE" w:rsidRPr="0092268F" w:rsidRDefault="008355DE" w:rsidP="00A2745B">
            <w:pPr>
              <w:pStyle w:val="ConsPlusNormal"/>
              <w:spacing w:after="120"/>
              <w:rPr>
                <w:rFonts w:ascii="GHEA Mariam" w:hAnsi="GHEA Mariam"/>
                <w:sz w:val="22"/>
                <w:szCs w:val="22"/>
                <w:lang w:val="hy-AM"/>
              </w:rPr>
            </w:pPr>
            <w:r w:rsidRPr="0092268F">
              <w:rPr>
                <w:rFonts w:ascii="GHEA Mariam" w:hAnsi="GHEA Mariam"/>
                <w:sz w:val="22"/>
                <w:szCs w:val="22"/>
                <w:lang w:val="hy-AM"/>
              </w:rPr>
              <w:t xml:space="preserve">Սերմեր, պտուղներ </w:t>
            </w:r>
            <w:r w:rsidR="00686654">
              <w:rPr>
                <w:rFonts w:ascii="GHEA Mariam" w:hAnsi="GHEA Mariam"/>
                <w:sz w:val="22"/>
                <w:szCs w:val="22"/>
                <w:lang w:val="hy-AM"/>
              </w:rPr>
              <w:t>և</w:t>
            </w:r>
            <w:r w:rsidRPr="0092268F">
              <w:rPr>
                <w:rFonts w:ascii="GHEA Mariam" w:hAnsi="GHEA Mariam"/>
                <w:sz w:val="22"/>
                <w:szCs w:val="22"/>
                <w:lang w:val="hy-AM"/>
              </w:rPr>
              <w:t xml:space="preserve"> սպորներ՝ ցանքի համար</w:t>
            </w:r>
          </w:p>
        </w:tc>
        <w:tc>
          <w:tcPr>
            <w:tcW w:w="2835" w:type="dxa"/>
            <w:tcBorders>
              <w:top w:val="single" w:sz="4" w:space="0" w:color="auto"/>
              <w:left w:val="single" w:sz="4" w:space="0" w:color="auto"/>
              <w:bottom w:val="single" w:sz="4" w:space="0" w:color="auto"/>
              <w:right w:val="single" w:sz="4" w:space="0" w:color="auto"/>
            </w:tcBorders>
          </w:tcPr>
          <w:p w14:paraId="058E7B77"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1209</w:t>
            </w:r>
          </w:p>
        </w:tc>
      </w:tr>
      <w:tr w:rsidR="008355DE" w:rsidRPr="0092268F" w14:paraId="63FEB466" w14:textId="77777777" w:rsidTr="00A2745B">
        <w:trPr>
          <w:jc w:val="center"/>
        </w:trPr>
        <w:tc>
          <w:tcPr>
            <w:tcW w:w="6803" w:type="dxa"/>
            <w:tcBorders>
              <w:top w:val="single" w:sz="4" w:space="0" w:color="auto"/>
              <w:left w:val="single" w:sz="4" w:space="0" w:color="auto"/>
              <w:bottom w:val="single" w:sz="4" w:space="0" w:color="auto"/>
              <w:right w:val="single" w:sz="4" w:space="0" w:color="auto"/>
            </w:tcBorders>
          </w:tcPr>
          <w:p w14:paraId="4ED53B2B" w14:textId="08C29548" w:rsidR="008355DE" w:rsidRPr="0092268F" w:rsidRDefault="008355DE" w:rsidP="00A2745B">
            <w:pPr>
              <w:pStyle w:val="ConsPlusNormal"/>
              <w:spacing w:after="120"/>
              <w:rPr>
                <w:rFonts w:ascii="GHEA Mariam" w:hAnsi="GHEA Mariam"/>
                <w:sz w:val="22"/>
                <w:szCs w:val="22"/>
                <w:lang w:val="hy-AM"/>
              </w:rPr>
            </w:pPr>
            <w:r w:rsidRPr="0092268F">
              <w:rPr>
                <w:rFonts w:ascii="GHEA Mariam" w:hAnsi="GHEA Mariam"/>
                <w:sz w:val="22"/>
                <w:szCs w:val="22"/>
                <w:lang w:val="hy-AM"/>
              </w:rPr>
              <w:t xml:space="preserve">Բույսեր </w:t>
            </w:r>
            <w:r w:rsidR="00686654">
              <w:rPr>
                <w:rFonts w:ascii="GHEA Mariam" w:hAnsi="GHEA Mariam"/>
                <w:sz w:val="22"/>
                <w:szCs w:val="22"/>
                <w:lang w:val="hy-AM"/>
              </w:rPr>
              <w:t>և</w:t>
            </w:r>
            <w:r w:rsidRPr="0092268F">
              <w:rPr>
                <w:rFonts w:ascii="GHEA Mariam" w:hAnsi="GHEA Mariam"/>
                <w:sz w:val="22"/>
                <w:szCs w:val="22"/>
                <w:lang w:val="hy-AM"/>
              </w:rPr>
              <w:t xml:space="preserve"> դրանց մասերը (ներառյալ սերմերն ու պտուղները), օգտագործվում են հիմնականում օծանելիքի արտադրությունում, դեղագործությունում կամ միջատասպան, սնկասպան կամ համանման նպատակներով՝ թարմ կամ չորացրած, ամբողջական կամ մանրացրած, մանրատած կամ աղացած</w:t>
            </w:r>
          </w:p>
        </w:tc>
        <w:tc>
          <w:tcPr>
            <w:tcW w:w="2835" w:type="dxa"/>
            <w:tcBorders>
              <w:top w:val="single" w:sz="4" w:space="0" w:color="auto"/>
              <w:left w:val="single" w:sz="4" w:space="0" w:color="auto"/>
              <w:bottom w:val="single" w:sz="4" w:space="0" w:color="auto"/>
              <w:right w:val="single" w:sz="4" w:space="0" w:color="auto"/>
            </w:tcBorders>
          </w:tcPr>
          <w:p w14:paraId="654BC373"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1211</w:t>
            </w:r>
          </w:p>
          <w:p w14:paraId="26960306"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w:t>
            </w:r>
            <w:proofErr w:type="spellStart"/>
            <w:r w:rsidRPr="0092268F">
              <w:rPr>
                <w:rFonts w:ascii="GHEA Mariam" w:hAnsi="GHEA Mariam"/>
                <w:sz w:val="22"/>
                <w:szCs w:val="22"/>
              </w:rPr>
              <w:t>բացի</w:t>
            </w:r>
            <w:proofErr w:type="spellEnd"/>
            <w:r w:rsidRPr="0092268F">
              <w:rPr>
                <w:rFonts w:ascii="GHEA Mariam" w:hAnsi="GHEA Mariam"/>
                <w:sz w:val="22"/>
                <w:szCs w:val="22"/>
              </w:rPr>
              <w:t xml:space="preserve"> 1211 30 000 0-ից, 1211 40 000 0-ից)</w:t>
            </w:r>
          </w:p>
        </w:tc>
      </w:tr>
      <w:tr w:rsidR="008355DE" w:rsidRPr="0092268F" w14:paraId="63899905" w14:textId="77777777" w:rsidTr="00A2745B">
        <w:trPr>
          <w:jc w:val="center"/>
        </w:trPr>
        <w:tc>
          <w:tcPr>
            <w:tcW w:w="6803" w:type="dxa"/>
            <w:tcBorders>
              <w:top w:val="single" w:sz="4" w:space="0" w:color="auto"/>
              <w:left w:val="single" w:sz="4" w:space="0" w:color="auto"/>
              <w:bottom w:val="single" w:sz="4" w:space="0" w:color="auto"/>
              <w:right w:val="single" w:sz="4" w:space="0" w:color="auto"/>
            </w:tcBorders>
          </w:tcPr>
          <w:p w14:paraId="3D5BA83D" w14:textId="77777777" w:rsidR="008355DE" w:rsidRPr="0092268F" w:rsidRDefault="008355DE" w:rsidP="00A2745B">
            <w:pPr>
              <w:pStyle w:val="ConsPlusNormal"/>
              <w:spacing w:after="120"/>
              <w:rPr>
                <w:rFonts w:ascii="GHEA Mariam" w:hAnsi="GHEA Mariam"/>
                <w:sz w:val="22"/>
                <w:szCs w:val="22"/>
              </w:rPr>
            </w:pPr>
            <w:proofErr w:type="spellStart"/>
            <w:r w:rsidRPr="0092268F">
              <w:rPr>
                <w:rFonts w:ascii="GHEA Mariam" w:hAnsi="GHEA Mariam"/>
                <w:sz w:val="22"/>
                <w:szCs w:val="22"/>
              </w:rPr>
              <w:t>Շաքարի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ճակնդեղ</w:t>
            </w:r>
            <w:proofErr w:type="spellEnd"/>
          </w:p>
        </w:tc>
        <w:tc>
          <w:tcPr>
            <w:tcW w:w="2835" w:type="dxa"/>
            <w:tcBorders>
              <w:top w:val="single" w:sz="4" w:space="0" w:color="auto"/>
              <w:left w:val="single" w:sz="4" w:space="0" w:color="auto"/>
              <w:bottom w:val="single" w:sz="4" w:space="0" w:color="auto"/>
              <w:right w:val="single" w:sz="4" w:space="0" w:color="auto"/>
            </w:tcBorders>
          </w:tcPr>
          <w:p w14:paraId="0051F751"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1212 91</w:t>
            </w:r>
          </w:p>
        </w:tc>
      </w:tr>
      <w:tr w:rsidR="008355DE" w:rsidRPr="0092268F" w14:paraId="340EA6E7" w14:textId="77777777" w:rsidTr="00A2745B">
        <w:trPr>
          <w:jc w:val="center"/>
        </w:trPr>
        <w:tc>
          <w:tcPr>
            <w:tcW w:w="6803" w:type="dxa"/>
            <w:tcBorders>
              <w:top w:val="single" w:sz="4" w:space="0" w:color="auto"/>
              <w:left w:val="single" w:sz="4" w:space="0" w:color="auto"/>
              <w:right w:val="single" w:sz="4" w:space="0" w:color="auto"/>
            </w:tcBorders>
          </w:tcPr>
          <w:p w14:paraId="30C0304E" w14:textId="77777777" w:rsidR="008355DE" w:rsidRPr="0092268F" w:rsidRDefault="008355DE" w:rsidP="00A2745B">
            <w:pPr>
              <w:pStyle w:val="ConsPlusNormal"/>
              <w:spacing w:after="120"/>
              <w:rPr>
                <w:rFonts w:ascii="GHEA Mariam" w:hAnsi="GHEA Mariam"/>
                <w:sz w:val="22"/>
                <w:szCs w:val="22"/>
                <w:lang w:val="hy-AM"/>
              </w:rPr>
            </w:pPr>
            <w:r w:rsidRPr="0092268F">
              <w:rPr>
                <w:rFonts w:ascii="GHEA Mariam" w:hAnsi="GHEA Mariam"/>
                <w:sz w:val="22"/>
                <w:szCs w:val="22"/>
                <w:lang w:val="hy-AM"/>
              </w:rPr>
              <w:t>Եղջերենու ծառի պտուղներ` ներառյալ սերմերը</w:t>
            </w:r>
          </w:p>
        </w:tc>
        <w:tc>
          <w:tcPr>
            <w:tcW w:w="2835" w:type="dxa"/>
            <w:tcBorders>
              <w:top w:val="single" w:sz="4" w:space="0" w:color="auto"/>
              <w:left w:val="single" w:sz="4" w:space="0" w:color="auto"/>
              <w:right w:val="single" w:sz="4" w:space="0" w:color="auto"/>
            </w:tcBorders>
          </w:tcPr>
          <w:p w14:paraId="580A003E"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1212 92 000 0,</w:t>
            </w:r>
          </w:p>
          <w:p w14:paraId="12B8378C"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1212 99 410 0,</w:t>
            </w:r>
          </w:p>
          <w:p w14:paraId="4037B45A"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1212 99 490 0</w:t>
            </w:r>
          </w:p>
        </w:tc>
      </w:tr>
      <w:tr w:rsidR="008355DE" w:rsidRPr="0092268F" w14:paraId="1242C817" w14:textId="77777777" w:rsidTr="00A2745B">
        <w:trPr>
          <w:jc w:val="center"/>
        </w:trPr>
        <w:tc>
          <w:tcPr>
            <w:tcW w:w="9638" w:type="dxa"/>
            <w:gridSpan w:val="2"/>
            <w:tcBorders>
              <w:left w:val="single" w:sz="4" w:space="0" w:color="auto"/>
              <w:bottom w:val="single" w:sz="4" w:space="0" w:color="auto"/>
              <w:right w:val="single" w:sz="4" w:space="0" w:color="auto"/>
            </w:tcBorders>
          </w:tcPr>
          <w:p w14:paraId="3125CD53" w14:textId="77777777" w:rsidR="008355DE" w:rsidRPr="0092268F" w:rsidRDefault="008355DE" w:rsidP="00A2745B">
            <w:pPr>
              <w:pStyle w:val="ConsPlusNormal"/>
              <w:spacing w:after="120"/>
              <w:jc w:val="center"/>
              <w:rPr>
                <w:rFonts w:ascii="GHEA Mariam" w:hAnsi="GHEA Mariam"/>
                <w:sz w:val="22"/>
                <w:szCs w:val="22"/>
                <w:lang w:val="hy-AM"/>
              </w:rPr>
            </w:pPr>
            <w:r w:rsidRPr="0092268F">
              <w:rPr>
                <w:rFonts w:ascii="GHEA Mariam" w:hAnsi="GHEA Mariam"/>
                <w:b/>
                <w:i/>
                <w:sz w:val="22"/>
                <w:szCs w:val="22"/>
                <w:lang w:val="hy-AM"/>
              </w:rPr>
              <w:t xml:space="preserve">(Մաքսային միության հանձնաժողովի 2011 թվականի դեկտեմբերի 9-ի </w:t>
            </w:r>
            <w:r w:rsidRPr="0092268F">
              <w:rPr>
                <w:rFonts w:ascii="GHEA Mariam" w:hAnsi="GHEA Mariam"/>
                <w:b/>
                <w:i/>
                <w:sz w:val="22"/>
                <w:szCs w:val="22"/>
                <w:lang w:val="hy-AM"/>
              </w:rPr>
              <w:br/>
              <w:t>թիվ 859 որոշման խմբագրությամբ)</w:t>
            </w:r>
          </w:p>
        </w:tc>
      </w:tr>
      <w:tr w:rsidR="008355DE" w:rsidRPr="0092268F" w14:paraId="56C2E728" w14:textId="77777777" w:rsidTr="00A2745B">
        <w:trPr>
          <w:jc w:val="center"/>
        </w:trPr>
        <w:tc>
          <w:tcPr>
            <w:tcW w:w="6803" w:type="dxa"/>
            <w:tcBorders>
              <w:top w:val="single" w:sz="4" w:space="0" w:color="auto"/>
              <w:left w:val="single" w:sz="4" w:space="0" w:color="auto"/>
              <w:right w:val="single" w:sz="4" w:space="0" w:color="auto"/>
            </w:tcBorders>
          </w:tcPr>
          <w:p w14:paraId="2702D327" w14:textId="24201D39" w:rsidR="008355DE" w:rsidRPr="0092268F" w:rsidRDefault="008355DE" w:rsidP="00A2745B">
            <w:pPr>
              <w:pStyle w:val="ConsPlusNormal"/>
              <w:spacing w:after="120"/>
              <w:rPr>
                <w:rFonts w:ascii="GHEA Mariam" w:hAnsi="GHEA Mariam"/>
                <w:sz w:val="22"/>
                <w:szCs w:val="22"/>
              </w:rPr>
            </w:pPr>
            <w:r w:rsidRPr="0092268F">
              <w:rPr>
                <w:rFonts w:ascii="GHEA Mariam" w:hAnsi="GHEA Mariam"/>
                <w:sz w:val="22"/>
                <w:szCs w:val="22"/>
                <w:lang w:val="hy-AM"/>
              </w:rPr>
              <w:t xml:space="preserve">Ծիրանի, դեղձի (այդ թվում՝ նեկտարինների) կամ սալորի կորիզներ </w:t>
            </w:r>
            <w:r w:rsidR="00686654">
              <w:rPr>
                <w:rFonts w:ascii="GHEA Mariam" w:hAnsi="GHEA Mariam"/>
                <w:sz w:val="22"/>
                <w:szCs w:val="22"/>
                <w:lang w:val="hy-AM"/>
              </w:rPr>
              <w:t>և</w:t>
            </w:r>
            <w:r w:rsidRPr="0092268F">
              <w:rPr>
                <w:rFonts w:ascii="GHEA Mariam" w:hAnsi="GHEA Mariam"/>
                <w:sz w:val="22"/>
                <w:szCs w:val="22"/>
                <w:lang w:val="hy-AM"/>
              </w:rPr>
              <w:t xml:space="preserve"> դրանց միջուկները՝ չբոված. </w:t>
            </w:r>
            <w:r w:rsidRPr="0092268F">
              <w:rPr>
                <w:rFonts w:ascii="GHEA Mariam" w:hAnsi="GHEA Mariam"/>
                <w:sz w:val="22"/>
                <w:szCs w:val="22"/>
              </w:rPr>
              <w:t xml:space="preserve">Cichorium intybus </w:t>
            </w:r>
            <w:r w:rsidRPr="0092268F">
              <w:rPr>
                <w:rFonts w:ascii="GHEA Mariam" w:hAnsi="GHEA Mariam"/>
                <w:sz w:val="22"/>
                <w:szCs w:val="22"/>
              </w:rPr>
              <w:lastRenderedPageBreak/>
              <w:t xml:space="preserve">sativum </w:t>
            </w:r>
            <w:proofErr w:type="spellStart"/>
            <w:r w:rsidRPr="0092268F">
              <w:rPr>
                <w:rFonts w:ascii="GHEA Mariam" w:hAnsi="GHEA Mariam"/>
                <w:sz w:val="22"/>
                <w:szCs w:val="22"/>
              </w:rPr>
              <w:t>տեսակի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եղերդի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արմատներ</w:t>
            </w:r>
            <w:proofErr w:type="spellEnd"/>
          </w:p>
        </w:tc>
        <w:tc>
          <w:tcPr>
            <w:tcW w:w="2835" w:type="dxa"/>
            <w:tcBorders>
              <w:top w:val="single" w:sz="4" w:space="0" w:color="auto"/>
              <w:left w:val="single" w:sz="4" w:space="0" w:color="auto"/>
              <w:right w:val="single" w:sz="4" w:space="0" w:color="auto"/>
            </w:tcBorders>
          </w:tcPr>
          <w:p w14:paraId="326B4CDF"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lastRenderedPageBreak/>
              <w:t>1212 94 000 0-ից</w:t>
            </w:r>
          </w:p>
          <w:p w14:paraId="5970C859"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lastRenderedPageBreak/>
              <w:t>1212 99 950 0-ից</w:t>
            </w:r>
          </w:p>
        </w:tc>
      </w:tr>
      <w:tr w:rsidR="008355DE" w:rsidRPr="0092268F" w14:paraId="1A3F7D8E" w14:textId="77777777" w:rsidTr="00A2745B">
        <w:trPr>
          <w:jc w:val="center"/>
        </w:trPr>
        <w:tc>
          <w:tcPr>
            <w:tcW w:w="9638" w:type="dxa"/>
            <w:gridSpan w:val="2"/>
            <w:tcBorders>
              <w:left w:val="single" w:sz="4" w:space="0" w:color="auto"/>
              <w:bottom w:val="single" w:sz="4" w:space="0" w:color="auto"/>
              <w:right w:val="single" w:sz="4" w:space="0" w:color="auto"/>
            </w:tcBorders>
          </w:tcPr>
          <w:p w14:paraId="0E2AC7CB" w14:textId="77777777" w:rsidR="008355DE" w:rsidRPr="0092268F" w:rsidRDefault="008355DE" w:rsidP="00A2745B">
            <w:pPr>
              <w:pStyle w:val="ConsPlusNormal"/>
              <w:spacing w:after="120"/>
              <w:jc w:val="center"/>
              <w:rPr>
                <w:rFonts w:ascii="GHEA Mariam" w:hAnsi="GHEA Mariam"/>
                <w:b/>
                <w:i/>
                <w:sz w:val="22"/>
                <w:szCs w:val="22"/>
                <w:lang w:val="hy-AM"/>
              </w:rPr>
            </w:pPr>
            <w:r w:rsidRPr="0092268F">
              <w:rPr>
                <w:rFonts w:ascii="GHEA Mariam" w:hAnsi="GHEA Mariam"/>
                <w:b/>
                <w:i/>
                <w:sz w:val="22"/>
                <w:szCs w:val="22"/>
                <w:lang w:val="hy-AM"/>
              </w:rPr>
              <w:lastRenderedPageBreak/>
              <w:t xml:space="preserve">(Եվրասիական տնտեսական հանձնաժողովի խորհրդի 2016 թվականի փետրվարի 12-ի </w:t>
            </w:r>
            <w:r w:rsidRPr="0092268F">
              <w:rPr>
                <w:rFonts w:ascii="GHEA Mariam" w:hAnsi="GHEA Mariam"/>
                <w:b/>
                <w:i/>
                <w:sz w:val="22"/>
                <w:szCs w:val="22"/>
                <w:lang w:val="hy-AM"/>
              </w:rPr>
              <w:br/>
              <w:t>թիվ 8 որոշման խմբագրությամբ)</w:t>
            </w:r>
          </w:p>
        </w:tc>
      </w:tr>
      <w:tr w:rsidR="008355DE" w:rsidRPr="0092268F" w14:paraId="7B90036E" w14:textId="77777777" w:rsidTr="00A2745B">
        <w:trPr>
          <w:jc w:val="center"/>
        </w:trPr>
        <w:tc>
          <w:tcPr>
            <w:tcW w:w="6803" w:type="dxa"/>
            <w:tcBorders>
              <w:top w:val="single" w:sz="4" w:space="0" w:color="auto"/>
              <w:left w:val="single" w:sz="4" w:space="0" w:color="auto"/>
              <w:right w:val="single" w:sz="4" w:space="0" w:color="auto"/>
            </w:tcBorders>
          </w:tcPr>
          <w:p w14:paraId="10C07D04" w14:textId="52D9670E" w:rsidR="008355DE" w:rsidRPr="0092268F" w:rsidRDefault="008355DE" w:rsidP="00A2745B">
            <w:pPr>
              <w:pStyle w:val="ConsPlusNormal"/>
              <w:spacing w:after="120"/>
              <w:rPr>
                <w:rFonts w:ascii="GHEA Mariam" w:hAnsi="GHEA Mariam"/>
                <w:sz w:val="22"/>
                <w:szCs w:val="22"/>
                <w:lang w:val="hy-AM"/>
              </w:rPr>
            </w:pPr>
            <w:r w:rsidRPr="0092268F">
              <w:rPr>
                <w:rFonts w:ascii="GHEA Mariam" w:hAnsi="GHEA Mariam"/>
                <w:sz w:val="22"/>
                <w:szCs w:val="22"/>
                <w:lang w:val="hy-AM"/>
              </w:rPr>
              <w:t xml:space="preserve">Հացահատիկային բույսերի ծղոտ </w:t>
            </w:r>
            <w:r w:rsidR="00686654">
              <w:rPr>
                <w:rFonts w:ascii="GHEA Mariam" w:hAnsi="GHEA Mariam"/>
                <w:sz w:val="22"/>
                <w:szCs w:val="22"/>
                <w:lang w:val="hy-AM"/>
              </w:rPr>
              <w:t>և</w:t>
            </w:r>
            <w:r w:rsidRPr="0092268F">
              <w:rPr>
                <w:rFonts w:ascii="GHEA Mariam" w:hAnsi="GHEA Mariam"/>
                <w:sz w:val="22"/>
                <w:szCs w:val="22"/>
                <w:lang w:val="hy-AM"/>
              </w:rPr>
              <w:t xml:space="preserve"> մղեղ՝ չվերամշակված, մանրացրած կամ չմանրացրած, աղացած կամ չաղացած, մամլած՝ բացի գրանուլացվածից</w:t>
            </w:r>
          </w:p>
        </w:tc>
        <w:tc>
          <w:tcPr>
            <w:tcW w:w="2835" w:type="dxa"/>
            <w:tcBorders>
              <w:top w:val="single" w:sz="4" w:space="0" w:color="auto"/>
              <w:left w:val="single" w:sz="4" w:space="0" w:color="auto"/>
              <w:right w:val="single" w:sz="4" w:space="0" w:color="auto"/>
            </w:tcBorders>
          </w:tcPr>
          <w:p w14:paraId="4388C06B"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1213 00 000 0-ից</w:t>
            </w:r>
          </w:p>
          <w:p w14:paraId="704AAB06"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1401 90 000 0-ից</w:t>
            </w:r>
          </w:p>
        </w:tc>
      </w:tr>
      <w:tr w:rsidR="008355DE" w:rsidRPr="0092268F" w14:paraId="68DC3F9B" w14:textId="77777777" w:rsidTr="00A2745B">
        <w:trPr>
          <w:jc w:val="center"/>
        </w:trPr>
        <w:tc>
          <w:tcPr>
            <w:tcW w:w="9638" w:type="dxa"/>
            <w:gridSpan w:val="2"/>
            <w:tcBorders>
              <w:left w:val="single" w:sz="4" w:space="0" w:color="auto"/>
              <w:bottom w:val="single" w:sz="4" w:space="0" w:color="auto"/>
              <w:right w:val="single" w:sz="4" w:space="0" w:color="auto"/>
            </w:tcBorders>
          </w:tcPr>
          <w:p w14:paraId="5EE095B6" w14:textId="77777777" w:rsidR="008355DE" w:rsidRPr="0092268F" w:rsidRDefault="008355DE" w:rsidP="00A2745B">
            <w:pPr>
              <w:pStyle w:val="ConsPlusNormal"/>
              <w:spacing w:after="120"/>
              <w:jc w:val="center"/>
              <w:rPr>
                <w:rFonts w:ascii="GHEA Mariam" w:hAnsi="GHEA Mariam"/>
                <w:b/>
                <w:i/>
                <w:sz w:val="22"/>
                <w:szCs w:val="22"/>
                <w:lang w:val="hy-AM"/>
              </w:rPr>
            </w:pPr>
            <w:r w:rsidRPr="0092268F">
              <w:rPr>
                <w:rFonts w:ascii="GHEA Mariam" w:hAnsi="GHEA Mariam"/>
                <w:b/>
                <w:i/>
                <w:sz w:val="22"/>
                <w:szCs w:val="22"/>
                <w:lang w:val="hy-AM"/>
              </w:rPr>
              <w:t xml:space="preserve">(Մաքսային միության հանձնաժողովի 2011 թվականի դեկտեմբերի 9-ի </w:t>
            </w:r>
            <w:r w:rsidRPr="0092268F">
              <w:rPr>
                <w:rFonts w:ascii="GHEA Mariam" w:hAnsi="GHEA Mariam"/>
                <w:b/>
                <w:i/>
                <w:sz w:val="22"/>
                <w:szCs w:val="22"/>
                <w:lang w:val="hy-AM"/>
              </w:rPr>
              <w:br/>
              <w:t>թիվ 859 որոշման խմբագրությամբ)</w:t>
            </w:r>
          </w:p>
        </w:tc>
      </w:tr>
      <w:tr w:rsidR="008355DE" w:rsidRPr="0092268F" w14:paraId="3FCB44BC" w14:textId="77777777" w:rsidTr="00A2745B">
        <w:trPr>
          <w:jc w:val="center"/>
        </w:trPr>
        <w:tc>
          <w:tcPr>
            <w:tcW w:w="6803" w:type="dxa"/>
            <w:tcBorders>
              <w:top w:val="single" w:sz="4" w:space="0" w:color="auto"/>
              <w:left w:val="single" w:sz="4" w:space="0" w:color="auto"/>
              <w:bottom w:val="single" w:sz="4" w:space="0" w:color="auto"/>
              <w:right w:val="single" w:sz="4" w:space="0" w:color="auto"/>
            </w:tcBorders>
          </w:tcPr>
          <w:p w14:paraId="64810B00" w14:textId="2BB37DD7" w:rsidR="008355DE" w:rsidRPr="0092268F" w:rsidRDefault="008355DE" w:rsidP="00A2745B">
            <w:pPr>
              <w:pStyle w:val="ConsPlusNormal"/>
              <w:spacing w:after="120"/>
              <w:rPr>
                <w:rFonts w:ascii="GHEA Mariam" w:hAnsi="GHEA Mariam"/>
                <w:sz w:val="22"/>
                <w:szCs w:val="22"/>
                <w:lang w:val="hy-AM"/>
              </w:rPr>
            </w:pPr>
            <w:r w:rsidRPr="0092268F">
              <w:rPr>
                <w:rFonts w:ascii="GHEA Mariam" w:hAnsi="GHEA Mariam"/>
                <w:sz w:val="22"/>
                <w:szCs w:val="22"/>
                <w:lang w:val="hy-AM"/>
              </w:rPr>
              <w:t>Շաղգամ, տեր</w:t>
            </w:r>
            <w:r w:rsidR="00686654">
              <w:rPr>
                <w:rFonts w:ascii="GHEA Mariam" w:hAnsi="GHEA Mariam"/>
                <w:sz w:val="22"/>
                <w:szCs w:val="22"/>
                <w:lang w:val="hy-AM"/>
              </w:rPr>
              <w:t>և</w:t>
            </w:r>
            <w:r w:rsidRPr="0092268F">
              <w:rPr>
                <w:rFonts w:ascii="GHEA Mariam" w:hAnsi="GHEA Mariam"/>
                <w:sz w:val="22"/>
                <w:szCs w:val="22"/>
                <w:lang w:val="hy-AM"/>
              </w:rPr>
              <w:t xml:space="preserve">ավոր ճակնդեղ (մանգոլդ), կերային արմատապտուղներ, խոտ, առվույտ, երեքնուկ, կորնգան, կերային կաղամբ, լուպին, վիկ </w:t>
            </w:r>
            <w:r w:rsidR="00686654">
              <w:rPr>
                <w:rFonts w:ascii="GHEA Mariam" w:hAnsi="GHEA Mariam"/>
                <w:sz w:val="22"/>
                <w:szCs w:val="22"/>
                <w:lang w:val="hy-AM"/>
              </w:rPr>
              <w:t>և</w:t>
            </w:r>
            <w:r w:rsidRPr="0092268F">
              <w:rPr>
                <w:rFonts w:ascii="GHEA Mariam" w:hAnsi="GHEA Mariam"/>
                <w:sz w:val="22"/>
                <w:szCs w:val="22"/>
                <w:lang w:val="hy-AM"/>
              </w:rPr>
              <w:t xml:space="preserve"> նույնանման կերային արտադրանք՝ չգրանուլացված</w:t>
            </w:r>
          </w:p>
        </w:tc>
        <w:tc>
          <w:tcPr>
            <w:tcW w:w="2835" w:type="dxa"/>
            <w:tcBorders>
              <w:top w:val="single" w:sz="4" w:space="0" w:color="auto"/>
              <w:left w:val="single" w:sz="4" w:space="0" w:color="auto"/>
              <w:bottom w:val="single" w:sz="4" w:space="0" w:color="auto"/>
              <w:right w:val="single" w:sz="4" w:space="0" w:color="auto"/>
            </w:tcBorders>
          </w:tcPr>
          <w:p w14:paraId="458FFC35"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1214-ից</w:t>
            </w:r>
          </w:p>
        </w:tc>
      </w:tr>
      <w:tr w:rsidR="008355DE" w:rsidRPr="0092268F" w14:paraId="31EFED64" w14:textId="77777777" w:rsidTr="00A2745B">
        <w:trPr>
          <w:jc w:val="center"/>
        </w:trPr>
        <w:tc>
          <w:tcPr>
            <w:tcW w:w="6803" w:type="dxa"/>
            <w:tcBorders>
              <w:top w:val="single" w:sz="4" w:space="0" w:color="auto"/>
              <w:left w:val="single" w:sz="4" w:space="0" w:color="auto"/>
              <w:bottom w:val="single" w:sz="4" w:space="0" w:color="auto"/>
              <w:right w:val="single" w:sz="4" w:space="0" w:color="auto"/>
            </w:tcBorders>
          </w:tcPr>
          <w:p w14:paraId="7418C513" w14:textId="77777777" w:rsidR="008355DE" w:rsidRPr="0092268F" w:rsidRDefault="008355DE" w:rsidP="00A2745B">
            <w:pPr>
              <w:pStyle w:val="ConsPlusNormal"/>
              <w:spacing w:after="120"/>
              <w:rPr>
                <w:rFonts w:ascii="GHEA Mariam" w:hAnsi="GHEA Mariam"/>
                <w:sz w:val="22"/>
                <w:szCs w:val="22"/>
                <w:lang w:val="hy-AM"/>
              </w:rPr>
            </w:pPr>
            <w:r w:rsidRPr="0092268F">
              <w:rPr>
                <w:rFonts w:ascii="GHEA Mariam" w:hAnsi="GHEA Mariam"/>
                <w:sz w:val="22"/>
                <w:szCs w:val="22"/>
                <w:lang w:val="hy-AM"/>
              </w:rPr>
              <w:t>Կակաոյի ունդեր՝ ամբողջական կամ մանրատած, հում կամ բոված</w:t>
            </w:r>
          </w:p>
        </w:tc>
        <w:tc>
          <w:tcPr>
            <w:tcW w:w="2835" w:type="dxa"/>
            <w:tcBorders>
              <w:top w:val="single" w:sz="4" w:space="0" w:color="auto"/>
              <w:left w:val="single" w:sz="4" w:space="0" w:color="auto"/>
              <w:bottom w:val="single" w:sz="4" w:space="0" w:color="auto"/>
              <w:right w:val="single" w:sz="4" w:space="0" w:color="auto"/>
            </w:tcBorders>
          </w:tcPr>
          <w:p w14:paraId="754D4F81"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1801 00 000 0</w:t>
            </w:r>
          </w:p>
        </w:tc>
      </w:tr>
      <w:tr w:rsidR="008355DE" w:rsidRPr="0092268F" w14:paraId="20548DA4" w14:textId="77777777" w:rsidTr="00A2745B">
        <w:trPr>
          <w:jc w:val="center"/>
        </w:trPr>
        <w:tc>
          <w:tcPr>
            <w:tcW w:w="6803" w:type="dxa"/>
            <w:tcBorders>
              <w:top w:val="single" w:sz="4" w:space="0" w:color="auto"/>
              <w:left w:val="single" w:sz="4" w:space="0" w:color="auto"/>
              <w:bottom w:val="single" w:sz="4" w:space="0" w:color="auto"/>
              <w:right w:val="single" w:sz="4" w:space="0" w:color="auto"/>
            </w:tcBorders>
          </w:tcPr>
          <w:p w14:paraId="5C72F3F6" w14:textId="0D87C0D1" w:rsidR="008355DE" w:rsidRPr="0092268F" w:rsidRDefault="008355DE" w:rsidP="00A2745B">
            <w:pPr>
              <w:pStyle w:val="ConsPlusNormal"/>
              <w:spacing w:after="120"/>
              <w:rPr>
                <w:rFonts w:ascii="GHEA Mariam" w:hAnsi="GHEA Mariam"/>
                <w:sz w:val="22"/>
                <w:szCs w:val="22"/>
                <w:lang w:val="hy-AM"/>
              </w:rPr>
            </w:pPr>
            <w:r w:rsidRPr="0092268F">
              <w:rPr>
                <w:rFonts w:ascii="GHEA Mariam" w:hAnsi="GHEA Mariam"/>
                <w:sz w:val="22"/>
                <w:szCs w:val="22"/>
                <w:lang w:val="hy-AM"/>
              </w:rPr>
              <w:t>Կակաոյի կեղ</w:t>
            </w:r>
            <w:r w:rsidR="00686654">
              <w:rPr>
                <w:rFonts w:ascii="GHEA Mariam" w:hAnsi="GHEA Mariam"/>
                <w:sz w:val="22"/>
                <w:szCs w:val="22"/>
                <w:lang w:val="hy-AM"/>
              </w:rPr>
              <w:t>և</w:t>
            </w:r>
            <w:r w:rsidRPr="0092268F">
              <w:rPr>
                <w:rFonts w:ascii="GHEA Mariam" w:hAnsi="GHEA Mariam"/>
                <w:sz w:val="22"/>
                <w:szCs w:val="22"/>
                <w:lang w:val="hy-AM"/>
              </w:rPr>
              <w:t xml:space="preserve">, պատյան, նրբամաշկ </w:t>
            </w:r>
            <w:r w:rsidR="00686654">
              <w:rPr>
                <w:rFonts w:ascii="GHEA Mariam" w:hAnsi="GHEA Mariam"/>
                <w:sz w:val="22"/>
                <w:szCs w:val="22"/>
                <w:lang w:val="hy-AM"/>
              </w:rPr>
              <w:t>և</w:t>
            </w:r>
            <w:r w:rsidRPr="0092268F">
              <w:rPr>
                <w:rFonts w:ascii="GHEA Mariam" w:hAnsi="GHEA Mariam"/>
                <w:sz w:val="22"/>
                <w:szCs w:val="22"/>
                <w:lang w:val="hy-AM"/>
              </w:rPr>
              <w:t xml:space="preserve"> այլ մնացուկներ</w:t>
            </w:r>
          </w:p>
        </w:tc>
        <w:tc>
          <w:tcPr>
            <w:tcW w:w="2835" w:type="dxa"/>
            <w:tcBorders>
              <w:top w:val="single" w:sz="4" w:space="0" w:color="auto"/>
              <w:left w:val="single" w:sz="4" w:space="0" w:color="auto"/>
              <w:bottom w:val="single" w:sz="4" w:space="0" w:color="auto"/>
              <w:right w:val="single" w:sz="4" w:space="0" w:color="auto"/>
            </w:tcBorders>
          </w:tcPr>
          <w:p w14:paraId="41060E04"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1802 00 000 0</w:t>
            </w:r>
          </w:p>
        </w:tc>
      </w:tr>
      <w:tr w:rsidR="008355DE" w:rsidRPr="0092268F" w14:paraId="6F31ADD3" w14:textId="77777777" w:rsidTr="00A2745B">
        <w:trPr>
          <w:jc w:val="center"/>
        </w:trPr>
        <w:tc>
          <w:tcPr>
            <w:tcW w:w="6803" w:type="dxa"/>
            <w:tcBorders>
              <w:top w:val="single" w:sz="4" w:space="0" w:color="auto"/>
              <w:left w:val="single" w:sz="4" w:space="0" w:color="auto"/>
              <w:bottom w:val="single" w:sz="4" w:space="0" w:color="auto"/>
              <w:right w:val="single" w:sz="4" w:space="0" w:color="auto"/>
            </w:tcBorders>
          </w:tcPr>
          <w:p w14:paraId="66CA8C6A" w14:textId="1E417A29" w:rsidR="008355DE" w:rsidRPr="0092268F" w:rsidRDefault="008355DE" w:rsidP="00A2745B">
            <w:pPr>
              <w:pStyle w:val="ConsPlusNormal"/>
              <w:spacing w:after="120"/>
              <w:rPr>
                <w:rFonts w:ascii="GHEA Mariam" w:hAnsi="GHEA Mariam"/>
                <w:sz w:val="22"/>
                <w:szCs w:val="22"/>
                <w:lang w:val="hy-AM"/>
              </w:rPr>
            </w:pPr>
            <w:r w:rsidRPr="0092268F">
              <w:rPr>
                <w:rFonts w:ascii="GHEA Mariam" w:hAnsi="GHEA Mariam"/>
                <w:sz w:val="22"/>
                <w:szCs w:val="22"/>
                <w:lang w:val="hy-AM"/>
              </w:rPr>
              <w:t xml:space="preserve">Հացազգիների կամ լոբազգիների հատիկների մաղումից, աղալուց կամ այլ կերպ վերամշակումից ստացված թեփ, մաղուցք, դարման </w:t>
            </w:r>
            <w:r w:rsidR="00686654">
              <w:rPr>
                <w:rFonts w:ascii="GHEA Mariam" w:hAnsi="GHEA Mariam"/>
                <w:sz w:val="22"/>
                <w:szCs w:val="22"/>
                <w:lang w:val="hy-AM"/>
              </w:rPr>
              <w:t>և</w:t>
            </w:r>
            <w:r w:rsidRPr="0092268F">
              <w:rPr>
                <w:rFonts w:ascii="GHEA Mariam" w:hAnsi="GHEA Mariam"/>
                <w:sz w:val="22"/>
                <w:szCs w:val="22"/>
                <w:lang w:val="hy-AM"/>
              </w:rPr>
              <w:t xml:space="preserve"> այլ մնացուկներ՝ չգրանուլացված</w:t>
            </w:r>
          </w:p>
        </w:tc>
        <w:tc>
          <w:tcPr>
            <w:tcW w:w="2835" w:type="dxa"/>
            <w:tcBorders>
              <w:top w:val="single" w:sz="4" w:space="0" w:color="auto"/>
              <w:left w:val="single" w:sz="4" w:space="0" w:color="auto"/>
              <w:bottom w:val="single" w:sz="4" w:space="0" w:color="auto"/>
              <w:right w:val="single" w:sz="4" w:space="0" w:color="auto"/>
            </w:tcBorders>
          </w:tcPr>
          <w:p w14:paraId="0379B56C"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2302-ից</w:t>
            </w:r>
          </w:p>
        </w:tc>
      </w:tr>
      <w:tr w:rsidR="008355DE" w:rsidRPr="0092268F" w14:paraId="7E4EC965" w14:textId="77777777" w:rsidTr="00A2745B">
        <w:trPr>
          <w:jc w:val="center"/>
        </w:trPr>
        <w:tc>
          <w:tcPr>
            <w:tcW w:w="6803" w:type="dxa"/>
            <w:tcBorders>
              <w:top w:val="single" w:sz="4" w:space="0" w:color="auto"/>
              <w:left w:val="single" w:sz="4" w:space="0" w:color="auto"/>
              <w:bottom w:val="single" w:sz="4" w:space="0" w:color="auto"/>
              <w:right w:val="single" w:sz="4" w:space="0" w:color="auto"/>
            </w:tcBorders>
          </w:tcPr>
          <w:p w14:paraId="5FE65D54" w14:textId="5B20E463" w:rsidR="008355DE" w:rsidRPr="0092268F" w:rsidRDefault="008355DE" w:rsidP="00A2745B">
            <w:pPr>
              <w:pStyle w:val="ConsPlusNormal"/>
              <w:spacing w:after="120"/>
              <w:rPr>
                <w:rFonts w:ascii="GHEA Mariam" w:hAnsi="GHEA Mariam"/>
                <w:sz w:val="22"/>
                <w:szCs w:val="22"/>
                <w:lang w:val="hy-AM"/>
              </w:rPr>
            </w:pPr>
            <w:r w:rsidRPr="0092268F">
              <w:rPr>
                <w:rFonts w:ascii="GHEA Mariam" w:hAnsi="GHEA Mariam"/>
                <w:sz w:val="22"/>
                <w:szCs w:val="22"/>
                <w:lang w:val="hy-AM"/>
              </w:rPr>
              <w:t xml:space="preserve">Կոպտոն </w:t>
            </w:r>
            <w:r w:rsidR="00686654">
              <w:rPr>
                <w:rFonts w:ascii="GHEA Mariam" w:hAnsi="GHEA Mariam"/>
                <w:sz w:val="22"/>
                <w:szCs w:val="22"/>
                <w:lang w:val="hy-AM"/>
              </w:rPr>
              <w:t>և</w:t>
            </w:r>
            <w:r w:rsidRPr="0092268F">
              <w:rPr>
                <w:rFonts w:ascii="GHEA Mariam" w:hAnsi="GHEA Mariam"/>
                <w:sz w:val="22"/>
                <w:szCs w:val="22"/>
                <w:lang w:val="hy-AM"/>
              </w:rPr>
              <w:t xml:space="preserve"> այլ կոշտ մնացուկներ, որոնք ստացվում են սոյայի յուղի զատման ընթացքում՝ չաղացած կամ աղացած, </w:t>
            </w:r>
            <w:r w:rsidRPr="0092268F">
              <w:rPr>
                <w:rFonts w:ascii="GHEA Mariam" w:hAnsi="GHEA Mariam"/>
                <w:sz w:val="22"/>
                <w:szCs w:val="22"/>
                <w:lang w:val="hy-AM"/>
              </w:rPr>
              <w:lastRenderedPageBreak/>
              <w:t>չգրանուլացված</w:t>
            </w:r>
          </w:p>
        </w:tc>
        <w:tc>
          <w:tcPr>
            <w:tcW w:w="2835" w:type="dxa"/>
            <w:tcBorders>
              <w:top w:val="single" w:sz="4" w:space="0" w:color="auto"/>
              <w:left w:val="single" w:sz="4" w:space="0" w:color="auto"/>
              <w:bottom w:val="single" w:sz="4" w:space="0" w:color="auto"/>
              <w:right w:val="single" w:sz="4" w:space="0" w:color="auto"/>
            </w:tcBorders>
          </w:tcPr>
          <w:p w14:paraId="23974C17"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lastRenderedPageBreak/>
              <w:t>2304 00 000-ից</w:t>
            </w:r>
          </w:p>
        </w:tc>
      </w:tr>
      <w:tr w:rsidR="008355DE" w:rsidRPr="0092268F" w14:paraId="60D2F11C" w14:textId="77777777" w:rsidTr="00A2745B">
        <w:trPr>
          <w:jc w:val="center"/>
        </w:trPr>
        <w:tc>
          <w:tcPr>
            <w:tcW w:w="6803" w:type="dxa"/>
            <w:tcBorders>
              <w:top w:val="single" w:sz="4" w:space="0" w:color="auto"/>
              <w:left w:val="single" w:sz="4" w:space="0" w:color="auto"/>
              <w:bottom w:val="single" w:sz="4" w:space="0" w:color="auto"/>
              <w:right w:val="single" w:sz="4" w:space="0" w:color="auto"/>
            </w:tcBorders>
          </w:tcPr>
          <w:p w14:paraId="2F912CFD" w14:textId="013BA8EF" w:rsidR="008355DE" w:rsidRPr="0092268F" w:rsidRDefault="008355DE" w:rsidP="00A2745B">
            <w:pPr>
              <w:pStyle w:val="ConsPlusNormal"/>
              <w:spacing w:after="120"/>
              <w:rPr>
                <w:rFonts w:ascii="GHEA Mariam" w:hAnsi="GHEA Mariam"/>
                <w:sz w:val="22"/>
                <w:szCs w:val="22"/>
                <w:lang w:val="hy-AM"/>
              </w:rPr>
            </w:pPr>
            <w:r w:rsidRPr="0092268F">
              <w:rPr>
                <w:rFonts w:ascii="GHEA Mariam" w:hAnsi="GHEA Mariam"/>
                <w:sz w:val="22"/>
                <w:szCs w:val="22"/>
                <w:lang w:val="hy-AM"/>
              </w:rPr>
              <w:t xml:space="preserve">Կոպտոն </w:t>
            </w:r>
            <w:r w:rsidR="00686654">
              <w:rPr>
                <w:rFonts w:ascii="GHEA Mariam" w:hAnsi="GHEA Mariam"/>
                <w:sz w:val="22"/>
                <w:szCs w:val="22"/>
                <w:lang w:val="hy-AM"/>
              </w:rPr>
              <w:t>և</w:t>
            </w:r>
            <w:r w:rsidRPr="0092268F">
              <w:rPr>
                <w:rFonts w:ascii="GHEA Mariam" w:hAnsi="GHEA Mariam"/>
                <w:sz w:val="22"/>
                <w:szCs w:val="22"/>
                <w:lang w:val="hy-AM"/>
              </w:rPr>
              <w:t xml:space="preserve"> այլ կոշտ մնացուկներ, որոնք ստացվում են գետնընկույզի յուղի զատման ընթացքում՝ չաղացած կամ աղացած, չգրանուլացված</w:t>
            </w:r>
          </w:p>
        </w:tc>
        <w:tc>
          <w:tcPr>
            <w:tcW w:w="2835" w:type="dxa"/>
            <w:tcBorders>
              <w:top w:val="single" w:sz="4" w:space="0" w:color="auto"/>
              <w:left w:val="single" w:sz="4" w:space="0" w:color="auto"/>
              <w:bottom w:val="single" w:sz="4" w:space="0" w:color="auto"/>
              <w:right w:val="single" w:sz="4" w:space="0" w:color="auto"/>
            </w:tcBorders>
          </w:tcPr>
          <w:p w14:paraId="6F77C524"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2305 00 000 0-ից</w:t>
            </w:r>
          </w:p>
        </w:tc>
      </w:tr>
      <w:tr w:rsidR="008355DE" w:rsidRPr="0092268F" w14:paraId="610780CC" w14:textId="77777777" w:rsidTr="00A2745B">
        <w:trPr>
          <w:jc w:val="center"/>
        </w:trPr>
        <w:tc>
          <w:tcPr>
            <w:tcW w:w="6803" w:type="dxa"/>
            <w:tcBorders>
              <w:top w:val="single" w:sz="4" w:space="0" w:color="auto"/>
              <w:left w:val="single" w:sz="4" w:space="0" w:color="auto"/>
              <w:bottom w:val="single" w:sz="4" w:space="0" w:color="auto"/>
              <w:right w:val="single" w:sz="4" w:space="0" w:color="auto"/>
            </w:tcBorders>
          </w:tcPr>
          <w:p w14:paraId="1778A2E7" w14:textId="0FE62EF6" w:rsidR="008355DE" w:rsidRPr="0092268F" w:rsidRDefault="008355DE" w:rsidP="00A2745B">
            <w:pPr>
              <w:pStyle w:val="ConsPlusNormal"/>
              <w:spacing w:after="120"/>
              <w:rPr>
                <w:rFonts w:ascii="GHEA Mariam" w:hAnsi="GHEA Mariam"/>
                <w:sz w:val="22"/>
                <w:szCs w:val="22"/>
                <w:lang w:val="hy-AM"/>
              </w:rPr>
            </w:pPr>
            <w:r w:rsidRPr="0092268F">
              <w:rPr>
                <w:rFonts w:ascii="GHEA Mariam" w:hAnsi="GHEA Mariam"/>
                <w:sz w:val="22"/>
                <w:szCs w:val="22"/>
                <w:lang w:val="hy-AM"/>
              </w:rPr>
              <w:t xml:space="preserve">Կոպտոն </w:t>
            </w:r>
            <w:r w:rsidR="00686654">
              <w:rPr>
                <w:rFonts w:ascii="GHEA Mariam" w:hAnsi="GHEA Mariam"/>
                <w:sz w:val="22"/>
                <w:szCs w:val="22"/>
                <w:lang w:val="hy-AM"/>
              </w:rPr>
              <w:t>և</w:t>
            </w:r>
            <w:r w:rsidRPr="0092268F">
              <w:rPr>
                <w:rFonts w:ascii="GHEA Mariam" w:hAnsi="GHEA Mariam"/>
                <w:sz w:val="22"/>
                <w:szCs w:val="22"/>
                <w:lang w:val="hy-AM"/>
              </w:rPr>
              <w:t xml:space="preserve"> այլ կոշտ թափոններ, որոնք ստացվում են բուսաճարպերի </w:t>
            </w:r>
            <w:r w:rsidR="00686654">
              <w:rPr>
                <w:rFonts w:ascii="GHEA Mariam" w:hAnsi="GHEA Mariam"/>
                <w:sz w:val="22"/>
                <w:szCs w:val="22"/>
                <w:lang w:val="hy-AM"/>
              </w:rPr>
              <w:t>և</w:t>
            </w:r>
            <w:r w:rsidRPr="0092268F">
              <w:rPr>
                <w:rFonts w:ascii="GHEA Mariam" w:hAnsi="GHEA Mariam"/>
                <w:sz w:val="22"/>
                <w:szCs w:val="22"/>
                <w:lang w:val="hy-AM"/>
              </w:rPr>
              <w:t xml:space="preserve"> յուղերի զատման ընթացքում, բացի 2304 կամ 2305 ապրանքային դիրքերում ընդգրկված թափոններից՝ չաղացած կամ աղացած, չգրանուլացված</w:t>
            </w:r>
          </w:p>
        </w:tc>
        <w:tc>
          <w:tcPr>
            <w:tcW w:w="2835" w:type="dxa"/>
            <w:tcBorders>
              <w:top w:val="single" w:sz="4" w:space="0" w:color="auto"/>
              <w:left w:val="single" w:sz="4" w:space="0" w:color="auto"/>
              <w:bottom w:val="single" w:sz="4" w:space="0" w:color="auto"/>
              <w:right w:val="single" w:sz="4" w:space="0" w:color="auto"/>
            </w:tcBorders>
          </w:tcPr>
          <w:p w14:paraId="0A0E48B2"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2306-ից</w:t>
            </w:r>
          </w:p>
        </w:tc>
      </w:tr>
      <w:tr w:rsidR="008355DE" w:rsidRPr="0092268F" w14:paraId="4C315DCC" w14:textId="77777777" w:rsidTr="00A2745B">
        <w:trPr>
          <w:jc w:val="center"/>
        </w:trPr>
        <w:tc>
          <w:tcPr>
            <w:tcW w:w="6803" w:type="dxa"/>
            <w:tcBorders>
              <w:top w:val="single" w:sz="4" w:space="0" w:color="auto"/>
              <w:left w:val="single" w:sz="4" w:space="0" w:color="auto"/>
              <w:right w:val="single" w:sz="4" w:space="0" w:color="auto"/>
            </w:tcBorders>
          </w:tcPr>
          <w:p w14:paraId="77E4EB6C" w14:textId="1675102D" w:rsidR="008355DE" w:rsidRPr="0092268F" w:rsidRDefault="008355DE" w:rsidP="00A2745B">
            <w:pPr>
              <w:pStyle w:val="ConsPlusNormal"/>
              <w:spacing w:after="120"/>
              <w:rPr>
                <w:rFonts w:ascii="GHEA Mariam" w:hAnsi="GHEA Mariam"/>
                <w:sz w:val="22"/>
                <w:szCs w:val="22"/>
              </w:rPr>
            </w:pPr>
            <w:proofErr w:type="spellStart"/>
            <w:r w:rsidRPr="0092268F">
              <w:rPr>
                <w:rFonts w:ascii="GHEA Mariam" w:hAnsi="GHEA Mariam"/>
                <w:sz w:val="22"/>
                <w:szCs w:val="22"/>
              </w:rPr>
              <w:t>Հող</w:t>
            </w:r>
            <w:proofErr w:type="spellEnd"/>
            <w:r w:rsidRPr="0092268F">
              <w:rPr>
                <w:rFonts w:ascii="GHEA Mariam" w:hAnsi="GHEA Mariam"/>
                <w:sz w:val="22"/>
                <w:szCs w:val="22"/>
              </w:rPr>
              <w:t xml:space="preserve"> </w:t>
            </w:r>
            <w:r w:rsidR="00686654">
              <w:rPr>
                <w:rFonts w:ascii="GHEA Mariam" w:hAnsi="GHEA Mariam"/>
                <w:sz w:val="22"/>
                <w:szCs w:val="22"/>
              </w:rPr>
              <w:t>և</w:t>
            </w:r>
            <w:r w:rsidRPr="0092268F">
              <w:rPr>
                <w:rFonts w:ascii="GHEA Mariam" w:hAnsi="GHEA Mariam"/>
                <w:sz w:val="22"/>
                <w:szCs w:val="22"/>
              </w:rPr>
              <w:t xml:space="preserve"> </w:t>
            </w:r>
            <w:proofErr w:type="spellStart"/>
            <w:r w:rsidRPr="0092268F">
              <w:rPr>
                <w:rFonts w:ascii="GHEA Mariam" w:hAnsi="GHEA Mariam"/>
                <w:sz w:val="22"/>
                <w:szCs w:val="22"/>
              </w:rPr>
              <w:t>գրունտ</w:t>
            </w:r>
            <w:proofErr w:type="spellEnd"/>
          </w:p>
        </w:tc>
        <w:tc>
          <w:tcPr>
            <w:tcW w:w="2835" w:type="dxa"/>
            <w:tcBorders>
              <w:top w:val="single" w:sz="4" w:space="0" w:color="auto"/>
              <w:left w:val="single" w:sz="4" w:space="0" w:color="auto"/>
              <w:right w:val="single" w:sz="4" w:space="0" w:color="auto"/>
            </w:tcBorders>
          </w:tcPr>
          <w:p w14:paraId="24287BDB"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2530 90 000 9-ից,</w:t>
            </w:r>
          </w:p>
          <w:p w14:paraId="40245082"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3824 99 960 9-ից</w:t>
            </w:r>
          </w:p>
        </w:tc>
      </w:tr>
      <w:tr w:rsidR="008355DE" w:rsidRPr="0092268F" w14:paraId="143B54D5" w14:textId="77777777" w:rsidTr="00A2745B">
        <w:trPr>
          <w:jc w:val="center"/>
        </w:trPr>
        <w:tc>
          <w:tcPr>
            <w:tcW w:w="9638" w:type="dxa"/>
            <w:gridSpan w:val="2"/>
            <w:tcBorders>
              <w:left w:val="single" w:sz="4" w:space="0" w:color="auto"/>
              <w:bottom w:val="single" w:sz="4" w:space="0" w:color="auto"/>
              <w:right w:val="single" w:sz="4" w:space="0" w:color="auto"/>
            </w:tcBorders>
          </w:tcPr>
          <w:p w14:paraId="1CE83B65" w14:textId="77777777" w:rsidR="008355DE" w:rsidRPr="0092268F" w:rsidRDefault="008355DE" w:rsidP="00A2745B">
            <w:pPr>
              <w:pStyle w:val="ConsPlusNormal"/>
              <w:spacing w:after="120"/>
              <w:jc w:val="center"/>
              <w:rPr>
                <w:rFonts w:ascii="GHEA Mariam" w:hAnsi="GHEA Mariam"/>
                <w:b/>
                <w:i/>
                <w:sz w:val="22"/>
                <w:szCs w:val="22"/>
                <w:lang w:val="hy-AM"/>
              </w:rPr>
            </w:pPr>
            <w:r w:rsidRPr="0092268F">
              <w:rPr>
                <w:rFonts w:ascii="GHEA Mariam" w:hAnsi="GHEA Mariam"/>
                <w:b/>
                <w:i/>
                <w:sz w:val="22"/>
                <w:szCs w:val="22"/>
                <w:lang w:val="hy-AM"/>
              </w:rPr>
              <w:t>(Մաքսային միության հանձնաժողովի 2011 թվականի դեկտեմբերի 9-ի թիվ 859 որոշման, Եվրասիական տնտեսական հանձնաժողովի խորհրդի 2014 թվականի ապրիլի 28-ի թիվ</w:t>
            </w:r>
            <w:r w:rsidRPr="0092268F">
              <w:rPr>
                <w:rFonts w:ascii="Calibri" w:hAnsi="Calibri" w:cs="Calibri"/>
                <w:b/>
                <w:i/>
                <w:sz w:val="22"/>
                <w:szCs w:val="22"/>
                <w:lang w:val="hy-AM"/>
              </w:rPr>
              <w:t> </w:t>
            </w:r>
            <w:r w:rsidRPr="0092268F">
              <w:rPr>
                <w:rFonts w:ascii="GHEA Mariam" w:hAnsi="GHEA Mariam"/>
                <w:b/>
                <w:i/>
                <w:sz w:val="22"/>
                <w:szCs w:val="22"/>
                <w:lang w:val="hy-AM"/>
              </w:rPr>
              <w:t xml:space="preserve">25, 2016 թվականի փետրվարի 12-ի թիվ 8, 2016 թվականի դեկտեմբերի 21-ի </w:t>
            </w:r>
            <w:r w:rsidRPr="0092268F">
              <w:rPr>
                <w:rFonts w:ascii="GHEA Mariam" w:hAnsi="GHEA Mariam"/>
                <w:b/>
                <w:i/>
                <w:sz w:val="22"/>
                <w:szCs w:val="22"/>
                <w:lang w:val="hy-AM"/>
              </w:rPr>
              <w:br/>
              <w:t>թիվ 154 որոշումների խմբագրությամբ)</w:t>
            </w:r>
          </w:p>
        </w:tc>
      </w:tr>
      <w:tr w:rsidR="008355DE" w:rsidRPr="0092268F" w14:paraId="411DA7D2" w14:textId="77777777" w:rsidTr="00A2745B">
        <w:trPr>
          <w:jc w:val="center"/>
        </w:trPr>
        <w:tc>
          <w:tcPr>
            <w:tcW w:w="6803" w:type="dxa"/>
            <w:tcBorders>
              <w:top w:val="single" w:sz="4" w:space="0" w:color="auto"/>
              <w:left w:val="single" w:sz="4" w:space="0" w:color="auto"/>
              <w:bottom w:val="single" w:sz="4" w:space="0" w:color="auto"/>
              <w:right w:val="single" w:sz="4" w:space="0" w:color="auto"/>
            </w:tcBorders>
          </w:tcPr>
          <w:p w14:paraId="43321944" w14:textId="77777777" w:rsidR="008355DE" w:rsidRPr="0092268F" w:rsidRDefault="008355DE" w:rsidP="00A2745B">
            <w:pPr>
              <w:pStyle w:val="ConsPlusNormal"/>
              <w:spacing w:after="120"/>
              <w:rPr>
                <w:rFonts w:ascii="GHEA Mariam" w:hAnsi="GHEA Mariam"/>
                <w:sz w:val="22"/>
                <w:szCs w:val="22"/>
                <w:lang w:val="hy-AM"/>
              </w:rPr>
            </w:pPr>
            <w:r w:rsidRPr="0092268F">
              <w:rPr>
                <w:rFonts w:ascii="GHEA Mariam" w:hAnsi="GHEA Mariam"/>
                <w:sz w:val="22"/>
                <w:szCs w:val="22"/>
                <w:lang w:val="hy-AM"/>
              </w:rPr>
              <w:t>Տորֆ (ներառյալ տորֆային փշրանքը)՝ ագլոմերացված կամ ոչ ագլոմերացված</w:t>
            </w:r>
          </w:p>
        </w:tc>
        <w:tc>
          <w:tcPr>
            <w:tcW w:w="2835" w:type="dxa"/>
            <w:tcBorders>
              <w:top w:val="single" w:sz="4" w:space="0" w:color="auto"/>
              <w:left w:val="single" w:sz="4" w:space="0" w:color="auto"/>
              <w:bottom w:val="single" w:sz="4" w:space="0" w:color="auto"/>
              <w:right w:val="single" w:sz="4" w:space="0" w:color="auto"/>
            </w:tcBorders>
          </w:tcPr>
          <w:p w14:paraId="74000DC8"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2703 00 000 0</w:t>
            </w:r>
          </w:p>
        </w:tc>
      </w:tr>
      <w:tr w:rsidR="008355DE" w:rsidRPr="0092268F" w14:paraId="10BD9C11" w14:textId="77777777" w:rsidTr="00A2745B">
        <w:trPr>
          <w:jc w:val="center"/>
        </w:trPr>
        <w:tc>
          <w:tcPr>
            <w:tcW w:w="6803" w:type="dxa"/>
            <w:tcBorders>
              <w:top w:val="single" w:sz="4" w:space="0" w:color="auto"/>
              <w:left w:val="single" w:sz="4" w:space="0" w:color="auto"/>
              <w:bottom w:val="single" w:sz="4" w:space="0" w:color="auto"/>
              <w:right w:val="single" w:sz="4" w:space="0" w:color="auto"/>
            </w:tcBorders>
          </w:tcPr>
          <w:p w14:paraId="29BBE800" w14:textId="77777777" w:rsidR="008355DE" w:rsidRPr="0092268F" w:rsidRDefault="008355DE" w:rsidP="00A2745B">
            <w:pPr>
              <w:pStyle w:val="ConsPlusNormal"/>
              <w:spacing w:after="120"/>
              <w:rPr>
                <w:rFonts w:ascii="GHEA Mariam" w:hAnsi="GHEA Mariam"/>
                <w:sz w:val="22"/>
                <w:szCs w:val="22"/>
                <w:lang w:val="hy-AM"/>
              </w:rPr>
            </w:pPr>
            <w:r w:rsidRPr="0092268F">
              <w:rPr>
                <w:rFonts w:ascii="GHEA Mariam" w:hAnsi="GHEA Mariam"/>
                <w:sz w:val="22"/>
                <w:szCs w:val="22"/>
                <w:lang w:val="hy-AM"/>
              </w:rPr>
              <w:t>Կենդանի բուսաախտածին բակտերիաներ, վիրուսներ՝ միայն գիտահետազոտական նպատակներով</w:t>
            </w:r>
          </w:p>
        </w:tc>
        <w:tc>
          <w:tcPr>
            <w:tcW w:w="2835" w:type="dxa"/>
            <w:tcBorders>
              <w:top w:val="single" w:sz="4" w:space="0" w:color="auto"/>
              <w:left w:val="single" w:sz="4" w:space="0" w:color="auto"/>
              <w:bottom w:val="single" w:sz="4" w:space="0" w:color="auto"/>
              <w:right w:val="single" w:sz="4" w:space="0" w:color="auto"/>
            </w:tcBorders>
          </w:tcPr>
          <w:p w14:paraId="28C01122"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3002 90 500 0-ից</w:t>
            </w:r>
          </w:p>
          <w:p w14:paraId="6B5E039D"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3002 90 900 0-ից</w:t>
            </w:r>
          </w:p>
        </w:tc>
      </w:tr>
      <w:tr w:rsidR="008355DE" w:rsidRPr="0092268F" w14:paraId="12AFB8B2" w14:textId="77777777" w:rsidTr="00A2745B">
        <w:trPr>
          <w:jc w:val="center"/>
        </w:trPr>
        <w:tc>
          <w:tcPr>
            <w:tcW w:w="6803" w:type="dxa"/>
            <w:tcBorders>
              <w:top w:val="single" w:sz="4" w:space="0" w:color="auto"/>
              <w:left w:val="single" w:sz="4" w:space="0" w:color="auto"/>
              <w:bottom w:val="single" w:sz="4" w:space="0" w:color="auto"/>
              <w:right w:val="single" w:sz="4" w:space="0" w:color="auto"/>
            </w:tcBorders>
          </w:tcPr>
          <w:p w14:paraId="5518FFBB" w14:textId="77777777" w:rsidR="008355DE" w:rsidRPr="0092268F" w:rsidRDefault="008355DE" w:rsidP="00A2745B">
            <w:pPr>
              <w:pStyle w:val="ConsPlusNormal"/>
              <w:spacing w:after="120"/>
              <w:rPr>
                <w:rFonts w:ascii="GHEA Mariam" w:hAnsi="GHEA Mariam"/>
                <w:sz w:val="22"/>
                <w:szCs w:val="22"/>
                <w:lang w:val="hy-AM"/>
              </w:rPr>
            </w:pPr>
            <w:r w:rsidRPr="0092268F">
              <w:rPr>
                <w:rFonts w:ascii="GHEA Mariam" w:hAnsi="GHEA Mariam"/>
                <w:sz w:val="22"/>
                <w:szCs w:val="22"/>
                <w:lang w:val="hy-AM"/>
              </w:rPr>
              <w:t xml:space="preserve">Կենդանական կամ բուսական ծագման պարարտանյութեր` խառնած կամ չխառնած, քիմիական եղանակով մշակված կամ չմշակված. պարարտանյութեր՝ ստացված բուսական կամ </w:t>
            </w:r>
            <w:r w:rsidRPr="0092268F">
              <w:rPr>
                <w:rFonts w:ascii="GHEA Mariam" w:hAnsi="GHEA Mariam"/>
                <w:sz w:val="22"/>
                <w:szCs w:val="22"/>
                <w:lang w:val="hy-AM"/>
              </w:rPr>
              <w:lastRenderedPageBreak/>
              <w:t>կենդանական ծագման մթերքները խառնելու կամ քիմիական մշակման ենթարկելու միջոցով</w:t>
            </w:r>
          </w:p>
        </w:tc>
        <w:tc>
          <w:tcPr>
            <w:tcW w:w="2835" w:type="dxa"/>
            <w:tcBorders>
              <w:top w:val="single" w:sz="4" w:space="0" w:color="auto"/>
              <w:left w:val="single" w:sz="4" w:space="0" w:color="auto"/>
              <w:bottom w:val="single" w:sz="4" w:space="0" w:color="auto"/>
              <w:right w:val="single" w:sz="4" w:space="0" w:color="auto"/>
            </w:tcBorders>
          </w:tcPr>
          <w:p w14:paraId="3B1794AE"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lastRenderedPageBreak/>
              <w:t>3101 00 000 0</w:t>
            </w:r>
          </w:p>
        </w:tc>
      </w:tr>
      <w:tr w:rsidR="008355DE" w:rsidRPr="0092268F" w14:paraId="1638C4D3" w14:textId="77777777" w:rsidTr="00A2745B">
        <w:trPr>
          <w:jc w:val="center"/>
        </w:trPr>
        <w:tc>
          <w:tcPr>
            <w:tcW w:w="6803" w:type="dxa"/>
            <w:tcBorders>
              <w:top w:val="single" w:sz="4" w:space="0" w:color="auto"/>
              <w:left w:val="single" w:sz="4" w:space="0" w:color="auto"/>
              <w:right w:val="single" w:sz="4" w:space="0" w:color="auto"/>
            </w:tcBorders>
          </w:tcPr>
          <w:p w14:paraId="7A4D4433" w14:textId="54F533B7" w:rsidR="008355DE" w:rsidRPr="0092268F" w:rsidRDefault="008355DE" w:rsidP="00A2745B">
            <w:pPr>
              <w:pStyle w:val="ConsPlusNormal"/>
              <w:spacing w:after="120"/>
              <w:rPr>
                <w:rFonts w:ascii="GHEA Mariam" w:hAnsi="GHEA Mariam"/>
                <w:sz w:val="22"/>
                <w:szCs w:val="22"/>
                <w:lang w:val="hy-AM"/>
              </w:rPr>
            </w:pPr>
            <w:r w:rsidRPr="0092268F">
              <w:rPr>
                <w:rFonts w:ascii="GHEA Mariam" w:hAnsi="GHEA Mariam"/>
                <w:sz w:val="22"/>
                <w:szCs w:val="22"/>
                <w:lang w:val="hy-AM"/>
              </w:rPr>
              <w:t>Վառելափայտ՝ գերանների, ծղանների, ճյուղիկների, ցախի տրցակների տեսքով կամ այլ համանման ձ</w:t>
            </w:r>
            <w:r w:rsidR="00686654">
              <w:rPr>
                <w:rFonts w:ascii="GHEA Mariam" w:hAnsi="GHEA Mariam"/>
                <w:sz w:val="22"/>
                <w:szCs w:val="22"/>
                <w:lang w:val="hy-AM"/>
              </w:rPr>
              <w:t>և</w:t>
            </w:r>
            <w:r w:rsidRPr="0092268F">
              <w:rPr>
                <w:rFonts w:ascii="GHEA Mariam" w:hAnsi="GHEA Mariam"/>
                <w:sz w:val="22"/>
                <w:szCs w:val="22"/>
                <w:lang w:val="hy-AM"/>
              </w:rPr>
              <w:t>երով</w:t>
            </w:r>
          </w:p>
        </w:tc>
        <w:tc>
          <w:tcPr>
            <w:tcW w:w="2835" w:type="dxa"/>
            <w:tcBorders>
              <w:top w:val="single" w:sz="4" w:space="0" w:color="auto"/>
              <w:left w:val="single" w:sz="4" w:space="0" w:color="auto"/>
              <w:right w:val="single" w:sz="4" w:space="0" w:color="auto"/>
            </w:tcBorders>
          </w:tcPr>
          <w:p w14:paraId="013E59EF"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4401 11 000,</w:t>
            </w:r>
          </w:p>
          <w:p w14:paraId="500CCD9C"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4401 12 000</w:t>
            </w:r>
          </w:p>
        </w:tc>
      </w:tr>
      <w:tr w:rsidR="008355DE" w:rsidRPr="0092268F" w14:paraId="25DF8EB0" w14:textId="77777777" w:rsidTr="00A2745B">
        <w:trPr>
          <w:jc w:val="center"/>
        </w:trPr>
        <w:tc>
          <w:tcPr>
            <w:tcW w:w="9638" w:type="dxa"/>
            <w:gridSpan w:val="2"/>
            <w:tcBorders>
              <w:left w:val="single" w:sz="4" w:space="0" w:color="auto"/>
              <w:right w:val="single" w:sz="4" w:space="0" w:color="auto"/>
            </w:tcBorders>
          </w:tcPr>
          <w:p w14:paraId="1AE387DB" w14:textId="77777777" w:rsidR="008355DE" w:rsidRPr="0092268F" w:rsidRDefault="008355DE" w:rsidP="00A2745B">
            <w:pPr>
              <w:pStyle w:val="ConsPlusNormal"/>
              <w:spacing w:after="120"/>
              <w:jc w:val="center"/>
              <w:rPr>
                <w:rFonts w:ascii="GHEA Mariam" w:hAnsi="GHEA Mariam"/>
                <w:b/>
                <w:i/>
                <w:sz w:val="22"/>
                <w:szCs w:val="22"/>
                <w:lang w:val="hy-AM"/>
              </w:rPr>
            </w:pPr>
            <w:r w:rsidRPr="0092268F">
              <w:rPr>
                <w:rFonts w:ascii="GHEA Mariam" w:hAnsi="GHEA Mariam"/>
                <w:b/>
                <w:i/>
                <w:sz w:val="22"/>
                <w:szCs w:val="22"/>
                <w:lang w:val="hy-AM"/>
              </w:rPr>
              <w:t xml:space="preserve">(Եվրասիական տնտեսական հանձնաժողովի խորհրդի 2016 թվականի դեկտեմբերի 21-ի </w:t>
            </w:r>
            <w:r w:rsidRPr="0092268F">
              <w:rPr>
                <w:rFonts w:ascii="GHEA Mariam" w:hAnsi="GHEA Mariam"/>
                <w:b/>
                <w:i/>
                <w:sz w:val="22"/>
                <w:szCs w:val="22"/>
                <w:lang w:val="hy-AM"/>
              </w:rPr>
              <w:br/>
              <w:t>թիվ 154 որոշման խմբագրությամբ)</w:t>
            </w:r>
          </w:p>
        </w:tc>
      </w:tr>
      <w:tr w:rsidR="008355DE" w:rsidRPr="0092268F" w14:paraId="241F7021" w14:textId="77777777" w:rsidTr="00A2745B">
        <w:trPr>
          <w:jc w:val="center"/>
        </w:trPr>
        <w:tc>
          <w:tcPr>
            <w:tcW w:w="6803" w:type="dxa"/>
            <w:tcBorders>
              <w:left w:val="single" w:sz="4" w:space="0" w:color="auto"/>
              <w:right w:val="single" w:sz="4" w:space="0" w:color="auto"/>
            </w:tcBorders>
          </w:tcPr>
          <w:p w14:paraId="0C71BD46" w14:textId="3F6C64DF" w:rsidR="008355DE" w:rsidRPr="0092268F" w:rsidRDefault="008355DE" w:rsidP="00A2745B">
            <w:pPr>
              <w:pStyle w:val="ConsPlusNormal"/>
              <w:spacing w:after="120"/>
              <w:rPr>
                <w:rFonts w:ascii="GHEA Mariam" w:hAnsi="GHEA Mariam"/>
                <w:sz w:val="22"/>
                <w:szCs w:val="22"/>
                <w:lang w:val="hy-AM"/>
              </w:rPr>
            </w:pPr>
            <w:r w:rsidRPr="0092268F">
              <w:rPr>
                <w:rFonts w:ascii="GHEA Mariam" w:hAnsi="GHEA Mariam"/>
                <w:sz w:val="22"/>
                <w:szCs w:val="22"/>
                <w:lang w:val="hy-AM"/>
              </w:rPr>
              <w:t>Փայտի ծեղ կամ տաշեղ՝ փշատեր</w:t>
            </w:r>
            <w:r w:rsidR="00686654">
              <w:rPr>
                <w:rFonts w:ascii="GHEA Mariam" w:hAnsi="GHEA Mariam"/>
                <w:sz w:val="22"/>
                <w:szCs w:val="22"/>
                <w:lang w:val="hy-AM"/>
              </w:rPr>
              <w:t>և</w:t>
            </w:r>
            <w:r w:rsidRPr="0092268F">
              <w:rPr>
                <w:rFonts w:ascii="GHEA Mariam" w:hAnsi="GHEA Mariam"/>
                <w:sz w:val="22"/>
                <w:szCs w:val="22"/>
                <w:lang w:val="hy-AM"/>
              </w:rPr>
              <w:t xml:space="preserve"> տեսակներից</w:t>
            </w:r>
          </w:p>
        </w:tc>
        <w:tc>
          <w:tcPr>
            <w:tcW w:w="2835" w:type="dxa"/>
            <w:tcBorders>
              <w:left w:val="single" w:sz="4" w:space="0" w:color="auto"/>
              <w:right w:val="single" w:sz="4" w:space="0" w:color="auto"/>
            </w:tcBorders>
          </w:tcPr>
          <w:p w14:paraId="0276D6EA"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4401 21 000 0</w:t>
            </w:r>
          </w:p>
        </w:tc>
      </w:tr>
      <w:tr w:rsidR="008355DE" w:rsidRPr="0092268F" w14:paraId="60595EA4" w14:textId="77777777" w:rsidTr="00A2745B">
        <w:trPr>
          <w:jc w:val="center"/>
        </w:trPr>
        <w:tc>
          <w:tcPr>
            <w:tcW w:w="6803" w:type="dxa"/>
            <w:tcBorders>
              <w:left w:val="single" w:sz="4" w:space="0" w:color="auto"/>
              <w:right w:val="single" w:sz="4" w:space="0" w:color="auto"/>
            </w:tcBorders>
          </w:tcPr>
          <w:p w14:paraId="651D6067" w14:textId="77777777" w:rsidR="008355DE" w:rsidRPr="0092268F" w:rsidRDefault="008355DE" w:rsidP="00A2745B">
            <w:pPr>
              <w:pStyle w:val="ConsPlusNormal"/>
              <w:spacing w:after="120"/>
              <w:rPr>
                <w:rFonts w:ascii="GHEA Mariam" w:hAnsi="GHEA Mariam"/>
                <w:sz w:val="22"/>
                <w:szCs w:val="22"/>
                <w:lang w:val="hy-AM"/>
              </w:rPr>
            </w:pPr>
            <w:r w:rsidRPr="0092268F">
              <w:rPr>
                <w:rFonts w:ascii="GHEA Mariam" w:hAnsi="GHEA Mariam"/>
                <w:sz w:val="22"/>
                <w:szCs w:val="22"/>
                <w:lang w:val="hy-AM"/>
              </w:rPr>
              <w:t>Փայտի ծեղ կամ տաշեղ՝ սաղարթավոր տեսակներից</w:t>
            </w:r>
          </w:p>
        </w:tc>
        <w:tc>
          <w:tcPr>
            <w:tcW w:w="2835" w:type="dxa"/>
            <w:tcBorders>
              <w:left w:val="single" w:sz="4" w:space="0" w:color="auto"/>
              <w:right w:val="single" w:sz="4" w:space="0" w:color="auto"/>
            </w:tcBorders>
          </w:tcPr>
          <w:p w14:paraId="33084C06"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4401 22 000 0</w:t>
            </w:r>
          </w:p>
        </w:tc>
      </w:tr>
      <w:tr w:rsidR="008355DE" w:rsidRPr="0092268F" w14:paraId="0F5DE6CC" w14:textId="77777777" w:rsidTr="00A2745B">
        <w:trPr>
          <w:jc w:val="center"/>
        </w:trPr>
        <w:tc>
          <w:tcPr>
            <w:tcW w:w="6803" w:type="dxa"/>
            <w:tcBorders>
              <w:left w:val="single" w:sz="4" w:space="0" w:color="auto"/>
              <w:right w:val="single" w:sz="4" w:space="0" w:color="auto"/>
            </w:tcBorders>
          </w:tcPr>
          <w:p w14:paraId="5F9098F6" w14:textId="43E398D2" w:rsidR="008355DE" w:rsidRPr="0092268F" w:rsidRDefault="008355DE" w:rsidP="00A2745B">
            <w:pPr>
              <w:pStyle w:val="ConsPlusNormal"/>
              <w:spacing w:after="120"/>
              <w:rPr>
                <w:rFonts w:ascii="GHEA Mariam" w:hAnsi="GHEA Mariam"/>
                <w:sz w:val="22"/>
                <w:szCs w:val="22"/>
                <w:lang w:val="hy-AM"/>
              </w:rPr>
            </w:pPr>
            <w:r w:rsidRPr="0092268F">
              <w:rPr>
                <w:rFonts w:ascii="GHEA Mariam" w:hAnsi="GHEA Mariam"/>
                <w:sz w:val="22"/>
                <w:szCs w:val="22"/>
                <w:lang w:val="hy-AM"/>
              </w:rPr>
              <w:t xml:space="preserve">Փայտի թեփ, թափոններ </w:t>
            </w:r>
            <w:r w:rsidR="00686654">
              <w:rPr>
                <w:rFonts w:ascii="GHEA Mariam" w:hAnsi="GHEA Mariam"/>
                <w:sz w:val="22"/>
                <w:szCs w:val="22"/>
                <w:lang w:val="hy-AM"/>
              </w:rPr>
              <w:t>և</w:t>
            </w:r>
            <w:r w:rsidRPr="0092268F">
              <w:rPr>
                <w:rFonts w:ascii="GHEA Mariam" w:hAnsi="GHEA Mariam"/>
                <w:sz w:val="22"/>
                <w:szCs w:val="22"/>
                <w:lang w:val="hy-AM"/>
              </w:rPr>
              <w:t xml:space="preserve"> կտորտանք՝ չագլոմերացված</w:t>
            </w:r>
          </w:p>
        </w:tc>
        <w:tc>
          <w:tcPr>
            <w:tcW w:w="2835" w:type="dxa"/>
            <w:tcBorders>
              <w:left w:val="single" w:sz="4" w:space="0" w:color="auto"/>
              <w:right w:val="single" w:sz="4" w:space="0" w:color="auto"/>
            </w:tcBorders>
          </w:tcPr>
          <w:p w14:paraId="4948F7F9"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4401 40</w:t>
            </w:r>
          </w:p>
        </w:tc>
      </w:tr>
      <w:tr w:rsidR="008355DE" w:rsidRPr="0092268F" w14:paraId="660AF75B" w14:textId="77777777" w:rsidTr="00A2745B">
        <w:trPr>
          <w:jc w:val="center"/>
        </w:trPr>
        <w:tc>
          <w:tcPr>
            <w:tcW w:w="9638" w:type="dxa"/>
            <w:gridSpan w:val="2"/>
            <w:tcBorders>
              <w:left w:val="single" w:sz="4" w:space="0" w:color="auto"/>
              <w:bottom w:val="single" w:sz="4" w:space="0" w:color="auto"/>
              <w:right w:val="single" w:sz="4" w:space="0" w:color="auto"/>
            </w:tcBorders>
          </w:tcPr>
          <w:p w14:paraId="206BE3B2" w14:textId="77777777" w:rsidR="008355DE" w:rsidRPr="0092268F" w:rsidRDefault="008355DE" w:rsidP="00A2745B">
            <w:pPr>
              <w:pStyle w:val="ConsPlusNormal"/>
              <w:spacing w:after="120"/>
              <w:jc w:val="center"/>
              <w:rPr>
                <w:rFonts w:ascii="GHEA Mariam" w:hAnsi="GHEA Mariam"/>
                <w:b/>
                <w:i/>
                <w:sz w:val="22"/>
                <w:szCs w:val="22"/>
                <w:lang w:val="hy-AM"/>
              </w:rPr>
            </w:pPr>
            <w:r w:rsidRPr="0092268F">
              <w:rPr>
                <w:rFonts w:ascii="GHEA Mariam" w:hAnsi="GHEA Mariam"/>
                <w:b/>
                <w:i/>
                <w:sz w:val="22"/>
                <w:szCs w:val="22"/>
                <w:lang w:val="hy-AM"/>
              </w:rPr>
              <w:t xml:space="preserve">(Մաքսային միության հանձնաժողովի 2011 թվականի դեկտեմբերի 9-ի թիվ 859 որոշման, Եվրասիական տնտեսական հանձնաժողովի խորհրդի 2016 թվականի դեկտեմբերի 21-ի </w:t>
            </w:r>
            <w:r w:rsidRPr="0092268F">
              <w:rPr>
                <w:rFonts w:ascii="GHEA Mariam" w:hAnsi="GHEA Mariam"/>
                <w:b/>
                <w:i/>
                <w:sz w:val="22"/>
                <w:szCs w:val="22"/>
                <w:lang w:val="hy-AM"/>
              </w:rPr>
              <w:br/>
              <w:t>թիվ 154 որոշման խմբագրությամբ)</w:t>
            </w:r>
          </w:p>
        </w:tc>
      </w:tr>
      <w:tr w:rsidR="008355DE" w:rsidRPr="0092268F" w14:paraId="44672FC2" w14:textId="77777777" w:rsidTr="00A2745B">
        <w:trPr>
          <w:jc w:val="center"/>
        </w:trPr>
        <w:tc>
          <w:tcPr>
            <w:tcW w:w="6803" w:type="dxa"/>
            <w:tcBorders>
              <w:top w:val="single" w:sz="4" w:space="0" w:color="auto"/>
              <w:left w:val="single" w:sz="4" w:space="0" w:color="auto"/>
              <w:right w:val="single" w:sz="4" w:space="0" w:color="auto"/>
            </w:tcBorders>
          </w:tcPr>
          <w:p w14:paraId="4DC05A24" w14:textId="4A676F7D" w:rsidR="008355DE" w:rsidRPr="0092268F" w:rsidRDefault="008355DE" w:rsidP="00A2745B">
            <w:pPr>
              <w:pStyle w:val="ConsPlusNormal"/>
              <w:spacing w:after="120"/>
              <w:rPr>
                <w:rFonts w:ascii="GHEA Mariam" w:hAnsi="GHEA Mariam"/>
                <w:sz w:val="22"/>
                <w:szCs w:val="22"/>
                <w:lang w:val="hy-AM"/>
              </w:rPr>
            </w:pPr>
            <w:r w:rsidRPr="0092268F">
              <w:rPr>
                <w:rFonts w:ascii="GHEA Mariam" w:hAnsi="GHEA Mariam"/>
                <w:sz w:val="22"/>
                <w:szCs w:val="22"/>
                <w:lang w:val="hy-AM"/>
              </w:rPr>
              <w:t>Անտառանյութեր՝ չմշակված, կեղ</w:t>
            </w:r>
            <w:r w:rsidR="00686654">
              <w:rPr>
                <w:rFonts w:ascii="GHEA Mariam" w:hAnsi="GHEA Mariam" w:cs="Sylfaen"/>
                <w:sz w:val="22"/>
                <w:szCs w:val="22"/>
                <w:lang w:val="hy-AM"/>
              </w:rPr>
              <w:t>և</w:t>
            </w:r>
            <w:r w:rsidRPr="0092268F">
              <w:rPr>
                <w:rFonts w:ascii="GHEA Mariam" w:hAnsi="GHEA Mariam"/>
                <w:sz w:val="22"/>
                <w:szCs w:val="22"/>
                <w:lang w:val="hy-AM"/>
              </w:rPr>
              <w:t>ը կամ մատաղ շերտը հեռացրած կամ չհեռացրած կամ կոպիտ եզրատաշած կամ չեզրատաշած՝</w:t>
            </w:r>
          </w:p>
        </w:tc>
        <w:tc>
          <w:tcPr>
            <w:tcW w:w="2835" w:type="dxa"/>
            <w:tcBorders>
              <w:top w:val="single" w:sz="4" w:space="0" w:color="auto"/>
              <w:left w:val="single" w:sz="4" w:space="0" w:color="auto"/>
              <w:right w:val="single" w:sz="4" w:space="0" w:color="auto"/>
            </w:tcBorders>
          </w:tcPr>
          <w:p w14:paraId="674EE91F"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4403-ից</w:t>
            </w:r>
          </w:p>
          <w:p w14:paraId="5952467E"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w:t>
            </w:r>
            <w:proofErr w:type="spellStart"/>
            <w:r w:rsidRPr="0092268F">
              <w:rPr>
                <w:rFonts w:ascii="GHEA Mariam" w:hAnsi="GHEA Mariam"/>
                <w:sz w:val="22"/>
                <w:szCs w:val="22"/>
              </w:rPr>
              <w:t>բացի</w:t>
            </w:r>
            <w:proofErr w:type="spellEnd"/>
            <w:r w:rsidRPr="0092268F">
              <w:rPr>
                <w:rFonts w:ascii="GHEA Mariam" w:hAnsi="GHEA Mariam"/>
                <w:sz w:val="22"/>
                <w:szCs w:val="22"/>
              </w:rPr>
              <w:t xml:space="preserve"> 4403 11 000-ից, 4403 12 000-ից)</w:t>
            </w:r>
          </w:p>
        </w:tc>
      </w:tr>
      <w:tr w:rsidR="008355DE" w:rsidRPr="0092268F" w14:paraId="243E0D2E" w14:textId="77777777" w:rsidTr="00A2745B">
        <w:trPr>
          <w:jc w:val="center"/>
        </w:trPr>
        <w:tc>
          <w:tcPr>
            <w:tcW w:w="9638" w:type="dxa"/>
            <w:gridSpan w:val="2"/>
            <w:tcBorders>
              <w:left w:val="single" w:sz="4" w:space="0" w:color="auto"/>
              <w:bottom w:val="single" w:sz="4" w:space="0" w:color="auto"/>
              <w:right w:val="single" w:sz="4" w:space="0" w:color="auto"/>
            </w:tcBorders>
          </w:tcPr>
          <w:p w14:paraId="459FF31A" w14:textId="77777777" w:rsidR="008355DE" w:rsidRPr="0092268F" w:rsidRDefault="008355DE" w:rsidP="00A2745B">
            <w:pPr>
              <w:pStyle w:val="ConsPlusNormal"/>
              <w:spacing w:after="120"/>
              <w:jc w:val="center"/>
              <w:rPr>
                <w:rFonts w:ascii="GHEA Mariam" w:hAnsi="GHEA Mariam"/>
                <w:b/>
                <w:i/>
                <w:sz w:val="22"/>
                <w:szCs w:val="22"/>
                <w:lang w:val="hy-AM"/>
              </w:rPr>
            </w:pPr>
            <w:r w:rsidRPr="0092268F">
              <w:rPr>
                <w:rFonts w:ascii="GHEA Mariam" w:hAnsi="GHEA Mariam"/>
                <w:b/>
                <w:i/>
                <w:sz w:val="22"/>
                <w:szCs w:val="22"/>
                <w:lang w:val="hy-AM"/>
              </w:rPr>
              <w:t xml:space="preserve">(Մաքսային միության հանձնաժողովի 2011 թվականի դեկտեմբերի 9-ի թիվ 859 որոշման, Եվրասիական տնտեսական հանձնաժողովի խորհրդի 2016 թվականի դեկտեմբերի 21-ի </w:t>
            </w:r>
            <w:r w:rsidRPr="0092268F">
              <w:rPr>
                <w:rFonts w:ascii="GHEA Mariam" w:hAnsi="GHEA Mariam"/>
                <w:b/>
                <w:i/>
                <w:sz w:val="22"/>
                <w:szCs w:val="22"/>
                <w:lang w:val="hy-AM"/>
              </w:rPr>
              <w:br/>
              <w:t>թիվ 154 որոշման խմբագրությամբ)</w:t>
            </w:r>
          </w:p>
        </w:tc>
      </w:tr>
      <w:tr w:rsidR="008355DE" w:rsidRPr="0092268F" w14:paraId="49E435C1" w14:textId="77777777" w:rsidTr="00A2745B">
        <w:trPr>
          <w:jc w:val="center"/>
        </w:trPr>
        <w:tc>
          <w:tcPr>
            <w:tcW w:w="6803" w:type="dxa"/>
            <w:tcBorders>
              <w:top w:val="single" w:sz="4" w:space="0" w:color="auto"/>
              <w:left w:val="single" w:sz="4" w:space="0" w:color="auto"/>
              <w:right w:val="single" w:sz="4" w:space="0" w:color="auto"/>
            </w:tcBorders>
          </w:tcPr>
          <w:p w14:paraId="7B8C644A" w14:textId="3911AAA9" w:rsidR="008355DE" w:rsidRPr="0092268F" w:rsidRDefault="008355DE" w:rsidP="00A2745B">
            <w:pPr>
              <w:pStyle w:val="ConsPlusNormal"/>
              <w:spacing w:after="120"/>
              <w:rPr>
                <w:rFonts w:ascii="GHEA Mariam" w:hAnsi="GHEA Mariam"/>
                <w:sz w:val="22"/>
                <w:szCs w:val="22"/>
                <w:lang w:val="hy-AM"/>
              </w:rPr>
            </w:pPr>
            <w:r w:rsidRPr="0092268F">
              <w:rPr>
                <w:rFonts w:ascii="GHEA Mariam" w:hAnsi="GHEA Mariam"/>
                <w:sz w:val="22"/>
                <w:szCs w:val="22"/>
                <w:lang w:val="hy-AM"/>
              </w:rPr>
              <w:lastRenderedPageBreak/>
              <w:t xml:space="preserve">Տակառագործական փայտանյութ, ճեղքած գերաններ, փայտե ցցագերաններ, ցցեր </w:t>
            </w:r>
            <w:r w:rsidR="00686654">
              <w:rPr>
                <w:rFonts w:ascii="GHEA Mariam" w:hAnsi="GHEA Mariam"/>
                <w:sz w:val="22"/>
                <w:szCs w:val="22"/>
                <w:lang w:val="hy-AM"/>
              </w:rPr>
              <w:t>և</w:t>
            </w:r>
            <w:r w:rsidRPr="0092268F">
              <w:rPr>
                <w:rFonts w:ascii="GHEA Mariam" w:hAnsi="GHEA Mariam"/>
                <w:sz w:val="22"/>
                <w:szCs w:val="22"/>
                <w:lang w:val="hy-AM"/>
              </w:rPr>
              <w:t xml:space="preserve"> սյուներ՝ սրածայր, բայց երկայնքով չսղոցած. անտառանյութեր՝ կոպիտ տաշած, բայց չշրջատաշած, չկորացրած </w:t>
            </w:r>
            <w:r w:rsidR="00686654">
              <w:rPr>
                <w:rFonts w:ascii="GHEA Mariam" w:hAnsi="GHEA Mariam"/>
                <w:sz w:val="22"/>
                <w:szCs w:val="22"/>
                <w:lang w:val="hy-AM"/>
              </w:rPr>
              <w:t>և</w:t>
            </w:r>
            <w:r w:rsidRPr="0092268F">
              <w:rPr>
                <w:rFonts w:ascii="GHEA Mariam" w:hAnsi="GHEA Mariam"/>
                <w:sz w:val="22"/>
                <w:szCs w:val="22"/>
                <w:lang w:val="hy-AM"/>
              </w:rPr>
              <w:t xml:space="preserve"> այլ եղանակով չմշակած՝ </w:t>
            </w:r>
            <w:r w:rsidRPr="0092268F">
              <w:rPr>
                <w:rFonts w:ascii="GHEA Mariam" w:hAnsi="GHEA Mariam"/>
                <w:color w:val="000000"/>
                <w:sz w:val="22"/>
                <w:szCs w:val="22"/>
                <w:lang w:val="hy-AM"/>
              </w:rPr>
              <w:t xml:space="preserve">գործիքների </w:t>
            </w:r>
            <w:r w:rsidR="00686654">
              <w:rPr>
                <w:rFonts w:ascii="GHEA Mariam" w:hAnsi="GHEA Mariam"/>
                <w:color w:val="000000"/>
                <w:sz w:val="22"/>
                <w:szCs w:val="22"/>
                <w:lang w:val="hy-AM"/>
              </w:rPr>
              <w:t>և</w:t>
            </w:r>
            <w:r w:rsidRPr="0092268F">
              <w:rPr>
                <w:rFonts w:ascii="GHEA Mariam" w:hAnsi="GHEA Mariam"/>
                <w:color w:val="000000"/>
                <w:sz w:val="22"/>
                <w:szCs w:val="22"/>
                <w:lang w:val="hy-AM"/>
              </w:rPr>
              <w:t xml:space="preserve"> նույնանման արտադրատեսակների համար նախատեսված ձեռնափայտերի, հովանոցների, բռնակների արտադրության համար օգտագործվող</w:t>
            </w:r>
            <w:r w:rsidRPr="0092268F">
              <w:rPr>
                <w:rFonts w:ascii="GHEA Mariam" w:hAnsi="GHEA Mariam"/>
                <w:sz w:val="22"/>
                <w:szCs w:val="22"/>
                <w:lang w:val="hy-AM"/>
              </w:rPr>
              <w:t xml:space="preserve">. ծեղ </w:t>
            </w:r>
            <w:r w:rsidR="00686654">
              <w:rPr>
                <w:rFonts w:ascii="GHEA Mariam" w:hAnsi="GHEA Mariam" w:cs="Sylfaen"/>
                <w:sz w:val="22"/>
                <w:szCs w:val="22"/>
                <w:lang w:val="hy-AM"/>
              </w:rPr>
              <w:t>և</w:t>
            </w:r>
            <w:r w:rsidRPr="0092268F">
              <w:rPr>
                <w:rFonts w:ascii="GHEA Mariam" w:hAnsi="GHEA Mariam"/>
                <w:sz w:val="22"/>
                <w:szCs w:val="22"/>
                <w:lang w:val="hy-AM"/>
              </w:rPr>
              <w:t xml:space="preserve"> նույնանման փայտանյութ</w:t>
            </w:r>
          </w:p>
        </w:tc>
        <w:tc>
          <w:tcPr>
            <w:tcW w:w="2835" w:type="dxa"/>
            <w:tcBorders>
              <w:top w:val="single" w:sz="4" w:space="0" w:color="auto"/>
              <w:left w:val="single" w:sz="4" w:space="0" w:color="auto"/>
              <w:right w:val="single" w:sz="4" w:space="0" w:color="auto"/>
            </w:tcBorders>
          </w:tcPr>
          <w:p w14:paraId="53F06F21"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4404</w:t>
            </w:r>
          </w:p>
        </w:tc>
      </w:tr>
      <w:tr w:rsidR="008355DE" w:rsidRPr="0092268F" w14:paraId="3909D7DF" w14:textId="77777777" w:rsidTr="00A2745B">
        <w:trPr>
          <w:jc w:val="center"/>
        </w:trPr>
        <w:tc>
          <w:tcPr>
            <w:tcW w:w="9638" w:type="dxa"/>
            <w:gridSpan w:val="2"/>
            <w:tcBorders>
              <w:left w:val="single" w:sz="4" w:space="0" w:color="auto"/>
              <w:bottom w:val="single" w:sz="4" w:space="0" w:color="auto"/>
              <w:right w:val="single" w:sz="4" w:space="0" w:color="auto"/>
            </w:tcBorders>
          </w:tcPr>
          <w:p w14:paraId="52EF151D" w14:textId="77777777" w:rsidR="008355DE" w:rsidRPr="0092268F" w:rsidRDefault="008355DE" w:rsidP="00A2745B">
            <w:pPr>
              <w:pStyle w:val="ConsPlusNormal"/>
              <w:spacing w:after="120"/>
              <w:jc w:val="center"/>
              <w:rPr>
                <w:rFonts w:ascii="GHEA Mariam" w:hAnsi="GHEA Mariam"/>
                <w:b/>
                <w:i/>
                <w:sz w:val="22"/>
                <w:szCs w:val="22"/>
                <w:lang w:val="hy-AM"/>
              </w:rPr>
            </w:pPr>
            <w:r w:rsidRPr="0092268F">
              <w:rPr>
                <w:rFonts w:ascii="GHEA Mariam" w:hAnsi="GHEA Mariam"/>
                <w:b/>
                <w:i/>
                <w:sz w:val="22"/>
                <w:szCs w:val="22"/>
                <w:lang w:val="hy-AM"/>
              </w:rPr>
              <w:t xml:space="preserve">(Մաքսային միության հանձնաժողովի 2011 թվականի դեկտեմբերի 9-ի </w:t>
            </w:r>
            <w:r w:rsidRPr="0092268F">
              <w:rPr>
                <w:rFonts w:ascii="GHEA Mariam" w:hAnsi="GHEA Mariam"/>
                <w:b/>
                <w:i/>
                <w:sz w:val="22"/>
                <w:szCs w:val="22"/>
                <w:lang w:val="hy-AM"/>
              </w:rPr>
              <w:br/>
              <w:t>թիվ 859 որոշման խմբագրությամբ)</w:t>
            </w:r>
          </w:p>
        </w:tc>
      </w:tr>
      <w:tr w:rsidR="008355DE" w:rsidRPr="0092268F" w14:paraId="65E6D344" w14:textId="77777777" w:rsidTr="00A2745B">
        <w:trPr>
          <w:jc w:val="center"/>
        </w:trPr>
        <w:tc>
          <w:tcPr>
            <w:tcW w:w="6803" w:type="dxa"/>
            <w:tcBorders>
              <w:top w:val="single" w:sz="4" w:space="0" w:color="auto"/>
              <w:left w:val="single" w:sz="4" w:space="0" w:color="auto"/>
              <w:right w:val="single" w:sz="4" w:space="0" w:color="auto"/>
            </w:tcBorders>
          </w:tcPr>
          <w:p w14:paraId="49AB53C9" w14:textId="4EAA0902" w:rsidR="008355DE" w:rsidRPr="0092268F" w:rsidRDefault="008355DE" w:rsidP="00A2745B">
            <w:pPr>
              <w:pStyle w:val="ConsPlusNormal"/>
              <w:spacing w:after="120"/>
              <w:rPr>
                <w:rFonts w:ascii="GHEA Mariam" w:hAnsi="GHEA Mariam"/>
                <w:sz w:val="22"/>
                <w:szCs w:val="22"/>
              </w:rPr>
            </w:pPr>
            <w:proofErr w:type="spellStart"/>
            <w:r w:rsidRPr="0092268F">
              <w:rPr>
                <w:rFonts w:ascii="GHEA Mariam" w:hAnsi="GHEA Mariam"/>
                <w:sz w:val="22"/>
                <w:szCs w:val="22"/>
              </w:rPr>
              <w:t>Ծառակեղ</w:t>
            </w:r>
            <w:r w:rsidR="00686654">
              <w:rPr>
                <w:rFonts w:ascii="GHEA Mariam" w:hAnsi="GHEA Mariam"/>
                <w:sz w:val="22"/>
                <w:szCs w:val="22"/>
              </w:rPr>
              <w:t>և</w:t>
            </w:r>
            <w:proofErr w:type="spellEnd"/>
          </w:p>
        </w:tc>
        <w:tc>
          <w:tcPr>
            <w:tcW w:w="2835" w:type="dxa"/>
            <w:tcBorders>
              <w:top w:val="single" w:sz="4" w:space="0" w:color="auto"/>
              <w:left w:val="single" w:sz="4" w:space="0" w:color="auto"/>
              <w:right w:val="single" w:sz="4" w:space="0" w:color="auto"/>
            </w:tcBorders>
          </w:tcPr>
          <w:p w14:paraId="4CBA34B0"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1404 90 000 8-ից,</w:t>
            </w:r>
          </w:p>
          <w:p w14:paraId="1E8428A5"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4401 39 000 0-ից</w:t>
            </w:r>
          </w:p>
          <w:p w14:paraId="4F17FA36"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4401 40 900 0-ից</w:t>
            </w:r>
          </w:p>
        </w:tc>
      </w:tr>
      <w:tr w:rsidR="008355DE" w:rsidRPr="0092268F" w14:paraId="37A5ABAB" w14:textId="77777777" w:rsidTr="00A2745B">
        <w:trPr>
          <w:jc w:val="center"/>
        </w:trPr>
        <w:tc>
          <w:tcPr>
            <w:tcW w:w="9638" w:type="dxa"/>
            <w:gridSpan w:val="2"/>
            <w:tcBorders>
              <w:left w:val="single" w:sz="4" w:space="0" w:color="auto"/>
              <w:bottom w:val="single" w:sz="4" w:space="0" w:color="auto"/>
              <w:right w:val="single" w:sz="4" w:space="0" w:color="auto"/>
            </w:tcBorders>
          </w:tcPr>
          <w:p w14:paraId="6343B5E3" w14:textId="77777777" w:rsidR="008355DE" w:rsidRPr="0092268F" w:rsidRDefault="008355DE" w:rsidP="00A2745B">
            <w:pPr>
              <w:pStyle w:val="ConsPlusNormal"/>
              <w:spacing w:after="120"/>
              <w:jc w:val="center"/>
              <w:rPr>
                <w:rFonts w:ascii="GHEA Mariam" w:hAnsi="GHEA Mariam"/>
                <w:b/>
                <w:i/>
                <w:sz w:val="22"/>
                <w:szCs w:val="22"/>
                <w:lang w:val="hy-AM"/>
              </w:rPr>
            </w:pPr>
            <w:r w:rsidRPr="0092268F">
              <w:rPr>
                <w:rFonts w:ascii="GHEA Mariam" w:hAnsi="GHEA Mariam"/>
                <w:b/>
                <w:i/>
                <w:sz w:val="22"/>
                <w:szCs w:val="22"/>
                <w:lang w:val="hy-AM"/>
              </w:rPr>
              <w:t xml:space="preserve">(Եվրասիական տնտեսական հանձնաժողովի խորհրդի 2012 թվականի օգոստոսի 24-ի </w:t>
            </w:r>
            <w:r w:rsidRPr="0092268F">
              <w:rPr>
                <w:rFonts w:ascii="GHEA Mariam" w:hAnsi="GHEA Mariam"/>
                <w:b/>
                <w:i/>
                <w:sz w:val="22"/>
                <w:szCs w:val="22"/>
                <w:lang w:val="hy-AM"/>
              </w:rPr>
              <w:br/>
              <w:t xml:space="preserve">թիվ 73, 2013 թվականի հուլիսի 2-ի թիվ 43, 2016 թվականի դեկտեմբերի 21-ի </w:t>
            </w:r>
            <w:r w:rsidRPr="0092268F">
              <w:rPr>
                <w:rFonts w:ascii="GHEA Mariam" w:hAnsi="GHEA Mariam"/>
                <w:b/>
                <w:i/>
                <w:sz w:val="22"/>
                <w:szCs w:val="22"/>
                <w:lang w:val="hy-AM"/>
              </w:rPr>
              <w:br/>
              <w:t>թիվ 154 որոշումների խմբագրությամբ)</w:t>
            </w:r>
          </w:p>
        </w:tc>
      </w:tr>
      <w:tr w:rsidR="008355DE" w:rsidRPr="0092268F" w14:paraId="580E8F43" w14:textId="77777777" w:rsidTr="00A2745B">
        <w:trPr>
          <w:jc w:val="center"/>
        </w:trPr>
        <w:tc>
          <w:tcPr>
            <w:tcW w:w="6803" w:type="dxa"/>
            <w:tcBorders>
              <w:top w:val="single" w:sz="4" w:space="0" w:color="auto"/>
              <w:left w:val="single" w:sz="4" w:space="0" w:color="auto"/>
              <w:right w:val="single" w:sz="4" w:space="0" w:color="auto"/>
            </w:tcBorders>
          </w:tcPr>
          <w:p w14:paraId="69B78FAB" w14:textId="65B36B58" w:rsidR="008355DE" w:rsidRPr="0092268F" w:rsidRDefault="008355DE" w:rsidP="00A2745B">
            <w:pPr>
              <w:pStyle w:val="ConsPlusNormal"/>
              <w:spacing w:after="120"/>
              <w:rPr>
                <w:rFonts w:ascii="GHEA Mariam" w:hAnsi="GHEA Mariam"/>
                <w:sz w:val="22"/>
                <w:szCs w:val="22"/>
                <w:lang w:val="hy-AM"/>
              </w:rPr>
            </w:pPr>
            <w:r w:rsidRPr="0092268F">
              <w:rPr>
                <w:rFonts w:ascii="GHEA Mariam" w:hAnsi="GHEA Mariam"/>
                <w:sz w:val="22"/>
                <w:szCs w:val="22"/>
                <w:lang w:val="hy-AM"/>
              </w:rPr>
              <w:t xml:space="preserve">Փայտակոճեր՝ երկաթուղային </w:t>
            </w:r>
            <w:r w:rsidR="00686654">
              <w:rPr>
                <w:rFonts w:ascii="GHEA Mariam" w:hAnsi="GHEA Mariam" w:cs="Sylfaen"/>
                <w:sz w:val="22"/>
                <w:szCs w:val="22"/>
                <w:lang w:val="hy-AM"/>
              </w:rPr>
              <w:t>և</w:t>
            </w:r>
            <w:r w:rsidRPr="0092268F">
              <w:rPr>
                <w:rFonts w:ascii="GHEA Mariam" w:hAnsi="GHEA Mariam"/>
                <w:sz w:val="22"/>
                <w:szCs w:val="22"/>
                <w:lang w:val="hy-AM"/>
              </w:rPr>
              <w:t xml:space="preserve"> տրամվայի գծերի համար՝ չտոգորված</w:t>
            </w:r>
          </w:p>
        </w:tc>
        <w:tc>
          <w:tcPr>
            <w:tcW w:w="2835" w:type="dxa"/>
            <w:tcBorders>
              <w:top w:val="single" w:sz="4" w:space="0" w:color="auto"/>
              <w:left w:val="single" w:sz="4" w:space="0" w:color="auto"/>
              <w:right w:val="single" w:sz="4" w:space="0" w:color="auto"/>
            </w:tcBorders>
          </w:tcPr>
          <w:p w14:paraId="420F7713"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4406 11 000 0,</w:t>
            </w:r>
          </w:p>
          <w:p w14:paraId="6657F994"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4406 12 000 0</w:t>
            </w:r>
          </w:p>
        </w:tc>
      </w:tr>
      <w:tr w:rsidR="008355DE" w:rsidRPr="0092268F" w14:paraId="6C54D059" w14:textId="77777777" w:rsidTr="00A2745B">
        <w:trPr>
          <w:jc w:val="center"/>
        </w:trPr>
        <w:tc>
          <w:tcPr>
            <w:tcW w:w="9638" w:type="dxa"/>
            <w:gridSpan w:val="2"/>
            <w:tcBorders>
              <w:left w:val="single" w:sz="4" w:space="0" w:color="auto"/>
              <w:bottom w:val="single" w:sz="4" w:space="0" w:color="auto"/>
              <w:right w:val="single" w:sz="4" w:space="0" w:color="auto"/>
            </w:tcBorders>
          </w:tcPr>
          <w:p w14:paraId="419AD7C7" w14:textId="77777777" w:rsidR="008355DE" w:rsidRPr="0092268F" w:rsidRDefault="008355DE" w:rsidP="00A2745B">
            <w:pPr>
              <w:pStyle w:val="ConsPlusNormal"/>
              <w:spacing w:after="120"/>
              <w:jc w:val="center"/>
              <w:rPr>
                <w:rFonts w:ascii="GHEA Mariam" w:hAnsi="GHEA Mariam"/>
                <w:b/>
                <w:i/>
                <w:sz w:val="22"/>
                <w:szCs w:val="22"/>
                <w:lang w:val="hy-AM"/>
              </w:rPr>
            </w:pPr>
            <w:r w:rsidRPr="0092268F">
              <w:rPr>
                <w:rFonts w:ascii="GHEA Mariam" w:hAnsi="GHEA Mariam"/>
                <w:b/>
                <w:i/>
                <w:sz w:val="22"/>
                <w:szCs w:val="22"/>
                <w:lang w:val="hy-AM"/>
              </w:rPr>
              <w:t xml:space="preserve">(Եվրասիական տնտեսական հանձնաժողովի խորհրդի 2016 թվականի դեկտեմբերի 21-ի </w:t>
            </w:r>
            <w:r w:rsidRPr="0092268F">
              <w:rPr>
                <w:rFonts w:ascii="GHEA Mariam" w:hAnsi="GHEA Mariam"/>
                <w:b/>
                <w:i/>
                <w:sz w:val="22"/>
                <w:szCs w:val="22"/>
                <w:lang w:val="hy-AM"/>
              </w:rPr>
              <w:br/>
              <w:t>թիվ 154 որոշման խմբագրությամբ)</w:t>
            </w:r>
          </w:p>
        </w:tc>
      </w:tr>
      <w:tr w:rsidR="008355DE" w:rsidRPr="0092268F" w14:paraId="7E1B1812" w14:textId="77777777" w:rsidTr="00A2745B">
        <w:trPr>
          <w:jc w:val="center"/>
        </w:trPr>
        <w:tc>
          <w:tcPr>
            <w:tcW w:w="6803" w:type="dxa"/>
            <w:tcBorders>
              <w:top w:val="single" w:sz="4" w:space="0" w:color="auto"/>
              <w:left w:val="single" w:sz="4" w:space="0" w:color="auto"/>
              <w:bottom w:val="single" w:sz="4" w:space="0" w:color="auto"/>
              <w:right w:val="single" w:sz="4" w:space="0" w:color="auto"/>
            </w:tcBorders>
          </w:tcPr>
          <w:p w14:paraId="0CC9C51F" w14:textId="7B895D2C" w:rsidR="008355DE" w:rsidRPr="0092268F" w:rsidRDefault="008355DE" w:rsidP="00A2745B">
            <w:pPr>
              <w:pStyle w:val="CommentText"/>
              <w:widowControl w:val="0"/>
              <w:spacing w:after="120"/>
              <w:rPr>
                <w:rFonts w:ascii="GHEA Mariam" w:hAnsi="GHEA Mariam"/>
                <w:sz w:val="22"/>
                <w:szCs w:val="22"/>
              </w:rPr>
            </w:pPr>
            <w:r w:rsidRPr="0092268F">
              <w:rPr>
                <w:rFonts w:ascii="GHEA Mariam" w:hAnsi="GHEA Mariam"/>
                <w:sz w:val="22"/>
                <w:szCs w:val="22"/>
              </w:rPr>
              <w:t>Անտառանյութեր՝ երկայնակի սղոցված կամ ճղանած, շերտերի բաժանած կամ կեղ</w:t>
            </w:r>
            <w:r w:rsidR="00686654">
              <w:rPr>
                <w:rFonts w:ascii="GHEA Mariam" w:hAnsi="GHEA Mariam"/>
                <w:sz w:val="22"/>
                <w:szCs w:val="22"/>
              </w:rPr>
              <w:t>և</w:t>
            </w:r>
            <w:r w:rsidRPr="0092268F">
              <w:rPr>
                <w:rFonts w:ascii="GHEA Mariam" w:hAnsi="GHEA Mariam"/>
                <w:sz w:val="22"/>
                <w:szCs w:val="22"/>
              </w:rPr>
              <w:t xml:space="preserve">ահանած, ռանդած կամ չռանդած, հղկած կամ չհղկած, ճակատային միացումներով կամ առանց դրանց, </w:t>
            </w:r>
            <w:r w:rsidRPr="0092268F">
              <w:rPr>
                <w:rFonts w:ascii="GHEA Mariam" w:hAnsi="GHEA Mariam"/>
                <w:sz w:val="22"/>
                <w:szCs w:val="22"/>
              </w:rPr>
              <w:br/>
            </w:r>
            <w:r w:rsidRPr="0092268F">
              <w:rPr>
                <w:rFonts w:ascii="GHEA Mariam" w:hAnsi="GHEA Mariam"/>
                <w:sz w:val="22"/>
                <w:szCs w:val="22"/>
              </w:rPr>
              <w:lastRenderedPageBreak/>
              <w:t>6 մմ-ից ավելի հաստությամբ</w:t>
            </w:r>
          </w:p>
        </w:tc>
        <w:tc>
          <w:tcPr>
            <w:tcW w:w="2835" w:type="dxa"/>
            <w:tcBorders>
              <w:top w:val="single" w:sz="4" w:space="0" w:color="auto"/>
              <w:left w:val="single" w:sz="4" w:space="0" w:color="auto"/>
              <w:bottom w:val="single" w:sz="4" w:space="0" w:color="auto"/>
              <w:right w:val="single" w:sz="4" w:space="0" w:color="auto"/>
            </w:tcBorders>
          </w:tcPr>
          <w:p w14:paraId="339BE132"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lastRenderedPageBreak/>
              <w:t>4407</w:t>
            </w:r>
          </w:p>
        </w:tc>
      </w:tr>
      <w:tr w:rsidR="008355DE" w:rsidRPr="0092268F" w14:paraId="582C24E1" w14:textId="77777777" w:rsidTr="00A2745B">
        <w:trPr>
          <w:jc w:val="center"/>
        </w:trPr>
        <w:tc>
          <w:tcPr>
            <w:tcW w:w="6803" w:type="dxa"/>
            <w:tcBorders>
              <w:top w:val="single" w:sz="4" w:space="0" w:color="auto"/>
              <w:left w:val="single" w:sz="4" w:space="0" w:color="auto"/>
              <w:right w:val="single" w:sz="4" w:space="0" w:color="auto"/>
            </w:tcBorders>
          </w:tcPr>
          <w:p w14:paraId="707773BB" w14:textId="0B877985" w:rsidR="008355DE" w:rsidRPr="0092268F" w:rsidRDefault="008355DE" w:rsidP="00A2745B">
            <w:pPr>
              <w:pStyle w:val="ConsPlusNormal"/>
              <w:spacing w:after="120"/>
              <w:rPr>
                <w:rFonts w:ascii="GHEA Mariam" w:hAnsi="GHEA Mariam"/>
                <w:sz w:val="22"/>
                <w:szCs w:val="22"/>
                <w:lang w:val="hy-AM"/>
              </w:rPr>
            </w:pPr>
            <w:r w:rsidRPr="0092268F">
              <w:rPr>
                <w:rFonts w:ascii="GHEA Mariam" w:hAnsi="GHEA Mariam"/>
                <w:sz w:val="22"/>
                <w:szCs w:val="22"/>
                <w:lang w:val="hy-AM"/>
              </w:rPr>
              <w:t xml:space="preserve">Սղոցանյութեր (ներառյալ զոլակները </w:t>
            </w:r>
            <w:r w:rsidR="00686654">
              <w:rPr>
                <w:rFonts w:ascii="GHEA Mariam" w:hAnsi="GHEA Mariam"/>
                <w:sz w:val="22"/>
                <w:szCs w:val="22"/>
                <w:lang w:val="hy-AM"/>
              </w:rPr>
              <w:t>և</w:t>
            </w:r>
            <w:r w:rsidRPr="0092268F">
              <w:rPr>
                <w:rFonts w:ascii="GHEA Mariam" w:hAnsi="GHEA Mariam"/>
                <w:sz w:val="22"/>
                <w:szCs w:val="22"/>
                <w:lang w:val="hy-AM"/>
              </w:rPr>
              <w:t xml:space="preserve"> ծոփորները՝ հատակի մանրահատակային ծածկապատման համար, չհավաքված)՝ պրոֆիլավորված չորսուի տեսքով (կատարներով, փորակներով, ագուցավոր, տաշած եզրերով, կիսակլոր մատնեքի տեսքով միացումով, ձ</w:t>
            </w:r>
            <w:r w:rsidR="00686654">
              <w:rPr>
                <w:rFonts w:ascii="GHEA Mariam" w:hAnsi="GHEA Mariam"/>
                <w:sz w:val="22"/>
                <w:szCs w:val="22"/>
                <w:lang w:val="hy-AM"/>
              </w:rPr>
              <w:t>և</w:t>
            </w:r>
            <w:r w:rsidRPr="0092268F">
              <w:rPr>
                <w:rFonts w:ascii="GHEA Mariam" w:hAnsi="GHEA Mariam"/>
                <w:sz w:val="22"/>
                <w:szCs w:val="22"/>
                <w:lang w:val="hy-AM"/>
              </w:rPr>
              <w:t>ավոր, կլորացված կամ նույնանման ձ</w:t>
            </w:r>
            <w:r w:rsidR="00686654">
              <w:rPr>
                <w:rFonts w:ascii="GHEA Mariam" w:hAnsi="GHEA Mariam"/>
                <w:sz w:val="22"/>
                <w:szCs w:val="22"/>
                <w:lang w:val="hy-AM"/>
              </w:rPr>
              <w:t>և</w:t>
            </w:r>
            <w:r w:rsidRPr="0092268F">
              <w:rPr>
                <w:rFonts w:ascii="GHEA Mariam" w:hAnsi="GHEA Mariam"/>
                <w:sz w:val="22"/>
                <w:szCs w:val="22"/>
                <w:lang w:val="hy-AM"/>
              </w:rPr>
              <w:t>ով) որ</w:t>
            </w:r>
            <w:r w:rsidR="00686654">
              <w:rPr>
                <w:rFonts w:ascii="GHEA Mariam" w:hAnsi="GHEA Mariam"/>
                <w:sz w:val="22"/>
                <w:szCs w:val="22"/>
                <w:lang w:val="hy-AM"/>
              </w:rPr>
              <w:t>և</w:t>
            </w:r>
            <w:r w:rsidRPr="0092268F">
              <w:rPr>
                <w:rFonts w:ascii="GHEA Mariam" w:hAnsi="GHEA Mariam"/>
                <w:sz w:val="22"/>
                <w:szCs w:val="22"/>
                <w:lang w:val="hy-AM"/>
              </w:rPr>
              <w:t xml:space="preserve">է եզրով, կողաճակատներով կամ հարթություններով, ռանդմամբ, հղկմամբ մշակված կամ չմշակված, ճակատային միացումներով կամ առանց դրանց՝ բացի ներկով, խածատիչներով, հականեխիչ միջոցով </w:t>
            </w:r>
            <w:r w:rsidR="00686654">
              <w:rPr>
                <w:rFonts w:ascii="GHEA Mariam" w:hAnsi="GHEA Mariam"/>
                <w:sz w:val="22"/>
                <w:szCs w:val="22"/>
                <w:lang w:val="hy-AM"/>
              </w:rPr>
              <w:t>և</w:t>
            </w:r>
            <w:r w:rsidRPr="0092268F">
              <w:rPr>
                <w:rFonts w:ascii="GHEA Mariam" w:hAnsi="GHEA Mariam"/>
                <w:sz w:val="22"/>
                <w:szCs w:val="22"/>
                <w:lang w:val="hy-AM"/>
              </w:rPr>
              <w:t xml:space="preserve"> այլ կոնսերվանտներով մշակվածներից</w:t>
            </w:r>
          </w:p>
        </w:tc>
        <w:tc>
          <w:tcPr>
            <w:tcW w:w="2835" w:type="dxa"/>
            <w:tcBorders>
              <w:top w:val="single" w:sz="4" w:space="0" w:color="auto"/>
              <w:left w:val="single" w:sz="4" w:space="0" w:color="auto"/>
              <w:right w:val="single" w:sz="4" w:space="0" w:color="auto"/>
            </w:tcBorders>
          </w:tcPr>
          <w:p w14:paraId="319FBD41"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4409-ից</w:t>
            </w:r>
          </w:p>
        </w:tc>
      </w:tr>
      <w:tr w:rsidR="008355DE" w:rsidRPr="0092268F" w14:paraId="117C9431" w14:textId="77777777" w:rsidTr="00A2745B">
        <w:trPr>
          <w:jc w:val="center"/>
        </w:trPr>
        <w:tc>
          <w:tcPr>
            <w:tcW w:w="9638" w:type="dxa"/>
            <w:gridSpan w:val="2"/>
            <w:tcBorders>
              <w:left w:val="single" w:sz="4" w:space="0" w:color="auto"/>
              <w:bottom w:val="single" w:sz="4" w:space="0" w:color="auto"/>
              <w:right w:val="single" w:sz="4" w:space="0" w:color="auto"/>
            </w:tcBorders>
          </w:tcPr>
          <w:p w14:paraId="308FA368" w14:textId="77777777" w:rsidR="008355DE" w:rsidRPr="0092268F" w:rsidRDefault="008355DE" w:rsidP="00A2745B">
            <w:pPr>
              <w:pStyle w:val="ConsPlusNormal"/>
              <w:spacing w:after="120"/>
              <w:jc w:val="center"/>
              <w:rPr>
                <w:rFonts w:ascii="GHEA Mariam" w:hAnsi="GHEA Mariam"/>
                <w:b/>
                <w:i/>
                <w:sz w:val="22"/>
                <w:szCs w:val="22"/>
                <w:lang w:val="hy-AM"/>
              </w:rPr>
            </w:pPr>
            <w:r w:rsidRPr="0092268F">
              <w:rPr>
                <w:rFonts w:ascii="GHEA Mariam" w:hAnsi="GHEA Mariam"/>
                <w:b/>
                <w:i/>
                <w:sz w:val="22"/>
                <w:szCs w:val="22"/>
                <w:lang w:val="hy-AM"/>
              </w:rPr>
              <w:t xml:space="preserve">(Մաքսային միության հանձնաժողովի 2011 թվականի դեկտեմբերի 9-ի </w:t>
            </w:r>
            <w:r w:rsidRPr="0092268F">
              <w:rPr>
                <w:rFonts w:ascii="GHEA Mariam" w:hAnsi="GHEA Mariam"/>
                <w:b/>
                <w:i/>
                <w:sz w:val="22"/>
                <w:szCs w:val="22"/>
                <w:lang w:val="hy-AM"/>
              </w:rPr>
              <w:br/>
              <w:t>թիվ 859 որոշման խմբագրությամբ)</w:t>
            </w:r>
          </w:p>
        </w:tc>
      </w:tr>
      <w:tr w:rsidR="008355DE" w:rsidRPr="0092268F" w14:paraId="2D80A2E7" w14:textId="77777777" w:rsidTr="00A2745B">
        <w:trPr>
          <w:jc w:val="center"/>
        </w:trPr>
        <w:tc>
          <w:tcPr>
            <w:tcW w:w="6803" w:type="dxa"/>
            <w:tcBorders>
              <w:top w:val="single" w:sz="4" w:space="0" w:color="auto"/>
              <w:left w:val="single" w:sz="4" w:space="0" w:color="auto"/>
              <w:bottom w:val="single" w:sz="4" w:space="0" w:color="auto"/>
              <w:right w:val="single" w:sz="4" w:space="0" w:color="auto"/>
            </w:tcBorders>
          </w:tcPr>
          <w:p w14:paraId="734DD33F" w14:textId="09D7B12F" w:rsidR="008355DE" w:rsidRPr="0092268F" w:rsidRDefault="008355DE" w:rsidP="00A2745B">
            <w:pPr>
              <w:pStyle w:val="ConsPlusNormal"/>
              <w:spacing w:after="120"/>
              <w:rPr>
                <w:rFonts w:ascii="GHEA Mariam" w:hAnsi="GHEA Mariam"/>
                <w:sz w:val="22"/>
                <w:szCs w:val="22"/>
                <w:lang w:val="hy-AM"/>
              </w:rPr>
            </w:pPr>
            <w:r w:rsidRPr="0092268F">
              <w:rPr>
                <w:rFonts w:ascii="GHEA Mariam" w:hAnsi="GHEA Mariam"/>
                <w:sz w:val="22"/>
                <w:szCs w:val="22"/>
                <w:lang w:val="hy-AM"/>
              </w:rPr>
              <w:t xml:space="preserve">Արկղեր, տուփեր, փաթեթավորման վանդակներ կամ զամբյուղներ, թմբուկներ </w:t>
            </w:r>
            <w:r w:rsidR="00686654">
              <w:rPr>
                <w:rFonts w:ascii="GHEA Mariam" w:hAnsi="GHEA Mariam"/>
                <w:sz w:val="22"/>
                <w:szCs w:val="22"/>
                <w:lang w:val="hy-AM"/>
              </w:rPr>
              <w:t>և</w:t>
            </w:r>
            <w:r w:rsidRPr="0092268F">
              <w:rPr>
                <w:rFonts w:ascii="GHEA Mariam" w:hAnsi="GHEA Mariam"/>
                <w:sz w:val="22"/>
                <w:szCs w:val="22"/>
                <w:lang w:val="hy-AM"/>
              </w:rPr>
              <w:t xml:space="preserve"> նույնանման տարաներ՝ փայտանյութից, փայտե մալուխային թմբուկներ, փայտե ընդկալներ, տակդիրներ </w:t>
            </w:r>
            <w:r w:rsidR="00686654">
              <w:rPr>
                <w:rFonts w:ascii="GHEA Mariam" w:hAnsi="GHEA Mariam"/>
                <w:sz w:val="22"/>
                <w:szCs w:val="22"/>
                <w:lang w:val="hy-AM"/>
              </w:rPr>
              <w:t>և</w:t>
            </w:r>
            <w:r w:rsidRPr="0092268F">
              <w:rPr>
                <w:rFonts w:ascii="GHEA Mariam" w:hAnsi="GHEA Mariam"/>
                <w:sz w:val="22"/>
                <w:szCs w:val="22"/>
                <w:lang w:val="hy-AM"/>
              </w:rPr>
              <w:t xml:space="preserve"> բեռնման այլ փայտե վահաններ, փայտե կողապատեր, որոնք ինքնուրույն ապրանք են </w:t>
            </w:r>
            <w:r w:rsidR="00686654">
              <w:rPr>
                <w:rFonts w:ascii="GHEA Mariam" w:hAnsi="GHEA Mariam"/>
                <w:sz w:val="22"/>
                <w:szCs w:val="22"/>
                <w:lang w:val="hy-AM"/>
              </w:rPr>
              <w:t>և</w:t>
            </w:r>
            <w:r w:rsidRPr="0092268F">
              <w:rPr>
                <w:rFonts w:ascii="GHEA Mariam" w:hAnsi="GHEA Mariam"/>
                <w:sz w:val="22"/>
                <w:szCs w:val="22"/>
                <w:lang w:val="hy-AM"/>
              </w:rPr>
              <w:t xml:space="preserve"> հայտարարագրվում են առանձին</w:t>
            </w:r>
          </w:p>
        </w:tc>
        <w:tc>
          <w:tcPr>
            <w:tcW w:w="2835" w:type="dxa"/>
            <w:tcBorders>
              <w:top w:val="single" w:sz="4" w:space="0" w:color="auto"/>
              <w:left w:val="single" w:sz="4" w:space="0" w:color="auto"/>
              <w:bottom w:val="single" w:sz="4" w:space="0" w:color="auto"/>
              <w:right w:val="single" w:sz="4" w:space="0" w:color="auto"/>
            </w:tcBorders>
          </w:tcPr>
          <w:p w14:paraId="0BAE019D"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4415-ից</w:t>
            </w:r>
          </w:p>
        </w:tc>
      </w:tr>
      <w:tr w:rsidR="008355DE" w:rsidRPr="0092268F" w14:paraId="2A5727FB" w14:textId="77777777" w:rsidTr="00A2745B">
        <w:trPr>
          <w:jc w:val="center"/>
        </w:trPr>
        <w:tc>
          <w:tcPr>
            <w:tcW w:w="6803" w:type="dxa"/>
            <w:tcBorders>
              <w:top w:val="single" w:sz="4" w:space="0" w:color="auto"/>
              <w:left w:val="single" w:sz="4" w:space="0" w:color="auto"/>
              <w:bottom w:val="single" w:sz="4" w:space="0" w:color="auto"/>
              <w:right w:val="single" w:sz="4" w:space="0" w:color="auto"/>
            </w:tcBorders>
          </w:tcPr>
          <w:p w14:paraId="3AF63A9B" w14:textId="77777777" w:rsidR="008355DE" w:rsidRPr="0092268F" w:rsidRDefault="008355DE" w:rsidP="00A2745B">
            <w:pPr>
              <w:pStyle w:val="ConsPlusNormal"/>
              <w:spacing w:after="60"/>
              <w:rPr>
                <w:rFonts w:ascii="GHEA Mariam" w:hAnsi="GHEA Mariam"/>
                <w:sz w:val="22"/>
                <w:szCs w:val="22"/>
                <w:lang w:val="hy-AM"/>
              </w:rPr>
            </w:pPr>
            <w:r w:rsidRPr="0092268F">
              <w:rPr>
                <w:rFonts w:ascii="GHEA Mariam" w:hAnsi="GHEA Mariam"/>
                <w:sz w:val="22"/>
                <w:szCs w:val="22"/>
                <w:lang w:val="hy-AM"/>
              </w:rPr>
              <w:t>Փայտակաղապար՝ բետոնելու համար, բացի ներկով, խածատիչներով, հականեխիչ միջոցով կամ այլ կոնսերվանտներով մշակած փայտակաղապարից</w:t>
            </w:r>
          </w:p>
        </w:tc>
        <w:tc>
          <w:tcPr>
            <w:tcW w:w="2835" w:type="dxa"/>
            <w:tcBorders>
              <w:top w:val="single" w:sz="4" w:space="0" w:color="auto"/>
              <w:left w:val="single" w:sz="4" w:space="0" w:color="auto"/>
              <w:bottom w:val="single" w:sz="4" w:space="0" w:color="auto"/>
              <w:right w:val="single" w:sz="4" w:space="0" w:color="auto"/>
            </w:tcBorders>
          </w:tcPr>
          <w:p w14:paraId="1333191D" w14:textId="77777777" w:rsidR="008355DE" w:rsidRPr="0092268F" w:rsidRDefault="008355DE" w:rsidP="00A2745B">
            <w:pPr>
              <w:pStyle w:val="ConsPlusNormal"/>
              <w:spacing w:after="60"/>
              <w:jc w:val="center"/>
              <w:rPr>
                <w:rFonts w:ascii="GHEA Mariam" w:hAnsi="GHEA Mariam"/>
                <w:sz w:val="22"/>
                <w:szCs w:val="22"/>
              </w:rPr>
            </w:pPr>
            <w:r w:rsidRPr="0092268F">
              <w:rPr>
                <w:rFonts w:ascii="GHEA Mariam" w:hAnsi="GHEA Mariam"/>
                <w:sz w:val="22"/>
                <w:szCs w:val="22"/>
              </w:rPr>
              <w:t>4418 40 000 0-ից</w:t>
            </w:r>
          </w:p>
        </w:tc>
      </w:tr>
      <w:tr w:rsidR="008355DE" w:rsidRPr="0092268F" w14:paraId="47DD5BAA" w14:textId="77777777" w:rsidTr="00A2745B">
        <w:trPr>
          <w:jc w:val="center"/>
        </w:trPr>
        <w:tc>
          <w:tcPr>
            <w:tcW w:w="6803" w:type="dxa"/>
            <w:tcBorders>
              <w:top w:val="single" w:sz="4" w:space="0" w:color="auto"/>
              <w:left w:val="single" w:sz="4" w:space="0" w:color="auto"/>
              <w:bottom w:val="single" w:sz="4" w:space="0" w:color="auto"/>
              <w:right w:val="single" w:sz="4" w:space="0" w:color="auto"/>
            </w:tcBorders>
          </w:tcPr>
          <w:p w14:paraId="6CA595BB" w14:textId="6563BF15" w:rsidR="008355DE" w:rsidRPr="0092268F" w:rsidRDefault="008355DE" w:rsidP="00A2745B">
            <w:pPr>
              <w:pStyle w:val="ConsPlusNormal"/>
              <w:spacing w:after="60"/>
              <w:rPr>
                <w:rFonts w:ascii="GHEA Mariam" w:hAnsi="GHEA Mariam"/>
                <w:sz w:val="22"/>
                <w:szCs w:val="22"/>
                <w:lang w:val="hy-AM"/>
              </w:rPr>
            </w:pPr>
            <w:r w:rsidRPr="0092268F">
              <w:rPr>
                <w:rFonts w:ascii="GHEA Mariam" w:hAnsi="GHEA Mariam"/>
                <w:sz w:val="22"/>
                <w:szCs w:val="22"/>
                <w:lang w:val="hy-AM"/>
              </w:rPr>
              <w:t xml:space="preserve">Հավաքածուներ </w:t>
            </w:r>
            <w:r w:rsidR="00686654">
              <w:rPr>
                <w:rFonts w:ascii="GHEA Mariam" w:hAnsi="GHEA Mariam"/>
                <w:sz w:val="22"/>
                <w:szCs w:val="22"/>
                <w:lang w:val="hy-AM"/>
              </w:rPr>
              <w:t>և</w:t>
            </w:r>
            <w:r w:rsidRPr="0092268F">
              <w:rPr>
                <w:rFonts w:ascii="GHEA Mariam" w:hAnsi="GHEA Mariam"/>
                <w:sz w:val="22"/>
                <w:szCs w:val="22"/>
                <w:lang w:val="hy-AM"/>
              </w:rPr>
              <w:t xml:space="preserve"> հավաքածուներ կազմելու առարկաներ` կենդանաբանության, բուսաբանության վերաբերյալ</w:t>
            </w:r>
          </w:p>
        </w:tc>
        <w:tc>
          <w:tcPr>
            <w:tcW w:w="2835" w:type="dxa"/>
            <w:tcBorders>
              <w:top w:val="single" w:sz="4" w:space="0" w:color="auto"/>
              <w:left w:val="single" w:sz="4" w:space="0" w:color="auto"/>
              <w:bottom w:val="single" w:sz="4" w:space="0" w:color="auto"/>
              <w:right w:val="single" w:sz="4" w:space="0" w:color="auto"/>
            </w:tcBorders>
          </w:tcPr>
          <w:p w14:paraId="276E2710" w14:textId="77777777" w:rsidR="008355DE" w:rsidRPr="0092268F" w:rsidRDefault="008355DE" w:rsidP="00A2745B">
            <w:pPr>
              <w:pStyle w:val="ConsPlusNormal"/>
              <w:spacing w:after="60"/>
              <w:jc w:val="center"/>
              <w:rPr>
                <w:rFonts w:ascii="GHEA Mariam" w:hAnsi="GHEA Mariam"/>
                <w:sz w:val="22"/>
                <w:szCs w:val="22"/>
              </w:rPr>
            </w:pPr>
            <w:r w:rsidRPr="0092268F">
              <w:rPr>
                <w:rFonts w:ascii="GHEA Mariam" w:hAnsi="GHEA Mariam"/>
                <w:sz w:val="22"/>
                <w:szCs w:val="22"/>
              </w:rPr>
              <w:t>9705 00 000 0-ից</w:t>
            </w:r>
          </w:p>
        </w:tc>
      </w:tr>
      <w:tr w:rsidR="008355DE" w:rsidRPr="0092268F" w14:paraId="6900DADC" w14:textId="77777777" w:rsidTr="00A2745B">
        <w:trPr>
          <w:jc w:val="center"/>
        </w:trPr>
        <w:tc>
          <w:tcPr>
            <w:tcW w:w="9638" w:type="dxa"/>
            <w:gridSpan w:val="2"/>
            <w:tcBorders>
              <w:top w:val="single" w:sz="4" w:space="0" w:color="auto"/>
              <w:left w:val="single" w:sz="4" w:space="0" w:color="auto"/>
              <w:bottom w:val="single" w:sz="4" w:space="0" w:color="auto"/>
              <w:right w:val="single" w:sz="4" w:space="0" w:color="auto"/>
            </w:tcBorders>
          </w:tcPr>
          <w:p w14:paraId="12127435" w14:textId="77777777" w:rsidR="008355DE" w:rsidRPr="0092268F" w:rsidRDefault="008355DE" w:rsidP="00A2745B">
            <w:pPr>
              <w:pStyle w:val="ConsPlusNormal"/>
              <w:spacing w:after="60"/>
              <w:jc w:val="center"/>
              <w:rPr>
                <w:rFonts w:ascii="GHEA Mariam" w:hAnsi="GHEA Mariam"/>
                <w:sz w:val="22"/>
                <w:szCs w:val="22"/>
                <w:lang w:val="hy-AM"/>
              </w:rPr>
            </w:pPr>
            <w:r w:rsidRPr="0092268F">
              <w:rPr>
                <w:rFonts w:ascii="GHEA Mariam" w:hAnsi="GHEA Mariam"/>
                <w:sz w:val="22"/>
                <w:szCs w:val="22"/>
                <w:lang w:val="hy-AM"/>
              </w:rPr>
              <w:lastRenderedPageBreak/>
              <w:t>II. Ցածր բուսասանիտարական ռիսկայնության կարանտինային հսկողության վերցված արտադրանք (կարանտինային հսկողության վերցված բեռներ, կարանտինային հսկողության վերցված նյութեր, կարանտինային հսկողության վերցված ապրանքներ)</w:t>
            </w:r>
          </w:p>
        </w:tc>
      </w:tr>
      <w:tr w:rsidR="008355DE" w:rsidRPr="0092268F" w14:paraId="54481052" w14:textId="77777777" w:rsidTr="00A2745B">
        <w:trPr>
          <w:jc w:val="center"/>
        </w:trPr>
        <w:tc>
          <w:tcPr>
            <w:tcW w:w="6803" w:type="dxa"/>
            <w:tcBorders>
              <w:top w:val="single" w:sz="4" w:space="0" w:color="auto"/>
              <w:left w:val="single" w:sz="4" w:space="0" w:color="auto"/>
              <w:bottom w:val="single" w:sz="4" w:space="0" w:color="auto"/>
              <w:right w:val="single" w:sz="4" w:space="0" w:color="auto"/>
            </w:tcBorders>
          </w:tcPr>
          <w:p w14:paraId="60D9204F" w14:textId="158BA8AD" w:rsidR="008355DE" w:rsidRPr="0092268F" w:rsidRDefault="008355DE" w:rsidP="00A2745B">
            <w:pPr>
              <w:pStyle w:val="ConsPlusNormal"/>
              <w:spacing w:after="120"/>
              <w:rPr>
                <w:rFonts w:ascii="GHEA Mariam" w:hAnsi="GHEA Mariam"/>
                <w:sz w:val="22"/>
                <w:szCs w:val="22"/>
                <w:lang w:val="hy-AM"/>
              </w:rPr>
            </w:pPr>
            <w:r w:rsidRPr="0092268F">
              <w:rPr>
                <w:rFonts w:ascii="GHEA Mariam" w:hAnsi="GHEA Mariam"/>
                <w:sz w:val="22"/>
                <w:szCs w:val="22"/>
                <w:lang w:val="hy-AM"/>
              </w:rPr>
              <w:t xml:space="preserve">Թռչունների փետուրների կամ դրանց մասերի փոշի </w:t>
            </w:r>
            <w:r w:rsidR="00686654">
              <w:rPr>
                <w:rFonts w:ascii="GHEA Mariam" w:hAnsi="GHEA Mariam"/>
                <w:sz w:val="22"/>
                <w:szCs w:val="22"/>
                <w:lang w:val="hy-AM"/>
              </w:rPr>
              <w:t>և</w:t>
            </w:r>
            <w:r w:rsidRPr="0092268F">
              <w:rPr>
                <w:rFonts w:ascii="GHEA Mariam" w:hAnsi="GHEA Mariam"/>
                <w:sz w:val="22"/>
                <w:szCs w:val="22"/>
                <w:lang w:val="hy-AM"/>
              </w:rPr>
              <w:t xml:space="preserve"> մնացուկներ</w:t>
            </w:r>
          </w:p>
        </w:tc>
        <w:tc>
          <w:tcPr>
            <w:tcW w:w="2835" w:type="dxa"/>
            <w:tcBorders>
              <w:top w:val="single" w:sz="4" w:space="0" w:color="auto"/>
              <w:left w:val="single" w:sz="4" w:space="0" w:color="auto"/>
              <w:bottom w:val="single" w:sz="4" w:space="0" w:color="auto"/>
              <w:right w:val="single" w:sz="4" w:space="0" w:color="auto"/>
            </w:tcBorders>
          </w:tcPr>
          <w:p w14:paraId="04B9503E"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0505 90 000 0-ից</w:t>
            </w:r>
          </w:p>
        </w:tc>
      </w:tr>
      <w:tr w:rsidR="008355DE" w:rsidRPr="0092268F" w14:paraId="36C337E3" w14:textId="77777777" w:rsidTr="00A2745B">
        <w:trPr>
          <w:jc w:val="center"/>
        </w:trPr>
        <w:tc>
          <w:tcPr>
            <w:tcW w:w="6803" w:type="dxa"/>
            <w:tcBorders>
              <w:top w:val="single" w:sz="4" w:space="0" w:color="auto"/>
              <w:left w:val="single" w:sz="4" w:space="0" w:color="auto"/>
              <w:bottom w:val="single" w:sz="4" w:space="0" w:color="auto"/>
              <w:right w:val="single" w:sz="4" w:space="0" w:color="auto"/>
            </w:tcBorders>
          </w:tcPr>
          <w:p w14:paraId="6BA703A9" w14:textId="118A8A16" w:rsidR="008355DE" w:rsidRPr="0092268F" w:rsidRDefault="008355DE" w:rsidP="00A2745B">
            <w:pPr>
              <w:pStyle w:val="ConsPlusNormal"/>
              <w:spacing w:after="120"/>
              <w:rPr>
                <w:rFonts w:ascii="GHEA Mariam" w:hAnsi="GHEA Mariam"/>
                <w:sz w:val="22"/>
                <w:szCs w:val="22"/>
                <w:lang w:val="hy-AM"/>
              </w:rPr>
            </w:pPr>
            <w:r w:rsidRPr="0092268F">
              <w:rPr>
                <w:rFonts w:ascii="GHEA Mariam" w:hAnsi="GHEA Mariam"/>
                <w:sz w:val="22"/>
                <w:szCs w:val="22"/>
                <w:lang w:val="hy-AM"/>
              </w:rPr>
              <w:t xml:space="preserve">Ոսկորների ու եղջյուրների կոթունի փոշի </w:t>
            </w:r>
            <w:r w:rsidR="00686654">
              <w:rPr>
                <w:rFonts w:ascii="GHEA Mariam" w:hAnsi="GHEA Mariam"/>
                <w:sz w:val="22"/>
                <w:szCs w:val="22"/>
                <w:lang w:val="hy-AM"/>
              </w:rPr>
              <w:t>և</w:t>
            </w:r>
            <w:r w:rsidRPr="0092268F">
              <w:rPr>
                <w:rFonts w:ascii="GHEA Mariam" w:hAnsi="GHEA Mariam"/>
                <w:sz w:val="22"/>
                <w:szCs w:val="22"/>
                <w:lang w:val="hy-AM"/>
              </w:rPr>
              <w:t xml:space="preserve"> մնացուկներ</w:t>
            </w:r>
          </w:p>
        </w:tc>
        <w:tc>
          <w:tcPr>
            <w:tcW w:w="2835" w:type="dxa"/>
            <w:tcBorders>
              <w:top w:val="single" w:sz="4" w:space="0" w:color="auto"/>
              <w:left w:val="single" w:sz="4" w:space="0" w:color="auto"/>
              <w:bottom w:val="single" w:sz="4" w:space="0" w:color="auto"/>
              <w:right w:val="single" w:sz="4" w:space="0" w:color="auto"/>
            </w:tcBorders>
          </w:tcPr>
          <w:p w14:paraId="01445D7D"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0506 90 000 0-ից</w:t>
            </w:r>
          </w:p>
        </w:tc>
      </w:tr>
      <w:tr w:rsidR="008355DE" w:rsidRPr="0092268F" w14:paraId="21777766" w14:textId="77777777" w:rsidTr="00A2745B">
        <w:trPr>
          <w:jc w:val="center"/>
        </w:trPr>
        <w:tc>
          <w:tcPr>
            <w:tcW w:w="6803" w:type="dxa"/>
            <w:tcBorders>
              <w:top w:val="single" w:sz="4" w:space="0" w:color="auto"/>
              <w:left w:val="single" w:sz="4" w:space="0" w:color="auto"/>
              <w:bottom w:val="single" w:sz="4" w:space="0" w:color="auto"/>
              <w:right w:val="single" w:sz="4" w:space="0" w:color="auto"/>
            </w:tcBorders>
          </w:tcPr>
          <w:p w14:paraId="7A43D122" w14:textId="549BBCD1" w:rsidR="008355DE" w:rsidRPr="0092268F" w:rsidRDefault="008355DE" w:rsidP="00A2745B">
            <w:pPr>
              <w:pStyle w:val="ConsPlusNormal"/>
              <w:spacing w:after="120"/>
              <w:rPr>
                <w:rFonts w:ascii="GHEA Mariam" w:hAnsi="GHEA Mariam"/>
                <w:sz w:val="22"/>
                <w:szCs w:val="22"/>
                <w:lang w:val="hy-AM"/>
              </w:rPr>
            </w:pPr>
            <w:r w:rsidRPr="0092268F">
              <w:rPr>
                <w:rFonts w:ascii="GHEA Mariam" w:hAnsi="GHEA Mariam"/>
                <w:sz w:val="22"/>
                <w:szCs w:val="22"/>
                <w:lang w:val="hy-AM"/>
              </w:rPr>
              <w:t>Գլուխ սոխ՝ չորացրած, ամբողջական, կտրատած կտորներով, բլիթներով, մանրացրած կամ փոշու ձ</w:t>
            </w:r>
            <w:r w:rsidR="00686654">
              <w:rPr>
                <w:rFonts w:ascii="GHEA Mariam" w:hAnsi="GHEA Mariam"/>
                <w:sz w:val="22"/>
                <w:szCs w:val="22"/>
                <w:lang w:val="hy-AM"/>
              </w:rPr>
              <w:t>և</w:t>
            </w:r>
            <w:r w:rsidRPr="0092268F">
              <w:rPr>
                <w:rFonts w:ascii="GHEA Mariam" w:hAnsi="GHEA Mariam"/>
                <w:sz w:val="22"/>
                <w:szCs w:val="22"/>
                <w:lang w:val="hy-AM"/>
              </w:rPr>
              <w:t>ով, բայց հետագա մշակման չենթարկած</w:t>
            </w:r>
          </w:p>
        </w:tc>
        <w:tc>
          <w:tcPr>
            <w:tcW w:w="2835" w:type="dxa"/>
            <w:tcBorders>
              <w:top w:val="single" w:sz="4" w:space="0" w:color="auto"/>
              <w:left w:val="single" w:sz="4" w:space="0" w:color="auto"/>
              <w:bottom w:val="single" w:sz="4" w:space="0" w:color="auto"/>
              <w:right w:val="single" w:sz="4" w:space="0" w:color="auto"/>
            </w:tcBorders>
          </w:tcPr>
          <w:p w14:paraId="16BB1092"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0712 20 000 0</w:t>
            </w:r>
          </w:p>
        </w:tc>
      </w:tr>
      <w:tr w:rsidR="008355DE" w:rsidRPr="0092268F" w14:paraId="06749044" w14:textId="77777777" w:rsidTr="00A2745B">
        <w:trPr>
          <w:jc w:val="center"/>
        </w:trPr>
        <w:tc>
          <w:tcPr>
            <w:tcW w:w="6803" w:type="dxa"/>
            <w:tcBorders>
              <w:top w:val="single" w:sz="4" w:space="0" w:color="auto"/>
              <w:left w:val="single" w:sz="4" w:space="0" w:color="auto"/>
              <w:bottom w:val="single" w:sz="4" w:space="0" w:color="auto"/>
              <w:right w:val="single" w:sz="4" w:space="0" w:color="auto"/>
            </w:tcBorders>
          </w:tcPr>
          <w:p w14:paraId="7F2C4D08" w14:textId="339C3808" w:rsidR="008355DE" w:rsidRPr="0092268F" w:rsidRDefault="008355DE" w:rsidP="00A2745B">
            <w:pPr>
              <w:pStyle w:val="ConsPlusNormal"/>
              <w:spacing w:after="120"/>
              <w:rPr>
                <w:rFonts w:ascii="GHEA Mariam" w:hAnsi="GHEA Mariam"/>
                <w:sz w:val="22"/>
                <w:szCs w:val="22"/>
                <w:lang w:val="hy-AM"/>
              </w:rPr>
            </w:pPr>
            <w:r w:rsidRPr="0092268F">
              <w:rPr>
                <w:rFonts w:ascii="GHEA Mariam" w:hAnsi="GHEA Mariam"/>
                <w:sz w:val="22"/>
                <w:szCs w:val="22"/>
                <w:lang w:val="hy-AM"/>
              </w:rPr>
              <w:t>Սնկեր՝ չորացրած, ամբողջական, կտրատած կտորներով, բլիթներով, մանրացրած կամ փոշու ձ</w:t>
            </w:r>
            <w:r w:rsidR="00686654">
              <w:rPr>
                <w:rFonts w:ascii="GHEA Mariam" w:hAnsi="GHEA Mariam"/>
                <w:sz w:val="22"/>
                <w:szCs w:val="22"/>
                <w:lang w:val="hy-AM"/>
              </w:rPr>
              <w:t>և</w:t>
            </w:r>
            <w:r w:rsidRPr="0092268F">
              <w:rPr>
                <w:rFonts w:ascii="GHEA Mariam" w:hAnsi="GHEA Mariam"/>
                <w:sz w:val="22"/>
                <w:szCs w:val="22"/>
                <w:lang w:val="hy-AM"/>
              </w:rPr>
              <w:t>ով, բայց հետագա մշակման չենթարկած</w:t>
            </w:r>
          </w:p>
        </w:tc>
        <w:tc>
          <w:tcPr>
            <w:tcW w:w="2835" w:type="dxa"/>
            <w:tcBorders>
              <w:top w:val="single" w:sz="4" w:space="0" w:color="auto"/>
              <w:left w:val="single" w:sz="4" w:space="0" w:color="auto"/>
              <w:bottom w:val="single" w:sz="4" w:space="0" w:color="auto"/>
              <w:right w:val="single" w:sz="4" w:space="0" w:color="auto"/>
            </w:tcBorders>
          </w:tcPr>
          <w:p w14:paraId="619428F6"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0712 31 000 0,</w:t>
            </w:r>
          </w:p>
          <w:p w14:paraId="0BF4455B"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0712 32 000 0,</w:t>
            </w:r>
          </w:p>
          <w:p w14:paraId="35155B52"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0712 33 000 0,</w:t>
            </w:r>
          </w:p>
          <w:p w14:paraId="0F5D3986"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0712 39 000 0</w:t>
            </w:r>
          </w:p>
        </w:tc>
      </w:tr>
      <w:tr w:rsidR="008355DE" w:rsidRPr="0092268F" w14:paraId="57001B72" w14:textId="77777777" w:rsidTr="00A2745B">
        <w:trPr>
          <w:jc w:val="center"/>
        </w:trPr>
        <w:tc>
          <w:tcPr>
            <w:tcW w:w="6803" w:type="dxa"/>
            <w:tcBorders>
              <w:top w:val="single" w:sz="4" w:space="0" w:color="auto"/>
              <w:left w:val="single" w:sz="4" w:space="0" w:color="auto"/>
              <w:bottom w:val="single" w:sz="4" w:space="0" w:color="auto"/>
              <w:right w:val="single" w:sz="4" w:space="0" w:color="auto"/>
            </w:tcBorders>
          </w:tcPr>
          <w:p w14:paraId="40CF383A" w14:textId="77777777" w:rsidR="008355DE" w:rsidRPr="0092268F" w:rsidRDefault="008355DE" w:rsidP="00A2745B">
            <w:pPr>
              <w:pStyle w:val="ConsPlusNormal"/>
              <w:spacing w:after="120"/>
              <w:rPr>
                <w:rFonts w:ascii="GHEA Mariam" w:hAnsi="GHEA Mariam"/>
                <w:sz w:val="22"/>
                <w:szCs w:val="22"/>
                <w:lang w:val="hy-AM"/>
              </w:rPr>
            </w:pPr>
            <w:r w:rsidRPr="0092268F">
              <w:rPr>
                <w:rFonts w:ascii="GHEA Mariam" w:hAnsi="GHEA Mariam"/>
                <w:sz w:val="22"/>
                <w:szCs w:val="22"/>
                <w:lang w:val="hy-AM"/>
              </w:rPr>
              <w:t>Այլ բանջարեղեն, բանջարեղենային խառնուրդներ՝ չորացրած, ամբողջական, կտրատած կտորներով, բլիթներով, մանրացրած կամ փոշու տեսքով, բայց հետագա մշակման չենթարկած</w:t>
            </w:r>
          </w:p>
        </w:tc>
        <w:tc>
          <w:tcPr>
            <w:tcW w:w="2835" w:type="dxa"/>
            <w:tcBorders>
              <w:top w:val="single" w:sz="4" w:space="0" w:color="auto"/>
              <w:left w:val="single" w:sz="4" w:space="0" w:color="auto"/>
              <w:bottom w:val="single" w:sz="4" w:space="0" w:color="auto"/>
              <w:right w:val="single" w:sz="4" w:space="0" w:color="auto"/>
            </w:tcBorders>
          </w:tcPr>
          <w:p w14:paraId="68ACD366"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0712 90</w:t>
            </w:r>
          </w:p>
          <w:p w14:paraId="4936D116"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w:t>
            </w:r>
            <w:proofErr w:type="spellStart"/>
            <w:r w:rsidRPr="0092268F">
              <w:rPr>
                <w:rFonts w:ascii="GHEA Mariam" w:hAnsi="GHEA Mariam"/>
                <w:sz w:val="22"/>
                <w:szCs w:val="22"/>
              </w:rPr>
              <w:t>բացի</w:t>
            </w:r>
            <w:proofErr w:type="spellEnd"/>
            <w:r w:rsidRPr="0092268F">
              <w:rPr>
                <w:rFonts w:ascii="GHEA Mariam" w:hAnsi="GHEA Mariam"/>
                <w:sz w:val="22"/>
                <w:szCs w:val="22"/>
              </w:rPr>
              <w:t xml:space="preserve"> 0712 90 110 0-ից)</w:t>
            </w:r>
          </w:p>
        </w:tc>
      </w:tr>
      <w:tr w:rsidR="008355DE" w:rsidRPr="0092268F" w14:paraId="14BB0915" w14:textId="77777777" w:rsidTr="00A2745B">
        <w:trPr>
          <w:jc w:val="center"/>
        </w:trPr>
        <w:tc>
          <w:tcPr>
            <w:tcW w:w="6803" w:type="dxa"/>
            <w:tcBorders>
              <w:top w:val="single" w:sz="4" w:space="0" w:color="auto"/>
              <w:left w:val="single" w:sz="4" w:space="0" w:color="auto"/>
              <w:bottom w:val="single" w:sz="4" w:space="0" w:color="auto"/>
              <w:right w:val="single" w:sz="4" w:space="0" w:color="auto"/>
            </w:tcBorders>
          </w:tcPr>
          <w:p w14:paraId="3A29D82E" w14:textId="77777777" w:rsidR="008355DE" w:rsidRPr="0092268F" w:rsidRDefault="008355DE" w:rsidP="00A2745B">
            <w:pPr>
              <w:pStyle w:val="ConsPlusNormal"/>
              <w:spacing w:after="120"/>
              <w:rPr>
                <w:rFonts w:ascii="GHEA Mariam" w:hAnsi="GHEA Mariam"/>
                <w:sz w:val="22"/>
                <w:szCs w:val="22"/>
                <w:lang w:val="hy-AM"/>
              </w:rPr>
            </w:pPr>
            <w:r w:rsidRPr="0092268F">
              <w:rPr>
                <w:rFonts w:ascii="GHEA Mariam" w:hAnsi="GHEA Mariam"/>
                <w:sz w:val="22"/>
                <w:szCs w:val="22"/>
                <w:lang w:val="hy-AM"/>
              </w:rPr>
              <w:t xml:space="preserve">Բոված սուրճ կոֆեինով՝ բացի սպառողական փաթեթվածքում բաժնեծրարված սուրճից </w:t>
            </w:r>
            <w:r w:rsidRPr="0092268F">
              <w:rPr>
                <w:rFonts w:ascii="GHEA Mariam" w:hAnsi="GHEA Mariam"/>
                <w:sz w:val="22"/>
                <w:szCs w:val="22"/>
                <w:vertAlign w:val="superscript"/>
                <w:lang w:val="hy-AM"/>
              </w:rPr>
              <w:t>&lt;**&gt;</w:t>
            </w:r>
          </w:p>
        </w:tc>
        <w:tc>
          <w:tcPr>
            <w:tcW w:w="2835" w:type="dxa"/>
            <w:tcBorders>
              <w:top w:val="single" w:sz="4" w:space="0" w:color="auto"/>
              <w:left w:val="single" w:sz="4" w:space="0" w:color="auto"/>
              <w:bottom w:val="single" w:sz="4" w:space="0" w:color="auto"/>
              <w:right w:val="single" w:sz="4" w:space="0" w:color="auto"/>
            </w:tcBorders>
          </w:tcPr>
          <w:p w14:paraId="72572889"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0901 21 000-ից</w:t>
            </w:r>
          </w:p>
        </w:tc>
      </w:tr>
      <w:tr w:rsidR="008355DE" w:rsidRPr="0092268F" w14:paraId="7763AAB2" w14:textId="77777777" w:rsidTr="00A2745B">
        <w:trPr>
          <w:jc w:val="center"/>
        </w:trPr>
        <w:tc>
          <w:tcPr>
            <w:tcW w:w="6803" w:type="dxa"/>
            <w:tcBorders>
              <w:top w:val="single" w:sz="4" w:space="0" w:color="auto"/>
              <w:left w:val="single" w:sz="4" w:space="0" w:color="auto"/>
              <w:bottom w:val="single" w:sz="4" w:space="0" w:color="auto"/>
              <w:right w:val="single" w:sz="4" w:space="0" w:color="auto"/>
            </w:tcBorders>
          </w:tcPr>
          <w:p w14:paraId="6658211A" w14:textId="77777777" w:rsidR="008355DE" w:rsidRPr="0092268F" w:rsidRDefault="008355DE" w:rsidP="00A2745B">
            <w:pPr>
              <w:pStyle w:val="ConsPlusNormal"/>
              <w:spacing w:after="120"/>
              <w:rPr>
                <w:rFonts w:ascii="GHEA Mariam" w:hAnsi="GHEA Mariam"/>
                <w:sz w:val="22"/>
                <w:szCs w:val="22"/>
                <w:lang w:val="hy-AM"/>
              </w:rPr>
            </w:pPr>
            <w:r w:rsidRPr="0092268F">
              <w:rPr>
                <w:rFonts w:ascii="GHEA Mariam" w:hAnsi="GHEA Mariam"/>
                <w:sz w:val="22"/>
                <w:szCs w:val="22"/>
                <w:lang w:val="hy-AM"/>
              </w:rPr>
              <w:t xml:space="preserve">Բոված սուրճ առանց կոֆեինի՝ բացի սպառողական փաթեթվածքում բաժնեծրարված սուրճից </w:t>
            </w:r>
            <w:r w:rsidRPr="0092268F">
              <w:rPr>
                <w:rFonts w:ascii="GHEA Mariam" w:hAnsi="GHEA Mariam"/>
                <w:sz w:val="22"/>
                <w:szCs w:val="22"/>
                <w:vertAlign w:val="superscript"/>
                <w:lang w:val="hy-AM"/>
              </w:rPr>
              <w:t>&lt;**&gt;</w:t>
            </w:r>
          </w:p>
        </w:tc>
        <w:tc>
          <w:tcPr>
            <w:tcW w:w="2835" w:type="dxa"/>
            <w:tcBorders>
              <w:top w:val="single" w:sz="4" w:space="0" w:color="auto"/>
              <w:left w:val="single" w:sz="4" w:space="0" w:color="auto"/>
              <w:bottom w:val="single" w:sz="4" w:space="0" w:color="auto"/>
              <w:right w:val="single" w:sz="4" w:space="0" w:color="auto"/>
            </w:tcBorders>
          </w:tcPr>
          <w:p w14:paraId="5DFABE4E"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0901 22 000-ից</w:t>
            </w:r>
          </w:p>
        </w:tc>
      </w:tr>
      <w:tr w:rsidR="008355DE" w:rsidRPr="0092268F" w14:paraId="74601C41" w14:textId="77777777" w:rsidTr="00A2745B">
        <w:trPr>
          <w:jc w:val="center"/>
        </w:trPr>
        <w:tc>
          <w:tcPr>
            <w:tcW w:w="6803" w:type="dxa"/>
            <w:tcBorders>
              <w:top w:val="single" w:sz="4" w:space="0" w:color="auto"/>
              <w:left w:val="single" w:sz="4" w:space="0" w:color="auto"/>
              <w:bottom w:val="single" w:sz="4" w:space="0" w:color="auto"/>
              <w:right w:val="single" w:sz="4" w:space="0" w:color="auto"/>
            </w:tcBorders>
          </w:tcPr>
          <w:p w14:paraId="4598723D" w14:textId="5B053440" w:rsidR="008355DE" w:rsidRPr="0092268F" w:rsidRDefault="008355DE" w:rsidP="00A2745B">
            <w:pPr>
              <w:pStyle w:val="ConsPlusNormal"/>
              <w:spacing w:after="120"/>
              <w:rPr>
                <w:rFonts w:ascii="GHEA Mariam" w:hAnsi="GHEA Mariam"/>
                <w:sz w:val="22"/>
                <w:szCs w:val="22"/>
                <w:lang w:val="hy-AM"/>
              </w:rPr>
            </w:pPr>
            <w:r w:rsidRPr="0092268F">
              <w:rPr>
                <w:rFonts w:ascii="GHEA Mariam" w:hAnsi="GHEA Mariam"/>
                <w:sz w:val="22"/>
                <w:szCs w:val="22"/>
                <w:lang w:val="hy-AM"/>
              </w:rPr>
              <w:lastRenderedPageBreak/>
              <w:t>Սուրճի կեղ</w:t>
            </w:r>
            <w:r w:rsidR="00686654">
              <w:rPr>
                <w:rFonts w:ascii="GHEA Mariam" w:hAnsi="GHEA Mariam"/>
                <w:sz w:val="22"/>
                <w:szCs w:val="22"/>
                <w:lang w:val="hy-AM"/>
              </w:rPr>
              <w:t>և</w:t>
            </w:r>
            <w:r w:rsidRPr="0092268F">
              <w:rPr>
                <w:rFonts w:ascii="GHEA Mariam" w:hAnsi="GHEA Mariam"/>
                <w:sz w:val="22"/>
                <w:szCs w:val="22"/>
                <w:lang w:val="hy-AM"/>
              </w:rPr>
              <w:t xml:space="preserve"> </w:t>
            </w:r>
            <w:r w:rsidR="00686654">
              <w:rPr>
                <w:rFonts w:ascii="GHEA Mariam" w:hAnsi="GHEA Mariam"/>
                <w:sz w:val="22"/>
                <w:szCs w:val="22"/>
                <w:lang w:val="hy-AM"/>
              </w:rPr>
              <w:t>և</w:t>
            </w:r>
            <w:r w:rsidRPr="0092268F">
              <w:rPr>
                <w:rFonts w:ascii="GHEA Mariam" w:hAnsi="GHEA Mariam"/>
                <w:sz w:val="22"/>
                <w:szCs w:val="22"/>
                <w:lang w:val="hy-AM"/>
              </w:rPr>
              <w:t xml:space="preserve"> սուրճի հատիկների թաղանթ</w:t>
            </w:r>
          </w:p>
        </w:tc>
        <w:tc>
          <w:tcPr>
            <w:tcW w:w="2835" w:type="dxa"/>
            <w:tcBorders>
              <w:top w:val="single" w:sz="4" w:space="0" w:color="auto"/>
              <w:left w:val="single" w:sz="4" w:space="0" w:color="auto"/>
              <w:bottom w:val="single" w:sz="4" w:space="0" w:color="auto"/>
              <w:right w:val="single" w:sz="4" w:space="0" w:color="auto"/>
            </w:tcBorders>
          </w:tcPr>
          <w:p w14:paraId="04636681"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0901 90 100 0</w:t>
            </w:r>
          </w:p>
        </w:tc>
      </w:tr>
      <w:tr w:rsidR="008355DE" w:rsidRPr="0092268F" w14:paraId="640C6CC4" w14:textId="77777777" w:rsidTr="00A2745B">
        <w:trPr>
          <w:jc w:val="center"/>
        </w:trPr>
        <w:tc>
          <w:tcPr>
            <w:tcW w:w="6803" w:type="dxa"/>
            <w:tcBorders>
              <w:top w:val="single" w:sz="4" w:space="0" w:color="auto"/>
              <w:left w:val="single" w:sz="4" w:space="0" w:color="auto"/>
              <w:bottom w:val="single" w:sz="4" w:space="0" w:color="auto"/>
              <w:right w:val="single" w:sz="4" w:space="0" w:color="auto"/>
            </w:tcBorders>
          </w:tcPr>
          <w:p w14:paraId="2628EF10" w14:textId="77777777" w:rsidR="008355DE" w:rsidRPr="0092268F" w:rsidRDefault="008355DE" w:rsidP="00A2745B">
            <w:pPr>
              <w:pStyle w:val="ConsPlusNormal"/>
              <w:spacing w:after="120"/>
              <w:rPr>
                <w:rFonts w:ascii="GHEA Mariam" w:hAnsi="GHEA Mariam"/>
                <w:sz w:val="22"/>
                <w:szCs w:val="22"/>
                <w:lang w:val="hy-AM"/>
              </w:rPr>
            </w:pPr>
            <w:r w:rsidRPr="0092268F">
              <w:rPr>
                <w:rFonts w:ascii="GHEA Mariam" w:hAnsi="GHEA Mariam"/>
                <w:sz w:val="22"/>
                <w:szCs w:val="22"/>
                <w:lang w:val="hy-AM"/>
              </w:rPr>
              <w:t xml:space="preserve">Կանաչ թեյ (չֆերմենտացված)՝ բացի սպառողական փաթեթվածքում բաժնեծրարված թեյից </w:t>
            </w:r>
            <w:r w:rsidRPr="0092268F">
              <w:rPr>
                <w:rFonts w:ascii="GHEA Mariam" w:hAnsi="GHEA Mariam"/>
                <w:sz w:val="22"/>
                <w:szCs w:val="22"/>
                <w:vertAlign w:val="superscript"/>
                <w:lang w:val="hy-AM"/>
              </w:rPr>
              <w:t>&lt;**&gt;</w:t>
            </w:r>
          </w:p>
        </w:tc>
        <w:tc>
          <w:tcPr>
            <w:tcW w:w="2835" w:type="dxa"/>
            <w:tcBorders>
              <w:top w:val="single" w:sz="4" w:space="0" w:color="auto"/>
              <w:left w:val="single" w:sz="4" w:space="0" w:color="auto"/>
              <w:bottom w:val="single" w:sz="4" w:space="0" w:color="auto"/>
              <w:right w:val="single" w:sz="4" w:space="0" w:color="auto"/>
            </w:tcBorders>
          </w:tcPr>
          <w:p w14:paraId="0B67FFA0"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0902 10 000,</w:t>
            </w:r>
          </w:p>
          <w:p w14:paraId="2FC64331"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0902 20 000 0</w:t>
            </w:r>
          </w:p>
        </w:tc>
      </w:tr>
      <w:tr w:rsidR="008355DE" w:rsidRPr="0092268F" w14:paraId="7E50E352" w14:textId="77777777" w:rsidTr="00A2745B">
        <w:trPr>
          <w:jc w:val="center"/>
        </w:trPr>
        <w:tc>
          <w:tcPr>
            <w:tcW w:w="6803" w:type="dxa"/>
            <w:tcBorders>
              <w:top w:val="single" w:sz="4" w:space="0" w:color="auto"/>
              <w:left w:val="single" w:sz="4" w:space="0" w:color="auto"/>
              <w:bottom w:val="single" w:sz="4" w:space="0" w:color="auto"/>
              <w:right w:val="single" w:sz="4" w:space="0" w:color="auto"/>
            </w:tcBorders>
          </w:tcPr>
          <w:p w14:paraId="4BB57D5C" w14:textId="01BCDA70" w:rsidR="008355DE" w:rsidRPr="0092268F" w:rsidRDefault="008355DE" w:rsidP="00A2745B">
            <w:pPr>
              <w:pStyle w:val="ConsPlusNormal"/>
              <w:spacing w:after="120"/>
              <w:rPr>
                <w:rFonts w:ascii="GHEA Mariam" w:hAnsi="GHEA Mariam"/>
                <w:sz w:val="22"/>
                <w:szCs w:val="22"/>
                <w:lang w:val="hy-AM"/>
              </w:rPr>
            </w:pPr>
            <w:r w:rsidRPr="0092268F">
              <w:rPr>
                <w:rFonts w:ascii="GHEA Mariam" w:hAnsi="GHEA Mariam"/>
                <w:sz w:val="22"/>
                <w:szCs w:val="22"/>
                <w:lang w:val="hy-AM"/>
              </w:rPr>
              <w:t>Ս</w:t>
            </w:r>
            <w:r w:rsidR="00686654">
              <w:rPr>
                <w:rFonts w:ascii="GHEA Mariam" w:hAnsi="GHEA Mariam"/>
                <w:sz w:val="22"/>
                <w:szCs w:val="22"/>
                <w:lang w:val="hy-AM"/>
              </w:rPr>
              <w:t>և</w:t>
            </w:r>
            <w:r w:rsidRPr="0092268F">
              <w:rPr>
                <w:rFonts w:ascii="GHEA Mariam" w:hAnsi="GHEA Mariam"/>
                <w:sz w:val="22"/>
                <w:szCs w:val="22"/>
                <w:lang w:val="hy-AM"/>
              </w:rPr>
              <w:t xml:space="preserve"> թեյ (չֆերմենտացված) </w:t>
            </w:r>
            <w:r w:rsidR="00686654">
              <w:rPr>
                <w:rFonts w:ascii="GHEA Mariam" w:hAnsi="GHEA Mariam"/>
                <w:sz w:val="22"/>
                <w:szCs w:val="22"/>
                <w:lang w:val="hy-AM"/>
              </w:rPr>
              <w:t>և</w:t>
            </w:r>
            <w:r w:rsidRPr="0092268F">
              <w:rPr>
                <w:rFonts w:ascii="GHEA Mariam" w:hAnsi="GHEA Mariam"/>
                <w:sz w:val="22"/>
                <w:szCs w:val="22"/>
                <w:lang w:val="hy-AM"/>
              </w:rPr>
              <w:t xml:space="preserve"> մասնակիորեն ֆերմենտացված՝ բացի սպառողական փաթեթվածքում բաժնեծրարված թեյից </w:t>
            </w:r>
            <w:r w:rsidRPr="0092268F">
              <w:rPr>
                <w:rFonts w:ascii="GHEA Mariam" w:hAnsi="GHEA Mariam"/>
                <w:sz w:val="22"/>
                <w:szCs w:val="22"/>
                <w:vertAlign w:val="superscript"/>
                <w:lang w:val="hy-AM"/>
              </w:rPr>
              <w:t>&lt;**&gt;</w:t>
            </w:r>
          </w:p>
        </w:tc>
        <w:tc>
          <w:tcPr>
            <w:tcW w:w="2835" w:type="dxa"/>
            <w:tcBorders>
              <w:top w:val="single" w:sz="4" w:space="0" w:color="auto"/>
              <w:left w:val="single" w:sz="4" w:space="0" w:color="auto"/>
              <w:bottom w:val="single" w:sz="4" w:space="0" w:color="auto"/>
              <w:right w:val="single" w:sz="4" w:space="0" w:color="auto"/>
            </w:tcBorders>
          </w:tcPr>
          <w:p w14:paraId="0C970A51"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0902 30 000-ից</w:t>
            </w:r>
          </w:p>
          <w:p w14:paraId="19737B60"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0902 40 000 0</w:t>
            </w:r>
          </w:p>
        </w:tc>
      </w:tr>
      <w:tr w:rsidR="008355DE" w:rsidRPr="0092268F" w14:paraId="70607734" w14:textId="77777777" w:rsidTr="00A2745B">
        <w:trPr>
          <w:jc w:val="center"/>
        </w:trPr>
        <w:tc>
          <w:tcPr>
            <w:tcW w:w="6803" w:type="dxa"/>
            <w:tcBorders>
              <w:top w:val="single" w:sz="4" w:space="0" w:color="auto"/>
              <w:left w:val="single" w:sz="4" w:space="0" w:color="auto"/>
              <w:bottom w:val="single" w:sz="4" w:space="0" w:color="auto"/>
              <w:right w:val="single" w:sz="4" w:space="0" w:color="auto"/>
            </w:tcBorders>
          </w:tcPr>
          <w:p w14:paraId="002DABA4" w14:textId="77777777" w:rsidR="008355DE" w:rsidRPr="0092268F" w:rsidRDefault="008355DE" w:rsidP="00A2745B">
            <w:pPr>
              <w:pStyle w:val="ConsPlusNormal"/>
              <w:spacing w:after="120"/>
              <w:rPr>
                <w:rFonts w:ascii="GHEA Mariam" w:hAnsi="GHEA Mariam"/>
                <w:sz w:val="22"/>
                <w:szCs w:val="22"/>
                <w:lang w:val="hy-AM"/>
              </w:rPr>
            </w:pPr>
            <w:r w:rsidRPr="0092268F">
              <w:rPr>
                <w:rFonts w:ascii="GHEA Mariam" w:hAnsi="GHEA Mariam"/>
                <w:sz w:val="22"/>
                <w:szCs w:val="22"/>
                <w:lang w:val="hy-AM"/>
              </w:rPr>
              <w:t xml:space="preserve">Մատե կամ պարագվայական թեյ՝ բացի սպառողական փաթեթվածքում բաժնեծրարվածից </w:t>
            </w:r>
            <w:r w:rsidRPr="0092268F">
              <w:rPr>
                <w:rFonts w:ascii="GHEA Mariam" w:hAnsi="GHEA Mariam"/>
                <w:sz w:val="22"/>
                <w:szCs w:val="22"/>
                <w:vertAlign w:val="superscript"/>
                <w:lang w:val="hy-AM"/>
              </w:rPr>
              <w:t>&lt;**&gt;</w:t>
            </w:r>
          </w:p>
        </w:tc>
        <w:tc>
          <w:tcPr>
            <w:tcW w:w="2835" w:type="dxa"/>
            <w:tcBorders>
              <w:top w:val="single" w:sz="4" w:space="0" w:color="auto"/>
              <w:left w:val="single" w:sz="4" w:space="0" w:color="auto"/>
              <w:bottom w:val="single" w:sz="4" w:space="0" w:color="auto"/>
              <w:right w:val="single" w:sz="4" w:space="0" w:color="auto"/>
            </w:tcBorders>
          </w:tcPr>
          <w:p w14:paraId="731E66F3"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0903 00 000 0</w:t>
            </w:r>
          </w:p>
        </w:tc>
      </w:tr>
      <w:tr w:rsidR="008355DE" w:rsidRPr="0092268F" w14:paraId="7451A56E" w14:textId="77777777" w:rsidTr="00A2745B">
        <w:trPr>
          <w:jc w:val="center"/>
        </w:trPr>
        <w:tc>
          <w:tcPr>
            <w:tcW w:w="6803" w:type="dxa"/>
            <w:tcBorders>
              <w:top w:val="single" w:sz="4" w:space="0" w:color="auto"/>
              <w:left w:val="single" w:sz="4" w:space="0" w:color="auto"/>
              <w:bottom w:val="single" w:sz="4" w:space="0" w:color="auto"/>
              <w:right w:val="single" w:sz="4" w:space="0" w:color="auto"/>
            </w:tcBorders>
          </w:tcPr>
          <w:p w14:paraId="3FCA08F1" w14:textId="77777777" w:rsidR="008355DE" w:rsidRPr="0092268F" w:rsidRDefault="008355DE" w:rsidP="00A2745B">
            <w:pPr>
              <w:pStyle w:val="ConsPlusNormal"/>
              <w:spacing w:after="60"/>
              <w:rPr>
                <w:rFonts w:ascii="GHEA Mariam" w:hAnsi="GHEA Mariam"/>
                <w:sz w:val="22"/>
                <w:szCs w:val="22"/>
                <w:lang w:val="hy-AM"/>
              </w:rPr>
            </w:pPr>
            <w:r w:rsidRPr="0092268F">
              <w:rPr>
                <w:rFonts w:ascii="GHEA Mariam" w:hAnsi="GHEA Mariam"/>
                <w:sz w:val="22"/>
                <w:szCs w:val="22"/>
                <w:lang w:val="hy-AM"/>
              </w:rPr>
              <w:t xml:space="preserve">Համեմունքներ՝ բացի սպառողական փաթեթվածքում բաժնեծրարվածներից </w:t>
            </w:r>
            <w:r w:rsidRPr="0092268F">
              <w:rPr>
                <w:rStyle w:val="FootnoteReference"/>
                <w:rFonts w:ascii="GHEA Mariam" w:hAnsi="GHEA Mariam"/>
                <w:sz w:val="22"/>
                <w:szCs w:val="22"/>
              </w:rPr>
              <w:footnoteReference w:customMarkFollows="1" w:id="2"/>
              <w:sym w:font="Symbol" w:char="F03C"/>
            </w:r>
            <w:r w:rsidRPr="0092268F">
              <w:rPr>
                <w:rStyle w:val="FootnoteReference"/>
                <w:rFonts w:ascii="GHEA Mariam" w:hAnsi="GHEA Mariam"/>
                <w:sz w:val="22"/>
                <w:szCs w:val="22"/>
              </w:rPr>
              <w:sym w:font="Symbol" w:char="F02A"/>
            </w:r>
            <w:r w:rsidRPr="0092268F">
              <w:rPr>
                <w:rStyle w:val="FootnoteReference"/>
                <w:rFonts w:ascii="GHEA Mariam" w:hAnsi="GHEA Mariam"/>
                <w:sz w:val="22"/>
                <w:szCs w:val="22"/>
              </w:rPr>
              <w:sym w:font="Symbol" w:char="F02A"/>
            </w:r>
            <w:r w:rsidRPr="0092268F">
              <w:rPr>
                <w:rStyle w:val="FootnoteReference"/>
                <w:rFonts w:ascii="GHEA Mariam" w:hAnsi="GHEA Mariam"/>
                <w:sz w:val="22"/>
                <w:szCs w:val="22"/>
              </w:rPr>
              <w:sym w:font="Symbol" w:char="F03E"/>
            </w:r>
          </w:p>
        </w:tc>
        <w:tc>
          <w:tcPr>
            <w:tcW w:w="2835" w:type="dxa"/>
            <w:tcBorders>
              <w:top w:val="single" w:sz="4" w:space="0" w:color="auto"/>
              <w:left w:val="single" w:sz="4" w:space="0" w:color="auto"/>
              <w:bottom w:val="single" w:sz="4" w:space="0" w:color="auto"/>
              <w:right w:val="single" w:sz="4" w:space="0" w:color="auto"/>
            </w:tcBorders>
          </w:tcPr>
          <w:p w14:paraId="44C5D38D"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0904-0910-ից</w:t>
            </w:r>
          </w:p>
        </w:tc>
      </w:tr>
      <w:tr w:rsidR="008355DE" w:rsidRPr="0092268F" w14:paraId="49FEDEFC" w14:textId="77777777" w:rsidTr="00A2745B">
        <w:trPr>
          <w:jc w:val="center"/>
        </w:trPr>
        <w:tc>
          <w:tcPr>
            <w:tcW w:w="6803" w:type="dxa"/>
            <w:tcBorders>
              <w:top w:val="single" w:sz="4" w:space="0" w:color="auto"/>
              <w:left w:val="single" w:sz="4" w:space="0" w:color="auto"/>
              <w:bottom w:val="single" w:sz="4" w:space="0" w:color="auto"/>
              <w:right w:val="single" w:sz="4" w:space="0" w:color="auto"/>
            </w:tcBorders>
          </w:tcPr>
          <w:p w14:paraId="7B446BA9" w14:textId="77777777" w:rsidR="008355DE" w:rsidRPr="0092268F" w:rsidRDefault="008355DE" w:rsidP="00A2745B">
            <w:pPr>
              <w:pStyle w:val="ConsPlusNormal"/>
              <w:spacing w:after="60"/>
              <w:rPr>
                <w:rFonts w:ascii="GHEA Mariam" w:hAnsi="GHEA Mariam"/>
                <w:sz w:val="22"/>
                <w:szCs w:val="22"/>
                <w:lang w:val="hy-AM"/>
              </w:rPr>
            </w:pPr>
            <w:r w:rsidRPr="0092268F">
              <w:rPr>
                <w:rFonts w:ascii="GHEA Mariam" w:hAnsi="GHEA Mariam"/>
                <w:sz w:val="22"/>
                <w:szCs w:val="22"/>
                <w:lang w:val="hy-AM"/>
              </w:rPr>
              <w:t>Բուսական ծագում ունեցող նյութեր, որոնք գլխավորապես օգտագործվում են հյուսելու համար (օրինակ` հնդկեղեգ, եղեգնարմավենի, եղեգ, ճիլ, ուռի, ռաֆիա)՝ բացի մաքրած, սպիտակեցրած կամ ներկած բուսական ծագում ունեցող նյութերից</w:t>
            </w:r>
          </w:p>
        </w:tc>
        <w:tc>
          <w:tcPr>
            <w:tcW w:w="2835" w:type="dxa"/>
            <w:tcBorders>
              <w:top w:val="single" w:sz="4" w:space="0" w:color="auto"/>
              <w:left w:val="single" w:sz="4" w:space="0" w:color="auto"/>
              <w:bottom w:val="single" w:sz="4" w:space="0" w:color="auto"/>
              <w:right w:val="single" w:sz="4" w:space="0" w:color="auto"/>
            </w:tcBorders>
          </w:tcPr>
          <w:p w14:paraId="0AE33898"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1401-ից</w:t>
            </w:r>
          </w:p>
        </w:tc>
      </w:tr>
      <w:tr w:rsidR="008355DE" w:rsidRPr="0092268F" w14:paraId="7A5BCA54" w14:textId="77777777" w:rsidTr="00A2745B">
        <w:trPr>
          <w:jc w:val="center"/>
        </w:trPr>
        <w:tc>
          <w:tcPr>
            <w:tcW w:w="6803" w:type="dxa"/>
            <w:tcBorders>
              <w:top w:val="single" w:sz="4" w:space="0" w:color="auto"/>
              <w:left w:val="single" w:sz="4" w:space="0" w:color="auto"/>
              <w:bottom w:val="single" w:sz="4" w:space="0" w:color="auto"/>
              <w:right w:val="single" w:sz="4" w:space="0" w:color="auto"/>
            </w:tcBorders>
          </w:tcPr>
          <w:p w14:paraId="51BD3320" w14:textId="77777777" w:rsidR="008355DE" w:rsidRPr="0092268F" w:rsidRDefault="008355DE" w:rsidP="00A2745B">
            <w:pPr>
              <w:pStyle w:val="ConsPlusNormal"/>
              <w:spacing w:after="120"/>
              <w:rPr>
                <w:rFonts w:ascii="GHEA Mariam" w:hAnsi="GHEA Mariam"/>
                <w:sz w:val="22"/>
                <w:szCs w:val="22"/>
                <w:lang w:val="en-GB"/>
              </w:rPr>
            </w:pPr>
            <w:proofErr w:type="spellStart"/>
            <w:r w:rsidRPr="0092268F">
              <w:rPr>
                <w:rFonts w:ascii="GHEA Mariam" w:hAnsi="GHEA Mariam"/>
                <w:sz w:val="22"/>
                <w:szCs w:val="22"/>
              </w:rPr>
              <w:t>Բամբակի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աղվամազ</w:t>
            </w:r>
            <w:proofErr w:type="spellEnd"/>
            <w:r w:rsidRPr="0092268F">
              <w:rPr>
                <w:rFonts w:ascii="GHEA Mariam" w:hAnsi="GHEA Mariam"/>
                <w:sz w:val="22"/>
                <w:szCs w:val="22"/>
              </w:rPr>
              <w:t xml:space="preserve"> </w:t>
            </w:r>
          </w:p>
        </w:tc>
        <w:tc>
          <w:tcPr>
            <w:tcW w:w="2835" w:type="dxa"/>
            <w:tcBorders>
              <w:top w:val="single" w:sz="4" w:space="0" w:color="auto"/>
              <w:left w:val="single" w:sz="4" w:space="0" w:color="auto"/>
              <w:bottom w:val="single" w:sz="4" w:space="0" w:color="auto"/>
              <w:right w:val="single" w:sz="4" w:space="0" w:color="auto"/>
            </w:tcBorders>
          </w:tcPr>
          <w:p w14:paraId="625F3AB3"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1404 20 000 0</w:t>
            </w:r>
          </w:p>
        </w:tc>
      </w:tr>
      <w:tr w:rsidR="008355DE" w:rsidRPr="0092268F" w14:paraId="6E2D9549" w14:textId="77777777" w:rsidTr="00A2745B">
        <w:trPr>
          <w:jc w:val="center"/>
        </w:trPr>
        <w:tc>
          <w:tcPr>
            <w:tcW w:w="6803" w:type="dxa"/>
            <w:tcBorders>
              <w:top w:val="single" w:sz="4" w:space="0" w:color="auto"/>
              <w:left w:val="single" w:sz="4" w:space="0" w:color="auto"/>
              <w:right w:val="single" w:sz="4" w:space="0" w:color="auto"/>
            </w:tcBorders>
          </w:tcPr>
          <w:p w14:paraId="2E6DE889" w14:textId="429BB343" w:rsidR="008355DE" w:rsidRPr="0092268F" w:rsidRDefault="008355DE" w:rsidP="00A2745B">
            <w:pPr>
              <w:pStyle w:val="ConsPlusNormal"/>
              <w:spacing w:after="120"/>
              <w:rPr>
                <w:rFonts w:ascii="GHEA Mariam" w:hAnsi="GHEA Mariam"/>
                <w:sz w:val="22"/>
                <w:szCs w:val="22"/>
                <w:lang w:val="hy-AM"/>
              </w:rPr>
            </w:pPr>
            <w:r w:rsidRPr="0092268F">
              <w:rPr>
                <w:rFonts w:ascii="GHEA Mariam" w:hAnsi="GHEA Mariam"/>
                <w:sz w:val="22"/>
                <w:szCs w:val="22"/>
                <w:lang w:val="hy-AM"/>
              </w:rPr>
              <w:t xml:space="preserve">Բուսական ծագում ունեցող նյութեր, որոնք գլխավորապես օգտագործվում են ավելների կամ խոզանակների պատրաստման </w:t>
            </w:r>
            <w:r w:rsidRPr="0092268F">
              <w:rPr>
                <w:rFonts w:ascii="GHEA Mariam" w:hAnsi="GHEA Mariam"/>
                <w:sz w:val="22"/>
                <w:szCs w:val="22"/>
                <w:lang w:val="hy-AM"/>
              </w:rPr>
              <w:lastRenderedPageBreak/>
              <w:t xml:space="preserve">մեջ (օրինակ` ավելի սորգո, պիասավա, սեզ սողացող </w:t>
            </w:r>
            <w:r w:rsidR="00686654">
              <w:rPr>
                <w:rFonts w:ascii="GHEA Mariam" w:hAnsi="GHEA Mariam"/>
                <w:sz w:val="22"/>
                <w:szCs w:val="22"/>
                <w:lang w:val="hy-AM"/>
              </w:rPr>
              <w:t>և</w:t>
            </w:r>
            <w:r w:rsidRPr="0092268F">
              <w:rPr>
                <w:rFonts w:ascii="GHEA Mariam" w:hAnsi="GHEA Mariam"/>
                <w:sz w:val="22"/>
                <w:szCs w:val="22"/>
                <w:lang w:val="hy-AM"/>
              </w:rPr>
              <w:t xml:space="preserve"> իստլ)՝ տրցակներով, կապուկներով կամ խուռնային</w:t>
            </w:r>
          </w:p>
          <w:p w14:paraId="497E9886" w14:textId="77777777" w:rsidR="008355DE" w:rsidRPr="0092268F" w:rsidRDefault="008355DE" w:rsidP="00A2745B">
            <w:pPr>
              <w:pStyle w:val="ConsPlusNormal"/>
              <w:spacing w:after="120"/>
              <w:rPr>
                <w:rFonts w:ascii="GHEA Mariam" w:hAnsi="GHEA Mariam"/>
                <w:sz w:val="22"/>
                <w:szCs w:val="22"/>
                <w:lang w:val="hy-AM"/>
              </w:rPr>
            </w:pPr>
            <w:r w:rsidRPr="0092268F">
              <w:rPr>
                <w:rFonts w:ascii="GHEA Mariam" w:hAnsi="GHEA Mariam"/>
                <w:sz w:val="22"/>
                <w:szCs w:val="22"/>
                <w:lang w:val="hy-AM"/>
              </w:rPr>
              <w:t>Բուսական ծագում ունեցող նյութեր, որոնք գլխավորապես օգտագործվում են ներկելու կամ դաբաղելու համար</w:t>
            </w:r>
          </w:p>
        </w:tc>
        <w:tc>
          <w:tcPr>
            <w:tcW w:w="2835" w:type="dxa"/>
            <w:tcBorders>
              <w:top w:val="single" w:sz="4" w:space="0" w:color="auto"/>
              <w:left w:val="single" w:sz="4" w:space="0" w:color="auto"/>
              <w:right w:val="single" w:sz="4" w:space="0" w:color="auto"/>
            </w:tcBorders>
          </w:tcPr>
          <w:p w14:paraId="18AE34D5"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lastRenderedPageBreak/>
              <w:t>1404 90 000-ից</w:t>
            </w:r>
          </w:p>
        </w:tc>
      </w:tr>
      <w:tr w:rsidR="008355DE" w:rsidRPr="0092268F" w14:paraId="513ABAED" w14:textId="77777777" w:rsidTr="00A2745B">
        <w:trPr>
          <w:jc w:val="center"/>
        </w:trPr>
        <w:tc>
          <w:tcPr>
            <w:tcW w:w="9638" w:type="dxa"/>
            <w:gridSpan w:val="2"/>
            <w:tcBorders>
              <w:left w:val="single" w:sz="4" w:space="0" w:color="auto"/>
              <w:bottom w:val="single" w:sz="4" w:space="0" w:color="auto"/>
              <w:right w:val="single" w:sz="4" w:space="0" w:color="auto"/>
            </w:tcBorders>
          </w:tcPr>
          <w:p w14:paraId="65C4FD6A" w14:textId="77777777" w:rsidR="008355DE" w:rsidRPr="0092268F" w:rsidRDefault="008355DE" w:rsidP="00A2745B">
            <w:pPr>
              <w:pStyle w:val="ConsPlusNormal"/>
              <w:spacing w:after="120"/>
              <w:jc w:val="center"/>
              <w:rPr>
                <w:rFonts w:ascii="GHEA Mariam" w:hAnsi="GHEA Mariam"/>
                <w:b/>
                <w:i/>
                <w:sz w:val="22"/>
                <w:szCs w:val="22"/>
                <w:lang w:val="hy-AM"/>
              </w:rPr>
            </w:pPr>
            <w:r w:rsidRPr="0092268F">
              <w:rPr>
                <w:rFonts w:ascii="GHEA Mariam" w:hAnsi="GHEA Mariam"/>
                <w:b/>
                <w:i/>
                <w:sz w:val="22"/>
                <w:szCs w:val="22"/>
                <w:lang w:val="hy-AM"/>
              </w:rPr>
              <w:t xml:space="preserve">(Եվրասիական տնտեսական հանձնաժողովի խորհրդի 2013 թվականի հուլիսի 2-ի </w:t>
            </w:r>
            <w:r w:rsidRPr="0092268F">
              <w:rPr>
                <w:rFonts w:ascii="GHEA Mariam" w:hAnsi="GHEA Mariam"/>
                <w:b/>
                <w:i/>
                <w:sz w:val="22"/>
                <w:szCs w:val="22"/>
                <w:lang w:val="hy-AM"/>
              </w:rPr>
              <w:br/>
              <w:t>թիվ 43 որոշման խմբագրությամբ)</w:t>
            </w:r>
          </w:p>
        </w:tc>
      </w:tr>
      <w:tr w:rsidR="008355DE" w:rsidRPr="0092268F" w14:paraId="67B538BC" w14:textId="77777777" w:rsidTr="00A2745B">
        <w:trPr>
          <w:jc w:val="center"/>
        </w:trPr>
        <w:tc>
          <w:tcPr>
            <w:tcW w:w="6803" w:type="dxa"/>
            <w:tcBorders>
              <w:top w:val="single" w:sz="4" w:space="0" w:color="auto"/>
              <w:left w:val="single" w:sz="4" w:space="0" w:color="auto"/>
              <w:bottom w:val="single" w:sz="4" w:space="0" w:color="auto"/>
              <w:right w:val="single" w:sz="4" w:space="0" w:color="auto"/>
            </w:tcBorders>
          </w:tcPr>
          <w:p w14:paraId="5521F3C2" w14:textId="77777777" w:rsidR="008355DE" w:rsidRPr="0092268F" w:rsidRDefault="008355DE" w:rsidP="00A2745B">
            <w:pPr>
              <w:pStyle w:val="ConsPlusNormal"/>
              <w:spacing w:after="120"/>
              <w:rPr>
                <w:rFonts w:ascii="GHEA Mariam" w:hAnsi="GHEA Mariam"/>
                <w:sz w:val="22"/>
                <w:szCs w:val="22"/>
              </w:rPr>
            </w:pPr>
            <w:proofErr w:type="spellStart"/>
            <w:r w:rsidRPr="0092268F">
              <w:rPr>
                <w:rFonts w:ascii="GHEA Mariam" w:hAnsi="GHEA Mariam"/>
                <w:sz w:val="22"/>
                <w:szCs w:val="22"/>
              </w:rPr>
              <w:t>Տապիոկ</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բացի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գրանուլացված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տապիոկից</w:t>
            </w:r>
            <w:proofErr w:type="spellEnd"/>
          </w:p>
        </w:tc>
        <w:tc>
          <w:tcPr>
            <w:tcW w:w="2835" w:type="dxa"/>
            <w:tcBorders>
              <w:top w:val="single" w:sz="4" w:space="0" w:color="auto"/>
              <w:left w:val="single" w:sz="4" w:space="0" w:color="auto"/>
              <w:bottom w:val="single" w:sz="4" w:space="0" w:color="auto"/>
              <w:right w:val="single" w:sz="4" w:space="0" w:color="auto"/>
            </w:tcBorders>
          </w:tcPr>
          <w:p w14:paraId="12913544"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1903 00 000 0-ից</w:t>
            </w:r>
          </w:p>
        </w:tc>
      </w:tr>
      <w:tr w:rsidR="008355DE" w:rsidRPr="0092268F" w14:paraId="0B7AAA6D" w14:textId="77777777" w:rsidTr="00A2745B">
        <w:trPr>
          <w:jc w:val="center"/>
        </w:trPr>
        <w:tc>
          <w:tcPr>
            <w:tcW w:w="6803" w:type="dxa"/>
            <w:tcBorders>
              <w:top w:val="single" w:sz="4" w:space="0" w:color="auto"/>
              <w:left w:val="single" w:sz="4" w:space="0" w:color="auto"/>
              <w:bottom w:val="single" w:sz="4" w:space="0" w:color="auto"/>
              <w:right w:val="single" w:sz="4" w:space="0" w:color="auto"/>
            </w:tcBorders>
          </w:tcPr>
          <w:p w14:paraId="2E4E65A1" w14:textId="77777777" w:rsidR="008355DE" w:rsidRPr="0092268F" w:rsidRDefault="008355DE" w:rsidP="00A2745B">
            <w:pPr>
              <w:pStyle w:val="ConsPlusNormal"/>
              <w:spacing w:after="120"/>
              <w:rPr>
                <w:rFonts w:ascii="GHEA Mariam" w:hAnsi="GHEA Mariam"/>
                <w:sz w:val="22"/>
                <w:szCs w:val="22"/>
              </w:rPr>
            </w:pPr>
            <w:proofErr w:type="spellStart"/>
            <w:r w:rsidRPr="0092268F">
              <w:rPr>
                <w:rFonts w:ascii="GHEA Mariam" w:hAnsi="GHEA Mariam"/>
                <w:sz w:val="22"/>
                <w:szCs w:val="22"/>
              </w:rPr>
              <w:t>Խառը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համեմունքներ</w:t>
            </w:r>
            <w:proofErr w:type="spellEnd"/>
          </w:p>
        </w:tc>
        <w:tc>
          <w:tcPr>
            <w:tcW w:w="2835" w:type="dxa"/>
            <w:tcBorders>
              <w:top w:val="single" w:sz="4" w:space="0" w:color="auto"/>
              <w:left w:val="single" w:sz="4" w:space="0" w:color="auto"/>
              <w:bottom w:val="single" w:sz="4" w:space="0" w:color="auto"/>
              <w:right w:val="single" w:sz="4" w:space="0" w:color="auto"/>
            </w:tcBorders>
          </w:tcPr>
          <w:p w14:paraId="109DA975"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2103 90 900 9-ից</w:t>
            </w:r>
          </w:p>
        </w:tc>
      </w:tr>
      <w:tr w:rsidR="008355DE" w:rsidRPr="0092268F" w14:paraId="6FC6F220" w14:textId="77777777" w:rsidTr="00A2745B">
        <w:trPr>
          <w:jc w:val="center"/>
        </w:trPr>
        <w:tc>
          <w:tcPr>
            <w:tcW w:w="6803" w:type="dxa"/>
            <w:tcBorders>
              <w:top w:val="single" w:sz="4" w:space="0" w:color="auto"/>
              <w:left w:val="single" w:sz="4" w:space="0" w:color="auto"/>
              <w:bottom w:val="single" w:sz="4" w:space="0" w:color="auto"/>
              <w:right w:val="single" w:sz="4" w:space="0" w:color="auto"/>
            </w:tcBorders>
          </w:tcPr>
          <w:p w14:paraId="7BE8BE8F" w14:textId="272F9807" w:rsidR="008355DE" w:rsidRPr="0092268F" w:rsidRDefault="008355DE" w:rsidP="00A2745B">
            <w:pPr>
              <w:pStyle w:val="ConsPlusNormal"/>
              <w:spacing w:after="120"/>
              <w:rPr>
                <w:rFonts w:ascii="GHEA Mariam" w:hAnsi="GHEA Mariam"/>
                <w:sz w:val="22"/>
                <w:szCs w:val="22"/>
              </w:rPr>
            </w:pPr>
            <w:proofErr w:type="spellStart"/>
            <w:r w:rsidRPr="0092268F">
              <w:rPr>
                <w:rFonts w:ascii="GHEA Mariam" w:hAnsi="GHEA Mariam"/>
                <w:sz w:val="22"/>
                <w:szCs w:val="22"/>
              </w:rPr>
              <w:t>Կաղին</w:t>
            </w:r>
            <w:proofErr w:type="spellEnd"/>
            <w:r w:rsidRPr="0092268F">
              <w:rPr>
                <w:rFonts w:ascii="GHEA Mariam" w:hAnsi="GHEA Mariam"/>
                <w:sz w:val="22"/>
                <w:szCs w:val="22"/>
              </w:rPr>
              <w:t xml:space="preserve"> </w:t>
            </w:r>
            <w:r w:rsidR="00686654">
              <w:rPr>
                <w:rFonts w:ascii="GHEA Mariam" w:hAnsi="GHEA Mariam"/>
                <w:sz w:val="22"/>
                <w:szCs w:val="22"/>
              </w:rPr>
              <w:t>և</w:t>
            </w:r>
            <w:r w:rsidRPr="0092268F">
              <w:rPr>
                <w:rFonts w:ascii="GHEA Mariam" w:hAnsi="GHEA Mariam"/>
                <w:sz w:val="22"/>
                <w:szCs w:val="22"/>
              </w:rPr>
              <w:t xml:space="preserve"> </w:t>
            </w:r>
            <w:proofErr w:type="spellStart"/>
            <w:r w:rsidRPr="0092268F">
              <w:rPr>
                <w:rFonts w:ascii="GHEA Mariam" w:hAnsi="GHEA Mariam"/>
                <w:sz w:val="22"/>
                <w:szCs w:val="22"/>
              </w:rPr>
              <w:t>վայրի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շագանակ</w:t>
            </w:r>
            <w:proofErr w:type="spellEnd"/>
          </w:p>
        </w:tc>
        <w:tc>
          <w:tcPr>
            <w:tcW w:w="2835" w:type="dxa"/>
            <w:tcBorders>
              <w:top w:val="single" w:sz="4" w:space="0" w:color="auto"/>
              <w:left w:val="single" w:sz="4" w:space="0" w:color="auto"/>
              <w:bottom w:val="single" w:sz="4" w:space="0" w:color="auto"/>
              <w:right w:val="single" w:sz="4" w:space="0" w:color="auto"/>
            </w:tcBorders>
          </w:tcPr>
          <w:p w14:paraId="2AE35F2C"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2308 00 400 0-ից</w:t>
            </w:r>
          </w:p>
        </w:tc>
      </w:tr>
      <w:tr w:rsidR="008355DE" w:rsidRPr="0092268F" w14:paraId="28119E75" w14:textId="77777777" w:rsidTr="00A2745B">
        <w:trPr>
          <w:jc w:val="center"/>
        </w:trPr>
        <w:tc>
          <w:tcPr>
            <w:tcW w:w="6803" w:type="dxa"/>
            <w:tcBorders>
              <w:top w:val="single" w:sz="4" w:space="0" w:color="auto"/>
              <w:left w:val="single" w:sz="4" w:space="0" w:color="auto"/>
              <w:right w:val="single" w:sz="4" w:space="0" w:color="auto"/>
            </w:tcBorders>
          </w:tcPr>
          <w:p w14:paraId="3E4398FB" w14:textId="77777777" w:rsidR="008355DE" w:rsidRPr="0092268F" w:rsidRDefault="008355DE" w:rsidP="00A2745B">
            <w:pPr>
              <w:pStyle w:val="ConsPlusNormal"/>
              <w:spacing w:after="120"/>
              <w:rPr>
                <w:rFonts w:ascii="GHEA Mariam" w:hAnsi="GHEA Mariam"/>
                <w:sz w:val="22"/>
                <w:szCs w:val="22"/>
                <w:lang w:val="hy-AM"/>
              </w:rPr>
            </w:pPr>
            <w:r w:rsidRPr="0092268F">
              <w:rPr>
                <w:rFonts w:ascii="GHEA Mariam" w:hAnsi="GHEA Mariam"/>
                <w:sz w:val="22"/>
                <w:szCs w:val="22"/>
                <w:lang w:val="hy-AM"/>
              </w:rPr>
              <w:t>Կենդանիներին կերակրելու համար օգտագործվող մթերք՝ խոլինի քլորիդ պարունակող, օրգանական հիմքով</w:t>
            </w:r>
          </w:p>
        </w:tc>
        <w:tc>
          <w:tcPr>
            <w:tcW w:w="2835" w:type="dxa"/>
            <w:tcBorders>
              <w:top w:val="single" w:sz="4" w:space="0" w:color="auto"/>
              <w:left w:val="single" w:sz="4" w:space="0" w:color="auto"/>
              <w:right w:val="single" w:sz="4" w:space="0" w:color="auto"/>
            </w:tcBorders>
          </w:tcPr>
          <w:p w14:paraId="4250A9A1"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2309 90 960 1-ից</w:t>
            </w:r>
          </w:p>
          <w:p w14:paraId="2B88542A" w14:textId="77777777" w:rsidR="008355DE" w:rsidRPr="0092268F" w:rsidRDefault="008355DE" w:rsidP="00A2745B">
            <w:pPr>
              <w:pStyle w:val="ConsPlusNormal"/>
              <w:spacing w:after="120"/>
              <w:jc w:val="center"/>
              <w:rPr>
                <w:rFonts w:ascii="GHEA Mariam" w:hAnsi="GHEA Mariam"/>
                <w:sz w:val="22"/>
                <w:szCs w:val="22"/>
                <w:lang w:val="ru-RU"/>
              </w:rPr>
            </w:pPr>
            <w:r w:rsidRPr="0092268F">
              <w:rPr>
                <w:rFonts w:ascii="GHEA Mariam" w:hAnsi="GHEA Mariam"/>
                <w:sz w:val="22"/>
                <w:szCs w:val="22"/>
              </w:rPr>
              <w:t>2309 90 960 9-ից</w:t>
            </w:r>
          </w:p>
        </w:tc>
      </w:tr>
      <w:tr w:rsidR="008355DE" w:rsidRPr="0092268F" w14:paraId="51220A07" w14:textId="77777777" w:rsidTr="00A2745B">
        <w:trPr>
          <w:jc w:val="center"/>
        </w:trPr>
        <w:tc>
          <w:tcPr>
            <w:tcW w:w="9638" w:type="dxa"/>
            <w:gridSpan w:val="2"/>
            <w:tcBorders>
              <w:left w:val="single" w:sz="4" w:space="0" w:color="auto"/>
              <w:bottom w:val="single" w:sz="4" w:space="0" w:color="auto"/>
              <w:right w:val="single" w:sz="4" w:space="0" w:color="auto"/>
            </w:tcBorders>
          </w:tcPr>
          <w:p w14:paraId="46F8C81E" w14:textId="77777777" w:rsidR="008355DE" w:rsidRPr="0092268F" w:rsidRDefault="008355DE" w:rsidP="00A2745B">
            <w:pPr>
              <w:pStyle w:val="ConsPlusNormal"/>
              <w:spacing w:after="120"/>
              <w:jc w:val="center"/>
              <w:rPr>
                <w:rFonts w:ascii="GHEA Mariam" w:hAnsi="GHEA Mariam"/>
                <w:b/>
                <w:i/>
                <w:sz w:val="22"/>
                <w:szCs w:val="22"/>
                <w:lang w:val="hy-AM"/>
              </w:rPr>
            </w:pPr>
            <w:r w:rsidRPr="0092268F">
              <w:rPr>
                <w:rFonts w:ascii="GHEA Mariam" w:hAnsi="GHEA Mariam"/>
                <w:b/>
                <w:i/>
                <w:sz w:val="22"/>
                <w:szCs w:val="22"/>
                <w:lang w:val="hy-AM"/>
              </w:rPr>
              <w:t xml:space="preserve">(Եվրասիական տնտեսական հանձնաժողովի խորհրդի 2016 թվականի փետրվարի 12-ի </w:t>
            </w:r>
            <w:r w:rsidRPr="0092268F">
              <w:rPr>
                <w:rFonts w:ascii="GHEA Mariam" w:hAnsi="GHEA Mariam"/>
                <w:b/>
                <w:i/>
                <w:sz w:val="22"/>
                <w:szCs w:val="22"/>
                <w:lang w:val="hy-AM"/>
              </w:rPr>
              <w:br/>
              <w:t>թիվ 8, 2016 թվականի դեկտեմբերի 21-ի թիվ 154 որոշումների խմբագրությամբ)</w:t>
            </w:r>
          </w:p>
        </w:tc>
      </w:tr>
      <w:tr w:rsidR="008355DE" w:rsidRPr="0092268F" w14:paraId="0D28C070" w14:textId="77777777" w:rsidTr="00A2745B">
        <w:trPr>
          <w:jc w:val="center"/>
        </w:trPr>
        <w:tc>
          <w:tcPr>
            <w:tcW w:w="6803" w:type="dxa"/>
            <w:tcBorders>
              <w:top w:val="single" w:sz="4" w:space="0" w:color="auto"/>
              <w:left w:val="single" w:sz="4" w:space="0" w:color="auto"/>
              <w:right w:val="single" w:sz="4" w:space="0" w:color="auto"/>
            </w:tcBorders>
          </w:tcPr>
          <w:p w14:paraId="21E7944C" w14:textId="77777777" w:rsidR="008355DE" w:rsidRPr="0092268F" w:rsidRDefault="008355DE" w:rsidP="00A2745B">
            <w:pPr>
              <w:pStyle w:val="ConsPlusNormal"/>
              <w:spacing w:after="120"/>
              <w:rPr>
                <w:rFonts w:ascii="GHEA Mariam" w:hAnsi="GHEA Mariam"/>
                <w:sz w:val="22"/>
                <w:szCs w:val="22"/>
                <w:lang w:val="hy-AM"/>
              </w:rPr>
            </w:pPr>
            <w:r w:rsidRPr="0092268F">
              <w:rPr>
                <w:rFonts w:ascii="GHEA Mariam" w:hAnsi="GHEA Mariam"/>
                <w:sz w:val="22"/>
                <w:szCs w:val="22"/>
                <w:lang w:val="hy-AM"/>
              </w:rPr>
              <w:t>Կենդանիներին կերակրելու համար օգտագործվող այլ մթերք՝ չգրանուլացված</w:t>
            </w:r>
          </w:p>
        </w:tc>
        <w:tc>
          <w:tcPr>
            <w:tcW w:w="2835" w:type="dxa"/>
            <w:tcBorders>
              <w:top w:val="single" w:sz="4" w:space="0" w:color="auto"/>
              <w:left w:val="single" w:sz="4" w:space="0" w:color="auto"/>
              <w:right w:val="single" w:sz="4" w:space="0" w:color="auto"/>
            </w:tcBorders>
          </w:tcPr>
          <w:p w14:paraId="4C30F4B6"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2309 90 960 9-ից</w:t>
            </w:r>
          </w:p>
        </w:tc>
      </w:tr>
      <w:tr w:rsidR="008355DE" w:rsidRPr="0092268F" w14:paraId="015FD861" w14:textId="77777777" w:rsidTr="00A2745B">
        <w:trPr>
          <w:jc w:val="center"/>
        </w:trPr>
        <w:tc>
          <w:tcPr>
            <w:tcW w:w="9638" w:type="dxa"/>
            <w:gridSpan w:val="2"/>
            <w:tcBorders>
              <w:left w:val="single" w:sz="4" w:space="0" w:color="auto"/>
              <w:bottom w:val="single" w:sz="4" w:space="0" w:color="auto"/>
              <w:right w:val="single" w:sz="4" w:space="0" w:color="auto"/>
            </w:tcBorders>
          </w:tcPr>
          <w:p w14:paraId="6F6B45C0" w14:textId="77777777" w:rsidR="008355DE" w:rsidRPr="0092268F" w:rsidRDefault="008355DE" w:rsidP="00A2745B">
            <w:pPr>
              <w:pStyle w:val="ConsPlusNormal"/>
              <w:spacing w:after="120"/>
              <w:jc w:val="center"/>
              <w:rPr>
                <w:rFonts w:ascii="GHEA Mariam" w:hAnsi="GHEA Mariam"/>
                <w:b/>
                <w:i/>
                <w:sz w:val="22"/>
                <w:szCs w:val="22"/>
                <w:lang w:val="hy-AM"/>
              </w:rPr>
            </w:pPr>
            <w:r w:rsidRPr="0092268F">
              <w:rPr>
                <w:rFonts w:ascii="GHEA Mariam" w:hAnsi="GHEA Mariam"/>
                <w:b/>
                <w:i/>
                <w:sz w:val="22"/>
                <w:szCs w:val="22"/>
                <w:lang w:val="hy-AM"/>
              </w:rPr>
              <w:t xml:space="preserve">(Եվրասիական տնտեսական հանձնաժողովի խորհրդի 2016 թվականի դեկտեմբերի 21-ի </w:t>
            </w:r>
            <w:r w:rsidRPr="0092268F">
              <w:rPr>
                <w:rFonts w:ascii="GHEA Mariam" w:hAnsi="GHEA Mariam"/>
                <w:b/>
                <w:i/>
                <w:sz w:val="22"/>
                <w:szCs w:val="22"/>
                <w:lang w:val="hy-AM"/>
              </w:rPr>
              <w:br/>
              <w:t>թիվ 154 որոշման խմբագրությամբ)</w:t>
            </w:r>
          </w:p>
        </w:tc>
      </w:tr>
      <w:tr w:rsidR="008355DE" w:rsidRPr="0092268F" w14:paraId="734DE176" w14:textId="77777777" w:rsidTr="00A2745B">
        <w:trPr>
          <w:jc w:val="center"/>
        </w:trPr>
        <w:tc>
          <w:tcPr>
            <w:tcW w:w="6803" w:type="dxa"/>
            <w:tcBorders>
              <w:top w:val="single" w:sz="4" w:space="0" w:color="auto"/>
              <w:left w:val="single" w:sz="4" w:space="0" w:color="auto"/>
              <w:bottom w:val="single" w:sz="4" w:space="0" w:color="auto"/>
              <w:right w:val="single" w:sz="4" w:space="0" w:color="auto"/>
            </w:tcBorders>
          </w:tcPr>
          <w:p w14:paraId="54FCBE01" w14:textId="77777777" w:rsidR="008355DE" w:rsidRPr="0092268F" w:rsidRDefault="008355DE" w:rsidP="00A2745B">
            <w:pPr>
              <w:pStyle w:val="ConsPlusNormal"/>
              <w:spacing w:after="120"/>
              <w:rPr>
                <w:rFonts w:ascii="GHEA Mariam" w:hAnsi="GHEA Mariam"/>
                <w:sz w:val="22"/>
                <w:szCs w:val="22"/>
              </w:rPr>
            </w:pPr>
            <w:proofErr w:type="spellStart"/>
            <w:r w:rsidRPr="0092268F">
              <w:rPr>
                <w:rFonts w:ascii="GHEA Mariam" w:hAnsi="GHEA Mariam"/>
                <w:sz w:val="22"/>
                <w:szCs w:val="22"/>
              </w:rPr>
              <w:t>Ծխախոտահումք</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ծխախոտի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մնացուկներ</w:t>
            </w:r>
            <w:proofErr w:type="spellEnd"/>
          </w:p>
        </w:tc>
        <w:tc>
          <w:tcPr>
            <w:tcW w:w="2835" w:type="dxa"/>
            <w:tcBorders>
              <w:top w:val="single" w:sz="4" w:space="0" w:color="auto"/>
              <w:left w:val="single" w:sz="4" w:space="0" w:color="auto"/>
              <w:bottom w:val="single" w:sz="4" w:space="0" w:color="auto"/>
              <w:right w:val="single" w:sz="4" w:space="0" w:color="auto"/>
            </w:tcBorders>
          </w:tcPr>
          <w:p w14:paraId="7F12121D"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2401</w:t>
            </w:r>
          </w:p>
        </w:tc>
      </w:tr>
      <w:tr w:rsidR="008355DE" w:rsidRPr="0092268F" w14:paraId="521BB17F" w14:textId="77777777" w:rsidTr="00A2745B">
        <w:trPr>
          <w:jc w:val="center"/>
        </w:trPr>
        <w:tc>
          <w:tcPr>
            <w:tcW w:w="6803" w:type="dxa"/>
            <w:tcBorders>
              <w:top w:val="single" w:sz="4" w:space="0" w:color="auto"/>
              <w:left w:val="single" w:sz="4" w:space="0" w:color="auto"/>
              <w:right w:val="single" w:sz="4" w:space="0" w:color="auto"/>
            </w:tcBorders>
          </w:tcPr>
          <w:p w14:paraId="0DCF60AF" w14:textId="4C9AE187" w:rsidR="008355DE" w:rsidRPr="0092268F" w:rsidRDefault="008355DE" w:rsidP="00A2745B">
            <w:pPr>
              <w:pStyle w:val="ConsPlusNormal"/>
              <w:spacing w:after="120"/>
              <w:rPr>
                <w:rFonts w:ascii="GHEA Mariam" w:hAnsi="GHEA Mariam"/>
                <w:sz w:val="22"/>
                <w:szCs w:val="22"/>
                <w:lang w:val="hy-AM"/>
              </w:rPr>
            </w:pPr>
            <w:r w:rsidRPr="0092268F">
              <w:rPr>
                <w:rFonts w:ascii="GHEA Mariam" w:hAnsi="GHEA Mariam"/>
                <w:sz w:val="22"/>
                <w:szCs w:val="22"/>
                <w:lang w:val="hy-AM"/>
              </w:rPr>
              <w:lastRenderedPageBreak/>
              <w:t xml:space="preserve">Հինա </w:t>
            </w:r>
            <w:r w:rsidR="00686654">
              <w:rPr>
                <w:rFonts w:ascii="GHEA Mariam" w:hAnsi="GHEA Mariam"/>
                <w:sz w:val="22"/>
                <w:szCs w:val="22"/>
                <w:lang w:val="hy-AM"/>
              </w:rPr>
              <w:t>և</w:t>
            </w:r>
            <w:r w:rsidRPr="0092268F">
              <w:rPr>
                <w:rFonts w:ascii="GHEA Mariam" w:hAnsi="GHEA Mariam"/>
                <w:sz w:val="22"/>
                <w:szCs w:val="22"/>
                <w:lang w:val="hy-AM"/>
              </w:rPr>
              <w:t xml:space="preserve"> բասմա (սպառողական փաթեթվածքում չբաժնեծրարված)</w:t>
            </w:r>
          </w:p>
        </w:tc>
        <w:tc>
          <w:tcPr>
            <w:tcW w:w="2835" w:type="dxa"/>
            <w:tcBorders>
              <w:top w:val="single" w:sz="4" w:space="0" w:color="auto"/>
              <w:left w:val="single" w:sz="4" w:space="0" w:color="auto"/>
              <w:right w:val="single" w:sz="4" w:space="0" w:color="auto"/>
            </w:tcBorders>
          </w:tcPr>
          <w:p w14:paraId="67BCD3F1"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3203 00 100 9-ից</w:t>
            </w:r>
          </w:p>
        </w:tc>
      </w:tr>
      <w:tr w:rsidR="008355DE" w:rsidRPr="0092268F" w14:paraId="2A333783" w14:textId="77777777" w:rsidTr="00A2745B">
        <w:trPr>
          <w:jc w:val="center"/>
        </w:trPr>
        <w:tc>
          <w:tcPr>
            <w:tcW w:w="9638" w:type="dxa"/>
            <w:gridSpan w:val="2"/>
            <w:tcBorders>
              <w:left w:val="single" w:sz="4" w:space="0" w:color="auto"/>
              <w:bottom w:val="single" w:sz="4" w:space="0" w:color="auto"/>
              <w:right w:val="single" w:sz="4" w:space="0" w:color="auto"/>
            </w:tcBorders>
          </w:tcPr>
          <w:p w14:paraId="0B753307" w14:textId="77777777" w:rsidR="008355DE" w:rsidRPr="0092268F" w:rsidRDefault="008355DE" w:rsidP="00A2745B">
            <w:pPr>
              <w:pStyle w:val="ConsPlusNormal"/>
              <w:spacing w:after="120"/>
              <w:jc w:val="center"/>
              <w:rPr>
                <w:rFonts w:ascii="GHEA Mariam" w:hAnsi="GHEA Mariam"/>
                <w:b/>
                <w:i/>
                <w:sz w:val="22"/>
                <w:szCs w:val="22"/>
                <w:lang w:val="hy-AM"/>
              </w:rPr>
            </w:pPr>
            <w:r w:rsidRPr="0092268F">
              <w:rPr>
                <w:rFonts w:ascii="GHEA Mariam" w:hAnsi="GHEA Mariam"/>
                <w:b/>
                <w:i/>
                <w:sz w:val="22"/>
                <w:szCs w:val="22"/>
                <w:lang w:val="hy-AM"/>
              </w:rPr>
              <w:t xml:space="preserve">(Եվրասիական տնտեսական հանձնաժողովի խորհրդի 2016 թվականի փետրվարի 12-ի </w:t>
            </w:r>
            <w:r w:rsidRPr="0092268F">
              <w:rPr>
                <w:rFonts w:ascii="GHEA Mariam" w:hAnsi="GHEA Mariam"/>
                <w:b/>
                <w:i/>
                <w:sz w:val="22"/>
                <w:szCs w:val="22"/>
                <w:lang w:val="hy-AM"/>
              </w:rPr>
              <w:br/>
              <w:t>թիվ 8 որոշման խմբագրությամբ)</w:t>
            </w:r>
          </w:p>
        </w:tc>
      </w:tr>
      <w:tr w:rsidR="008355DE" w:rsidRPr="0092268F" w14:paraId="16B24701" w14:textId="77777777" w:rsidTr="00A2745B">
        <w:trPr>
          <w:jc w:val="center"/>
        </w:trPr>
        <w:tc>
          <w:tcPr>
            <w:tcW w:w="6803" w:type="dxa"/>
            <w:tcBorders>
              <w:top w:val="single" w:sz="4" w:space="0" w:color="auto"/>
              <w:left w:val="single" w:sz="4" w:space="0" w:color="auto"/>
              <w:right w:val="single" w:sz="4" w:space="0" w:color="auto"/>
            </w:tcBorders>
          </w:tcPr>
          <w:p w14:paraId="09E55743" w14:textId="62391A42" w:rsidR="008355DE" w:rsidRPr="0092268F" w:rsidRDefault="008355DE" w:rsidP="00A2745B">
            <w:pPr>
              <w:pStyle w:val="ConsPlusNormal"/>
              <w:spacing w:after="120"/>
              <w:rPr>
                <w:rFonts w:ascii="GHEA Mariam" w:hAnsi="GHEA Mariam"/>
                <w:sz w:val="22"/>
                <w:szCs w:val="22"/>
                <w:lang w:val="hy-AM"/>
              </w:rPr>
            </w:pPr>
            <w:r w:rsidRPr="0092268F">
              <w:rPr>
                <w:rFonts w:ascii="GHEA Mariam" w:hAnsi="GHEA Mariam"/>
                <w:sz w:val="22"/>
                <w:szCs w:val="22"/>
                <w:lang w:val="hy-AM"/>
              </w:rPr>
              <w:t xml:space="preserve">Խոշոր եղջերավոր անասունների (ներառյալ գոմեշները), ձիազգի կենդանիների, ոչխարների, գառների </w:t>
            </w:r>
            <w:r w:rsidR="00686654">
              <w:rPr>
                <w:rFonts w:ascii="GHEA Mariam" w:hAnsi="GHEA Mariam"/>
                <w:sz w:val="22"/>
                <w:szCs w:val="22"/>
                <w:lang w:val="hy-AM"/>
              </w:rPr>
              <w:t>և</w:t>
            </w:r>
            <w:r w:rsidRPr="0092268F">
              <w:rPr>
                <w:rFonts w:ascii="GHEA Mariam" w:hAnsi="GHEA Mariam"/>
                <w:sz w:val="22"/>
                <w:szCs w:val="22"/>
                <w:lang w:val="hy-AM"/>
              </w:rPr>
              <w:t xml:space="preserve"> այլ կենդանիների չմշակված մորթիներ (թարմ կամ աղադրված, չորացրած, մոխրած, աղջրած կամ այլ կերպ պահածոյացված, բայց չդաբաղած, չմագաղաթացրած կամ հետագա մշակման չենթարկված)՝ մազե կամ բրդե ծածկույթով, կամ առանց մազե </w:t>
            </w:r>
            <w:r w:rsidR="00686654">
              <w:rPr>
                <w:rFonts w:ascii="GHEA Mariam" w:hAnsi="GHEA Mariam"/>
                <w:sz w:val="22"/>
                <w:szCs w:val="22"/>
                <w:lang w:val="hy-AM"/>
              </w:rPr>
              <w:t>և</w:t>
            </w:r>
            <w:r w:rsidRPr="0092268F">
              <w:rPr>
                <w:rFonts w:ascii="GHEA Mariam" w:hAnsi="GHEA Mariam"/>
                <w:sz w:val="22"/>
                <w:szCs w:val="22"/>
                <w:lang w:val="hy-AM"/>
              </w:rPr>
              <w:t xml:space="preserve"> բրդե ծածկույթի, երկտակված կամ չերկտակված` բացառությամբ Եվրասիական տնտեսական միության արտաքին տնտեսական գործունեության միասնական ապրանքային անվանացանկի </w:t>
            </w:r>
            <w:r w:rsidRPr="0092268F">
              <w:rPr>
                <w:rFonts w:ascii="GHEA Mariam" w:hAnsi="GHEA Mariam"/>
                <w:sz w:val="22"/>
                <w:szCs w:val="22"/>
                <w:lang w:val="hy-AM"/>
              </w:rPr>
              <w:br/>
              <w:t xml:space="preserve">41-րդ խմբի 1(բ) </w:t>
            </w:r>
            <w:r w:rsidR="00686654">
              <w:rPr>
                <w:rFonts w:ascii="GHEA Mariam" w:hAnsi="GHEA Mariam" w:cs="Sylfaen"/>
                <w:sz w:val="22"/>
                <w:szCs w:val="22"/>
                <w:lang w:val="hy-AM"/>
              </w:rPr>
              <w:t>և</w:t>
            </w:r>
            <w:r w:rsidRPr="0092268F">
              <w:rPr>
                <w:rFonts w:ascii="GHEA Mariam" w:hAnsi="GHEA Mariam"/>
                <w:sz w:val="22"/>
                <w:szCs w:val="22"/>
                <w:lang w:val="hy-AM"/>
              </w:rPr>
              <w:t xml:space="preserve"> 1(գ) ծանոթագրություններով բացառվածների</w:t>
            </w:r>
          </w:p>
        </w:tc>
        <w:tc>
          <w:tcPr>
            <w:tcW w:w="2835" w:type="dxa"/>
            <w:tcBorders>
              <w:top w:val="single" w:sz="4" w:space="0" w:color="auto"/>
              <w:left w:val="single" w:sz="4" w:space="0" w:color="auto"/>
              <w:right w:val="single" w:sz="4" w:space="0" w:color="auto"/>
            </w:tcBorders>
          </w:tcPr>
          <w:p w14:paraId="3E51616F"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4101-ից,</w:t>
            </w:r>
          </w:p>
          <w:p w14:paraId="5313ACB9"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4102-ից,</w:t>
            </w:r>
          </w:p>
          <w:p w14:paraId="34D62766"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4103-ից</w:t>
            </w:r>
          </w:p>
        </w:tc>
      </w:tr>
      <w:tr w:rsidR="008355DE" w:rsidRPr="0092268F" w14:paraId="40E2B8BC" w14:textId="77777777" w:rsidTr="00A2745B">
        <w:trPr>
          <w:jc w:val="center"/>
        </w:trPr>
        <w:tc>
          <w:tcPr>
            <w:tcW w:w="9638" w:type="dxa"/>
            <w:gridSpan w:val="2"/>
            <w:tcBorders>
              <w:left w:val="single" w:sz="4" w:space="0" w:color="auto"/>
              <w:bottom w:val="single" w:sz="4" w:space="0" w:color="auto"/>
              <w:right w:val="single" w:sz="4" w:space="0" w:color="auto"/>
            </w:tcBorders>
          </w:tcPr>
          <w:p w14:paraId="505AA7C3" w14:textId="77777777" w:rsidR="008355DE" w:rsidRPr="0092268F" w:rsidRDefault="008355DE" w:rsidP="00A2745B">
            <w:pPr>
              <w:pStyle w:val="ConsPlusNormal"/>
              <w:spacing w:after="120"/>
              <w:jc w:val="center"/>
              <w:rPr>
                <w:rFonts w:ascii="GHEA Mariam" w:hAnsi="GHEA Mariam"/>
                <w:b/>
                <w:i/>
                <w:sz w:val="22"/>
                <w:szCs w:val="22"/>
                <w:lang w:val="hy-AM"/>
              </w:rPr>
            </w:pPr>
            <w:r w:rsidRPr="0092268F">
              <w:rPr>
                <w:rFonts w:ascii="GHEA Mariam" w:hAnsi="GHEA Mariam"/>
                <w:b/>
                <w:i/>
                <w:sz w:val="22"/>
                <w:szCs w:val="22"/>
                <w:lang w:val="hy-AM"/>
              </w:rPr>
              <w:t xml:space="preserve">(Եվրասիական տնտեսական հանձնաժողովի խորհրդի 2016 թվականի փետրվարի 12-ի </w:t>
            </w:r>
            <w:r w:rsidRPr="0092268F">
              <w:rPr>
                <w:rFonts w:ascii="GHEA Mariam" w:hAnsi="GHEA Mariam"/>
                <w:b/>
                <w:i/>
                <w:sz w:val="22"/>
                <w:szCs w:val="22"/>
                <w:lang w:val="hy-AM"/>
              </w:rPr>
              <w:br/>
              <w:t>թիվ 8 որոշման խմբագրությամբ)</w:t>
            </w:r>
          </w:p>
        </w:tc>
      </w:tr>
      <w:tr w:rsidR="008355DE" w:rsidRPr="0092268F" w14:paraId="6388329D" w14:textId="77777777" w:rsidTr="00A2745B">
        <w:trPr>
          <w:jc w:val="center"/>
        </w:trPr>
        <w:tc>
          <w:tcPr>
            <w:tcW w:w="6803" w:type="dxa"/>
            <w:tcBorders>
              <w:top w:val="single" w:sz="4" w:space="0" w:color="auto"/>
              <w:left w:val="single" w:sz="4" w:space="0" w:color="auto"/>
              <w:right w:val="single" w:sz="4" w:space="0" w:color="auto"/>
            </w:tcBorders>
          </w:tcPr>
          <w:p w14:paraId="54D5D66B" w14:textId="0FA66B12" w:rsidR="008355DE" w:rsidRPr="0092268F" w:rsidRDefault="008355DE" w:rsidP="00A2745B">
            <w:pPr>
              <w:pStyle w:val="ConsPlusNormal"/>
              <w:spacing w:after="120"/>
              <w:rPr>
                <w:rFonts w:ascii="GHEA Mariam" w:hAnsi="GHEA Mariam"/>
                <w:sz w:val="22"/>
                <w:szCs w:val="22"/>
                <w:lang w:val="hy-AM"/>
              </w:rPr>
            </w:pPr>
            <w:r w:rsidRPr="0092268F">
              <w:rPr>
                <w:rFonts w:ascii="GHEA Mariam" w:hAnsi="GHEA Mariam"/>
                <w:sz w:val="22"/>
                <w:szCs w:val="22"/>
                <w:lang w:val="hy-AM"/>
              </w:rPr>
              <w:t xml:space="preserve">Երեսապատման թերթեր (ներառյալ շերտավոր փայտանյութի մասնատումից ստացված թերթերը)` սոսնձած նրբատախտակի կամ համանման շերտավոր փայտանյութի համար, </w:t>
            </w:r>
            <w:r w:rsidR="00686654">
              <w:rPr>
                <w:rFonts w:ascii="GHEA Mariam" w:hAnsi="GHEA Mariam" w:cs="Sylfaen"/>
                <w:sz w:val="22"/>
                <w:szCs w:val="22"/>
                <w:lang w:val="hy-AM"/>
              </w:rPr>
              <w:t>և</w:t>
            </w:r>
            <w:r w:rsidRPr="0092268F">
              <w:rPr>
                <w:rFonts w:ascii="GHEA Mariam" w:hAnsi="GHEA Mariam"/>
                <w:sz w:val="22"/>
                <w:szCs w:val="22"/>
                <w:lang w:val="hy-AM"/>
              </w:rPr>
              <w:t xml:space="preserve"> այլ անտառանյութեր՝ երկայնակի սղոցմամբ կամ ճեղքմամբ, ռանդմամբ կամ կեղ</w:t>
            </w:r>
            <w:r w:rsidR="00686654">
              <w:rPr>
                <w:rFonts w:ascii="GHEA Mariam" w:hAnsi="GHEA Mariam" w:cs="Sylfaen"/>
                <w:sz w:val="22"/>
                <w:szCs w:val="22"/>
                <w:lang w:val="hy-AM"/>
              </w:rPr>
              <w:t>և</w:t>
            </w:r>
            <w:r w:rsidRPr="0092268F">
              <w:rPr>
                <w:rFonts w:ascii="GHEA Mariam" w:hAnsi="GHEA Mariam"/>
                <w:sz w:val="22"/>
                <w:szCs w:val="22"/>
                <w:lang w:val="hy-AM"/>
              </w:rPr>
              <w:t xml:space="preserve">ահանմամբ ստացված, ռանդմամբ, հղկմամբ մշակված կամ չմշակված, ճակատային միացումներով կամ առանց դրանց, 6 մմ-ից ոչ ավելի հաստությամբ՝ բացի ներկով, խածատիչներով, հականեխիչով </w:t>
            </w:r>
            <w:r w:rsidR="00686654">
              <w:rPr>
                <w:rFonts w:ascii="GHEA Mariam" w:hAnsi="GHEA Mariam" w:cs="Sylfaen"/>
                <w:sz w:val="22"/>
                <w:szCs w:val="22"/>
                <w:lang w:val="hy-AM"/>
              </w:rPr>
              <w:t>և</w:t>
            </w:r>
            <w:r w:rsidRPr="0092268F">
              <w:rPr>
                <w:rFonts w:ascii="GHEA Mariam" w:hAnsi="GHEA Mariam"/>
                <w:sz w:val="22"/>
                <w:szCs w:val="22"/>
                <w:lang w:val="hy-AM"/>
              </w:rPr>
              <w:t xml:space="preserve"> այլ կոնսերվանտներով մշակվածներից</w:t>
            </w:r>
          </w:p>
        </w:tc>
        <w:tc>
          <w:tcPr>
            <w:tcW w:w="2835" w:type="dxa"/>
            <w:tcBorders>
              <w:top w:val="single" w:sz="4" w:space="0" w:color="auto"/>
              <w:left w:val="single" w:sz="4" w:space="0" w:color="auto"/>
              <w:right w:val="single" w:sz="4" w:space="0" w:color="auto"/>
            </w:tcBorders>
          </w:tcPr>
          <w:p w14:paraId="2A8FA3B5"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4408-ից</w:t>
            </w:r>
          </w:p>
        </w:tc>
      </w:tr>
      <w:tr w:rsidR="008355DE" w:rsidRPr="0092268F" w14:paraId="62781744" w14:textId="77777777" w:rsidTr="00A2745B">
        <w:trPr>
          <w:jc w:val="center"/>
        </w:trPr>
        <w:tc>
          <w:tcPr>
            <w:tcW w:w="9638" w:type="dxa"/>
            <w:gridSpan w:val="2"/>
            <w:tcBorders>
              <w:left w:val="single" w:sz="4" w:space="0" w:color="auto"/>
              <w:bottom w:val="single" w:sz="4" w:space="0" w:color="auto"/>
              <w:right w:val="single" w:sz="4" w:space="0" w:color="auto"/>
            </w:tcBorders>
          </w:tcPr>
          <w:p w14:paraId="7B0AA565" w14:textId="77777777" w:rsidR="008355DE" w:rsidRPr="0092268F" w:rsidRDefault="008355DE" w:rsidP="00A2745B">
            <w:pPr>
              <w:pStyle w:val="ConsPlusNormal"/>
              <w:spacing w:after="120"/>
              <w:jc w:val="center"/>
              <w:rPr>
                <w:rFonts w:ascii="GHEA Mariam" w:hAnsi="GHEA Mariam"/>
                <w:sz w:val="22"/>
                <w:szCs w:val="22"/>
                <w:lang w:val="hy-AM"/>
              </w:rPr>
            </w:pPr>
            <w:r w:rsidRPr="0092268F">
              <w:rPr>
                <w:rFonts w:ascii="GHEA Mariam" w:hAnsi="GHEA Mariam"/>
                <w:b/>
                <w:i/>
                <w:sz w:val="22"/>
                <w:szCs w:val="22"/>
                <w:lang w:val="hy-AM"/>
              </w:rPr>
              <w:lastRenderedPageBreak/>
              <w:t xml:space="preserve">(Եվրասիական տնտեսական հանձնաժողովի խորհրդի 2016 թվականի փետրվարի 12-ի </w:t>
            </w:r>
            <w:r w:rsidRPr="0092268F">
              <w:rPr>
                <w:rFonts w:ascii="GHEA Mariam" w:hAnsi="GHEA Mariam"/>
                <w:b/>
                <w:i/>
                <w:sz w:val="22"/>
                <w:szCs w:val="22"/>
                <w:lang w:val="hy-AM"/>
              </w:rPr>
              <w:br/>
              <w:t>թիվ 8 որոշման խմբագրությամբ)</w:t>
            </w:r>
          </w:p>
        </w:tc>
      </w:tr>
      <w:tr w:rsidR="008355DE" w:rsidRPr="0092268F" w14:paraId="4839A032" w14:textId="77777777" w:rsidTr="00A2745B">
        <w:trPr>
          <w:jc w:val="center"/>
        </w:trPr>
        <w:tc>
          <w:tcPr>
            <w:tcW w:w="6803" w:type="dxa"/>
            <w:tcBorders>
              <w:top w:val="single" w:sz="4" w:space="0" w:color="auto"/>
              <w:left w:val="single" w:sz="4" w:space="0" w:color="auto"/>
              <w:bottom w:val="single" w:sz="4" w:space="0" w:color="auto"/>
              <w:right w:val="single" w:sz="4" w:space="0" w:color="auto"/>
            </w:tcBorders>
          </w:tcPr>
          <w:p w14:paraId="3421640B" w14:textId="59650531" w:rsidR="008355DE" w:rsidRPr="0092268F" w:rsidRDefault="008355DE" w:rsidP="00A2745B">
            <w:pPr>
              <w:pStyle w:val="ConsPlusNormal"/>
              <w:spacing w:after="120"/>
              <w:rPr>
                <w:rFonts w:ascii="GHEA Mariam" w:hAnsi="GHEA Mariam"/>
                <w:sz w:val="22"/>
                <w:szCs w:val="22"/>
                <w:lang w:val="hy-AM"/>
              </w:rPr>
            </w:pPr>
            <w:r w:rsidRPr="0092268F">
              <w:rPr>
                <w:rFonts w:ascii="GHEA Mariam" w:hAnsi="GHEA Mariam"/>
                <w:sz w:val="22"/>
                <w:szCs w:val="22"/>
                <w:lang w:val="hy-AM"/>
              </w:rPr>
              <w:t xml:space="preserve">Տակառներ, տակառիկներ, գուռեր, տաքարներ </w:t>
            </w:r>
            <w:r w:rsidR="00686654">
              <w:rPr>
                <w:rFonts w:ascii="GHEA Mariam" w:hAnsi="GHEA Mariam"/>
                <w:sz w:val="22"/>
                <w:szCs w:val="22"/>
                <w:lang w:val="hy-AM"/>
              </w:rPr>
              <w:t>և</w:t>
            </w:r>
            <w:r w:rsidRPr="0092268F">
              <w:rPr>
                <w:rFonts w:ascii="GHEA Mariam" w:hAnsi="GHEA Mariam"/>
                <w:sz w:val="22"/>
                <w:szCs w:val="22"/>
                <w:lang w:val="hy-AM"/>
              </w:rPr>
              <w:t xml:space="preserve"> տակառագործական այլ արտադրատեսակներ </w:t>
            </w:r>
            <w:r w:rsidR="00686654">
              <w:rPr>
                <w:rFonts w:ascii="GHEA Mariam" w:hAnsi="GHEA Mariam"/>
                <w:sz w:val="22"/>
                <w:szCs w:val="22"/>
                <w:lang w:val="hy-AM"/>
              </w:rPr>
              <w:t>և</w:t>
            </w:r>
            <w:r w:rsidRPr="0092268F">
              <w:rPr>
                <w:rFonts w:ascii="GHEA Mariam" w:hAnsi="GHEA Mariam"/>
                <w:sz w:val="22"/>
                <w:szCs w:val="22"/>
                <w:lang w:val="hy-AM"/>
              </w:rPr>
              <w:t xml:space="preserve"> դրանց մասերը՝ փայտանյութից, ներառյալ՝ տակառատախտակը՝ բացառությամբ ներկով, խածատիչներով, հականեխիչ միջոցով կամ այլ կոնսերվանտներով մշակվածների</w:t>
            </w:r>
          </w:p>
        </w:tc>
        <w:tc>
          <w:tcPr>
            <w:tcW w:w="2835" w:type="dxa"/>
            <w:tcBorders>
              <w:top w:val="single" w:sz="4" w:space="0" w:color="auto"/>
              <w:left w:val="single" w:sz="4" w:space="0" w:color="auto"/>
              <w:bottom w:val="single" w:sz="4" w:space="0" w:color="auto"/>
              <w:right w:val="single" w:sz="4" w:space="0" w:color="auto"/>
            </w:tcBorders>
          </w:tcPr>
          <w:p w14:paraId="0007D9C2"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4416 00 000 0-ից</w:t>
            </w:r>
          </w:p>
        </w:tc>
      </w:tr>
      <w:tr w:rsidR="008355DE" w:rsidRPr="0092268F" w14:paraId="5060F905" w14:textId="77777777" w:rsidTr="00A2745B">
        <w:trPr>
          <w:jc w:val="center"/>
        </w:trPr>
        <w:tc>
          <w:tcPr>
            <w:tcW w:w="6803" w:type="dxa"/>
            <w:tcBorders>
              <w:top w:val="single" w:sz="4" w:space="0" w:color="auto"/>
              <w:left w:val="single" w:sz="4" w:space="0" w:color="auto"/>
              <w:bottom w:val="single" w:sz="4" w:space="0" w:color="auto"/>
              <w:right w:val="single" w:sz="4" w:space="0" w:color="auto"/>
            </w:tcBorders>
          </w:tcPr>
          <w:p w14:paraId="65C38B42" w14:textId="750D394F" w:rsidR="008355DE" w:rsidRPr="0092268F" w:rsidRDefault="008355DE" w:rsidP="00A2745B">
            <w:pPr>
              <w:pStyle w:val="ConsPlusNormal"/>
              <w:spacing w:after="60"/>
              <w:rPr>
                <w:rFonts w:ascii="GHEA Mariam" w:hAnsi="GHEA Mariam"/>
                <w:sz w:val="22"/>
                <w:szCs w:val="22"/>
                <w:lang w:val="hy-AM"/>
              </w:rPr>
            </w:pPr>
            <w:r w:rsidRPr="0092268F">
              <w:rPr>
                <w:rFonts w:ascii="GHEA Mariam" w:hAnsi="GHEA Mariam"/>
                <w:sz w:val="22"/>
                <w:szCs w:val="22"/>
                <w:lang w:val="hy-AM"/>
              </w:rPr>
              <w:t xml:space="preserve">Պատուհաններ, պատշգամբի դռներ </w:t>
            </w:r>
            <w:r w:rsidR="00686654">
              <w:rPr>
                <w:rFonts w:ascii="GHEA Mariam" w:hAnsi="GHEA Mariam"/>
                <w:sz w:val="22"/>
                <w:szCs w:val="22"/>
                <w:lang w:val="hy-AM"/>
              </w:rPr>
              <w:t>և</w:t>
            </w:r>
            <w:r w:rsidRPr="0092268F">
              <w:rPr>
                <w:rFonts w:ascii="GHEA Mariam" w:hAnsi="GHEA Mariam"/>
                <w:sz w:val="22"/>
                <w:szCs w:val="22"/>
                <w:lang w:val="hy-AM"/>
              </w:rPr>
              <w:t xml:space="preserve"> դրանց շրջանակները՝ բացառությամբ ներկով, խածատիչներով, հականեխիչ միջոցով կամ այլ կոնսերվանտներով մշակվածների</w:t>
            </w:r>
          </w:p>
        </w:tc>
        <w:tc>
          <w:tcPr>
            <w:tcW w:w="2835" w:type="dxa"/>
            <w:tcBorders>
              <w:top w:val="single" w:sz="4" w:space="0" w:color="auto"/>
              <w:left w:val="single" w:sz="4" w:space="0" w:color="auto"/>
              <w:bottom w:val="single" w:sz="4" w:space="0" w:color="auto"/>
              <w:right w:val="single" w:sz="4" w:space="0" w:color="auto"/>
            </w:tcBorders>
          </w:tcPr>
          <w:p w14:paraId="19C25C70" w14:textId="77777777" w:rsidR="008355DE" w:rsidRPr="0092268F" w:rsidRDefault="008355DE" w:rsidP="00A2745B">
            <w:pPr>
              <w:pStyle w:val="ConsPlusNormal"/>
              <w:spacing w:after="60"/>
              <w:jc w:val="center"/>
              <w:rPr>
                <w:rFonts w:ascii="GHEA Mariam" w:hAnsi="GHEA Mariam"/>
                <w:sz w:val="22"/>
                <w:szCs w:val="22"/>
              </w:rPr>
            </w:pPr>
            <w:r w:rsidRPr="0092268F">
              <w:rPr>
                <w:rFonts w:ascii="GHEA Mariam" w:hAnsi="GHEA Mariam"/>
                <w:sz w:val="22"/>
                <w:szCs w:val="22"/>
              </w:rPr>
              <w:t>4418 10-ից</w:t>
            </w:r>
          </w:p>
        </w:tc>
      </w:tr>
      <w:tr w:rsidR="008355DE" w:rsidRPr="0092268F" w14:paraId="5623120B" w14:textId="77777777" w:rsidTr="00A2745B">
        <w:trPr>
          <w:jc w:val="center"/>
        </w:trPr>
        <w:tc>
          <w:tcPr>
            <w:tcW w:w="6803" w:type="dxa"/>
            <w:tcBorders>
              <w:top w:val="single" w:sz="4" w:space="0" w:color="auto"/>
              <w:left w:val="single" w:sz="4" w:space="0" w:color="auto"/>
              <w:bottom w:val="single" w:sz="4" w:space="0" w:color="auto"/>
              <w:right w:val="single" w:sz="4" w:space="0" w:color="auto"/>
            </w:tcBorders>
          </w:tcPr>
          <w:p w14:paraId="333E27D5" w14:textId="52F75F88" w:rsidR="008355DE" w:rsidRPr="0092268F" w:rsidRDefault="008355DE" w:rsidP="00A2745B">
            <w:pPr>
              <w:pStyle w:val="ConsPlusNormal"/>
              <w:spacing w:after="60"/>
              <w:rPr>
                <w:rFonts w:ascii="GHEA Mariam" w:hAnsi="GHEA Mariam"/>
                <w:sz w:val="22"/>
                <w:szCs w:val="22"/>
                <w:lang w:val="hy-AM"/>
              </w:rPr>
            </w:pPr>
            <w:r w:rsidRPr="0092268F">
              <w:rPr>
                <w:rFonts w:ascii="GHEA Mariam" w:hAnsi="GHEA Mariam"/>
                <w:sz w:val="22"/>
                <w:szCs w:val="22"/>
                <w:lang w:val="hy-AM"/>
              </w:rPr>
              <w:t xml:space="preserve">Դռներ </w:t>
            </w:r>
            <w:r w:rsidR="00686654">
              <w:rPr>
                <w:rFonts w:ascii="GHEA Mariam" w:hAnsi="GHEA Mariam"/>
                <w:sz w:val="22"/>
                <w:szCs w:val="22"/>
                <w:lang w:val="hy-AM"/>
              </w:rPr>
              <w:t>և</w:t>
            </w:r>
            <w:r w:rsidRPr="0092268F">
              <w:rPr>
                <w:rFonts w:ascii="GHEA Mariam" w:hAnsi="GHEA Mariam"/>
                <w:sz w:val="22"/>
                <w:szCs w:val="22"/>
                <w:lang w:val="hy-AM"/>
              </w:rPr>
              <w:t xml:space="preserve"> դրանց շրջանակներն ու շեմերը՝ բացառությամբ ներկով, խածատիչներով, հականեխիչ միջոցով կամ այլ կոնսերվանտներով մշակվածների</w:t>
            </w:r>
          </w:p>
        </w:tc>
        <w:tc>
          <w:tcPr>
            <w:tcW w:w="2835" w:type="dxa"/>
            <w:tcBorders>
              <w:top w:val="single" w:sz="4" w:space="0" w:color="auto"/>
              <w:left w:val="single" w:sz="4" w:space="0" w:color="auto"/>
              <w:bottom w:val="single" w:sz="4" w:space="0" w:color="auto"/>
              <w:right w:val="single" w:sz="4" w:space="0" w:color="auto"/>
            </w:tcBorders>
          </w:tcPr>
          <w:p w14:paraId="728AE93F" w14:textId="77777777" w:rsidR="008355DE" w:rsidRPr="0092268F" w:rsidRDefault="008355DE" w:rsidP="00A2745B">
            <w:pPr>
              <w:pStyle w:val="ConsPlusNormal"/>
              <w:spacing w:after="60"/>
              <w:jc w:val="center"/>
              <w:rPr>
                <w:rFonts w:ascii="GHEA Mariam" w:hAnsi="GHEA Mariam"/>
                <w:sz w:val="22"/>
                <w:szCs w:val="22"/>
              </w:rPr>
            </w:pPr>
            <w:r w:rsidRPr="0092268F">
              <w:rPr>
                <w:rFonts w:ascii="GHEA Mariam" w:hAnsi="GHEA Mariam"/>
                <w:sz w:val="22"/>
                <w:szCs w:val="22"/>
              </w:rPr>
              <w:t>4418 20-ից</w:t>
            </w:r>
          </w:p>
        </w:tc>
      </w:tr>
      <w:tr w:rsidR="008355DE" w:rsidRPr="0092268F" w14:paraId="734120FD" w14:textId="77777777" w:rsidTr="00A2745B">
        <w:trPr>
          <w:jc w:val="center"/>
        </w:trPr>
        <w:tc>
          <w:tcPr>
            <w:tcW w:w="6803" w:type="dxa"/>
            <w:tcBorders>
              <w:top w:val="single" w:sz="4" w:space="0" w:color="auto"/>
              <w:left w:val="single" w:sz="4" w:space="0" w:color="auto"/>
              <w:bottom w:val="single" w:sz="4" w:space="0" w:color="auto"/>
              <w:right w:val="single" w:sz="4" w:space="0" w:color="auto"/>
            </w:tcBorders>
          </w:tcPr>
          <w:p w14:paraId="1A780917" w14:textId="2677C0FD" w:rsidR="008355DE" w:rsidRPr="0092268F" w:rsidRDefault="008355DE" w:rsidP="00A2745B">
            <w:pPr>
              <w:pStyle w:val="ConsPlusNormal"/>
              <w:spacing w:after="60"/>
              <w:rPr>
                <w:rFonts w:ascii="GHEA Mariam" w:hAnsi="GHEA Mariam"/>
                <w:sz w:val="22"/>
                <w:szCs w:val="22"/>
                <w:lang w:val="hy-AM"/>
              </w:rPr>
            </w:pPr>
            <w:r w:rsidRPr="0092268F">
              <w:rPr>
                <w:rFonts w:ascii="GHEA Mariam" w:hAnsi="GHEA Mariam"/>
                <w:sz w:val="22"/>
                <w:szCs w:val="22"/>
                <w:lang w:val="hy-AM"/>
              </w:rPr>
              <w:t xml:space="preserve">Տանիքի կավար </w:t>
            </w:r>
            <w:r w:rsidR="00686654">
              <w:rPr>
                <w:rFonts w:ascii="GHEA Mariam" w:hAnsi="GHEA Mariam"/>
                <w:sz w:val="22"/>
                <w:szCs w:val="22"/>
                <w:lang w:val="hy-AM"/>
              </w:rPr>
              <w:t>և</w:t>
            </w:r>
            <w:r w:rsidRPr="0092268F">
              <w:rPr>
                <w:rFonts w:ascii="GHEA Mariam" w:hAnsi="GHEA Mariam"/>
                <w:sz w:val="22"/>
                <w:szCs w:val="22"/>
                <w:lang w:val="hy-AM"/>
              </w:rPr>
              <w:t xml:space="preserve"> հերձան՝ բացառությամբ ներկով, խածատիչներով, հականեխիչ միջոցով </w:t>
            </w:r>
            <w:r w:rsidR="00686654">
              <w:rPr>
                <w:rFonts w:ascii="GHEA Mariam" w:hAnsi="GHEA Mariam" w:cs="Sylfaen"/>
                <w:sz w:val="22"/>
                <w:szCs w:val="22"/>
                <w:lang w:val="hy-AM"/>
              </w:rPr>
              <w:t>և</w:t>
            </w:r>
            <w:r w:rsidRPr="0092268F">
              <w:rPr>
                <w:rFonts w:ascii="GHEA Mariam" w:hAnsi="GHEA Mariam"/>
                <w:sz w:val="22"/>
                <w:szCs w:val="22"/>
                <w:lang w:val="hy-AM"/>
              </w:rPr>
              <w:t xml:space="preserve"> այլ կոնսերվանտներով մշակվածների</w:t>
            </w:r>
          </w:p>
        </w:tc>
        <w:tc>
          <w:tcPr>
            <w:tcW w:w="2835" w:type="dxa"/>
            <w:tcBorders>
              <w:top w:val="single" w:sz="4" w:space="0" w:color="auto"/>
              <w:left w:val="single" w:sz="4" w:space="0" w:color="auto"/>
              <w:bottom w:val="single" w:sz="4" w:space="0" w:color="auto"/>
              <w:right w:val="single" w:sz="4" w:space="0" w:color="auto"/>
            </w:tcBorders>
          </w:tcPr>
          <w:p w14:paraId="0A0169B6" w14:textId="77777777" w:rsidR="008355DE" w:rsidRPr="0092268F" w:rsidRDefault="008355DE" w:rsidP="00A2745B">
            <w:pPr>
              <w:pStyle w:val="ConsPlusNormal"/>
              <w:spacing w:after="60"/>
              <w:jc w:val="center"/>
              <w:rPr>
                <w:rFonts w:ascii="GHEA Mariam" w:hAnsi="GHEA Mariam"/>
                <w:sz w:val="22"/>
                <w:szCs w:val="22"/>
              </w:rPr>
            </w:pPr>
            <w:r w:rsidRPr="0092268F">
              <w:rPr>
                <w:rFonts w:ascii="GHEA Mariam" w:hAnsi="GHEA Mariam"/>
                <w:sz w:val="22"/>
                <w:szCs w:val="22"/>
              </w:rPr>
              <w:t>4418 50 000 0-ից</w:t>
            </w:r>
          </w:p>
        </w:tc>
      </w:tr>
      <w:tr w:rsidR="008355DE" w:rsidRPr="0092268F" w14:paraId="37315ACD" w14:textId="77777777" w:rsidTr="00A2745B">
        <w:trPr>
          <w:jc w:val="center"/>
        </w:trPr>
        <w:tc>
          <w:tcPr>
            <w:tcW w:w="6803" w:type="dxa"/>
            <w:tcBorders>
              <w:top w:val="single" w:sz="4" w:space="0" w:color="auto"/>
              <w:left w:val="single" w:sz="4" w:space="0" w:color="auto"/>
              <w:bottom w:val="single" w:sz="4" w:space="0" w:color="auto"/>
              <w:right w:val="single" w:sz="4" w:space="0" w:color="auto"/>
            </w:tcBorders>
          </w:tcPr>
          <w:p w14:paraId="249B7AC1" w14:textId="0BCB111A" w:rsidR="008355DE" w:rsidRPr="0092268F" w:rsidRDefault="008355DE" w:rsidP="00A2745B">
            <w:pPr>
              <w:pStyle w:val="ConsPlusNormal"/>
              <w:spacing w:after="60"/>
              <w:rPr>
                <w:rFonts w:ascii="GHEA Mariam" w:hAnsi="GHEA Mariam"/>
                <w:sz w:val="22"/>
                <w:szCs w:val="22"/>
                <w:lang w:val="hy-AM"/>
              </w:rPr>
            </w:pPr>
            <w:r w:rsidRPr="0092268F">
              <w:rPr>
                <w:rFonts w:ascii="GHEA Mariam" w:hAnsi="GHEA Mariam"/>
                <w:sz w:val="22"/>
                <w:szCs w:val="22"/>
                <w:lang w:val="hy-AM"/>
              </w:rPr>
              <w:t xml:space="preserve">Հյուսածո </w:t>
            </w:r>
            <w:r w:rsidR="00686654">
              <w:rPr>
                <w:rFonts w:ascii="GHEA Mariam" w:hAnsi="GHEA Mariam"/>
                <w:sz w:val="22"/>
                <w:szCs w:val="22"/>
                <w:lang w:val="hy-AM"/>
              </w:rPr>
              <w:t>և</w:t>
            </w:r>
            <w:r w:rsidRPr="0092268F">
              <w:rPr>
                <w:rFonts w:ascii="GHEA Mariam" w:hAnsi="GHEA Mariam"/>
                <w:sz w:val="22"/>
                <w:szCs w:val="22"/>
                <w:lang w:val="hy-AM"/>
              </w:rPr>
              <w:t xml:space="preserve"> հյուսքի համար նախատեսված նյութերից ստացված համանման արտադրատեսակներ՝ շերտերի կամ ժապավենների տեսքով իրար միացված կամ չմիացված, բացառությամբ ներկով, խածատիչներով, հականեխիչ միջոցով </w:t>
            </w:r>
            <w:r w:rsidR="00686654">
              <w:rPr>
                <w:rFonts w:ascii="GHEA Mariam" w:hAnsi="GHEA Mariam" w:cs="Sylfaen"/>
                <w:sz w:val="22"/>
                <w:szCs w:val="22"/>
                <w:lang w:val="hy-AM"/>
              </w:rPr>
              <w:t>և</w:t>
            </w:r>
            <w:r w:rsidRPr="0092268F">
              <w:rPr>
                <w:rFonts w:ascii="GHEA Mariam" w:hAnsi="GHEA Mariam"/>
                <w:sz w:val="22"/>
                <w:szCs w:val="22"/>
                <w:lang w:val="hy-AM"/>
              </w:rPr>
              <w:t xml:space="preserve"> այլ կոնսերվանտներով մշակվածների. բուսանյութերից գորգիկներ, խսիրներ, փեղկավարագույրներ՝ բացառությամբ ներկով, խածատիչներով, հականեխիչ միջոցով </w:t>
            </w:r>
            <w:r w:rsidR="00686654">
              <w:rPr>
                <w:rFonts w:ascii="GHEA Mariam" w:hAnsi="GHEA Mariam" w:cs="Sylfaen"/>
                <w:sz w:val="22"/>
                <w:szCs w:val="22"/>
                <w:lang w:val="hy-AM"/>
              </w:rPr>
              <w:t>և</w:t>
            </w:r>
            <w:r w:rsidRPr="0092268F">
              <w:rPr>
                <w:rFonts w:ascii="GHEA Mariam" w:hAnsi="GHEA Mariam"/>
                <w:sz w:val="22"/>
                <w:szCs w:val="22"/>
                <w:lang w:val="hy-AM"/>
              </w:rPr>
              <w:t xml:space="preserve"> այլ կոնսերվանտներով մշակվածների</w:t>
            </w:r>
          </w:p>
        </w:tc>
        <w:tc>
          <w:tcPr>
            <w:tcW w:w="2835" w:type="dxa"/>
            <w:tcBorders>
              <w:top w:val="single" w:sz="4" w:space="0" w:color="auto"/>
              <w:left w:val="single" w:sz="4" w:space="0" w:color="auto"/>
              <w:bottom w:val="single" w:sz="4" w:space="0" w:color="auto"/>
              <w:right w:val="single" w:sz="4" w:space="0" w:color="auto"/>
            </w:tcBorders>
          </w:tcPr>
          <w:p w14:paraId="7BC106DE" w14:textId="77777777" w:rsidR="008355DE" w:rsidRPr="0092268F" w:rsidRDefault="008355DE" w:rsidP="00A2745B">
            <w:pPr>
              <w:pStyle w:val="ConsPlusNormal"/>
              <w:spacing w:after="60"/>
              <w:jc w:val="center"/>
              <w:rPr>
                <w:rFonts w:ascii="GHEA Mariam" w:hAnsi="GHEA Mariam"/>
                <w:sz w:val="22"/>
                <w:szCs w:val="22"/>
              </w:rPr>
            </w:pPr>
            <w:r w:rsidRPr="0092268F">
              <w:rPr>
                <w:rFonts w:ascii="GHEA Mariam" w:hAnsi="GHEA Mariam"/>
                <w:sz w:val="22"/>
                <w:szCs w:val="22"/>
              </w:rPr>
              <w:t>4601-ից</w:t>
            </w:r>
          </w:p>
        </w:tc>
      </w:tr>
      <w:tr w:rsidR="008355DE" w:rsidRPr="0092268F" w14:paraId="27690CB4" w14:textId="77777777" w:rsidTr="00A2745B">
        <w:trPr>
          <w:jc w:val="center"/>
        </w:trPr>
        <w:tc>
          <w:tcPr>
            <w:tcW w:w="6803" w:type="dxa"/>
            <w:tcBorders>
              <w:top w:val="single" w:sz="4" w:space="0" w:color="auto"/>
              <w:left w:val="single" w:sz="4" w:space="0" w:color="auto"/>
              <w:bottom w:val="single" w:sz="4" w:space="0" w:color="auto"/>
              <w:right w:val="single" w:sz="4" w:space="0" w:color="auto"/>
            </w:tcBorders>
          </w:tcPr>
          <w:p w14:paraId="7B753087" w14:textId="66070611" w:rsidR="008355DE" w:rsidRPr="0092268F" w:rsidRDefault="008355DE" w:rsidP="00A2745B">
            <w:pPr>
              <w:pStyle w:val="ConsPlusNormal"/>
              <w:spacing w:after="120"/>
              <w:rPr>
                <w:rFonts w:ascii="GHEA Mariam" w:hAnsi="GHEA Mariam"/>
                <w:sz w:val="22"/>
                <w:szCs w:val="22"/>
                <w:lang w:val="hy-AM"/>
              </w:rPr>
            </w:pPr>
            <w:r w:rsidRPr="0092268F">
              <w:rPr>
                <w:rFonts w:ascii="GHEA Mariam" w:hAnsi="GHEA Mariam"/>
                <w:sz w:val="22"/>
                <w:szCs w:val="22"/>
                <w:lang w:val="hy-AM"/>
              </w:rPr>
              <w:lastRenderedPageBreak/>
              <w:t xml:space="preserve">Զամբյուղային, հյուսածո </w:t>
            </w:r>
            <w:r w:rsidR="00686654">
              <w:rPr>
                <w:rFonts w:ascii="GHEA Mariam" w:hAnsi="GHEA Mariam"/>
                <w:sz w:val="22"/>
                <w:szCs w:val="22"/>
                <w:lang w:val="hy-AM"/>
              </w:rPr>
              <w:t>և</w:t>
            </w:r>
            <w:r w:rsidRPr="0092268F">
              <w:rPr>
                <w:rFonts w:ascii="GHEA Mariam" w:hAnsi="GHEA Mariam"/>
                <w:sz w:val="22"/>
                <w:szCs w:val="22"/>
                <w:lang w:val="hy-AM"/>
              </w:rPr>
              <w:t xml:space="preserve"> այլ արտադրատեսակներ՝ պատրաստված անմիջականորեն կաղապարով՝ հյուսքի համար նախատեսված նյութերից՝ բացառությամբ ներկով, խածատիչներով, հականեխիչ միջոցով </w:t>
            </w:r>
            <w:r w:rsidR="00686654">
              <w:rPr>
                <w:rFonts w:ascii="GHEA Mariam" w:hAnsi="GHEA Mariam" w:cs="Sylfaen"/>
                <w:sz w:val="22"/>
                <w:szCs w:val="22"/>
                <w:lang w:val="hy-AM"/>
              </w:rPr>
              <w:t>և</w:t>
            </w:r>
            <w:r w:rsidRPr="0092268F">
              <w:rPr>
                <w:rFonts w:ascii="GHEA Mariam" w:hAnsi="GHEA Mariam"/>
                <w:sz w:val="22"/>
                <w:szCs w:val="22"/>
                <w:lang w:val="hy-AM"/>
              </w:rPr>
              <w:t xml:space="preserve"> այլ կոնսերվանտներով մշակվածների. լուֆայից պատրաստված արտադրատեսակներ՝ բացի ներկով, խածատիչներով, հականեխիչ միջոցով </w:t>
            </w:r>
            <w:r w:rsidR="00686654">
              <w:rPr>
                <w:rFonts w:ascii="GHEA Mariam" w:hAnsi="GHEA Mariam" w:cs="Sylfaen"/>
                <w:sz w:val="22"/>
                <w:szCs w:val="22"/>
                <w:lang w:val="hy-AM"/>
              </w:rPr>
              <w:t>և</w:t>
            </w:r>
            <w:r w:rsidRPr="0092268F">
              <w:rPr>
                <w:rFonts w:ascii="GHEA Mariam" w:hAnsi="GHEA Mariam"/>
                <w:sz w:val="22"/>
                <w:szCs w:val="22"/>
                <w:lang w:val="hy-AM"/>
              </w:rPr>
              <w:t xml:space="preserve"> այլ կոնսերվանտներով մշակածներից </w:t>
            </w:r>
          </w:p>
        </w:tc>
        <w:tc>
          <w:tcPr>
            <w:tcW w:w="2835" w:type="dxa"/>
            <w:tcBorders>
              <w:top w:val="single" w:sz="4" w:space="0" w:color="auto"/>
              <w:left w:val="single" w:sz="4" w:space="0" w:color="auto"/>
              <w:bottom w:val="single" w:sz="4" w:space="0" w:color="auto"/>
              <w:right w:val="single" w:sz="4" w:space="0" w:color="auto"/>
            </w:tcBorders>
          </w:tcPr>
          <w:p w14:paraId="59D3A4E0"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4602-ից</w:t>
            </w:r>
          </w:p>
        </w:tc>
      </w:tr>
      <w:tr w:rsidR="008355DE" w:rsidRPr="0092268F" w14:paraId="629A942C" w14:textId="77777777" w:rsidTr="00A2745B">
        <w:trPr>
          <w:jc w:val="center"/>
        </w:trPr>
        <w:tc>
          <w:tcPr>
            <w:tcW w:w="6803" w:type="dxa"/>
            <w:tcBorders>
              <w:top w:val="single" w:sz="4" w:space="0" w:color="auto"/>
              <w:left w:val="single" w:sz="4" w:space="0" w:color="auto"/>
              <w:bottom w:val="single" w:sz="4" w:space="0" w:color="auto"/>
              <w:right w:val="single" w:sz="4" w:space="0" w:color="auto"/>
            </w:tcBorders>
          </w:tcPr>
          <w:p w14:paraId="04191B61" w14:textId="010E08D9" w:rsidR="008355DE" w:rsidRPr="0092268F" w:rsidRDefault="008355DE" w:rsidP="00A2745B">
            <w:pPr>
              <w:pStyle w:val="ConsPlusNormal"/>
              <w:spacing w:after="120"/>
              <w:rPr>
                <w:rFonts w:ascii="GHEA Mariam" w:hAnsi="GHEA Mariam"/>
                <w:sz w:val="22"/>
                <w:szCs w:val="22"/>
                <w:lang w:val="hy-AM"/>
              </w:rPr>
            </w:pPr>
            <w:r w:rsidRPr="0092268F">
              <w:rPr>
                <w:rFonts w:ascii="GHEA Mariam" w:hAnsi="GHEA Mariam"/>
                <w:sz w:val="22"/>
                <w:szCs w:val="22"/>
                <w:lang w:val="hy-AM"/>
              </w:rPr>
              <w:t xml:space="preserve">Թուղթ </w:t>
            </w:r>
            <w:r w:rsidR="00686654">
              <w:rPr>
                <w:rFonts w:ascii="GHEA Mariam" w:hAnsi="GHEA Mariam"/>
                <w:sz w:val="22"/>
                <w:szCs w:val="22"/>
                <w:lang w:val="hy-AM"/>
              </w:rPr>
              <w:t>և</w:t>
            </w:r>
            <w:r w:rsidRPr="0092268F">
              <w:rPr>
                <w:rFonts w:ascii="GHEA Mariam" w:hAnsi="GHEA Mariam"/>
                <w:sz w:val="22"/>
                <w:szCs w:val="22"/>
                <w:lang w:val="hy-AM"/>
              </w:rPr>
              <w:t xml:space="preserve"> ստվարաթուղթ՝ ծալքավոր, ծակոտած կամ չծակոտած</w:t>
            </w:r>
          </w:p>
        </w:tc>
        <w:tc>
          <w:tcPr>
            <w:tcW w:w="2835" w:type="dxa"/>
            <w:tcBorders>
              <w:top w:val="single" w:sz="4" w:space="0" w:color="auto"/>
              <w:left w:val="single" w:sz="4" w:space="0" w:color="auto"/>
              <w:bottom w:val="single" w:sz="4" w:space="0" w:color="auto"/>
              <w:right w:val="single" w:sz="4" w:space="0" w:color="auto"/>
            </w:tcBorders>
          </w:tcPr>
          <w:p w14:paraId="523BFE60"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4808 10 000 0</w:t>
            </w:r>
          </w:p>
        </w:tc>
      </w:tr>
      <w:tr w:rsidR="008355DE" w:rsidRPr="0092268F" w14:paraId="4A9AC06B" w14:textId="77777777" w:rsidTr="00A2745B">
        <w:trPr>
          <w:jc w:val="center"/>
        </w:trPr>
        <w:tc>
          <w:tcPr>
            <w:tcW w:w="6803" w:type="dxa"/>
            <w:tcBorders>
              <w:top w:val="single" w:sz="4" w:space="0" w:color="auto"/>
              <w:left w:val="single" w:sz="4" w:space="0" w:color="auto"/>
              <w:bottom w:val="single" w:sz="4" w:space="0" w:color="auto"/>
              <w:right w:val="single" w:sz="4" w:space="0" w:color="auto"/>
            </w:tcBorders>
          </w:tcPr>
          <w:p w14:paraId="5F333A05" w14:textId="59DBFBB2" w:rsidR="008355DE" w:rsidRPr="0092268F" w:rsidRDefault="008355DE" w:rsidP="00A2745B">
            <w:pPr>
              <w:pStyle w:val="ConsPlusNormal"/>
              <w:rPr>
                <w:rFonts w:ascii="GHEA Mariam" w:hAnsi="GHEA Mariam"/>
                <w:sz w:val="22"/>
                <w:szCs w:val="22"/>
                <w:lang w:val="hy-AM"/>
              </w:rPr>
            </w:pPr>
            <w:r w:rsidRPr="0092268F">
              <w:rPr>
                <w:rFonts w:ascii="GHEA Mariam" w:hAnsi="GHEA Mariam"/>
                <w:sz w:val="22"/>
                <w:szCs w:val="22"/>
                <w:lang w:val="hy-AM"/>
              </w:rPr>
              <w:t xml:space="preserve">Արկղեր </w:t>
            </w:r>
            <w:r w:rsidR="00686654">
              <w:rPr>
                <w:rFonts w:ascii="GHEA Mariam" w:hAnsi="GHEA Mariam"/>
                <w:sz w:val="22"/>
                <w:szCs w:val="22"/>
                <w:lang w:val="hy-AM"/>
              </w:rPr>
              <w:t>և</w:t>
            </w:r>
            <w:r w:rsidRPr="0092268F">
              <w:rPr>
                <w:rFonts w:ascii="GHEA Mariam" w:hAnsi="GHEA Mariam"/>
                <w:sz w:val="22"/>
                <w:szCs w:val="22"/>
                <w:lang w:val="hy-AM"/>
              </w:rPr>
              <w:t xml:space="preserve"> տուփեր՝ ծալքավոր թղթից կամ ստվարաթղթից</w:t>
            </w:r>
          </w:p>
        </w:tc>
        <w:tc>
          <w:tcPr>
            <w:tcW w:w="2835" w:type="dxa"/>
            <w:tcBorders>
              <w:top w:val="single" w:sz="4" w:space="0" w:color="auto"/>
              <w:left w:val="single" w:sz="4" w:space="0" w:color="auto"/>
              <w:bottom w:val="single" w:sz="4" w:space="0" w:color="auto"/>
              <w:right w:val="single" w:sz="4" w:space="0" w:color="auto"/>
            </w:tcBorders>
          </w:tcPr>
          <w:p w14:paraId="4B45AA15" w14:textId="77777777" w:rsidR="008355DE" w:rsidRPr="0092268F" w:rsidRDefault="008355DE" w:rsidP="00A2745B">
            <w:pPr>
              <w:pStyle w:val="ConsPlusNormal"/>
              <w:jc w:val="center"/>
              <w:rPr>
                <w:rFonts w:ascii="GHEA Mariam" w:hAnsi="GHEA Mariam"/>
                <w:sz w:val="22"/>
                <w:szCs w:val="22"/>
              </w:rPr>
            </w:pPr>
            <w:r w:rsidRPr="0092268F">
              <w:rPr>
                <w:rFonts w:ascii="GHEA Mariam" w:hAnsi="GHEA Mariam"/>
                <w:sz w:val="22"/>
                <w:szCs w:val="22"/>
              </w:rPr>
              <w:t>4819 10 000 0-ից</w:t>
            </w:r>
          </w:p>
        </w:tc>
      </w:tr>
      <w:tr w:rsidR="008355DE" w:rsidRPr="0092268F" w14:paraId="1A14601C" w14:textId="77777777" w:rsidTr="00A2745B">
        <w:trPr>
          <w:jc w:val="center"/>
        </w:trPr>
        <w:tc>
          <w:tcPr>
            <w:tcW w:w="6803" w:type="dxa"/>
            <w:tcBorders>
              <w:top w:val="single" w:sz="4" w:space="0" w:color="auto"/>
              <w:left w:val="single" w:sz="4" w:space="0" w:color="auto"/>
              <w:bottom w:val="single" w:sz="4" w:space="0" w:color="auto"/>
              <w:right w:val="single" w:sz="4" w:space="0" w:color="auto"/>
            </w:tcBorders>
          </w:tcPr>
          <w:p w14:paraId="2DD4AC14" w14:textId="77777777" w:rsidR="008355DE" w:rsidRPr="0092268F" w:rsidRDefault="008355DE" w:rsidP="00A2745B">
            <w:pPr>
              <w:pStyle w:val="ConsPlusNormal"/>
              <w:rPr>
                <w:rFonts w:ascii="GHEA Mariam" w:hAnsi="GHEA Mariam"/>
                <w:sz w:val="22"/>
                <w:szCs w:val="22"/>
                <w:lang w:val="hy-AM"/>
              </w:rPr>
            </w:pPr>
            <w:r w:rsidRPr="0092268F">
              <w:rPr>
                <w:rFonts w:ascii="GHEA Mariam" w:hAnsi="GHEA Mariam"/>
                <w:sz w:val="22"/>
                <w:szCs w:val="22"/>
                <w:lang w:val="hy-AM"/>
              </w:rPr>
              <w:t>Շերամի բոժոժներ, որոնք պիտանի են հետ կծկելու համար</w:t>
            </w:r>
          </w:p>
        </w:tc>
        <w:tc>
          <w:tcPr>
            <w:tcW w:w="2835" w:type="dxa"/>
            <w:tcBorders>
              <w:top w:val="single" w:sz="4" w:space="0" w:color="auto"/>
              <w:left w:val="single" w:sz="4" w:space="0" w:color="auto"/>
              <w:bottom w:val="single" w:sz="4" w:space="0" w:color="auto"/>
              <w:right w:val="single" w:sz="4" w:space="0" w:color="auto"/>
            </w:tcBorders>
          </w:tcPr>
          <w:p w14:paraId="52DA419F" w14:textId="77777777" w:rsidR="008355DE" w:rsidRPr="0092268F" w:rsidRDefault="008355DE" w:rsidP="00A2745B">
            <w:pPr>
              <w:pStyle w:val="ConsPlusNormal"/>
              <w:jc w:val="center"/>
              <w:rPr>
                <w:rFonts w:ascii="GHEA Mariam" w:hAnsi="GHEA Mariam"/>
                <w:sz w:val="22"/>
                <w:szCs w:val="22"/>
              </w:rPr>
            </w:pPr>
            <w:r w:rsidRPr="0092268F">
              <w:rPr>
                <w:rFonts w:ascii="GHEA Mariam" w:hAnsi="GHEA Mariam"/>
                <w:sz w:val="22"/>
                <w:szCs w:val="22"/>
              </w:rPr>
              <w:t>5001 00 000 0</w:t>
            </w:r>
          </w:p>
        </w:tc>
      </w:tr>
      <w:tr w:rsidR="008355DE" w:rsidRPr="0092268F" w14:paraId="1A56EACE" w14:textId="77777777" w:rsidTr="00A2745B">
        <w:trPr>
          <w:jc w:val="center"/>
        </w:trPr>
        <w:tc>
          <w:tcPr>
            <w:tcW w:w="6803" w:type="dxa"/>
            <w:tcBorders>
              <w:top w:val="single" w:sz="4" w:space="0" w:color="auto"/>
              <w:left w:val="single" w:sz="4" w:space="0" w:color="auto"/>
              <w:bottom w:val="single" w:sz="4" w:space="0" w:color="auto"/>
              <w:right w:val="single" w:sz="4" w:space="0" w:color="auto"/>
            </w:tcBorders>
          </w:tcPr>
          <w:p w14:paraId="1AB7C281" w14:textId="77777777" w:rsidR="008355DE" w:rsidRPr="0092268F" w:rsidRDefault="008355DE" w:rsidP="00A2745B">
            <w:pPr>
              <w:pStyle w:val="ConsPlusNormal"/>
              <w:rPr>
                <w:rFonts w:ascii="GHEA Mariam" w:hAnsi="GHEA Mariam"/>
                <w:sz w:val="22"/>
                <w:szCs w:val="22"/>
                <w:lang w:val="hy-AM"/>
              </w:rPr>
            </w:pPr>
            <w:r w:rsidRPr="0092268F">
              <w:rPr>
                <w:rFonts w:ascii="GHEA Mariam" w:hAnsi="GHEA Mariam"/>
                <w:sz w:val="22"/>
                <w:szCs w:val="22"/>
                <w:lang w:val="hy-AM"/>
              </w:rPr>
              <w:t>Մետաքսե մնացուկներ (ներառյալ հետ կծկելու համար ոչ պիտանի բոժոժները, բոժոժաթելի մնացուկներն ու փխրունացրած հումքը)</w:t>
            </w:r>
          </w:p>
        </w:tc>
        <w:tc>
          <w:tcPr>
            <w:tcW w:w="2835" w:type="dxa"/>
            <w:tcBorders>
              <w:top w:val="single" w:sz="4" w:space="0" w:color="auto"/>
              <w:left w:val="single" w:sz="4" w:space="0" w:color="auto"/>
              <w:bottom w:val="single" w:sz="4" w:space="0" w:color="auto"/>
              <w:right w:val="single" w:sz="4" w:space="0" w:color="auto"/>
            </w:tcBorders>
          </w:tcPr>
          <w:p w14:paraId="16AD8869" w14:textId="77777777" w:rsidR="008355DE" w:rsidRPr="0092268F" w:rsidRDefault="008355DE" w:rsidP="00A2745B">
            <w:pPr>
              <w:pStyle w:val="ConsPlusNormal"/>
              <w:jc w:val="center"/>
              <w:rPr>
                <w:rFonts w:ascii="GHEA Mariam" w:hAnsi="GHEA Mariam"/>
                <w:sz w:val="22"/>
                <w:szCs w:val="22"/>
              </w:rPr>
            </w:pPr>
            <w:r w:rsidRPr="0092268F">
              <w:rPr>
                <w:rFonts w:ascii="GHEA Mariam" w:hAnsi="GHEA Mariam"/>
                <w:sz w:val="22"/>
                <w:szCs w:val="22"/>
              </w:rPr>
              <w:t>5003 00 000 0</w:t>
            </w:r>
          </w:p>
        </w:tc>
      </w:tr>
      <w:tr w:rsidR="008355DE" w:rsidRPr="0092268F" w14:paraId="2AB0DD9E" w14:textId="77777777" w:rsidTr="00A2745B">
        <w:trPr>
          <w:jc w:val="center"/>
        </w:trPr>
        <w:tc>
          <w:tcPr>
            <w:tcW w:w="6803" w:type="dxa"/>
            <w:tcBorders>
              <w:top w:val="single" w:sz="4" w:space="0" w:color="auto"/>
              <w:left w:val="single" w:sz="4" w:space="0" w:color="auto"/>
              <w:bottom w:val="single" w:sz="4" w:space="0" w:color="auto"/>
              <w:right w:val="single" w:sz="4" w:space="0" w:color="auto"/>
            </w:tcBorders>
          </w:tcPr>
          <w:p w14:paraId="137A9F54" w14:textId="15C68534" w:rsidR="008355DE" w:rsidRPr="0092268F" w:rsidRDefault="008355DE" w:rsidP="00A2745B">
            <w:pPr>
              <w:pStyle w:val="ConsPlusNormal"/>
              <w:rPr>
                <w:rFonts w:ascii="GHEA Mariam" w:hAnsi="GHEA Mariam"/>
                <w:sz w:val="22"/>
                <w:szCs w:val="22"/>
                <w:lang w:val="hy-AM"/>
              </w:rPr>
            </w:pPr>
            <w:r w:rsidRPr="0092268F">
              <w:rPr>
                <w:rFonts w:ascii="GHEA Mariam" w:hAnsi="GHEA Mariam"/>
                <w:sz w:val="22"/>
                <w:szCs w:val="22"/>
                <w:lang w:val="hy-AM"/>
              </w:rPr>
              <w:t>Խուզած բուրդ՝ չլվացած, այդ թվում՝ մինչ</w:t>
            </w:r>
            <w:r w:rsidR="00686654">
              <w:rPr>
                <w:rFonts w:ascii="GHEA Mariam" w:hAnsi="GHEA Mariam"/>
                <w:sz w:val="22"/>
                <w:szCs w:val="22"/>
                <w:lang w:val="hy-AM"/>
              </w:rPr>
              <w:t>և</w:t>
            </w:r>
            <w:r w:rsidRPr="0092268F">
              <w:rPr>
                <w:rFonts w:ascii="GHEA Mariam" w:hAnsi="GHEA Mariam"/>
                <w:sz w:val="22"/>
                <w:szCs w:val="22"/>
                <w:lang w:val="hy-AM"/>
              </w:rPr>
              <w:t xml:space="preserve"> բրդի խուզելը կամ կաշեզերծելը լվացած, սանդերքագզման կամ սանրագզման չենթարկած</w:t>
            </w:r>
          </w:p>
        </w:tc>
        <w:tc>
          <w:tcPr>
            <w:tcW w:w="2835" w:type="dxa"/>
            <w:tcBorders>
              <w:top w:val="single" w:sz="4" w:space="0" w:color="auto"/>
              <w:left w:val="single" w:sz="4" w:space="0" w:color="auto"/>
              <w:bottom w:val="single" w:sz="4" w:space="0" w:color="auto"/>
              <w:right w:val="single" w:sz="4" w:space="0" w:color="auto"/>
            </w:tcBorders>
          </w:tcPr>
          <w:p w14:paraId="623F1FB9" w14:textId="77777777" w:rsidR="008355DE" w:rsidRPr="0092268F" w:rsidRDefault="008355DE" w:rsidP="00A2745B">
            <w:pPr>
              <w:pStyle w:val="ConsPlusNormal"/>
              <w:jc w:val="center"/>
              <w:rPr>
                <w:rFonts w:ascii="GHEA Mariam" w:hAnsi="GHEA Mariam"/>
                <w:sz w:val="22"/>
                <w:szCs w:val="22"/>
              </w:rPr>
            </w:pPr>
            <w:r w:rsidRPr="0092268F">
              <w:rPr>
                <w:rFonts w:ascii="GHEA Mariam" w:hAnsi="GHEA Mariam"/>
                <w:sz w:val="22"/>
                <w:szCs w:val="22"/>
              </w:rPr>
              <w:t>5101 11 000 0</w:t>
            </w:r>
          </w:p>
        </w:tc>
      </w:tr>
      <w:tr w:rsidR="008355DE" w:rsidRPr="0092268F" w14:paraId="1BDA6E51" w14:textId="77777777" w:rsidTr="00A2745B">
        <w:trPr>
          <w:jc w:val="center"/>
        </w:trPr>
        <w:tc>
          <w:tcPr>
            <w:tcW w:w="6803" w:type="dxa"/>
            <w:tcBorders>
              <w:top w:val="single" w:sz="4" w:space="0" w:color="auto"/>
              <w:left w:val="single" w:sz="4" w:space="0" w:color="auto"/>
              <w:bottom w:val="single" w:sz="4" w:space="0" w:color="auto"/>
              <w:right w:val="single" w:sz="4" w:space="0" w:color="auto"/>
            </w:tcBorders>
          </w:tcPr>
          <w:p w14:paraId="5E32AEF8" w14:textId="77777777" w:rsidR="008355DE" w:rsidRPr="0092268F" w:rsidRDefault="008355DE" w:rsidP="00A2745B">
            <w:pPr>
              <w:pStyle w:val="ConsPlusNormal"/>
              <w:spacing w:after="120"/>
              <w:rPr>
                <w:rFonts w:ascii="GHEA Mariam" w:hAnsi="GHEA Mariam"/>
                <w:sz w:val="22"/>
                <w:szCs w:val="22"/>
                <w:lang w:val="hy-AM"/>
              </w:rPr>
            </w:pPr>
            <w:r w:rsidRPr="0092268F">
              <w:rPr>
                <w:rFonts w:ascii="GHEA Mariam" w:hAnsi="GHEA Mariam"/>
                <w:sz w:val="22"/>
                <w:szCs w:val="22"/>
                <w:lang w:val="hy-AM"/>
              </w:rPr>
              <w:t>Կենդանիների մազ՝ բարակ կամ կոշտ, սանդերքագզման կամ սանրագզման չենթարկած</w:t>
            </w:r>
          </w:p>
        </w:tc>
        <w:tc>
          <w:tcPr>
            <w:tcW w:w="2835" w:type="dxa"/>
            <w:tcBorders>
              <w:top w:val="single" w:sz="4" w:space="0" w:color="auto"/>
              <w:left w:val="single" w:sz="4" w:space="0" w:color="auto"/>
              <w:bottom w:val="single" w:sz="4" w:space="0" w:color="auto"/>
              <w:right w:val="single" w:sz="4" w:space="0" w:color="auto"/>
            </w:tcBorders>
          </w:tcPr>
          <w:p w14:paraId="596F3F40"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5102</w:t>
            </w:r>
          </w:p>
        </w:tc>
      </w:tr>
      <w:tr w:rsidR="008355DE" w:rsidRPr="0092268F" w14:paraId="586D7F04" w14:textId="77777777" w:rsidTr="00A2745B">
        <w:trPr>
          <w:jc w:val="center"/>
        </w:trPr>
        <w:tc>
          <w:tcPr>
            <w:tcW w:w="6803" w:type="dxa"/>
            <w:tcBorders>
              <w:top w:val="single" w:sz="4" w:space="0" w:color="auto"/>
              <w:left w:val="single" w:sz="4" w:space="0" w:color="auto"/>
              <w:bottom w:val="single" w:sz="4" w:space="0" w:color="auto"/>
              <w:right w:val="single" w:sz="4" w:space="0" w:color="auto"/>
            </w:tcBorders>
          </w:tcPr>
          <w:p w14:paraId="25C6DAC4" w14:textId="77777777" w:rsidR="008355DE" w:rsidRPr="0092268F" w:rsidRDefault="008355DE" w:rsidP="00A2745B">
            <w:pPr>
              <w:pStyle w:val="ConsPlusNormal"/>
              <w:spacing w:after="120"/>
              <w:rPr>
                <w:rFonts w:ascii="GHEA Mariam" w:hAnsi="GHEA Mariam"/>
                <w:sz w:val="22"/>
                <w:szCs w:val="22"/>
                <w:lang w:val="hy-AM"/>
              </w:rPr>
            </w:pPr>
            <w:r w:rsidRPr="0092268F">
              <w:rPr>
                <w:rFonts w:ascii="GHEA Mariam" w:hAnsi="GHEA Mariam"/>
                <w:sz w:val="22"/>
                <w:szCs w:val="22"/>
                <w:lang w:val="hy-AM"/>
              </w:rPr>
              <w:t>Կենդանիների բրդի կամ բարակ մազի սանրային քոլքեր՝ չկարբոնացված</w:t>
            </w:r>
          </w:p>
        </w:tc>
        <w:tc>
          <w:tcPr>
            <w:tcW w:w="2835" w:type="dxa"/>
            <w:tcBorders>
              <w:top w:val="single" w:sz="4" w:space="0" w:color="auto"/>
              <w:left w:val="single" w:sz="4" w:space="0" w:color="auto"/>
              <w:bottom w:val="single" w:sz="4" w:space="0" w:color="auto"/>
              <w:right w:val="single" w:sz="4" w:space="0" w:color="auto"/>
            </w:tcBorders>
          </w:tcPr>
          <w:p w14:paraId="58C353AA"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5103 10 100 0</w:t>
            </w:r>
          </w:p>
        </w:tc>
      </w:tr>
      <w:tr w:rsidR="008355DE" w:rsidRPr="0092268F" w14:paraId="12C9A48E" w14:textId="77777777" w:rsidTr="00A2745B">
        <w:trPr>
          <w:jc w:val="center"/>
        </w:trPr>
        <w:tc>
          <w:tcPr>
            <w:tcW w:w="6803" w:type="dxa"/>
            <w:tcBorders>
              <w:top w:val="single" w:sz="4" w:space="0" w:color="auto"/>
              <w:left w:val="single" w:sz="4" w:space="0" w:color="auto"/>
              <w:bottom w:val="single" w:sz="4" w:space="0" w:color="auto"/>
              <w:right w:val="single" w:sz="4" w:space="0" w:color="auto"/>
            </w:tcBorders>
          </w:tcPr>
          <w:p w14:paraId="7BAEA99F" w14:textId="77777777" w:rsidR="008355DE" w:rsidRPr="0092268F" w:rsidRDefault="008355DE" w:rsidP="00A2745B">
            <w:pPr>
              <w:pStyle w:val="ConsPlusNormal"/>
              <w:spacing w:after="120"/>
              <w:rPr>
                <w:rFonts w:ascii="GHEA Mariam" w:hAnsi="GHEA Mariam"/>
                <w:sz w:val="22"/>
                <w:szCs w:val="22"/>
                <w:lang w:val="hy-AM"/>
              </w:rPr>
            </w:pPr>
            <w:r w:rsidRPr="0092268F">
              <w:rPr>
                <w:rFonts w:ascii="GHEA Mariam" w:hAnsi="GHEA Mariam"/>
                <w:sz w:val="22"/>
                <w:szCs w:val="22"/>
                <w:lang w:val="hy-AM"/>
              </w:rPr>
              <w:t>Բամբակի մանրաթել՝ սանդերքագզման կամ սանրագզման չենթարկված</w:t>
            </w:r>
          </w:p>
        </w:tc>
        <w:tc>
          <w:tcPr>
            <w:tcW w:w="2835" w:type="dxa"/>
            <w:tcBorders>
              <w:top w:val="single" w:sz="4" w:space="0" w:color="auto"/>
              <w:left w:val="single" w:sz="4" w:space="0" w:color="auto"/>
              <w:bottom w:val="single" w:sz="4" w:space="0" w:color="auto"/>
              <w:right w:val="single" w:sz="4" w:space="0" w:color="auto"/>
            </w:tcBorders>
          </w:tcPr>
          <w:p w14:paraId="76AE2B8D"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5201 00</w:t>
            </w:r>
          </w:p>
        </w:tc>
      </w:tr>
      <w:tr w:rsidR="008355DE" w:rsidRPr="0092268F" w14:paraId="2BAC0431" w14:textId="77777777" w:rsidTr="00A2745B">
        <w:trPr>
          <w:jc w:val="center"/>
        </w:trPr>
        <w:tc>
          <w:tcPr>
            <w:tcW w:w="6803" w:type="dxa"/>
            <w:tcBorders>
              <w:top w:val="single" w:sz="4" w:space="0" w:color="auto"/>
              <w:left w:val="single" w:sz="4" w:space="0" w:color="auto"/>
              <w:bottom w:val="single" w:sz="4" w:space="0" w:color="auto"/>
              <w:right w:val="single" w:sz="4" w:space="0" w:color="auto"/>
            </w:tcBorders>
          </w:tcPr>
          <w:p w14:paraId="5CBA9774" w14:textId="61AECB0A" w:rsidR="008355DE" w:rsidRPr="0092268F" w:rsidRDefault="008355DE" w:rsidP="00A2745B">
            <w:pPr>
              <w:pStyle w:val="ConsPlusNormal"/>
              <w:spacing w:after="120"/>
              <w:rPr>
                <w:rFonts w:ascii="GHEA Mariam" w:hAnsi="GHEA Mariam"/>
                <w:sz w:val="22"/>
                <w:szCs w:val="22"/>
                <w:lang w:val="hy-AM"/>
              </w:rPr>
            </w:pPr>
            <w:r w:rsidRPr="0092268F">
              <w:rPr>
                <w:rFonts w:ascii="GHEA Mariam" w:hAnsi="GHEA Mariam"/>
                <w:sz w:val="22"/>
                <w:szCs w:val="22"/>
                <w:lang w:val="hy-AM"/>
              </w:rPr>
              <w:lastRenderedPageBreak/>
              <w:t xml:space="preserve">Բամբակյա մանրաթելի մնացուկներ (ներառյալ մանվածքային մնացուկները </w:t>
            </w:r>
            <w:r w:rsidR="00686654">
              <w:rPr>
                <w:rFonts w:ascii="GHEA Mariam" w:hAnsi="GHEA Mariam" w:cs="Sylfaen"/>
                <w:sz w:val="22"/>
                <w:szCs w:val="22"/>
                <w:lang w:val="hy-AM"/>
              </w:rPr>
              <w:t>և</w:t>
            </w:r>
            <w:r w:rsidRPr="0092268F">
              <w:rPr>
                <w:rFonts w:ascii="GHEA Mariam" w:hAnsi="GHEA Mariam"/>
                <w:sz w:val="22"/>
                <w:szCs w:val="22"/>
                <w:lang w:val="hy-AM"/>
              </w:rPr>
              <w:t xml:space="preserve"> գզած հումքը)</w:t>
            </w:r>
          </w:p>
        </w:tc>
        <w:tc>
          <w:tcPr>
            <w:tcW w:w="2835" w:type="dxa"/>
            <w:tcBorders>
              <w:top w:val="single" w:sz="4" w:space="0" w:color="auto"/>
              <w:left w:val="single" w:sz="4" w:space="0" w:color="auto"/>
              <w:bottom w:val="single" w:sz="4" w:space="0" w:color="auto"/>
              <w:right w:val="single" w:sz="4" w:space="0" w:color="auto"/>
            </w:tcBorders>
          </w:tcPr>
          <w:p w14:paraId="7D511BFF"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5202</w:t>
            </w:r>
          </w:p>
        </w:tc>
      </w:tr>
      <w:tr w:rsidR="008355DE" w:rsidRPr="0092268F" w14:paraId="1F05D63C" w14:textId="77777777" w:rsidTr="00A2745B">
        <w:trPr>
          <w:jc w:val="center"/>
        </w:trPr>
        <w:tc>
          <w:tcPr>
            <w:tcW w:w="6803" w:type="dxa"/>
            <w:tcBorders>
              <w:top w:val="single" w:sz="4" w:space="0" w:color="auto"/>
              <w:left w:val="single" w:sz="4" w:space="0" w:color="auto"/>
              <w:bottom w:val="single" w:sz="4" w:space="0" w:color="auto"/>
              <w:right w:val="single" w:sz="4" w:space="0" w:color="auto"/>
            </w:tcBorders>
          </w:tcPr>
          <w:p w14:paraId="01299DB4" w14:textId="4434D99D" w:rsidR="008355DE" w:rsidRPr="0092268F" w:rsidRDefault="008355DE" w:rsidP="00A2745B">
            <w:pPr>
              <w:pStyle w:val="ConsPlusNormal"/>
              <w:spacing w:after="120"/>
              <w:rPr>
                <w:rFonts w:ascii="GHEA Mariam" w:hAnsi="GHEA Mariam"/>
                <w:sz w:val="22"/>
                <w:szCs w:val="22"/>
                <w:lang w:val="hy-AM"/>
              </w:rPr>
            </w:pPr>
            <w:r w:rsidRPr="0092268F">
              <w:rPr>
                <w:rFonts w:ascii="GHEA Mariam" w:hAnsi="GHEA Mariam"/>
                <w:sz w:val="22"/>
                <w:szCs w:val="22"/>
                <w:lang w:val="hy-AM"/>
              </w:rPr>
              <w:t xml:space="preserve">Վուշ-հումք կամ վուշ՝ մշակած, բայց չմանած. վուշի քոլք </w:t>
            </w:r>
            <w:r w:rsidR="00686654">
              <w:rPr>
                <w:rFonts w:ascii="GHEA Mariam" w:hAnsi="GHEA Mariam"/>
                <w:sz w:val="22"/>
                <w:szCs w:val="22"/>
                <w:lang w:val="hy-AM"/>
              </w:rPr>
              <w:t>և</w:t>
            </w:r>
            <w:r w:rsidRPr="0092268F">
              <w:rPr>
                <w:rFonts w:ascii="GHEA Mariam" w:hAnsi="GHEA Mariam"/>
                <w:sz w:val="22"/>
                <w:szCs w:val="22"/>
                <w:lang w:val="hy-AM"/>
              </w:rPr>
              <w:t xml:space="preserve"> մնացուկներ (ներառյալ մանվածքային մնացուկները </w:t>
            </w:r>
            <w:r w:rsidR="00686654">
              <w:rPr>
                <w:rFonts w:ascii="GHEA Mariam" w:hAnsi="GHEA Mariam"/>
                <w:sz w:val="22"/>
                <w:szCs w:val="22"/>
                <w:lang w:val="hy-AM"/>
              </w:rPr>
              <w:t>և</w:t>
            </w:r>
            <w:r w:rsidRPr="0092268F">
              <w:rPr>
                <w:rFonts w:ascii="GHEA Mariam" w:hAnsi="GHEA Mariam"/>
                <w:sz w:val="22"/>
                <w:szCs w:val="22"/>
                <w:lang w:val="hy-AM"/>
              </w:rPr>
              <w:t xml:space="preserve"> փխրունացրած հումքը)</w:t>
            </w:r>
          </w:p>
        </w:tc>
        <w:tc>
          <w:tcPr>
            <w:tcW w:w="2835" w:type="dxa"/>
            <w:tcBorders>
              <w:top w:val="single" w:sz="4" w:space="0" w:color="auto"/>
              <w:left w:val="single" w:sz="4" w:space="0" w:color="auto"/>
              <w:bottom w:val="single" w:sz="4" w:space="0" w:color="auto"/>
              <w:right w:val="single" w:sz="4" w:space="0" w:color="auto"/>
            </w:tcBorders>
          </w:tcPr>
          <w:p w14:paraId="3493A3F6"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5301</w:t>
            </w:r>
          </w:p>
        </w:tc>
      </w:tr>
      <w:tr w:rsidR="008355DE" w:rsidRPr="0092268F" w14:paraId="64E78801" w14:textId="77777777" w:rsidTr="00A2745B">
        <w:trPr>
          <w:jc w:val="center"/>
        </w:trPr>
        <w:tc>
          <w:tcPr>
            <w:tcW w:w="6803" w:type="dxa"/>
            <w:tcBorders>
              <w:top w:val="single" w:sz="4" w:space="0" w:color="auto"/>
              <w:left w:val="single" w:sz="4" w:space="0" w:color="auto"/>
              <w:bottom w:val="single" w:sz="4" w:space="0" w:color="auto"/>
              <w:right w:val="single" w:sz="4" w:space="0" w:color="auto"/>
            </w:tcBorders>
          </w:tcPr>
          <w:p w14:paraId="3DF86DD0" w14:textId="221CD794" w:rsidR="008355DE" w:rsidRPr="0092268F" w:rsidRDefault="008355DE" w:rsidP="00A2745B">
            <w:pPr>
              <w:pStyle w:val="ConsPlusNormal"/>
              <w:spacing w:after="120"/>
              <w:rPr>
                <w:rFonts w:ascii="GHEA Mariam" w:hAnsi="GHEA Mariam"/>
                <w:sz w:val="22"/>
                <w:szCs w:val="22"/>
                <w:lang w:val="hy-AM"/>
              </w:rPr>
            </w:pPr>
            <w:r w:rsidRPr="0092268F">
              <w:rPr>
                <w:rFonts w:ascii="GHEA Mariam" w:hAnsi="GHEA Mariam"/>
                <w:sz w:val="22"/>
                <w:szCs w:val="22"/>
                <w:lang w:val="hy-AM"/>
              </w:rPr>
              <w:t xml:space="preserve">Կանեփաթել (Cannabis sativa L.), հումք կամ մշակած, բայց չմանած. կանեփաթելի քոլք </w:t>
            </w:r>
            <w:r w:rsidR="00686654">
              <w:rPr>
                <w:rFonts w:ascii="GHEA Mariam" w:hAnsi="GHEA Mariam"/>
                <w:sz w:val="22"/>
                <w:szCs w:val="22"/>
                <w:lang w:val="hy-AM"/>
              </w:rPr>
              <w:t>և</w:t>
            </w:r>
            <w:r w:rsidRPr="0092268F">
              <w:rPr>
                <w:rFonts w:ascii="GHEA Mariam" w:hAnsi="GHEA Mariam"/>
                <w:sz w:val="22"/>
                <w:szCs w:val="22"/>
                <w:lang w:val="hy-AM"/>
              </w:rPr>
              <w:t xml:space="preserve"> մնացուկներ (ներառյալ մանվածքային մնացուկները </w:t>
            </w:r>
            <w:r w:rsidR="00686654">
              <w:rPr>
                <w:rFonts w:ascii="GHEA Mariam" w:hAnsi="GHEA Mariam"/>
                <w:sz w:val="22"/>
                <w:szCs w:val="22"/>
                <w:lang w:val="hy-AM"/>
              </w:rPr>
              <w:t>և</w:t>
            </w:r>
            <w:r w:rsidRPr="0092268F">
              <w:rPr>
                <w:rFonts w:ascii="GHEA Mariam" w:hAnsi="GHEA Mariam"/>
                <w:sz w:val="22"/>
                <w:szCs w:val="22"/>
                <w:lang w:val="hy-AM"/>
              </w:rPr>
              <w:t xml:space="preserve"> փխրունացրած հումքը).</w:t>
            </w:r>
          </w:p>
        </w:tc>
        <w:tc>
          <w:tcPr>
            <w:tcW w:w="2835" w:type="dxa"/>
            <w:tcBorders>
              <w:top w:val="single" w:sz="4" w:space="0" w:color="auto"/>
              <w:left w:val="single" w:sz="4" w:space="0" w:color="auto"/>
              <w:bottom w:val="single" w:sz="4" w:space="0" w:color="auto"/>
              <w:right w:val="single" w:sz="4" w:space="0" w:color="auto"/>
            </w:tcBorders>
          </w:tcPr>
          <w:p w14:paraId="7E99949F"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5302</w:t>
            </w:r>
          </w:p>
        </w:tc>
      </w:tr>
      <w:tr w:rsidR="008355DE" w:rsidRPr="0092268F" w14:paraId="300F4405" w14:textId="77777777" w:rsidTr="00A2745B">
        <w:trPr>
          <w:jc w:val="center"/>
        </w:trPr>
        <w:tc>
          <w:tcPr>
            <w:tcW w:w="6803" w:type="dxa"/>
            <w:tcBorders>
              <w:top w:val="single" w:sz="4" w:space="0" w:color="auto"/>
              <w:left w:val="single" w:sz="4" w:space="0" w:color="auto"/>
              <w:bottom w:val="single" w:sz="4" w:space="0" w:color="auto"/>
              <w:right w:val="single" w:sz="4" w:space="0" w:color="auto"/>
            </w:tcBorders>
          </w:tcPr>
          <w:p w14:paraId="21596C1A" w14:textId="71961B91" w:rsidR="008355DE" w:rsidRPr="0092268F" w:rsidRDefault="008355DE" w:rsidP="00A2745B">
            <w:pPr>
              <w:pStyle w:val="ConsPlusNormal"/>
              <w:spacing w:after="120"/>
              <w:rPr>
                <w:rFonts w:ascii="GHEA Mariam" w:hAnsi="GHEA Mariam"/>
                <w:sz w:val="22"/>
                <w:szCs w:val="22"/>
                <w:lang w:val="hy-AM"/>
              </w:rPr>
            </w:pPr>
            <w:r w:rsidRPr="0092268F">
              <w:rPr>
                <w:rFonts w:ascii="GHEA Mariam" w:hAnsi="GHEA Mariam"/>
                <w:sz w:val="22"/>
                <w:szCs w:val="22"/>
                <w:lang w:val="hy-AM"/>
              </w:rPr>
              <w:t xml:space="preserve">Ջութե մանրաթել </w:t>
            </w:r>
            <w:r w:rsidR="00686654">
              <w:rPr>
                <w:rFonts w:ascii="GHEA Mariam" w:hAnsi="GHEA Mariam"/>
                <w:sz w:val="22"/>
                <w:szCs w:val="22"/>
                <w:lang w:val="hy-AM"/>
              </w:rPr>
              <w:t>և</w:t>
            </w:r>
            <w:r w:rsidRPr="0092268F">
              <w:rPr>
                <w:rFonts w:ascii="GHEA Mariam" w:hAnsi="GHEA Mariam"/>
                <w:sz w:val="22"/>
                <w:szCs w:val="22"/>
                <w:lang w:val="hy-AM"/>
              </w:rPr>
              <w:t xml:space="preserve"> թելատուների այլ մանածագործական մանրաթելեր (բացի վուշից, կանեփաթելից </w:t>
            </w:r>
            <w:r w:rsidR="00686654">
              <w:rPr>
                <w:rFonts w:ascii="GHEA Mariam" w:hAnsi="GHEA Mariam"/>
                <w:sz w:val="22"/>
                <w:szCs w:val="22"/>
                <w:lang w:val="hy-AM"/>
              </w:rPr>
              <w:t>և</w:t>
            </w:r>
            <w:r w:rsidRPr="0092268F">
              <w:rPr>
                <w:rFonts w:ascii="GHEA Mariam" w:hAnsi="GHEA Mariam"/>
                <w:sz w:val="22"/>
                <w:szCs w:val="22"/>
                <w:lang w:val="hy-AM"/>
              </w:rPr>
              <w:t xml:space="preserve"> ճենականեփի (չինական եղինջ) մանրաթելից), որպես հումք կամ մշակած, բայց չմանած. այդ մանրաթելերի քոլքը </w:t>
            </w:r>
            <w:r w:rsidR="00686654">
              <w:rPr>
                <w:rFonts w:ascii="GHEA Mariam" w:hAnsi="GHEA Mariam"/>
                <w:sz w:val="22"/>
                <w:szCs w:val="22"/>
                <w:lang w:val="hy-AM"/>
              </w:rPr>
              <w:t>և</w:t>
            </w:r>
            <w:r w:rsidRPr="0092268F">
              <w:rPr>
                <w:rFonts w:ascii="GHEA Mariam" w:hAnsi="GHEA Mariam"/>
                <w:sz w:val="22"/>
                <w:szCs w:val="22"/>
                <w:lang w:val="hy-AM"/>
              </w:rPr>
              <w:t xml:space="preserve"> մնացուկները (ներառյալ մանվածքային մնացուկները </w:t>
            </w:r>
            <w:r w:rsidR="00686654">
              <w:rPr>
                <w:rFonts w:ascii="GHEA Mariam" w:hAnsi="GHEA Mariam"/>
                <w:sz w:val="22"/>
                <w:szCs w:val="22"/>
                <w:lang w:val="hy-AM"/>
              </w:rPr>
              <w:t>և</w:t>
            </w:r>
            <w:r w:rsidRPr="0092268F">
              <w:rPr>
                <w:rFonts w:ascii="GHEA Mariam" w:hAnsi="GHEA Mariam"/>
                <w:sz w:val="22"/>
                <w:szCs w:val="22"/>
                <w:lang w:val="hy-AM"/>
              </w:rPr>
              <w:t xml:space="preserve"> փխրունացրած հումքը).</w:t>
            </w:r>
          </w:p>
        </w:tc>
        <w:tc>
          <w:tcPr>
            <w:tcW w:w="2835" w:type="dxa"/>
            <w:tcBorders>
              <w:top w:val="single" w:sz="4" w:space="0" w:color="auto"/>
              <w:left w:val="single" w:sz="4" w:space="0" w:color="auto"/>
              <w:bottom w:val="single" w:sz="4" w:space="0" w:color="auto"/>
              <w:right w:val="single" w:sz="4" w:space="0" w:color="auto"/>
            </w:tcBorders>
          </w:tcPr>
          <w:p w14:paraId="7E94DDD6"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5303</w:t>
            </w:r>
          </w:p>
        </w:tc>
      </w:tr>
      <w:tr w:rsidR="008355DE" w:rsidRPr="0092268F" w14:paraId="100B9E2D" w14:textId="77777777" w:rsidTr="00A2745B">
        <w:trPr>
          <w:jc w:val="center"/>
        </w:trPr>
        <w:tc>
          <w:tcPr>
            <w:tcW w:w="6803" w:type="dxa"/>
            <w:tcBorders>
              <w:top w:val="single" w:sz="4" w:space="0" w:color="auto"/>
              <w:left w:val="single" w:sz="4" w:space="0" w:color="auto"/>
              <w:bottom w:val="single" w:sz="4" w:space="0" w:color="auto"/>
              <w:right w:val="single" w:sz="4" w:space="0" w:color="auto"/>
            </w:tcBorders>
          </w:tcPr>
          <w:p w14:paraId="54B12F3C" w14:textId="1A32B9C5" w:rsidR="008355DE" w:rsidRPr="0092268F" w:rsidRDefault="008355DE" w:rsidP="00A2745B">
            <w:pPr>
              <w:pStyle w:val="ConsPlusNormal"/>
              <w:spacing w:after="120"/>
              <w:rPr>
                <w:rFonts w:ascii="GHEA Mariam" w:hAnsi="GHEA Mariam"/>
                <w:sz w:val="22"/>
                <w:szCs w:val="22"/>
                <w:lang w:val="hy-AM"/>
              </w:rPr>
            </w:pPr>
            <w:r w:rsidRPr="0092268F">
              <w:rPr>
                <w:rFonts w:ascii="GHEA Mariam" w:hAnsi="GHEA Mariam"/>
                <w:sz w:val="22"/>
                <w:szCs w:val="22"/>
                <w:lang w:val="hy-AM"/>
              </w:rPr>
              <w:t xml:space="preserve">Հնդկընկույզի, աբակայի մանրաթելեր (մանիլյան կանեփաթել կամ Musa textilis Nee), ճենականեփի (չինական եղինջ) </w:t>
            </w:r>
            <w:r w:rsidR="00686654">
              <w:rPr>
                <w:rFonts w:ascii="GHEA Mariam" w:hAnsi="GHEA Mariam"/>
                <w:sz w:val="22"/>
                <w:szCs w:val="22"/>
                <w:lang w:val="hy-AM"/>
              </w:rPr>
              <w:t>և</w:t>
            </w:r>
            <w:r w:rsidRPr="0092268F">
              <w:rPr>
                <w:rFonts w:ascii="GHEA Mariam" w:hAnsi="GHEA Mariam"/>
                <w:sz w:val="22"/>
                <w:szCs w:val="22"/>
                <w:lang w:val="hy-AM"/>
              </w:rPr>
              <w:t xml:space="preserve"> այլ բուսական մանածագործական մանրաթելեր՝ այլ տեղում չնշված կամ չներառված, որպես հումք կամ մշակած, բայց չմանած. այդ մանրաթելերի քոլքը </w:t>
            </w:r>
            <w:r w:rsidR="00686654">
              <w:rPr>
                <w:rFonts w:ascii="GHEA Mariam" w:hAnsi="GHEA Mariam"/>
                <w:sz w:val="22"/>
                <w:szCs w:val="22"/>
                <w:lang w:val="hy-AM"/>
              </w:rPr>
              <w:t>և</w:t>
            </w:r>
            <w:r w:rsidRPr="0092268F">
              <w:rPr>
                <w:rFonts w:ascii="GHEA Mariam" w:hAnsi="GHEA Mariam"/>
                <w:sz w:val="22"/>
                <w:szCs w:val="22"/>
                <w:lang w:val="hy-AM"/>
              </w:rPr>
              <w:t xml:space="preserve"> մնացուկները (ներառյալ մանվածքային մնացուկները </w:t>
            </w:r>
            <w:r w:rsidR="00686654">
              <w:rPr>
                <w:rFonts w:ascii="GHEA Mariam" w:hAnsi="GHEA Mariam"/>
                <w:sz w:val="22"/>
                <w:szCs w:val="22"/>
                <w:lang w:val="hy-AM"/>
              </w:rPr>
              <w:t>և</w:t>
            </w:r>
            <w:r w:rsidRPr="0092268F">
              <w:rPr>
                <w:rFonts w:ascii="GHEA Mariam" w:hAnsi="GHEA Mariam"/>
                <w:sz w:val="22"/>
                <w:szCs w:val="22"/>
                <w:lang w:val="hy-AM"/>
              </w:rPr>
              <w:t xml:space="preserve"> փխրունացրած հումքը).</w:t>
            </w:r>
          </w:p>
        </w:tc>
        <w:tc>
          <w:tcPr>
            <w:tcW w:w="2835" w:type="dxa"/>
            <w:tcBorders>
              <w:top w:val="single" w:sz="4" w:space="0" w:color="auto"/>
              <w:left w:val="single" w:sz="4" w:space="0" w:color="auto"/>
              <w:bottom w:val="single" w:sz="4" w:space="0" w:color="auto"/>
              <w:right w:val="single" w:sz="4" w:space="0" w:color="auto"/>
            </w:tcBorders>
          </w:tcPr>
          <w:p w14:paraId="2C6DEC36"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5305 00 000 0</w:t>
            </w:r>
          </w:p>
        </w:tc>
      </w:tr>
    </w:tbl>
    <w:p w14:paraId="28BFCD8F" w14:textId="77777777" w:rsidR="008355DE" w:rsidRPr="0092268F" w:rsidRDefault="008355DE" w:rsidP="008355DE">
      <w:pPr>
        <w:pStyle w:val="ConsPlusNormal"/>
        <w:spacing w:after="120"/>
        <w:ind w:firstLine="539"/>
        <w:jc w:val="both"/>
        <w:rPr>
          <w:rFonts w:ascii="GHEA Mariam" w:hAnsi="GHEA Mariam"/>
          <w:sz w:val="22"/>
          <w:szCs w:val="22"/>
        </w:rPr>
      </w:pPr>
    </w:p>
    <w:p w14:paraId="613DBD0A" w14:textId="74A213C4" w:rsidR="008355DE" w:rsidRPr="0092268F" w:rsidRDefault="008355DE" w:rsidP="008355DE">
      <w:pPr>
        <w:pStyle w:val="ConsPlusNormal"/>
        <w:spacing w:after="160" w:line="336" w:lineRule="auto"/>
        <w:ind w:firstLine="567"/>
        <w:jc w:val="both"/>
        <w:rPr>
          <w:rFonts w:ascii="GHEA Mariam" w:hAnsi="GHEA Mariam"/>
          <w:sz w:val="22"/>
          <w:szCs w:val="22"/>
        </w:rPr>
      </w:pPr>
      <w:proofErr w:type="spellStart"/>
      <w:r w:rsidRPr="0092268F">
        <w:rPr>
          <w:rFonts w:ascii="GHEA Mariam" w:hAnsi="GHEA Mariam"/>
          <w:sz w:val="22"/>
          <w:szCs w:val="22"/>
        </w:rPr>
        <w:t>Ծանոթագրություն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Եվրասիական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տնտեսական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միության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մաքսային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տարածք</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ներմուծման</w:t>
      </w:r>
      <w:proofErr w:type="spellEnd"/>
      <w:r w:rsidRPr="0092268F">
        <w:rPr>
          <w:rFonts w:ascii="GHEA Mariam" w:hAnsi="GHEA Mariam"/>
          <w:sz w:val="22"/>
          <w:szCs w:val="22"/>
        </w:rPr>
        <w:t xml:space="preserve"> </w:t>
      </w:r>
      <w:r w:rsidR="00686654">
        <w:rPr>
          <w:rFonts w:ascii="GHEA Mariam" w:hAnsi="GHEA Mariam" w:cs="Sylfaen"/>
          <w:sz w:val="22"/>
          <w:szCs w:val="22"/>
        </w:rPr>
        <w:t>և</w:t>
      </w:r>
      <w:r w:rsidRPr="0092268F">
        <w:rPr>
          <w:rFonts w:ascii="GHEA Mariam" w:hAnsi="GHEA Mariam"/>
          <w:sz w:val="22"/>
          <w:szCs w:val="22"/>
        </w:rPr>
        <w:t xml:space="preserve"> </w:t>
      </w:r>
      <w:proofErr w:type="spellStart"/>
      <w:r w:rsidRPr="0092268F">
        <w:rPr>
          <w:rFonts w:ascii="GHEA Mariam" w:hAnsi="GHEA Mariam"/>
          <w:sz w:val="22"/>
          <w:szCs w:val="22"/>
        </w:rPr>
        <w:t>Եվրասիական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տնտեսական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միության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անդամ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պետությունների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միջ</w:t>
      </w:r>
      <w:r w:rsidR="00686654">
        <w:rPr>
          <w:rFonts w:ascii="GHEA Mariam" w:hAnsi="GHEA Mariam" w:cs="Sylfaen"/>
          <w:sz w:val="22"/>
          <w:szCs w:val="22"/>
        </w:rPr>
        <w:t>և</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տեղափոխման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ժամանակ</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հավաստագրով</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պարտադիր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ուղեկցման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ենթակա</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միայն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բարձր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ռիսկայնության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արտադրանքը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lastRenderedPageBreak/>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բեռները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նյութերը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ապրանքները</w:t>
      </w:r>
      <w:proofErr w:type="spellEnd"/>
      <w:r w:rsidRPr="0092268F">
        <w:rPr>
          <w:rFonts w:ascii="GHEA Mariam" w:hAnsi="GHEA Mariam"/>
          <w:sz w:val="22"/>
          <w:szCs w:val="22"/>
        </w:rPr>
        <w:t>)։</w:t>
      </w:r>
    </w:p>
    <w:p w14:paraId="188A1D86" w14:textId="77777777" w:rsidR="008355DE" w:rsidRPr="0092268F" w:rsidRDefault="008355DE" w:rsidP="008355DE">
      <w:pPr>
        <w:pStyle w:val="ConsPlusNormal"/>
        <w:spacing w:after="160" w:line="360" w:lineRule="auto"/>
        <w:ind w:firstLine="567"/>
        <w:jc w:val="both"/>
        <w:rPr>
          <w:rFonts w:ascii="GHEA Mariam" w:hAnsi="GHEA Mariam"/>
          <w:b/>
          <w:i/>
          <w:sz w:val="22"/>
          <w:szCs w:val="22"/>
        </w:rPr>
      </w:pPr>
      <w:r w:rsidRPr="0092268F">
        <w:rPr>
          <w:rFonts w:ascii="GHEA Mariam" w:hAnsi="GHEA Mariam"/>
          <w:b/>
          <w:i/>
          <w:sz w:val="22"/>
          <w:szCs w:val="22"/>
        </w:rPr>
        <w:t>(</w:t>
      </w:r>
      <w:proofErr w:type="spellStart"/>
      <w:r w:rsidRPr="0092268F">
        <w:rPr>
          <w:rFonts w:ascii="GHEA Mariam" w:hAnsi="GHEA Mariam"/>
          <w:b/>
          <w:i/>
          <w:sz w:val="22"/>
          <w:szCs w:val="22"/>
        </w:rPr>
        <w:t>ծանոթագրությունն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ավելացվել</w:t>
      </w:r>
      <w:proofErr w:type="spellEnd"/>
      <w:r w:rsidRPr="0092268F">
        <w:rPr>
          <w:rFonts w:ascii="GHEA Mariam" w:hAnsi="GHEA Mariam"/>
          <w:b/>
          <w:i/>
          <w:sz w:val="22"/>
          <w:szCs w:val="22"/>
        </w:rPr>
        <w:t xml:space="preserve"> է </w:t>
      </w:r>
      <w:proofErr w:type="spellStart"/>
      <w:r w:rsidRPr="0092268F">
        <w:rPr>
          <w:rFonts w:ascii="GHEA Mariam" w:hAnsi="GHEA Mariam"/>
          <w:b/>
          <w:i/>
          <w:sz w:val="22"/>
          <w:szCs w:val="22"/>
        </w:rPr>
        <w:t>Մաքսային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միության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հանձնաժողովի</w:t>
      </w:r>
      <w:proofErr w:type="spellEnd"/>
      <w:r w:rsidRPr="0092268F">
        <w:rPr>
          <w:rFonts w:ascii="GHEA Mariam" w:hAnsi="GHEA Mariam"/>
          <w:b/>
          <w:i/>
          <w:sz w:val="22"/>
          <w:szCs w:val="22"/>
        </w:rPr>
        <w:t xml:space="preserve"> 2010</w:t>
      </w:r>
      <w:r w:rsidRPr="0092268F">
        <w:rPr>
          <w:rFonts w:ascii="Calibri" w:hAnsi="Calibri" w:cs="Calibri"/>
          <w:b/>
          <w:i/>
          <w:sz w:val="22"/>
          <w:szCs w:val="22"/>
        </w:rPr>
        <w:t> </w:t>
      </w:r>
      <w:proofErr w:type="spellStart"/>
      <w:r w:rsidRPr="0092268F">
        <w:rPr>
          <w:rFonts w:ascii="GHEA Mariam" w:hAnsi="GHEA Mariam"/>
          <w:b/>
          <w:i/>
          <w:sz w:val="22"/>
          <w:szCs w:val="22"/>
        </w:rPr>
        <w:t>թվականի</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նոյեմբերի</w:t>
      </w:r>
      <w:proofErr w:type="spellEnd"/>
      <w:r w:rsidRPr="0092268F">
        <w:rPr>
          <w:rFonts w:ascii="GHEA Mariam" w:hAnsi="GHEA Mariam"/>
          <w:b/>
          <w:i/>
          <w:sz w:val="22"/>
          <w:szCs w:val="22"/>
        </w:rPr>
        <w:t xml:space="preserve"> 18-ի </w:t>
      </w:r>
      <w:proofErr w:type="spellStart"/>
      <w:r w:rsidRPr="0092268F">
        <w:rPr>
          <w:rFonts w:ascii="GHEA Mariam" w:hAnsi="GHEA Mariam"/>
          <w:b/>
          <w:i/>
          <w:sz w:val="22"/>
          <w:szCs w:val="22"/>
        </w:rPr>
        <w:t>թիվ</w:t>
      </w:r>
      <w:proofErr w:type="spellEnd"/>
      <w:r w:rsidRPr="0092268F">
        <w:rPr>
          <w:rFonts w:ascii="GHEA Mariam" w:hAnsi="GHEA Mariam"/>
          <w:b/>
          <w:i/>
          <w:sz w:val="22"/>
          <w:szCs w:val="22"/>
        </w:rPr>
        <w:t xml:space="preserve"> 454 </w:t>
      </w:r>
      <w:proofErr w:type="spellStart"/>
      <w:r w:rsidRPr="0092268F">
        <w:rPr>
          <w:rFonts w:ascii="GHEA Mariam" w:hAnsi="GHEA Mariam"/>
          <w:b/>
          <w:i/>
          <w:sz w:val="22"/>
          <w:szCs w:val="22"/>
        </w:rPr>
        <w:t>որոշմամբ</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Եվրասիական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տնտեսական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հանձնաժողովի</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խորհրդի</w:t>
      </w:r>
      <w:proofErr w:type="spellEnd"/>
      <w:r w:rsidRPr="0092268F">
        <w:rPr>
          <w:rFonts w:ascii="GHEA Mariam" w:hAnsi="GHEA Mariam"/>
          <w:b/>
          <w:i/>
          <w:sz w:val="22"/>
          <w:szCs w:val="22"/>
        </w:rPr>
        <w:t xml:space="preserve"> 2016 </w:t>
      </w:r>
      <w:proofErr w:type="spellStart"/>
      <w:r w:rsidRPr="0092268F">
        <w:rPr>
          <w:rFonts w:ascii="GHEA Mariam" w:hAnsi="GHEA Mariam"/>
          <w:b/>
          <w:i/>
          <w:sz w:val="22"/>
          <w:szCs w:val="22"/>
        </w:rPr>
        <w:t>թվականի</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փետրվարի</w:t>
      </w:r>
      <w:proofErr w:type="spellEnd"/>
      <w:r w:rsidRPr="0092268F">
        <w:rPr>
          <w:rFonts w:ascii="GHEA Mariam" w:hAnsi="GHEA Mariam"/>
          <w:b/>
          <w:i/>
          <w:sz w:val="22"/>
          <w:szCs w:val="22"/>
        </w:rPr>
        <w:t xml:space="preserve"> 12-ի </w:t>
      </w:r>
      <w:proofErr w:type="spellStart"/>
      <w:r w:rsidRPr="0092268F">
        <w:rPr>
          <w:rFonts w:ascii="GHEA Mariam" w:hAnsi="GHEA Mariam"/>
          <w:b/>
          <w:i/>
          <w:sz w:val="22"/>
          <w:szCs w:val="22"/>
        </w:rPr>
        <w:t>թիվ</w:t>
      </w:r>
      <w:proofErr w:type="spellEnd"/>
      <w:r w:rsidRPr="0092268F">
        <w:rPr>
          <w:rFonts w:ascii="GHEA Mariam" w:hAnsi="GHEA Mariam"/>
          <w:b/>
          <w:i/>
          <w:sz w:val="22"/>
          <w:szCs w:val="22"/>
        </w:rPr>
        <w:t xml:space="preserve"> 8 </w:t>
      </w:r>
      <w:proofErr w:type="spellStart"/>
      <w:r w:rsidRPr="0092268F">
        <w:rPr>
          <w:rFonts w:ascii="GHEA Mariam" w:hAnsi="GHEA Mariam"/>
          <w:b/>
          <w:i/>
          <w:sz w:val="22"/>
          <w:szCs w:val="22"/>
        </w:rPr>
        <w:t>որոշմամբ</w:t>
      </w:r>
      <w:proofErr w:type="spellEnd"/>
      <w:r w:rsidRPr="0092268F">
        <w:rPr>
          <w:rFonts w:ascii="GHEA Mariam" w:hAnsi="GHEA Mariam"/>
          <w:b/>
          <w:i/>
          <w:sz w:val="22"/>
          <w:szCs w:val="22"/>
        </w:rPr>
        <w:t>)</w:t>
      </w:r>
    </w:p>
    <w:p w14:paraId="059B5EF2" w14:textId="77777777" w:rsidR="008355DE" w:rsidRPr="0092268F" w:rsidRDefault="008355DE" w:rsidP="008355DE">
      <w:pPr>
        <w:pStyle w:val="ConsPlusNormal"/>
        <w:spacing w:after="160" w:line="360" w:lineRule="auto"/>
        <w:jc w:val="both"/>
        <w:rPr>
          <w:rFonts w:ascii="GHEA Mariam" w:hAnsi="GHEA Mariam"/>
          <w:sz w:val="22"/>
          <w:szCs w:val="22"/>
        </w:rPr>
      </w:pPr>
      <w:bookmarkStart w:id="1" w:name="Par401"/>
      <w:bookmarkStart w:id="2" w:name="Par403"/>
      <w:bookmarkEnd w:id="1"/>
      <w:bookmarkEnd w:id="2"/>
    </w:p>
    <w:p w14:paraId="34962568" w14:textId="77777777" w:rsidR="008355DE" w:rsidRPr="0092268F" w:rsidRDefault="008355DE" w:rsidP="008355DE">
      <w:pPr>
        <w:widowControl w:val="0"/>
        <w:spacing w:after="160" w:line="360" w:lineRule="auto"/>
        <w:jc w:val="both"/>
        <w:rPr>
          <w:rFonts w:ascii="GHEA Mariam" w:hAnsi="GHEA Mariam" w:cs="Arial"/>
        </w:rPr>
      </w:pPr>
      <w:r w:rsidRPr="0092268F">
        <w:rPr>
          <w:rFonts w:ascii="GHEA Mariam" w:hAnsi="GHEA Mariam"/>
        </w:rPr>
        <w:t xml:space="preserve">                                                                                                                                                     Հաստատված է</w:t>
      </w:r>
    </w:p>
    <w:p w14:paraId="7F25E929" w14:textId="77777777" w:rsidR="008355DE" w:rsidRPr="0092268F" w:rsidRDefault="008355DE" w:rsidP="008355DE">
      <w:pPr>
        <w:pStyle w:val="ConsPlusNormal"/>
        <w:spacing w:after="160" w:line="360" w:lineRule="auto"/>
        <w:jc w:val="right"/>
        <w:rPr>
          <w:rFonts w:ascii="GHEA Mariam" w:hAnsi="GHEA Mariam"/>
          <w:sz w:val="22"/>
          <w:szCs w:val="22"/>
          <w:lang w:val="hy-AM"/>
        </w:rPr>
      </w:pPr>
      <w:r w:rsidRPr="0092268F">
        <w:rPr>
          <w:rFonts w:ascii="GHEA Mariam" w:hAnsi="GHEA Mariam"/>
          <w:sz w:val="22"/>
          <w:szCs w:val="22"/>
          <w:lang w:val="hy-AM"/>
        </w:rPr>
        <w:t>Մաքսային միության հանձնաժողովի</w:t>
      </w:r>
    </w:p>
    <w:p w14:paraId="6C6EB6B0" w14:textId="77777777" w:rsidR="008355DE" w:rsidRPr="0092268F" w:rsidRDefault="008355DE" w:rsidP="008355DE">
      <w:pPr>
        <w:pStyle w:val="ConsPlusNormal"/>
        <w:spacing w:after="160" w:line="360" w:lineRule="auto"/>
        <w:jc w:val="right"/>
        <w:rPr>
          <w:rFonts w:ascii="GHEA Mariam" w:hAnsi="GHEA Mariam"/>
          <w:sz w:val="22"/>
          <w:szCs w:val="22"/>
          <w:lang w:val="hy-AM"/>
        </w:rPr>
      </w:pPr>
      <w:r w:rsidRPr="0092268F">
        <w:rPr>
          <w:rFonts w:ascii="GHEA Mariam" w:hAnsi="GHEA Mariam"/>
          <w:sz w:val="22"/>
          <w:szCs w:val="22"/>
          <w:lang w:val="hy-AM"/>
        </w:rPr>
        <w:t>2010 թվականի հունիսի 18-ի թիվ 318 որոշմամբ</w:t>
      </w:r>
    </w:p>
    <w:p w14:paraId="6E63743F" w14:textId="77777777" w:rsidR="008355DE" w:rsidRPr="0092268F" w:rsidRDefault="008355DE" w:rsidP="008355DE">
      <w:pPr>
        <w:pStyle w:val="ConsPlusNormal"/>
        <w:spacing w:after="160" w:line="360" w:lineRule="auto"/>
        <w:ind w:firstLine="540"/>
        <w:jc w:val="both"/>
        <w:rPr>
          <w:rFonts w:ascii="GHEA Mariam" w:hAnsi="GHEA Mariam"/>
          <w:sz w:val="22"/>
          <w:szCs w:val="22"/>
          <w:lang w:val="hy-AM"/>
        </w:rPr>
      </w:pPr>
    </w:p>
    <w:p w14:paraId="786F8DE5" w14:textId="77777777" w:rsidR="008355DE" w:rsidRPr="0092268F" w:rsidRDefault="008355DE" w:rsidP="008355DE">
      <w:pPr>
        <w:pStyle w:val="ConsPlusTitle"/>
        <w:spacing w:after="160" w:line="360" w:lineRule="auto"/>
        <w:jc w:val="center"/>
        <w:rPr>
          <w:rFonts w:ascii="GHEA Mariam" w:hAnsi="GHEA Mariam"/>
          <w:sz w:val="22"/>
          <w:szCs w:val="22"/>
          <w:lang w:val="hy-AM"/>
        </w:rPr>
      </w:pPr>
      <w:bookmarkStart w:id="3" w:name="Par414"/>
      <w:bookmarkEnd w:id="3"/>
      <w:r w:rsidRPr="0092268F">
        <w:rPr>
          <w:rFonts w:ascii="GHEA Mariam" w:hAnsi="GHEA Mariam"/>
          <w:sz w:val="22"/>
          <w:szCs w:val="22"/>
          <w:lang w:val="hy-AM"/>
        </w:rPr>
        <w:t>ՀԻՄՆԱԴՐՈՒՅԹ</w:t>
      </w:r>
    </w:p>
    <w:p w14:paraId="6AA37184" w14:textId="77777777" w:rsidR="008355DE" w:rsidRPr="0092268F" w:rsidRDefault="008355DE" w:rsidP="008355DE">
      <w:pPr>
        <w:pStyle w:val="ConsPlusTitle"/>
        <w:spacing w:after="160" w:line="360" w:lineRule="auto"/>
        <w:jc w:val="center"/>
        <w:rPr>
          <w:rFonts w:ascii="GHEA Mariam" w:hAnsi="GHEA Mariam"/>
          <w:sz w:val="22"/>
          <w:szCs w:val="22"/>
          <w:lang w:val="hy-AM"/>
        </w:rPr>
      </w:pPr>
      <w:r w:rsidRPr="0092268F">
        <w:rPr>
          <w:rFonts w:ascii="GHEA Mariam" w:hAnsi="GHEA Mariam"/>
          <w:sz w:val="22"/>
          <w:szCs w:val="22"/>
          <w:lang w:val="hy-AM"/>
        </w:rPr>
        <w:t>ԵՎՐԱՍԻԱԿԱՆ ՏՆՏԵՍԱԿԱՆ ՄԻՈՒԹՅԱՆ ՄԱՔՍԱՅԻՆ ՍԱՀՄԱՆԻՆ ԿԱՐԱՆՏԻՆԱՅԻՆ ԲՈՒՍԱՍԱՆԻՏԱՐԱԿԱՆ ՀՍԿՈՂՈՒԹՅԱՆ (ՎԵՐԱՀՍԿՈՂՈՒԹՅԱՆ) ԻՐԱԿԱՆԱՑՄԱՆ ԿԱՐԳԻ ՄԱՍԻՆ</w:t>
      </w:r>
    </w:p>
    <w:p w14:paraId="1B46C160" w14:textId="77777777" w:rsidR="008355DE" w:rsidRPr="0092268F" w:rsidRDefault="008355DE" w:rsidP="008355DE">
      <w:pPr>
        <w:pStyle w:val="ConsPlusNormal"/>
        <w:spacing w:after="160" w:line="360" w:lineRule="auto"/>
        <w:jc w:val="center"/>
        <w:rPr>
          <w:rFonts w:ascii="GHEA Mariam" w:hAnsi="GHEA Mariam"/>
          <w:b/>
          <w:i/>
          <w:sz w:val="22"/>
          <w:szCs w:val="22"/>
          <w:lang w:val="hy-AM"/>
        </w:rPr>
      </w:pPr>
      <w:r w:rsidRPr="0092268F">
        <w:rPr>
          <w:rFonts w:ascii="GHEA Mariam" w:hAnsi="GHEA Mariam"/>
          <w:b/>
          <w:i/>
          <w:sz w:val="22"/>
          <w:szCs w:val="22"/>
          <w:lang w:val="hy-AM"/>
        </w:rPr>
        <w:t>Փոփոխող փաստաթղթերի ցանկ</w:t>
      </w:r>
    </w:p>
    <w:p w14:paraId="04755359" w14:textId="77777777" w:rsidR="008355DE" w:rsidRPr="0092268F" w:rsidRDefault="008355DE" w:rsidP="008355DE">
      <w:pPr>
        <w:pStyle w:val="ConsPlusNormal"/>
        <w:spacing w:after="160" w:line="360" w:lineRule="auto"/>
        <w:jc w:val="center"/>
        <w:rPr>
          <w:rFonts w:ascii="GHEA Mariam" w:hAnsi="GHEA Mariam"/>
          <w:b/>
          <w:i/>
          <w:sz w:val="22"/>
          <w:szCs w:val="22"/>
          <w:lang w:val="hy-AM"/>
        </w:rPr>
      </w:pPr>
      <w:r w:rsidRPr="0092268F">
        <w:rPr>
          <w:rFonts w:ascii="GHEA Mariam" w:hAnsi="GHEA Mariam"/>
          <w:b/>
          <w:i/>
          <w:sz w:val="22"/>
          <w:szCs w:val="22"/>
          <w:lang w:val="hy-AM"/>
        </w:rPr>
        <w:t xml:space="preserve">(Մաքսային միության հանձնաժողովի 2011 թվականի հունվարի 28-ի թիվ 528, 2011 թվականի դեկտեմբերի 9-ի թիվ 894 որոշումների, </w:t>
      </w:r>
      <w:r w:rsidRPr="0092268F">
        <w:rPr>
          <w:rFonts w:ascii="GHEA Mariam" w:hAnsi="GHEA Mariam"/>
          <w:b/>
          <w:i/>
          <w:sz w:val="22"/>
          <w:szCs w:val="22"/>
          <w:lang w:val="hy-AM"/>
        </w:rPr>
        <w:br/>
        <w:t xml:space="preserve">Եվրասիական տնտեսական հանձնաժողովի խորհրդի </w:t>
      </w:r>
      <w:r w:rsidRPr="0092268F">
        <w:rPr>
          <w:rFonts w:ascii="GHEA Mariam" w:hAnsi="GHEA Mariam"/>
          <w:b/>
          <w:i/>
          <w:sz w:val="22"/>
          <w:szCs w:val="22"/>
          <w:lang w:val="hy-AM"/>
        </w:rPr>
        <w:br/>
        <w:t>2013 թվականի օգոստոսի 16-ի թիվ 50, 2016 թվականի փետրվարի 12-ի թիվ</w:t>
      </w:r>
      <w:r w:rsidRPr="0092268F">
        <w:rPr>
          <w:rFonts w:ascii="Calibri" w:hAnsi="Calibri" w:cs="Calibri"/>
          <w:b/>
          <w:i/>
          <w:sz w:val="22"/>
          <w:szCs w:val="22"/>
          <w:lang w:val="hy-AM"/>
        </w:rPr>
        <w:t> </w:t>
      </w:r>
      <w:r w:rsidRPr="0092268F">
        <w:rPr>
          <w:rFonts w:ascii="GHEA Mariam" w:hAnsi="GHEA Mariam"/>
          <w:b/>
          <w:i/>
          <w:sz w:val="22"/>
          <w:szCs w:val="22"/>
          <w:lang w:val="hy-AM"/>
        </w:rPr>
        <w:t>8, 2016 թվականի մայիսի 16-ի թիվ 36, 2016 թվականի նոյեմբերի 30-ի թիվ 155, 2017 թվականի մարտի 17-ի թիվ 10 որոշումների խմբագրությամբ)</w:t>
      </w:r>
    </w:p>
    <w:p w14:paraId="240B3E26" w14:textId="77777777" w:rsidR="008355DE" w:rsidRPr="0092268F" w:rsidRDefault="008355DE" w:rsidP="008355DE">
      <w:pPr>
        <w:pStyle w:val="ConsPlusNormal"/>
        <w:spacing w:after="160" w:line="360" w:lineRule="auto"/>
        <w:jc w:val="both"/>
        <w:rPr>
          <w:rFonts w:ascii="GHEA Mariam" w:hAnsi="GHEA Mariam"/>
          <w:sz w:val="22"/>
          <w:szCs w:val="22"/>
          <w:lang w:val="hy-AM"/>
        </w:rPr>
      </w:pPr>
    </w:p>
    <w:p w14:paraId="5E5BEFD9" w14:textId="77777777" w:rsidR="008355DE" w:rsidRPr="0092268F" w:rsidRDefault="008355DE" w:rsidP="008355DE">
      <w:pPr>
        <w:pStyle w:val="ConsPlusNormal"/>
        <w:spacing w:after="160" w:line="360" w:lineRule="auto"/>
        <w:jc w:val="center"/>
        <w:rPr>
          <w:rFonts w:ascii="GHEA Mariam" w:hAnsi="GHEA Mariam"/>
          <w:b/>
          <w:sz w:val="22"/>
          <w:szCs w:val="22"/>
          <w:lang w:val="hy-AM"/>
        </w:rPr>
      </w:pPr>
      <w:r w:rsidRPr="0092268F">
        <w:rPr>
          <w:rFonts w:ascii="GHEA Mariam" w:hAnsi="GHEA Mariam"/>
          <w:b/>
          <w:sz w:val="22"/>
          <w:szCs w:val="22"/>
          <w:lang w:val="hy-AM"/>
        </w:rPr>
        <w:t>I. Կիրառության ոլորտը</w:t>
      </w:r>
    </w:p>
    <w:p w14:paraId="080D52F1" w14:textId="77777777"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1.1.</w:t>
      </w:r>
      <w:r w:rsidRPr="0092268F">
        <w:rPr>
          <w:rFonts w:ascii="GHEA Mariam" w:hAnsi="GHEA Mariam"/>
          <w:sz w:val="22"/>
          <w:szCs w:val="22"/>
          <w:lang w:val="hy-AM"/>
        </w:rPr>
        <w:tab/>
        <w:t>Ուժը կորցրել է. Եվրասիական տնտեսական հանձնաժողովի խորհրդի 2016 թվականի փետրվարի 12-ի թիվ 8 որոշումը։</w:t>
      </w:r>
    </w:p>
    <w:p w14:paraId="0233ABBD" w14:textId="77777777"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1.2.</w:t>
      </w:r>
      <w:r w:rsidRPr="0092268F">
        <w:rPr>
          <w:rFonts w:ascii="GHEA Mariam" w:hAnsi="GHEA Mariam"/>
          <w:sz w:val="22"/>
          <w:szCs w:val="22"/>
          <w:lang w:val="hy-AM"/>
        </w:rPr>
        <w:tab/>
        <w:t>Սույն Հիմնադրույթով սահմանվում է կարանտինային բուսասանիտարական հսկողության (վերահսկողության) իրականացման կարգը՝</w:t>
      </w:r>
    </w:p>
    <w:p w14:paraId="13503061" w14:textId="2B365D4A"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1)</w:t>
      </w:r>
      <w:r w:rsidRPr="0092268F">
        <w:rPr>
          <w:rFonts w:ascii="GHEA Mariam" w:hAnsi="GHEA Mariam"/>
          <w:sz w:val="22"/>
          <w:szCs w:val="22"/>
          <w:lang w:val="hy-AM"/>
        </w:rPr>
        <w:tab/>
        <w:t xml:space="preserve">Եվրասիական տնտեսական միության մաքսային տարածք՝ Մաքսային միության հանձնաժողովի 2010 թվականի հունիսի 18-ի թիվ 318 որոշմամբ հաստատված՝ Եվրասիական տնտեսական միության մաքսային սահմանին </w:t>
      </w:r>
      <w:r w:rsidR="00686654">
        <w:rPr>
          <w:rFonts w:ascii="GHEA Mariam" w:hAnsi="GHEA Mariam" w:cs="Sylfaen"/>
          <w:sz w:val="22"/>
          <w:szCs w:val="22"/>
          <w:lang w:val="hy-AM"/>
        </w:rPr>
        <w:t>և</w:t>
      </w:r>
      <w:r w:rsidRPr="0092268F">
        <w:rPr>
          <w:rFonts w:ascii="GHEA Mariam" w:hAnsi="GHEA Mariam"/>
          <w:sz w:val="22"/>
          <w:szCs w:val="22"/>
          <w:lang w:val="hy-AM"/>
        </w:rPr>
        <w:t xml:space="preserve"> Եվրասիական տնտեսական միության մաքսային տարածքում Կարանտինային բուսասանիտարական հսկողության (վերահսկողության) ենթակա՝ կարանտինային հսկողության վերցված արտադրանքի (կարանտինային հսկողության վերցված բեռների, կարանտինային հսկողության վերցված նյութերի, կարանտինային հսկողության վերցված ապրանքների) ցանկում ընդգրկված՝ կարանտինային հսկողության վերցված արտադրանքը (այսուհետ՝ համապատասխանաբար՝ Կարանտինային հսկողության վերցված արտադրանքի ցանկ, կարանտինային հսկողության վերցված արտադրանք) Եվրասիական տնտեսական միության մաքսային տարածք ներմուծելիս.</w:t>
      </w:r>
    </w:p>
    <w:p w14:paraId="065CADFE" w14:textId="77777777" w:rsidR="008355DE" w:rsidRPr="0092268F" w:rsidRDefault="008355DE" w:rsidP="008355DE">
      <w:pPr>
        <w:pStyle w:val="ConsPlusNormal"/>
        <w:spacing w:after="160" w:line="360" w:lineRule="auto"/>
        <w:ind w:firstLine="567"/>
        <w:jc w:val="both"/>
        <w:rPr>
          <w:rFonts w:ascii="GHEA Mariam" w:hAnsi="GHEA Mariam"/>
          <w:b/>
          <w:i/>
          <w:sz w:val="22"/>
          <w:szCs w:val="22"/>
          <w:lang w:val="hy-AM"/>
        </w:rPr>
      </w:pPr>
      <w:r w:rsidRPr="0092268F">
        <w:rPr>
          <w:rFonts w:ascii="GHEA Mariam" w:hAnsi="GHEA Mariam"/>
          <w:b/>
          <w:i/>
          <w:sz w:val="22"/>
          <w:szCs w:val="22"/>
          <w:lang w:val="hy-AM"/>
        </w:rPr>
        <w:t>(Եվրասիական տնտեսական հանձնաժողովի խորհրդի 2016 թվականի փետրվարի 12-ի թիվ 8 որոշման խմբագրությամբ)</w:t>
      </w:r>
    </w:p>
    <w:p w14:paraId="2C8BAEF5" w14:textId="77777777"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2)</w:t>
      </w:r>
      <w:r w:rsidRPr="0092268F">
        <w:rPr>
          <w:rFonts w:ascii="GHEA Mariam" w:hAnsi="GHEA Mariam"/>
          <w:sz w:val="22"/>
          <w:szCs w:val="22"/>
          <w:lang w:val="hy-AM"/>
        </w:rPr>
        <w:tab/>
        <w:t>Եվրասիական տնտեսական միության մաքսային տարածքից կարանտինային հսկողության վերցված արտադրանքն արտահանելիս։</w:t>
      </w:r>
    </w:p>
    <w:p w14:paraId="05C3C400" w14:textId="77777777" w:rsidR="008355DE" w:rsidRPr="0092268F" w:rsidRDefault="008355DE" w:rsidP="008355DE">
      <w:pPr>
        <w:pStyle w:val="ConsPlusNormal"/>
        <w:spacing w:after="160" w:line="360" w:lineRule="auto"/>
        <w:ind w:firstLine="567"/>
        <w:jc w:val="both"/>
        <w:rPr>
          <w:rFonts w:ascii="GHEA Mariam" w:hAnsi="GHEA Mariam"/>
          <w:b/>
          <w:i/>
          <w:sz w:val="22"/>
          <w:szCs w:val="22"/>
          <w:lang w:val="hy-AM"/>
        </w:rPr>
      </w:pPr>
      <w:r w:rsidRPr="0092268F">
        <w:rPr>
          <w:rFonts w:ascii="GHEA Mariam" w:hAnsi="GHEA Mariam"/>
          <w:b/>
          <w:i/>
          <w:sz w:val="22"/>
          <w:szCs w:val="22"/>
          <w:lang w:val="hy-AM"/>
        </w:rPr>
        <w:t>(Եվրասիական տնտեսական հանձնաժողովի խորհրդի 2013 թվականի օգոստոսի 16-ի թիվ 50, 2016 թվականի փետրվարի 12-ի թիվ 8 որոշումների խմբագրությամբ)</w:t>
      </w:r>
    </w:p>
    <w:p w14:paraId="4242E30E" w14:textId="6343AC44"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lastRenderedPageBreak/>
        <w:t>1.3.</w:t>
      </w:r>
      <w:r w:rsidRPr="0092268F">
        <w:rPr>
          <w:rFonts w:ascii="GHEA Mariam" w:hAnsi="GHEA Mariam"/>
          <w:sz w:val="22"/>
          <w:szCs w:val="22"/>
          <w:lang w:val="hy-AM"/>
        </w:rPr>
        <w:tab/>
        <w:t>Սույն Հիմնադրույթը կատարման համար պարտադիր է Եվրասիական տնտեսական միության անդամ պետությունների (այսուհետ՝ անդամ պետություններ) գործադիր իշխանության մարմինների, դրանց լիազորված մարմինների, տեղական ինքնակառավարման մարմինների, ցանկացած կազմակերպաիրավական ձ</w:t>
      </w:r>
      <w:r w:rsidR="00686654">
        <w:rPr>
          <w:rFonts w:ascii="GHEA Mariam" w:hAnsi="GHEA Mariam" w:cs="Sylfaen"/>
          <w:sz w:val="22"/>
          <w:szCs w:val="22"/>
          <w:lang w:val="hy-AM"/>
        </w:rPr>
        <w:t>և</w:t>
      </w:r>
      <w:r w:rsidRPr="0092268F">
        <w:rPr>
          <w:rFonts w:ascii="GHEA Mariam" w:hAnsi="GHEA Mariam"/>
          <w:sz w:val="22"/>
          <w:szCs w:val="22"/>
          <w:lang w:val="hy-AM"/>
        </w:rPr>
        <w:t xml:space="preserve"> ունեցող իրավաբանական անձանց, քաղաքացիների, այդ թվում՝ անհատ ձեռնարկատերերի կողմից, որոնց գործունեությունը կապված է կարանտինային հսկողության վերցված արտադրանքի արտադրության, մթերման, վերամշակման, փոխադրման, պահպանման, իրացման </w:t>
      </w:r>
      <w:r w:rsidR="00686654">
        <w:rPr>
          <w:rFonts w:ascii="GHEA Mariam" w:hAnsi="GHEA Mariam" w:cs="Sylfaen"/>
          <w:sz w:val="22"/>
          <w:szCs w:val="22"/>
          <w:lang w:val="hy-AM"/>
        </w:rPr>
        <w:t>և</w:t>
      </w:r>
      <w:r w:rsidRPr="0092268F">
        <w:rPr>
          <w:rFonts w:ascii="GHEA Mariam" w:hAnsi="GHEA Mariam"/>
          <w:sz w:val="22"/>
          <w:szCs w:val="22"/>
          <w:lang w:val="hy-AM"/>
        </w:rPr>
        <w:t xml:space="preserve"> օգտագործման հետ։</w:t>
      </w:r>
    </w:p>
    <w:p w14:paraId="1B0D6CA0" w14:textId="77777777" w:rsidR="008355DE" w:rsidRPr="0092268F" w:rsidRDefault="008355DE" w:rsidP="008355DE">
      <w:pPr>
        <w:pStyle w:val="ConsPlusNormal"/>
        <w:spacing w:after="160" w:line="360" w:lineRule="auto"/>
        <w:ind w:firstLine="567"/>
        <w:jc w:val="both"/>
        <w:rPr>
          <w:rFonts w:ascii="GHEA Mariam" w:hAnsi="GHEA Mariam"/>
          <w:b/>
          <w:i/>
          <w:sz w:val="22"/>
          <w:szCs w:val="22"/>
          <w:lang w:val="hy-AM"/>
        </w:rPr>
      </w:pPr>
      <w:r w:rsidRPr="0092268F">
        <w:rPr>
          <w:rFonts w:ascii="GHEA Mariam" w:hAnsi="GHEA Mariam"/>
          <w:b/>
          <w:i/>
          <w:sz w:val="22"/>
          <w:szCs w:val="22"/>
          <w:lang w:val="hy-AM"/>
        </w:rPr>
        <w:t>(Եվրասիական տնտեսական հանձնաժողովի խորհրդի 2013 թվականի օգոստոսի 16-ի թիվ 50, 2016 թվականի փետրվարի 12-ի թիվ 8 որոշումների խմբագրությամբ)</w:t>
      </w:r>
    </w:p>
    <w:p w14:paraId="6D0CF61D" w14:textId="26DE825B" w:rsidR="008355DE" w:rsidRPr="0092268F" w:rsidRDefault="008355DE" w:rsidP="008355DE">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 xml:space="preserve">Եվրասիական տնտեսական միության մաքսային տարածքում գտնվող դիվանագիտական ներկայացուցչությունների, հյուպատոսական հիմնարկների, օտարերկրյա պետությունների այլ պաշտոնական ներկայացուցչությունների, միջազգային կազմակերպությունների, այդ ներկայացուցչությունների, հիմնարկների </w:t>
      </w:r>
      <w:r w:rsidR="00686654">
        <w:rPr>
          <w:rFonts w:ascii="GHEA Mariam" w:hAnsi="GHEA Mariam"/>
          <w:sz w:val="22"/>
          <w:szCs w:val="22"/>
          <w:lang w:val="hy-AM"/>
        </w:rPr>
        <w:t>և</w:t>
      </w:r>
      <w:r w:rsidRPr="0092268F">
        <w:rPr>
          <w:rFonts w:ascii="GHEA Mariam" w:hAnsi="GHEA Mariam"/>
          <w:sz w:val="22"/>
          <w:szCs w:val="22"/>
          <w:lang w:val="hy-AM"/>
        </w:rPr>
        <w:t xml:space="preserve"> կազմակերպությունների անձնակազմի համար ներմուծվող՝ կարանտինային հսկողության վերցված արտադրանքի նկատմամբ, ինչպես նա</w:t>
      </w:r>
      <w:r w:rsidR="00686654">
        <w:rPr>
          <w:rFonts w:ascii="GHEA Mariam" w:hAnsi="GHEA Mariam"/>
          <w:sz w:val="22"/>
          <w:szCs w:val="22"/>
          <w:lang w:val="hy-AM"/>
        </w:rPr>
        <w:t>և</w:t>
      </w:r>
      <w:r w:rsidRPr="0092268F">
        <w:rPr>
          <w:rFonts w:ascii="GHEA Mariam" w:hAnsi="GHEA Mariam"/>
          <w:sz w:val="22"/>
          <w:szCs w:val="22"/>
          <w:lang w:val="hy-AM"/>
        </w:rPr>
        <w:t xml:space="preserve">՝ միջազգային օրենսդրությանը համապատասխան առավելություններից, արտոնություններից </w:t>
      </w:r>
      <w:r w:rsidR="00686654">
        <w:rPr>
          <w:rFonts w:ascii="GHEA Mariam" w:hAnsi="GHEA Mariam"/>
          <w:sz w:val="22"/>
          <w:szCs w:val="22"/>
          <w:lang w:val="hy-AM"/>
        </w:rPr>
        <w:t>և</w:t>
      </w:r>
      <w:r w:rsidRPr="0092268F">
        <w:rPr>
          <w:rFonts w:ascii="GHEA Mariam" w:hAnsi="GHEA Mariam"/>
          <w:sz w:val="22"/>
          <w:szCs w:val="22"/>
          <w:lang w:val="hy-AM"/>
        </w:rPr>
        <w:t xml:space="preserve"> (կամ) անձեռնմխելիություններից օգտվող օտարերկրյա անձանց առանձին կատեգորիաների անձնական օգտագործման՝ այդ թվում՝ միջազգային ցուցահանդեսների անցկացման համար նախատեսված կարանտինային հսկողության վերցված արտադրանքի նկատմամբ կարանտինային բուսասանիտարական հսկողությունն (վերահսկողությունը) իրականացվում է սույն Հիմնադրույթին համապատասխան, եթե այլ բան նախատեսված չէ անդամ պետությունների միջազգային պայմանագրերով։</w:t>
      </w:r>
    </w:p>
    <w:p w14:paraId="254A9506" w14:textId="77777777" w:rsidR="008355DE" w:rsidRPr="0092268F" w:rsidRDefault="008355DE" w:rsidP="008355DE">
      <w:pPr>
        <w:pStyle w:val="ConsPlusNormal"/>
        <w:spacing w:after="160" w:line="360" w:lineRule="auto"/>
        <w:ind w:firstLine="567"/>
        <w:jc w:val="both"/>
        <w:rPr>
          <w:rFonts w:ascii="GHEA Mariam" w:hAnsi="GHEA Mariam"/>
          <w:b/>
          <w:i/>
          <w:sz w:val="22"/>
          <w:szCs w:val="22"/>
          <w:lang w:val="hy-AM"/>
        </w:rPr>
      </w:pPr>
      <w:r w:rsidRPr="0092268F">
        <w:rPr>
          <w:rFonts w:ascii="GHEA Mariam" w:hAnsi="GHEA Mariam"/>
          <w:b/>
          <w:i/>
          <w:sz w:val="22"/>
          <w:szCs w:val="22"/>
          <w:lang w:val="hy-AM"/>
        </w:rPr>
        <w:t>(Եվրասիական տնտեսական հանձնաժողովի խորհրդի 2013 թվականի օգոստոսի 16-ի թիվ 50, 2016 թվականի փետրվարի 12-ի թիվ 8 որոշումների խմբագրությամբ)</w:t>
      </w:r>
    </w:p>
    <w:p w14:paraId="3943BC9B" w14:textId="77777777"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1.4.</w:t>
      </w:r>
      <w:r w:rsidRPr="0092268F">
        <w:rPr>
          <w:rFonts w:ascii="GHEA Mariam" w:hAnsi="GHEA Mariam"/>
          <w:sz w:val="22"/>
          <w:szCs w:val="22"/>
          <w:lang w:val="hy-AM"/>
        </w:rPr>
        <w:tab/>
        <w:t xml:space="preserve">Եվրասիական տնտեսական միության մաքսային սահմանին կարանտինային բուսասանիտարական հսկողություն (վերահսկողություն) իրականացնելիս բույսերի կարանտինի հարցերով լիազորված մարմիններն (այսուհետ` լիազորված մարմիններ) </w:t>
      </w:r>
      <w:r w:rsidRPr="0092268F">
        <w:rPr>
          <w:rFonts w:ascii="GHEA Mariam" w:hAnsi="GHEA Mariam"/>
          <w:sz w:val="22"/>
          <w:szCs w:val="22"/>
          <w:lang w:val="hy-AM"/>
        </w:rPr>
        <w:lastRenderedPageBreak/>
        <w:t>առաջնորդվում են իրենց պետության օրենսդրությամբ այն դեպքում, երբ Եվրասիական տնտեսական միության մաքսային սահմանին կարանտինային բուսասանիտարական հսկողություն (վերահսկողություն) իրականացնելիս ծագած հարաբերություններն ուղղակիորեն կարգավորված չեն սույն Հիմնադրույթով։</w:t>
      </w:r>
    </w:p>
    <w:p w14:paraId="76A74D56" w14:textId="77777777" w:rsidR="008355DE" w:rsidRPr="0092268F" w:rsidRDefault="008355DE" w:rsidP="008355DE">
      <w:pPr>
        <w:pStyle w:val="ConsPlusNormal"/>
        <w:spacing w:after="160" w:line="360" w:lineRule="auto"/>
        <w:ind w:firstLine="567"/>
        <w:jc w:val="both"/>
        <w:rPr>
          <w:rFonts w:ascii="GHEA Mariam" w:hAnsi="GHEA Mariam"/>
          <w:b/>
          <w:i/>
          <w:sz w:val="22"/>
          <w:szCs w:val="22"/>
          <w:lang w:val="hy-AM"/>
        </w:rPr>
      </w:pPr>
      <w:r w:rsidRPr="0092268F">
        <w:rPr>
          <w:rFonts w:ascii="GHEA Mariam" w:hAnsi="GHEA Mariam"/>
          <w:b/>
          <w:i/>
          <w:sz w:val="22"/>
          <w:szCs w:val="22"/>
          <w:lang w:val="hy-AM"/>
        </w:rPr>
        <w:t>(Եվրասիական տնտեսական հանձնաժողովի խորհրդի 2013 թվականի օգոստոսի 16-ի թիվ 50, 2016 թվականի փետրվարի 12-ի թիվ 8 որոշումների խմբագրությամբ)</w:t>
      </w:r>
    </w:p>
    <w:p w14:paraId="0B4EE3F1" w14:textId="77777777" w:rsidR="008355DE" w:rsidRPr="0092268F" w:rsidRDefault="008355DE" w:rsidP="008355DE">
      <w:pPr>
        <w:pStyle w:val="ConsPlusNormal"/>
        <w:spacing w:after="160" w:line="360" w:lineRule="auto"/>
        <w:jc w:val="center"/>
        <w:rPr>
          <w:rFonts w:ascii="GHEA Mariam" w:hAnsi="GHEA Mariam"/>
          <w:b/>
          <w:sz w:val="22"/>
          <w:szCs w:val="22"/>
          <w:lang w:val="hy-AM"/>
        </w:rPr>
      </w:pPr>
      <w:r w:rsidRPr="0092268F">
        <w:rPr>
          <w:rFonts w:ascii="GHEA Mariam" w:hAnsi="GHEA Mariam"/>
          <w:b/>
          <w:sz w:val="22"/>
          <w:szCs w:val="22"/>
          <w:lang w:val="hy-AM"/>
        </w:rPr>
        <w:t>II. Սահմանումները</w:t>
      </w:r>
    </w:p>
    <w:p w14:paraId="6C8B463A" w14:textId="77777777" w:rsidR="008355DE" w:rsidRPr="0092268F" w:rsidRDefault="008355DE" w:rsidP="008355DE">
      <w:pPr>
        <w:pStyle w:val="ConsPlusNormal"/>
        <w:spacing w:after="160" w:line="360" w:lineRule="auto"/>
        <w:jc w:val="center"/>
        <w:rPr>
          <w:rFonts w:ascii="GHEA Mariam" w:hAnsi="GHEA Mariam"/>
          <w:b/>
          <w:i/>
          <w:sz w:val="22"/>
          <w:szCs w:val="22"/>
          <w:lang w:val="hy-AM"/>
        </w:rPr>
      </w:pPr>
      <w:r w:rsidRPr="0092268F">
        <w:rPr>
          <w:rFonts w:ascii="GHEA Mariam" w:hAnsi="GHEA Mariam"/>
          <w:b/>
          <w:i/>
          <w:sz w:val="22"/>
          <w:szCs w:val="22"/>
          <w:lang w:val="hy-AM"/>
        </w:rPr>
        <w:t xml:space="preserve">(Եվրասիական տնտեսական հանձնաժողովի խորհրդի </w:t>
      </w:r>
      <w:r w:rsidRPr="0092268F">
        <w:rPr>
          <w:rFonts w:ascii="GHEA Mariam" w:hAnsi="GHEA Mariam"/>
          <w:b/>
          <w:i/>
          <w:sz w:val="22"/>
          <w:szCs w:val="22"/>
          <w:lang w:val="hy-AM"/>
        </w:rPr>
        <w:br/>
        <w:t>2016 թվականի փետրվարի 12-ի թիվ 8 որոշման խմբագրությամբ)</w:t>
      </w:r>
    </w:p>
    <w:p w14:paraId="36120952" w14:textId="25BD0297"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2.1.</w:t>
      </w:r>
      <w:r w:rsidRPr="0092268F">
        <w:rPr>
          <w:rFonts w:ascii="GHEA Mariam" w:hAnsi="GHEA Mariam"/>
          <w:sz w:val="22"/>
          <w:szCs w:val="22"/>
          <w:lang w:val="hy-AM"/>
        </w:rPr>
        <w:tab/>
        <w:t>Սույն Հիմնադրույթի նպատակներով օգտագործվում են հասկացություններ, որոնք ունեն հետ</w:t>
      </w:r>
      <w:r w:rsidR="00686654">
        <w:rPr>
          <w:rFonts w:ascii="GHEA Mariam" w:hAnsi="GHEA Mariam" w:cs="Sylfaen"/>
          <w:sz w:val="22"/>
          <w:szCs w:val="22"/>
          <w:lang w:val="hy-AM"/>
        </w:rPr>
        <w:t>և</w:t>
      </w:r>
      <w:r w:rsidRPr="0092268F">
        <w:rPr>
          <w:rFonts w:ascii="GHEA Mariam" w:hAnsi="GHEA Mariam"/>
          <w:sz w:val="22"/>
          <w:szCs w:val="22"/>
          <w:lang w:val="hy-AM"/>
        </w:rPr>
        <w:t>յալ իմաստը՝</w:t>
      </w:r>
    </w:p>
    <w:p w14:paraId="6CFC5824" w14:textId="77777777" w:rsidR="008355DE" w:rsidRPr="0092268F" w:rsidRDefault="008355DE" w:rsidP="008355DE">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«ներմուծում»՝ Եվրասիական տնտեսական միության մաքսային տարածք՝ կարանտինային հսկողության վերցված արտադրանքի ներմուծում.</w:t>
      </w:r>
    </w:p>
    <w:p w14:paraId="27CE569D" w14:textId="77777777" w:rsidR="008355DE" w:rsidRPr="0092268F" w:rsidRDefault="008355DE" w:rsidP="008355DE">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«վերադարձ»՝ Եվրասիական տնտեսական միության մաքսային տարածքից լիազորված մարմնի պաշտոնատար անձի հանձնարարականով Եվրասիական տնտեսական միության մաքսային տարածք ներմուծվող՝ կարանտինային հսկողության վերցված արտադրանքի արտահանում.</w:t>
      </w:r>
    </w:p>
    <w:p w14:paraId="31DD907D" w14:textId="77777777" w:rsidR="008355DE" w:rsidRPr="0092268F" w:rsidRDefault="008355DE" w:rsidP="008355DE">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«արտահանում»՝ Եվրասիական տնտեսական միության մաքսային տարածքից կարանտինային հսկողության վերցված արտադրանքի արտահանում.</w:t>
      </w:r>
    </w:p>
    <w:p w14:paraId="1BFCE1E1" w14:textId="77777777" w:rsidR="008355DE" w:rsidRPr="0092268F" w:rsidRDefault="008355DE" w:rsidP="008355DE">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«վարակում (աղբոտում)»՝ կարանտինային հսկողության վերցված արտադրանքում կարանտինային օբյեկտների առկայություն.</w:t>
      </w:r>
    </w:p>
    <w:p w14:paraId="4F723FBE" w14:textId="60F9B105" w:rsidR="008355DE" w:rsidRPr="0092268F" w:rsidRDefault="008355DE" w:rsidP="008355DE">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lastRenderedPageBreak/>
        <w:t xml:space="preserve">«կարանտինային օբյեկտներ»՝ անդամ պետությունների տարածքներում բացակայող կամ սահմանափակ տարածում ունեցող </w:t>
      </w:r>
      <w:r w:rsidR="00686654">
        <w:rPr>
          <w:rFonts w:ascii="GHEA Mariam" w:hAnsi="GHEA Mariam" w:cs="Sylfaen"/>
          <w:sz w:val="22"/>
          <w:szCs w:val="22"/>
          <w:lang w:val="hy-AM"/>
        </w:rPr>
        <w:t>և</w:t>
      </w:r>
      <w:r w:rsidRPr="0092268F">
        <w:rPr>
          <w:rFonts w:ascii="GHEA Mariam" w:hAnsi="GHEA Mariam"/>
          <w:sz w:val="22"/>
          <w:szCs w:val="22"/>
          <w:lang w:val="hy-AM"/>
        </w:rPr>
        <w:t xml:space="preserve"> անդամ պետությունների կարանտինային օբյեկտների ցանկերում ներառված վնասակար օրգանիզմներ.</w:t>
      </w:r>
    </w:p>
    <w:p w14:paraId="6D042F0B" w14:textId="739C0D10" w:rsidR="008355DE" w:rsidRPr="0092268F" w:rsidRDefault="008355DE" w:rsidP="008355DE">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«կարանտինային բուսասանիտարական (փորձարկման) լաբորատորիաներ»՝ փորձագիտական կազմակերպություններ, որոնք լիազորված մարմնի կառուցվածքային ստորաբաժանումներ կամ լիազորված մարմնին ենթակա կազմակերպություններ են, ինչպես նա</w:t>
      </w:r>
      <w:r w:rsidR="00686654">
        <w:rPr>
          <w:rFonts w:ascii="GHEA Mariam" w:hAnsi="GHEA Mariam" w:cs="Sylfaen"/>
          <w:sz w:val="22"/>
          <w:szCs w:val="22"/>
          <w:lang w:val="hy-AM"/>
        </w:rPr>
        <w:t>և</w:t>
      </w:r>
      <w:r w:rsidRPr="0092268F">
        <w:rPr>
          <w:rFonts w:ascii="GHEA Mariam" w:hAnsi="GHEA Mariam"/>
          <w:sz w:val="22"/>
          <w:szCs w:val="22"/>
          <w:lang w:val="hy-AM"/>
        </w:rPr>
        <w:t xml:space="preserve"> այլ կազմակերպություններ, որոնք բույսերի կարանտինի ոլորտում հետազոտությունների կատարման մասով հավատարմագրված (ատեստավորված) </w:t>
      </w:r>
      <w:r w:rsidR="00686654">
        <w:rPr>
          <w:rFonts w:ascii="GHEA Mariam" w:hAnsi="GHEA Mariam" w:cs="Sylfaen"/>
          <w:sz w:val="22"/>
          <w:szCs w:val="22"/>
          <w:lang w:val="hy-AM"/>
        </w:rPr>
        <w:t>և</w:t>
      </w:r>
      <w:r w:rsidRPr="0092268F">
        <w:rPr>
          <w:rFonts w:ascii="GHEA Mariam" w:hAnsi="GHEA Mariam"/>
          <w:sz w:val="22"/>
          <w:szCs w:val="22"/>
          <w:lang w:val="hy-AM"/>
        </w:rPr>
        <w:t xml:space="preserve"> (կամ) լիազորված են անդամ պետությունների օրենսդրությանը համապատասխան, որոնք ունեն որակավորված մասնագետներ </w:t>
      </w:r>
      <w:r w:rsidR="00686654">
        <w:rPr>
          <w:rFonts w:ascii="GHEA Mariam" w:hAnsi="GHEA Mariam" w:cs="Sylfaen"/>
          <w:sz w:val="22"/>
          <w:szCs w:val="22"/>
          <w:lang w:val="hy-AM"/>
        </w:rPr>
        <w:t>և</w:t>
      </w:r>
      <w:r w:rsidRPr="0092268F">
        <w:rPr>
          <w:rFonts w:ascii="GHEA Mariam" w:hAnsi="GHEA Mariam" w:cs="Sylfaen"/>
          <w:sz w:val="22"/>
          <w:szCs w:val="22"/>
          <w:lang w:val="hy-AM"/>
        </w:rPr>
        <w:t xml:space="preserve"> սարքավորված են՝</w:t>
      </w:r>
      <w:r w:rsidRPr="0092268F">
        <w:rPr>
          <w:rFonts w:ascii="GHEA Mariam" w:hAnsi="GHEA Mariam"/>
          <w:sz w:val="22"/>
          <w:szCs w:val="22"/>
          <w:lang w:val="hy-AM"/>
        </w:rPr>
        <w:t xml:space="preserve"> կարանտինային հսկողության վերցված արտադրանքի (կարանտինային հսկողության վերցված բեռների, կարանտինային հսկողության վերցված նյութերի, կարանտինային հսկողության վերցված ապրանքների) նմուշների (փորձանմուշների) կարանտինային բուսասանիտարական վիճակի հետազոտություն իրականացնելու համար անհրաժեշտ տեխնիկական միջոցներով.</w:t>
      </w:r>
    </w:p>
    <w:p w14:paraId="548D9CBA" w14:textId="77777777" w:rsidR="008355DE" w:rsidRPr="0092268F" w:rsidRDefault="008355DE" w:rsidP="008355DE">
      <w:pPr>
        <w:pStyle w:val="ConsPlusNormal"/>
        <w:spacing w:after="160" w:line="360" w:lineRule="auto"/>
        <w:ind w:firstLine="567"/>
        <w:jc w:val="both"/>
        <w:rPr>
          <w:rFonts w:ascii="GHEA Mariam" w:hAnsi="GHEA Mariam"/>
          <w:b/>
          <w:i/>
          <w:sz w:val="22"/>
          <w:szCs w:val="22"/>
          <w:lang w:val="hy-AM"/>
        </w:rPr>
      </w:pPr>
      <w:r w:rsidRPr="0092268F">
        <w:rPr>
          <w:rFonts w:ascii="GHEA Mariam" w:hAnsi="GHEA Mariam"/>
          <w:b/>
          <w:i/>
          <w:sz w:val="22"/>
          <w:szCs w:val="22"/>
          <w:lang w:val="hy-AM"/>
        </w:rPr>
        <w:t>(պարբերությունն ավելացվել է Եվրասիական տնտեսական հանձնաժողովի խորհրդի 2017 թվականի մարտի 17-ի թիվ 10 որոշմամբ)</w:t>
      </w:r>
    </w:p>
    <w:p w14:paraId="57C25C6B" w14:textId="10EC0771" w:rsidR="008355DE" w:rsidRPr="0092268F" w:rsidRDefault="008355DE" w:rsidP="008355DE">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 xml:space="preserve">«կարանտինային բուսասանիտարական պահանջներ»՝ անդամ պետությունների միջազգային պարտավորություններին </w:t>
      </w:r>
      <w:r w:rsidR="00686654">
        <w:rPr>
          <w:rFonts w:ascii="GHEA Mariam" w:hAnsi="GHEA Mariam" w:cs="Sylfaen"/>
          <w:sz w:val="22"/>
          <w:szCs w:val="22"/>
          <w:lang w:val="hy-AM"/>
        </w:rPr>
        <w:t>և</w:t>
      </w:r>
      <w:r w:rsidRPr="0092268F">
        <w:rPr>
          <w:rFonts w:ascii="GHEA Mariam" w:hAnsi="GHEA Mariam"/>
          <w:sz w:val="22"/>
          <w:szCs w:val="22"/>
          <w:lang w:val="hy-AM"/>
        </w:rPr>
        <w:t xml:space="preserve"> դրանց օրենսդրությանը համապատասխան՝ բույսերի կարանտինի ապահովման նպատակով սահմանված պահանջներ, որոնք ներկայացվում են համապատասխան անդամ պետության տարածք ներմուծվող՝ կարանտինային հսկողության վերցված արտադրանքի բուսասանիտարական վիճակին, կարանտինային հսկողության վերցված արտադրանքի փաթեթվածքին </w:t>
      </w:r>
      <w:r w:rsidR="00686654">
        <w:rPr>
          <w:rFonts w:ascii="GHEA Mariam" w:hAnsi="GHEA Mariam" w:cs="Sylfaen"/>
          <w:sz w:val="22"/>
          <w:szCs w:val="22"/>
          <w:lang w:val="hy-AM"/>
        </w:rPr>
        <w:t>և</w:t>
      </w:r>
      <w:r w:rsidRPr="0092268F">
        <w:rPr>
          <w:rFonts w:ascii="GHEA Mariam" w:hAnsi="GHEA Mariam"/>
          <w:sz w:val="22"/>
          <w:szCs w:val="22"/>
          <w:lang w:val="hy-AM"/>
        </w:rPr>
        <w:t xml:space="preserve"> այդ փաթեթվածքի մակնշմանը, կարանտինային հսկողության վերցված արտադրանքի փոխադրման եղանակներին, Եվրասիական տնտեսական միության մաքսային տարածք դրանց ժամանման հնարավոր վայրի </w:t>
      </w:r>
      <w:r w:rsidR="00686654">
        <w:rPr>
          <w:rFonts w:ascii="GHEA Mariam" w:hAnsi="GHEA Mariam" w:cs="Sylfaen"/>
          <w:sz w:val="22"/>
          <w:szCs w:val="22"/>
          <w:lang w:val="hy-AM"/>
        </w:rPr>
        <w:t>և</w:t>
      </w:r>
      <w:r w:rsidRPr="0092268F">
        <w:rPr>
          <w:rFonts w:ascii="GHEA Mariam" w:hAnsi="GHEA Mariam"/>
          <w:sz w:val="22"/>
          <w:szCs w:val="22"/>
          <w:lang w:val="hy-AM"/>
        </w:rPr>
        <w:t xml:space="preserve"> առաքման վայրի նշմանը, ինչպես նա</w:t>
      </w:r>
      <w:r w:rsidR="00686654">
        <w:rPr>
          <w:rFonts w:ascii="GHEA Mariam" w:hAnsi="GHEA Mariam" w:cs="Sylfaen"/>
          <w:sz w:val="22"/>
          <w:szCs w:val="22"/>
          <w:lang w:val="hy-AM"/>
        </w:rPr>
        <w:t>և</w:t>
      </w:r>
      <w:r w:rsidRPr="0092268F">
        <w:rPr>
          <w:rFonts w:ascii="GHEA Mariam" w:hAnsi="GHEA Mariam"/>
          <w:sz w:val="22"/>
          <w:szCs w:val="22"/>
          <w:lang w:val="hy-AM"/>
        </w:rPr>
        <w:t xml:space="preserve"> մինչ</w:t>
      </w:r>
      <w:r w:rsidR="00686654">
        <w:rPr>
          <w:rFonts w:ascii="GHEA Mariam" w:hAnsi="GHEA Mariam" w:cs="Sylfaen"/>
          <w:sz w:val="22"/>
          <w:szCs w:val="22"/>
          <w:lang w:val="hy-AM"/>
        </w:rPr>
        <w:t>և</w:t>
      </w:r>
      <w:r w:rsidRPr="0092268F">
        <w:rPr>
          <w:rFonts w:ascii="GHEA Mariam" w:hAnsi="GHEA Mariam"/>
          <w:sz w:val="22"/>
          <w:szCs w:val="22"/>
          <w:lang w:val="hy-AM"/>
        </w:rPr>
        <w:t xml:space="preserve"> կարանտինային հսկողության վերցված արտադրանքի ներմուծումը՝ դրա կանխարգելիչ վարակազերծման միջոցառումների իրականացմանը. </w:t>
      </w:r>
    </w:p>
    <w:p w14:paraId="56604E56" w14:textId="1CD53815" w:rsidR="008355DE" w:rsidRPr="0092268F" w:rsidRDefault="008355DE" w:rsidP="008355DE">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lastRenderedPageBreak/>
        <w:t xml:space="preserve">«ներմուծման ժամանակ կարանտինային բուսասանիտարական հսկողություն (վերահսկողություն)»՝ լիազորված մարմինների գործունեություն, որն ուղղված է կարանտինային օբյեկտներ հայտնաբերելուն, Եվրասիական տնտեսական միության մաքսային տարածք ներմուծվող՝ կարանտինային հսկողության վերցված արտադրանքի կարանտինային բուսասանիտարական վիճակը պարզելուն, բույսերի կարանտինի ոլորտում անդամ պետությունների միջազգային պարտավորությունները կատարելուն </w:t>
      </w:r>
      <w:r w:rsidR="00686654">
        <w:rPr>
          <w:rFonts w:ascii="GHEA Mariam" w:hAnsi="GHEA Mariam" w:cs="Sylfaen"/>
          <w:sz w:val="22"/>
          <w:szCs w:val="22"/>
          <w:lang w:val="hy-AM"/>
        </w:rPr>
        <w:t>և</w:t>
      </w:r>
      <w:r w:rsidRPr="0092268F">
        <w:rPr>
          <w:rFonts w:ascii="GHEA Mariam" w:hAnsi="GHEA Mariam"/>
          <w:sz w:val="22"/>
          <w:szCs w:val="22"/>
          <w:lang w:val="hy-AM"/>
        </w:rPr>
        <w:t xml:space="preserve"> օրենսդրությունը պահպանելուն.</w:t>
      </w:r>
    </w:p>
    <w:p w14:paraId="47AA0E6F" w14:textId="60EC2245" w:rsidR="008355DE" w:rsidRPr="0092268F" w:rsidRDefault="008355DE" w:rsidP="008355DE">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«առաքման վայր»՝ Մաքսային միության մաքսային օրենսգրքին (Եվրասիական տնտեսական միության մաքսային օրենսգրքին՝ այն ուժի մեջ մտնելուց հետո) համապատասխան որոշվող վայր, մինչ</w:t>
      </w:r>
      <w:r w:rsidR="00686654">
        <w:rPr>
          <w:rFonts w:ascii="GHEA Mariam" w:hAnsi="GHEA Mariam"/>
          <w:sz w:val="22"/>
          <w:szCs w:val="22"/>
          <w:lang w:val="hy-AM"/>
        </w:rPr>
        <w:t>և</w:t>
      </w:r>
      <w:r w:rsidRPr="0092268F">
        <w:rPr>
          <w:rFonts w:ascii="GHEA Mariam" w:hAnsi="GHEA Mariam"/>
          <w:sz w:val="22"/>
          <w:szCs w:val="22"/>
          <w:lang w:val="hy-AM"/>
        </w:rPr>
        <w:t xml:space="preserve"> ուր տեղափոխվում է «մաքսային տարանցում» մաքսային ընթացակարգով ձ</w:t>
      </w:r>
      <w:r w:rsidR="00686654">
        <w:rPr>
          <w:rFonts w:ascii="GHEA Mariam" w:hAnsi="GHEA Mariam" w:cs="Sylfaen"/>
          <w:sz w:val="22"/>
          <w:szCs w:val="22"/>
          <w:lang w:val="hy-AM"/>
        </w:rPr>
        <w:t>և</w:t>
      </w:r>
      <w:r w:rsidRPr="0092268F">
        <w:rPr>
          <w:rFonts w:ascii="GHEA Mariam" w:hAnsi="GHEA Mariam"/>
          <w:sz w:val="22"/>
          <w:szCs w:val="22"/>
          <w:lang w:val="hy-AM"/>
        </w:rPr>
        <w:t>ակերպված՝ կարանտինային հսկողության վերցված արտադրանքի խմբաքանակը.</w:t>
      </w:r>
    </w:p>
    <w:p w14:paraId="61F8A651" w14:textId="31ACB2DD" w:rsidR="008355DE" w:rsidRPr="0092268F" w:rsidRDefault="008355DE" w:rsidP="008355DE">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«մաքսային ձ</w:t>
      </w:r>
      <w:r w:rsidR="00686654">
        <w:rPr>
          <w:rFonts w:ascii="GHEA Mariam" w:hAnsi="GHEA Mariam" w:cs="Sylfaen"/>
          <w:sz w:val="22"/>
          <w:szCs w:val="22"/>
          <w:lang w:val="hy-AM"/>
        </w:rPr>
        <w:t>և</w:t>
      </w:r>
      <w:r w:rsidRPr="0092268F">
        <w:rPr>
          <w:rFonts w:ascii="GHEA Mariam" w:hAnsi="GHEA Mariam"/>
          <w:sz w:val="22"/>
          <w:szCs w:val="22"/>
          <w:lang w:val="hy-AM"/>
        </w:rPr>
        <w:t>ակերպումների ավարտման վայր»՝ մաքսային մարմինների կողմից՝ կարանտինային հսկողության վերցված արտադրանքի բացթողման վայր՝ հայտագրված մաքսային ընթացակարգին համապատասխան՝ բացառությամբ «մաքսային տարանցում» մաքսային ընթացակարգի.</w:t>
      </w:r>
    </w:p>
    <w:p w14:paraId="1B116425" w14:textId="77777777" w:rsidR="008355DE" w:rsidRPr="0092268F" w:rsidRDefault="008355DE" w:rsidP="008355DE">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«ժամանման վայր»՝ Եվրասիական տնտեսական միության մաքսային տարածք՝ կարանտինային հսկողության վերցված արտադրանքի ժամանման վայր, որը որոշվում է Մաքսային միության մաքսային օրենսգրքին (Եվրասիական տնտեսական միության մաքսային օրենսգրքին՝ այն ուժի մեջ մտնելուց հետո) համապատասխան.</w:t>
      </w:r>
    </w:p>
    <w:p w14:paraId="053B9671" w14:textId="77777777" w:rsidR="008355DE" w:rsidRPr="0092268F" w:rsidRDefault="008355DE" w:rsidP="008355DE">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«մեկնման վայր»՝ Եվրասիական տնտեսական միության մաքսային տարածքից՝ կարանտինային հսկողության վերցված արտադրանքի մեկնման վայր, որը որոշվում է Մաքսային միության մաքսային օրենսգրքին (Եվրասիական տնտեսական միության մաքսային օրենսգրքին՝ այն ուժի մեջ մտնելուց հետո) համապատասխան.</w:t>
      </w:r>
    </w:p>
    <w:p w14:paraId="5A072CF7" w14:textId="77777777" w:rsidR="008355DE" w:rsidRPr="0092268F" w:rsidRDefault="008355DE" w:rsidP="008355DE">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«վարակազերծում»` կարանտինային հսկողության վերցված արտադրանքի նկատմամբ համալիր գործողություններ, որոնք ուղղված են կարանտինային օբյեկտների ոչնչացմանը.</w:t>
      </w:r>
    </w:p>
    <w:p w14:paraId="6054D73F" w14:textId="77777777" w:rsidR="008355DE" w:rsidRPr="0092268F" w:rsidRDefault="008355DE" w:rsidP="008355DE">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lastRenderedPageBreak/>
        <w:t>«կարանտինային հսկողության վերցված արտադրանքի խմբաքանակ»՝ կարանտինային հսկողության վերցված արտադրանքի քանակ, որը նախատեսված է մեկ տրանսպորտային միջոցով մեկ նշանակման կետ մեկ ստացողին ուղարկելու համար.</w:t>
      </w:r>
    </w:p>
    <w:p w14:paraId="31D26BB9" w14:textId="77777777" w:rsidR="008355DE" w:rsidRPr="0092268F" w:rsidRDefault="008355DE" w:rsidP="008355DE">
      <w:pPr>
        <w:pStyle w:val="ConsPlusNormal"/>
        <w:spacing w:after="160" w:line="360" w:lineRule="auto"/>
        <w:ind w:firstLine="540"/>
        <w:jc w:val="both"/>
        <w:rPr>
          <w:rFonts w:ascii="GHEA Mariam" w:hAnsi="GHEA Mariam"/>
          <w:sz w:val="22"/>
          <w:szCs w:val="22"/>
          <w:lang w:val="hy-AM"/>
        </w:rPr>
      </w:pPr>
    </w:p>
    <w:p w14:paraId="707B57E5" w14:textId="77777777" w:rsidR="008355DE" w:rsidRPr="0092268F" w:rsidRDefault="008355DE" w:rsidP="008355DE">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«կարանտինային հսկողության վերցված արտադրանքի խմբաքանակի տեղափոխում Եվրասիական տնտեսական միության մաքսային սահմանով»՝ կարանտինային հսկողության վերցված արտադրանքի խմբաքանակի ներմուծում Եվրասիական տնտեսական միության մաքսային տարածք կամ կարանտինային հսկողության վերցված արտադրանքի խմբաքանակի արտահանում Եվրասիական տնտեսական միության մաքսային տարածքից.</w:t>
      </w:r>
    </w:p>
    <w:p w14:paraId="46E7D52A" w14:textId="71605818" w:rsidR="008355DE" w:rsidRPr="0092268F" w:rsidRDefault="008355DE" w:rsidP="008355DE">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 xml:space="preserve">«կարանտինային հսկողության վերցված արտադրանք»՝ Կարանտինային հսկողության վերցված արտադրանքի ցանկում ներառված բույսեր, բուսական ծագման արտադրանք, բեռներ, հող, օրգանիզմներ, նյութեր, տարա, փաթեթվածք, որոնք տեղափոխվում են Եվրասիական տնտեսական միության մաքսային սահմանով </w:t>
      </w:r>
      <w:r w:rsidR="00686654">
        <w:rPr>
          <w:rFonts w:ascii="GHEA Mariam" w:hAnsi="GHEA Mariam" w:cs="Sylfaen"/>
          <w:sz w:val="22"/>
          <w:szCs w:val="22"/>
          <w:lang w:val="hy-AM"/>
        </w:rPr>
        <w:t>և</w:t>
      </w:r>
      <w:r w:rsidRPr="0092268F">
        <w:rPr>
          <w:rFonts w:ascii="GHEA Mariam" w:hAnsi="GHEA Mariam"/>
          <w:sz w:val="22"/>
          <w:szCs w:val="22"/>
          <w:lang w:val="hy-AM"/>
        </w:rPr>
        <w:t xml:space="preserve"> Եվրասիական տնտեսական միության մաքսային տարածքով, կարող են լինել կարանտինային օբյեկտների կրողներ </w:t>
      </w:r>
      <w:r w:rsidR="00686654">
        <w:rPr>
          <w:rFonts w:ascii="GHEA Mariam" w:hAnsi="GHEA Mariam" w:cs="Sylfaen"/>
          <w:sz w:val="22"/>
          <w:szCs w:val="22"/>
          <w:lang w:val="hy-AM"/>
        </w:rPr>
        <w:t>և</w:t>
      </w:r>
      <w:r w:rsidRPr="0092268F">
        <w:rPr>
          <w:rFonts w:ascii="GHEA Mariam" w:hAnsi="GHEA Mariam"/>
          <w:sz w:val="22"/>
          <w:szCs w:val="22"/>
          <w:lang w:val="hy-AM"/>
        </w:rPr>
        <w:t xml:space="preserve"> (կամ) նպաստել դրանց տարածմանը, </w:t>
      </w:r>
      <w:r w:rsidR="00686654">
        <w:rPr>
          <w:rFonts w:ascii="GHEA Mariam" w:hAnsi="GHEA Mariam" w:cs="Sylfaen"/>
          <w:sz w:val="22"/>
          <w:szCs w:val="22"/>
          <w:lang w:val="hy-AM"/>
        </w:rPr>
        <w:t>և</w:t>
      </w:r>
      <w:r w:rsidRPr="0092268F">
        <w:rPr>
          <w:rFonts w:ascii="GHEA Mariam" w:hAnsi="GHEA Mariam"/>
          <w:sz w:val="22"/>
          <w:szCs w:val="22"/>
          <w:lang w:val="hy-AM"/>
        </w:rPr>
        <w:t xml:space="preserve"> որոնց նկատմամբ անհրաժեշտ է կարանտինային բուսասանիտարական միջոցներ ձեռնարկել.</w:t>
      </w:r>
    </w:p>
    <w:p w14:paraId="46E99887" w14:textId="77777777" w:rsidR="008355DE" w:rsidRPr="0092268F" w:rsidRDefault="008355DE" w:rsidP="008355DE">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«բարձր բուսասանիտարական ռիսկայնության՝ կարանտինային հսկողության վերցված արտադրանք»` կարանտինային հսկողության վերցված արտադրանք, որը, Կարանտինային հսկողության վերցված արտադրանքի ցանկին համապատասխան, դասվել է բարձր բուսասանիտարական ռիսկայնության՝ կարանտինային հսկողության վերցված արտադրանքի շարքին.</w:t>
      </w:r>
    </w:p>
    <w:p w14:paraId="0A8D5EF1" w14:textId="77777777" w:rsidR="008355DE" w:rsidRPr="0092268F" w:rsidRDefault="008355DE" w:rsidP="008355DE">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«ցածր բուսասանիտարական ռիսկայնության՝ կարանտինային հսկողության վերցված արտադրանք»` կարանտինային հսկողության վերցված արտադրանք, որը, Կարանտինային հսկողության վերցված արտադրանքի ցանկին համապատասխան, դասվել է ցածր բուսասանիտարական ռիսկայնության՝ կարանտինային հսկողության վերցված արտադրանքի շարքին.</w:t>
      </w:r>
    </w:p>
    <w:p w14:paraId="6C800C9A" w14:textId="334ACC28" w:rsidR="008355DE" w:rsidRPr="0092268F" w:rsidRDefault="008355DE" w:rsidP="008355DE">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lastRenderedPageBreak/>
        <w:t xml:space="preserve">«արտադրանքի սեփականատեր»՝ կարանտինային հսկողության վերցված արտադրանքի սեփականատեր կամ կարանտինային հսկողության վերցված արտադրանքի սեփականատիրոջ անունից՝ Եվրասիական տնտեսական միության մաքսային սահմանով դրա տեղափոխման հետ կապված գործարքների </w:t>
      </w:r>
      <w:r w:rsidR="00686654">
        <w:rPr>
          <w:rFonts w:ascii="GHEA Mariam" w:hAnsi="GHEA Mariam" w:cs="Sylfaen"/>
          <w:sz w:val="22"/>
          <w:szCs w:val="22"/>
          <w:lang w:val="hy-AM"/>
        </w:rPr>
        <w:t>և</w:t>
      </w:r>
      <w:r w:rsidRPr="0092268F">
        <w:rPr>
          <w:rFonts w:ascii="GHEA Mariam" w:hAnsi="GHEA Mariam"/>
          <w:sz w:val="22"/>
          <w:szCs w:val="22"/>
          <w:lang w:val="hy-AM"/>
        </w:rPr>
        <w:t xml:space="preserve"> (կամ) այլ գործողությունների իրականացման լիազորություններ ունեցող այլ անձ.</w:t>
      </w:r>
    </w:p>
    <w:p w14:paraId="077073F9" w14:textId="77777777" w:rsidR="008355DE" w:rsidRPr="0092268F" w:rsidRDefault="008355DE" w:rsidP="008355DE">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«տրանսպորտային միջոցներ»՝ Մաքսային միության մաքսային օրենսգրքին (Եվրասիական տնտեսական միության մաքսային օրենսգրքին՝ այն ուժի մեջ մտնելուց հետո) համապատասխան որոշվող տրանսպորտային միջոցներ, որոնք օգտագործվում են կարանտինային հսկողության վերցված արտադրանքի խմբաքանակը Եվրասիական տնտեսական միության մաքսային սահմանով տեղափոխելու համար.</w:t>
      </w:r>
    </w:p>
    <w:p w14:paraId="001DCD09" w14:textId="6D9C263A" w:rsidR="008355DE" w:rsidRPr="0092268F" w:rsidRDefault="008355DE" w:rsidP="008355DE">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 xml:space="preserve">«բուսասանիտարական հսկիչ կետ»՝ բույսերի կարանտինի մասով կետ, որն ստեղծվում է Եվրասիական տնտեսական միության մաքսային սահմանի անցակետերում </w:t>
      </w:r>
      <w:r w:rsidR="00686654">
        <w:rPr>
          <w:rFonts w:ascii="GHEA Mariam" w:hAnsi="GHEA Mariam" w:cs="Sylfaen"/>
          <w:sz w:val="22"/>
          <w:szCs w:val="22"/>
          <w:lang w:val="hy-AM"/>
        </w:rPr>
        <w:t>և</w:t>
      </w:r>
      <w:r w:rsidRPr="0092268F">
        <w:rPr>
          <w:rFonts w:ascii="GHEA Mariam" w:hAnsi="GHEA Mariam"/>
          <w:sz w:val="22"/>
          <w:szCs w:val="22"/>
          <w:lang w:val="hy-AM"/>
        </w:rPr>
        <w:t xml:space="preserve"> այլ վայրերում՝ հաշվի առնելով դրանց նյութատեխնիկական հագեցվածությանն ու սարքավորվածությանը ներկայացվող՝ Եվրասիական տնտեսական հանձնաժողովի կողմից հաստատվող պահանջները.</w:t>
      </w:r>
    </w:p>
    <w:p w14:paraId="124F80E1" w14:textId="78F6BE1D" w:rsidR="008355DE" w:rsidRPr="0092268F" w:rsidRDefault="008355DE" w:rsidP="008355DE">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 xml:space="preserve">«բուսասանիտարական հավաստագիր»՝ միջազգային նմուշի փաստաթուղթ, որն ուղեկցում է կարանտինային հսկողության վերցված արտադրանքը </w:t>
      </w:r>
      <w:r w:rsidR="00686654">
        <w:rPr>
          <w:rFonts w:ascii="GHEA Mariam" w:hAnsi="GHEA Mariam" w:cs="Sylfaen"/>
          <w:sz w:val="22"/>
          <w:szCs w:val="22"/>
          <w:lang w:val="hy-AM"/>
        </w:rPr>
        <w:t>և</w:t>
      </w:r>
      <w:r w:rsidRPr="0092268F">
        <w:rPr>
          <w:rFonts w:ascii="GHEA Mariam" w:hAnsi="GHEA Mariam"/>
          <w:sz w:val="22"/>
          <w:szCs w:val="22"/>
          <w:lang w:val="hy-AM"/>
        </w:rPr>
        <w:t xml:space="preserve"> տրվում</w:t>
      </w:r>
      <w:r w:rsidRPr="0092268F">
        <w:rPr>
          <w:rFonts w:ascii="Calibri" w:hAnsi="Calibri" w:cs="Calibri"/>
          <w:sz w:val="22"/>
          <w:szCs w:val="22"/>
          <w:lang w:val="hy-AM"/>
        </w:rPr>
        <w:t> </w:t>
      </w:r>
      <w:r w:rsidRPr="0092268F">
        <w:rPr>
          <w:rFonts w:ascii="GHEA Mariam" w:hAnsi="GHEA Mariam"/>
          <w:sz w:val="22"/>
          <w:szCs w:val="22"/>
          <w:lang w:val="hy-AM"/>
        </w:rPr>
        <w:t xml:space="preserve">է արտահանող (վերաարտահանող) երկրի լիազորված մարմնի կողմից՝ ըստ 1951 թվականի դեկտեմբերի 6-ի՝ «Բույսերի կարանտինի </w:t>
      </w:r>
      <w:r w:rsidR="00686654">
        <w:rPr>
          <w:rFonts w:ascii="GHEA Mariam" w:hAnsi="GHEA Mariam" w:cs="Sylfaen"/>
          <w:sz w:val="22"/>
          <w:szCs w:val="22"/>
          <w:lang w:val="hy-AM"/>
        </w:rPr>
        <w:t>և</w:t>
      </w:r>
      <w:r w:rsidRPr="0092268F">
        <w:rPr>
          <w:rFonts w:ascii="GHEA Mariam" w:hAnsi="GHEA Mariam"/>
          <w:sz w:val="22"/>
          <w:szCs w:val="22"/>
          <w:lang w:val="hy-AM"/>
        </w:rPr>
        <w:t xml:space="preserve"> պաշտպանության մասին» միջազգային կոնվենցիայով սահմանված ձ</w:t>
      </w:r>
      <w:r w:rsidR="00686654">
        <w:rPr>
          <w:rFonts w:ascii="GHEA Mariam" w:hAnsi="GHEA Mariam" w:cs="Sylfaen"/>
          <w:sz w:val="22"/>
          <w:szCs w:val="22"/>
          <w:lang w:val="hy-AM"/>
        </w:rPr>
        <w:t>և</w:t>
      </w:r>
      <w:r w:rsidRPr="0092268F">
        <w:rPr>
          <w:rFonts w:ascii="GHEA Mariam" w:hAnsi="GHEA Mariam"/>
          <w:sz w:val="22"/>
          <w:szCs w:val="22"/>
          <w:lang w:val="hy-AM"/>
        </w:rPr>
        <w:t xml:space="preserve">ի </w:t>
      </w:r>
      <w:r w:rsidR="00686654">
        <w:rPr>
          <w:rFonts w:ascii="GHEA Mariam" w:hAnsi="GHEA Mariam"/>
          <w:sz w:val="22"/>
          <w:szCs w:val="22"/>
          <w:lang w:val="hy-AM"/>
        </w:rPr>
        <w:t>և</w:t>
      </w:r>
      <w:r w:rsidRPr="0092268F">
        <w:rPr>
          <w:rFonts w:ascii="GHEA Mariam" w:hAnsi="GHEA Mariam"/>
          <w:sz w:val="22"/>
          <w:szCs w:val="22"/>
          <w:lang w:val="hy-AM"/>
        </w:rPr>
        <w:t xml:space="preserve"> որով հավաստվում է կարանտինային հսկողության վերցված արտադրանքի համապատասխանությունը ներկրող երկրի բուսասանիտարական պահանջներին.</w:t>
      </w:r>
    </w:p>
    <w:p w14:paraId="0F0FEA78" w14:textId="77777777" w:rsidR="008355DE" w:rsidRPr="0092268F" w:rsidRDefault="008355DE" w:rsidP="008355DE">
      <w:pPr>
        <w:pStyle w:val="ConsPlusNormal"/>
        <w:spacing w:after="160" w:line="360" w:lineRule="auto"/>
        <w:ind w:firstLine="540"/>
        <w:jc w:val="both"/>
        <w:rPr>
          <w:rFonts w:ascii="GHEA Mariam" w:hAnsi="GHEA Mariam"/>
          <w:b/>
          <w:i/>
          <w:sz w:val="22"/>
          <w:szCs w:val="22"/>
          <w:lang w:val="hy-AM"/>
        </w:rPr>
      </w:pPr>
      <w:r w:rsidRPr="0092268F">
        <w:rPr>
          <w:rFonts w:ascii="GHEA Mariam" w:hAnsi="GHEA Mariam"/>
          <w:b/>
          <w:i/>
          <w:sz w:val="22"/>
          <w:szCs w:val="22"/>
          <w:lang w:val="hy-AM"/>
        </w:rPr>
        <w:t>պարբերությունը հանվել է։ Եվրասիական տնտեսական հանձնաժողովի խորհրդի 2017 թվականի մարտի 17-ի թիվ 10 որոշում:</w:t>
      </w:r>
    </w:p>
    <w:p w14:paraId="70A2BE4F" w14:textId="77777777" w:rsidR="008355DE" w:rsidRPr="0092268F" w:rsidRDefault="008355DE" w:rsidP="008355DE">
      <w:pPr>
        <w:pStyle w:val="ConsPlusNormal"/>
        <w:spacing w:after="160" w:line="360" w:lineRule="auto"/>
        <w:ind w:firstLine="567"/>
        <w:jc w:val="both"/>
        <w:rPr>
          <w:rFonts w:ascii="GHEA Mariam" w:hAnsi="GHEA Mariam"/>
          <w:b/>
          <w:i/>
          <w:sz w:val="22"/>
          <w:szCs w:val="22"/>
          <w:lang w:val="hy-AM"/>
        </w:rPr>
      </w:pPr>
      <w:r w:rsidRPr="0092268F">
        <w:rPr>
          <w:rFonts w:ascii="GHEA Mariam" w:hAnsi="GHEA Mariam"/>
          <w:b/>
          <w:i/>
          <w:sz w:val="22"/>
          <w:szCs w:val="22"/>
          <w:lang w:val="hy-AM"/>
        </w:rPr>
        <w:t>(2.1 կետը՝ Եվրասիական տնտեսական հանձնաժողովի խորհրդի 2016</w:t>
      </w:r>
      <w:r w:rsidRPr="0092268F">
        <w:rPr>
          <w:rFonts w:ascii="Calibri" w:hAnsi="Calibri" w:cs="Calibri"/>
          <w:b/>
          <w:i/>
          <w:sz w:val="22"/>
          <w:szCs w:val="22"/>
          <w:lang w:val="hy-AM"/>
        </w:rPr>
        <w:t> </w:t>
      </w:r>
      <w:r w:rsidRPr="0092268F">
        <w:rPr>
          <w:rFonts w:ascii="GHEA Mariam" w:hAnsi="GHEA Mariam"/>
          <w:b/>
          <w:i/>
          <w:sz w:val="22"/>
          <w:szCs w:val="22"/>
          <w:lang w:val="hy-AM"/>
        </w:rPr>
        <w:t>թվականի փետրվարի 12-ի թիվ 8 որոշման խմբագրությամբ)</w:t>
      </w:r>
    </w:p>
    <w:p w14:paraId="2E6BE25B" w14:textId="49C79218"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2.2.</w:t>
      </w:r>
      <w:r w:rsidRPr="0092268F">
        <w:rPr>
          <w:rFonts w:ascii="GHEA Mariam" w:hAnsi="GHEA Mariam"/>
          <w:sz w:val="22"/>
          <w:szCs w:val="22"/>
          <w:lang w:val="hy-AM"/>
        </w:rPr>
        <w:tab/>
        <w:t>««Մաքսային տարանցում» մաքսային ընթացակարգ», «առ</w:t>
      </w:r>
      <w:r w:rsidR="00686654">
        <w:rPr>
          <w:rFonts w:ascii="GHEA Mariam" w:hAnsi="GHEA Mariam" w:cs="Sylfaen"/>
          <w:sz w:val="22"/>
          <w:szCs w:val="22"/>
          <w:lang w:val="hy-AM"/>
        </w:rPr>
        <w:t>և</w:t>
      </w:r>
      <w:r w:rsidRPr="0092268F">
        <w:rPr>
          <w:rFonts w:ascii="GHEA Mariam" w:hAnsi="GHEA Mariam"/>
          <w:sz w:val="22"/>
          <w:szCs w:val="22"/>
          <w:lang w:val="hy-AM"/>
        </w:rPr>
        <w:t xml:space="preserve">տրային </w:t>
      </w:r>
      <w:r w:rsidR="00686654">
        <w:rPr>
          <w:rFonts w:ascii="GHEA Mariam" w:hAnsi="GHEA Mariam" w:cs="Sylfaen"/>
          <w:sz w:val="22"/>
          <w:szCs w:val="22"/>
          <w:lang w:val="hy-AM"/>
        </w:rPr>
        <w:t>և</w:t>
      </w:r>
      <w:r w:rsidRPr="0092268F">
        <w:rPr>
          <w:rFonts w:ascii="GHEA Mariam" w:hAnsi="GHEA Mariam"/>
          <w:sz w:val="22"/>
          <w:szCs w:val="22"/>
          <w:lang w:val="hy-AM"/>
        </w:rPr>
        <w:t xml:space="preserve"> տրանսպորտային (փոխադրման) փաստաթղթեր» հասկացություններն օգտագործվում են Մաքսային միության մաքսային օրենսգրքով (Եվրասիական տնտեսական միության մաքսային </w:t>
      </w:r>
      <w:r w:rsidRPr="0092268F">
        <w:rPr>
          <w:rFonts w:ascii="GHEA Mariam" w:hAnsi="GHEA Mariam"/>
          <w:sz w:val="22"/>
          <w:szCs w:val="22"/>
          <w:lang w:val="hy-AM"/>
        </w:rPr>
        <w:lastRenderedPageBreak/>
        <w:t>օրենսգրքով՝ այն ուժի մեջ մտնելուց հետո) սահմանվող իմաստով։</w:t>
      </w:r>
    </w:p>
    <w:p w14:paraId="7BD77A46" w14:textId="77777777" w:rsidR="008355DE" w:rsidRPr="0092268F" w:rsidRDefault="008355DE" w:rsidP="008355DE">
      <w:pPr>
        <w:pStyle w:val="ConsPlusNormal"/>
        <w:spacing w:after="160" w:line="360" w:lineRule="auto"/>
        <w:ind w:firstLine="567"/>
        <w:jc w:val="both"/>
        <w:rPr>
          <w:rFonts w:ascii="GHEA Mariam" w:hAnsi="GHEA Mariam"/>
          <w:b/>
          <w:i/>
          <w:sz w:val="22"/>
          <w:szCs w:val="22"/>
          <w:lang w:val="hy-AM"/>
        </w:rPr>
      </w:pPr>
      <w:r w:rsidRPr="0092268F">
        <w:rPr>
          <w:rFonts w:ascii="GHEA Mariam" w:hAnsi="GHEA Mariam"/>
          <w:b/>
          <w:i/>
          <w:sz w:val="22"/>
          <w:szCs w:val="22"/>
          <w:lang w:val="hy-AM"/>
        </w:rPr>
        <w:t>(Եվրասիական տնտեսական հանձնաժողովի խորհրդի 2016 թվականի փետրվարի 12-ի թիվ 8, 2017 թվականի մարտի 17-ի թիվ 10 որոշումների խմբագրությամբ)</w:t>
      </w:r>
    </w:p>
    <w:p w14:paraId="147AB8A2" w14:textId="5E72C60F" w:rsidR="008355DE" w:rsidRPr="0092268F" w:rsidRDefault="008355DE" w:rsidP="008355DE">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 xml:space="preserve">Այլ հասկացություններ օգտագործվում են Եվրասիական տնտեսական միության շրջանակներում կնքված միջազգային պայմանագրերով, իսկ դրանց չհակասող մասով՝ 1951 թվականի դեկտեմբերի 6-ի՝ «Բույսերի կարանտինի </w:t>
      </w:r>
      <w:r w:rsidR="00686654">
        <w:rPr>
          <w:rFonts w:ascii="GHEA Mariam" w:hAnsi="GHEA Mariam" w:cs="Sylfaen"/>
          <w:sz w:val="22"/>
          <w:szCs w:val="22"/>
          <w:lang w:val="hy-AM"/>
        </w:rPr>
        <w:t>և</w:t>
      </w:r>
      <w:r w:rsidRPr="0092268F">
        <w:rPr>
          <w:rFonts w:ascii="GHEA Mariam" w:hAnsi="GHEA Mariam"/>
          <w:sz w:val="22"/>
          <w:szCs w:val="22"/>
          <w:lang w:val="hy-AM"/>
        </w:rPr>
        <w:t xml:space="preserve"> պաշտպանության մասին» միջազգային կոնվենցիայով </w:t>
      </w:r>
      <w:r w:rsidR="00686654">
        <w:rPr>
          <w:rFonts w:ascii="GHEA Mariam" w:hAnsi="GHEA Mariam" w:cs="Sylfaen"/>
          <w:sz w:val="22"/>
          <w:szCs w:val="22"/>
          <w:lang w:val="hy-AM"/>
        </w:rPr>
        <w:t>և</w:t>
      </w:r>
      <w:r w:rsidRPr="0092268F">
        <w:rPr>
          <w:rFonts w:ascii="GHEA Mariam" w:hAnsi="GHEA Mariam"/>
          <w:sz w:val="22"/>
          <w:szCs w:val="22"/>
          <w:lang w:val="hy-AM"/>
        </w:rPr>
        <w:t xml:space="preserve"> բուսասանիտարական միջոցների վերաբերյալ միջազգային ստանդարտներով սահմանված իմաստներով։</w:t>
      </w:r>
    </w:p>
    <w:p w14:paraId="4309D33A" w14:textId="77777777" w:rsidR="008355DE" w:rsidRPr="0092268F" w:rsidRDefault="008355DE" w:rsidP="008355DE">
      <w:pPr>
        <w:pStyle w:val="ConsPlusNormal"/>
        <w:spacing w:after="160" w:line="360" w:lineRule="auto"/>
        <w:ind w:firstLine="567"/>
        <w:jc w:val="both"/>
        <w:rPr>
          <w:rFonts w:ascii="GHEA Mariam" w:hAnsi="GHEA Mariam"/>
          <w:b/>
          <w:i/>
          <w:sz w:val="22"/>
          <w:szCs w:val="22"/>
          <w:lang w:val="hy-AM"/>
        </w:rPr>
      </w:pPr>
      <w:r w:rsidRPr="0092268F">
        <w:rPr>
          <w:rFonts w:ascii="GHEA Mariam" w:hAnsi="GHEA Mariam"/>
          <w:b/>
          <w:i/>
          <w:sz w:val="22"/>
          <w:szCs w:val="22"/>
          <w:lang w:val="hy-AM"/>
        </w:rPr>
        <w:t>(Եվրասիական տնտեսական հանձնաժողովի խորհրդի 2016 թվականի փետրվարի 12-ի թիվ 8 որոշման խմբագրությամբ)</w:t>
      </w:r>
    </w:p>
    <w:p w14:paraId="6AF930A2" w14:textId="77777777" w:rsidR="008355DE" w:rsidRPr="0092268F" w:rsidRDefault="008355DE" w:rsidP="008355DE">
      <w:pPr>
        <w:pStyle w:val="ConsPlusNormal"/>
        <w:spacing w:after="160" w:line="360" w:lineRule="auto"/>
        <w:ind w:firstLine="540"/>
        <w:jc w:val="both"/>
        <w:rPr>
          <w:rFonts w:ascii="GHEA Mariam" w:hAnsi="GHEA Mariam"/>
          <w:sz w:val="22"/>
          <w:szCs w:val="22"/>
          <w:lang w:val="hy-AM"/>
        </w:rPr>
      </w:pPr>
    </w:p>
    <w:p w14:paraId="74CBAB83" w14:textId="77777777" w:rsidR="008355DE" w:rsidRPr="0092268F" w:rsidRDefault="008355DE" w:rsidP="008355DE">
      <w:pPr>
        <w:pStyle w:val="ConsPlusNormal"/>
        <w:spacing w:after="160" w:line="360" w:lineRule="auto"/>
        <w:jc w:val="center"/>
        <w:rPr>
          <w:rFonts w:ascii="GHEA Mariam" w:hAnsi="GHEA Mariam"/>
          <w:b/>
          <w:sz w:val="22"/>
          <w:szCs w:val="22"/>
          <w:lang w:val="hy-AM"/>
        </w:rPr>
      </w:pPr>
      <w:r w:rsidRPr="0092268F">
        <w:rPr>
          <w:rFonts w:ascii="GHEA Mariam" w:hAnsi="GHEA Mariam"/>
          <w:b/>
          <w:sz w:val="22"/>
          <w:szCs w:val="22"/>
          <w:lang w:val="hy-AM"/>
        </w:rPr>
        <w:t>III. Ներմուծման ժամանակ կարանտինային բուսասանիտարական հսկողություն իրականացնելու մասին ընդհանուր դրույթները</w:t>
      </w:r>
    </w:p>
    <w:p w14:paraId="447FB9C0" w14:textId="77777777"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3.1.</w:t>
      </w:r>
      <w:r w:rsidRPr="0092268F">
        <w:rPr>
          <w:rFonts w:ascii="GHEA Mariam" w:hAnsi="GHEA Mariam"/>
          <w:sz w:val="22"/>
          <w:szCs w:val="22"/>
          <w:lang w:val="hy-AM"/>
        </w:rPr>
        <w:tab/>
        <w:t>Կարանտինային բուսասանիտարական հսկողության (վերահսկողության) ենթակա է Եվրասիական տնտեսական միության մաքսային տարածք ներմուծվող՝ կարանտինային հսկողության վերցված արտադրանքի յուրաքանչյուր խմբաքանակ, որն ընդգրկված է Կարանտինային հսկողության վերցված արտադրանքի ցանկում։</w:t>
      </w:r>
    </w:p>
    <w:p w14:paraId="7305C9A6" w14:textId="77777777" w:rsidR="008355DE" w:rsidRPr="0092268F" w:rsidRDefault="008355DE" w:rsidP="008355DE">
      <w:pPr>
        <w:pStyle w:val="ConsPlusNormal"/>
        <w:spacing w:after="160" w:line="360" w:lineRule="auto"/>
        <w:ind w:firstLine="567"/>
        <w:jc w:val="both"/>
        <w:rPr>
          <w:rFonts w:ascii="GHEA Mariam" w:hAnsi="GHEA Mariam"/>
          <w:b/>
          <w:i/>
          <w:sz w:val="22"/>
          <w:szCs w:val="22"/>
          <w:lang w:val="hy-AM"/>
        </w:rPr>
      </w:pPr>
      <w:r w:rsidRPr="0092268F">
        <w:rPr>
          <w:rFonts w:ascii="GHEA Mariam" w:hAnsi="GHEA Mariam"/>
          <w:b/>
          <w:i/>
          <w:sz w:val="22"/>
          <w:szCs w:val="22"/>
          <w:lang w:val="hy-AM"/>
        </w:rPr>
        <w:t>(Եվրասիական տնտեսական հանձնաժողովի խորհրդի 2016 թվականի փետրվարի 12-ի թիվ 8 որոշման խմբագրությամբ)</w:t>
      </w:r>
    </w:p>
    <w:p w14:paraId="4015C969" w14:textId="77777777" w:rsidR="008355DE" w:rsidRPr="0092268F" w:rsidRDefault="008355DE" w:rsidP="008355DE">
      <w:pPr>
        <w:pStyle w:val="ConsPlusNormal"/>
        <w:spacing w:after="160" w:line="360" w:lineRule="auto"/>
        <w:ind w:firstLine="540"/>
        <w:jc w:val="both"/>
        <w:rPr>
          <w:rFonts w:ascii="GHEA Mariam" w:hAnsi="GHEA Mariam"/>
          <w:b/>
          <w:i/>
          <w:sz w:val="22"/>
          <w:szCs w:val="22"/>
          <w:lang w:val="hy-AM"/>
        </w:rPr>
      </w:pPr>
      <w:r w:rsidRPr="0092268F">
        <w:rPr>
          <w:rFonts w:ascii="GHEA Mariam" w:hAnsi="GHEA Mariam"/>
          <w:b/>
          <w:i/>
          <w:sz w:val="22"/>
          <w:szCs w:val="22"/>
          <w:lang w:val="hy-AM"/>
        </w:rPr>
        <w:t>Պարբերությունն ուժը կորցրել է։ Եվրասիական տնտեսական հանձնաժողովի խորհրդի 2017 թվականի մարտի 17-ի թիվ 10 որոշում։</w:t>
      </w:r>
    </w:p>
    <w:p w14:paraId="1EDC8E66" w14:textId="4FC88330" w:rsidR="008355DE" w:rsidRPr="0092268F" w:rsidRDefault="008355DE" w:rsidP="008355DE">
      <w:pPr>
        <w:pStyle w:val="ConsPlusNormal"/>
        <w:spacing w:after="160" w:line="346" w:lineRule="auto"/>
        <w:ind w:firstLine="540"/>
        <w:jc w:val="both"/>
        <w:rPr>
          <w:rFonts w:ascii="GHEA Mariam" w:hAnsi="GHEA Mariam"/>
          <w:sz w:val="22"/>
          <w:szCs w:val="22"/>
          <w:lang w:val="hy-AM"/>
        </w:rPr>
      </w:pPr>
      <w:r w:rsidRPr="0092268F">
        <w:rPr>
          <w:rFonts w:ascii="GHEA Mariam" w:hAnsi="GHEA Mariam"/>
          <w:sz w:val="22"/>
          <w:szCs w:val="22"/>
          <w:lang w:val="hy-AM"/>
        </w:rPr>
        <w:t xml:space="preserve">Եվրասիական տնտեսական միության մաքսային տարածք ներմուծվող՝ բարձր բուսասանիտարական ռիսկայնության՝ կարանտինային հսկողության վերցված արտադրանքի խմբաքանակի մասով բուսասանիտարական հավաստագիրը լրացվում է անդամ պետությունների պետական լեզուներից մեկով </w:t>
      </w:r>
      <w:r w:rsidR="00686654">
        <w:rPr>
          <w:rFonts w:ascii="GHEA Mariam" w:hAnsi="GHEA Mariam" w:cs="Sylfaen"/>
          <w:sz w:val="22"/>
          <w:szCs w:val="22"/>
          <w:lang w:val="hy-AM"/>
        </w:rPr>
        <w:t>և</w:t>
      </w:r>
      <w:r w:rsidRPr="0092268F">
        <w:rPr>
          <w:rFonts w:ascii="GHEA Mariam" w:hAnsi="GHEA Mariam"/>
          <w:sz w:val="22"/>
          <w:szCs w:val="22"/>
          <w:lang w:val="hy-AM"/>
        </w:rPr>
        <w:t xml:space="preserve"> (կամ) անգլերենով, եթե այլ բան սահմանված չէ անդամ պետությունների միջազգային </w:t>
      </w:r>
      <w:r w:rsidRPr="0092268F">
        <w:rPr>
          <w:rFonts w:ascii="GHEA Mariam" w:hAnsi="GHEA Mariam"/>
          <w:sz w:val="22"/>
          <w:szCs w:val="22"/>
          <w:lang w:val="hy-AM"/>
        </w:rPr>
        <w:lastRenderedPageBreak/>
        <w:t>պայմանագրերով։</w:t>
      </w:r>
    </w:p>
    <w:p w14:paraId="0E4F9CF3" w14:textId="77777777" w:rsidR="008355DE" w:rsidRPr="0092268F" w:rsidRDefault="008355DE" w:rsidP="008355DE">
      <w:pPr>
        <w:pStyle w:val="ConsPlusNormal"/>
        <w:spacing w:after="160" w:line="346" w:lineRule="auto"/>
        <w:ind w:firstLine="567"/>
        <w:jc w:val="both"/>
        <w:rPr>
          <w:rFonts w:ascii="GHEA Mariam" w:hAnsi="GHEA Mariam"/>
          <w:b/>
          <w:i/>
          <w:sz w:val="22"/>
          <w:szCs w:val="22"/>
          <w:lang w:val="hy-AM"/>
        </w:rPr>
      </w:pPr>
      <w:r w:rsidRPr="0092268F">
        <w:rPr>
          <w:rFonts w:ascii="GHEA Mariam" w:hAnsi="GHEA Mariam"/>
          <w:b/>
          <w:i/>
          <w:sz w:val="22"/>
          <w:szCs w:val="22"/>
          <w:lang w:val="hy-AM"/>
        </w:rPr>
        <w:t>(պարբերությունն ավելացվել է Եվրասիական տնտեսական հանձնաժողովի խորհրդի 2013 թվականի օգոստոսի 16-ի թիվ 50 որոշմամբ. Եվրասիական տնտեսական հանձնաժողովի խորհրդի 2016 թվականի փետրվարի 12-ի թիվ 8 որոշման խմբագրությամբ)</w:t>
      </w:r>
    </w:p>
    <w:p w14:paraId="1F44CB1B" w14:textId="05518DB1" w:rsidR="008355DE" w:rsidRPr="0092268F" w:rsidRDefault="008355DE" w:rsidP="008355DE">
      <w:pPr>
        <w:pStyle w:val="ConsPlusNormal"/>
        <w:tabs>
          <w:tab w:val="left" w:pos="1134"/>
        </w:tabs>
        <w:spacing w:after="160" w:line="346" w:lineRule="auto"/>
        <w:ind w:firstLine="540"/>
        <w:jc w:val="both"/>
        <w:rPr>
          <w:rFonts w:ascii="GHEA Mariam" w:hAnsi="GHEA Mariam"/>
          <w:sz w:val="22"/>
          <w:szCs w:val="22"/>
          <w:lang w:val="hy-AM"/>
        </w:rPr>
      </w:pPr>
      <w:r w:rsidRPr="0092268F">
        <w:rPr>
          <w:rFonts w:ascii="GHEA Mariam" w:hAnsi="GHEA Mariam"/>
          <w:sz w:val="22"/>
          <w:szCs w:val="22"/>
          <w:lang w:val="hy-AM"/>
        </w:rPr>
        <w:t>3.2.</w:t>
      </w:r>
      <w:r w:rsidRPr="0092268F">
        <w:rPr>
          <w:rFonts w:ascii="GHEA Mariam" w:hAnsi="GHEA Mariam"/>
          <w:sz w:val="22"/>
          <w:szCs w:val="22"/>
          <w:lang w:val="hy-AM"/>
        </w:rPr>
        <w:tab/>
        <w:t>Ներմուծման ժամանակ կարանտինային բուսասանիտարական հսկողությունը (վերահսկողությունը) իրականացվում է մաքսային ձ</w:t>
      </w:r>
      <w:r w:rsidR="00686654">
        <w:rPr>
          <w:rFonts w:ascii="GHEA Mariam" w:hAnsi="GHEA Mariam"/>
          <w:sz w:val="22"/>
          <w:szCs w:val="22"/>
          <w:lang w:val="hy-AM"/>
        </w:rPr>
        <w:t>և</w:t>
      </w:r>
      <w:r w:rsidRPr="0092268F">
        <w:rPr>
          <w:rFonts w:ascii="GHEA Mariam" w:hAnsi="GHEA Mariam"/>
          <w:sz w:val="22"/>
          <w:szCs w:val="22"/>
          <w:lang w:val="hy-AM"/>
        </w:rPr>
        <w:t>ակերպումների ավարտման վայրերում, եթե այլ բան նախատեսված չէ սույն Հիմնադրույթի 3.9 կետով։ Կարանտինային հսկողության վերցված այն արտադրանքի նկատմամբ, որի մաքսային ձ</w:t>
      </w:r>
      <w:r w:rsidR="00686654">
        <w:rPr>
          <w:rFonts w:ascii="GHEA Mariam" w:hAnsi="GHEA Mariam"/>
          <w:sz w:val="22"/>
          <w:szCs w:val="22"/>
          <w:lang w:val="hy-AM"/>
        </w:rPr>
        <w:t>և</w:t>
      </w:r>
      <w:r w:rsidRPr="0092268F">
        <w:rPr>
          <w:rFonts w:ascii="GHEA Mariam" w:hAnsi="GHEA Mariam"/>
          <w:sz w:val="22"/>
          <w:szCs w:val="22"/>
          <w:lang w:val="hy-AM"/>
        </w:rPr>
        <w:t>ակերպումների ավարտումը կատարվելու է առաքման վայրում, իրականացվում է կարանտինային բուսասանիտարական հսկողություն (վերահսկողություն) ժամանման վայրում (առաջնային կարանտինային բուսասանիտարական հսկողություն (վերահսկողություն)), ինչպես նա</w:t>
      </w:r>
      <w:r w:rsidR="00686654">
        <w:rPr>
          <w:rFonts w:ascii="GHEA Mariam" w:hAnsi="GHEA Mariam"/>
          <w:sz w:val="22"/>
          <w:szCs w:val="22"/>
          <w:lang w:val="hy-AM"/>
        </w:rPr>
        <w:t>և</w:t>
      </w:r>
      <w:r w:rsidRPr="0092268F">
        <w:rPr>
          <w:rFonts w:ascii="GHEA Mariam" w:hAnsi="GHEA Mariam"/>
          <w:sz w:val="22"/>
          <w:szCs w:val="22"/>
          <w:lang w:val="hy-AM"/>
        </w:rPr>
        <w:t>՝ կարանտինային բուսասանիտարական հսկողություն (վերահսկողություն) մաքսային ձ</w:t>
      </w:r>
      <w:r w:rsidR="00686654">
        <w:rPr>
          <w:rFonts w:ascii="GHEA Mariam" w:hAnsi="GHEA Mariam"/>
          <w:sz w:val="22"/>
          <w:szCs w:val="22"/>
          <w:lang w:val="hy-AM"/>
        </w:rPr>
        <w:t>և</w:t>
      </w:r>
      <w:r w:rsidRPr="0092268F">
        <w:rPr>
          <w:rFonts w:ascii="GHEA Mariam" w:hAnsi="GHEA Mariam"/>
          <w:sz w:val="22"/>
          <w:szCs w:val="22"/>
          <w:lang w:val="hy-AM"/>
        </w:rPr>
        <w:t>ակերպումների ավարտման վայրերում (երկրորդային կարանտինային բուսասանիտարական հսկողություն (վերահսկողություն)):</w:t>
      </w:r>
    </w:p>
    <w:p w14:paraId="2D308075" w14:textId="77777777" w:rsidR="008355DE" w:rsidRPr="0092268F" w:rsidRDefault="008355DE" w:rsidP="008355DE">
      <w:pPr>
        <w:pStyle w:val="ConsPlusNormal"/>
        <w:spacing w:after="160" w:line="346" w:lineRule="auto"/>
        <w:ind w:firstLine="540"/>
        <w:jc w:val="both"/>
        <w:rPr>
          <w:rFonts w:ascii="GHEA Mariam" w:hAnsi="GHEA Mariam"/>
          <w:sz w:val="22"/>
          <w:szCs w:val="22"/>
          <w:lang w:val="hy-AM"/>
        </w:rPr>
      </w:pPr>
      <w:r w:rsidRPr="0092268F">
        <w:rPr>
          <w:rFonts w:ascii="GHEA Mariam" w:hAnsi="GHEA Mariam"/>
          <w:sz w:val="22"/>
          <w:szCs w:val="22"/>
          <w:lang w:val="hy-AM"/>
        </w:rPr>
        <w:t>Ներմուծման ժամանակ կարանտինային բուսասանիտարական հսկողությունը (վերահսկողությունը) իրականացվում է այն անդամ պետությունների լիազորված մարմինների պաշտոնատար անձանց կողմից, որոնց տարածքում գտնվում է կարանտինային հսկողության վերցված արտադրանքի ժամանման կամ առաքման վայրը:</w:t>
      </w:r>
    </w:p>
    <w:p w14:paraId="38BCE471" w14:textId="77777777" w:rsidR="008355DE" w:rsidRPr="0092268F" w:rsidRDefault="008355DE" w:rsidP="008355DE">
      <w:pPr>
        <w:pStyle w:val="ConsPlusNormal"/>
        <w:spacing w:after="160" w:line="346" w:lineRule="auto"/>
        <w:ind w:firstLine="567"/>
        <w:jc w:val="both"/>
        <w:rPr>
          <w:rFonts w:ascii="GHEA Mariam" w:hAnsi="GHEA Mariam"/>
          <w:b/>
          <w:i/>
          <w:sz w:val="22"/>
          <w:szCs w:val="22"/>
          <w:lang w:val="hy-AM"/>
        </w:rPr>
      </w:pPr>
      <w:r w:rsidRPr="0092268F">
        <w:rPr>
          <w:rFonts w:ascii="GHEA Mariam" w:hAnsi="GHEA Mariam"/>
          <w:b/>
          <w:i/>
          <w:sz w:val="22"/>
          <w:szCs w:val="22"/>
          <w:lang w:val="hy-AM"/>
        </w:rPr>
        <w:t>(Եվրասիական տնտեսական հանձնաժողովի խորհրդի 2016 թվականի փետրվարի 12-ի թիվ 8 որոշման խմբագրությամբ)</w:t>
      </w:r>
    </w:p>
    <w:p w14:paraId="41949805" w14:textId="77777777" w:rsidR="008355DE" w:rsidRPr="0092268F" w:rsidRDefault="008355DE" w:rsidP="008355DE">
      <w:pPr>
        <w:pStyle w:val="ConsPlusNormal"/>
        <w:spacing w:after="160" w:line="365" w:lineRule="auto"/>
        <w:ind w:firstLine="567"/>
        <w:jc w:val="both"/>
        <w:rPr>
          <w:rFonts w:ascii="GHEA Mariam" w:hAnsi="GHEA Mariam"/>
          <w:sz w:val="22"/>
          <w:szCs w:val="22"/>
          <w:lang w:val="hy-AM"/>
        </w:rPr>
      </w:pPr>
      <w:r w:rsidRPr="0092268F">
        <w:rPr>
          <w:rFonts w:ascii="GHEA Mariam" w:hAnsi="GHEA Mariam"/>
          <w:sz w:val="22"/>
          <w:szCs w:val="22"/>
          <w:lang w:val="hy-AM"/>
        </w:rPr>
        <w:t>Կարանտինային հսկողության վերցված արտադրանքի առաքման վայրում արտահանող երկրի բուսասանիտարական հավաստագրի բնօրինակը կարանտինային բուսասանիտարական հսկողություն (վերահսկողություն) իրականացնելիս ենթակա է առգրավման։</w:t>
      </w:r>
    </w:p>
    <w:p w14:paraId="7C98D0E7" w14:textId="77777777" w:rsidR="008355DE" w:rsidRPr="0092268F" w:rsidRDefault="008355DE" w:rsidP="008355DE">
      <w:pPr>
        <w:pStyle w:val="ConsPlusNormal"/>
        <w:spacing w:after="160" w:line="365" w:lineRule="auto"/>
        <w:ind w:firstLine="567"/>
        <w:jc w:val="both"/>
        <w:rPr>
          <w:rFonts w:ascii="GHEA Mariam" w:hAnsi="GHEA Mariam"/>
          <w:b/>
          <w:i/>
          <w:sz w:val="22"/>
          <w:szCs w:val="22"/>
          <w:lang w:val="hy-AM"/>
        </w:rPr>
      </w:pPr>
      <w:r w:rsidRPr="0092268F">
        <w:rPr>
          <w:rFonts w:ascii="GHEA Mariam" w:hAnsi="GHEA Mariam"/>
          <w:b/>
          <w:i/>
          <w:sz w:val="22"/>
          <w:szCs w:val="22"/>
          <w:lang w:val="hy-AM"/>
        </w:rPr>
        <w:t>(պարբերությունն ավելացվել է Եվրասիական տնտեսական հանձնաժողովի խորհրդի 2013 թվականի օգոստոսի 16-ի թիվ 50 որոշմամբ)</w:t>
      </w:r>
    </w:p>
    <w:p w14:paraId="0D932D00" w14:textId="7AD27585" w:rsidR="008355DE" w:rsidRPr="0092268F" w:rsidRDefault="008355DE" w:rsidP="008355DE">
      <w:pPr>
        <w:pStyle w:val="ConsPlusNormal"/>
        <w:tabs>
          <w:tab w:val="left" w:pos="1134"/>
        </w:tabs>
        <w:spacing w:after="160" w:line="365" w:lineRule="auto"/>
        <w:ind w:firstLine="567"/>
        <w:jc w:val="both"/>
        <w:rPr>
          <w:rFonts w:ascii="GHEA Mariam" w:hAnsi="GHEA Mariam"/>
          <w:sz w:val="22"/>
          <w:szCs w:val="22"/>
          <w:lang w:val="hy-AM"/>
        </w:rPr>
      </w:pPr>
      <w:r w:rsidRPr="0092268F">
        <w:rPr>
          <w:rFonts w:ascii="GHEA Mariam" w:hAnsi="GHEA Mariam"/>
          <w:sz w:val="22"/>
          <w:szCs w:val="22"/>
          <w:lang w:val="hy-AM"/>
        </w:rPr>
        <w:lastRenderedPageBreak/>
        <w:t>3.3.</w:t>
      </w:r>
      <w:r w:rsidRPr="0092268F">
        <w:rPr>
          <w:rFonts w:ascii="GHEA Mariam" w:hAnsi="GHEA Mariam"/>
          <w:sz w:val="22"/>
          <w:szCs w:val="22"/>
          <w:lang w:val="hy-AM"/>
        </w:rPr>
        <w:tab/>
        <w:t xml:space="preserve">Ներմուծման ժամանակ կարանտինային բուսասանիտարական հսկողությունն (վերահսկողությունը) իրականացվում է ներմուծվող՝ կարանտինային հսկողության վերցված արտադրանքի՝ Եվրասիական տնտեսական միության մաքսային սահմանին </w:t>
      </w:r>
      <w:r w:rsidR="00686654">
        <w:rPr>
          <w:rFonts w:ascii="GHEA Mariam" w:hAnsi="GHEA Mariam" w:cs="Sylfaen"/>
          <w:sz w:val="22"/>
          <w:szCs w:val="22"/>
          <w:lang w:val="hy-AM"/>
        </w:rPr>
        <w:t>և</w:t>
      </w:r>
      <w:r w:rsidRPr="0092268F">
        <w:rPr>
          <w:rFonts w:ascii="GHEA Mariam" w:hAnsi="GHEA Mariam"/>
          <w:sz w:val="22"/>
          <w:szCs w:val="22"/>
          <w:lang w:val="hy-AM"/>
        </w:rPr>
        <w:t xml:space="preserve"> մաքսային տարածքում կարանտինային հսկողության վերցված արտադրանքին </w:t>
      </w:r>
      <w:r w:rsidR="00686654">
        <w:rPr>
          <w:rFonts w:ascii="GHEA Mariam" w:hAnsi="GHEA Mariam" w:cs="Sylfaen"/>
          <w:sz w:val="22"/>
          <w:szCs w:val="22"/>
          <w:lang w:val="hy-AM"/>
        </w:rPr>
        <w:t>և</w:t>
      </w:r>
      <w:r w:rsidRPr="0092268F">
        <w:rPr>
          <w:rFonts w:ascii="GHEA Mariam" w:hAnsi="GHEA Mariam"/>
          <w:sz w:val="22"/>
          <w:szCs w:val="22"/>
          <w:lang w:val="hy-AM"/>
        </w:rPr>
        <w:t xml:space="preserve"> կարանտինային հսկողության վերցված օբյեկտներին ներկայացվող՝ Եվրասիական տնտեսական հանձնաժողովի կողմից հաստատվող Միասնական կարանտինային բուսասանիտարական պահանջներին (այսուհետ՝ միասնական կարանտինային բուսասանիտարական պահանջներ) համապատասխանության ստուգման նպատակով։</w:t>
      </w:r>
    </w:p>
    <w:p w14:paraId="62320EDF" w14:textId="77777777" w:rsidR="008355DE" w:rsidRPr="0092268F" w:rsidRDefault="008355DE" w:rsidP="008355DE">
      <w:pPr>
        <w:pStyle w:val="ConsPlusNormal"/>
        <w:spacing w:after="160" w:line="365" w:lineRule="auto"/>
        <w:ind w:firstLine="567"/>
        <w:jc w:val="both"/>
        <w:rPr>
          <w:rFonts w:ascii="GHEA Mariam" w:hAnsi="GHEA Mariam"/>
          <w:b/>
          <w:i/>
          <w:sz w:val="22"/>
          <w:szCs w:val="22"/>
          <w:lang w:val="hy-AM"/>
        </w:rPr>
      </w:pPr>
      <w:r w:rsidRPr="0092268F">
        <w:rPr>
          <w:rFonts w:ascii="GHEA Mariam" w:hAnsi="GHEA Mariam"/>
          <w:b/>
          <w:i/>
          <w:sz w:val="22"/>
          <w:szCs w:val="22"/>
          <w:lang w:val="hy-AM"/>
        </w:rPr>
        <w:t>(3.3 կետը՝ Եվրասիական տնտեսական հանձնաժողովի խորհրդի 2017</w:t>
      </w:r>
      <w:r w:rsidRPr="0092268F">
        <w:rPr>
          <w:rFonts w:ascii="Calibri" w:hAnsi="Calibri" w:cs="Calibri"/>
          <w:b/>
          <w:i/>
          <w:sz w:val="22"/>
          <w:szCs w:val="22"/>
          <w:lang w:val="hy-AM"/>
        </w:rPr>
        <w:t> </w:t>
      </w:r>
      <w:r w:rsidRPr="0092268F">
        <w:rPr>
          <w:rFonts w:ascii="GHEA Mariam" w:hAnsi="GHEA Mariam"/>
          <w:b/>
          <w:i/>
          <w:sz w:val="22"/>
          <w:szCs w:val="22"/>
          <w:lang w:val="hy-AM"/>
        </w:rPr>
        <w:t>թվականի մարտի 17-ի թիվ 10 որոշման խմբագրությամբ)</w:t>
      </w:r>
    </w:p>
    <w:p w14:paraId="357171DB" w14:textId="7451EFC1" w:rsidR="008355DE" w:rsidRPr="0092268F" w:rsidRDefault="008355DE" w:rsidP="008355DE">
      <w:pPr>
        <w:pStyle w:val="ConsPlusNormal"/>
        <w:tabs>
          <w:tab w:val="left" w:pos="1134"/>
        </w:tabs>
        <w:spacing w:after="160" w:line="365" w:lineRule="auto"/>
        <w:ind w:firstLine="567"/>
        <w:jc w:val="both"/>
        <w:rPr>
          <w:rFonts w:ascii="GHEA Mariam" w:hAnsi="GHEA Mariam"/>
          <w:sz w:val="22"/>
          <w:szCs w:val="22"/>
          <w:lang w:val="hy-AM"/>
        </w:rPr>
      </w:pPr>
      <w:r w:rsidRPr="0092268F">
        <w:rPr>
          <w:rFonts w:ascii="GHEA Mariam" w:hAnsi="GHEA Mariam"/>
          <w:sz w:val="22"/>
          <w:szCs w:val="22"/>
          <w:lang w:val="hy-AM"/>
        </w:rPr>
        <w:t>3.4.</w:t>
      </w:r>
      <w:r w:rsidRPr="0092268F">
        <w:rPr>
          <w:rFonts w:ascii="GHEA Mariam" w:hAnsi="GHEA Mariam"/>
          <w:sz w:val="22"/>
          <w:szCs w:val="22"/>
          <w:lang w:val="hy-AM"/>
        </w:rPr>
        <w:tab/>
        <w:t xml:space="preserve">Բարձր ռիսկայնության ոլորտների վրա ուշադրությունը կենտրոնացնելու </w:t>
      </w:r>
      <w:r w:rsidR="00686654">
        <w:rPr>
          <w:rFonts w:ascii="GHEA Mariam" w:hAnsi="GHEA Mariam"/>
          <w:sz w:val="22"/>
          <w:szCs w:val="22"/>
          <w:lang w:val="hy-AM"/>
        </w:rPr>
        <w:t>և</w:t>
      </w:r>
      <w:r w:rsidRPr="0092268F">
        <w:rPr>
          <w:rFonts w:ascii="GHEA Mariam" w:hAnsi="GHEA Mariam"/>
          <w:sz w:val="22"/>
          <w:szCs w:val="22"/>
          <w:lang w:val="hy-AM"/>
        </w:rPr>
        <w:t xml:space="preserve"> առկա ռեսուրսների առավել արդյունավետ օգտագործումը, կարանտինային բուսասանիտարական հսկողության (վերահսկողության) իրականացման արագացումն ապահովելու նպատակով, բուսասանիտարական անվտանգության մասով ստեղծված մակարդակի պահպանմամբ, սույն Հիմնադրույթով նախատեսված դեպքերում, լիազորված մարմինները կարանտինային հսկողության վերցված արտադրանքի կոնկրետ խմբաքանակներ ներմուծելիս անցկացվող հսկողական միջոցառումների սահմանման համար կիրառում են բուսասանիտարական ռիսկերի կառավարման համակարգ, եթե դա նախատեսված է այն անդամ պետության օրենսդրությամբ, որի լիազորված մարմինն իրականացնում է հսկողությունը (վերահսկողությունը)։</w:t>
      </w:r>
    </w:p>
    <w:p w14:paraId="5C29A72A" w14:textId="77777777" w:rsidR="008355DE" w:rsidRPr="0092268F" w:rsidRDefault="008355DE" w:rsidP="008355DE">
      <w:pPr>
        <w:pStyle w:val="ConsPlusNormal"/>
        <w:spacing w:after="160" w:line="360" w:lineRule="auto"/>
        <w:ind w:firstLine="567"/>
        <w:jc w:val="both"/>
        <w:rPr>
          <w:rFonts w:ascii="GHEA Mariam" w:hAnsi="GHEA Mariam"/>
          <w:b/>
          <w:i/>
          <w:sz w:val="22"/>
          <w:szCs w:val="22"/>
          <w:lang w:val="hy-AM"/>
        </w:rPr>
      </w:pPr>
      <w:r w:rsidRPr="0092268F">
        <w:rPr>
          <w:rFonts w:ascii="GHEA Mariam" w:hAnsi="GHEA Mariam"/>
          <w:b/>
          <w:i/>
          <w:sz w:val="22"/>
          <w:szCs w:val="22"/>
          <w:lang w:val="hy-AM"/>
        </w:rPr>
        <w:t>(Եվրասիական տնտեսական հանձնաժողովի խորհրդի 2013 թվականի օգոստոսի 16-ի թիվ 50, 2016 թվականի փետրվարի 12-ի թիվ 8 որոշումների խմբագրությամբ)</w:t>
      </w:r>
    </w:p>
    <w:p w14:paraId="44FED079" w14:textId="51240636" w:rsidR="008355DE" w:rsidRPr="0092268F" w:rsidRDefault="008355DE" w:rsidP="008355DE">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 xml:space="preserve">Բուսասանիտարական ռիսկերի կառավարման համակարգի կիրառման ռազմավարությունը </w:t>
      </w:r>
      <w:r w:rsidR="00686654">
        <w:rPr>
          <w:rFonts w:ascii="GHEA Mariam" w:hAnsi="GHEA Mariam"/>
          <w:sz w:val="22"/>
          <w:szCs w:val="22"/>
          <w:lang w:val="hy-AM"/>
        </w:rPr>
        <w:t>և</w:t>
      </w:r>
      <w:r w:rsidRPr="0092268F">
        <w:rPr>
          <w:rFonts w:ascii="GHEA Mariam" w:hAnsi="GHEA Mariam"/>
          <w:sz w:val="22"/>
          <w:szCs w:val="22"/>
          <w:lang w:val="hy-AM"/>
        </w:rPr>
        <w:t xml:space="preserve"> մարտավարությունը ներմուծման ժամանակ կարանտինային բուսասանիտարական հսկողության (վերահսկողության) իրականացնելիս սահմանվում են անդամ պետությունների օրենսդրությամբ։</w:t>
      </w:r>
    </w:p>
    <w:p w14:paraId="7E90801B" w14:textId="77777777" w:rsidR="008355DE" w:rsidRPr="0092268F" w:rsidRDefault="008355DE" w:rsidP="008355DE">
      <w:pPr>
        <w:pStyle w:val="ConsPlusNormal"/>
        <w:spacing w:after="160" w:line="360" w:lineRule="auto"/>
        <w:ind w:firstLine="567"/>
        <w:jc w:val="both"/>
        <w:rPr>
          <w:rFonts w:ascii="GHEA Mariam" w:hAnsi="GHEA Mariam"/>
          <w:b/>
          <w:i/>
          <w:sz w:val="22"/>
          <w:szCs w:val="22"/>
          <w:lang w:val="hy-AM"/>
        </w:rPr>
      </w:pPr>
      <w:r w:rsidRPr="0092268F">
        <w:rPr>
          <w:rFonts w:ascii="GHEA Mariam" w:hAnsi="GHEA Mariam"/>
          <w:b/>
          <w:i/>
          <w:sz w:val="22"/>
          <w:szCs w:val="22"/>
          <w:lang w:val="hy-AM"/>
        </w:rPr>
        <w:lastRenderedPageBreak/>
        <w:t xml:space="preserve">(Եվրասիական տնտեսական հանձնաժողովի խորհրդի 2016 թվականի փետրվարի 12-ի թիվ 8 որոշման խմբագրությամբ) </w:t>
      </w:r>
    </w:p>
    <w:p w14:paraId="088F76F6" w14:textId="579521E3"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lang w:val="hy-AM"/>
        </w:rPr>
      </w:pPr>
      <w:bookmarkStart w:id="4" w:name="Par494"/>
      <w:bookmarkEnd w:id="4"/>
      <w:r w:rsidRPr="0092268F">
        <w:rPr>
          <w:rFonts w:ascii="GHEA Mariam" w:hAnsi="GHEA Mariam"/>
          <w:sz w:val="22"/>
          <w:szCs w:val="22"/>
          <w:lang w:val="hy-AM"/>
        </w:rPr>
        <w:t>3.5.</w:t>
      </w:r>
      <w:r w:rsidRPr="0092268F">
        <w:rPr>
          <w:rFonts w:ascii="GHEA Mariam" w:hAnsi="GHEA Mariam"/>
          <w:sz w:val="22"/>
          <w:szCs w:val="22"/>
          <w:lang w:val="hy-AM"/>
        </w:rPr>
        <w:tab/>
        <w:t>Ներմուծման ժամանակ առաջնային կարանտինային բուսասանիտարական հսկողությամբ (վերահսկողությամբ) նախատեսվում է հետ</w:t>
      </w:r>
      <w:r w:rsidR="00686654">
        <w:rPr>
          <w:rFonts w:ascii="GHEA Mariam" w:hAnsi="GHEA Mariam"/>
          <w:sz w:val="22"/>
          <w:szCs w:val="22"/>
          <w:lang w:val="hy-AM"/>
        </w:rPr>
        <w:t>և</w:t>
      </w:r>
      <w:r w:rsidRPr="0092268F">
        <w:rPr>
          <w:rFonts w:ascii="GHEA Mariam" w:hAnsi="GHEA Mariam"/>
          <w:sz w:val="22"/>
          <w:szCs w:val="22"/>
          <w:lang w:val="hy-AM"/>
        </w:rPr>
        <w:t xml:space="preserve">յալ հսկողական միջոցառումների իրականացումը՝ </w:t>
      </w:r>
    </w:p>
    <w:p w14:paraId="02D36542" w14:textId="77777777"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1)</w:t>
      </w:r>
      <w:r w:rsidRPr="0092268F">
        <w:rPr>
          <w:rFonts w:ascii="GHEA Mariam" w:hAnsi="GHEA Mariam"/>
          <w:sz w:val="22"/>
          <w:szCs w:val="22"/>
          <w:lang w:val="hy-AM"/>
        </w:rPr>
        <w:tab/>
        <w:t>փաստաթղթային ստուգում.</w:t>
      </w:r>
    </w:p>
    <w:p w14:paraId="02E036B3" w14:textId="77777777"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2)</w:t>
      </w:r>
      <w:r w:rsidRPr="0092268F">
        <w:rPr>
          <w:rFonts w:ascii="GHEA Mariam" w:hAnsi="GHEA Mariam"/>
          <w:sz w:val="22"/>
          <w:szCs w:val="22"/>
          <w:lang w:val="hy-AM"/>
        </w:rPr>
        <w:tab/>
        <w:t>տրանսպորտային միջոցների արտաքին զննում.</w:t>
      </w:r>
    </w:p>
    <w:p w14:paraId="6E9F1A76" w14:textId="77777777"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3)</w:t>
      </w:r>
      <w:r w:rsidRPr="0092268F">
        <w:rPr>
          <w:rFonts w:ascii="GHEA Mariam" w:hAnsi="GHEA Mariam"/>
          <w:sz w:val="22"/>
          <w:szCs w:val="22"/>
          <w:lang w:val="hy-AM"/>
        </w:rPr>
        <w:tab/>
        <w:t>կարանտինային հսկողության վերցված արտադրանքի արտաքին զննում կամ զննում՝ բարձր բուսասանիտարական ռիսկայնության կարանտինային հսկողության վերցված արտադրանքի նկատմամբ՝ ընտրողականությամբ՝ հաշվի առնելով բուսասանիտարական ռիսկերի կառավարման համակարգը.</w:t>
      </w:r>
    </w:p>
    <w:p w14:paraId="68C722DC" w14:textId="77777777"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4)</w:t>
      </w:r>
      <w:r w:rsidRPr="0092268F">
        <w:rPr>
          <w:rFonts w:ascii="GHEA Mariam" w:hAnsi="GHEA Mariam"/>
          <w:sz w:val="22"/>
          <w:szCs w:val="22"/>
          <w:lang w:val="hy-AM"/>
        </w:rPr>
        <w:tab/>
        <w:t>կարանտինային հսկողության վերցված արտադրանքի զննում՝ կարանտինային հսկողության վերցված արտադրանքի վարակազերծումից հետո, եթե կարանտինային հսկողության վերցված արտադրանքի վարակազերծման մասին որոշումն ընդունվել է լիազորված մարմնի պաշտոնատար անձի կողմից՝ արտադրանքի արտաքին զննման կամ զննման արդյունքների հիման վրա։</w:t>
      </w:r>
    </w:p>
    <w:p w14:paraId="3A91502D" w14:textId="17FB1094"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3.6.</w:t>
      </w:r>
      <w:r w:rsidRPr="0092268F">
        <w:rPr>
          <w:rFonts w:ascii="GHEA Mariam" w:hAnsi="GHEA Mariam"/>
          <w:sz w:val="22"/>
          <w:szCs w:val="22"/>
          <w:lang w:val="hy-AM"/>
        </w:rPr>
        <w:tab/>
        <w:t>Ներմուծման ժամանակ առաջնային կարանտինային բուսասանիտարական հսկողության (վերահսկողության) իրականացման շրջանակներում զննում անցկացնելիս վերցված նմուշների (փորձանմուշների) կարանտինային բուսասանիտարական փորձաքննության իրականացման համար ուղարկվելու դեպքում կարանտինային հսկողության վերցված արտադրանքը՝ մինչ</w:t>
      </w:r>
      <w:r w:rsidR="00686654">
        <w:rPr>
          <w:rFonts w:ascii="GHEA Mariam" w:hAnsi="GHEA Mariam"/>
          <w:sz w:val="22"/>
          <w:szCs w:val="22"/>
          <w:lang w:val="hy-AM"/>
        </w:rPr>
        <w:t>և</w:t>
      </w:r>
      <w:r w:rsidRPr="0092268F">
        <w:rPr>
          <w:rFonts w:ascii="GHEA Mariam" w:hAnsi="GHEA Mariam"/>
          <w:sz w:val="22"/>
          <w:szCs w:val="22"/>
          <w:lang w:val="hy-AM"/>
        </w:rPr>
        <w:t xml:space="preserve"> լիազորված մարմնի պաշտոնատար անձի կողմից կարանտինային բուսասանիտարական փորձաքննության եզրակացության ստանալը չի արգելապահվում, պայմանով, որ կարանտինային հսկողության վերցված արտադրանքի տեսողական զննման </w:t>
      </w:r>
      <w:r w:rsidR="00686654">
        <w:rPr>
          <w:rFonts w:ascii="GHEA Mariam" w:hAnsi="GHEA Mariam"/>
          <w:sz w:val="22"/>
          <w:szCs w:val="22"/>
          <w:lang w:val="hy-AM"/>
        </w:rPr>
        <w:t>և</w:t>
      </w:r>
      <w:r w:rsidRPr="0092268F">
        <w:rPr>
          <w:rFonts w:ascii="GHEA Mariam" w:hAnsi="GHEA Mariam"/>
          <w:sz w:val="22"/>
          <w:szCs w:val="22"/>
          <w:lang w:val="hy-AM"/>
        </w:rPr>
        <w:t xml:space="preserve"> (կամ) նմուշների (փորձանմուշների) հետազոտության արդյունքում չեն հայտնաբերվել կարանտինային օբյեկտներին իրենց մորֆոլոգիական հատկանիշներով նման օրգանիզմներ, բույսերի հիվանդությունների ախտանիշներ </w:t>
      </w:r>
      <w:r w:rsidR="00686654">
        <w:rPr>
          <w:rFonts w:ascii="GHEA Mariam" w:hAnsi="GHEA Mariam"/>
          <w:sz w:val="22"/>
          <w:szCs w:val="22"/>
          <w:lang w:val="hy-AM"/>
        </w:rPr>
        <w:t>և</w:t>
      </w:r>
      <w:r w:rsidRPr="0092268F">
        <w:rPr>
          <w:rFonts w:ascii="GHEA Mariam" w:hAnsi="GHEA Mariam"/>
          <w:sz w:val="22"/>
          <w:szCs w:val="22"/>
          <w:lang w:val="hy-AM"/>
        </w:rPr>
        <w:t xml:space="preserve"> կարանտինային հսկողության վերցված արտադրանքի՝ կարանտինային </w:t>
      </w:r>
      <w:r w:rsidRPr="0092268F">
        <w:rPr>
          <w:rFonts w:ascii="GHEA Mariam" w:hAnsi="GHEA Mariam"/>
          <w:sz w:val="22"/>
          <w:szCs w:val="22"/>
          <w:lang w:val="hy-AM"/>
        </w:rPr>
        <w:lastRenderedPageBreak/>
        <w:t>օբյեկտներով վնասվելու նշաններ։</w:t>
      </w:r>
    </w:p>
    <w:p w14:paraId="73BDAAA8" w14:textId="77777777" w:rsidR="008355DE" w:rsidRPr="0092268F" w:rsidRDefault="008355DE" w:rsidP="008355DE">
      <w:pPr>
        <w:pStyle w:val="ConsPlusNormal"/>
        <w:spacing w:after="160" w:line="360" w:lineRule="auto"/>
        <w:ind w:firstLine="567"/>
        <w:jc w:val="both"/>
        <w:rPr>
          <w:rFonts w:ascii="GHEA Mariam" w:hAnsi="GHEA Mariam"/>
          <w:b/>
          <w:i/>
          <w:sz w:val="22"/>
          <w:szCs w:val="22"/>
          <w:lang w:val="hy-AM"/>
        </w:rPr>
      </w:pPr>
      <w:r w:rsidRPr="0092268F">
        <w:rPr>
          <w:rFonts w:ascii="GHEA Mariam" w:hAnsi="GHEA Mariam"/>
          <w:b/>
          <w:i/>
          <w:sz w:val="22"/>
          <w:szCs w:val="22"/>
          <w:lang w:val="hy-AM"/>
        </w:rPr>
        <w:t>(Եվրասիական տնտեսական հանձնաժողովի խորհրդի 2016 թվականի փետրվարի 12-ի թիվ 8, 2017 թվականի մարտի 17-ի թիվ 10 որոշումների խմբագրությամբ)</w:t>
      </w:r>
    </w:p>
    <w:p w14:paraId="4E48E6D7" w14:textId="44CF3569" w:rsidR="008355DE" w:rsidRPr="0092268F" w:rsidRDefault="008355DE" w:rsidP="008355DE">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Այդ դեպքում կարանտինային բուսասանիտարական փորձաքննության եզրակացությունը կարանտինային բուսասանիտարական (փորձարկման) լաբորատորիայի կողմից ուղարկվում է անդամ պետության լիազորված մարմին, որն իրականացրել է կարանտինային հսկողության վերցված արտադրանքի նմուշների (փորձանմուշների) վերցնելը։ Նշված լիազորված մարմինը տեղեկացնում է անդամ պետության՝ մաքսային ձ</w:t>
      </w:r>
      <w:r w:rsidR="00686654">
        <w:rPr>
          <w:rFonts w:ascii="GHEA Mariam" w:hAnsi="GHEA Mariam"/>
          <w:sz w:val="22"/>
          <w:szCs w:val="22"/>
          <w:lang w:val="hy-AM"/>
        </w:rPr>
        <w:t>և</w:t>
      </w:r>
      <w:r w:rsidRPr="0092268F">
        <w:rPr>
          <w:rFonts w:ascii="GHEA Mariam" w:hAnsi="GHEA Mariam"/>
          <w:sz w:val="22"/>
          <w:szCs w:val="22"/>
          <w:lang w:val="hy-AM"/>
        </w:rPr>
        <w:t>ակերպումների ավարտման վայրի լիազորված մարմնին այն դեպքում, երբ փորձաքննության եզրակացությամբ հաստատվում է կարանտինային հսկողության վերցված արտադրանքը վարակումը (աղբոտված) լինելը։</w:t>
      </w:r>
    </w:p>
    <w:p w14:paraId="5DCCB107" w14:textId="77777777" w:rsidR="008355DE" w:rsidRPr="0092268F" w:rsidRDefault="008355DE" w:rsidP="008355DE">
      <w:pPr>
        <w:pStyle w:val="ConsPlusNormal"/>
        <w:spacing w:after="160" w:line="360" w:lineRule="auto"/>
        <w:ind w:firstLine="567"/>
        <w:jc w:val="both"/>
        <w:rPr>
          <w:rFonts w:ascii="GHEA Mariam" w:hAnsi="GHEA Mariam"/>
          <w:b/>
          <w:i/>
          <w:sz w:val="22"/>
          <w:szCs w:val="22"/>
          <w:lang w:val="hy-AM"/>
        </w:rPr>
      </w:pPr>
      <w:r w:rsidRPr="0092268F">
        <w:rPr>
          <w:rFonts w:ascii="GHEA Mariam" w:hAnsi="GHEA Mariam"/>
          <w:b/>
          <w:i/>
          <w:sz w:val="22"/>
          <w:szCs w:val="22"/>
          <w:lang w:val="hy-AM"/>
        </w:rPr>
        <w:t>(Եվրասիական տնտեսական հանձնաժողովի խորհրդի 2016 թվականի փետրվարի 12-ի թիվ 8, 2017 թվականի մարտի 17-ի թիվ 10 որոշումների խմբագրությամբ)</w:t>
      </w:r>
    </w:p>
    <w:p w14:paraId="10B03B1A" w14:textId="3BF210D6" w:rsidR="008355DE" w:rsidRPr="0092268F" w:rsidRDefault="008355DE" w:rsidP="008355DE">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 xml:space="preserve">Այն դեպքում, երբ կարանտինային հսկողության վերցված արտադրանքի տեսողական զննման </w:t>
      </w:r>
      <w:r w:rsidR="00686654">
        <w:rPr>
          <w:rFonts w:ascii="GHEA Mariam" w:hAnsi="GHEA Mariam" w:cs="Sylfaen"/>
          <w:sz w:val="22"/>
          <w:szCs w:val="22"/>
          <w:lang w:val="hy-AM"/>
        </w:rPr>
        <w:t>և</w:t>
      </w:r>
      <w:r w:rsidRPr="0092268F">
        <w:rPr>
          <w:rFonts w:ascii="GHEA Mariam" w:hAnsi="GHEA Mariam"/>
          <w:sz w:val="22"/>
          <w:szCs w:val="22"/>
          <w:lang w:val="hy-AM"/>
        </w:rPr>
        <w:t xml:space="preserve"> (կամ) նմուշների (փորձանմուշների) հետազոտության ժամանակ հայտնաբերվել են կարանտինային օբյեկտներին իրենց մորֆոլոգիական հատկանիշներով նման օրգանիզմներ, կարանտինային հսկողության վերցված արտադրանքի հետագա տեղափոխման մասին որոշումն ընդունվում է լիազորված մարմնի պաշտոնատար անձի կողմից՝ կարանտինային բուսասանիտարական փորձաքննության եզրակացությունն ստանալուց հետո, սակայն կարանտինային հսկողության վերցված արտադրանքի նմուշները (փորձանմուշները) վերցնելու պահից 72 ժամը լրանալուց ոչ ուշ։</w:t>
      </w:r>
    </w:p>
    <w:p w14:paraId="53D81AF4" w14:textId="77777777" w:rsidR="008355DE" w:rsidRPr="0092268F" w:rsidRDefault="008355DE" w:rsidP="008355DE">
      <w:pPr>
        <w:pStyle w:val="ConsPlusNormal"/>
        <w:spacing w:after="160" w:line="360" w:lineRule="auto"/>
        <w:ind w:firstLine="567"/>
        <w:jc w:val="both"/>
        <w:rPr>
          <w:rFonts w:ascii="GHEA Mariam" w:hAnsi="GHEA Mariam"/>
          <w:b/>
          <w:i/>
          <w:sz w:val="22"/>
          <w:szCs w:val="22"/>
          <w:lang w:val="hy-AM"/>
        </w:rPr>
      </w:pPr>
      <w:r w:rsidRPr="0092268F">
        <w:rPr>
          <w:rFonts w:ascii="GHEA Mariam" w:hAnsi="GHEA Mariam"/>
          <w:b/>
          <w:i/>
          <w:sz w:val="22"/>
          <w:szCs w:val="22"/>
          <w:lang w:val="hy-AM"/>
        </w:rPr>
        <w:t>(պարբերությունն ավելացվել է Եվրասիական տնտեսական հանձնաժողովի խորհրդի 2013 թվականի օգոստոսի 16-ի թիվ 50 որոշմամբ. Եվրասիական տնտեսական հանձնաժողովի խորհրդի 2016 թվականի փետրվարի 12-ի թիվ 8, 2017 թվականի մարտի 17-ի թիվ 10 որոշումների խմբագրությամբ)</w:t>
      </w:r>
    </w:p>
    <w:p w14:paraId="248ED98F" w14:textId="3B1232BA"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lastRenderedPageBreak/>
        <w:t>3.7.</w:t>
      </w:r>
      <w:r w:rsidRPr="0092268F">
        <w:rPr>
          <w:rFonts w:ascii="GHEA Mariam" w:hAnsi="GHEA Mariam"/>
          <w:sz w:val="22"/>
          <w:szCs w:val="22"/>
          <w:lang w:val="hy-AM"/>
        </w:rPr>
        <w:tab/>
        <w:t>Ներմուծման ժամանակ կարանտինային բուսասանիտարական հսկողությունը (վերահսկողությունը) մաքսային ձ</w:t>
      </w:r>
      <w:r w:rsidR="00686654">
        <w:rPr>
          <w:rFonts w:ascii="GHEA Mariam" w:hAnsi="GHEA Mariam"/>
          <w:sz w:val="22"/>
          <w:szCs w:val="22"/>
          <w:lang w:val="hy-AM"/>
        </w:rPr>
        <w:t>և</w:t>
      </w:r>
      <w:r w:rsidRPr="0092268F">
        <w:rPr>
          <w:rFonts w:ascii="GHEA Mariam" w:hAnsi="GHEA Mariam"/>
          <w:sz w:val="22"/>
          <w:szCs w:val="22"/>
          <w:lang w:val="hy-AM"/>
        </w:rPr>
        <w:t>ակերպումների ավարտման վայրում նախատեսում է հետ</w:t>
      </w:r>
      <w:r w:rsidR="00686654">
        <w:rPr>
          <w:rFonts w:ascii="GHEA Mariam" w:hAnsi="GHEA Mariam"/>
          <w:sz w:val="22"/>
          <w:szCs w:val="22"/>
          <w:lang w:val="hy-AM"/>
        </w:rPr>
        <w:t>և</w:t>
      </w:r>
      <w:r w:rsidRPr="0092268F">
        <w:rPr>
          <w:rFonts w:ascii="GHEA Mariam" w:hAnsi="GHEA Mariam"/>
          <w:sz w:val="22"/>
          <w:szCs w:val="22"/>
          <w:lang w:val="hy-AM"/>
        </w:rPr>
        <w:t>յալ հսկողական միջոցառումների անցկացումը՝</w:t>
      </w:r>
    </w:p>
    <w:p w14:paraId="173D1167" w14:textId="77777777"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1)</w:t>
      </w:r>
      <w:r w:rsidRPr="0092268F">
        <w:rPr>
          <w:rFonts w:ascii="GHEA Mariam" w:hAnsi="GHEA Mariam"/>
          <w:sz w:val="22"/>
          <w:szCs w:val="22"/>
          <w:lang w:val="hy-AM"/>
        </w:rPr>
        <w:tab/>
        <w:t>փաստաթղթային ստուգում.</w:t>
      </w:r>
    </w:p>
    <w:p w14:paraId="1CD156B7" w14:textId="2293E4B0"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2)</w:t>
      </w:r>
      <w:r w:rsidRPr="0092268F">
        <w:rPr>
          <w:rFonts w:ascii="GHEA Mariam" w:hAnsi="GHEA Mariam"/>
          <w:sz w:val="22"/>
          <w:szCs w:val="22"/>
          <w:lang w:val="hy-AM"/>
        </w:rPr>
        <w:tab/>
        <w:t>տրանսպորտային միջոցների արտաքին զննում, եթե մաքսային ձ</w:t>
      </w:r>
      <w:r w:rsidR="00686654">
        <w:rPr>
          <w:rFonts w:ascii="GHEA Mariam" w:hAnsi="GHEA Mariam"/>
          <w:sz w:val="22"/>
          <w:szCs w:val="22"/>
          <w:lang w:val="hy-AM"/>
        </w:rPr>
        <w:t>և</w:t>
      </w:r>
      <w:r w:rsidRPr="0092268F">
        <w:rPr>
          <w:rFonts w:ascii="GHEA Mariam" w:hAnsi="GHEA Mariam"/>
          <w:sz w:val="22"/>
          <w:szCs w:val="22"/>
          <w:lang w:val="hy-AM"/>
        </w:rPr>
        <w:t>ակերպումների ավարտման վայր է կարանտինային հսկողության վերցված արտադրանքի ժամանման վայրը.</w:t>
      </w:r>
    </w:p>
    <w:p w14:paraId="25F86A19" w14:textId="77777777"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3)</w:t>
      </w:r>
      <w:r w:rsidRPr="0092268F">
        <w:rPr>
          <w:rFonts w:ascii="GHEA Mariam" w:hAnsi="GHEA Mariam"/>
          <w:sz w:val="22"/>
          <w:szCs w:val="22"/>
          <w:lang w:val="hy-AM"/>
        </w:rPr>
        <w:tab/>
        <w:t>կարանտինային հսկողության վերցված արտադրանքի արտաքին զննում՝ ցածր բուսասանիտարական ռիսկայնության՝ կարանտինային հսկողության վերցված արտադրանքի նկատմամբ.</w:t>
      </w:r>
    </w:p>
    <w:p w14:paraId="460AFCBA" w14:textId="77777777"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4)</w:t>
      </w:r>
      <w:r w:rsidRPr="0092268F">
        <w:rPr>
          <w:rFonts w:ascii="GHEA Mariam" w:hAnsi="GHEA Mariam"/>
          <w:sz w:val="22"/>
          <w:szCs w:val="22"/>
          <w:lang w:val="hy-AM"/>
        </w:rPr>
        <w:tab/>
        <w:t>կարանտինային հսկողության վերցված արտադրանքի արտաքին զննում կամ զննում՝ բարձր բուսասանիտարական ռիսկայնության կարանտինային հսկողության վերցված արտադրանքի նկատմամբ՝ ընտրողականությամբ՝ հաշվի առնելով բուսասանիտարական ռիսկերի կառավարման համակարգը.</w:t>
      </w:r>
    </w:p>
    <w:p w14:paraId="2E8E3587" w14:textId="77777777"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5)</w:t>
      </w:r>
      <w:r w:rsidRPr="0092268F">
        <w:rPr>
          <w:rFonts w:ascii="GHEA Mariam" w:hAnsi="GHEA Mariam"/>
          <w:sz w:val="22"/>
          <w:szCs w:val="22"/>
          <w:lang w:val="hy-AM"/>
        </w:rPr>
        <w:tab/>
        <w:t>կարանտինային հսկողության վերցված արտադրանքի զննում՝ կարանտինային հսկողության վերցված արտադրանքի վարակազերծումից հետո, եթե կարանտինային հսկողության վերցված արտադրանքի վարակազերծման մասին որոշումն ընդունվել է լիազորված մարմնի պաշտոնատար անձի կողմից՝ դրա արտաքին զննման կամ զննման արդյունքների հիման վրա։</w:t>
      </w:r>
    </w:p>
    <w:p w14:paraId="20A83A3C" w14:textId="6863DC1E"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lang w:val="hy-AM"/>
        </w:rPr>
      </w:pPr>
      <w:bookmarkStart w:id="5" w:name="Par511"/>
      <w:bookmarkEnd w:id="5"/>
      <w:r w:rsidRPr="0092268F">
        <w:rPr>
          <w:rFonts w:ascii="GHEA Mariam" w:hAnsi="GHEA Mariam"/>
          <w:sz w:val="22"/>
          <w:szCs w:val="22"/>
          <w:lang w:val="hy-AM"/>
        </w:rPr>
        <w:t>3.8.</w:t>
      </w:r>
      <w:r w:rsidRPr="0092268F">
        <w:rPr>
          <w:rFonts w:ascii="GHEA Mariam" w:hAnsi="GHEA Mariam"/>
          <w:sz w:val="22"/>
          <w:szCs w:val="22"/>
          <w:lang w:val="hy-AM"/>
        </w:rPr>
        <w:tab/>
        <w:t>Կարանտինային բուսասանիտարական հսկողության (վերահսկողության) շրջանակներում մաքսային ձ</w:t>
      </w:r>
      <w:r w:rsidR="00686654">
        <w:rPr>
          <w:rFonts w:ascii="GHEA Mariam" w:hAnsi="GHEA Mariam"/>
          <w:sz w:val="22"/>
          <w:szCs w:val="22"/>
          <w:lang w:val="hy-AM"/>
        </w:rPr>
        <w:t>և</w:t>
      </w:r>
      <w:r w:rsidRPr="0092268F">
        <w:rPr>
          <w:rFonts w:ascii="GHEA Mariam" w:hAnsi="GHEA Mariam"/>
          <w:sz w:val="22"/>
          <w:szCs w:val="22"/>
          <w:lang w:val="hy-AM"/>
        </w:rPr>
        <w:t>ակերպումների իրականացման վայրում զննում իրականացնելիս կարանտինային հսկողության վերցված արտադրանքից նմուշները (փորձանմուշները) կարանտինային բուսասանիտարական փորձաքննության ուղարկելու համար կարանտինային հսկողության վերցված արտադրանքը արգելապահվում է՝ մինչ</w:t>
      </w:r>
      <w:r w:rsidR="00686654">
        <w:rPr>
          <w:rFonts w:ascii="GHEA Mariam" w:hAnsi="GHEA Mariam"/>
          <w:sz w:val="22"/>
          <w:szCs w:val="22"/>
          <w:lang w:val="hy-AM"/>
        </w:rPr>
        <w:t>և</w:t>
      </w:r>
      <w:r w:rsidRPr="0092268F">
        <w:rPr>
          <w:rFonts w:ascii="GHEA Mariam" w:hAnsi="GHEA Mariam"/>
          <w:sz w:val="22"/>
          <w:szCs w:val="22"/>
          <w:lang w:val="hy-AM"/>
        </w:rPr>
        <w:t xml:space="preserve"> լիազորված մարմնի պաշտոնատար անձի կողմից կարանտինային բուսասանիտարական փորձաքննության եզրակացություն ստանալը։</w:t>
      </w:r>
    </w:p>
    <w:p w14:paraId="70CEE07E" w14:textId="77777777" w:rsidR="008355DE" w:rsidRPr="0092268F" w:rsidRDefault="008355DE" w:rsidP="008355DE">
      <w:pPr>
        <w:pStyle w:val="ConsPlusNormal"/>
        <w:spacing w:after="160" w:line="336" w:lineRule="auto"/>
        <w:ind w:firstLine="567"/>
        <w:jc w:val="both"/>
        <w:rPr>
          <w:rFonts w:ascii="GHEA Mariam" w:hAnsi="GHEA Mariam"/>
          <w:b/>
          <w:i/>
          <w:sz w:val="22"/>
          <w:szCs w:val="22"/>
          <w:lang w:val="hy-AM"/>
        </w:rPr>
      </w:pPr>
      <w:r w:rsidRPr="0092268F">
        <w:rPr>
          <w:rFonts w:ascii="GHEA Mariam" w:hAnsi="GHEA Mariam"/>
          <w:b/>
          <w:i/>
          <w:sz w:val="22"/>
          <w:szCs w:val="22"/>
          <w:lang w:val="hy-AM"/>
        </w:rPr>
        <w:lastRenderedPageBreak/>
        <w:t>(Եվրասիական տնտեսական հանձնաժողովի խորհրդի 2017 թվականի մարտի 17-ի թիվ 10 որոշման խմբագրությամբ)</w:t>
      </w:r>
    </w:p>
    <w:p w14:paraId="4B8733AA" w14:textId="077BC0C1" w:rsidR="008355DE" w:rsidRPr="0092268F" w:rsidRDefault="008355DE" w:rsidP="008355DE">
      <w:pPr>
        <w:pStyle w:val="ConsPlusNormal"/>
        <w:spacing w:after="160" w:line="336" w:lineRule="auto"/>
        <w:ind w:firstLine="540"/>
        <w:jc w:val="both"/>
        <w:rPr>
          <w:rFonts w:ascii="GHEA Mariam" w:hAnsi="GHEA Mariam"/>
          <w:sz w:val="22"/>
          <w:szCs w:val="22"/>
          <w:lang w:val="hy-AM"/>
        </w:rPr>
      </w:pPr>
      <w:r w:rsidRPr="0092268F">
        <w:rPr>
          <w:rFonts w:ascii="GHEA Mariam" w:hAnsi="GHEA Mariam"/>
          <w:sz w:val="22"/>
          <w:szCs w:val="22"/>
          <w:lang w:val="hy-AM"/>
        </w:rPr>
        <w:t>Անդամ պետությունների օրենսդրությամբ կարող է նախատեսվել առավելագույն ժամկետ, որի ընթացքում կարանտինային հսկողության վերցված արտադրանքը կարող է արգելապահվել, ինչպես նա</w:t>
      </w:r>
      <w:r w:rsidR="00686654">
        <w:rPr>
          <w:rFonts w:ascii="GHEA Mariam" w:hAnsi="GHEA Mariam"/>
          <w:sz w:val="22"/>
          <w:szCs w:val="22"/>
          <w:lang w:val="hy-AM"/>
        </w:rPr>
        <w:t>և</w:t>
      </w:r>
      <w:r w:rsidRPr="0092268F">
        <w:rPr>
          <w:rFonts w:ascii="GHEA Mariam" w:hAnsi="GHEA Mariam"/>
          <w:sz w:val="22"/>
          <w:szCs w:val="22"/>
          <w:lang w:val="hy-AM"/>
        </w:rPr>
        <w:t>՝ նման ժամկետը լրանալու հետ</w:t>
      </w:r>
      <w:r w:rsidR="00686654">
        <w:rPr>
          <w:rFonts w:ascii="GHEA Mariam" w:hAnsi="GHEA Mariam"/>
          <w:sz w:val="22"/>
          <w:szCs w:val="22"/>
          <w:lang w:val="hy-AM"/>
        </w:rPr>
        <w:t>և</w:t>
      </w:r>
      <w:r w:rsidRPr="0092268F">
        <w:rPr>
          <w:rFonts w:ascii="GHEA Mariam" w:hAnsi="GHEA Mariam"/>
          <w:sz w:val="22"/>
          <w:szCs w:val="22"/>
          <w:lang w:val="hy-AM"/>
        </w:rPr>
        <w:t>անքները՝ մինչ</w:t>
      </w:r>
      <w:r w:rsidR="00686654">
        <w:rPr>
          <w:rFonts w:ascii="GHEA Mariam" w:hAnsi="GHEA Mariam"/>
          <w:sz w:val="22"/>
          <w:szCs w:val="22"/>
          <w:lang w:val="hy-AM"/>
        </w:rPr>
        <w:t>և</w:t>
      </w:r>
      <w:r w:rsidRPr="0092268F">
        <w:rPr>
          <w:rFonts w:ascii="GHEA Mariam" w:hAnsi="GHEA Mariam"/>
          <w:sz w:val="22"/>
          <w:szCs w:val="22"/>
          <w:lang w:val="hy-AM"/>
        </w:rPr>
        <w:t xml:space="preserve"> կարանտինային բուսասանիտարական փորձաքննության եզրակացությունն ստանալը։</w:t>
      </w:r>
    </w:p>
    <w:p w14:paraId="1CD5DE32" w14:textId="77777777" w:rsidR="008355DE" w:rsidRPr="0092268F" w:rsidRDefault="008355DE" w:rsidP="008355DE">
      <w:pPr>
        <w:pStyle w:val="ConsPlusNormal"/>
        <w:spacing w:after="160" w:line="360" w:lineRule="auto"/>
        <w:ind w:firstLine="567"/>
        <w:jc w:val="both"/>
        <w:rPr>
          <w:rFonts w:ascii="GHEA Mariam" w:hAnsi="GHEA Mariam"/>
          <w:b/>
          <w:i/>
          <w:sz w:val="22"/>
          <w:szCs w:val="22"/>
          <w:lang w:val="hy-AM"/>
        </w:rPr>
      </w:pPr>
      <w:r w:rsidRPr="0092268F">
        <w:rPr>
          <w:rFonts w:ascii="GHEA Mariam" w:hAnsi="GHEA Mariam"/>
          <w:b/>
          <w:i/>
          <w:sz w:val="22"/>
          <w:szCs w:val="22"/>
          <w:lang w:val="hy-AM"/>
        </w:rPr>
        <w:t>(Եվրասիական տնտեսական հանձնաժողովի խորհրդի 2016 թվականի փետրվարի 12-ի թիվ 8, 2017 թվականի մարտի 17-ի թիվ 10 որոշումների խմբագրությամբ)</w:t>
      </w:r>
    </w:p>
    <w:p w14:paraId="53B9EB0C" w14:textId="358F966B" w:rsidR="008355DE" w:rsidRPr="0092268F" w:rsidRDefault="008355DE" w:rsidP="008355DE">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Անդամ պետության օրենսդրությամբ կարող են նախատեսվել դեպքեր, երբ մինչ</w:t>
      </w:r>
      <w:r w:rsidR="00686654">
        <w:rPr>
          <w:rFonts w:ascii="GHEA Mariam" w:hAnsi="GHEA Mariam"/>
          <w:sz w:val="22"/>
          <w:szCs w:val="22"/>
          <w:lang w:val="hy-AM"/>
        </w:rPr>
        <w:t>և</w:t>
      </w:r>
      <w:r w:rsidRPr="0092268F">
        <w:rPr>
          <w:rFonts w:ascii="GHEA Mariam" w:hAnsi="GHEA Mariam"/>
          <w:sz w:val="22"/>
          <w:szCs w:val="22"/>
          <w:lang w:val="hy-AM"/>
        </w:rPr>
        <w:t xml:space="preserve"> կարանտինային բուսասանիտարական փորձաքննության եզրակացությունն ստանալը անդամ պետության լիազորված մարմնի պաշտոնատար անձը որոշում է ընդունում կարանտինային հսկողության վերցված արտադրանքի բացթողումը թույլ տալու մասին՝ պայմանների պահպանման դեպքում (պահպանման վայրի, շրջանառության սահմանափակման մասին պայմաններ </w:t>
      </w:r>
      <w:r w:rsidR="00686654">
        <w:rPr>
          <w:rFonts w:ascii="GHEA Mariam" w:hAnsi="GHEA Mariam"/>
          <w:sz w:val="22"/>
          <w:szCs w:val="22"/>
          <w:lang w:val="hy-AM"/>
        </w:rPr>
        <w:t>և</w:t>
      </w:r>
      <w:r w:rsidRPr="0092268F">
        <w:rPr>
          <w:rFonts w:ascii="GHEA Mariam" w:hAnsi="GHEA Mariam"/>
          <w:sz w:val="22"/>
          <w:szCs w:val="22"/>
          <w:lang w:val="hy-AM"/>
        </w:rPr>
        <w:t xml:space="preserve"> այլն)։</w:t>
      </w:r>
    </w:p>
    <w:p w14:paraId="1E7AFEC2" w14:textId="77777777" w:rsidR="008355DE" w:rsidRPr="0092268F" w:rsidRDefault="008355DE" w:rsidP="008355DE">
      <w:pPr>
        <w:pStyle w:val="ConsPlusNormal"/>
        <w:spacing w:after="160" w:line="360" w:lineRule="auto"/>
        <w:ind w:firstLine="567"/>
        <w:jc w:val="both"/>
        <w:rPr>
          <w:rFonts w:ascii="GHEA Mariam" w:hAnsi="GHEA Mariam"/>
          <w:b/>
          <w:i/>
          <w:sz w:val="22"/>
          <w:szCs w:val="22"/>
          <w:lang w:val="hy-AM"/>
        </w:rPr>
      </w:pPr>
      <w:r w:rsidRPr="0092268F">
        <w:rPr>
          <w:rFonts w:ascii="GHEA Mariam" w:hAnsi="GHEA Mariam"/>
          <w:b/>
          <w:i/>
          <w:sz w:val="22"/>
          <w:szCs w:val="22"/>
          <w:lang w:val="hy-AM"/>
        </w:rPr>
        <w:t>(Եվրասիական տնտեսական հանձնաժողովի խորհրդի 2016 թվականի փետրվարի 12-ի թիվ 8, 2017 թվականի մարտի 17-ի թիվ 10 որոշումների խմբագրությամբ)</w:t>
      </w:r>
    </w:p>
    <w:p w14:paraId="6F8C1252" w14:textId="4F65D3F2"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lang w:val="hy-AM"/>
        </w:rPr>
      </w:pPr>
      <w:bookmarkStart w:id="6" w:name="Par517"/>
      <w:bookmarkEnd w:id="6"/>
      <w:r w:rsidRPr="0092268F">
        <w:rPr>
          <w:rFonts w:ascii="GHEA Mariam" w:hAnsi="GHEA Mariam"/>
          <w:sz w:val="22"/>
          <w:szCs w:val="22"/>
          <w:lang w:val="hy-AM"/>
        </w:rPr>
        <w:t>3.9.</w:t>
      </w:r>
      <w:r w:rsidRPr="0092268F">
        <w:rPr>
          <w:rFonts w:ascii="GHEA Mariam" w:hAnsi="GHEA Mariam"/>
          <w:sz w:val="22"/>
          <w:szCs w:val="22"/>
          <w:lang w:val="hy-AM"/>
        </w:rPr>
        <w:tab/>
        <w:t xml:space="preserve">Եվրասիական տնտեսական միության մաքսային տարածքով երրորդ երկրներ հերմետիկ, սարքին վիճակում </w:t>
      </w:r>
      <w:r w:rsidR="00686654">
        <w:rPr>
          <w:rFonts w:ascii="GHEA Mariam" w:hAnsi="GHEA Mariam"/>
          <w:sz w:val="22"/>
          <w:szCs w:val="22"/>
          <w:lang w:val="hy-AM"/>
        </w:rPr>
        <w:t>և</w:t>
      </w:r>
      <w:r w:rsidRPr="0092268F">
        <w:rPr>
          <w:rFonts w:ascii="GHEA Mariam" w:hAnsi="GHEA Mariam"/>
          <w:sz w:val="22"/>
          <w:szCs w:val="22"/>
          <w:lang w:val="hy-AM"/>
        </w:rPr>
        <w:t xml:space="preserve"> կնքված վագոններով, ավտոֆուրգոններով, բեռնարկղերով, սառնարան-ավտոմեքենաներով տարանցման կարգով շարժվող՝ կարանտինային հսկողության վերցված արտադրանքի ներմուծման ժամանակ կարանտինային բուսասանիտարական հսկողությունը (վերահսկողությունը) իրականացվում է կարանտինային հսկողության վերցված արտադրանքի ժամանման վայրում փաստաթղթային ստուգման </w:t>
      </w:r>
      <w:r w:rsidR="00686654">
        <w:rPr>
          <w:rFonts w:ascii="GHEA Mariam" w:hAnsi="GHEA Mariam"/>
          <w:sz w:val="22"/>
          <w:szCs w:val="22"/>
          <w:lang w:val="hy-AM"/>
        </w:rPr>
        <w:t>և</w:t>
      </w:r>
      <w:r w:rsidRPr="0092268F">
        <w:rPr>
          <w:rFonts w:ascii="GHEA Mariam" w:hAnsi="GHEA Mariam"/>
          <w:sz w:val="22"/>
          <w:szCs w:val="22"/>
          <w:lang w:val="hy-AM"/>
        </w:rPr>
        <w:t xml:space="preserve"> տրանսպորտային միջոցների արտաքին զննման միջոցով՝ Եվրասիական տնտեսական հանձնաժողովի կողմից հաստատվող՝ Եվրասիական տնտեսական միության կարանտինային օբյեկտների միասնական ցանկում ներառված կարանտինային օբյեկտների առկայության մասով։</w:t>
      </w:r>
    </w:p>
    <w:p w14:paraId="6BA7B651" w14:textId="77777777" w:rsidR="008355DE" w:rsidRPr="0092268F" w:rsidRDefault="008355DE" w:rsidP="008355DE">
      <w:pPr>
        <w:pStyle w:val="ConsPlusNormal"/>
        <w:spacing w:after="160" w:line="360" w:lineRule="auto"/>
        <w:ind w:firstLine="567"/>
        <w:jc w:val="both"/>
        <w:rPr>
          <w:rFonts w:ascii="GHEA Mariam" w:hAnsi="GHEA Mariam"/>
          <w:b/>
          <w:i/>
          <w:sz w:val="22"/>
          <w:szCs w:val="22"/>
          <w:lang w:val="hy-AM"/>
        </w:rPr>
      </w:pPr>
      <w:r w:rsidRPr="0092268F">
        <w:rPr>
          <w:rFonts w:ascii="GHEA Mariam" w:hAnsi="GHEA Mariam"/>
          <w:b/>
          <w:i/>
          <w:sz w:val="22"/>
          <w:szCs w:val="22"/>
          <w:lang w:val="hy-AM"/>
        </w:rPr>
        <w:lastRenderedPageBreak/>
        <w:t>(Եվրասիական տնտեսական հանձնաժողովի խորհրդի 2013 թվականի օգոստոսի 16-ի թիվ 50, 2016 թվականի փետրվարի 12-ի թիվ 8, 2017 թվականի մարտի 17-ի թիվ 10 որոշումների խմբագրությամբ)</w:t>
      </w:r>
    </w:p>
    <w:p w14:paraId="1C0A3C3C" w14:textId="5C4108CA" w:rsidR="008355DE" w:rsidRPr="0092268F" w:rsidRDefault="008355DE" w:rsidP="008355DE">
      <w:pPr>
        <w:pStyle w:val="ConsPlusNormal"/>
        <w:tabs>
          <w:tab w:val="left" w:pos="1418"/>
        </w:tabs>
        <w:spacing w:after="160" w:line="360" w:lineRule="auto"/>
        <w:ind w:firstLine="540"/>
        <w:jc w:val="both"/>
        <w:rPr>
          <w:rFonts w:ascii="GHEA Mariam" w:hAnsi="GHEA Mariam"/>
          <w:sz w:val="22"/>
          <w:szCs w:val="22"/>
          <w:lang w:val="hy-AM"/>
        </w:rPr>
      </w:pPr>
      <w:bookmarkStart w:id="7" w:name="Par519"/>
      <w:bookmarkEnd w:id="7"/>
      <w:r w:rsidRPr="0092268F">
        <w:rPr>
          <w:rFonts w:ascii="GHEA Mariam" w:hAnsi="GHEA Mariam"/>
          <w:sz w:val="22"/>
          <w:szCs w:val="22"/>
          <w:lang w:val="hy-AM"/>
        </w:rPr>
        <w:t>3.10.</w:t>
      </w:r>
      <w:r w:rsidRPr="0092268F">
        <w:rPr>
          <w:rFonts w:ascii="GHEA Mariam" w:hAnsi="GHEA Mariam"/>
          <w:sz w:val="22"/>
          <w:szCs w:val="22"/>
          <w:lang w:val="hy-AM"/>
        </w:rPr>
        <w:tab/>
        <w:t xml:space="preserve">Ժամանման </w:t>
      </w:r>
      <w:r w:rsidR="00686654">
        <w:rPr>
          <w:rFonts w:ascii="GHEA Mariam" w:hAnsi="GHEA Mariam"/>
          <w:sz w:val="22"/>
          <w:szCs w:val="22"/>
          <w:lang w:val="hy-AM"/>
        </w:rPr>
        <w:t>և</w:t>
      </w:r>
      <w:r w:rsidRPr="0092268F">
        <w:rPr>
          <w:rFonts w:ascii="GHEA Mariam" w:hAnsi="GHEA Mariam"/>
          <w:sz w:val="22"/>
          <w:szCs w:val="22"/>
          <w:lang w:val="hy-AM"/>
        </w:rPr>
        <w:t xml:space="preserve"> առաքման վայրերում կարանտինային բուսասանիտարական հսկողության (վերահսկողության) իրականացման արդյունքները ձ</w:t>
      </w:r>
      <w:r w:rsidR="00686654">
        <w:rPr>
          <w:rFonts w:ascii="GHEA Mariam" w:hAnsi="GHEA Mariam"/>
          <w:sz w:val="22"/>
          <w:szCs w:val="22"/>
          <w:lang w:val="hy-AM"/>
        </w:rPr>
        <w:t>և</w:t>
      </w:r>
      <w:r w:rsidRPr="0092268F">
        <w:rPr>
          <w:rFonts w:ascii="GHEA Mariam" w:hAnsi="GHEA Mariam"/>
          <w:sz w:val="22"/>
          <w:szCs w:val="22"/>
          <w:lang w:val="hy-AM"/>
        </w:rPr>
        <w:t>ակերպվում են՝</w:t>
      </w:r>
    </w:p>
    <w:p w14:paraId="4FB5988C" w14:textId="4AB862B9"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1)</w:t>
      </w:r>
      <w:r w:rsidRPr="0092268F">
        <w:rPr>
          <w:rFonts w:ascii="GHEA Mariam" w:hAnsi="GHEA Mariam"/>
          <w:sz w:val="22"/>
          <w:szCs w:val="22"/>
          <w:lang w:val="hy-AM"/>
        </w:rPr>
        <w:tab/>
        <w:t xml:space="preserve">կարանտինային բուսասանիտարական հսկողության (վերահսկողության) մասով միջոցառումներ իրականացրած՝ անդամ պետության լիազորված մարմնի պաշտոնատար անձի կողմից բուսասանիտարական հավաստագրի (դրա առկայության դեպքում) </w:t>
      </w:r>
      <w:r w:rsidR="00686654">
        <w:rPr>
          <w:rFonts w:ascii="GHEA Mariam" w:hAnsi="GHEA Mariam"/>
          <w:sz w:val="22"/>
          <w:szCs w:val="22"/>
          <w:lang w:val="hy-AM"/>
        </w:rPr>
        <w:t>և</w:t>
      </w:r>
      <w:r w:rsidRPr="0092268F">
        <w:rPr>
          <w:rFonts w:ascii="GHEA Mariam" w:hAnsi="GHEA Mariam"/>
          <w:sz w:val="22"/>
          <w:szCs w:val="22"/>
          <w:lang w:val="hy-AM"/>
        </w:rPr>
        <w:t xml:space="preserve"> տրանսպորտային (փոխադրման) փաստաթղթի վրա համապատասխան դրոշմակնիք դնելու՝ 1-ին հավելվածի համաձայն.</w:t>
      </w:r>
    </w:p>
    <w:p w14:paraId="04AA0908" w14:textId="77777777" w:rsidR="008355DE" w:rsidRPr="0092268F" w:rsidRDefault="008355DE" w:rsidP="008355DE">
      <w:pPr>
        <w:pStyle w:val="ConsPlusNormal"/>
        <w:spacing w:after="160" w:line="360" w:lineRule="auto"/>
        <w:ind w:firstLine="567"/>
        <w:jc w:val="both"/>
        <w:rPr>
          <w:rFonts w:ascii="GHEA Mariam" w:hAnsi="GHEA Mariam"/>
          <w:b/>
          <w:i/>
          <w:sz w:val="22"/>
          <w:szCs w:val="22"/>
          <w:lang w:val="hy-AM"/>
        </w:rPr>
      </w:pPr>
      <w:r w:rsidRPr="0092268F">
        <w:rPr>
          <w:rFonts w:ascii="GHEA Mariam" w:hAnsi="GHEA Mariam"/>
          <w:b/>
          <w:i/>
          <w:sz w:val="22"/>
          <w:szCs w:val="22"/>
          <w:lang w:val="hy-AM"/>
        </w:rPr>
        <w:t xml:space="preserve">(Եվրասիական տնտեսական հանձնաժողովի խորհրդի 2013 թվականի օգոստոսի 16-ի թիվ 50, 2016 թվականի փետրվարի 12-ի թիվ 8 որոշումների խմբագրությամբ) </w:t>
      </w:r>
    </w:p>
    <w:p w14:paraId="0A29270A" w14:textId="77777777"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2)</w:t>
      </w:r>
      <w:r w:rsidRPr="0092268F">
        <w:rPr>
          <w:rFonts w:ascii="GHEA Mariam" w:hAnsi="GHEA Mariam"/>
          <w:sz w:val="22"/>
          <w:szCs w:val="22"/>
          <w:lang w:val="hy-AM"/>
        </w:rPr>
        <w:tab/>
        <w:t>կարանտինային բուսասանիտարական հսկողության (վերահսկողության) ակտ կազմելու միջոցով՝ 2-րդ հավելվածի համաձայն.</w:t>
      </w:r>
    </w:p>
    <w:p w14:paraId="67CB67C6" w14:textId="77777777" w:rsidR="008355DE" w:rsidRPr="0092268F" w:rsidRDefault="008355DE" w:rsidP="008355DE">
      <w:pPr>
        <w:pStyle w:val="ConsPlusNormal"/>
        <w:spacing w:after="160" w:line="360" w:lineRule="auto"/>
        <w:ind w:firstLine="567"/>
        <w:jc w:val="both"/>
        <w:rPr>
          <w:rFonts w:ascii="GHEA Mariam" w:hAnsi="GHEA Mariam"/>
          <w:b/>
          <w:i/>
          <w:sz w:val="22"/>
          <w:szCs w:val="22"/>
          <w:lang w:val="hy-AM"/>
        </w:rPr>
      </w:pPr>
      <w:r w:rsidRPr="0092268F">
        <w:rPr>
          <w:rFonts w:ascii="GHEA Mariam" w:hAnsi="GHEA Mariam"/>
          <w:b/>
          <w:i/>
          <w:sz w:val="22"/>
          <w:szCs w:val="22"/>
          <w:lang w:val="hy-AM"/>
        </w:rPr>
        <w:t>(2-րդ ենթակետը` Եվրասիական տնտեսական հանձնաժողովի խորհրդի 2013 թվականի օգոստոսի 16-ի թիվ 50 որոշման խմբագրությամբ)</w:t>
      </w:r>
    </w:p>
    <w:p w14:paraId="0158F92A" w14:textId="77777777" w:rsidR="008355DE" w:rsidRPr="0092268F" w:rsidRDefault="008355DE" w:rsidP="008355DE">
      <w:pPr>
        <w:pStyle w:val="ConsPlusNormal"/>
        <w:spacing w:after="160" w:line="360" w:lineRule="auto"/>
        <w:ind w:firstLine="540"/>
        <w:jc w:val="both"/>
        <w:rPr>
          <w:rFonts w:ascii="GHEA Mariam" w:hAnsi="GHEA Mariam"/>
          <w:b/>
          <w:i/>
          <w:sz w:val="22"/>
          <w:szCs w:val="22"/>
          <w:lang w:val="hy-AM"/>
        </w:rPr>
      </w:pPr>
      <w:r w:rsidRPr="0092268F">
        <w:rPr>
          <w:rFonts w:ascii="GHEA Mariam" w:hAnsi="GHEA Mariam"/>
          <w:b/>
          <w:i/>
          <w:sz w:val="22"/>
          <w:szCs w:val="22"/>
          <w:lang w:val="hy-AM"/>
        </w:rPr>
        <w:t>Պարբերությունը հանվել է։ Եվրասիական տնտեսական հանձնաժողովի խորհրդի 2013 թվականի օգոստոսի 16-ի թիվ 50 որոշումը։</w:t>
      </w:r>
    </w:p>
    <w:p w14:paraId="4D5B78C1" w14:textId="686F2F03" w:rsidR="008355DE" w:rsidRPr="0092268F" w:rsidRDefault="008355DE" w:rsidP="008355DE">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 xml:space="preserve">Կարանտինային բուսասանիտարական հսկողության (վերահսկողության) ակտում արտադրանքի շրջանառության մասով լրացուցիչ հանձնարարականներ </w:t>
      </w:r>
      <w:r w:rsidR="00686654">
        <w:rPr>
          <w:rFonts w:ascii="GHEA Mariam" w:hAnsi="GHEA Mariam"/>
          <w:sz w:val="22"/>
          <w:szCs w:val="22"/>
          <w:lang w:val="hy-AM"/>
        </w:rPr>
        <w:t>և</w:t>
      </w:r>
      <w:r w:rsidRPr="0092268F">
        <w:rPr>
          <w:rFonts w:ascii="GHEA Mariam" w:hAnsi="GHEA Mariam"/>
          <w:sz w:val="22"/>
          <w:szCs w:val="22"/>
          <w:lang w:val="hy-AM"/>
        </w:rPr>
        <w:t xml:space="preserve"> լրացուցիչ սահմանափակումներ ավելացնելը չի թույլատրվում։</w:t>
      </w:r>
    </w:p>
    <w:p w14:paraId="49345C4E" w14:textId="102EE969" w:rsidR="008355DE" w:rsidRPr="0092268F" w:rsidRDefault="008355DE" w:rsidP="008355DE">
      <w:pPr>
        <w:pStyle w:val="ConsPlusNormal"/>
        <w:tabs>
          <w:tab w:val="left" w:pos="1418"/>
        </w:tabs>
        <w:spacing w:after="160" w:line="336" w:lineRule="auto"/>
        <w:ind w:firstLine="539"/>
        <w:jc w:val="both"/>
        <w:rPr>
          <w:rFonts w:ascii="GHEA Mariam" w:hAnsi="GHEA Mariam"/>
          <w:sz w:val="22"/>
          <w:szCs w:val="22"/>
          <w:lang w:val="hy-AM"/>
        </w:rPr>
      </w:pPr>
      <w:r w:rsidRPr="0092268F">
        <w:rPr>
          <w:rFonts w:ascii="GHEA Mariam" w:hAnsi="GHEA Mariam"/>
          <w:spacing w:val="-6"/>
          <w:sz w:val="22"/>
          <w:szCs w:val="22"/>
          <w:lang w:val="hy-AM"/>
        </w:rPr>
        <w:t>3.11.</w:t>
      </w:r>
      <w:r w:rsidRPr="0092268F">
        <w:rPr>
          <w:rFonts w:ascii="GHEA Mariam" w:hAnsi="GHEA Mariam"/>
          <w:spacing w:val="-6"/>
          <w:sz w:val="22"/>
          <w:szCs w:val="22"/>
          <w:lang w:val="hy-AM"/>
        </w:rPr>
        <w:tab/>
        <w:t>Այն դեպքում, երբ անդամ պետության օրենսդրությամբ նախատեսվում</w:t>
      </w:r>
      <w:r w:rsidRPr="0092268F">
        <w:rPr>
          <w:rFonts w:ascii="GHEA Mariam" w:hAnsi="GHEA Mariam"/>
          <w:sz w:val="22"/>
          <w:szCs w:val="22"/>
          <w:lang w:val="hy-AM"/>
        </w:rPr>
        <w:t xml:space="preserve"> է առանձին հսկողական միջոցառումների իրականացման </w:t>
      </w:r>
      <w:r w:rsidR="00686654">
        <w:rPr>
          <w:rFonts w:ascii="GHEA Mariam" w:hAnsi="GHEA Mariam" w:cs="Sylfaen"/>
          <w:sz w:val="22"/>
          <w:szCs w:val="22"/>
          <w:lang w:val="hy-AM"/>
        </w:rPr>
        <w:t>և</w:t>
      </w:r>
      <w:r w:rsidRPr="0092268F">
        <w:rPr>
          <w:rFonts w:ascii="GHEA Mariam" w:hAnsi="GHEA Mariam"/>
          <w:sz w:val="22"/>
          <w:szCs w:val="22"/>
          <w:lang w:val="hy-AM"/>
        </w:rPr>
        <w:t xml:space="preserve"> (կամ) կարանտինային հսկողության վերցված արտադրանքի նմուշների (փորձանմուշների) հետազոտության համար վճարի գանձում, ապա նման վճարի չափը որոշվում է անդամ պետության օրենսդրությամբ սահմանված կարգով հաստատված </w:t>
      </w:r>
      <w:r w:rsidRPr="0092268F">
        <w:rPr>
          <w:rFonts w:ascii="GHEA Mariam" w:hAnsi="GHEA Mariam"/>
          <w:sz w:val="22"/>
          <w:szCs w:val="22"/>
          <w:lang w:val="hy-AM"/>
        </w:rPr>
        <w:lastRenderedPageBreak/>
        <w:t>սակագներով։</w:t>
      </w:r>
    </w:p>
    <w:p w14:paraId="78C5F99E" w14:textId="77777777" w:rsidR="008355DE" w:rsidRPr="0092268F" w:rsidRDefault="008355DE" w:rsidP="008355DE">
      <w:pPr>
        <w:pStyle w:val="ConsPlusNormal"/>
        <w:spacing w:after="160" w:line="360" w:lineRule="auto"/>
        <w:ind w:firstLine="567"/>
        <w:jc w:val="both"/>
        <w:rPr>
          <w:rFonts w:ascii="GHEA Mariam" w:hAnsi="GHEA Mariam"/>
          <w:b/>
          <w:i/>
          <w:sz w:val="22"/>
          <w:szCs w:val="22"/>
          <w:lang w:val="hy-AM"/>
        </w:rPr>
      </w:pPr>
      <w:r w:rsidRPr="0092268F">
        <w:rPr>
          <w:rFonts w:ascii="GHEA Mariam" w:hAnsi="GHEA Mariam"/>
          <w:b/>
          <w:i/>
          <w:sz w:val="22"/>
          <w:szCs w:val="22"/>
          <w:lang w:val="hy-AM"/>
        </w:rPr>
        <w:t>(Եվրասիական տնտեսական հանձնաժողովի խորհրդի 2013 թվականի օգոստոսի 16-ի թիվ 50, 2016 թվականի փետրվարի 12-ի թիվ 8 որոշումների խմբագրությամբ)</w:t>
      </w:r>
    </w:p>
    <w:p w14:paraId="5E062812" w14:textId="77777777" w:rsidR="008355DE" w:rsidRPr="0092268F" w:rsidRDefault="008355DE" w:rsidP="008355DE">
      <w:pPr>
        <w:pStyle w:val="ConsPlusNormal"/>
        <w:tabs>
          <w:tab w:val="left" w:pos="1418"/>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3.12.</w:t>
      </w:r>
      <w:r w:rsidRPr="0092268F">
        <w:rPr>
          <w:rFonts w:ascii="GHEA Mariam" w:hAnsi="GHEA Mariam"/>
          <w:sz w:val="22"/>
          <w:szCs w:val="22"/>
          <w:lang w:val="hy-AM"/>
        </w:rPr>
        <w:tab/>
        <w:t>Լիազորված մարմինների՝ կարանտինային բուսասանիտարական հսկողություն (վերահսկողություն) իրականացնող պաշտոնատար անձինք ապահովվում են համազգեստով՝ անդամ պետությունների օրենսդրությամբ սահմանված կարգով։</w:t>
      </w:r>
    </w:p>
    <w:p w14:paraId="2D3C162E" w14:textId="77777777" w:rsidR="008355DE" w:rsidRPr="0092268F" w:rsidRDefault="008355DE" w:rsidP="008355DE">
      <w:pPr>
        <w:pStyle w:val="ConsPlusNormal"/>
        <w:spacing w:after="160" w:line="360" w:lineRule="auto"/>
        <w:ind w:firstLine="567"/>
        <w:jc w:val="both"/>
        <w:rPr>
          <w:rFonts w:ascii="GHEA Mariam" w:hAnsi="GHEA Mariam"/>
          <w:b/>
          <w:i/>
          <w:sz w:val="22"/>
          <w:szCs w:val="22"/>
          <w:lang w:val="hy-AM"/>
        </w:rPr>
      </w:pPr>
      <w:r w:rsidRPr="0092268F">
        <w:rPr>
          <w:rFonts w:ascii="GHEA Mariam" w:hAnsi="GHEA Mariam"/>
          <w:b/>
          <w:i/>
          <w:sz w:val="22"/>
          <w:szCs w:val="22"/>
          <w:lang w:val="hy-AM"/>
        </w:rPr>
        <w:t>(Եվրասիական տնտեսական հանձնաժողովի խորհրդի 2016 թվականի փետրվարի 12-ի թիվ 8 որոշման խմբագրությամբ)</w:t>
      </w:r>
    </w:p>
    <w:p w14:paraId="752B9BCE" w14:textId="77777777" w:rsidR="008355DE" w:rsidRPr="0092268F" w:rsidRDefault="008355DE" w:rsidP="008355DE">
      <w:pPr>
        <w:pStyle w:val="ConsPlusNormal"/>
        <w:spacing w:after="160" w:line="360" w:lineRule="auto"/>
        <w:ind w:firstLine="540"/>
        <w:jc w:val="both"/>
        <w:rPr>
          <w:rFonts w:ascii="GHEA Mariam" w:hAnsi="GHEA Mariam"/>
          <w:sz w:val="22"/>
          <w:szCs w:val="22"/>
          <w:lang w:val="hy-AM"/>
        </w:rPr>
      </w:pPr>
    </w:p>
    <w:p w14:paraId="25051769" w14:textId="77777777" w:rsidR="008355DE" w:rsidRPr="0092268F" w:rsidRDefault="008355DE" w:rsidP="008355DE">
      <w:pPr>
        <w:pStyle w:val="ConsPlusNormal"/>
        <w:spacing w:after="160" w:line="360" w:lineRule="auto"/>
        <w:jc w:val="center"/>
        <w:rPr>
          <w:rFonts w:ascii="GHEA Mariam" w:hAnsi="GHEA Mariam"/>
          <w:b/>
          <w:sz w:val="22"/>
          <w:szCs w:val="22"/>
          <w:lang w:val="hy-AM"/>
        </w:rPr>
      </w:pPr>
      <w:r w:rsidRPr="0092268F">
        <w:rPr>
          <w:rFonts w:ascii="GHEA Mariam" w:hAnsi="GHEA Mariam"/>
          <w:b/>
          <w:sz w:val="22"/>
          <w:szCs w:val="22"/>
          <w:lang w:val="hy-AM"/>
        </w:rPr>
        <w:t>IV. Ներմուծման ժամանակ կարանտինային բուսասանիտարական հսկողության (վերահսկողության) մասով միջոցառումները</w:t>
      </w:r>
    </w:p>
    <w:p w14:paraId="4F5FEE6F" w14:textId="77777777"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4.1.</w:t>
      </w:r>
      <w:r w:rsidRPr="0092268F">
        <w:rPr>
          <w:rFonts w:ascii="GHEA Mariam" w:hAnsi="GHEA Mariam"/>
          <w:sz w:val="22"/>
          <w:szCs w:val="22"/>
          <w:lang w:val="hy-AM"/>
        </w:rPr>
        <w:tab/>
        <w:t>Փաստաթղթային ստուգում</w:t>
      </w:r>
    </w:p>
    <w:p w14:paraId="2E4B099E" w14:textId="77777777" w:rsidR="008355DE" w:rsidRPr="0092268F" w:rsidRDefault="008355DE" w:rsidP="008355DE">
      <w:pPr>
        <w:pStyle w:val="ConsPlusNormal"/>
        <w:tabs>
          <w:tab w:val="left" w:pos="1418"/>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4.1.1.</w:t>
      </w:r>
      <w:r w:rsidRPr="0092268F">
        <w:rPr>
          <w:rFonts w:ascii="GHEA Mariam" w:hAnsi="GHEA Mariam"/>
          <w:sz w:val="22"/>
          <w:szCs w:val="22"/>
          <w:lang w:val="hy-AM"/>
        </w:rPr>
        <w:tab/>
        <w:t>Փաստաթղթային ստուգում իրականացնելու նպատակով լիազորված մարմնի պաշտոնատար անձին պետք է ներկայացվեն՝</w:t>
      </w:r>
    </w:p>
    <w:p w14:paraId="0FBCBE74" w14:textId="5C16749F"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1)</w:t>
      </w:r>
      <w:r w:rsidRPr="0092268F">
        <w:rPr>
          <w:rFonts w:ascii="GHEA Mariam" w:hAnsi="GHEA Mariam"/>
          <w:sz w:val="22"/>
          <w:szCs w:val="22"/>
          <w:lang w:val="hy-AM"/>
        </w:rPr>
        <w:tab/>
        <w:t>կարանտինային հսկողության վերցված արտադրանքի ներմուծվող խմբաքանակի մասով առ</w:t>
      </w:r>
      <w:r w:rsidR="00686654">
        <w:rPr>
          <w:rFonts w:ascii="GHEA Mariam" w:hAnsi="GHEA Mariam"/>
          <w:sz w:val="22"/>
          <w:szCs w:val="22"/>
          <w:lang w:val="hy-AM"/>
        </w:rPr>
        <w:t>և</w:t>
      </w:r>
      <w:r w:rsidRPr="0092268F">
        <w:rPr>
          <w:rFonts w:ascii="GHEA Mariam" w:hAnsi="GHEA Mariam"/>
          <w:sz w:val="22"/>
          <w:szCs w:val="22"/>
          <w:lang w:val="hy-AM"/>
        </w:rPr>
        <w:t xml:space="preserve">տրային </w:t>
      </w:r>
      <w:r w:rsidR="00686654">
        <w:rPr>
          <w:rFonts w:ascii="GHEA Mariam" w:hAnsi="GHEA Mariam"/>
          <w:sz w:val="22"/>
          <w:szCs w:val="22"/>
          <w:lang w:val="hy-AM"/>
        </w:rPr>
        <w:t>և</w:t>
      </w:r>
      <w:r w:rsidRPr="0092268F">
        <w:rPr>
          <w:rFonts w:ascii="GHEA Mariam" w:hAnsi="GHEA Mariam"/>
          <w:sz w:val="22"/>
          <w:szCs w:val="22"/>
          <w:lang w:val="hy-AM"/>
        </w:rPr>
        <w:t xml:space="preserve"> տրանսպորտային (փոխադրման) փաստաթղթերը.</w:t>
      </w:r>
    </w:p>
    <w:p w14:paraId="56E329A0" w14:textId="1779ABC2"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2)</w:t>
      </w:r>
      <w:r w:rsidRPr="0092268F">
        <w:rPr>
          <w:rFonts w:ascii="GHEA Mariam" w:hAnsi="GHEA Mariam"/>
          <w:sz w:val="22"/>
          <w:szCs w:val="22"/>
          <w:lang w:val="hy-AM"/>
        </w:rPr>
        <w:tab/>
        <w:t xml:space="preserve">կարանտինային հսկողության վերցված արտադրանքի ներմուծվող խմբաքանակի բուսասանիտարական հավաստագիրը (անհրաժեշտության դեպքում այն անդամ պետության պետական լեզվով թարգմանությամբ, որի լիազորված մարմնի պաշտոնատար անձին այն ներկայացվում է)՝ բարձր բուսասանիտարական ռիսկայնության՝ կարանտինային հսկողության վերցված արտադրանքի խմբաքանակի ներմուծման դեպքում, բացառությամբ փաթեթավորման </w:t>
      </w:r>
      <w:r w:rsidR="00686654">
        <w:rPr>
          <w:rFonts w:ascii="GHEA Mariam" w:hAnsi="GHEA Mariam" w:cs="Sylfaen"/>
          <w:sz w:val="22"/>
          <w:szCs w:val="22"/>
          <w:lang w:val="hy-AM"/>
        </w:rPr>
        <w:t>և</w:t>
      </w:r>
      <w:r w:rsidRPr="0092268F">
        <w:rPr>
          <w:rFonts w:ascii="GHEA Mariam" w:hAnsi="GHEA Mariam"/>
          <w:sz w:val="22"/>
          <w:szCs w:val="22"/>
          <w:lang w:val="hy-AM"/>
        </w:rPr>
        <w:t xml:space="preserve"> ամրակցման փայտե նյութերի (միջազգային նմուշի հատուկ մականշվածքի առկայության դեպքում) ներմուծման դեպքերի, ինչպես նա</w:t>
      </w:r>
      <w:r w:rsidR="00686654">
        <w:rPr>
          <w:rFonts w:ascii="GHEA Mariam" w:hAnsi="GHEA Mariam" w:cs="Sylfaen"/>
          <w:sz w:val="22"/>
          <w:szCs w:val="22"/>
          <w:lang w:val="hy-AM"/>
        </w:rPr>
        <w:t>և</w:t>
      </w:r>
      <w:r w:rsidRPr="0092268F">
        <w:rPr>
          <w:rFonts w:ascii="GHEA Mariam" w:hAnsi="GHEA Mariam"/>
          <w:sz w:val="22"/>
          <w:szCs w:val="22"/>
          <w:lang w:val="hy-AM"/>
        </w:rPr>
        <w:t xml:space="preserve"> միասնական կարանտինային բուսասանիտարական </w:t>
      </w:r>
      <w:r w:rsidRPr="0092268F">
        <w:rPr>
          <w:rFonts w:ascii="GHEA Mariam" w:hAnsi="GHEA Mariam"/>
          <w:sz w:val="22"/>
          <w:szCs w:val="22"/>
          <w:lang w:val="hy-AM"/>
        </w:rPr>
        <w:lastRenderedPageBreak/>
        <w:t>պահանջներով նախատեսված դեպքերի.</w:t>
      </w:r>
    </w:p>
    <w:p w14:paraId="63C0D5E2" w14:textId="77777777" w:rsidR="008355DE" w:rsidRPr="0092268F" w:rsidRDefault="008355DE" w:rsidP="008355DE">
      <w:pPr>
        <w:pStyle w:val="ConsPlusNormal"/>
        <w:spacing w:after="160" w:line="360" w:lineRule="auto"/>
        <w:ind w:firstLine="567"/>
        <w:jc w:val="both"/>
        <w:rPr>
          <w:rFonts w:ascii="GHEA Mariam" w:hAnsi="GHEA Mariam"/>
          <w:b/>
          <w:i/>
          <w:sz w:val="22"/>
          <w:szCs w:val="22"/>
          <w:lang w:val="hy-AM"/>
        </w:rPr>
      </w:pPr>
      <w:r w:rsidRPr="0092268F">
        <w:rPr>
          <w:rFonts w:ascii="GHEA Mariam" w:hAnsi="GHEA Mariam"/>
          <w:b/>
          <w:i/>
          <w:sz w:val="22"/>
          <w:szCs w:val="22"/>
          <w:lang w:val="hy-AM"/>
        </w:rPr>
        <w:t>(Եվրասիական տնտեսական հանձնաժողովի խորհրդի 2013 թվականի օգոստոսի 16-ի թիվ 50, 2016 թվականի փետրվարի 12-ի թիվ 8, 2017</w:t>
      </w:r>
      <w:r w:rsidRPr="0092268F">
        <w:rPr>
          <w:rFonts w:ascii="Calibri" w:hAnsi="Calibri" w:cs="Calibri"/>
          <w:b/>
          <w:i/>
          <w:sz w:val="22"/>
          <w:szCs w:val="22"/>
          <w:lang w:val="hy-AM"/>
        </w:rPr>
        <w:t> </w:t>
      </w:r>
      <w:r w:rsidRPr="0092268F">
        <w:rPr>
          <w:rFonts w:ascii="GHEA Mariam" w:hAnsi="GHEA Mariam"/>
          <w:b/>
          <w:i/>
          <w:sz w:val="22"/>
          <w:szCs w:val="22"/>
          <w:lang w:val="hy-AM"/>
        </w:rPr>
        <w:t>թվականի մարտի 17-ի թիվ 10 որոշումների խմբագրությամբ)</w:t>
      </w:r>
    </w:p>
    <w:p w14:paraId="77DA3B7B" w14:textId="77777777"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3)</w:t>
      </w:r>
      <w:r w:rsidRPr="0092268F">
        <w:rPr>
          <w:rFonts w:ascii="GHEA Mariam" w:hAnsi="GHEA Mariam"/>
          <w:sz w:val="22"/>
          <w:szCs w:val="22"/>
          <w:lang w:val="hy-AM"/>
        </w:rPr>
        <w:tab/>
        <w:t>հանվել է։ Մաքսային միության հանձնաժողովի 2011 թվականի հունվարի 28-ի թիվ 528 որոշում.</w:t>
      </w:r>
    </w:p>
    <w:p w14:paraId="0A28CB9B" w14:textId="77777777"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3)</w:t>
      </w:r>
      <w:r w:rsidRPr="0092268F">
        <w:rPr>
          <w:rFonts w:ascii="GHEA Mariam" w:hAnsi="GHEA Mariam"/>
          <w:sz w:val="22"/>
          <w:szCs w:val="22"/>
          <w:lang w:val="hy-AM"/>
        </w:rPr>
        <w:tab/>
        <w:t>գիտահետազոտական նպատակներով կարանտինային օբյեկտների ներմուծման թույլտվություն։</w:t>
      </w:r>
    </w:p>
    <w:p w14:paraId="5A17BEC4" w14:textId="77777777" w:rsidR="008355DE" w:rsidRPr="0092268F" w:rsidRDefault="008355DE" w:rsidP="008355DE">
      <w:pPr>
        <w:pStyle w:val="ConsPlusNormal"/>
        <w:spacing w:after="160" w:line="360" w:lineRule="auto"/>
        <w:ind w:firstLine="567"/>
        <w:jc w:val="both"/>
        <w:rPr>
          <w:rFonts w:ascii="GHEA Mariam" w:hAnsi="GHEA Mariam"/>
          <w:b/>
          <w:i/>
          <w:sz w:val="22"/>
          <w:szCs w:val="22"/>
          <w:lang w:val="hy-AM"/>
        </w:rPr>
      </w:pPr>
      <w:r w:rsidRPr="0092268F">
        <w:rPr>
          <w:rFonts w:ascii="GHEA Mariam" w:hAnsi="GHEA Mariam"/>
          <w:b/>
          <w:i/>
          <w:sz w:val="22"/>
          <w:szCs w:val="22"/>
          <w:lang w:val="hy-AM"/>
        </w:rPr>
        <w:t>(Եվրասիական տնտեսական հանձնաժողովի խորհրդի 2013 թվականի օգոստոսի 16-ի թիվ 50, 2016 թվականի փետրվարի 12-ի թիվ 8 որոշումների խմբագրությամբ)</w:t>
      </w:r>
    </w:p>
    <w:p w14:paraId="5BFE4DA7" w14:textId="213C4439" w:rsidR="008355DE" w:rsidRPr="0092268F" w:rsidRDefault="008355DE" w:rsidP="008355DE">
      <w:pPr>
        <w:pStyle w:val="ConsPlusNormal"/>
        <w:tabs>
          <w:tab w:val="left" w:pos="1418"/>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4.1.2.</w:t>
      </w:r>
      <w:r w:rsidRPr="0092268F">
        <w:rPr>
          <w:rFonts w:ascii="GHEA Mariam" w:hAnsi="GHEA Mariam"/>
          <w:sz w:val="22"/>
          <w:szCs w:val="22"/>
          <w:lang w:val="hy-AM"/>
        </w:rPr>
        <w:tab/>
        <w:t>Լիազորված մարմնի պաշտոնատար անձը ներկայացված առ</w:t>
      </w:r>
      <w:r w:rsidR="00686654">
        <w:rPr>
          <w:rFonts w:ascii="GHEA Mariam" w:hAnsi="GHEA Mariam"/>
          <w:sz w:val="22"/>
          <w:szCs w:val="22"/>
          <w:lang w:val="hy-AM"/>
        </w:rPr>
        <w:t>և</w:t>
      </w:r>
      <w:r w:rsidRPr="0092268F">
        <w:rPr>
          <w:rFonts w:ascii="GHEA Mariam" w:hAnsi="GHEA Mariam"/>
          <w:sz w:val="22"/>
          <w:szCs w:val="22"/>
          <w:lang w:val="hy-AM"/>
        </w:rPr>
        <w:t xml:space="preserve">տրային </w:t>
      </w:r>
      <w:r w:rsidR="00686654">
        <w:rPr>
          <w:rFonts w:ascii="GHEA Mariam" w:hAnsi="GHEA Mariam"/>
          <w:sz w:val="22"/>
          <w:szCs w:val="22"/>
          <w:lang w:val="hy-AM"/>
        </w:rPr>
        <w:t>և</w:t>
      </w:r>
      <w:r w:rsidRPr="0092268F">
        <w:rPr>
          <w:rFonts w:ascii="GHEA Mariam" w:hAnsi="GHEA Mariam"/>
          <w:sz w:val="22"/>
          <w:szCs w:val="22"/>
          <w:lang w:val="hy-AM"/>
        </w:rPr>
        <w:t xml:space="preserve"> տրանսպորտային (փոխադրման) փաստաթղթերի հիման վրա պարզում է՝</w:t>
      </w:r>
    </w:p>
    <w:p w14:paraId="45F5E173" w14:textId="77777777"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1)</w:t>
      </w:r>
      <w:r w:rsidRPr="0092268F">
        <w:rPr>
          <w:rFonts w:ascii="GHEA Mariam" w:hAnsi="GHEA Mariam"/>
          <w:sz w:val="22"/>
          <w:szCs w:val="22"/>
          <w:lang w:val="hy-AM"/>
        </w:rPr>
        <w:tab/>
        <w:t>կարանտինային հսկողության վերցված արտադրանքի անվանումը.</w:t>
      </w:r>
    </w:p>
    <w:p w14:paraId="04D6D432" w14:textId="2EAAC9C7"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2)</w:t>
      </w:r>
      <w:r w:rsidRPr="0092268F">
        <w:rPr>
          <w:rFonts w:ascii="GHEA Mariam" w:hAnsi="GHEA Mariam"/>
          <w:sz w:val="22"/>
          <w:szCs w:val="22"/>
          <w:lang w:val="hy-AM"/>
        </w:rPr>
        <w:tab/>
        <w:t>կարանտինային հսկողության վերցված արտադրանքի խմբաքանակի ծագման (արտադրության, ձ</w:t>
      </w:r>
      <w:r w:rsidR="00686654">
        <w:rPr>
          <w:rFonts w:ascii="GHEA Mariam" w:hAnsi="GHEA Mariam"/>
          <w:sz w:val="22"/>
          <w:szCs w:val="22"/>
          <w:lang w:val="hy-AM"/>
        </w:rPr>
        <w:t>և</w:t>
      </w:r>
      <w:r w:rsidRPr="0092268F">
        <w:rPr>
          <w:rFonts w:ascii="GHEA Mariam" w:hAnsi="GHEA Mariam"/>
          <w:sz w:val="22"/>
          <w:szCs w:val="22"/>
          <w:lang w:val="hy-AM"/>
        </w:rPr>
        <w:t>ավորման) վայրը՝ կարանտինային հսկողության վերցված արտադրանքի՝ կոնկրետ պետությունից, կոնկրետ տեղանքից ծագող կամ կոնկրետ ձեռնարկությունում արտադրված (ձ</w:t>
      </w:r>
      <w:r w:rsidR="00686654">
        <w:rPr>
          <w:rFonts w:ascii="GHEA Mariam" w:hAnsi="GHEA Mariam"/>
          <w:sz w:val="22"/>
          <w:szCs w:val="22"/>
          <w:lang w:val="hy-AM"/>
        </w:rPr>
        <w:t>և</w:t>
      </w:r>
      <w:r w:rsidRPr="0092268F">
        <w:rPr>
          <w:rFonts w:ascii="GHEA Mariam" w:hAnsi="GHEA Mariam"/>
          <w:sz w:val="22"/>
          <w:szCs w:val="22"/>
          <w:lang w:val="hy-AM"/>
        </w:rPr>
        <w:t>ավորված) խմբաքանակների ներմուծման նկատմամբ արգելքների կիրառման նպատակով, որոնք մտցվել են այն անդամ պետության օրենսդրությանը համապատասխան, որի տարածքում գտնվում է մաքսային ձ</w:t>
      </w:r>
      <w:r w:rsidR="00686654">
        <w:rPr>
          <w:rFonts w:ascii="GHEA Mariam" w:hAnsi="GHEA Mariam" w:cs="Sylfaen"/>
          <w:sz w:val="22"/>
          <w:szCs w:val="22"/>
          <w:lang w:val="hy-AM"/>
        </w:rPr>
        <w:t>և</w:t>
      </w:r>
      <w:r w:rsidRPr="0092268F">
        <w:rPr>
          <w:rFonts w:ascii="GHEA Mariam" w:hAnsi="GHEA Mariam"/>
          <w:sz w:val="22"/>
          <w:szCs w:val="22"/>
          <w:lang w:val="hy-AM"/>
        </w:rPr>
        <w:t>ակերպումների ավարտման վայրը։</w:t>
      </w:r>
    </w:p>
    <w:p w14:paraId="4097265B" w14:textId="77777777" w:rsidR="008355DE" w:rsidRPr="0092268F" w:rsidRDefault="008355DE" w:rsidP="008355DE">
      <w:pPr>
        <w:pStyle w:val="ConsPlusNormal"/>
        <w:spacing w:after="160" w:line="360" w:lineRule="auto"/>
        <w:ind w:firstLine="567"/>
        <w:jc w:val="both"/>
        <w:rPr>
          <w:rFonts w:ascii="GHEA Mariam" w:hAnsi="GHEA Mariam"/>
          <w:b/>
          <w:i/>
          <w:sz w:val="22"/>
          <w:szCs w:val="22"/>
          <w:lang w:val="hy-AM"/>
        </w:rPr>
      </w:pPr>
      <w:r w:rsidRPr="0092268F">
        <w:rPr>
          <w:rFonts w:ascii="GHEA Mariam" w:hAnsi="GHEA Mariam"/>
          <w:b/>
          <w:i/>
          <w:sz w:val="22"/>
          <w:szCs w:val="22"/>
          <w:lang w:val="hy-AM"/>
        </w:rPr>
        <w:t>(Եվրասիական տնտեսական հանձնաժողովի խորհրդի 2013 թվականի օգոստոսի 16-ի թիվ 50, 2016 թվականի փետրվարի 12-ի թիվ 8, 2017</w:t>
      </w:r>
      <w:r w:rsidRPr="0092268F">
        <w:rPr>
          <w:rFonts w:ascii="Calibri" w:hAnsi="Calibri" w:cs="Calibri"/>
          <w:b/>
          <w:i/>
          <w:sz w:val="22"/>
          <w:szCs w:val="22"/>
          <w:lang w:val="hy-AM"/>
        </w:rPr>
        <w:t> </w:t>
      </w:r>
      <w:r w:rsidRPr="0092268F">
        <w:rPr>
          <w:rFonts w:ascii="GHEA Mariam" w:hAnsi="GHEA Mariam"/>
          <w:b/>
          <w:i/>
          <w:sz w:val="22"/>
          <w:szCs w:val="22"/>
          <w:lang w:val="hy-AM"/>
        </w:rPr>
        <w:t>թվականի մարտի 17-ի թիվ 10 որոշումների խմբագրությամբ)</w:t>
      </w:r>
    </w:p>
    <w:p w14:paraId="01A740A3" w14:textId="7A7148AD" w:rsidR="008355DE" w:rsidRPr="0092268F" w:rsidRDefault="008355DE" w:rsidP="008355DE">
      <w:pPr>
        <w:pStyle w:val="ConsPlusNormal"/>
        <w:tabs>
          <w:tab w:val="left" w:pos="1418"/>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lastRenderedPageBreak/>
        <w:t>4.1.3.</w:t>
      </w:r>
      <w:r w:rsidRPr="0092268F">
        <w:rPr>
          <w:rFonts w:ascii="GHEA Mariam" w:hAnsi="GHEA Mariam"/>
          <w:sz w:val="22"/>
          <w:szCs w:val="22"/>
          <w:lang w:val="hy-AM"/>
        </w:rPr>
        <w:tab/>
        <w:t>Լիազորված մարմնի պաշտոնատար անձը ներկայացված առ</w:t>
      </w:r>
      <w:r w:rsidR="00686654">
        <w:rPr>
          <w:rFonts w:ascii="GHEA Mariam" w:hAnsi="GHEA Mariam"/>
          <w:sz w:val="22"/>
          <w:szCs w:val="22"/>
          <w:lang w:val="hy-AM"/>
        </w:rPr>
        <w:t>և</w:t>
      </w:r>
      <w:r w:rsidRPr="0092268F">
        <w:rPr>
          <w:rFonts w:ascii="GHEA Mariam" w:hAnsi="GHEA Mariam"/>
          <w:sz w:val="22"/>
          <w:szCs w:val="22"/>
          <w:lang w:val="hy-AM"/>
        </w:rPr>
        <w:t xml:space="preserve">տրային </w:t>
      </w:r>
      <w:r w:rsidR="00686654">
        <w:rPr>
          <w:rFonts w:ascii="GHEA Mariam" w:hAnsi="GHEA Mariam"/>
          <w:sz w:val="22"/>
          <w:szCs w:val="22"/>
          <w:lang w:val="hy-AM"/>
        </w:rPr>
        <w:t>և</w:t>
      </w:r>
      <w:r w:rsidRPr="0092268F">
        <w:rPr>
          <w:rFonts w:ascii="GHEA Mariam" w:hAnsi="GHEA Mariam"/>
          <w:sz w:val="22"/>
          <w:szCs w:val="22"/>
          <w:lang w:val="hy-AM"/>
        </w:rPr>
        <w:t xml:space="preserve"> տրանսպորտային (փոխադրման) փաստաթղթերի վերլուծության հիման վրա ընդունում է կարանտինային հսկողության վերցված արտադրանքի խմբաքանակի ներմուծումը կամ կարանտինային հսկողության վերցված արտադրանքի խմբաքանակի ձ</w:t>
      </w:r>
      <w:r w:rsidR="00686654">
        <w:rPr>
          <w:rFonts w:ascii="GHEA Mariam" w:hAnsi="GHEA Mariam"/>
          <w:sz w:val="22"/>
          <w:szCs w:val="22"/>
          <w:lang w:val="hy-AM"/>
        </w:rPr>
        <w:t>և</w:t>
      </w:r>
      <w:r w:rsidRPr="0092268F">
        <w:rPr>
          <w:rFonts w:ascii="GHEA Mariam" w:hAnsi="GHEA Mariam"/>
          <w:sz w:val="22"/>
          <w:szCs w:val="22"/>
          <w:lang w:val="hy-AM"/>
        </w:rPr>
        <w:t>ակերպումը «մաքսային տարանցում» մաքսային ընթացակարգով արգելելու որոշում, այն դեպքում, երբ՝</w:t>
      </w:r>
    </w:p>
    <w:p w14:paraId="08675CF3" w14:textId="6BEF3CF7"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1)</w:t>
      </w:r>
      <w:r w:rsidRPr="0092268F">
        <w:rPr>
          <w:rFonts w:ascii="GHEA Mariam" w:hAnsi="GHEA Mariam"/>
          <w:sz w:val="22"/>
          <w:szCs w:val="22"/>
          <w:lang w:val="hy-AM"/>
        </w:rPr>
        <w:tab/>
        <w:t xml:space="preserve">բարձր բուսասանիտարական ռիսկայնության՝ կարանտինային հսկողության վերցված արտադրանքի խմբաքանակի մասով բուսասանիտարական հավաստագիր չի ներկայացվել՝ բացառությամբ փաթեթավորման </w:t>
      </w:r>
      <w:r w:rsidR="00686654">
        <w:rPr>
          <w:rFonts w:ascii="GHEA Mariam" w:hAnsi="GHEA Mariam" w:cs="Sylfaen"/>
          <w:sz w:val="22"/>
          <w:szCs w:val="22"/>
          <w:lang w:val="hy-AM"/>
        </w:rPr>
        <w:t>և</w:t>
      </w:r>
      <w:r w:rsidRPr="0092268F">
        <w:rPr>
          <w:rFonts w:ascii="GHEA Mariam" w:hAnsi="GHEA Mariam"/>
          <w:sz w:val="22"/>
          <w:szCs w:val="22"/>
          <w:lang w:val="hy-AM"/>
        </w:rPr>
        <w:t xml:space="preserve"> ամրակցման փայտե նյութերի ներմուծման դեպքերի, ինչպես նա</w:t>
      </w:r>
      <w:r w:rsidR="00686654">
        <w:rPr>
          <w:rFonts w:ascii="GHEA Mariam" w:hAnsi="GHEA Mariam" w:cs="Sylfaen"/>
          <w:sz w:val="22"/>
          <w:szCs w:val="22"/>
          <w:lang w:val="hy-AM"/>
        </w:rPr>
        <w:t>և</w:t>
      </w:r>
      <w:r w:rsidRPr="0092268F">
        <w:rPr>
          <w:rFonts w:ascii="GHEA Mariam" w:hAnsi="GHEA Mariam"/>
          <w:sz w:val="22"/>
          <w:szCs w:val="22"/>
          <w:lang w:val="hy-AM"/>
        </w:rPr>
        <w:t xml:space="preserve"> միասնական կարանտինային բուսասանիտարական պահանջներով նախատեսված դեպքերի.</w:t>
      </w:r>
    </w:p>
    <w:p w14:paraId="00657E72" w14:textId="77777777" w:rsidR="008355DE" w:rsidRPr="0092268F" w:rsidRDefault="008355DE" w:rsidP="008355DE">
      <w:pPr>
        <w:pStyle w:val="ConsPlusNormal"/>
        <w:spacing w:after="160" w:line="360" w:lineRule="auto"/>
        <w:ind w:firstLine="567"/>
        <w:jc w:val="both"/>
        <w:rPr>
          <w:rFonts w:ascii="GHEA Mariam" w:hAnsi="GHEA Mariam"/>
          <w:b/>
          <w:i/>
          <w:sz w:val="22"/>
          <w:szCs w:val="22"/>
          <w:lang w:val="hy-AM"/>
        </w:rPr>
      </w:pPr>
      <w:r w:rsidRPr="0092268F">
        <w:rPr>
          <w:rFonts w:ascii="GHEA Mariam" w:hAnsi="GHEA Mariam"/>
          <w:b/>
          <w:i/>
          <w:sz w:val="22"/>
          <w:szCs w:val="22"/>
          <w:lang w:val="hy-AM"/>
        </w:rPr>
        <w:t xml:space="preserve">(Եվրասիական տնտեսական հանձնաժողովի խորհրդի 2017 թվականի մարտի 17-ի թիվ 10 որոշման խմբագրությամբ) </w:t>
      </w:r>
    </w:p>
    <w:p w14:paraId="50B081D0" w14:textId="77777777"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2)</w:t>
      </w:r>
      <w:r w:rsidRPr="0092268F">
        <w:rPr>
          <w:rFonts w:ascii="GHEA Mariam" w:hAnsi="GHEA Mariam"/>
          <w:sz w:val="22"/>
          <w:szCs w:val="22"/>
          <w:lang w:val="hy-AM"/>
        </w:rPr>
        <w:tab/>
        <w:t>հանվել է։ Մաքսային միության հանձնաժողովի 2011 թվականի հունվարի 28-ի թիվ 528 որոշում:</w:t>
      </w:r>
    </w:p>
    <w:p w14:paraId="1E70F912" w14:textId="086632CD"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2)</w:t>
      </w:r>
      <w:r w:rsidRPr="0092268F">
        <w:rPr>
          <w:rFonts w:ascii="GHEA Mariam" w:hAnsi="GHEA Mariam"/>
          <w:sz w:val="22"/>
          <w:szCs w:val="22"/>
          <w:lang w:val="hy-AM"/>
        </w:rPr>
        <w:tab/>
        <w:t xml:space="preserve">ներմուծվում են կարանտինային օբյեկտներ </w:t>
      </w:r>
      <w:r w:rsidR="00686654">
        <w:rPr>
          <w:rFonts w:ascii="GHEA Mariam" w:hAnsi="GHEA Mariam"/>
          <w:sz w:val="22"/>
          <w:szCs w:val="22"/>
          <w:lang w:val="hy-AM"/>
        </w:rPr>
        <w:t>և</w:t>
      </w:r>
      <w:r w:rsidRPr="0092268F">
        <w:rPr>
          <w:rFonts w:ascii="GHEA Mariam" w:hAnsi="GHEA Mariam"/>
          <w:sz w:val="22"/>
          <w:szCs w:val="22"/>
          <w:lang w:val="hy-AM"/>
        </w:rPr>
        <w:t xml:space="preserve"> չի ներկայացվել գիտահետազոտական նպատակներով դրանց ներմուծման թույլտվություն, կամ նման օբյեկտների ներմուծումը գիտահետազոտական նպատակներով չի թույլատրվում այն անդամ պետության օրենսդրությանը համապատասխան, որի կարանտինային բուսասանիտարական պահանջներին խմբաքանակը պետք է համապատասխանի.</w:t>
      </w:r>
    </w:p>
    <w:p w14:paraId="6F0FF251" w14:textId="77777777" w:rsidR="008355DE" w:rsidRPr="0092268F" w:rsidRDefault="008355DE" w:rsidP="008355DE">
      <w:pPr>
        <w:pStyle w:val="ConsPlusNormal"/>
        <w:spacing w:after="160" w:line="360" w:lineRule="auto"/>
        <w:ind w:firstLine="567"/>
        <w:jc w:val="both"/>
        <w:rPr>
          <w:rFonts w:ascii="GHEA Mariam" w:hAnsi="GHEA Mariam"/>
          <w:b/>
          <w:i/>
          <w:sz w:val="22"/>
          <w:szCs w:val="22"/>
          <w:lang w:val="hy-AM"/>
        </w:rPr>
      </w:pPr>
      <w:r w:rsidRPr="0092268F">
        <w:rPr>
          <w:rFonts w:ascii="GHEA Mariam" w:hAnsi="GHEA Mariam"/>
          <w:b/>
          <w:i/>
          <w:sz w:val="22"/>
          <w:szCs w:val="22"/>
          <w:lang w:val="hy-AM"/>
        </w:rPr>
        <w:t>(Եվրասիական տնտեսական հանձնաժողովի խորհրդի 2013 թվականի օգոստոսի 16-ի թիվ 50, 2016 թվականի փետրվարի 12-ի թիվ 8 որոշումների խմբագրությամբ)</w:t>
      </w:r>
    </w:p>
    <w:p w14:paraId="51CFF1E7" w14:textId="1214148C"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lang w:val="hy-AM"/>
        </w:rPr>
      </w:pPr>
      <w:r w:rsidRPr="0092268F">
        <w:rPr>
          <w:rFonts w:ascii="GHEA Mariam" w:hAnsi="GHEA Mariam"/>
          <w:spacing w:val="-6"/>
          <w:sz w:val="22"/>
          <w:szCs w:val="22"/>
          <w:lang w:val="hy-AM"/>
        </w:rPr>
        <w:t>3)</w:t>
      </w:r>
      <w:r w:rsidRPr="0092268F">
        <w:rPr>
          <w:rFonts w:ascii="GHEA Mariam" w:hAnsi="GHEA Mariam"/>
          <w:spacing w:val="-6"/>
          <w:sz w:val="22"/>
          <w:szCs w:val="22"/>
          <w:lang w:val="hy-AM"/>
        </w:rPr>
        <w:tab/>
        <w:t>կարանտինային հսկողության վերցված արտադրանքի խմբաքանակի ծագման (արտադրության</w:t>
      </w:r>
      <w:r w:rsidRPr="0092268F">
        <w:rPr>
          <w:rFonts w:ascii="GHEA Mariam" w:hAnsi="GHEA Mariam"/>
          <w:sz w:val="22"/>
          <w:szCs w:val="22"/>
          <w:lang w:val="hy-AM"/>
        </w:rPr>
        <w:t>, ձ</w:t>
      </w:r>
      <w:r w:rsidR="00686654">
        <w:rPr>
          <w:rFonts w:ascii="GHEA Mariam" w:hAnsi="GHEA Mariam"/>
          <w:sz w:val="22"/>
          <w:szCs w:val="22"/>
          <w:lang w:val="hy-AM"/>
        </w:rPr>
        <w:t>և</w:t>
      </w:r>
      <w:r w:rsidRPr="0092268F">
        <w:rPr>
          <w:rFonts w:ascii="GHEA Mariam" w:hAnsi="GHEA Mariam"/>
          <w:sz w:val="22"/>
          <w:szCs w:val="22"/>
          <w:lang w:val="hy-AM"/>
        </w:rPr>
        <w:t>ավորման) պարզված վայրը համապատասխանում է կարանտինային հսկողության վերցված արտադրանքի՝ կոնկրետ պետությունից, կոնկրետ տեղանքից ծագող կամ կոնկրետ ձեռնարկությունում արտադրված (ձ</w:t>
      </w:r>
      <w:r w:rsidR="00686654">
        <w:rPr>
          <w:rFonts w:ascii="GHEA Mariam" w:hAnsi="GHEA Mariam"/>
          <w:sz w:val="22"/>
          <w:szCs w:val="22"/>
          <w:lang w:val="hy-AM"/>
        </w:rPr>
        <w:t>և</w:t>
      </w:r>
      <w:r w:rsidRPr="0092268F">
        <w:rPr>
          <w:rFonts w:ascii="GHEA Mariam" w:hAnsi="GHEA Mariam"/>
          <w:sz w:val="22"/>
          <w:szCs w:val="22"/>
          <w:lang w:val="hy-AM"/>
        </w:rPr>
        <w:t xml:space="preserve">ավորված) խմբաքանակների ներմուծման նկատմամբ կիրառվող արգելքը, </w:t>
      </w:r>
      <w:r w:rsidR="00686654">
        <w:rPr>
          <w:rFonts w:ascii="GHEA Mariam" w:hAnsi="GHEA Mariam"/>
          <w:sz w:val="22"/>
          <w:szCs w:val="22"/>
          <w:lang w:val="hy-AM"/>
        </w:rPr>
        <w:t>և</w:t>
      </w:r>
      <w:r w:rsidRPr="0092268F">
        <w:rPr>
          <w:rFonts w:ascii="GHEA Mariam" w:hAnsi="GHEA Mariam"/>
          <w:sz w:val="22"/>
          <w:szCs w:val="22"/>
          <w:lang w:val="hy-AM"/>
        </w:rPr>
        <w:t xml:space="preserve"> նշված </w:t>
      </w:r>
      <w:r w:rsidRPr="0092268F">
        <w:rPr>
          <w:rFonts w:ascii="GHEA Mariam" w:hAnsi="GHEA Mariam"/>
          <w:sz w:val="22"/>
          <w:szCs w:val="22"/>
          <w:lang w:val="hy-AM"/>
        </w:rPr>
        <w:lastRenderedPageBreak/>
        <w:t>խմբաքանակը փոխաբեռնվել է նման արգելք մտցնելու պահից հետո։</w:t>
      </w:r>
    </w:p>
    <w:p w14:paraId="31801B16" w14:textId="77777777" w:rsidR="008355DE" w:rsidRPr="0092268F" w:rsidRDefault="008355DE" w:rsidP="008355DE">
      <w:pPr>
        <w:pStyle w:val="ConsPlusNormal"/>
        <w:tabs>
          <w:tab w:val="left" w:pos="1418"/>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4.1.4.</w:t>
      </w:r>
      <w:r w:rsidRPr="0092268F">
        <w:rPr>
          <w:rFonts w:ascii="GHEA Mariam" w:hAnsi="GHEA Mariam"/>
          <w:sz w:val="22"/>
          <w:szCs w:val="22"/>
          <w:lang w:val="hy-AM"/>
        </w:rPr>
        <w:tab/>
        <w:t>Հանվել է։ Մաքսային միության հանձնաժողովի 2011 թվականի հունվարի 28-ի թիվ 528 որոշում</w:t>
      </w:r>
    </w:p>
    <w:p w14:paraId="1A9BF19D" w14:textId="66EE5620" w:rsidR="008355DE" w:rsidRPr="0092268F" w:rsidRDefault="008355DE" w:rsidP="008355DE">
      <w:pPr>
        <w:pStyle w:val="ConsPlusNormal"/>
        <w:tabs>
          <w:tab w:val="left" w:pos="1418"/>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4.1.4.</w:t>
      </w:r>
      <w:r w:rsidRPr="0092268F">
        <w:rPr>
          <w:rFonts w:ascii="GHEA Mariam" w:hAnsi="GHEA Mariam"/>
          <w:sz w:val="22"/>
          <w:szCs w:val="22"/>
          <w:lang w:val="hy-AM"/>
        </w:rPr>
        <w:tab/>
        <w:t xml:space="preserve">Լիազորված մարմնի պաշտոնատար անձն ստուգում է ներկայացված բուսասանիտարական հավաստագիրը </w:t>
      </w:r>
      <w:r w:rsidR="00686654">
        <w:rPr>
          <w:rFonts w:ascii="GHEA Mariam" w:hAnsi="GHEA Mariam"/>
          <w:sz w:val="22"/>
          <w:szCs w:val="22"/>
          <w:lang w:val="hy-AM"/>
        </w:rPr>
        <w:t>և</w:t>
      </w:r>
      <w:r w:rsidRPr="0092268F">
        <w:rPr>
          <w:rFonts w:ascii="GHEA Mariam" w:hAnsi="GHEA Mariam"/>
          <w:sz w:val="22"/>
          <w:szCs w:val="22"/>
          <w:lang w:val="hy-AM"/>
        </w:rPr>
        <w:t xml:space="preserve"> ընդունում է բարձր բուսասանիտարական ռիսկայնության՝ կարանտինային հսկողության վերցված արտադրանքի խմբաքանակի ներմուծումը կամ այն «մաքսային տարանցում» մաքսային ընթացակարգով ձ</w:t>
      </w:r>
      <w:r w:rsidR="00686654">
        <w:rPr>
          <w:rFonts w:ascii="GHEA Mariam" w:hAnsi="GHEA Mariam"/>
          <w:sz w:val="22"/>
          <w:szCs w:val="22"/>
          <w:lang w:val="hy-AM"/>
        </w:rPr>
        <w:t>և</w:t>
      </w:r>
      <w:r w:rsidRPr="0092268F">
        <w:rPr>
          <w:rFonts w:ascii="GHEA Mariam" w:hAnsi="GHEA Mariam"/>
          <w:sz w:val="22"/>
          <w:szCs w:val="22"/>
          <w:lang w:val="hy-AM"/>
        </w:rPr>
        <w:t>ակերպելն արգելելու որոշում հետ</w:t>
      </w:r>
      <w:r w:rsidR="00686654">
        <w:rPr>
          <w:rFonts w:ascii="GHEA Mariam" w:hAnsi="GHEA Mariam" w:cs="Sylfaen"/>
          <w:sz w:val="22"/>
          <w:szCs w:val="22"/>
          <w:lang w:val="hy-AM"/>
        </w:rPr>
        <w:t>և</w:t>
      </w:r>
      <w:r w:rsidRPr="0092268F">
        <w:rPr>
          <w:rFonts w:ascii="GHEA Mariam" w:hAnsi="GHEA Mariam"/>
          <w:sz w:val="22"/>
          <w:szCs w:val="22"/>
          <w:lang w:val="hy-AM"/>
        </w:rPr>
        <w:t>յալ դեպքերում՝</w:t>
      </w:r>
    </w:p>
    <w:p w14:paraId="6B90C69C" w14:textId="5C0C1592"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1)</w:t>
      </w:r>
      <w:r w:rsidRPr="0092268F">
        <w:rPr>
          <w:rFonts w:ascii="GHEA Mariam" w:hAnsi="GHEA Mariam"/>
          <w:sz w:val="22"/>
          <w:szCs w:val="22"/>
          <w:lang w:val="hy-AM"/>
        </w:rPr>
        <w:tab/>
        <w:t>բուսասանիտարական հավաստագրում պարունակվող տեղեկությունները չեն համապատասխանում առ</w:t>
      </w:r>
      <w:r w:rsidR="00686654">
        <w:rPr>
          <w:rFonts w:ascii="GHEA Mariam" w:hAnsi="GHEA Mariam"/>
          <w:sz w:val="22"/>
          <w:szCs w:val="22"/>
          <w:lang w:val="hy-AM"/>
        </w:rPr>
        <w:t>և</w:t>
      </w:r>
      <w:r w:rsidRPr="0092268F">
        <w:rPr>
          <w:rFonts w:ascii="GHEA Mariam" w:hAnsi="GHEA Mariam"/>
          <w:sz w:val="22"/>
          <w:szCs w:val="22"/>
          <w:lang w:val="hy-AM"/>
        </w:rPr>
        <w:t xml:space="preserve">տրային </w:t>
      </w:r>
      <w:r w:rsidR="00686654">
        <w:rPr>
          <w:rFonts w:ascii="GHEA Mariam" w:hAnsi="GHEA Mariam"/>
          <w:sz w:val="22"/>
          <w:szCs w:val="22"/>
          <w:lang w:val="hy-AM"/>
        </w:rPr>
        <w:t>և</w:t>
      </w:r>
      <w:r w:rsidRPr="0092268F">
        <w:rPr>
          <w:rFonts w:ascii="GHEA Mariam" w:hAnsi="GHEA Mariam"/>
          <w:sz w:val="22"/>
          <w:szCs w:val="22"/>
          <w:lang w:val="hy-AM"/>
        </w:rPr>
        <w:t xml:space="preserve"> տրանսպորտային (փոխադրման) փաստաթղթերի տեղեկատվությանը.</w:t>
      </w:r>
    </w:p>
    <w:p w14:paraId="2C203FD1" w14:textId="7B45CE52"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2)</w:t>
      </w:r>
      <w:r w:rsidRPr="0092268F">
        <w:rPr>
          <w:rFonts w:ascii="GHEA Mariam" w:hAnsi="GHEA Mariam"/>
          <w:sz w:val="22"/>
          <w:szCs w:val="22"/>
          <w:lang w:val="hy-AM"/>
        </w:rPr>
        <w:tab/>
        <w:t xml:space="preserve">հավաստի տեղեկատվության առկայություն այն մասին, որ կարանտինային հսկողության վերցված արտադրանքի փաստացի քանակը կարանտինային հսկողության վերցված արտադրանքի խմբաքանակում տասը </w:t>
      </w:r>
      <w:r w:rsidR="00686654">
        <w:rPr>
          <w:rFonts w:ascii="GHEA Mariam" w:hAnsi="GHEA Mariam"/>
          <w:sz w:val="22"/>
          <w:szCs w:val="22"/>
          <w:lang w:val="hy-AM"/>
        </w:rPr>
        <w:t>և</w:t>
      </w:r>
      <w:r w:rsidRPr="0092268F">
        <w:rPr>
          <w:rFonts w:ascii="GHEA Mariam" w:hAnsi="GHEA Mariam"/>
          <w:sz w:val="22"/>
          <w:szCs w:val="22"/>
          <w:lang w:val="hy-AM"/>
        </w:rPr>
        <w:t xml:space="preserve"> ավելի տոկոսով գերազանցում է բուսասանիտարական հավաստագրում նշված քանակը.</w:t>
      </w:r>
    </w:p>
    <w:p w14:paraId="6C3CF330" w14:textId="77777777"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3)</w:t>
      </w:r>
      <w:r w:rsidRPr="0092268F">
        <w:rPr>
          <w:rFonts w:ascii="GHEA Mariam" w:hAnsi="GHEA Mariam"/>
          <w:sz w:val="22"/>
          <w:szCs w:val="22"/>
          <w:lang w:val="hy-AM"/>
        </w:rPr>
        <w:tab/>
        <w:t>բուսասանիտարական հավաստագիրը կեղծ կամ անվավեր է.</w:t>
      </w:r>
    </w:p>
    <w:p w14:paraId="794A7677" w14:textId="77777777"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4)</w:t>
      </w:r>
      <w:r w:rsidRPr="0092268F">
        <w:rPr>
          <w:rFonts w:ascii="GHEA Mariam" w:hAnsi="GHEA Mariam"/>
          <w:sz w:val="22"/>
          <w:szCs w:val="22"/>
          <w:lang w:val="hy-AM"/>
        </w:rPr>
        <w:tab/>
        <w:t>բուսասանիտարական հավաստագրով չի հաստատվում կարանտինային հսկողության վերցված արտադրանքի խմբաքանակի համապատասխանությունը ներկայացվող կարանտինային բուսասանիտարական պահանջներին:</w:t>
      </w:r>
    </w:p>
    <w:p w14:paraId="38AFA127" w14:textId="77777777" w:rsidR="008355DE" w:rsidRPr="0092268F" w:rsidRDefault="008355DE" w:rsidP="008355DE">
      <w:pPr>
        <w:pStyle w:val="ConsPlusNormal"/>
        <w:spacing w:after="160" w:line="360" w:lineRule="auto"/>
        <w:ind w:firstLine="567"/>
        <w:jc w:val="both"/>
        <w:rPr>
          <w:rFonts w:ascii="GHEA Mariam" w:hAnsi="GHEA Mariam"/>
          <w:b/>
          <w:i/>
          <w:sz w:val="22"/>
          <w:szCs w:val="22"/>
          <w:lang w:val="hy-AM"/>
        </w:rPr>
      </w:pPr>
      <w:r w:rsidRPr="0092268F">
        <w:rPr>
          <w:rFonts w:ascii="GHEA Mariam" w:hAnsi="GHEA Mariam"/>
          <w:b/>
          <w:i/>
          <w:sz w:val="22"/>
          <w:szCs w:val="22"/>
          <w:lang w:val="hy-AM"/>
        </w:rPr>
        <w:t>(Եվրասիական տնտեսական հանձնաժողովի խորհրդի 2013 թվականի օգոստոսի 16-ի թիվ 50 որոշման խմբագրությամբ)</w:t>
      </w:r>
    </w:p>
    <w:p w14:paraId="44C61AA0" w14:textId="36DE3EE3" w:rsidR="008355DE" w:rsidRPr="0092268F" w:rsidRDefault="008355DE" w:rsidP="008355DE">
      <w:pPr>
        <w:pStyle w:val="ConsPlusNormal"/>
        <w:tabs>
          <w:tab w:val="left" w:pos="1418"/>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4.1.5.</w:t>
      </w:r>
      <w:r w:rsidRPr="0092268F">
        <w:rPr>
          <w:rFonts w:ascii="GHEA Mariam" w:hAnsi="GHEA Mariam"/>
          <w:sz w:val="22"/>
          <w:szCs w:val="22"/>
          <w:lang w:val="hy-AM"/>
        </w:rPr>
        <w:tab/>
        <w:t>Բուսասանիտարական հավաստագիրը կեղծ է ճանաչվում հետ</w:t>
      </w:r>
      <w:r w:rsidR="00686654">
        <w:rPr>
          <w:rFonts w:ascii="GHEA Mariam" w:hAnsi="GHEA Mariam"/>
          <w:sz w:val="22"/>
          <w:szCs w:val="22"/>
          <w:lang w:val="hy-AM"/>
        </w:rPr>
        <w:t>և</w:t>
      </w:r>
      <w:r w:rsidRPr="0092268F">
        <w:rPr>
          <w:rFonts w:ascii="GHEA Mariam" w:hAnsi="GHEA Mariam"/>
          <w:sz w:val="22"/>
          <w:szCs w:val="22"/>
          <w:lang w:val="hy-AM"/>
        </w:rPr>
        <w:t>յալ դեպքերում՝</w:t>
      </w:r>
    </w:p>
    <w:p w14:paraId="7EF85492" w14:textId="77777777"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1)</w:t>
      </w:r>
      <w:r w:rsidRPr="0092268F">
        <w:rPr>
          <w:rFonts w:ascii="GHEA Mariam" w:hAnsi="GHEA Mariam"/>
          <w:sz w:val="22"/>
          <w:szCs w:val="22"/>
          <w:lang w:val="hy-AM"/>
        </w:rPr>
        <w:tab/>
        <w:t>բուսասանիտարական հավաստագիրը տրվել է չլիազորված մարմնի կողմից.</w:t>
      </w:r>
    </w:p>
    <w:p w14:paraId="17D16D30" w14:textId="77777777" w:rsidR="008355DE" w:rsidRPr="0092268F" w:rsidRDefault="008355DE" w:rsidP="008355DE">
      <w:pPr>
        <w:pStyle w:val="ConsPlusNormal"/>
        <w:spacing w:after="160" w:line="360" w:lineRule="auto"/>
        <w:ind w:firstLine="567"/>
        <w:jc w:val="both"/>
        <w:rPr>
          <w:rFonts w:ascii="GHEA Mariam" w:hAnsi="GHEA Mariam"/>
          <w:b/>
          <w:i/>
          <w:sz w:val="22"/>
          <w:szCs w:val="22"/>
          <w:lang w:val="hy-AM"/>
        </w:rPr>
      </w:pPr>
      <w:r w:rsidRPr="0092268F">
        <w:rPr>
          <w:rFonts w:ascii="GHEA Mariam" w:hAnsi="GHEA Mariam"/>
          <w:b/>
          <w:i/>
          <w:sz w:val="22"/>
          <w:szCs w:val="22"/>
          <w:lang w:val="hy-AM"/>
        </w:rPr>
        <w:t>(Եվրասիական տնտեսական հանձնաժողովի խորհրդի 2013 թվականի օգոստոսի 16-ի թիվ 50 որոշման խմբագրությամբ)</w:t>
      </w:r>
    </w:p>
    <w:p w14:paraId="58567F8F" w14:textId="585B0CE6"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lastRenderedPageBreak/>
        <w:t>2)</w:t>
      </w:r>
      <w:r w:rsidRPr="0092268F">
        <w:rPr>
          <w:rFonts w:ascii="GHEA Mariam" w:hAnsi="GHEA Mariam"/>
          <w:sz w:val="22"/>
          <w:szCs w:val="22"/>
          <w:lang w:val="hy-AM"/>
        </w:rPr>
        <w:tab/>
        <w:t>բուսասանիտարական հավաստագիրը չի համապատասխանում այն ձ</w:t>
      </w:r>
      <w:r w:rsidR="00686654">
        <w:rPr>
          <w:rFonts w:ascii="GHEA Mariam" w:hAnsi="GHEA Mariam"/>
          <w:sz w:val="22"/>
          <w:szCs w:val="22"/>
          <w:lang w:val="hy-AM"/>
        </w:rPr>
        <w:t>և</w:t>
      </w:r>
      <w:r w:rsidRPr="0092268F">
        <w:rPr>
          <w:rFonts w:ascii="GHEA Mariam" w:hAnsi="GHEA Mariam"/>
          <w:sz w:val="22"/>
          <w:szCs w:val="22"/>
          <w:lang w:val="hy-AM"/>
        </w:rPr>
        <w:t>աթղթի մասով սահմանված պահանջներին, որով տրվում է բուսասանիտարական հավաստագիրը։</w:t>
      </w:r>
    </w:p>
    <w:p w14:paraId="096888D7" w14:textId="0CADAD3D" w:rsidR="008355DE" w:rsidRPr="0092268F" w:rsidRDefault="008355DE" w:rsidP="008355DE">
      <w:pPr>
        <w:pStyle w:val="ConsPlusNormal"/>
        <w:tabs>
          <w:tab w:val="left" w:pos="1418"/>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4.1.6.</w:t>
      </w:r>
      <w:r w:rsidRPr="0092268F">
        <w:rPr>
          <w:rFonts w:ascii="GHEA Mariam" w:hAnsi="GHEA Mariam"/>
          <w:sz w:val="22"/>
          <w:szCs w:val="22"/>
          <w:lang w:val="hy-AM"/>
        </w:rPr>
        <w:tab/>
        <w:t>Բուսասանիտարական հավաստագիրը անվավեր է ճանաչվում հետ</w:t>
      </w:r>
      <w:r w:rsidR="00686654">
        <w:rPr>
          <w:rFonts w:ascii="GHEA Mariam" w:hAnsi="GHEA Mariam"/>
          <w:sz w:val="22"/>
          <w:szCs w:val="22"/>
          <w:lang w:val="hy-AM"/>
        </w:rPr>
        <w:t>և</w:t>
      </w:r>
      <w:r w:rsidRPr="0092268F">
        <w:rPr>
          <w:rFonts w:ascii="GHEA Mariam" w:hAnsi="GHEA Mariam"/>
          <w:sz w:val="22"/>
          <w:szCs w:val="22"/>
          <w:lang w:val="hy-AM"/>
        </w:rPr>
        <w:t xml:space="preserve">յալ դեպքերում՝ </w:t>
      </w:r>
    </w:p>
    <w:p w14:paraId="0A564533" w14:textId="6F64D6C6"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lang w:val="hy-AM"/>
        </w:rPr>
      </w:pPr>
      <w:r w:rsidRPr="0092268F">
        <w:rPr>
          <w:rFonts w:ascii="GHEA Mariam" w:hAnsi="GHEA Mariam"/>
          <w:spacing w:val="-6"/>
          <w:sz w:val="22"/>
          <w:szCs w:val="22"/>
          <w:lang w:val="hy-AM"/>
        </w:rPr>
        <w:t>1)</w:t>
      </w:r>
      <w:r w:rsidRPr="0092268F">
        <w:rPr>
          <w:rFonts w:ascii="GHEA Mariam" w:hAnsi="GHEA Mariam"/>
          <w:spacing w:val="-6"/>
          <w:sz w:val="22"/>
          <w:szCs w:val="22"/>
          <w:lang w:val="hy-AM"/>
        </w:rPr>
        <w:tab/>
        <w:t>բուսասանիտարական հավաստագիրն ամբողջությամբ ձ</w:t>
      </w:r>
      <w:r w:rsidR="00686654">
        <w:rPr>
          <w:rFonts w:ascii="GHEA Mariam" w:hAnsi="GHEA Mariam" w:cs="Sylfaen"/>
          <w:spacing w:val="-6"/>
          <w:sz w:val="22"/>
          <w:szCs w:val="22"/>
          <w:lang w:val="hy-AM"/>
        </w:rPr>
        <w:t>և</w:t>
      </w:r>
      <w:r w:rsidRPr="0092268F">
        <w:rPr>
          <w:rFonts w:ascii="GHEA Mariam" w:hAnsi="GHEA Mariam"/>
          <w:spacing w:val="-6"/>
          <w:sz w:val="22"/>
          <w:szCs w:val="22"/>
          <w:lang w:val="hy-AM"/>
        </w:rPr>
        <w:t>ակերպված</w:t>
      </w:r>
      <w:r w:rsidRPr="0092268F">
        <w:rPr>
          <w:rFonts w:ascii="GHEA Mariam" w:hAnsi="GHEA Mariam"/>
          <w:sz w:val="22"/>
          <w:szCs w:val="22"/>
          <w:lang w:val="hy-AM"/>
        </w:rPr>
        <w:t xml:space="preserve"> չէ.</w:t>
      </w:r>
    </w:p>
    <w:p w14:paraId="2AA965A2" w14:textId="5EA3CA5C"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2)</w:t>
      </w:r>
      <w:r w:rsidRPr="0092268F">
        <w:rPr>
          <w:rFonts w:ascii="GHEA Mariam" w:hAnsi="GHEA Mariam"/>
          <w:sz w:val="22"/>
          <w:szCs w:val="22"/>
          <w:lang w:val="hy-AM"/>
        </w:rPr>
        <w:tab/>
        <w:t xml:space="preserve">բուսասանիտարական հավաստագիրը տրվել է կարանտինային հսկողության վերցված արտադրանքի խմբաքանակի համար՝ այն անդամ պետության տարածքից դրա փաստացի մեկնումից հետո, որի լիազորված մարմնի կողմից այն տրվել է՝ բացառությամբ բուսասանիտարական հավաստագրերի, որոնք փոխարինելու համար տրվել են՝` պայմանով, որ արտահանող երկրի լիազորված մարմինը կապահովի </w:t>
      </w:r>
      <w:r w:rsidR="00686654">
        <w:rPr>
          <w:rFonts w:ascii="GHEA Mariam" w:hAnsi="GHEA Mariam" w:cs="Sylfaen"/>
          <w:sz w:val="22"/>
          <w:szCs w:val="22"/>
          <w:lang w:val="hy-AM"/>
        </w:rPr>
        <w:t>և</w:t>
      </w:r>
      <w:r w:rsidRPr="0092268F">
        <w:rPr>
          <w:rFonts w:ascii="GHEA Mariam" w:hAnsi="GHEA Mariam"/>
          <w:sz w:val="22"/>
          <w:szCs w:val="22"/>
          <w:lang w:val="hy-AM"/>
        </w:rPr>
        <w:t xml:space="preserve"> կհաստատի՝</w:t>
      </w:r>
    </w:p>
    <w:p w14:paraId="3FACC2DB" w14:textId="77777777" w:rsidR="008355DE" w:rsidRPr="0092268F" w:rsidRDefault="008355DE" w:rsidP="008355DE">
      <w:pPr>
        <w:pStyle w:val="ConsPlusNormal"/>
        <w:spacing w:after="160" w:line="360" w:lineRule="auto"/>
        <w:ind w:firstLine="567"/>
        <w:jc w:val="both"/>
        <w:rPr>
          <w:rFonts w:ascii="GHEA Mariam" w:hAnsi="GHEA Mariam"/>
          <w:b/>
          <w:i/>
          <w:sz w:val="22"/>
          <w:szCs w:val="22"/>
          <w:lang w:val="hy-AM"/>
        </w:rPr>
      </w:pPr>
      <w:r w:rsidRPr="0092268F">
        <w:rPr>
          <w:rFonts w:ascii="GHEA Mariam" w:hAnsi="GHEA Mariam"/>
          <w:b/>
          <w:i/>
          <w:sz w:val="22"/>
          <w:szCs w:val="22"/>
          <w:lang w:val="hy-AM"/>
        </w:rPr>
        <w:t>(Եվրասիական տնտեսական հանձնաժողովի խորհրդի 2013 թվականի օգոստոսի 16-ի թիվ 50, 2016 թվականի փետրվարի 12-ի թիվ 8 որոշումների խմբագրությամբ)</w:t>
      </w:r>
    </w:p>
    <w:p w14:paraId="61BC1E94" w14:textId="77777777" w:rsidR="008355DE" w:rsidRPr="0092268F" w:rsidRDefault="008355DE" w:rsidP="008355DE">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կարանտինային հսկողության վերցված արտադրանքի բուսասանիտարական անվտանգությունը.</w:t>
      </w:r>
    </w:p>
    <w:p w14:paraId="08EDF780" w14:textId="77777777" w:rsidR="008355DE" w:rsidRPr="0092268F" w:rsidRDefault="008355DE" w:rsidP="008355DE">
      <w:pPr>
        <w:pStyle w:val="ConsPlusNormal"/>
        <w:spacing w:after="160" w:line="360" w:lineRule="auto"/>
        <w:ind w:firstLine="567"/>
        <w:jc w:val="both"/>
        <w:rPr>
          <w:rFonts w:ascii="GHEA Mariam" w:hAnsi="GHEA Mariam"/>
          <w:b/>
          <w:i/>
          <w:sz w:val="22"/>
          <w:szCs w:val="22"/>
          <w:lang w:val="hy-AM"/>
        </w:rPr>
      </w:pPr>
      <w:r w:rsidRPr="0092268F">
        <w:rPr>
          <w:rFonts w:ascii="GHEA Mariam" w:hAnsi="GHEA Mariam"/>
          <w:b/>
          <w:i/>
          <w:sz w:val="22"/>
          <w:szCs w:val="22"/>
          <w:lang w:val="hy-AM"/>
        </w:rPr>
        <w:t>(պարբերությունն ավելացվել է Եվրասիական տնտեսական հանձնաժողովի խորհրդի 2013 թվականի օգոստոսի 16-ի թիվ 50 որոշմամբ)</w:t>
      </w:r>
    </w:p>
    <w:p w14:paraId="2C3C93E9" w14:textId="5142DDBE" w:rsidR="008355DE" w:rsidRPr="0092268F" w:rsidRDefault="008355DE" w:rsidP="008355DE">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 xml:space="preserve">նմուշներ վերցնելը, կարանտինային հսկողության վերցված արտադրանքի զննումը </w:t>
      </w:r>
      <w:r w:rsidR="00686654">
        <w:rPr>
          <w:rFonts w:ascii="GHEA Mariam" w:hAnsi="GHEA Mariam" w:cs="Sylfaen"/>
          <w:sz w:val="22"/>
          <w:szCs w:val="22"/>
          <w:lang w:val="hy-AM"/>
        </w:rPr>
        <w:t>և</w:t>
      </w:r>
      <w:r w:rsidRPr="0092268F">
        <w:rPr>
          <w:rFonts w:ascii="GHEA Mariam" w:hAnsi="GHEA Mariam"/>
          <w:sz w:val="22"/>
          <w:szCs w:val="22"/>
          <w:lang w:val="hy-AM"/>
        </w:rPr>
        <w:t xml:space="preserve"> մշակումը, որոնք անհրաժեշտ են կարանտինային բուսասանիտարական պահանջների կատարման համար՝ մինչ</w:t>
      </w:r>
      <w:r w:rsidR="00686654">
        <w:rPr>
          <w:rFonts w:ascii="GHEA Mariam" w:hAnsi="GHEA Mariam" w:cs="Sylfaen"/>
          <w:sz w:val="22"/>
          <w:szCs w:val="22"/>
          <w:lang w:val="hy-AM"/>
        </w:rPr>
        <w:t>և</w:t>
      </w:r>
      <w:r w:rsidRPr="0092268F">
        <w:rPr>
          <w:rFonts w:ascii="GHEA Mariam" w:hAnsi="GHEA Mariam"/>
          <w:sz w:val="22"/>
          <w:szCs w:val="22"/>
          <w:lang w:val="hy-AM"/>
        </w:rPr>
        <w:t xml:space="preserve"> կարանտինային հսկողության վերցված արտադրանքն ուղարկելը.</w:t>
      </w:r>
    </w:p>
    <w:p w14:paraId="2B032424" w14:textId="77777777" w:rsidR="008355DE" w:rsidRPr="0092268F" w:rsidRDefault="008355DE" w:rsidP="008355DE">
      <w:pPr>
        <w:pStyle w:val="ConsPlusNormal"/>
        <w:spacing w:after="160" w:line="360" w:lineRule="auto"/>
        <w:ind w:firstLine="567"/>
        <w:jc w:val="both"/>
        <w:rPr>
          <w:rFonts w:ascii="GHEA Mariam" w:hAnsi="GHEA Mariam"/>
          <w:b/>
          <w:i/>
          <w:sz w:val="22"/>
          <w:szCs w:val="22"/>
          <w:lang w:val="hy-AM"/>
        </w:rPr>
      </w:pPr>
      <w:r w:rsidRPr="0092268F">
        <w:rPr>
          <w:rFonts w:ascii="GHEA Mariam" w:hAnsi="GHEA Mariam"/>
          <w:b/>
          <w:i/>
          <w:sz w:val="22"/>
          <w:szCs w:val="22"/>
          <w:lang w:val="hy-AM"/>
        </w:rPr>
        <w:t xml:space="preserve">(պարբերությունն ավելացվել է Եվրասիական տնտեսական հանձնաժողովի խորհրդի 2013 թվականի օգոստոսի 16-ի թիվ 50 </w:t>
      </w:r>
      <w:r w:rsidRPr="0092268F">
        <w:rPr>
          <w:rFonts w:ascii="GHEA Mariam" w:hAnsi="GHEA Mariam"/>
          <w:b/>
          <w:i/>
          <w:sz w:val="22"/>
          <w:szCs w:val="22"/>
          <w:lang w:val="hy-AM"/>
        </w:rPr>
        <w:lastRenderedPageBreak/>
        <w:t>որոշմամբ)</w:t>
      </w:r>
    </w:p>
    <w:p w14:paraId="328E5265" w14:textId="77777777" w:rsidR="008355DE" w:rsidRPr="0092268F" w:rsidRDefault="008355DE" w:rsidP="008355DE">
      <w:pPr>
        <w:pStyle w:val="ConsPlusNormal"/>
        <w:spacing w:after="160" w:line="360" w:lineRule="auto"/>
        <w:ind w:firstLine="540"/>
        <w:jc w:val="both"/>
        <w:rPr>
          <w:rFonts w:ascii="GHEA Mariam" w:hAnsi="GHEA Mariam"/>
          <w:sz w:val="22"/>
          <w:szCs w:val="22"/>
          <w:lang w:val="hy-AM"/>
        </w:rPr>
      </w:pPr>
    </w:p>
    <w:p w14:paraId="18FBB3F3" w14:textId="2A4A1058" w:rsidR="008355DE" w:rsidRPr="0092268F" w:rsidRDefault="008355DE" w:rsidP="008355DE">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կարանտինային հսկողության վերցված արտադրանքի ամբողջականությունը փոխաբեռնման պահից մինչ</w:t>
      </w:r>
      <w:r w:rsidR="00686654">
        <w:rPr>
          <w:rFonts w:ascii="GHEA Mariam" w:hAnsi="GHEA Mariam" w:cs="Sylfaen"/>
          <w:sz w:val="22"/>
          <w:szCs w:val="22"/>
          <w:lang w:val="hy-AM"/>
        </w:rPr>
        <w:t>և</w:t>
      </w:r>
      <w:r w:rsidRPr="0092268F">
        <w:rPr>
          <w:rFonts w:ascii="GHEA Mariam" w:hAnsi="GHEA Mariam"/>
          <w:sz w:val="22"/>
          <w:szCs w:val="22"/>
          <w:lang w:val="hy-AM"/>
        </w:rPr>
        <w:t xml:space="preserve"> Եվրասիական տնտեսական միության մաքսային տարածք՝ կարանտինային հսկողության վերցված արտադրանքի ներմուծման պահը՝</w:t>
      </w:r>
    </w:p>
    <w:p w14:paraId="0B334128" w14:textId="77777777" w:rsidR="008355DE" w:rsidRPr="0092268F" w:rsidRDefault="008355DE" w:rsidP="008355DE">
      <w:pPr>
        <w:pStyle w:val="ConsPlusNormal"/>
        <w:spacing w:after="160" w:line="360" w:lineRule="auto"/>
        <w:ind w:firstLine="567"/>
        <w:jc w:val="both"/>
        <w:rPr>
          <w:rFonts w:ascii="GHEA Mariam" w:hAnsi="GHEA Mariam"/>
          <w:b/>
          <w:i/>
          <w:sz w:val="22"/>
          <w:szCs w:val="22"/>
          <w:lang w:val="hy-AM"/>
        </w:rPr>
      </w:pPr>
      <w:r w:rsidRPr="0092268F">
        <w:rPr>
          <w:rFonts w:ascii="GHEA Mariam" w:hAnsi="GHEA Mariam"/>
          <w:b/>
          <w:i/>
          <w:sz w:val="22"/>
          <w:szCs w:val="22"/>
          <w:lang w:val="hy-AM"/>
        </w:rPr>
        <w:t>(պարբերությունն ավելացվել է Եվրասիական տնտեսական հանձնաժողովի խորհրդի 2013 թվականի օգոստոսի 16-ի թիվ 50 որոշմամբ. Եվրասիական տնտեսական հանձնաժողովի խորհրդի 2016 թվականի փետրվարի 12-ի թիվ 8 որոշման խմբագրությամբ)</w:t>
      </w:r>
    </w:p>
    <w:p w14:paraId="485740C5" w14:textId="221055D5"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3)</w:t>
      </w:r>
      <w:r w:rsidRPr="0092268F">
        <w:rPr>
          <w:rFonts w:ascii="GHEA Mariam" w:hAnsi="GHEA Mariam"/>
          <w:sz w:val="22"/>
          <w:szCs w:val="22"/>
          <w:lang w:val="hy-AM"/>
        </w:rPr>
        <w:tab/>
        <w:t>լրացել է բուսասանիտարական հավաստագրի գործողության ժամկետը (ժամկետը բուսասանիտարական հավաստագրի տրման պահից), եթե նման ժամկետ նախատեսված է այն անդամ պետության օրենսդրությամբ, որի տարածքում գտնվում է մաքսային ձ</w:t>
      </w:r>
      <w:r w:rsidR="00686654">
        <w:rPr>
          <w:rFonts w:ascii="GHEA Mariam" w:hAnsi="GHEA Mariam" w:cs="Sylfaen"/>
          <w:sz w:val="22"/>
          <w:szCs w:val="22"/>
          <w:lang w:val="hy-AM"/>
        </w:rPr>
        <w:t>և</w:t>
      </w:r>
      <w:r w:rsidRPr="0092268F">
        <w:rPr>
          <w:rFonts w:ascii="GHEA Mariam" w:hAnsi="GHEA Mariam"/>
          <w:sz w:val="22"/>
          <w:szCs w:val="22"/>
          <w:lang w:val="hy-AM"/>
        </w:rPr>
        <w:t>ակերպումների ավարտման վայրը.</w:t>
      </w:r>
    </w:p>
    <w:p w14:paraId="565CA9F8" w14:textId="77777777" w:rsidR="008355DE" w:rsidRPr="0092268F" w:rsidRDefault="008355DE" w:rsidP="008355DE">
      <w:pPr>
        <w:pStyle w:val="ConsPlusNormal"/>
        <w:spacing w:after="160" w:line="360" w:lineRule="auto"/>
        <w:ind w:firstLine="567"/>
        <w:jc w:val="both"/>
        <w:rPr>
          <w:rFonts w:ascii="GHEA Mariam" w:hAnsi="GHEA Mariam"/>
          <w:b/>
          <w:i/>
          <w:sz w:val="22"/>
          <w:szCs w:val="22"/>
          <w:lang w:val="hy-AM"/>
        </w:rPr>
      </w:pPr>
      <w:r w:rsidRPr="0092268F">
        <w:rPr>
          <w:rFonts w:ascii="GHEA Mariam" w:hAnsi="GHEA Mariam"/>
          <w:b/>
          <w:i/>
          <w:sz w:val="22"/>
          <w:szCs w:val="22"/>
          <w:lang w:val="hy-AM"/>
        </w:rPr>
        <w:t>(Եվրասիական տնտեսական հանձնաժողովի խորհրդի 2013 թվականի օգոստոսի 16-ի թիվ 50, 2016 թվականի փետրվարի 12-ի թիվ 8, 2017</w:t>
      </w:r>
      <w:r w:rsidRPr="0092268F">
        <w:rPr>
          <w:rFonts w:ascii="Calibri" w:hAnsi="Calibri" w:cs="Calibri"/>
          <w:b/>
          <w:i/>
          <w:sz w:val="22"/>
          <w:szCs w:val="22"/>
          <w:lang w:val="hy-AM"/>
        </w:rPr>
        <w:t> </w:t>
      </w:r>
      <w:r w:rsidRPr="0092268F">
        <w:rPr>
          <w:rFonts w:ascii="GHEA Mariam" w:hAnsi="GHEA Mariam"/>
          <w:b/>
          <w:i/>
          <w:sz w:val="22"/>
          <w:szCs w:val="22"/>
          <w:lang w:val="hy-AM"/>
        </w:rPr>
        <w:t>թվականի մարտի 17-ի թիվ 10 որոշումների խմբագրությամբ)</w:t>
      </w:r>
    </w:p>
    <w:p w14:paraId="3BF17838" w14:textId="77777777"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lang w:val="hy-AM"/>
        </w:rPr>
      </w:pPr>
      <w:r w:rsidRPr="0092268F">
        <w:rPr>
          <w:rFonts w:ascii="GHEA Mariam" w:hAnsi="GHEA Mariam"/>
          <w:spacing w:val="-6"/>
          <w:sz w:val="22"/>
          <w:szCs w:val="22"/>
          <w:lang w:val="hy-AM"/>
        </w:rPr>
        <w:t>4)</w:t>
      </w:r>
      <w:r w:rsidRPr="0092268F">
        <w:rPr>
          <w:rFonts w:ascii="GHEA Mariam" w:hAnsi="GHEA Mariam"/>
          <w:spacing w:val="-6"/>
          <w:sz w:val="22"/>
          <w:szCs w:val="22"/>
          <w:lang w:val="hy-AM"/>
        </w:rPr>
        <w:tab/>
        <w:t>բուսասանիտարական հավաստագրում նշված է տրանսպորտային միջոցի համարը, որը չի համապատասխանում տվյալ տրանսպորտային միջոցի փաստացի համարին</w:t>
      </w:r>
      <w:r w:rsidRPr="0092268F">
        <w:rPr>
          <w:rFonts w:ascii="GHEA Mariam" w:hAnsi="GHEA Mariam"/>
          <w:sz w:val="22"/>
          <w:szCs w:val="22"/>
          <w:lang w:val="hy-AM"/>
        </w:rPr>
        <w:t>՝ բացառությամբ սույն Հիմնադրույթի 4.1.10 կետում նշված դեպքի։</w:t>
      </w:r>
    </w:p>
    <w:p w14:paraId="399DD01D" w14:textId="77777777" w:rsidR="008355DE" w:rsidRPr="0092268F" w:rsidRDefault="008355DE" w:rsidP="008355DE">
      <w:pPr>
        <w:pStyle w:val="ConsPlusNormal"/>
        <w:spacing w:after="160" w:line="360" w:lineRule="auto"/>
        <w:ind w:firstLine="567"/>
        <w:jc w:val="both"/>
        <w:rPr>
          <w:rFonts w:ascii="GHEA Mariam" w:hAnsi="GHEA Mariam"/>
          <w:b/>
          <w:i/>
          <w:sz w:val="22"/>
          <w:szCs w:val="22"/>
          <w:lang w:val="hy-AM"/>
        </w:rPr>
      </w:pPr>
      <w:r w:rsidRPr="0092268F">
        <w:rPr>
          <w:rFonts w:ascii="GHEA Mariam" w:hAnsi="GHEA Mariam"/>
          <w:b/>
          <w:i/>
          <w:sz w:val="22"/>
          <w:szCs w:val="22"/>
          <w:lang w:val="hy-AM"/>
        </w:rPr>
        <w:t>(4-րդ ենթակետը՝ Եվրասիական տնտեսական հանձնաժողովի խորհրդի 2016 թվականի նոյեմբերի 30-ի թիվ 155 որոշման խմբագրությամբ)</w:t>
      </w:r>
    </w:p>
    <w:p w14:paraId="7645C538" w14:textId="77777777"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5)</w:t>
      </w:r>
      <w:r w:rsidRPr="0092268F">
        <w:rPr>
          <w:rFonts w:ascii="GHEA Mariam" w:hAnsi="GHEA Mariam"/>
          <w:sz w:val="22"/>
          <w:szCs w:val="22"/>
          <w:lang w:val="hy-AM"/>
        </w:rPr>
        <w:tab/>
        <w:t>բուսասանիտարական հավաստագիրը պարունակում է փոփոխություններ կամ լրացումներ, որոնք վավերացված չեն այն տրամադրած լիազորված մարմնի կողմից.</w:t>
      </w:r>
    </w:p>
    <w:p w14:paraId="6DABE9A1" w14:textId="77777777" w:rsidR="008355DE" w:rsidRPr="0092268F" w:rsidRDefault="008355DE" w:rsidP="008355DE">
      <w:pPr>
        <w:pStyle w:val="ConsPlusNormal"/>
        <w:spacing w:after="160" w:line="360" w:lineRule="auto"/>
        <w:ind w:firstLine="567"/>
        <w:jc w:val="both"/>
        <w:rPr>
          <w:rFonts w:ascii="GHEA Mariam" w:hAnsi="GHEA Mariam"/>
          <w:b/>
          <w:i/>
          <w:sz w:val="22"/>
          <w:szCs w:val="22"/>
          <w:lang w:val="hy-AM"/>
        </w:rPr>
      </w:pPr>
      <w:r w:rsidRPr="0092268F">
        <w:rPr>
          <w:rFonts w:ascii="GHEA Mariam" w:hAnsi="GHEA Mariam"/>
          <w:b/>
          <w:i/>
          <w:sz w:val="22"/>
          <w:szCs w:val="22"/>
          <w:lang w:val="hy-AM"/>
        </w:rPr>
        <w:lastRenderedPageBreak/>
        <w:t>(Եվրասիական տնտեսական հանձնաժողովի խորհրդի 2013 թվականի օգոստոսի 16-ի թիվ 50 որոշման խմբագրությամբ)</w:t>
      </w:r>
    </w:p>
    <w:p w14:paraId="772EC217" w14:textId="77777777"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lang w:val="hy-AM"/>
        </w:rPr>
      </w:pPr>
    </w:p>
    <w:p w14:paraId="57D8EF41" w14:textId="2822CE0D"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6)</w:t>
      </w:r>
      <w:r w:rsidRPr="0092268F">
        <w:rPr>
          <w:rFonts w:ascii="GHEA Mariam" w:hAnsi="GHEA Mariam"/>
          <w:sz w:val="22"/>
          <w:szCs w:val="22"/>
          <w:lang w:val="hy-AM"/>
        </w:rPr>
        <w:tab/>
        <w:t>ներմուծման համար արգելված՝ կարանտինային հսկողության վերցված արտադրանքի խմբաքանակի մասով բուսասանիտարական հավաստագիրը ձ</w:t>
      </w:r>
      <w:r w:rsidR="00686654">
        <w:rPr>
          <w:rFonts w:ascii="GHEA Mariam" w:hAnsi="GHEA Mariam"/>
          <w:sz w:val="22"/>
          <w:szCs w:val="22"/>
          <w:lang w:val="hy-AM"/>
        </w:rPr>
        <w:t>և</w:t>
      </w:r>
      <w:r w:rsidRPr="0092268F">
        <w:rPr>
          <w:rFonts w:ascii="GHEA Mariam" w:hAnsi="GHEA Mariam"/>
          <w:sz w:val="22"/>
          <w:szCs w:val="22"/>
          <w:lang w:val="hy-AM"/>
        </w:rPr>
        <w:t>ակերպվել է այն անդամ պետության կողմից նման արգելք մտցնելուց հետո, որի տարածքում գտնվում է մաքսային ձ</w:t>
      </w:r>
      <w:r w:rsidR="00686654">
        <w:rPr>
          <w:rFonts w:ascii="GHEA Mariam" w:hAnsi="GHEA Mariam" w:cs="Sylfaen"/>
          <w:sz w:val="22"/>
          <w:szCs w:val="22"/>
          <w:lang w:val="hy-AM"/>
        </w:rPr>
        <w:t>և</w:t>
      </w:r>
      <w:r w:rsidRPr="0092268F">
        <w:rPr>
          <w:rFonts w:ascii="GHEA Mariam" w:hAnsi="GHEA Mariam"/>
          <w:sz w:val="22"/>
          <w:szCs w:val="22"/>
          <w:lang w:val="hy-AM"/>
        </w:rPr>
        <w:t>ակերպումների ավարտման վայրը, կամ նման արգելք մտցնելու մասին որոշմամբ նախատեսված ամսաթվից հետո (որոշակի ժամկետ լրանալուց հետո)։</w:t>
      </w:r>
    </w:p>
    <w:p w14:paraId="385F770B" w14:textId="77777777" w:rsidR="008355DE" w:rsidRPr="0092268F" w:rsidRDefault="008355DE" w:rsidP="008355DE">
      <w:pPr>
        <w:pStyle w:val="ConsPlusNormal"/>
        <w:spacing w:after="160" w:line="360" w:lineRule="auto"/>
        <w:ind w:firstLine="567"/>
        <w:jc w:val="both"/>
        <w:rPr>
          <w:rFonts w:ascii="GHEA Mariam" w:hAnsi="GHEA Mariam"/>
          <w:b/>
          <w:i/>
          <w:sz w:val="22"/>
          <w:szCs w:val="22"/>
          <w:lang w:val="hy-AM"/>
        </w:rPr>
      </w:pPr>
      <w:r w:rsidRPr="0092268F">
        <w:rPr>
          <w:rFonts w:ascii="GHEA Mariam" w:hAnsi="GHEA Mariam"/>
          <w:b/>
          <w:i/>
          <w:sz w:val="22"/>
          <w:szCs w:val="22"/>
          <w:lang w:val="hy-AM"/>
        </w:rPr>
        <w:t>(Եվրասիական տնտեսական հանձնաժողովի խորհրդի 2013 թվականի օգոստոսի 16-ի թիվ 50, 2016 թվականի փետրվարի 12-ի թիվ 8, 2017</w:t>
      </w:r>
      <w:r w:rsidRPr="0092268F">
        <w:rPr>
          <w:rFonts w:ascii="Calibri" w:hAnsi="Calibri" w:cs="Calibri"/>
          <w:b/>
          <w:i/>
          <w:sz w:val="22"/>
          <w:szCs w:val="22"/>
          <w:lang w:val="hy-AM"/>
        </w:rPr>
        <w:t> </w:t>
      </w:r>
      <w:r w:rsidRPr="0092268F">
        <w:rPr>
          <w:rFonts w:ascii="GHEA Mariam" w:hAnsi="GHEA Mariam"/>
          <w:b/>
          <w:i/>
          <w:sz w:val="22"/>
          <w:szCs w:val="22"/>
          <w:lang w:val="hy-AM"/>
        </w:rPr>
        <w:t>թվականի մարտի 17-ի թիվ 10 որոշումների խմբագրությամբ)</w:t>
      </w:r>
    </w:p>
    <w:p w14:paraId="4166A016" w14:textId="055D2C38" w:rsidR="008355DE" w:rsidRPr="0092268F" w:rsidRDefault="008355DE" w:rsidP="008355DE">
      <w:pPr>
        <w:pStyle w:val="ConsPlusNormal"/>
        <w:tabs>
          <w:tab w:val="left" w:pos="1418"/>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4.1.7.</w:t>
      </w:r>
      <w:r w:rsidRPr="0092268F">
        <w:rPr>
          <w:rFonts w:ascii="GHEA Mariam" w:hAnsi="GHEA Mariam"/>
          <w:sz w:val="22"/>
          <w:szCs w:val="22"/>
          <w:lang w:val="hy-AM"/>
        </w:rPr>
        <w:tab/>
        <w:t xml:space="preserve">Բուսասանիտարական հավաստագիրը ճանաչվում է կարանտինային հսկողության վերցված ներմուծվող արտադրանքի խմբաքանակի անհրաժեշտ բուսասանիտարական վիճակը չհաստատող, եթե դրանում բացակայում են բուսասանիտարական հավաստագրի տրման պահին գործող </w:t>
      </w:r>
      <w:r w:rsidR="00686654">
        <w:rPr>
          <w:rFonts w:ascii="GHEA Mariam" w:hAnsi="GHEA Mariam"/>
          <w:sz w:val="22"/>
          <w:szCs w:val="22"/>
          <w:lang w:val="hy-AM"/>
        </w:rPr>
        <w:t>և</w:t>
      </w:r>
      <w:r w:rsidRPr="0092268F">
        <w:rPr>
          <w:rFonts w:ascii="GHEA Mariam" w:hAnsi="GHEA Mariam"/>
          <w:sz w:val="22"/>
          <w:szCs w:val="22"/>
          <w:lang w:val="hy-AM"/>
        </w:rPr>
        <w:t xml:space="preserve"> փաստաթղթային ստուգման անցկացման ժամանակ ուժը չկորցրած՝ կարանտինային բուսասանիտարական պահանջների պահպանման մասին տեղեկությունները։</w:t>
      </w:r>
    </w:p>
    <w:p w14:paraId="19184396" w14:textId="77777777" w:rsidR="008355DE" w:rsidRPr="0092268F" w:rsidRDefault="008355DE" w:rsidP="008355DE">
      <w:pPr>
        <w:pStyle w:val="ConsPlusNormal"/>
        <w:spacing w:after="160" w:line="360" w:lineRule="auto"/>
        <w:ind w:firstLine="567"/>
        <w:jc w:val="both"/>
        <w:rPr>
          <w:rFonts w:ascii="GHEA Mariam" w:hAnsi="GHEA Mariam"/>
          <w:b/>
          <w:i/>
          <w:sz w:val="22"/>
          <w:szCs w:val="22"/>
          <w:lang w:val="hy-AM"/>
        </w:rPr>
      </w:pPr>
      <w:r w:rsidRPr="0092268F">
        <w:rPr>
          <w:rFonts w:ascii="GHEA Mariam" w:hAnsi="GHEA Mariam"/>
          <w:b/>
          <w:i/>
          <w:sz w:val="22"/>
          <w:szCs w:val="22"/>
          <w:lang w:val="hy-AM"/>
        </w:rPr>
        <w:t>(Եվրասիական տնտեսական հանձնաժողովի խորհրդի 2013 թվականի օգոստոսի 16-ի թիվ 50 որոշման խմբագրությամբ)</w:t>
      </w:r>
    </w:p>
    <w:p w14:paraId="52E591EE" w14:textId="6251D250" w:rsidR="008355DE" w:rsidRPr="0092268F" w:rsidRDefault="008355DE" w:rsidP="008355DE">
      <w:pPr>
        <w:pStyle w:val="ConsPlusNormal"/>
        <w:tabs>
          <w:tab w:val="left" w:pos="1418"/>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4.1.8.</w:t>
      </w:r>
      <w:r w:rsidRPr="0092268F">
        <w:rPr>
          <w:rFonts w:ascii="GHEA Mariam" w:hAnsi="GHEA Mariam"/>
          <w:sz w:val="22"/>
          <w:szCs w:val="22"/>
          <w:lang w:val="hy-AM"/>
        </w:rPr>
        <w:tab/>
        <w:t xml:space="preserve">Լիազորված մարմնի պաշտոնատար անձն ստուգում է գիտահետազոտական նպատակով կարանտինային օբյեկտների ներմուծման թույլտվությունը </w:t>
      </w:r>
      <w:r w:rsidR="00686654">
        <w:rPr>
          <w:rFonts w:ascii="GHEA Mariam" w:hAnsi="GHEA Mariam"/>
          <w:sz w:val="22"/>
          <w:szCs w:val="22"/>
          <w:lang w:val="hy-AM"/>
        </w:rPr>
        <w:t>և</w:t>
      </w:r>
      <w:r w:rsidRPr="0092268F">
        <w:rPr>
          <w:rFonts w:ascii="GHEA Mariam" w:hAnsi="GHEA Mariam"/>
          <w:sz w:val="22"/>
          <w:szCs w:val="22"/>
          <w:lang w:val="hy-AM"/>
        </w:rPr>
        <w:t xml:space="preserve"> ընդունում է կարանտինային օբյեկտների խմբաքանակի ներմուծումը կամ «մաքսային տարանցում» մաքսային ընթացակարգով դրա ձ</w:t>
      </w:r>
      <w:r w:rsidR="00686654">
        <w:rPr>
          <w:rFonts w:ascii="GHEA Mariam" w:hAnsi="GHEA Mariam"/>
          <w:sz w:val="22"/>
          <w:szCs w:val="22"/>
          <w:lang w:val="hy-AM"/>
        </w:rPr>
        <w:t>և</w:t>
      </w:r>
      <w:r w:rsidRPr="0092268F">
        <w:rPr>
          <w:rFonts w:ascii="GHEA Mariam" w:hAnsi="GHEA Mariam"/>
          <w:sz w:val="22"/>
          <w:szCs w:val="22"/>
          <w:lang w:val="hy-AM"/>
        </w:rPr>
        <w:t>ակերպումն արգելելու որոշում այն դեպքում, երբ նշված թույլտվությունը տվել է չլիազորված անձը, կամ այն չի համապատասխանում կարանտինային բուսասանիտարական հսկողությանը (վերահսկողությանը) ներկայացված կարանտինային օրգանիզմների խմբաքանակին։</w:t>
      </w:r>
    </w:p>
    <w:p w14:paraId="4C1C3964" w14:textId="77777777" w:rsidR="008355DE" w:rsidRPr="0092268F" w:rsidRDefault="008355DE" w:rsidP="008355DE">
      <w:pPr>
        <w:pStyle w:val="ConsPlusNormal"/>
        <w:spacing w:after="160" w:line="360" w:lineRule="auto"/>
        <w:ind w:firstLine="567"/>
        <w:jc w:val="both"/>
        <w:rPr>
          <w:rFonts w:ascii="GHEA Mariam" w:hAnsi="GHEA Mariam"/>
          <w:b/>
          <w:i/>
          <w:sz w:val="22"/>
          <w:szCs w:val="22"/>
          <w:lang w:val="hy-AM"/>
        </w:rPr>
      </w:pPr>
      <w:r w:rsidRPr="0092268F">
        <w:rPr>
          <w:rFonts w:ascii="GHEA Mariam" w:hAnsi="GHEA Mariam"/>
          <w:b/>
          <w:i/>
          <w:sz w:val="22"/>
          <w:szCs w:val="22"/>
          <w:lang w:val="hy-AM"/>
        </w:rPr>
        <w:lastRenderedPageBreak/>
        <w:t>(Եվրասիական տնտեսական հանձնաժողովի խորհրդի 2016 թվականի փետրվարի 12-ի թիվ 8 որոշման խմբագրությամբ)</w:t>
      </w:r>
    </w:p>
    <w:p w14:paraId="71D29AAD" w14:textId="6E09EF84" w:rsidR="008355DE" w:rsidRPr="0092268F" w:rsidRDefault="008355DE" w:rsidP="008355DE">
      <w:pPr>
        <w:pStyle w:val="ConsPlusNormal"/>
        <w:tabs>
          <w:tab w:val="left" w:pos="1418"/>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4.1.9.</w:t>
      </w:r>
      <w:r w:rsidRPr="0092268F">
        <w:rPr>
          <w:rFonts w:ascii="GHEA Mariam" w:hAnsi="GHEA Mariam"/>
          <w:sz w:val="22"/>
          <w:szCs w:val="22"/>
          <w:lang w:val="hy-AM"/>
        </w:rPr>
        <w:tab/>
        <w:t>Այն դեպքերում, երբ փաստաթղթային ստուգման արդյունքներով լիազորված մարմնի պաշտոնատար անձը ընդունում է կարանտինային հսկողության վերցված արտադրանքի խմբաքանակի ներմուծումը կամ «մաքսային տարանցում» մաքսային ընթացակարգով՝ կարանտինային հսկողության վերցված արտադրանքի խմբաքանակի ձ</w:t>
      </w:r>
      <w:r w:rsidR="00686654">
        <w:rPr>
          <w:rFonts w:ascii="GHEA Mariam" w:hAnsi="GHEA Mariam"/>
          <w:sz w:val="22"/>
          <w:szCs w:val="22"/>
          <w:lang w:val="hy-AM"/>
        </w:rPr>
        <w:t>և</w:t>
      </w:r>
      <w:r w:rsidRPr="0092268F">
        <w:rPr>
          <w:rFonts w:ascii="GHEA Mariam" w:hAnsi="GHEA Mariam"/>
          <w:sz w:val="22"/>
          <w:szCs w:val="22"/>
          <w:lang w:val="hy-AM"/>
        </w:rPr>
        <w:t>ակերպումն արգելելու որոշում, կարանտինային հսկողության վերցված արտադրանքը ենթակա է վերադարձման կամ ոչնչացման՝ այդ արտադրանքի սեփականատիրոջ հաշվին։</w:t>
      </w:r>
    </w:p>
    <w:p w14:paraId="3784C786" w14:textId="77777777" w:rsidR="008355DE" w:rsidRPr="0092268F" w:rsidRDefault="008355DE" w:rsidP="008355DE">
      <w:pPr>
        <w:pStyle w:val="ConsPlusNormal"/>
        <w:spacing w:after="160" w:line="360" w:lineRule="auto"/>
        <w:ind w:firstLine="567"/>
        <w:jc w:val="both"/>
        <w:rPr>
          <w:rFonts w:ascii="GHEA Mariam" w:hAnsi="GHEA Mariam"/>
          <w:b/>
          <w:i/>
          <w:sz w:val="22"/>
          <w:szCs w:val="22"/>
          <w:lang w:val="hy-AM"/>
        </w:rPr>
      </w:pPr>
      <w:r w:rsidRPr="0092268F">
        <w:rPr>
          <w:rFonts w:ascii="GHEA Mariam" w:hAnsi="GHEA Mariam"/>
          <w:b/>
          <w:i/>
          <w:sz w:val="22"/>
          <w:szCs w:val="22"/>
          <w:lang w:val="hy-AM"/>
        </w:rPr>
        <w:t>(Եվրասիական տնտեսական հանձնաժողովի խորհրդի 2016 թվականի փետրվարի 12-ի թիվ 8 որոշման խմբագրությամբ)</w:t>
      </w:r>
    </w:p>
    <w:p w14:paraId="7BE73013" w14:textId="5C30CA36"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lang w:val="hy-AM"/>
        </w:rPr>
      </w:pPr>
      <w:bookmarkStart w:id="8" w:name="Par588"/>
      <w:bookmarkEnd w:id="8"/>
      <w:r w:rsidRPr="0092268F">
        <w:rPr>
          <w:rFonts w:ascii="GHEA Mariam" w:hAnsi="GHEA Mariam"/>
          <w:sz w:val="22"/>
          <w:szCs w:val="22"/>
          <w:lang w:val="hy-AM"/>
        </w:rPr>
        <w:t>4.1.10.</w:t>
      </w:r>
      <w:r w:rsidRPr="0092268F">
        <w:rPr>
          <w:rFonts w:ascii="GHEA Mariam" w:hAnsi="GHEA Mariam"/>
          <w:sz w:val="22"/>
          <w:szCs w:val="22"/>
          <w:lang w:val="hy-AM"/>
        </w:rPr>
        <w:tab/>
        <w:t xml:space="preserve">Բուսասանիտարական հավաստագրում նշված համարի հետ թամբային քարշակի համարի չհամընկնելը բուսասանիտարական հավաստագիրն անվավեր ճանաչելու հիմք չէ՝ պայմանով, որ դրա կողմից քարշակվող կիսակցորդի </w:t>
      </w:r>
      <w:r w:rsidR="00686654">
        <w:rPr>
          <w:rFonts w:ascii="GHEA Mariam" w:hAnsi="GHEA Mariam" w:cs="Sylfaen"/>
          <w:sz w:val="22"/>
          <w:szCs w:val="22"/>
          <w:lang w:val="hy-AM"/>
        </w:rPr>
        <w:t>և</w:t>
      </w:r>
      <w:r w:rsidRPr="0092268F">
        <w:rPr>
          <w:rFonts w:ascii="GHEA Mariam" w:hAnsi="GHEA Mariam"/>
          <w:sz w:val="22"/>
          <w:szCs w:val="22"/>
          <w:lang w:val="hy-AM"/>
        </w:rPr>
        <w:t xml:space="preserve"> կցորդի (առկայության դեպքում) համարները համընկնում են բուսասանիտարական հավաստագրում նշված համարների հետ։</w:t>
      </w:r>
    </w:p>
    <w:p w14:paraId="6F2C4548" w14:textId="77777777" w:rsidR="008355DE" w:rsidRPr="0092268F" w:rsidRDefault="008355DE" w:rsidP="008355DE">
      <w:pPr>
        <w:pStyle w:val="ConsPlusNormal"/>
        <w:spacing w:after="160" w:line="360" w:lineRule="auto"/>
        <w:ind w:firstLine="567"/>
        <w:jc w:val="both"/>
        <w:rPr>
          <w:rFonts w:ascii="GHEA Mariam" w:hAnsi="GHEA Mariam"/>
          <w:b/>
          <w:i/>
          <w:sz w:val="22"/>
          <w:szCs w:val="22"/>
          <w:lang w:val="hy-AM"/>
        </w:rPr>
      </w:pPr>
      <w:r w:rsidRPr="0092268F">
        <w:rPr>
          <w:rFonts w:ascii="GHEA Mariam" w:hAnsi="GHEA Mariam"/>
          <w:b/>
          <w:i/>
          <w:sz w:val="22"/>
          <w:szCs w:val="22"/>
          <w:lang w:val="hy-AM"/>
        </w:rPr>
        <w:t>(4.1.10 ենթակետն ավելացվել է Եվրասիական տնտեսական հանձնաժողովի խորհրդի 2016 թվականի նոյեմբերի 30-ի թիվ 155 որոշմամբ)</w:t>
      </w:r>
    </w:p>
    <w:p w14:paraId="106AC914" w14:textId="77777777"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4.2.</w:t>
      </w:r>
      <w:r w:rsidRPr="0092268F">
        <w:rPr>
          <w:rFonts w:ascii="GHEA Mariam" w:hAnsi="GHEA Mariam"/>
          <w:sz w:val="22"/>
          <w:szCs w:val="22"/>
          <w:lang w:val="hy-AM"/>
        </w:rPr>
        <w:tab/>
        <w:t>Տրանսպորտային միջոցների արտաքին զննում</w:t>
      </w:r>
    </w:p>
    <w:p w14:paraId="6BB0C9B9" w14:textId="7D0CBD5E" w:rsidR="008355DE" w:rsidRPr="0092268F" w:rsidRDefault="008355DE" w:rsidP="008355DE">
      <w:pPr>
        <w:pStyle w:val="ConsPlusNormal"/>
        <w:tabs>
          <w:tab w:val="left" w:pos="1418"/>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4.2.1.</w:t>
      </w:r>
      <w:r w:rsidRPr="0092268F">
        <w:rPr>
          <w:rFonts w:ascii="GHEA Mariam" w:hAnsi="GHEA Mariam"/>
          <w:sz w:val="22"/>
          <w:szCs w:val="22"/>
          <w:lang w:val="hy-AM"/>
        </w:rPr>
        <w:tab/>
        <w:t xml:space="preserve">Լիազորված մարմնի պաշտոնատար անձի կողմից տրանսպորտային միջոցների արտաքին զննման ժամանակ առանց արտադրանքի տարաներն ու փաթեթվածքը բացելու </w:t>
      </w:r>
      <w:r w:rsidR="00686654">
        <w:rPr>
          <w:rFonts w:ascii="GHEA Mariam" w:hAnsi="GHEA Mariam"/>
          <w:sz w:val="22"/>
          <w:szCs w:val="22"/>
          <w:lang w:val="hy-AM"/>
        </w:rPr>
        <w:t>և</w:t>
      </w:r>
      <w:r w:rsidRPr="0092268F">
        <w:rPr>
          <w:rFonts w:ascii="GHEA Mariam" w:hAnsi="GHEA Mariam"/>
          <w:sz w:val="22"/>
          <w:szCs w:val="22"/>
          <w:lang w:val="hy-AM"/>
        </w:rPr>
        <w:t xml:space="preserve"> նմուշներ (փորձանմուշներ) վերցնելու իրականացվում է տրանսպորտային միջոցների </w:t>
      </w:r>
      <w:r w:rsidR="00686654">
        <w:rPr>
          <w:rFonts w:ascii="GHEA Mariam" w:hAnsi="GHEA Mariam"/>
          <w:sz w:val="22"/>
          <w:szCs w:val="22"/>
          <w:lang w:val="hy-AM"/>
        </w:rPr>
        <w:t>և</w:t>
      </w:r>
      <w:r w:rsidRPr="0092268F">
        <w:rPr>
          <w:rFonts w:ascii="GHEA Mariam" w:hAnsi="GHEA Mariam"/>
          <w:sz w:val="22"/>
          <w:szCs w:val="22"/>
          <w:lang w:val="hy-AM"/>
        </w:rPr>
        <w:t xml:space="preserve"> փոխադրման հարմարանքների (այդ թվում՝ խցիկների, սրահների, տրանսպորտային միջոցների ուղեբեռային </w:t>
      </w:r>
      <w:r w:rsidR="00686654">
        <w:rPr>
          <w:rFonts w:ascii="GHEA Mariam" w:hAnsi="GHEA Mariam" w:cs="Sylfaen"/>
          <w:sz w:val="22"/>
          <w:szCs w:val="22"/>
          <w:lang w:val="hy-AM"/>
        </w:rPr>
        <w:t>և</w:t>
      </w:r>
      <w:r w:rsidRPr="0092268F">
        <w:rPr>
          <w:rFonts w:ascii="GHEA Mariam" w:hAnsi="GHEA Mariam"/>
          <w:sz w:val="22"/>
          <w:szCs w:val="22"/>
          <w:lang w:val="hy-AM"/>
        </w:rPr>
        <w:t xml:space="preserve"> բեռնային բաժանմունքների, բեռնարկղերի) տեսողական զննում։</w:t>
      </w:r>
    </w:p>
    <w:p w14:paraId="7837A6A7" w14:textId="12EF8F2C" w:rsidR="008355DE" w:rsidRPr="0092268F" w:rsidRDefault="008355DE" w:rsidP="008355DE">
      <w:pPr>
        <w:pStyle w:val="ConsPlusNormal"/>
        <w:tabs>
          <w:tab w:val="left" w:pos="1418"/>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4.2.2.</w:t>
      </w:r>
      <w:r w:rsidRPr="0092268F">
        <w:rPr>
          <w:rFonts w:ascii="GHEA Mariam" w:hAnsi="GHEA Mariam"/>
          <w:sz w:val="22"/>
          <w:szCs w:val="22"/>
          <w:lang w:val="hy-AM"/>
        </w:rPr>
        <w:tab/>
        <w:t>Տրանսպորտային միջոցների արտաքին զննումը կատարվում է հետ</w:t>
      </w:r>
      <w:r w:rsidR="00686654">
        <w:rPr>
          <w:rFonts w:ascii="GHEA Mariam" w:hAnsi="GHEA Mariam"/>
          <w:sz w:val="22"/>
          <w:szCs w:val="22"/>
          <w:lang w:val="hy-AM"/>
        </w:rPr>
        <w:t>և</w:t>
      </w:r>
      <w:r w:rsidRPr="0092268F">
        <w:rPr>
          <w:rFonts w:ascii="GHEA Mariam" w:hAnsi="GHEA Mariam"/>
          <w:sz w:val="22"/>
          <w:szCs w:val="22"/>
          <w:lang w:val="hy-AM"/>
        </w:rPr>
        <w:t>յալ նպատակներով՝</w:t>
      </w:r>
    </w:p>
    <w:p w14:paraId="0A015CF7" w14:textId="77777777"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lastRenderedPageBreak/>
        <w:t>1)</w:t>
      </w:r>
      <w:r w:rsidRPr="0092268F">
        <w:rPr>
          <w:rFonts w:ascii="GHEA Mariam" w:hAnsi="GHEA Mariam"/>
          <w:sz w:val="22"/>
          <w:szCs w:val="22"/>
          <w:lang w:val="hy-AM"/>
        </w:rPr>
        <w:tab/>
        <w:t>բուսասանիտարական հավաստագրում նշված տեղեկություններին տրանսպորտային միջոցների համապատասխանության պարզում.</w:t>
      </w:r>
    </w:p>
    <w:p w14:paraId="715832CA" w14:textId="77EAF4EF"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2)</w:t>
      </w:r>
      <w:r w:rsidRPr="0092268F">
        <w:rPr>
          <w:rFonts w:ascii="GHEA Mariam" w:hAnsi="GHEA Mariam"/>
          <w:sz w:val="22"/>
          <w:szCs w:val="22"/>
          <w:lang w:val="hy-AM"/>
        </w:rPr>
        <w:tab/>
        <w:t xml:space="preserve">կարանտինային օբյեկտների կամ դրանցով վարակման (աղբոտման) նշանների՝ տրանսպորտային միջոցների </w:t>
      </w:r>
      <w:r w:rsidR="00686654">
        <w:rPr>
          <w:rFonts w:ascii="GHEA Mariam" w:hAnsi="GHEA Mariam" w:cs="Sylfaen"/>
          <w:sz w:val="22"/>
          <w:szCs w:val="22"/>
          <w:lang w:val="hy-AM"/>
        </w:rPr>
        <w:t>և</w:t>
      </w:r>
      <w:r w:rsidRPr="0092268F">
        <w:rPr>
          <w:rFonts w:ascii="GHEA Mariam" w:hAnsi="GHEA Mariam"/>
          <w:sz w:val="22"/>
          <w:szCs w:val="22"/>
          <w:lang w:val="hy-AM"/>
        </w:rPr>
        <w:t xml:space="preserve"> փոխադրման հարմարանքների մակեր</w:t>
      </w:r>
      <w:r w:rsidR="00686654">
        <w:rPr>
          <w:rFonts w:ascii="GHEA Mariam" w:hAnsi="GHEA Mariam"/>
          <w:sz w:val="22"/>
          <w:szCs w:val="22"/>
          <w:lang w:val="hy-AM"/>
        </w:rPr>
        <w:t>և</w:t>
      </w:r>
      <w:r w:rsidRPr="0092268F">
        <w:rPr>
          <w:rFonts w:ascii="GHEA Mariam" w:hAnsi="GHEA Mariam"/>
          <w:sz w:val="22"/>
          <w:szCs w:val="22"/>
          <w:lang w:val="hy-AM"/>
        </w:rPr>
        <w:t>ույթին առկայության կամ բացակայության որոշում.</w:t>
      </w:r>
    </w:p>
    <w:p w14:paraId="5FA15F06" w14:textId="778ADE84"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3)</w:t>
      </w:r>
      <w:r w:rsidRPr="0092268F">
        <w:rPr>
          <w:rFonts w:ascii="GHEA Mariam" w:hAnsi="GHEA Mariam"/>
          <w:sz w:val="22"/>
          <w:szCs w:val="22"/>
          <w:lang w:val="hy-AM"/>
        </w:rPr>
        <w:tab/>
        <w:t xml:space="preserve">բեռնարկղներով, հացահատիկատար վագոններով </w:t>
      </w:r>
      <w:r w:rsidR="00686654">
        <w:rPr>
          <w:rFonts w:ascii="GHEA Mariam" w:hAnsi="GHEA Mariam" w:cs="Sylfaen"/>
          <w:sz w:val="22"/>
          <w:szCs w:val="22"/>
          <w:lang w:val="hy-AM"/>
        </w:rPr>
        <w:t>և</w:t>
      </w:r>
      <w:r w:rsidRPr="0092268F">
        <w:rPr>
          <w:rFonts w:ascii="GHEA Mariam" w:hAnsi="GHEA Mariam"/>
          <w:sz w:val="22"/>
          <w:szCs w:val="22"/>
          <w:lang w:val="hy-AM"/>
        </w:rPr>
        <w:t xml:space="preserve"> ավտոմոբիլային տրանսպորտով լիրքով ներկրվող հացահատիկի, լոբահատիկավոր </w:t>
      </w:r>
      <w:r w:rsidR="00686654">
        <w:rPr>
          <w:rFonts w:ascii="GHEA Mariam" w:hAnsi="GHEA Mariam" w:cs="Sylfaen"/>
          <w:sz w:val="22"/>
          <w:szCs w:val="22"/>
          <w:lang w:val="hy-AM"/>
        </w:rPr>
        <w:t>և</w:t>
      </w:r>
      <w:r w:rsidRPr="0092268F">
        <w:rPr>
          <w:rFonts w:ascii="GHEA Mariam" w:hAnsi="GHEA Mariam"/>
          <w:sz w:val="22"/>
          <w:szCs w:val="22"/>
          <w:lang w:val="hy-AM"/>
        </w:rPr>
        <w:t xml:space="preserve"> յուղատու մշակաբույսերի սերմերի, դրանց վերամշակման արդյունքների թափումների առկայության կամ բացակայության մասին որոշում։</w:t>
      </w:r>
    </w:p>
    <w:p w14:paraId="4CC75BE5" w14:textId="77777777" w:rsidR="008355DE" w:rsidRPr="0092268F" w:rsidRDefault="008355DE" w:rsidP="008355DE">
      <w:pPr>
        <w:pStyle w:val="ConsPlusNormal"/>
        <w:spacing w:after="160" w:line="360" w:lineRule="auto"/>
        <w:ind w:firstLine="567"/>
        <w:jc w:val="both"/>
        <w:rPr>
          <w:rFonts w:ascii="GHEA Mariam" w:hAnsi="GHEA Mariam"/>
          <w:b/>
          <w:i/>
          <w:sz w:val="22"/>
          <w:szCs w:val="22"/>
          <w:lang w:val="hy-AM"/>
        </w:rPr>
      </w:pPr>
      <w:r w:rsidRPr="0092268F">
        <w:rPr>
          <w:rFonts w:ascii="GHEA Mariam" w:hAnsi="GHEA Mariam"/>
          <w:b/>
          <w:i/>
          <w:sz w:val="22"/>
          <w:szCs w:val="22"/>
          <w:lang w:val="hy-AM"/>
        </w:rPr>
        <w:t>(3-րդ ենթակետն ավելացվել է Եվրասիական տնտեսական հանձնաժողովի խորհրդի 2017 թվականի մարտի 17-ի թիվ 10 որոշմամբ)</w:t>
      </w:r>
    </w:p>
    <w:p w14:paraId="171D3D8E" w14:textId="539C93E0"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4.2.3.</w:t>
      </w:r>
      <w:r w:rsidRPr="0092268F">
        <w:rPr>
          <w:rFonts w:ascii="GHEA Mariam" w:hAnsi="GHEA Mariam"/>
          <w:sz w:val="22"/>
          <w:szCs w:val="22"/>
          <w:lang w:val="hy-AM"/>
        </w:rPr>
        <w:tab/>
        <w:t>Եթե տրանսպորտային միջոցի արտաքին զննման ժամանակ դրա մակեր</w:t>
      </w:r>
      <w:r w:rsidR="00686654">
        <w:rPr>
          <w:rFonts w:ascii="GHEA Mariam" w:hAnsi="GHEA Mariam"/>
          <w:sz w:val="22"/>
          <w:szCs w:val="22"/>
          <w:lang w:val="hy-AM"/>
        </w:rPr>
        <w:t>և</w:t>
      </w:r>
      <w:r w:rsidRPr="0092268F">
        <w:rPr>
          <w:rFonts w:ascii="GHEA Mariam" w:hAnsi="GHEA Mariam"/>
          <w:sz w:val="22"/>
          <w:szCs w:val="22"/>
          <w:lang w:val="hy-AM"/>
        </w:rPr>
        <w:t xml:space="preserve">ույթին </w:t>
      </w:r>
      <w:r w:rsidR="00686654">
        <w:rPr>
          <w:rFonts w:ascii="GHEA Mariam" w:hAnsi="GHEA Mariam"/>
          <w:sz w:val="22"/>
          <w:szCs w:val="22"/>
          <w:lang w:val="hy-AM"/>
        </w:rPr>
        <w:t>և</w:t>
      </w:r>
      <w:r w:rsidRPr="0092268F">
        <w:rPr>
          <w:rFonts w:ascii="GHEA Mariam" w:hAnsi="GHEA Mariam"/>
          <w:sz w:val="22"/>
          <w:szCs w:val="22"/>
          <w:lang w:val="hy-AM"/>
        </w:rPr>
        <w:t xml:space="preserve"> (կամ) փոխադրման հարմարանքների մակեր</w:t>
      </w:r>
      <w:r w:rsidR="00686654">
        <w:rPr>
          <w:rFonts w:ascii="GHEA Mariam" w:hAnsi="GHEA Mariam"/>
          <w:sz w:val="22"/>
          <w:szCs w:val="22"/>
          <w:lang w:val="hy-AM"/>
        </w:rPr>
        <w:t>և</w:t>
      </w:r>
      <w:r w:rsidRPr="0092268F">
        <w:rPr>
          <w:rFonts w:ascii="GHEA Mariam" w:hAnsi="GHEA Mariam"/>
          <w:sz w:val="22"/>
          <w:szCs w:val="22"/>
          <w:lang w:val="hy-AM"/>
        </w:rPr>
        <w:t>ույթին հայտնաբերվել են օրգանիզմներ, որոնք իրենց մորֆոլոգիական հատկանիշներով նման են կարանտինային օբյեկտներին, ապա նշված միջատներ, մոլախոտային բույսերի սերմեր պարունակող նյութից դրանց կարանտինային բուսասանիտարական փորձաքննության անցկացման նպատակով վերցվում են նմուշներ (փորձանմուշներ)։</w:t>
      </w:r>
    </w:p>
    <w:p w14:paraId="57CF3080" w14:textId="77777777" w:rsidR="008355DE" w:rsidRPr="0092268F" w:rsidRDefault="008355DE" w:rsidP="008355DE">
      <w:pPr>
        <w:pStyle w:val="ConsPlusNormal"/>
        <w:spacing w:after="160" w:line="360" w:lineRule="auto"/>
        <w:ind w:firstLine="567"/>
        <w:jc w:val="both"/>
        <w:rPr>
          <w:rFonts w:ascii="GHEA Mariam" w:hAnsi="GHEA Mariam"/>
          <w:b/>
          <w:i/>
          <w:sz w:val="22"/>
          <w:szCs w:val="22"/>
          <w:lang w:val="hy-AM"/>
        </w:rPr>
      </w:pPr>
      <w:r w:rsidRPr="0092268F">
        <w:rPr>
          <w:rFonts w:ascii="GHEA Mariam" w:hAnsi="GHEA Mariam"/>
          <w:b/>
          <w:i/>
          <w:sz w:val="22"/>
          <w:szCs w:val="22"/>
          <w:lang w:val="hy-AM"/>
        </w:rPr>
        <w:t>(Եվրասիական տնտեսական հանձնաժողովի խորհրդի 2016 թվականի փետրվարի 12-ի թիվ 8, 2017 թվականի մարտի 17-ի թիվ 10 որոշումների խմբագրությամբ)</w:t>
      </w:r>
    </w:p>
    <w:p w14:paraId="42847604" w14:textId="02018358"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4.2.4.</w:t>
      </w:r>
      <w:r w:rsidRPr="0092268F">
        <w:rPr>
          <w:rFonts w:ascii="GHEA Mariam" w:hAnsi="GHEA Mariam"/>
          <w:sz w:val="22"/>
          <w:szCs w:val="22"/>
          <w:lang w:val="hy-AM"/>
        </w:rPr>
        <w:tab/>
        <w:t>Տրանսպորտային միջոցների արտաքին զննման արդյունքների հիման վրա լիազորված մարմնի պաշտոնատար անձն ընդունում է կարանտինային հսկողության վերցված արտադրանքի խմբաքանակի ներմուծումը կամ դրա՝ «մաքսային տարանցում» մաքսային ընթացակարգով ձ</w:t>
      </w:r>
      <w:r w:rsidR="00686654">
        <w:rPr>
          <w:rFonts w:ascii="GHEA Mariam" w:hAnsi="GHEA Mariam"/>
          <w:sz w:val="22"/>
          <w:szCs w:val="22"/>
          <w:lang w:val="hy-AM"/>
        </w:rPr>
        <w:t>և</w:t>
      </w:r>
      <w:r w:rsidRPr="0092268F">
        <w:rPr>
          <w:rFonts w:ascii="GHEA Mariam" w:hAnsi="GHEA Mariam"/>
          <w:sz w:val="22"/>
          <w:szCs w:val="22"/>
          <w:lang w:val="hy-AM"/>
        </w:rPr>
        <w:t>ակերպումն արգելելու որոշում հետ</w:t>
      </w:r>
      <w:r w:rsidR="00686654">
        <w:rPr>
          <w:rFonts w:ascii="GHEA Mariam" w:hAnsi="GHEA Mariam" w:cs="Sylfaen"/>
          <w:sz w:val="22"/>
          <w:szCs w:val="22"/>
          <w:lang w:val="hy-AM"/>
        </w:rPr>
        <w:t>և</w:t>
      </w:r>
      <w:r w:rsidRPr="0092268F">
        <w:rPr>
          <w:rFonts w:ascii="GHEA Mariam" w:hAnsi="GHEA Mariam"/>
          <w:sz w:val="22"/>
          <w:szCs w:val="22"/>
          <w:lang w:val="hy-AM"/>
        </w:rPr>
        <w:t>յալ դեպքերում՝</w:t>
      </w:r>
    </w:p>
    <w:p w14:paraId="6EB05749" w14:textId="365DF8C6"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1)</w:t>
      </w:r>
      <w:r w:rsidRPr="0092268F">
        <w:rPr>
          <w:rFonts w:ascii="GHEA Mariam" w:hAnsi="GHEA Mariam"/>
          <w:sz w:val="22"/>
          <w:szCs w:val="22"/>
          <w:lang w:val="hy-AM"/>
        </w:rPr>
        <w:tab/>
        <w:t xml:space="preserve">տրանսպորտային միջոցի համարի մասին տեղեկությունները չեն համապատասխանում բուսասանիտարական </w:t>
      </w:r>
      <w:r w:rsidRPr="0092268F">
        <w:rPr>
          <w:rFonts w:ascii="GHEA Mariam" w:hAnsi="GHEA Mariam"/>
          <w:sz w:val="22"/>
          <w:szCs w:val="22"/>
          <w:lang w:val="hy-AM"/>
        </w:rPr>
        <w:lastRenderedPageBreak/>
        <w:t xml:space="preserve">հավաստագրում նշված տեղեկություններին՝ բացառությամբ թամբային քարշակի համարի մասին տեղեկությունների՝ պայմանով, որ դրանով քարշակվող կիսակցորդի </w:t>
      </w:r>
      <w:r w:rsidR="00686654">
        <w:rPr>
          <w:rFonts w:ascii="GHEA Mariam" w:hAnsi="GHEA Mariam" w:cs="Sylfaen"/>
          <w:sz w:val="22"/>
          <w:szCs w:val="22"/>
          <w:lang w:val="hy-AM"/>
        </w:rPr>
        <w:t>և</w:t>
      </w:r>
      <w:r w:rsidRPr="0092268F">
        <w:rPr>
          <w:rFonts w:ascii="GHEA Mariam" w:hAnsi="GHEA Mariam"/>
          <w:sz w:val="22"/>
          <w:szCs w:val="22"/>
          <w:lang w:val="hy-AM"/>
        </w:rPr>
        <w:t xml:space="preserve"> կցորդի (առկայության դեպքում) համարները համընկնում են բուսասանիտարական հավաստագրում նշված համարների հետ։ Այդ դեպքում կարանտինային հսկողության վերցված արտադրանքը ենթակա է վերադարձման կամ ոչնչացման՝ արտադրանքի սեփականատիրոջ հաշվին.</w:t>
      </w:r>
    </w:p>
    <w:p w14:paraId="7E117192" w14:textId="77777777" w:rsidR="008355DE" w:rsidRPr="0092268F" w:rsidRDefault="008355DE" w:rsidP="008355DE">
      <w:pPr>
        <w:pStyle w:val="ConsPlusNormal"/>
        <w:spacing w:after="160" w:line="360" w:lineRule="auto"/>
        <w:ind w:firstLine="567"/>
        <w:jc w:val="both"/>
        <w:rPr>
          <w:rFonts w:ascii="GHEA Mariam" w:hAnsi="GHEA Mariam"/>
          <w:b/>
          <w:i/>
          <w:sz w:val="22"/>
          <w:szCs w:val="22"/>
          <w:lang w:val="hy-AM"/>
        </w:rPr>
      </w:pPr>
      <w:r w:rsidRPr="0092268F">
        <w:rPr>
          <w:rFonts w:ascii="GHEA Mariam" w:hAnsi="GHEA Mariam"/>
          <w:b/>
          <w:i/>
          <w:sz w:val="22"/>
          <w:szCs w:val="22"/>
          <w:lang w:val="hy-AM"/>
        </w:rPr>
        <w:t>(Եվրասիական տնտեսական հանձնաժողովի խորհրդի 2013 թվականի օգոստոսի 16-ի թիվ 50, 2016 թվականի փետրվարի 12-ի թիվ 8, 2016</w:t>
      </w:r>
      <w:r w:rsidRPr="0092268F">
        <w:rPr>
          <w:rFonts w:ascii="Calibri" w:hAnsi="Calibri" w:cs="Calibri"/>
          <w:b/>
          <w:i/>
          <w:sz w:val="22"/>
          <w:szCs w:val="22"/>
          <w:lang w:val="hy-AM"/>
        </w:rPr>
        <w:t> </w:t>
      </w:r>
      <w:r w:rsidRPr="0092268F">
        <w:rPr>
          <w:rFonts w:ascii="GHEA Mariam" w:hAnsi="GHEA Mariam"/>
          <w:b/>
          <w:i/>
          <w:sz w:val="22"/>
          <w:szCs w:val="22"/>
          <w:lang w:val="hy-AM"/>
        </w:rPr>
        <w:t>թվականի նոյեմբերի 30-ի թիվ 155 որոշումների խմբագրությամբ)</w:t>
      </w:r>
    </w:p>
    <w:p w14:paraId="7E3ED729" w14:textId="429D7D42"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2)</w:t>
      </w:r>
      <w:r w:rsidRPr="0092268F">
        <w:rPr>
          <w:rFonts w:ascii="GHEA Mariam" w:hAnsi="GHEA Mariam"/>
          <w:sz w:val="22"/>
          <w:szCs w:val="22"/>
          <w:lang w:val="hy-AM"/>
        </w:rPr>
        <w:tab/>
        <w:t>տրանսպորտային միջոցների մակեր</w:t>
      </w:r>
      <w:r w:rsidR="00686654">
        <w:rPr>
          <w:rFonts w:ascii="GHEA Mariam" w:hAnsi="GHEA Mariam"/>
          <w:sz w:val="22"/>
          <w:szCs w:val="22"/>
          <w:lang w:val="hy-AM"/>
        </w:rPr>
        <w:t>և</w:t>
      </w:r>
      <w:r w:rsidRPr="0092268F">
        <w:rPr>
          <w:rFonts w:ascii="GHEA Mariam" w:hAnsi="GHEA Mariam"/>
          <w:sz w:val="22"/>
          <w:szCs w:val="22"/>
          <w:lang w:val="hy-AM"/>
        </w:rPr>
        <w:t xml:space="preserve">ույթին հայտնաբերված օրգանիզմները կարանտինային օբյեկտներ են։ Տրանսպորտային միջոցն այդ դեպքում ենթակա է մաքրման </w:t>
      </w:r>
      <w:r w:rsidR="00686654">
        <w:rPr>
          <w:rFonts w:ascii="GHEA Mariam" w:hAnsi="GHEA Mariam"/>
          <w:sz w:val="22"/>
          <w:szCs w:val="22"/>
          <w:lang w:val="hy-AM"/>
        </w:rPr>
        <w:t>և</w:t>
      </w:r>
      <w:r w:rsidRPr="0092268F">
        <w:rPr>
          <w:rFonts w:ascii="GHEA Mariam" w:hAnsi="GHEA Mariam"/>
          <w:sz w:val="22"/>
          <w:szCs w:val="22"/>
          <w:lang w:val="hy-AM"/>
        </w:rPr>
        <w:t xml:space="preserve"> (կամ) վարակազերծման, իսկ դրանց իրականացման անհնարինության կամ արտադրանքի սեփականատիրոջ կողմից դրանց իրականացումից հրաժարվելու դեպքում՝ վերադարձման՝ կարանտինային հսկողության վերցված արտադրանքի փոխադրվող խմբաքանակի հետ միասին։ Տրանսպորտային միջոցի մաքրումից </w:t>
      </w:r>
      <w:r w:rsidR="00686654">
        <w:rPr>
          <w:rFonts w:ascii="GHEA Mariam" w:hAnsi="GHEA Mariam"/>
          <w:sz w:val="22"/>
          <w:szCs w:val="22"/>
          <w:lang w:val="hy-AM"/>
        </w:rPr>
        <w:t>և</w:t>
      </w:r>
      <w:r w:rsidRPr="0092268F">
        <w:rPr>
          <w:rFonts w:ascii="GHEA Mariam" w:hAnsi="GHEA Mariam"/>
          <w:sz w:val="22"/>
          <w:szCs w:val="22"/>
          <w:lang w:val="hy-AM"/>
        </w:rPr>
        <w:t xml:space="preserve"> (կամ) վարակազերծումից հետո այն ենթակա է կրկնակի արտաքին զննման, իսկ կարանտինային հսկողության վերցված արտադրանքը՝ այլ հսկողական միջոցառումների, եթե դրանք պետք է իրականացվեն սույն Հիմնադրույթի 3.5, 3.8 </w:t>
      </w:r>
      <w:r w:rsidR="00686654">
        <w:rPr>
          <w:rFonts w:ascii="GHEA Mariam" w:hAnsi="GHEA Mariam"/>
          <w:sz w:val="22"/>
          <w:szCs w:val="22"/>
          <w:lang w:val="hy-AM"/>
        </w:rPr>
        <w:t>և</w:t>
      </w:r>
      <w:r w:rsidRPr="0092268F">
        <w:rPr>
          <w:rFonts w:ascii="GHEA Mariam" w:hAnsi="GHEA Mariam"/>
          <w:sz w:val="22"/>
          <w:szCs w:val="22"/>
          <w:lang w:val="hy-AM"/>
        </w:rPr>
        <w:t xml:space="preserve"> 3.10 կետերին համապատասխան։</w:t>
      </w:r>
    </w:p>
    <w:p w14:paraId="4BD13A1A" w14:textId="77777777" w:rsidR="008355DE" w:rsidRPr="0092268F" w:rsidRDefault="008355DE" w:rsidP="008355DE">
      <w:pPr>
        <w:pStyle w:val="ConsPlusNormal"/>
        <w:spacing w:after="160" w:line="360" w:lineRule="auto"/>
        <w:ind w:firstLine="567"/>
        <w:jc w:val="both"/>
        <w:rPr>
          <w:rFonts w:ascii="GHEA Mariam" w:hAnsi="GHEA Mariam"/>
          <w:b/>
          <w:i/>
          <w:sz w:val="22"/>
          <w:szCs w:val="22"/>
          <w:lang w:val="hy-AM"/>
        </w:rPr>
      </w:pPr>
      <w:r w:rsidRPr="0092268F">
        <w:rPr>
          <w:rFonts w:ascii="GHEA Mariam" w:hAnsi="GHEA Mariam"/>
          <w:b/>
          <w:i/>
          <w:sz w:val="22"/>
          <w:szCs w:val="22"/>
          <w:lang w:val="hy-AM"/>
        </w:rPr>
        <w:t>(Եվրասիական տնտեսական հանձնաժողովի խորհրդի 2016 թվականի փետրվարի 12-ի թիվ 8 որոշման խմբագրությամբ)</w:t>
      </w:r>
    </w:p>
    <w:p w14:paraId="34AEDB2D" w14:textId="6A0AB098"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3)</w:t>
      </w:r>
      <w:r w:rsidRPr="0092268F">
        <w:rPr>
          <w:rFonts w:ascii="GHEA Mariam" w:hAnsi="GHEA Mariam"/>
          <w:sz w:val="22"/>
          <w:szCs w:val="22"/>
          <w:lang w:val="hy-AM"/>
        </w:rPr>
        <w:tab/>
        <w:t xml:space="preserve">հայտնաբերվել են բեռնարկղերով, հացահատիկատար վագոններով </w:t>
      </w:r>
      <w:r w:rsidR="00686654">
        <w:rPr>
          <w:rFonts w:ascii="GHEA Mariam" w:hAnsi="GHEA Mariam" w:cs="Sylfaen"/>
          <w:sz w:val="22"/>
          <w:szCs w:val="22"/>
          <w:lang w:val="hy-AM"/>
        </w:rPr>
        <w:t>և</w:t>
      </w:r>
      <w:r w:rsidRPr="0092268F">
        <w:rPr>
          <w:rFonts w:ascii="GHEA Mariam" w:hAnsi="GHEA Mariam"/>
          <w:sz w:val="22"/>
          <w:szCs w:val="22"/>
          <w:lang w:val="hy-AM"/>
        </w:rPr>
        <w:t xml:space="preserve"> ավտոմոբիլային տրանսպորտով լիրքով ներկրվող հացահատիկի, լոբահատիկավոր </w:t>
      </w:r>
      <w:r w:rsidR="00686654">
        <w:rPr>
          <w:rFonts w:ascii="GHEA Mariam" w:hAnsi="GHEA Mariam" w:cs="Sylfaen"/>
          <w:sz w:val="22"/>
          <w:szCs w:val="22"/>
          <w:lang w:val="hy-AM"/>
        </w:rPr>
        <w:t>և</w:t>
      </w:r>
      <w:r w:rsidRPr="0092268F">
        <w:rPr>
          <w:rFonts w:ascii="GHEA Mariam" w:hAnsi="GHEA Mariam"/>
          <w:sz w:val="22"/>
          <w:szCs w:val="22"/>
          <w:lang w:val="hy-AM"/>
        </w:rPr>
        <w:t xml:space="preserve"> յուղատու մշակաբույսերի սերմերի, դրանց վերամշակման արդյունքների թափումներ։ Այդ դեպքում արտադրանքի սեփականատերը միջոցներ է ձեռնարկում թափումները բացառելու ուղղությամբ։ Թափումների վերացումից հետո տրանսպորտային միջոցը ենթակա է կրկնակի արտաքին զննման։</w:t>
      </w:r>
    </w:p>
    <w:p w14:paraId="331B1E1F" w14:textId="77777777" w:rsidR="008355DE" w:rsidRPr="0092268F" w:rsidRDefault="008355DE" w:rsidP="008355DE">
      <w:pPr>
        <w:pStyle w:val="ConsPlusNormal"/>
        <w:spacing w:after="160" w:line="360" w:lineRule="auto"/>
        <w:ind w:firstLine="567"/>
        <w:jc w:val="both"/>
        <w:rPr>
          <w:rFonts w:ascii="GHEA Mariam" w:hAnsi="GHEA Mariam"/>
          <w:b/>
          <w:i/>
          <w:sz w:val="22"/>
          <w:szCs w:val="22"/>
          <w:lang w:val="hy-AM"/>
        </w:rPr>
      </w:pPr>
      <w:r w:rsidRPr="0092268F">
        <w:rPr>
          <w:rFonts w:ascii="GHEA Mariam" w:hAnsi="GHEA Mariam"/>
          <w:b/>
          <w:i/>
          <w:sz w:val="22"/>
          <w:szCs w:val="22"/>
          <w:lang w:val="hy-AM"/>
        </w:rPr>
        <w:t>(3-րդ ենթակետն ավելացվել է Եվրասիական տնտեսական հանձնաժողովի խորհրդի 2017 թվականի մարտի 17-ի թիվ 10 որոշմամբ)</w:t>
      </w:r>
    </w:p>
    <w:p w14:paraId="325F5DC2" w14:textId="77777777"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lang w:val="hy-AM"/>
        </w:rPr>
      </w:pPr>
      <w:r w:rsidRPr="0092268F">
        <w:rPr>
          <w:rFonts w:ascii="GHEA Mariam" w:hAnsi="GHEA Mariam"/>
          <w:spacing w:val="-6"/>
          <w:sz w:val="22"/>
          <w:szCs w:val="22"/>
          <w:lang w:val="hy-AM"/>
        </w:rPr>
        <w:lastRenderedPageBreak/>
        <w:t>4.3.</w:t>
      </w:r>
      <w:r w:rsidRPr="0092268F">
        <w:rPr>
          <w:rFonts w:ascii="GHEA Mariam" w:hAnsi="GHEA Mariam"/>
          <w:spacing w:val="-6"/>
          <w:sz w:val="22"/>
          <w:szCs w:val="22"/>
          <w:lang w:val="hy-AM"/>
        </w:rPr>
        <w:tab/>
        <w:t>Կարանտինային հսկողության վերցված արտադրանքի արտաքին</w:t>
      </w:r>
      <w:r w:rsidRPr="0092268F">
        <w:rPr>
          <w:rFonts w:ascii="GHEA Mariam" w:hAnsi="GHEA Mariam"/>
          <w:sz w:val="22"/>
          <w:szCs w:val="22"/>
          <w:lang w:val="hy-AM"/>
        </w:rPr>
        <w:t xml:space="preserve"> զննում</w:t>
      </w:r>
    </w:p>
    <w:p w14:paraId="0F9CB4CB" w14:textId="38433239" w:rsidR="008355DE" w:rsidRPr="0092268F" w:rsidRDefault="008355DE" w:rsidP="008355DE">
      <w:pPr>
        <w:pStyle w:val="ConsPlusNormal"/>
        <w:tabs>
          <w:tab w:val="left" w:pos="1418"/>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4.3.1.</w:t>
      </w:r>
      <w:r w:rsidRPr="0092268F">
        <w:rPr>
          <w:rFonts w:ascii="GHEA Mariam" w:hAnsi="GHEA Mariam"/>
          <w:sz w:val="22"/>
          <w:szCs w:val="22"/>
          <w:lang w:val="hy-AM"/>
        </w:rPr>
        <w:tab/>
        <w:t xml:space="preserve">Կարանտինային հսկողության վերցված արտադրանքի արտաքին զննման ժամանակ լիազորված մարմնի պաշտոնատար անձն առանց փաթեթվածքը </w:t>
      </w:r>
      <w:r w:rsidR="00686654">
        <w:rPr>
          <w:rFonts w:ascii="GHEA Mariam" w:hAnsi="GHEA Mariam"/>
          <w:sz w:val="22"/>
          <w:szCs w:val="22"/>
          <w:lang w:val="hy-AM"/>
        </w:rPr>
        <w:t>և</w:t>
      </w:r>
      <w:r w:rsidRPr="0092268F">
        <w:rPr>
          <w:rFonts w:ascii="GHEA Mariam" w:hAnsi="GHEA Mariam"/>
          <w:sz w:val="22"/>
          <w:szCs w:val="22"/>
          <w:lang w:val="hy-AM"/>
        </w:rPr>
        <w:t xml:space="preserve"> տարան բացելու իրականացնում է կարանտինային հսկողության ենթակա արտադրանքի տեսողական զննում</w:t>
      </w:r>
    </w:p>
    <w:p w14:paraId="09D09702" w14:textId="36069B8C" w:rsidR="008355DE" w:rsidRPr="0092268F" w:rsidRDefault="008355DE" w:rsidP="008355DE">
      <w:pPr>
        <w:pStyle w:val="ConsPlusNormal"/>
        <w:tabs>
          <w:tab w:val="left" w:pos="1418"/>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4.3.2.</w:t>
      </w:r>
      <w:r w:rsidRPr="0092268F">
        <w:rPr>
          <w:rFonts w:ascii="GHEA Mariam" w:hAnsi="GHEA Mariam"/>
          <w:sz w:val="22"/>
          <w:szCs w:val="22"/>
          <w:lang w:val="hy-AM"/>
        </w:rPr>
        <w:tab/>
        <w:t>Կարանտինային հսկողության վերցված արտադրանքի արտաքին զննումն անցկացվում է հետ</w:t>
      </w:r>
      <w:r w:rsidR="00686654">
        <w:rPr>
          <w:rFonts w:ascii="GHEA Mariam" w:hAnsi="GHEA Mariam"/>
          <w:sz w:val="22"/>
          <w:szCs w:val="22"/>
          <w:lang w:val="hy-AM"/>
        </w:rPr>
        <w:t>և</w:t>
      </w:r>
      <w:r w:rsidRPr="0092268F">
        <w:rPr>
          <w:rFonts w:ascii="GHEA Mariam" w:hAnsi="GHEA Mariam"/>
          <w:sz w:val="22"/>
          <w:szCs w:val="22"/>
          <w:lang w:val="hy-AM"/>
        </w:rPr>
        <w:t xml:space="preserve">յալ նպատակներով՝ </w:t>
      </w:r>
    </w:p>
    <w:p w14:paraId="223DD13D" w14:textId="77777777"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1)</w:t>
      </w:r>
      <w:r w:rsidRPr="0092268F">
        <w:rPr>
          <w:rFonts w:ascii="GHEA Mariam" w:hAnsi="GHEA Mariam"/>
          <w:sz w:val="22"/>
          <w:szCs w:val="22"/>
          <w:lang w:val="hy-AM"/>
        </w:rPr>
        <w:tab/>
        <w:t>արտադրանքի՝ բուսասանիտարական հավաստագրում՝ գիտահետազոտական նպատակներով կարանտինային օբյեկտների ներմուծման թույլտվության մեջ նշված տեղեկություններին համապատասխանության պարզում.</w:t>
      </w:r>
    </w:p>
    <w:p w14:paraId="3890DCC3" w14:textId="77777777" w:rsidR="008355DE" w:rsidRPr="0092268F" w:rsidRDefault="008355DE" w:rsidP="008355DE">
      <w:pPr>
        <w:pStyle w:val="ConsPlusNormal"/>
        <w:spacing w:after="160" w:line="360" w:lineRule="auto"/>
        <w:ind w:firstLine="567"/>
        <w:jc w:val="both"/>
        <w:rPr>
          <w:rFonts w:ascii="GHEA Mariam" w:hAnsi="GHEA Mariam"/>
          <w:b/>
          <w:i/>
          <w:sz w:val="22"/>
          <w:szCs w:val="22"/>
          <w:lang w:val="hy-AM"/>
        </w:rPr>
      </w:pPr>
      <w:r w:rsidRPr="0092268F">
        <w:rPr>
          <w:rFonts w:ascii="GHEA Mariam" w:hAnsi="GHEA Mariam"/>
          <w:b/>
          <w:i/>
          <w:sz w:val="22"/>
          <w:szCs w:val="22"/>
          <w:lang w:val="hy-AM"/>
        </w:rPr>
        <w:t>(Մաքսային միության հանձնաժողովի 2011 թվականի հունվարի 28-ի թիվ</w:t>
      </w:r>
      <w:r w:rsidRPr="0092268F">
        <w:rPr>
          <w:rFonts w:ascii="Calibri" w:hAnsi="Calibri" w:cs="Calibri"/>
          <w:b/>
          <w:i/>
          <w:sz w:val="22"/>
          <w:szCs w:val="22"/>
          <w:lang w:val="hy-AM"/>
        </w:rPr>
        <w:t> </w:t>
      </w:r>
      <w:r w:rsidRPr="0092268F">
        <w:rPr>
          <w:rFonts w:ascii="GHEA Mariam" w:hAnsi="GHEA Mariam"/>
          <w:b/>
          <w:i/>
          <w:sz w:val="22"/>
          <w:szCs w:val="22"/>
          <w:lang w:val="hy-AM"/>
        </w:rPr>
        <w:t>528 որոշման, Եվրասիական տնտեսական հանձնաժողովի խորհրդի 2016</w:t>
      </w:r>
      <w:r w:rsidRPr="0092268F">
        <w:rPr>
          <w:rFonts w:ascii="Calibri" w:hAnsi="Calibri" w:cs="Calibri"/>
          <w:b/>
          <w:i/>
          <w:sz w:val="22"/>
          <w:szCs w:val="22"/>
          <w:lang w:val="hy-AM"/>
        </w:rPr>
        <w:t> </w:t>
      </w:r>
      <w:r w:rsidRPr="0092268F">
        <w:rPr>
          <w:rFonts w:ascii="GHEA Mariam" w:hAnsi="GHEA Mariam"/>
          <w:b/>
          <w:i/>
          <w:sz w:val="22"/>
          <w:szCs w:val="22"/>
          <w:lang w:val="hy-AM"/>
        </w:rPr>
        <w:t>թվականի փետրվարի 12-ի թիվ 8 որոշման խմբագրությամբ)</w:t>
      </w:r>
    </w:p>
    <w:p w14:paraId="2872093F" w14:textId="5FEAD9A3"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2)</w:t>
      </w:r>
      <w:r w:rsidRPr="0092268F">
        <w:rPr>
          <w:rFonts w:ascii="GHEA Mariam" w:hAnsi="GHEA Mariam"/>
          <w:sz w:val="22"/>
          <w:szCs w:val="22"/>
          <w:lang w:val="hy-AM"/>
        </w:rPr>
        <w:tab/>
        <w:t xml:space="preserve">տարայի </w:t>
      </w:r>
      <w:r w:rsidR="00686654">
        <w:rPr>
          <w:rFonts w:ascii="GHEA Mariam" w:hAnsi="GHEA Mariam" w:cs="Sylfaen"/>
          <w:sz w:val="22"/>
          <w:szCs w:val="22"/>
          <w:lang w:val="hy-AM"/>
        </w:rPr>
        <w:t>և</w:t>
      </w:r>
      <w:r w:rsidRPr="0092268F">
        <w:rPr>
          <w:rFonts w:ascii="GHEA Mariam" w:hAnsi="GHEA Mariam"/>
          <w:sz w:val="22"/>
          <w:szCs w:val="22"/>
          <w:lang w:val="hy-AM"/>
        </w:rPr>
        <w:t xml:space="preserve"> փաթեթվածքի մակեր</w:t>
      </w:r>
      <w:r w:rsidR="00686654">
        <w:rPr>
          <w:rFonts w:ascii="GHEA Mariam" w:hAnsi="GHEA Mariam" w:cs="Sylfaen"/>
          <w:sz w:val="22"/>
          <w:szCs w:val="22"/>
          <w:lang w:val="hy-AM"/>
        </w:rPr>
        <w:t>և</w:t>
      </w:r>
      <w:r w:rsidRPr="0092268F">
        <w:rPr>
          <w:rFonts w:ascii="GHEA Mariam" w:hAnsi="GHEA Mariam"/>
          <w:sz w:val="22"/>
          <w:szCs w:val="22"/>
          <w:lang w:val="hy-AM"/>
        </w:rPr>
        <w:t>ույթին կարանտինային օբյեկտների կամ դրանցով վարակման (աղբոտման) նշանների առկայությունը կամ բացակայությունը որոշելը։</w:t>
      </w:r>
    </w:p>
    <w:p w14:paraId="39D978A6" w14:textId="77777777" w:rsidR="008355DE" w:rsidRPr="0092268F" w:rsidRDefault="008355DE" w:rsidP="008355DE">
      <w:pPr>
        <w:pStyle w:val="ConsPlusNormal"/>
        <w:spacing w:after="160" w:line="360" w:lineRule="auto"/>
        <w:ind w:firstLine="567"/>
        <w:jc w:val="both"/>
        <w:rPr>
          <w:rFonts w:ascii="GHEA Mariam" w:hAnsi="GHEA Mariam"/>
          <w:b/>
          <w:i/>
          <w:sz w:val="22"/>
          <w:szCs w:val="22"/>
          <w:lang w:val="hy-AM"/>
        </w:rPr>
      </w:pPr>
      <w:r w:rsidRPr="0092268F">
        <w:rPr>
          <w:rFonts w:ascii="GHEA Mariam" w:hAnsi="GHEA Mariam"/>
          <w:b/>
          <w:i/>
          <w:sz w:val="22"/>
          <w:szCs w:val="22"/>
          <w:lang w:val="hy-AM"/>
        </w:rPr>
        <w:t>(Եվրասիական տնտեսական հանձնաժողովի խորհրդի 2013 թվականի օգոստոսի 16-ի թիվ 50 որոշման խմբագրությամբ)</w:t>
      </w:r>
    </w:p>
    <w:p w14:paraId="66F64C13" w14:textId="254B0814" w:rsidR="008355DE" w:rsidRPr="0092268F" w:rsidRDefault="008355DE" w:rsidP="008355DE">
      <w:pPr>
        <w:pStyle w:val="ConsPlusNormal"/>
        <w:tabs>
          <w:tab w:val="left" w:pos="1418"/>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4.3.3.</w:t>
      </w:r>
      <w:r w:rsidRPr="0092268F">
        <w:rPr>
          <w:rFonts w:ascii="GHEA Mariam" w:hAnsi="GHEA Mariam"/>
          <w:sz w:val="22"/>
          <w:szCs w:val="22"/>
          <w:lang w:val="hy-AM"/>
        </w:rPr>
        <w:tab/>
        <w:t>Կարանտինային հսկողության վերցված արտադրանքի արտաքին զննման ժամանակ դրա մակեր</w:t>
      </w:r>
      <w:r w:rsidR="00686654">
        <w:rPr>
          <w:rFonts w:ascii="GHEA Mariam" w:hAnsi="GHEA Mariam"/>
          <w:sz w:val="22"/>
          <w:szCs w:val="22"/>
          <w:lang w:val="hy-AM"/>
        </w:rPr>
        <w:t>և</w:t>
      </w:r>
      <w:r w:rsidRPr="0092268F">
        <w:rPr>
          <w:rFonts w:ascii="GHEA Mariam" w:hAnsi="GHEA Mariam"/>
          <w:sz w:val="22"/>
          <w:szCs w:val="22"/>
          <w:lang w:val="hy-AM"/>
        </w:rPr>
        <w:t xml:space="preserve">ույթին, տարայի </w:t>
      </w:r>
      <w:r w:rsidR="00686654">
        <w:rPr>
          <w:rFonts w:ascii="GHEA Mariam" w:hAnsi="GHEA Mariam" w:cs="Sylfaen"/>
          <w:sz w:val="22"/>
          <w:szCs w:val="22"/>
          <w:lang w:val="hy-AM"/>
        </w:rPr>
        <w:t>և</w:t>
      </w:r>
      <w:r w:rsidRPr="0092268F">
        <w:rPr>
          <w:rFonts w:ascii="GHEA Mariam" w:hAnsi="GHEA Mariam"/>
          <w:sz w:val="22"/>
          <w:szCs w:val="22"/>
          <w:lang w:val="hy-AM"/>
        </w:rPr>
        <w:t xml:space="preserve"> (կամ) փաթեթվածքի մեջ կարանտինային օբյեկտներին մորֆոլոգիական հատկանիշներով նման օրգանիզմների, բույսերի հիվանդությունների ախտանիշների, կարանտինային հսկողության վերցված արտադրանքի՝ կարանտինային օբյեկտներով վնասման նշանների հայտնաբերման դեպքերում, իրականացվում է կարանտինային հսկողության վերցված արտադրանքի զննում՝ սույն Հիմնադրույթի 4.4 կետին համապատասխան։</w:t>
      </w:r>
    </w:p>
    <w:p w14:paraId="11D15197" w14:textId="77777777" w:rsidR="008355DE" w:rsidRPr="0092268F" w:rsidRDefault="008355DE" w:rsidP="008355DE">
      <w:pPr>
        <w:pStyle w:val="ConsPlusNormal"/>
        <w:spacing w:after="160" w:line="360" w:lineRule="auto"/>
        <w:ind w:firstLine="567"/>
        <w:jc w:val="both"/>
        <w:rPr>
          <w:rFonts w:ascii="GHEA Mariam" w:hAnsi="GHEA Mariam"/>
          <w:b/>
          <w:i/>
          <w:sz w:val="22"/>
          <w:szCs w:val="22"/>
          <w:lang w:val="hy-AM"/>
        </w:rPr>
      </w:pPr>
      <w:r w:rsidRPr="0092268F">
        <w:rPr>
          <w:rFonts w:ascii="GHEA Mariam" w:hAnsi="GHEA Mariam"/>
          <w:b/>
          <w:i/>
          <w:sz w:val="22"/>
          <w:szCs w:val="22"/>
          <w:lang w:val="hy-AM"/>
        </w:rPr>
        <w:lastRenderedPageBreak/>
        <w:t>(Եվրասիական տնտեսական հանձնաժողովի խորհրդի 2013 թվականի օգոստոսի 16-ի թիվ 50, 2016 թվականի փետրվարի 12-ի թիվ 8 որոշումների խմբագրությամբ)</w:t>
      </w:r>
    </w:p>
    <w:p w14:paraId="2633DBC8" w14:textId="6C3678DF" w:rsidR="008355DE" w:rsidRPr="0092268F" w:rsidRDefault="008355DE" w:rsidP="008355DE">
      <w:pPr>
        <w:pStyle w:val="ConsPlusNormal"/>
        <w:tabs>
          <w:tab w:val="left" w:pos="1418"/>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4.3.4.</w:t>
      </w:r>
      <w:r w:rsidRPr="0092268F">
        <w:rPr>
          <w:rFonts w:ascii="GHEA Mariam" w:hAnsi="GHEA Mariam"/>
          <w:sz w:val="22"/>
          <w:szCs w:val="22"/>
          <w:lang w:val="hy-AM"/>
        </w:rPr>
        <w:tab/>
        <w:t>Կարանտինային հսկողության վերցված արտադրանքի արտաքին զննման արդյունքների հիման վրա լիազորված մարմնի պաշտոնատար անձն ընդունում է կարանտինային հսկողության վերցված արտադրանքի խմբաքանակի ներմուծումը կամ դրա՝ «մաքսային տարանցում» մաքսային ընթացակարգով ձ</w:t>
      </w:r>
      <w:r w:rsidR="00686654">
        <w:rPr>
          <w:rFonts w:ascii="GHEA Mariam" w:hAnsi="GHEA Mariam"/>
          <w:sz w:val="22"/>
          <w:szCs w:val="22"/>
          <w:lang w:val="hy-AM"/>
        </w:rPr>
        <w:t>և</w:t>
      </w:r>
      <w:r w:rsidRPr="0092268F">
        <w:rPr>
          <w:rFonts w:ascii="GHEA Mariam" w:hAnsi="GHEA Mariam"/>
          <w:sz w:val="22"/>
          <w:szCs w:val="22"/>
          <w:lang w:val="hy-AM"/>
        </w:rPr>
        <w:t>ակերպումն արգելելու որոշում այն դեպքերում, երբ արտաքին զննման ընթացքում պարզվել է, որ՝</w:t>
      </w:r>
    </w:p>
    <w:p w14:paraId="2E835DE6" w14:textId="26C43995"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1)</w:t>
      </w:r>
      <w:r w:rsidRPr="0092268F">
        <w:rPr>
          <w:rFonts w:ascii="GHEA Mariam" w:hAnsi="GHEA Mariam"/>
          <w:sz w:val="22"/>
          <w:szCs w:val="22"/>
          <w:lang w:val="hy-AM"/>
        </w:rPr>
        <w:tab/>
        <w:t>կարանտինային հսկողության վերցված արտադրանքը բարձր բուսասանիտարական ռիսկայնության՝ կարանտինային հսկողության վերցված արտադրանք է, իսկ առ</w:t>
      </w:r>
      <w:r w:rsidR="00686654">
        <w:rPr>
          <w:rFonts w:ascii="GHEA Mariam" w:hAnsi="GHEA Mariam"/>
          <w:sz w:val="22"/>
          <w:szCs w:val="22"/>
          <w:lang w:val="hy-AM"/>
        </w:rPr>
        <w:t>և</w:t>
      </w:r>
      <w:r w:rsidRPr="0092268F">
        <w:rPr>
          <w:rFonts w:ascii="GHEA Mariam" w:hAnsi="GHEA Mariam"/>
          <w:sz w:val="22"/>
          <w:szCs w:val="22"/>
          <w:lang w:val="hy-AM"/>
        </w:rPr>
        <w:t xml:space="preserve">տրային </w:t>
      </w:r>
      <w:r w:rsidR="00686654">
        <w:rPr>
          <w:rFonts w:ascii="GHEA Mariam" w:hAnsi="GHEA Mariam"/>
          <w:sz w:val="22"/>
          <w:szCs w:val="22"/>
          <w:lang w:val="hy-AM"/>
        </w:rPr>
        <w:t>և</w:t>
      </w:r>
      <w:r w:rsidRPr="0092268F">
        <w:rPr>
          <w:rFonts w:ascii="GHEA Mariam" w:hAnsi="GHEA Mariam"/>
          <w:sz w:val="22"/>
          <w:szCs w:val="22"/>
          <w:lang w:val="hy-AM"/>
        </w:rPr>
        <w:t xml:space="preserve"> (կամ) տրանսպորտային (փոխադրման) փաստաթղթերում նշված է ցածր բուսասանիտարական ռիսկայնության արտադրանքի անվանում, </w:t>
      </w:r>
      <w:r w:rsidR="00686654">
        <w:rPr>
          <w:rFonts w:ascii="GHEA Mariam" w:hAnsi="GHEA Mariam"/>
          <w:sz w:val="22"/>
          <w:szCs w:val="22"/>
          <w:lang w:val="hy-AM"/>
        </w:rPr>
        <w:t>և</w:t>
      </w:r>
      <w:r w:rsidRPr="0092268F">
        <w:rPr>
          <w:rFonts w:ascii="GHEA Mariam" w:hAnsi="GHEA Mariam"/>
          <w:sz w:val="22"/>
          <w:szCs w:val="22"/>
          <w:lang w:val="hy-AM"/>
        </w:rPr>
        <w:t xml:space="preserve"> կարանտինային հսկողության վերցված արտադրանքի տվյալ խմբաքանակի մասով չի ներկայացվել բուսասանիտարական հավաստագիր.</w:t>
      </w:r>
    </w:p>
    <w:p w14:paraId="00B61D05" w14:textId="77777777"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2)</w:t>
      </w:r>
      <w:r w:rsidRPr="0092268F">
        <w:rPr>
          <w:rFonts w:ascii="GHEA Mariam" w:hAnsi="GHEA Mariam"/>
          <w:sz w:val="22"/>
          <w:szCs w:val="22"/>
          <w:lang w:val="hy-AM"/>
        </w:rPr>
        <w:tab/>
        <w:t>արտադրանքի անվանման վերաբերյալ տեղեկությունները չեն համապատասխանում բուսասանիտարական հավաստագրում նշված տեղեկություններին.</w:t>
      </w:r>
    </w:p>
    <w:p w14:paraId="658401D6" w14:textId="0406BEB1"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3)</w:t>
      </w:r>
      <w:r w:rsidRPr="0092268F">
        <w:rPr>
          <w:rFonts w:ascii="GHEA Mariam" w:hAnsi="GHEA Mariam"/>
          <w:sz w:val="22"/>
          <w:szCs w:val="22"/>
          <w:lang w:val="hy-AM"/>
        </w:rPr>
        <w:tab/>
        <w:t>կարանտինային հսկողության վերցված արտադրանքի, փաթեթվածքի մակեր</w:t>
      </w:r>
      <w:r w:rsidR="00686654">
        <w:rPr>
          <w:rFonts w:ascii="GHEA Mariam" w:hAnsi="GHEA Mariam" w:cs="Sylfaen"/>
          <w:sz w:val="22"/>
          <w:szCs w:val="22"/>
          <w:lang w:val="hy-AM"/>
        </w:rPr>
        <w:t>և</w:t>
      </w:r>
      <w:r w:rsidRPr="0092268F">
        <w:rPr>
          <w:rFonts w:ascii="GHEA Mariam" w:hAnsi="GHEA Mariam"/>
          <w:sz w:val="22"/>
          <w:szCs w:val="22"/>
          <w:lang w:val="hy-AM"/>
        </w:rPr>
        <w:t>ույթին հայտնաբերվել են կարանտինային օբյեկտներ՝ բացառությամբ կարանտինային բուսասանիտարական միասնական պահանջներով նախատեսված դեպքերի, երբ կարանտինային հսկողության վերցված՝ վարակված արտադրանքի ներմուծումը թույլատրված է։</w:t>
      </w:r>
    </w:p>
    <w:p w14:paraId="1447515A" w14:textId="77777777" w:rsidR="008355DE" w:rsidRPr="0092268F" w:rsidRDefault="008355DE" w:rsidP="008355DE">
      <w:pPr>
        <w:pStyle w:val="ConsPlusNormal"/>
        <w:spacing w:after="160" w:line="360" w:lineRule="auto"/>
        <w:ind w:firstLine="567"/>
        <w:jc w:val="both"/>
        <w:rPr>
          <w:rFonts w:ascii="GHEA Mariam" w:hAnsi="GHEA Mariam"/>
          <w:b/>
          <w:i/>
          <w:sz w:val="22"/>
          <w:szCs w:val="22"/>
          <w:lang w:val="hy-AM"/>
        </w:rPr>
      </w:pPr>
      <w:r w:rsidRPr="0092268F">
        <w:rPr>
          <w:rFonts w:ascii="GHEA Mariam" w:hAnsi="GHEA Mariam"/>
          <w:b/>
          <w:i/>
          <w:sz w:val="22"/>
          <w:szCs w:val="22"/>
          <w:lang w:val="hy-AM"/>
        </w:rPr>
        <w:t>(3-րդ ենթակետը Եվրասիական տնտեսական հանձնաժողովի խորհրդի 2017</w:t>
      </w:r>
      <w:r w:rsidRPr="0092268F">
        <w:rPr>
          <w:rFonts w:ascii="Calibri" w:hAnsi="Calibri" w:cs="Calibri"/>
          <w:b/>
          <w:i/>
          <w:sz w:val="22"/>
          <w:szCs w:val="22"/>
          <w:lang w:val="hy-AM"/>
        </w:rPr>
        <w:t> </w:t>
      </w:r>
      <w:r w:rsidRPr="0092268F">
        <w:rPr>
          <w:rFonts w:ascii="GHEA Mariam" w:hAnsi="GHEA Mariam"/>
          <w:b/>
          <w:i/>
          <w:sz w:val="22"/>
          <w:szCs w:val="22"/>
          <w:lang w:val="hy-AM"/>
        </w:rPr>
        <w:t>թվականի մարտի 17-ի թիվ 10 որոշման խմբագրությամբ)</w:t>
      </w:r>
    </w:p>
    <w:p w14:paraId="0F08AA23" w14:textId="77777777"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lang w:val="hy-AM"/>
        </w:rPr>
      </w:pPr>
      <w:bookmarkStart w:id="9" w:name="Par623"/>
      <w:bookmarkEnd w:id="9"/>
      <w:r w:rsidRPr="0092268F">
        <w:rPr>
          <w:rFonts w:ascii="GHEA Mariam" w:hAnsi="GHEA Mariam"/>
          <w:sz w:val="22"/>
          <w:szCs w:val="22"/>
          <w:lang w:val="hy-AM"/>
        </w:rPr>
        <w:t>4.4.</w:t>
      </w:r>
      <w:r w:rsidRPr="0092268F">
        <w:rPr>
          <w:rFonts w:ascii="GHEA Mariam" w:hAnsi="GHEA Mariam"/>
          <w:sz w:val="22"/>
          <w:szCs w:val="22"/>
          <w:lang w:val="hy-AM"/>
        </w:rPr>
        <w:tab/>
        <w:t>Կարանտինային հսկողության վերցված արտադրանքի զննում</w:t>
      </w:r>
    </w:p>
    <w:p w14:paraId="5A73BC48" w14:textId="77777777" w:rsidR="008355DE" w:rsidRPr="0092268F" w:rsidRDefault="008355DE" w:rsidP="008355DE">
      <w:pPr>
        <w:pStyle w:val="ConsPlusNormal"/>
        <w:tabs>
          <w:tab w:val="left" w:pos="1418"/>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lastRenderedPageBreak/>
        <w:t>4.4.1.</w:t>
      </w:r>
      <w:r w:rsidRPr="0092268F">
        <w:rPr>
          <w:rFonts w:ascii="GHEA Mariam" w:hAnsi="GHEA Mariam"/>
          <w:sz w:val="22"/>
          <w:szCs w:val="22"/>
          <w:lang w:val="hy-AM"/>
        </w:rPr>
        <w:tab/>
        <w:t>Կարանտինային հսկողության վերցված արտադրանքի զննմամբ նախատեսվում է՝</w:t>
      </w:r>
    </w:p>
    <w:p w14:paraId="250AFF82" w14:textId="32BECC74"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1)</w:t>
      </w:r>
      <w:r w:rsidRPr="0092268F">
        <w:rPr>
          <w:rFonts w:ascii="GHEA Mariam" w:hAnsi="GHEA Mariam"/>
          <w:sz w:val="22"/>
          <w:szCs w:val="22"/>
          <w:lang w:val="hy-AM"/>
        </w:rPr>
        <w:tab/>
        <w:t xml:space="preserve">կարանտինային հսկողության վերցված արտադրանքի այն խմբաքանակի տեսողական զննում, որն ամբողջությամբ բեռնաթափված է տրանսպորտային միջոցից կամ այնպես է տեղադրված տրանսպորտային միջոցում, որ լիազորված մարմնի պաշտոնատար անձը հնարավորություն ունենա զննելու կարանտինային հսկողության վերցված արտադրանքի խմբաքանակի ցանկացած մաս </w:t>
      </w:r>
      <w:r w:rsidR="00686654">
        <w:rPr>
          <w:rFonts w:ascii="GHEA Mariam" w:hAnsi="GHEA Mariam"/>
          <w:sz w:val="22"/>
          <w:szCs w:val="22"/>
          <w:lang w:val="hy-AM"/>
        </w:rPr>
        <w:t>և</w:t>
      </w:r>
      <w:r w:rsidRPr="0092268F">
        <w:rPr>
          <w:rFonts w:ascii="GHEA Mariam" w:hAnsi="GHEA Mariam"/>
          <w:sz w:val="22"/>
          <w:szCs w:val="22"/>
          <w:lang w:val="hy-AM"/>
        </w:rPr>
        <w:t xml:space="preserve"> հնարավորություն ունենա նմուշներ (փորձանմուշներ) վերցնելու կարանտինային հսկողության վերցված արտադրանքի խմբաքանակի տարբեր մասերից.</w:t>
      </w:r>
    </w:p>
    <w:p w14:paraId="31F8E08A" w14:textId="77777777"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2)</w:t>
      </w:r>
      <w:r w:rsidRPr="0092268F">
        <w:rPr>
          <w:rFonts w:ascii="GHEA Mariam" w:hAnsi="GHEA Mariam"/>
          <w:sz w:val="22"/>
          <w:szCs w:val="22"/>
          <w:lang w:val="hy-AM"/>
        </w:rPr>
        <w:tab/>
        <w:t>կարանտինային հսկողության վերցված արտադրանքի խմբաքանակի տարբեր մասերից նմուշներ (փորձանմուշներ) վերցնելը.</w:t>
      </w:r>
    </w:p>
    <w:p w14:paraId="33CADE75" w14:textId="77777777"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3)</w:t>
      </w:r>
      <w:r w:rsidRPr="0092268F">
        <w:rPr>
          <w:rFonts w:ascii="GHEA Mariam" w:hAnsi="GHEA Mariam"/>
          <w:sz w:val="22"/>
          <w:szCs w:val="22"/>
          <w:lang w:val="hy-AM"/>
        </w:rPr>
        <w:tab/>
        <w:t>վերցված նմուշների (փորձանմուշների) հետազոտություն.</w:t>
      </w:r>
    </w:p>
    <w:p w14:paraId="08C4FD8F" w14:textId="5A292C0D"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4)</w:t>
      </w:r>
      <w:r w:rsidRPr="0092268F">
        <w:rPr>
          <w:rFonts w:ascii="GHEA Mariam" w:hAnsi="GHEA Mariam"/>
          <w:sz w:val="22"/>
          <w:szCs w:val="22"/>
          <w:lang w:val="hy-AM"/>
        </w:rPr>
        <w:tab/>
        <w:t xml:space="preserve">փաթեթավորման </w:t>
      </w:r>
      <w:r w:rsidR="00686654">
        <w:rPr>
          <w:rFonts w:ascii="GHEA Mariam" w:hAnsi="GHEA Mariam" w:cs="Sylfaen"/>
          <w:sz w:val="22"/>
          <w:szCs w:val="22"/>
          <w:lang w:val="hy-AM"/>
        </w:rPr>
        <w:t>և</w:t>
      </w:r>
      <w:r w:rsidRPr="0092268F">
        <w:rPr>
          <w:rFonts w:ascii="GHEA Mariam" w:hAnsi="GHEA Mariam"/>
          <w:sz w:val="22"/>
          <w:szCs w:val="22"/>
          <w:lang w:val="hy-AM"/>
        </w:rPr>
        <w:t xml:space="preserve"> ամրակցման փայտե նյութերի վրա միջազգային նմուշի՝ հատուկ մականշվածքի առկայության ստուգում։</w:t>
      </w:r>
    </w:p>
    <w:p w14:paraId="083FFC44" w14:textId="77777777" w:rsidR="008355DE" w:rsidRPr="0092268F" w:rsidRDefault="008355DE" w:rsidP="008355DE">
      <w:pPr>
        <w:pStyle w:val="ConsPlusNormal"/>
        <w:spacing w:after="160" w:line="360" w:lineRule="auto"/>
        <w:ind w:firstLine="567"/>
        <w:jc w:val="both"/>
        <w:rPr>
          <w:rFonts w:ascii="GHEA Mariam" w:hAnsi="GHEA Mariam"/>
          <w:b/>
          <w:i/>
          <w:sz w:val="22"/>
          <w:szCs w:val="22"/>
          <w:lang w:val="hy-AM"/>
        </w:rPr>
      </w:pPr>
      <w:r w:rsidRPr="0092268F">
        <w:rPr>
          <w:rFonts w:ascii="GHEA Mariam" w:hAnsi="GHEA Mariam"/>
          <w:b/>
          <w:i/>
          <w:sz w:val="22"/>
          <w:szCs w:val="22"/>
          <w:lang w:val="hy-AM"/>
        </w:rPr>
        <w:t>(4-րդ ենթակետն ավելացվել է Եվրասիական տնտեսական հանձնաժողովի խորհրդի 2017 թվականի մարտի 17-ի թիվ 10 որոշմամբ)</w:t>
      </w:r>
    </w:p>
    <w:p w14:paraId="19BD81B7" w14:textId="4605CBEB" w:rsidR="008355DE" w:rsidRPr="0092268F" w:rsidRDefault="008355DE" w:rsidP="008355DE">
      <w:pPr>
        <w:pStyle w:val="ConsPlusNormal"/>
        <w:tabs>
          <w:tab w:val="left" w:pos="1418"/>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4.4.2.</w:t>
      </w:r>
      <w:r w:rsidRPr="0092268F">
        <w:rPr>
          <w:rFonts w:ascii="GHEA Mariam" w:hAnsi="GHEA Mariam"/>
          <w:sz w:val="22"/>
          <w:szCs w:val="22"/>
          <w:lang w:val="hy-AM"/>
        </w:rPr>
        <w:tab/>
        <w:t xml:space="preserve">Նմուշները (փորձանմուշները) վերցվում են լիազոր մարմնի պաշտոնատար անձի կողմից </w:t>
      </w:r>
      <w:r w:rsidR="00686654">
        <w:rPr>
          <w:rFonts w:ascii="GHEA Mariam" w:hAnsi="GHEA Mariam" w:cs="Sylfaen"/>
          <w:sz w:val="22"/>
          <w:szCs w:val="22"/>
          <w:lang w:val="hy-AM"/>
        </w:rPr>
        <w:t>և</w:t>
      </w:r>
      <w:r w:rsidRPr="0092268F">
        <w:rPr>
          <w:rFonts w:ascii="GHEA Mariam" w:hAnsi="GHEA Mariam"/>
          <w:sz w:val="22"/>
          <w:szCs w:val="22"/>
          <w:lang w:val="hy-AM"/>
        </w:rPr>
        <w:t xml:space="preserve"> (կամ) լիազորված մարմնի որոշմամբ՝ կարանտինային բուսասանիտարական (փորձարկման) լաբորատորիայի մասնագետների կողմից՝ այն բանից հետո, երբ պարզվում է կարանտինային հսկողության վերցված արտադրանքի համապատասխանությունը առ</w:t>
      </w:r>
      <w:r w:rsidR="00686654">
        <w:rPr>
          <w:rFonts w:ascii="GHEA Mariam" w:hAnsi="GHEA Mariam" w:cs="Sylfaen"/>
          <w:sz w:val="22"/>
          <w:szCs w:val="22"/>
          <w:lang w:val="hy-AM"/>
        </w:rPr>
        <w:t>և</w:t>
      </w:r>
      <w:r w:rsidRPr="0092268F">
        <w:rPr>
          <w:rFonts w:ascii="GHEA Mariam" w:hAnsi="GHEA Mariam"/>
          <w:sz w:val="22"/>
          <w:szCs w:val="22"/>
          <w:lang w:val="hy-AM"/>
        </w:rPr>
        <w:t>տրային, տրանսպորտային (փոխադրման) փաստաթղթերի, բուսասանիտարական հավաստագրի, գիտահետազոտական նպատակներով կարանտինային օբյեկտների ներմուծման թույլտվության մեջ նշված տեղեկություններին, ինչպես նա</w:t>
      </w:r>
      <w:r w:rsidR="00686654">
        <w:rPr>
          <w:rFonts w:ascii="GHEA Mariam" w:hAnsi="GHEA Mariam" w:cs="Sylfaen"/>
          <w:sz w:val="22"/>
          <w:szCs w:val="22"/>
          <w:lang w:val="hy-AM"/>
        </w:rPr>
        <w:t>և</w:t>
      </w:r>
      <w:r w:rsidRPr="0092268F">
        <w:rPr>
          <w:rFonts w:ascii="GHEA Mariam" w:hAnsi="GHEA Mariam"/>
          <w:sz w:val="22"/>
          <w:szCs w:val="22"/>
          <w:lang w:val="hy-AM"/>
        </w:rPr>
        <w:t xml:space="preserve"> պարզվում է կարանտինային հսկողության վերցված արտադրանքի մակեր</w:t>
      </w:r>
      <w:r w:rsidR="00686654">
        <w:rPr>
          <w:rFonts w:ascii="GHEA Mariam" w:hAnsi="GHEA Mariam" w:cs="Sylfaen"/>
          <w:sz w:val="22"/>
          <w:szCs w:val="22"/>
          <w:lang w:val="hy-AM"/>
        </w:rPr>
        <w:t>և</w:t>
      </w:r>
      <w:r w:rsidRPr="0092268F">
        <w:rPr>
          <w:rFonts w:ascii="GHEA Mariam" w:hAnsi="GHEA Mariam"/>
          <w:sz w:val="22"/>
          <w:szCs w:val="22"/>
          <w:lang w:val="hy-AM"/>
        </w:rPr>
        <w:t xml:space="preserve">ույթին կարանտինային օբյեկտների բացակայության փաստը։ Նմուշների (փորձանմուշների) քանակը </w:t>
      </w:r>
      <w:r w:rsidR="00686654">
        <w:rPr>
          <w:rFonts w:ascii="GHEA Mariam" w:hAnsi="GHEA Mariam" w:cs="Sylfaen"/>
          <w:sz w:val="22"/>
          <w:szCs w:val="22"/>
          <w:lang w:val="hy-AM"/>
        </w:rPr>
        <w:t>և</w:t>
      </w:r>
      <w:r w:rsidRPr="0092268F">
        <w:rPr>
          <w:rFonts w:ascii="GHEA Mariam" w:hAnsi="GHEA Mariam"/>
          <w:sz w:val="22"/>
          <w:szCs w:val="22"/>
          <w:lang w:val="hy-AM"/>
        </w:rPr>
        <w:t xml:space="preserve"> դրանք վերցնելու եղանակը սահմանվում են անդամ պետության օրենսդրությամբ։</w:t>
      </w:r>
    </w:p>
    <w:p w14:paraId="16260820" w14:textId="77777777" w:rsidR="008355DE" w:rsidRPr="0092268F" w:rsidRDefault="008355DE" w:rsidP="008355DE">
      <w:pPr>
        <w:pStyle w:val="ConsPlusNormal"/>
        <w:spacing w:after="160" w:line="360" w:lineRule="auto"/>
        <w:ind w:firstLine="567"/>
        <w:jc w:val="both"/>
        <w:rPr>
          <w:rFonts w:ascii="GHEA Mariam" w:hAnsi="GHEA Mariam"/>
          <w:b/>
          <w:i/>
          <w:sz w:val="22"/>
          <w:szCs w:val="22"/>
          <w:lang w:val="hy-AM"/>
        </w:rPr>
      </w:pPr>
      <w:r w:rsidRPr="0092268F">
        <w:rPr>
          <w:rFonts w:ascii="GHEA Mariam" w:hAnsi="GHEA Mariam"/>
          <w:b/>
          <w:i/>
          <w:sz w:val="22"/>
          <w:szCs w:val="22"/>
          <w:lang w:val="hy-AM"/>
        </w:rPr>
        <w:t>(Մաքսային միության հանձնաժողովի 2011 թվականի հունվարի 28-ի թիվ</w:t>
      </w:r>
      <w:r w:rsidRPr="0092268F">
        <w:rPr>
          <w:rFonts w:ascii="Calibri" w:hAnsi="Calibri" w:cs="Calibri"/>
          <w:b/>
          <w:i/>
          <w:sz w:val="22"/>
          <w:szCs w:val="22"/>
          <w:lang w:val="hy-AM"/>
        </w:rPr>
        <w:t> </w:t>
      </w:r>
      <w:r w:rsidRPr="0092268F">
        <w:rPr>
          <w:rFonts w:ascii="GHEA Mariam" w:hAnsi="GHEA Mariam"/>
          <w:b/>
          <w:i/>
          <w:sz w:val="22"/>
          <w:szCs w:val="22"/>
          <w:lang w:val="hy-AM"/>
        </w:rPr>
        <w:t xml:space="preserve">528 որոշման, Եվրասիական տնտեսական </w:t>
      </w:r>
      <w:r w:rsidRPr="0092268F">
        <w:rPr>
          <w:rFonts w:ascii="GHEA Mariam" w:hAnsi="GHEA Mariam"/>
          <w:b/>
          <w:i/>
          <w:sz w:val="22"/>
          <w:szCs w:val="22"/>
          <w:lang w:val="hy-AM"/>
        </w:rPr>
        <w:lastRenderedPageBreak/>
        <w:t>հանձնաժողովի խորհրդի 2016</w:t>
      </w:r>
      <w:r w:rsidRPr="0092268F">
        <w:rPr>
          <w:rFonts w:ascii="Calibri" w:hAnsi="Calibri" w:cs="Calibri"/>
          <w:b/>
          <w:i/>
          <w:sz w:val="22"/>
          <w:szCs w:val="22"/>
          <w:lang w:val="hy-AM"/>
        </w:rPr>
        <w:t> </w:t>
      </w:r>
      <w:r w:rsidRPr="0092268F">
        <w:rPr>
          <w:rFonts w:ascii="GHEA Mariam" w:hAnsi="GHEA Mariam"/>
          <w:b/>
          <w:i/>
          <w:sz w:val="22"/>
          <w:szCs w:val="22"/>
          <w:lang w:val="hy-AM"/>
        </w:rPr>
        <w:t>թվականի փետրվարի 12-ի թիվ 8, 2017 թվականի մարտի 17-ի թիվ 10 որոշումների խմբագրությամբ)</w:t>
      </w:r>
    </w:p>
    <w:p w14:paraId="4C126168" w14:textId="77777777" w:rsidR="008355DE" w:rsidRPr="0092268F" w:rsidRDefault="008355DE" w:rsidP="008355DE">
      <w:pPr>
        <w:pStyle w:val="ConsPlusNormal"/>
        <w:tabs>
          <w:tab w:val="left" w:pos="1418"/>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4.4.2.1.</w:t>
      </w:r>
      <w:r w:rsidRPr="0092268F">
        <w:rPr>
          <w:rFonts w:ascii="GHEA Mariam" w:hAnsi="GHEA Mariam"/>
          <w:sz w:val="22"/>
          <w:szCs w:val="22"/>
          <w:lang w:val="hy-AM"/>
        </w:rPr>
        <w:tab/>
        <w:t>Կարանտինային հսկողության վերցված արտադրանքի նմուշների (փորձանմուշների) հետազոտության արդյունքներն արտացոլվում են կարանտինային բուսասանիտարական հսկողության (վերահսկողության) ակտում։</w:t>
      </w:r>
    </w:p>
    <w:p w14:paraId="782FABF1" w14:textId="77777777" w:rsidR="008355DE" w:rsidRPr="0092268F" w:rsidRDefault="008355DE" w:rsidP="008355DE">
      <w:pPr>
        <w:pStyle w:val="ConsPlusNormal"/>
        <w:spacing w:after="160" w:line="360" w:lineRule="auto"/>
        <w:ind w:firstLine="567"/>
        <w:jc w:val="both"/>
        <w:rPr>
          <w:rFonts w:ascii="GHEA Mariam" w:hAnsi="GHEA Mariam"/>
          <w:b/>
          <w:i/>
          <w:sz w:val="22"/>
          <w:szCs w:val="22"/>
          <w:lang w:val="hy-AM"/>
        </w:rPr>
      </w:pPr>
      <w:r w:rsidRPr="0092268F">
        <w:rPr>
          <w:rFonts w:ascii="GHEA Mariam" w:hAnsi="GHEA Mariam"/>
          <w:b/>
          <w:i/>
          <w:sz w:val="22"/>
          <w:szCs w:val="22"/>
          <w:lang w:val="hy-AM"/>
        </w:rPr>
        <w:t>(4.4.2.1 կետն ավելացվել է Եվրասիական տնտեսական հանձնաժողովի խորհրդի 2017 թվականի մարտի 17-ի թիվ 10 որոշմամբ)</w:t>
      </w:r>
    </w:p>
    <w:p w14:paraId="57E44299" w14:textId="77777777" w:rsidR="008355DE" w:rsidRPr="0092268F" w:rsidRDefault="008355DE" w:rsidP="008355DE">
      <w:pPr>
        <w:pStyle w:val="ConsPlusNormal"/>
        <w:tabs>
          <w:tab w:val="left" w:pos="1418"/>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4.4.2.2.</w:t>
      </w:r>
      <w:r w:rsidRPr="0092268F">
        <w:rPr>
          <w:rFonts w:ascii="GHEA Mariam" w:hAnsi="GHEA Mariam"/>
          <w:sz w:val="22"/>
          <w:szCs w:val="22"/>
          <w:lang w:val="hy-AM"/>
        </w:rPr>
        <w:tab/>
        <w:t>Կարանտինային բուսասանիտարական փորձաքննության իրականացման ժամանակ օգտագործված՝ կարանտինային հսկողության վերցված արտադրանքի նմուշները (փորձանմուշները) սեփականատիրոջը չեն վերադարձվում, դրանց արժեքը սեփականատիրոջը չի փոխհատուցվում։</w:t>
      </w:r>
    </w:p>
    <w:p w14:paraId="6ADBBFC5" w14:textId="77777777" w:rsidR="008355DE" w:rsidRPr="0092268F" w:rsidRDefault="008355DE" w:rsidP="008355DE">
      <w:pPr>
        <w:pStyle w:val="ConsPlusNormal"/>
        <w:spacing w:after="160" w:line="360" w:lineRule="auto"/>
        <w:ind w:firstLine="567"/>
        <w:jc w:val="both"/>
        <w:rPr>
          <w:rFonts w:ascii="GHEA Mariam" w:hAnsi="GHEA Mariam"/>
          <w:b/>
          <w:i/>
          <w:sz w:val="22"/>
          <w:szCs w:val="22"/>
          <w:lang w:val="hy-AM"/>
        </w:rPr>
      </w:pPr>
      <w:r w:rsidRPr="0092268F">
        <w:rPr>
          <w:rFonts w:ascii="GHEA Mariam" w:hAnsi="GHEA Mariam"/>
          <w:b/>
          <w:i/>
          <w:sz w:val="22"/>
          <w:szCs w:val="22"/>
          <w:lang w:val="hy-AM"/>
        </w:rPr>
        <w:t>(4.4.2.2 կետն ավելացվել է Եվրասիական տնտեսական հանձնաժողովի խորհրդի 2017 թվականի մարտի 17-ի թիվ 10 որոշմամբ)</w:t>
      </w:r>
    </w:p>
    <w:p w14:paraId="0B58E0C1" w14:textId="7109023A" w:rsidR="008355DE" w:rsidRPr="0092268F" w:rsidRDefault="008355DE" w:rsidP="008355DE">
      <w:pPr>
        <w:pStyle w:val="ConsPlusNormal"/>
        <w:tabs>
          <w:tab w:val="left" w:pos="1418"/>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4.4.2.3.</w:t>
      </w:r>
      <w:r w:rsidRPr="0092268F">
        <w:rPr>
          <w:rFonts w:ascii="GHEA Mariam" w:hAnsi="GHEA Mariam"/>
          <w:sz w:val="22"/>
          <w:szCs w:val="22"/>
          <w:lang w:val="hy-AM"/>
        </w:rPr>
        <w:tab/>
        <w:t>Կարանտինային հսկողության վերցված արտադրանքի՝ կարանտինային օբյեկտներով վարակման (աղբոտման) առկայության կամ բացակայության մասին որոշում ընդունելիս լիազորված մարմնի պաշտոնատար անձն առաջնորդվում է կարանտինային բուսասանիտարական փորձաքննության եզրակացության մեջ շարադրված հետ</w:t>
      </w:r>
      <w:r w:rsidR="00686654">
        <w:rPr>
          <w:rFonts w:ascii="GHEA Mariam" w:hAnsi="GHEA Mariam"/>
          <w:sz w:val="22"/>
          <w:szCs w:val="22"/>
          <w:lang w:val="hy-AM"/>
        </w:rPr>
        <w:t>և</w:t>
      </w:r>
      <w:r w:rsidRPr="0092268F">
        <w:rPr>
          <w:rFonts w:ascii="GHEA Mariam" w:hAnsi="GHEA Mariam"/>
          <w:sz w:val="22"/>
          <w:szCs w:val="22"/>
          <w:lang w:val="hy-AM"/>
        </w:rPr>
        <w:t>ություն</w:t>
      </w:r>
      <w:r w:rsidR="00686654">
        <w:rPr>
          <w:rFonts w:ascii="GHEA Mariam" w:hAnsi="GHEA Mariam"/>
          <w:sz w:val="22"/>
          <w:szCs w:val="22"/>
          <w:lang w:val="hy-AM"/>
        </w:rPr>
        <w:t>ն</w:t>
      </w:r>
      <w:r w:rsidRPr="0092268F">
        <w:rPr>
          <w:rFonts w:ascii="GHEA Mariam" w:hAnsi="GHEA Mariam"/>
          <w:sz w:val="22"/>
          <w:szCs w:val="22"/>
          <w:lang w:val="hy-AM"/>
        </w:rPr>
        <w:t>երով։</w:t>
      </w:r>
    </w:p>
    <w:p w14:paraId="6BB30D13" w14:textId="77777777" w:rsidR="008355DE" w:rsidRPr="0092268F" w:rsidRDefault="008355DE" w:rsidP="008355DE">
      <w:pPr>
        <w:pStyle w:val="ConsPlusNormal"/>
        <w:spacing w:after="160" w:line="360" w:lineRule="auto"/>
        <w:ind w:firstLine="567"/>
        <w:jc w:val="both"/>
        <w:rPr>
          <w:rFonts w:ascii="GHEA Mariam" w:hAnsi="GHEA Mariam"/>
          <w:b/>
          <w:i/>
          <w:sz w:val="22"/>
          <w:szCs w:val="22"/>
          <w:lang w:val="hy-AM"/>
        </w:rPr>
      </w:pPr>
      <w:r w:rsidRPr="0092268F">
        <w:rPr>
          <w:rFonts w:ascii="GHEA Mariam" w:hAnsi="GHEA Mariam"/>
          <w:b/>
          <w:i/>
          <w:sz w:val="22"/>
          <w:szCs w:val="22"/>
          <w:lang w:val="hy-AM"/>
        </w:rPr>
        <w:t>(4.4.2.3 կետն ավելացվել է Եվրասիական տնտեսական հանձնաժողովի խորհրդի 2017 թվականի մարտի 17-ի թիվ 10 որոշմամբ)</w:t>
      </w:r>
    </w:p>
    <w:p w14:paraId="4F097E40" w14:textId="14D7B565" w:rsidR="008355DE" w:rsidRPr="0092268F" w:rsidRDefault="008355DE" w:rsidP="008355DE">
      <w:pPr>
        <w:pStyle w:val="ConsPlusNormal"/>
        <w:tabs>
          <w:tab w:val="left" w:pos="1418"/>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4.4.3.</w:t>
      </w:r>
      <w:r w:rsidRPr="0092268F">
        <w:rPr>
          <w:rFonts w:ascii="GHEA Mariam" w:hAnsi="GHEA Mariam"/>
          <w:sz w:val="22"/>
          <w:szCs w:val="22"/>
          <w:lang w:val="hy-AM"/>
        </w:rPr>
        <w:tab/>
        <w:t>Կարանտինային հսկողության վերցված արտադրանքի զննման արդյունքների հիման վրա լիազորված մարմնի պաշտոնատար անձն ընդունում է կարանտինային հսկողության վերցված արտադրանքի խմբաքանակի ներմուծումը կամ դրա՝ «մաքսային տարանցում» մաքսային ընթացակարգով ձ</w:t>
      </w:r>
      <w:r w:rsidR="00686654">
        <w:rPr>
          <w:rFonts w:ascii="GHEA Mariam" w:hAnsi="GHEA Mariam"/>
          <w:sz w:val="22"/>
          <w:szCs w:val="22"/>
          <w:lang w:val="hy-AM"/>
        </w:rPr>
        <w:t>և</w:t>
      </w:r>
      <w:r w:rsidRPr="0092268F">
        <w:rPr>
          <w:rFonts w:ascii="GHEA Mariam" w:hAnsi="GHEA Mariam"/>
          <w:sz w:val="22"/>
          <w:szCs w:val="22"/>
          <w:lang w:val="hy-AM"/>
        </w:rPr>
        <w:t>ակերպումն արգելելու որոշում, այն դեպքերում, երբ զննման ընթացքում պարզվել է, որ՝</w:t>
      </w:r>
    </w:p>
    <w:p w14:paraId="3A3D29E7" w14:textId="0171811F"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1)</w:t>
      </w:r>
      <w:r w:rsidRPr="0092268F">
        <w:rPr>
          <w:rFonts w:ascii="GHEA Mariam" w:hAnsi="GHEA Mariam"/>
          <w:sz w:val="22"/>
          <w:szCs w:val="22"/>
          <w:lang w:val="hy-AM"/>
        </w:rPr>
        <w:tab/>
        <w:t>կարանտինային հսկողության վերցված արտադրանքը բարձր բուսասանիտարական ռիսկայնության՝ կարանտինային հսկողության վերցված արտադրանք է, իսկ առ</w:t>
      </w:r>
      <w:r w:rsidR="00686654">
        <w:rPr>
          <w:rFonts w:ascii="GHEA Mariam" w:hAnsi="GHEA Mariam"/>
          <w:sz w:val="22"/>
          <w:szCs w:val="22"/>
          <w:lang w:val="hy-AM"/>
        </w:rPr>
        <w:t>և</w:t>
      </w:r>
      <w:r w:rsidRPr="0092268F">
        <w:rPr>
          <w:rFonts w:ascii="GHEA Mariam" w:hAnsi="GHEA Mariam"/>
          <w:sz w:val="22"/>
          <w:szCs w:val="22"/>
          <w:lang w:val="hy-AM"/>
        </w:rPr>
        <w:t xml:space="preserve">տրային </w:t>
      </w:r>
      <w:r w:rsidR="00686654">
        <w:rPr>
          <w:rFonts w:ascii="GHEA Mariam" w:hAnsi="GHEA Mariam"/>
          <w:sz w:val="22"/>
          <w:szCs w:val="22"/>
          <w:lang w:val="hy-AM"/>
        </w:rPr>
        <w:t>և</w:t>
      </w:r>
      <w:r w:rsidRPr="0092268F">
        <w:rPr>
          <w:rFonts w:ascii="GHEA Mariam" w:hAnsi="GHEA Mariam"/>
          <w:sz w:val="22"/>
          <w:szCs w:val="22"/>
          <w:lang w:val="hy-AM"/>
        </w:rPr>
        <w:t xml:space="preserve"> (կամ) տրանսպորտային (փոխադրման) փաստաթղթերում նշված է ցածր </w:t>
      </w:r>
      <w:r w:rsidRPr="0092268F">
        <w:rPr>
          <w:rFonts w:ascii="GHEA Mariam" w:hAnsi="GHEA Mariam"/>
          <w:sz w:val="22"/>
          <w:szCs w:val="22"/>
          <w:lang w:val="hy-AM"/>
        </w:rPr>
        <w:lastRenderedPageBreak/>
        <w:t xml:space="preserve">բուսասանիտարական ռիսկայնության արտադրանքի անվանում, </w:t>
      </w:r>
      <w:r w:rsidR="00686654">
        <w:rPr>
          <w:rFonts w:ascii="GHEA Mariam" w:hAnsi="GHEA Mariam"/>
          <w:sz w:val="22"/>
          <w:szCs w:val="22"/>
          <w:lang w:val="hy-AM"/>
        </w:rPr>
        <w:t>և</w:t>
      </w:r>
      <w:r w:rsidRPr="0092268F">
        <w:rPr>
          <w:rFonts w:ascii="GHEA Mariam" w:hAnsi="GHEA Mariam"/>
          <w:sz w:val="22"/>
          <w:szCs w:val="22"/>
          <w:lang w:val="hy-AM"/>
        </w:rPr>
        <w:t xml:space="preserve"> կարանտինային հսկողության վերցված արտադրանքի տվյալ խմբաքանակի մասով չի ներկայացվել բուսասանիտարական հավաստագիր.</w:t>
      </w:r>
    </w:p>
    <w:p w14:paraId="577D55CA" w14:textId="77777777"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2)</w:t>
      </w:r>
      <w:r w:rsidRPr="0092268F">
        <w:rPr>
          <w:rFonts w:ascii="GHEA Mariam" w:hAnsi="GHEA Mariam"/>
          <w:sz w:val="22"/>
          <w:szCs w:val="22"/>
          <w:lang w:val="hy-AM"/>
        </w:rPr>
        <w:tab/>
        <w:t>արտադրանքի անվանման վերաբերյալ տեղեկությունները չեն համապատասխանում բուսասանիտարական հավաստագրում նշված տեղեկություններին.</w:t>
      </w:r>
    </w:p>
    <w:p w14:paraId="7E50FC2C" w14:textId="77777777"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3)</w:t>
      </w:r>
      <w:r w:rsidRPr="0092268F">
        <w:rPr>
          <w:rFonts w:ascii="GHEA Mariam" w:hAnsi="GHEA Mariam"/>
          <w:sz w:val="22"/>
          <w:szCs w:val="22"/>
          <w:lang w:val="hy-AM"/>
        </w:rPr>
        <w:tab/>
        <w:t>պարզվել է կարանտինային հսկողության վերցված արտադրանքի՝ կարանտինային օբյեկտներով վարակման (աղբոտման) փաստը (նմուշների (փորձանմուշների) կարանտինային բուսասանիտարական վիճակի հետազոտության հիման վրա)՝ բացառությամբ կարանտինային բուսասանիտարական միասնական պահանջներով նախատեսված դեպքերի։</w:t>
      </w:r>
    </w:p>
    <w:p w14:paraId="03E7235E" w14:textId="77777777" w:rsidR="008355DE" w:rsidRPr="0092268F" w:rsidRDefault="008355DE" w:rsidP="008355DE">
      <w:pPr>
        <w:pStyle w:val="ConsPlusNormal"/>
        <w:spacing w:after="160" w:line="360" w:lineRule="auto"/>
        <w:ind w:firstLine="567"/>
        <w:jc w:val="both"/>
        <w:rPr>
          <w:rFonts w:ascii="GHEA Mariam" w:hAnsi="GHEA Mariam"/>
          <w:b/>
          <w:i/>
          <w:sz w:val="22"/>
          <w:szCs w:val="22"/>
          <w:lang w:val="hy-AM"/>
        </w:rPr>
      </w:pPr>
      <w:r w:rsidRPr="0092268F">
        <w:rPr>
          <w:rFonts w:ascii="GHEA Mariam" w:hAnsi="GHEA Mariam"/>
          <w:b/>
          <w:i/>
          <w:sz w:val="22"/>
          <w:szCs w:val="22"/>
          <w:lang w:val="hy-AM"/>
        </w:rPr>
        <w:t>(3-րդ ենթակետը Եվրասիական տնտեսական հանձնաժողովի խորհրդի 2017</w:t>
      </w:r>
      <w:r w:rsidRPr="0092268F">
        <w:rPr>
          <w:rFonts w:ascii="Calibri" w:hAnsi="Calibri" w:cs="Calibri"/>
          <w:b/>
          <w:i/>
          <w:sz w:val="22"/>
          <w:szCs w:val="22"/>
          <w:lang w:val="hy-AM"/>
        </w:rPr>
        <w:t> </w:t>
      </w:r>
      <w:r w:rsidRPr="0092268F">
        <w:rPr>
          <w:rFonts w:ascii="GHEA Mariam" w:hAnsi="GHEA Mariam"/>
          <w:b/>
          <w:i/>
          <w:sz w:val="22"/>
          <w:szCs w:val="22"/>
          <w:lang w:val="hy-AM"/>
        </w:rPr>
        <w:t>թվականի մարտի 17-ի թիվ 10 որոշման խմբագրությամբ)</w:t>
      </w:r>
    </w:p>
    <w:p w14:paraId="55447888" w14:textId="77777777" w:rsidR="008355DE" w:rsidRPr="0092268F" w:rsidRDefault="008355DE" w:rsidP="008355DE">
      <w:pPr>
        <w:pStyle w:val="ConsPlusNormal"/>
        <w:spacing w:after="160" w:line="360" w:lineRule="auto"/>
        <w:ind w:firstLine="540"/>
        <w:jc w:val="both"/>
        <w:rPr>
          <w:rFonts w:ascii="GHEA Mariam" w:hAnsi="GHEA Mariam"/>
          <w:sz w:val="22"/>
          <w:szCs w:val="22"/>
          <w:lang w:val="hy-AM"/>
        </w:rPr>
      </w:pPr>
    </w:p>
    <w:p w14:paraId="3ED0D9C4" w14:textId="77777777" w:rsidR="008355DE" w:rsidRPr="0092268F" w:rsidRDefault="008355DE" w:rsidP="008355DE">
      <w:pPr>
        <w:pStyle w:val="ConsPlusNormal"/>
        <w:spacing w:after="160" w:line="360" w:lineRule="auto"/>
        <w:ind w:firstLine="540"/>
        <w:jc w:val="both"/>
        <w:rPr>
          <w:rFonts w:ascii="GHEA Mariam" w:hAnsi="GHEA Mariam"/>
          <w:sz w:val="22"/>
          <w:szCs w:val="22"/>
          <w:lang w:val="hy-AM"/>
        </w:rPr>
      </w:pPr>
    </w:p>
    <w:p w14:paraId="6D3EFE4E" w14:textId="77777777" w:rsidR="008355DE" w:rsidRPr="0092268F" w:rsidRDefault="008355DE" w:rsidP="008355DE">
      <w:pPr>
        <w:pStyle w:val="ConsPlusNormal"/>
        <w:spacing w:after="160" w:line="360" w:lineRule="auto"/>
        <w:jc w:val="center"/>
        <w:rPr>
          <w:rFonts w:ascii="GHEA Mariam" w:hAnsi="GHEA Mariam"/>
          <w:b/>
          <w:sz w:val="22"/>
          <w:szCs w:val="22"/>
          <w:lang w:val="hy-AM"/>
        </w:rPr>
      </w:pPr>
      <w:r w:rsidRPr="0092268F">
        <w:rPr>
          <w:rFonts w:ascii="GHEA Mariam" w:hAnsi="GHEA Mariam"/>
          <w:b/>
          <w:sz w:val="22"/>
          <w:szCs w:val="22"/>
          <w:lang w:val="hy-AM"/>
        </w:rPr>
        <w:t>V. Կարանտինային հսկողության վերցված արտադրանքի նմուշների (փորձանմուշների) հետազոտումը</w:t>
      </w:r>
    </w:p>
    <w:p w14:paraId="24AEE8D4" w14:textId="77777777" w:rsidR="008355DE" w:rsidRPr="0092268F" w:rsidRDefault="008355DE" w:rsidP="008355DE">
      <w:pPr>
        <w:pStyle w:val="ConsPlusNormal"/>
        <w:spacing w:after="160" w:line="360" w:lineRule="auto"/>
        <w:ind w:firstLine="540"/>
        <w:jc w:val="both"/>
        <w:rPr>
          <w:rFonts w:ascii="GHEA Mariam" w:hAnsi="GHEA Mariam"/>
          <w:b/>
          <w:i/>
          <w:sz w:val="22"/>
          <w:szCs w:val="22"/>
          <w:lang w:val="hy-AM"/>
        </w:rPr>
      </w:pPr>
      <w:r w:rsidRPr="0092268F">
        <w:rPr>
          <w:rFonts w:ascii="GHEA Mariam" w:hAnsi="GHEA Mariam"/>
          <w:b/>
          <w:i/>
          <w:sz w:val="22"/>
          <w:szCs w:val="22"/>
          <w:lang w:val="hy-AM"/>
        </w:rPr>
        <w:t>Ուժը կորցրել է: Եվրասիական տնտեսական հանձնաժողովի խորհրդի 2017</w:t>
      </w:r>
      <w:r w:rsidRPr="0092268F">
        <w:rPr>
          <w:rFonts w:ascii="Calibri" w:hAnsi="Calibri" w:cs="Calibri"/>
          <w:b/>
          <w:i/>
          <w:sz w:val="22"/>
          <w:szCs w:val="22"/>
          <w:lang w:val="hy-AM"/>
        </w:rPr>
        <w:t> </w:t>
      </w:r>
      <w:r w:rsidRPr="0092268F">
        <w:rPr>
          <w:rFonts w:ascii="GHEA Mariam" w:hAnsi="GHEA Mariam"/>
          <w:b/>
          <w:i/>
          <w:sz w:val="22"/>
          <w:szCs w:val="22"/>
          <w:lang w:val="hy-AM"/>
        </w:rPr>
        <w:t>թվականի մարտի 17-ի թիվ 10 որոշում։</w:t>
      </w:r>
    </w:p>
    <w:p w14:paraId="6526D578" w14:textId="77777777" w:rsidR="008355DE" w:rsidRPr="0092268F" w:rsidRDefault="008355DE" w:rsidP="008355DE">
      <w:pPr>
        <w:pStyle w:val="ConsPlusNormal"/>
        <w:spacing w:after="160" w:line="360" w:lineRule="auto"/>
        <w:ind w:firstLine="540"/>
        <w:jc w:val="both"/>
        <w:rPr>
          <w:rFonts w:ascii="GHEA Mariam" w:hAnsi="GHEA Mariam"/>
          <w:sz w:val="22"/>
          <w:szCs w:val="22"/>
          <w:lang w:val="hy-AM"/>
        </w:rPr>
      </w:pPr>
    </w:p>
    <w:p w14:paraId="1DD84F3D" w14:textId="77777777" w:rsidR="008355DE" w:rsidRPr="0092268F" w:rsidRDefault="008355DE" w:rsidP="008355DE">
      <w:pPr>
        <w:pStyle w:val="ConsPlusNormal"/>
        <w:spacing w:after="160" w:line="360" w:lineRule="auto"/>
        <w:jc w:val="center"/>
        <w:rPr>
          <w:rFonts w:ascii="GHEA Mariam" w:hAnsi="GHEA Mariam"/>
          <w:b/>
          <w:sz w:val="22"/>
          <w:szCs w:val="22"/>
          <w:lang w:val="hy-AM"/>
        </w:rPr>
      </w:pPr>
      <w:r w:rsidRPr="0092268F">
        <w:rPr>
          <w:rFonts w:ascii="GHEA Mariam" w:hAnsi="GHEA Mariam"/>
          <w:b/>
          <w:sz w:val="22"/>
          <w:szCs w:val="22"/>
          <w:lang w:val="hy-AM"/>
        </w:rPr>
        <w:t>VI. Ներմուծվող՝ կարանտինային հսկողության վերցված արտադրանքի՝ կարանտինային օբյեկտներով վարակում (աղբոտում) հայտնաբերելու դեպքում կիրառվող միջոցները</w:t>
      </w:r>
    </w:p>
    <w:p w14:paraId="0E648731" w14:textId="77777777" w:rsidR="008355DE" w:rsidRPr="0092268F" w:rsidRDefault="008355DE" w:rsidP="008355DE">
      <w:pPr>
        <w:pStyle w:val="ConsPlusNormal"/>
        <w:spacing w:after="160" w:line="360" w:lineRule="auto"/>
        <w:jc w:val="center"/>
        <w:rPr>
          <w:rFonts w:ascii="GHEA Mariam" w:hAnsi="GHEA Mariam"/>
          <w:b/>
          <w:i/>
          <w:sz w:val="22"/>
          <w:szCs w:val="22"/>
          <w:lang w:val="hy-AM"/>
        </w:rPr>
      </w:pPr>
      <w:r w:rsidRPr="0092268F">
        <w:rPr>
          <w:rFonts w:ascii="GHEA Mariam" w:hAnsi="GHEA Mariam"/>
          <w:b/>
          <w:i/>
          <w:sz w:val="22"/>
          <w:szCs w:val="22"/>
          <w:lang w:val="hy-AM"/>
        </w:rPr>
        <w:t xml:space="preserve">(Եվրասիական տնտեսական հանձնաժողովի խորհրդի </w:t>
      </w:r>
      <w:r w:rsidRPr="0092268F">
        <w:rPr>
          <w:rFonts w:ascii="GHEA Mariam" w:hAnsi="GHEA Mariam"/>
          <w:b/>
          <w:i/>
          <w:sz w:val="22"/>
          <w:szCs w:val="22"/>
          <w:lang w:val="hy-AM"/>
        </w:rPr>
        <w:br/>
      </w:r>
      <w:r w:rsidRPr="0092268F">
        <w:rPr>
          <w:rFonts w:ascii="GHEA Mariam" w:hAnsi="GHEA Mariam"/>
          <w:b/>
          <w:i/>
          <w:sz w:val="22"/>
          <w:szCs w:val="22"/>
          <w:lang w:val="hy-AM"/>
        </w:rPr>
        <w:lastRenderedPageBreak/>
        <w:t>2016 թվականի փետրվարի 12-ի թիվ 8 որոշման խմբագրությամբ)</w:t>
      </w:r>
    </w:p>
    <w:p w14:paraId="41A326D6" w14:textId="320F37C1"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6.1.</w:t>
      </w:r>
      <w:r w:rsidRPr="0092268F">
        <w:rPr>
          <w:rFonts w:ascii="GHEA Mariam" w:hAnsi="GHEA Mariam"/>
          <w:sz w:val="22"/>
          <w:szCs w:val="22"/>
          <w:lang w:val="hy-AM"/>
        </w:rPr>
        <w:tab/>
        <w:t>Կարանտինային հսկողության վերցված արտադրանքի արտաքին զննման կամ զննման ընթացքում կարանտինային օբյեկտներով դրա վարակում (աղբոտում) հայտնաբերելու դեպքում լիազորված մարմինը որոշում է ընդունում կարանտինային հսկողության վերցված արտադրանքի խմբաքանակի ներմուծումը արգելելու կամ «մաքսային տարանցում» մաքսային ընթացակարգով դրա ձ</w:t>
      </w:r>
      <w:r w:rsidR="00686654">
        <w:rPr>
          <w:rFonts w:ascii="GHEA Mariam" w:hAnsi="GHEA Mariam" w:cs="Sylfaen"/>
          <w:sz w:val="22"/>
          <w:szCs w:val="22"/>
          <w:lang w:val="hy-AM"/>
        </w:rPr>
        <w:t>և</w:t>
      </w:r>
      <w:r w:rsidRPr="0092268F">
        <w:rPr>
          <w:rFonts w:ascii="GHEA Mariam" w:hAnsi="GHEA Mariam"/>
          <w:sz w:val="22"/>
          <w:szCs w:val="22"/>
          <w:lang w:val="hy-AM"/>
        </w:rPr>
        <w:t>ակերպումն արգելելու մասին, եթե այլ բան նախատեսված չէ սույն Հիմնադրույթի 6.3 ենթակետով:</w:t>
      </w:r>
    </w:p>
    <w:p w14:paraId="2B15B6E3" w14:textId="77777777" w:rsidR="008355DE" w:rsidRPr="0092268F" w:rsidRDefault="008355DE" w:rsidP="008355DE">
      <w:pPr>
        <w:pStyle w:val="ConsPlusNormal"/>
        <w:spacing w:after="160" w:line="360" w:lineRule="auto"/>
        <w:ind w:firstLine="567"/>
        <w:jc w:val="both"/>
        <w:rPr>
          <w:rFonts w:ascii="GHEA Mariam" w:hAnsi="GHEA Mariam"/>
          <w:b/>
          <w:i/>
          <w:sz w:val="22"/>
          <w:szCs w:val="22"/>
          <w:lang w:val="hy-AM"/>
        </w:rPr>
      </w:pPr>
      <w:r w:rsidRPr="0092268F">
        <w:rPr>
          <w:rFonts w:ascii="GHEA Mariam" w:hAnsi="GHEA Mariam"/>
          <w:b/>
          <w:i/>
          <w:sz w:val="22"/>
          <w:szCs w:val="22"/>
          <w:lang w:val="hy-AM"/>
        </w:rPr>
        <w:t>(Եվրասիական տնտեսական հանձնաժողովի խորհրդի 2016 թվականի փետրվարի 12-ի թիվ 8 որոշման խմբագրությամբ)</w:t>
      </w:r>
    </w:p>
    <w:p w14:paraId="7B15DF74" w14:textId="77777777" w:rsidR="008355DE" w:rsidRPr="0092268F" w:rsidRDefault="008355DE" w:rsidP="008355DE">
      <w:pPr>
        <w:pStyle w:val="ConsPlusNormal"/>
        <w:spacing w:after="160" w:line="360" w:lineRule="auto"/>
        <w:ind w:firstLine="540"/>
        <w:jc w:val="both"/>
        <w:rPr>
          <w:rFonts w:ascii="GHEA Mariam" w:hAnsi="GHEA Mariam"/>
          <w:b/>
          <w:i/>
          <w:sz w:val="22"/>
          <w:szCs w:val="22"/>
          <w:lang w:val="hy-AM"/>
        </w:rPr>
      </w:pPr>
      <w:r w:rsidRPr="0092268F">
        <w:rPr>
          <w:rFonts w:ascii="GHEA Mariam" w:hAnsi="GHEA Mariam"/>
          <w:b/>
          <w:i/>
          <w:sz w:val="22"/>
          <w:szCs w:val="22"/>
          <w:lang w:val="hy-AM"/>
        </w:rPr>
        <w:t>Պարբերությունն ուժը կորցրել է: Եվրասիական տնտեսական հանձնաժողովի խորհրդի 2017 թվականի մարտի 17-ի թիվ 10 որոշում։</w:t>
      </w:r>
    </w:p>
    <w:p w14:paraId="112A5FCD" w14:textId="35D15856"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6.2.</w:t>
      </w:r>
      <w:r w:rsidRPr="0092268F">
        <w:rPr>
          <w:rFonts w:ascii="GHEA Mariam" w:hAnsi="GHEA Mariam"/>
          <w:sz w:val="22"/>
          <w:szCs w:val="22"/>
          <w:lang w:val="hy-AM"/>
        </w:rPr>
        <w:tab/>
        <w:t>Կարանտինային օբյեկտներով վարակում (աղբոտում) հայտնաբերելու հետ</w:t>
      </w:r>
      <w:r w:rsidR="00686654">
        <w:rPr>
          <w:rFonts w:ascii="GHEA Mariam" w:hAnsi="GHEA Mariam" w:cs="Sylfaen"/>
          <w:sz w:val="22"/>
          <w:szCs w:val="22"/>
          <w:lang w:val="hy-AM"/>
        </w:rPr>
        <w:t>և</w:t>
      </w:r>
      <w:r w:rsidRPr="0092268F">
        <w:rPr>
          <w:rFonts w:ascii="GHEA Mariam" w:hAnsi="GHEA Mariam"/>
          <w:sz w:val="22"/>
          <w:szCs w:val="22"/>
          <w:lang w:val="hy-AM"/>
        </w:rPr>
        <w:t>անքով կարանտինային հսկողության վերցված արտադրանքի խմբաքանակի ներմուծումն արգելելու կամ «մաքսային տարանցում» մաքսային ընթացակարգով դրա ձ</w:t>
      </w:r>
      <w:r w:rsidR="00686654">
        <w:rPr>
          <w:rFonts w:ascii="GHEA Mariam" w:hAnsi="GHEA Mariam" w:cs="Sylfaen"/>
          <w:sz w:val="22"/>
          <w:szCs w:val="22"/>
          <w:lang w:val="hy-AM"/>
        </w:rPr>
        <w:t>և</w:t>
      </w:r>
      <w:r w:rsidRPr="0092268F">
        <w:rPr>
          <w:rFonts w:ascii="GHEA Mariam" w:hAnsi="GHEA Mariam"/>
          <w:sz w:val="22"/>
          <w:szCs w:val="22"/>
          <w:lang w:val="hy-AM"/>
        </w:rPr>
        <w:t xml:space="preserve">ակերպումն արգելելու մասին որոշում ընդունելուց հետո լիազորված մարմնի պաշտոնատար անձը պարտավոր է առաջարկել արտադրանքի սեփականատիրոջն իր ընտրությամբ կատարել արտադրանքի վարակազերծում կամ ոչնչացում, եթե արտադրանքի վարակազերծումը կամ ոչնչացումը թույլատրվում է իրականացնել սույն Հիմնադրույթի 6.3 </w:t>
      </w:r>
      <w:r w:rsidR="00686654">
        <w:rPr>
          <w:rFonts w:ascii="GHEA Mariam" w:hAnsi="GHEA Mariam" w:cs="Sylfaen"/>
          <w:sz w:val="22"/>
          <w:szCs w:val="22"/>
          <w:lang w:val="hy-AM"/>
        </w:rPr>
        <w:t>և</w:t>
      </w:r>
      <w:r w:rsidRPr="0092268F">
        <w:rPr>
          <w:rFonts w:ascii="GHEA Mariam" w:hAnsi="GHEA Mariam"/>
          <w:sz w:val="22"/>
          <w:szCs w:val="22"/>
          <w:lang w:val="hy-AM"/>
        </w:rPr>
        <w:t xml:space="preserve"> 6.4</w:t>
      </w:r>
      <w:r w:rsidRPr="0092268F">
        <w:rPr>
          <w:rFonts w:ascii="Calibri" w:hAnsi="Calibri" w:cs="Calibri"/>
          <w:sz w:val="22"/>
          <w:szCs w:val="22"/>
          <w:lang w:val="hy-AM"/>
        </w:rPr>
        <w:t> </w:t>
      </w:r>
      <w:r w:rsidRPr="0092268F">
        <w:rPr>
          <w:rFonts w:ascii="GHEA Mariam" w:hAnsi="GHEA Mariam"/>
          <w:sz w:val="22"/>
          <w:szCs w:val="22"/>
          <w:lang w:val="hy-AM"/>
        </w:rPr>
        <w:t>ենթակետերին համապատասխան:</w:t>
      </w:r>
    </w:p>
    <w:p w14:paraId="21A9FC4A" w14:textId="77777777" w:rsidR="008355DE" w:rsidRPr="0092268F" w:rsidRDefault="008355DE" w:rsidP="008355DE">
      <w:pPr>
        <w:pStyle w:val="ConsPlusNormal"/>
        <w:spacing w:after="160" w:line="360" w:lineRule="auto"/>
        <w:ind w:firstLine="567"/>
        <w:jc w:val="both"/>
        <w:rPr>
          <w:rFonts w:ascii="GHEA Mariam" w:hAnsi="GHEA Mariam"/>
          <w:b/>
          <w:i/>
          <w:sz w:val="22"/>
          <w:szCs w:val="22"/>
          <w:lang w:val="hy-AM"/>
        </w:rPr>
      </w:pPr>
      <w:r w:rsidRPr="0092268F">
        <w:rPr>
          <w:rFonts w:ascii="GHEA Mariam" w:hAnsi="GHEA Mariam"/>
          <w:b/>
          <w:i/>
          <w:sz w:val="22"/>
          <w:szCs w:val="22"/>
          <w:lang w:val="hy-AM"/>
        </w:rPr>
        <w:t>(Եվրասիական տնտեսական հանձնաժողովի խորհրդի 2013 թվականի օգոստոսի 16-ի թիվ 50, 2016 թվականի փետրվարի 12-ի թիվ 8 որոշումների խմբագրությամբ)</w:t>
      </w:r>
    </w:p>
    <w:p w14:paraId="11405AEF" w14:textId="77777777" w:rsidR="008355DE" w:rsidRPr="0092268F" w:rsidRDefault="008355DE" w:rsidP="008355DE">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Եթե արտադրանքի սեփականատերը հրաժարվում է կատարել արտադրանքի վարակազերծում կամ ոչնչացում, կամ այն հնարավոր չէ կատարել, ապա լիազորված մարմնի պաշտոնատար անձը արտադրանքի սեփականատիրոջ հաշվին արտադրանքի վերադարձ կատարելու մասին հանձնարարական է տալիս:</w:t>
      </w:r>
    </w:p>
    <w:p w14:paraId="6CED3134" w14:textId="77777777"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lang w:val="hy-AM"/>
        </w:rPr>
      </w:pPr>
      <w:bookmarkStart w:id="10" w:name="Par660"/>
      <w:bookmarkEnd w:id="10"/>
      <w:r w:rsidRPr="0092268F">
        <w:rPr>
          <w:rFonts w:ascii="GHEA Mariam" w:hAnsi="GHEA Mariam"/>
          <w:sz w:val="22"/>
          <w:szCs w:val="22"/>
          <w:lang w:val="hy-AM"/>
        </w:rPr>
        <w:t>6.3.</w:t>
      </w:r>
      <w:r w:rsidRPr="0092268F">
        <w:rPr>
          <w:rFonts w:ascii="GHEA Mariam" w:hAnsi="GHEA Mariam"/>
          <w:sz w:val="22"/>
          <w:szCs w:val="22"/>
          <w:lang w:val="hy-AM"/>
        </w:rPr>
        <w:tab/>
        <w:t xml:space="preserve">Կարանտինային հսկողության վերցված արտադրանքը, արտադրանքի սեփականատիրոջ դիմումի համաձայն, ենթակա է </w:t>
      </w:r>
      <w:r w:rsidRPr="0092268F">
        <w:rPr>
          <w:rFonts w:ascii="GHEA Mariam" w:hAnsi="GHEA Mariam"/>
          <w:sz w:val="22"/>
          <w:szCs w:val="22"/>
          <w:lang w:val="hy-AM"/>
        </w:rPr>
        <w:lastRenderedPageBreak/>
        <w:t>վարակազերծման արտադրանքի սեփականատիրոջ հաշվին՝ կարանտինային բուսասանիտարական հսկողություն (վերահսկողություն) իրականացնելու վայրում վարակազերծում կատարելու համար պայմանների առկայության դեպքում: Կարանտինային հսկողության վերցված արտադրանքի՝ դեպի վարակազերծման վայր փոխադրման պայմանները պետք է բացառեն կարանտինային օբյեկտների տարածման հնարավորությունը դեպի վարակազերծման վայր ընթացուղում:</w:t>
      </w:r>
    </w:p>
    <w:p w14:paraId="62858270" w14:textId="77777777" w:rsidR="008355DE" w:rsidRPr="0092268F" w:rsidRDefault="008355DE" w:rsidP="008355DE">
      <w:pPr>
        <w:pStyle w:val="ConsPlusNormal"/>
        <w:spacing w:after="160" w:line="360" w:lineRule="auto"/>
        <w:ind w:firstLine="567"/>
        <w:jc w:val="both"/>
        <w:rPr>
          <w:rFonts w:ascii="GHEA Mariam" w:hAnsi="GHEA Mariam"/>
          <w:b/>
          <w:i/>
          <w:sz w:val="22"/>
          <w:szCs w:val="22"/>
          <w:lang w:val="hy-AM"/>
        </w:rPr>
      </w:pPr>
      <w:r w:rsidRPr="0092268F">
        <w:rPr>
          <w:rFonts w:ascii="GHEA Mariam" w:hAnsi="GHEA Mariam"/>
          <w:b/>
          <w:i/>
          <w:sz w:val="22"/>
          <w:szCs w:val="22"/>
          <w:lang w:val="hy-AM"/>
        </w:rPr>
        <w:t>(Եվրասիական տնտեսական հանձնաժողովի խորհրդի 2013 թվականի օգոստոսի 16-ի թիվ 50, 2016 թվականի փետրվարի 12-ի թիվ 8 որոշումների խմբագրությամբ)</w:t>
      </w:r>
    </w:p>
    <w:p w14:paraId="36E9E7EB" w14:textId="77777777" w:rsidR="008355DE" w:rsidRPr="0092268F" w:rsidRDefault="008355DE" w:rsidP="008355DE">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Վարակազերծման արդյունքների հիման վրա կազմվում է ակտ, իսկ կարանտինային հսկողության վերցված արտադրանքը ենթակա է զննման:</w:t>
      </w:r>
    </w:p>
    <w:p w14:paraId="4672E50F" w14:textId="042236AC" w:rsidR="008355DE" w:rsidRPr="0092268F" w:rsidRDefault="008355DE" w:rsidP="008355DE">
      <w:pPr>
        <w:pStyle w:val="ConsPlusNormal"/>
        <w:tabs>
          <w:tab w:val="left" w:pos="1134"/>
        </w:tabs>
        <w:spacing w:after="160" w:line="336" w:lineRule="auto"/>
        <w:ind w:firstLine="540"/>
        <w:jc w:val="both"/>
        <w:rPr>
          <w:rFonts w:ascii="GHEA Mariam" w:hAnsi="GHEA Mariam"/>
          <w:spacing w:val="-6"/>
          <w:sz w:val="22"/>
          <w:szCs w:val="22"/>
          <w:lang w:val="hy-AM"/>
        </w:rPr>
      </w:pPr>
      <w:bookmarkStart w:id="11" w:name="Par663"/>
      <w:bookmarkEnd w:id="11"/>
      <w:r w:rsidRPr="0092268F">
        <w:rPr>
          <w:rFonts w:ascii="GHEA Mariam" w:hAnsi="GHEA Mariam"/>
          <w:sz w:val="22"/>
          <w:szCs w:val="22"/>
          <w:lang w:val="hy-AM"/>
        </w:rPr>
        <w:t>6.4.</w:t>
      </w:r>
      <w:r w:rsidRPr="0092268F">
        <w:rPr>
          <w:rFonts w:ascii="GHEA Mariam" w:hAnsi="GHEA Mariam"/>
          <w:sz w:val="22"/>
          <w:szCs w:val="22"/>
          <w:lang w:val="hy-AM"/>
        </w:rPr>
        <w:tab/>
      </w:r>
      <w:r w:rsidRPr="0092268F">
        <w:rPr>
          <w:rFonts w:ascii="GHEA Mariam" w:hAnsi="GHEA Mariam"/>
          <w:spacing w:val="-6"/>
          <w:sz w:val="22"/>
          <w:szCs w:val="22"/>
          <w:lang w:val="hy-AM"/>
        </w:rPr>
        <w:t>Կարանտինային հսկողության վերցված արտադրանքը, արտադրանքի սեփականատիրոջ դիմումի համաձայն, ենթակա է ոչնչացման արտադրանքի սեփականատիրոջ հաշվին, եթե կարանտինային բուսասանիտարական հսկողություն (վերահսկողություն) իրականացնելու վայրում առկա են պայմաններ՝ կարանտինային հսկողության վերցված արտադրանքն այնպիսի եղանակներով ոչնչացնելու համար, որոնք բացառում են կարանտինային այն օբյեկտների տարածումը, որոնցով վարակված է (աղբոտված է) կարանտինային հսկողության վերցված արտադրանքը, ինչպես նա</w:t>
      </w:r>
      <w:r w:rsidR="00686654">
        <w:rPr>
          <w:rFonts w:ascii="GHEA Mariam" w:hAnsi="GHEA Mariam" w:cs="Sylfaen"/>
          <w:spacing w:val="-6"/>
          <w:sz w:val="22"/>
          <w:szCs w:val="22"/>
          <w:lang w:val="hy-AM"/>
        </w:rPr>
        <w:t>և</w:t>
      </w:r>
      <w:r w:rsidRPr="0092268F">
        <w:rPr>
          <w:rFonts w:ascii="GHEA Mariam" w:hAnsi="GHEA Mariam"/>
          <w:spacing w:val="-6"/>
          <w:sz w:val="22"/>
          <w:szCs w:val="22"/>
          <w:lang w:val="hy-AM"/>
        </w:rPr>
        <w:t xml:space="preserve"> այնպիսի եղանակներով, որոնք մարդու կյանքին </w:t>
      </w:r>
      <w:r w:rsidR="00686654">
        <w:rPr>
          <w:rFonts w:ascii="GHEA Mariam" w:hAnsi="GHEA Mariam" w:cs="Sylfaen"/>
          <w:spacing w:val="-6"/>
          <w:sz w:val="22"/>
          <w:szCs w:val="22"/>
          <w:lang w:val="hy-AM"/>
        </w:rPr>
        <w:t>և</w:t>
      </w:r>
      <w:r w:rsidRPr="0092268F">
        <w:rPr>
          <w:rFonts w:ascii="GHEA Mariam" w:hAnsi="GHEA Mariam"/>
          <w:spacing w:val="-6"/>
          <w:sz w:val="22"/>
          <w:szCs w:val="22"/>
          <w:lang w:val="hy-AM"/>
        </w:rPr>
        <w:t xml:space="preserve"> առողջությանը, շրջակա միջավայրին վնաս հասցնելու սպառնալիք չեն ստեղծում:</w:t>
      </w:r>
    </w:p>
    <w:p w14:paraId="40CA3D40" w14:textId="77777777" w:rsidR="008355DE" w:rsidRPr="0092268F" w:rsidRDefault="008355DE" w:rsidP="008355DE">
      <w:pPr>
        <w:pStyle w:val="ConsPlusNormal"/>
        <w:spacing w:after="160" w:line="336" w:lineRule="auto"/>
        <w:ind w:firstLine="567"/>
        <w:jc w:val="both"/>
        <w:rPr>
          <w:rFonts w:ascii="GHEA Mariam" w:hAnsi="GHEA Mariam"/>
          <w:b/>
          <w:i/>
          <w:sz w:val="22"/>
          <w:szCs w:val="22"/>
          <w:lang w:val="hy-AM"/>
        </w:rPr>
      </w:pPr>
      <w:r w:rsidRPr="0092268F">
        <w:rPr>
          <w:rFonts w:ascii="GHEA Mariam" w:hAnsi="GHEA Mariam"/>
          <w:b/>
          <w:i/>
          <w:sz w:val="22"/>
          <w:szCs w:val="22"/>
          <w:lang w:val="hy-AM"/>
        </w:rPr>
        <w:t>(Եվրասիական տնտեսական հանձնաժողովի խորհրդի 2016 թվականի փետրվարի 12-ի թիվ 8 որոշման խմբագրությամբ)</w:t>
      </w:r>
    </w:p>
    <w:p w14:paraId="299CA10F" w14:textId="77777777" w:rsidR="008355DE" w:rsidRPr="0092268F" w:rsidRDefault="008355DE" w:rsidP="008355DE">
      <w:pPr>
        <w:pStyle w:val="ConsPlusNormal"/>
        <w:spacing w:after="160" w:line="336" w:lineRule="auto"/>
        <w:ind w:firstLine="540"/>
        <w:jc w:val="both"/>
        <w:rPr>
          <w:rFonts w:ascii="GHEA Mariam" w:hAnsi="GHEA Mariam"/>
          <w:sz w:val="22"/>
          <w:szCs w:val="22"/>
          <w:lang w:val="hy-AM"/>
        </w:rPr>
      </w:pPr>
      <w:r w:rsidRPr="0092268F">
        <w:rPr>
          <w:rFonts w:ascii="GHEA Mariam" w:hAnsi="GHEA Mariam"/>
          <w:sz w:val="22"/>
          <w:szCs w:val="22"/>
          <w:lang w:val="hy-AM"/>
        </w:rPr>
        <w:t>Ոչնչացման արդյունքների հիման վրա կազմվում է ակտ։</w:t>
      </w:r>
    </w:p>
    <w:p w14:paraId="78DB89FF" w14:textId="7A34FA84" w:rsidR="008355DE" w:rsidRPr="0092268F" w:rsidRDefault="008355DE" w:rsidP="008355DE">
      <w:pPr>
        <w:pStyle w:val="ConsPlusNormal"/>
        <w:tabs>
          <w:tab w:val="left" w:pos="1134"/>
        </w:tabs>
        <w:spacing w:after="160" w:line="336" w:lineRule="auto"/>
        <w:ind w:firstLine="540"/>
        <w:jc w:val="both"/>
        <w:rPr>
          <w:rFonts w:ascii="GHEA Mariam" w:hAnsi="GHEA Mariam"/>
          <w:sz w:val="22"/>
          <w:szCs w:val="22"/>
          <w:lang w:val="hy-AM"/>
        </w:rPr>
      </w:pPr>
      <w:r w:rsidRPr="0092268F">
        <w:rPr>
          <w:rFonts w:ascii="GHEA Mariam" w:hAnsi="GHEA Mariam"/>
          <w:sz w:val="22"/>
          <w:szCs w:val="22"/>
          <w:lang w:val="hy-AM"/>
        </w:rPr>
        <w:t>6.5.</w:t>
      </w:r>
      <w:r w:rsidRPr="0092268F">
        <w:rPr>
          <w:rFonts w:ascii="GHEA Mariam" w:hAnsi="GHEA Mariam"/>
          <w:sz w:val="22"/>
          <w:szCs w:val="22"/>
          <w:lang w:val="hy-AM"/>
        </w:rPr>
        <w:tab/>
        <w:t xml:space="preserve">Կարանտինային հսկողության վերցված արտադրանքի վարակազերծման կամ ոչնչացման թույլատրելի եղանակները սահմանվում են անդամ պետությունների օրենսդրությամբ՝ հաշվի առնելով կարանտինային հսկողության վերցված արտադրանքի </w:t>
      </w:r>
      <w:r w:rsidR="00686654">
        <w:rPr>
          <w:rFonts w:ascii="GHEA Mariam" w:hAnsi="GHEA Mariam" w:cs="Sylfaen"/>
          <w:sz w:val="22"/>
          <w:szCs w:val="22"/>
          <w:lang w:val="hy-AM"/>
        </w:rPr>
        <w:t>և</w:t>
      </w:r>
      <w:r w:rsidRPr="0092268F">
        <w:rPr>
          <w:rFonts w:ascii="GHEA Mariam" w:hAnsi="GHEA Mariam"/>
          <w:sz w:val="22"/>
          <w:szCs w:val="22"/>
          <w:lang w:val="hy-AM"/>
        </w:rPr>
        <w:t xml:space="preserve"> կարանտինային օբյեկտների տեսակը, որոնցով այն կարող է վարակված (աղբոտված) լինել:</w:t>
      </w:r>
    </w:p>
    <w:p w14:paraId="1949FBC4" w14:textId="77777777" w:rsidR="008355DE" w:rsidRPr="0092268F" w:rsidRDefault="008355DE" w:rsidP="008355DE">
      <w:pPr>
        <w:pStyle w:val="ConsPlusNormal"/>
        <w:spacing w:after="160" w:line="360" w:lineRule="auto"/>
        <w:ind w:firstLine="567"/>
        <w:jc w:val="both"/>
        <w:rPr>
          <w:rFonts w:ascii="GHEA Mariam" w:hAnsi="GHEA Mariam"/>
          <w:b/>
          <w:i/>
          <w:sz w:val="22"/>
          <w:szCs w:val="22"/>
          <w:lang w:val="hy-AM"/>
        </w:rPr>
      </w:pPr>
      <w:r w:rsidRPr="0092268F">
        <w:rPr>
          <w:rFonts w:ascii="GHEA Mariam" w:hAnsi="GHEA Mariam"/>
          <w:b/>
          <w:i/>
          <w:sz w:val="22"/>
          <w:szCs w:val="22"/>
          <w:lang w:val="hy-AM"/>
        </w:rPr>
        <w:lastRenderedPageBreak/>
        <w:t>(Եվրասիական տնտեսական հանձնաժողովի խորհրդի 2016 թվականի փետրվարի 12-ի թիվ 8 որոշման խմբագրությամբ)</w:t>
      </w:r>
    </w:p>
    <w:p w14:paraId="464C590E" w14:textId="77777777" w:rsidR="008355DE" w:rsidRPr="0092268F" w:rsidRDefault="008355DE" w:rsidP="008355DE">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Կարանտինային հսկողության վերցված արտադրանքի վարակազերծումը կամ ոչնչացումն իրականացվում է նշված ծառայությունները մատուցելու լիազորություններ ունեցող անձանց կողմից՝ անդամ պետության օրենսդրությանը համապատասխան:</w:t>
      </w:r>
    </w:p>
    <w:p w14:paraId="7A015988" w14:textId="77777777" w:rsidR="008355DE" w:rsidRPr="0092268F" w:rsidRDefault="008355DE" w:rsidP="008355DE">
      <w:pPr>
        <w:pStyle w:val="ConsPlusNormal"/>
        <w:spacing w:after="160" w:line="360" w:lineRule="auto"/>
        <w:ind w:firstLine="567"/>
        <w:jc w:val="both"/>
        <w:rPr>
          <w:rFonts w:ascii="GHEA Mariam" w:hAnsi="GHEA Mariam"/>
          <w:b/>
          <w:i/>
          <w:sz w:val="22"/>
          <w:szCs w:val="22"/>
          <w:lang w:val="hy-AM"/>
        </w:rPr>
      </w:pPr>
      <w:r w:rsidRPr="0092268F">
        <w:rPr>
          <w:rFonts w:ascii="GHEA Mariam" w:hAnsi="GHEA Mariam"/>
          <w:b/>
          <w:i/>
          <w:sz w:val="22"/>
          <w:szCs w:val="22"/>
          <w:lang w:val="hy-AM"/>
        </w:rPr>
        <w:t>(Եվրասիական տնտեսական հանձնաժողովի խորհրդի 2016 թվականի փետրվարի 12-ի թիվ 8 որոշման խմբագրությամբ)</w:t>
      </w:r>
    </w:p>
    <w:p w14:paraId="20D4A261" w14:textId="77777777" w:rsidR="008355DE" w:rsidRPr="0092268F" w:rsidRDefault="008355DE" w:rsidP="008355DE">
      <w:pPr>
        <w:pStyle w:val="ConsPlusNormal"/>
        <w:spacing w:after="160" w:line="360" w:lineRule="auto"/>
        <w:ind w:firstLine="540"/>
        <w:jc w:val="both"/>
        <w:rPr>
          <w:rFonts w:ascii="GHEA Mariam" w:hAnsi="GHEA Mariam"/>
          <w:sz w:val="22"/>
          <w:szCs w:val="22"/>
          <w:lang w:val="hy-AM"/>
        </w:rPr>
      </w:pPr>
    </w:p>
    <w:p w14:paraId="18663357" w14:textId="77777777" w:rsidR="008355DE" w:rsidRPr="0092268F" w:rsidRDefault="008355DE" w:rsidP="008355DE">
      <w:pPr>
        <w:pStyle w:val="ConsPlusNormal"/>
        <w:spacing w:after="160" w:line="360" w:lineRule="auto"/>
        <w:ind w:firstLine="540"/>
        <w:jc w:val="both"/>
        <w:rPr>
          <w:rFonts w:ascii="GHEA Mariam" w:hAnsi="GHEA Mariam"/>
          <w:sz w:val="22"/>
          <w:szCs w:val="22"/>
          <w:lang w:val="hy-AM"/>
        </w:rPr>
      </w:pPr>
    </w:p>
    <w:p w14:paraId="23CC4AC0" w14:textId="77777777" w:rsidR="008355DE" w:rsidRPr="0092268F" w:rsidRDefault="008355DE" w:rsidP="008355DE">
      <w:pPr>
        <w:pStyle w:val="ConsPlusNormal"/>
        <w:spacing w:after="160" w:line="360" w:lineRule="auto"/>
        <w:ind w:firstLine="540"/>
        <w:jc w:val="both"/>
        <w:rPr>
          <w:rFonts w:ascii="GHEA Mariam" w:hAnsi="GHEA Mariam"/>
          <w:sz w:val="22"/>
          <w:szCs w:val="22"/>
          <w:lang w:val="hy-AM"/>
        </w:rPr>
      </w:pPr>
    </w:p>
    <w:p w14:paraId="6F5C7FCA" w14:textId="77777777" w:rsidR="008355DE" w:rsidRPr="0092268F" w:rsidRDefault="008355DE" w:rsidP="008355DE">
      <w:pPr>
        <w:pStyle w:val="ConsPlusNormal"/>
        <w:spacing w:after="160" w:line="360" w:lineRule="auto"/>
        <w:ind w:firstLine="540"/>
        <w:jc w:val="both"/>
        <w:rPr>
          <w:rFonts w:ascii="GHEA Mariam" w:hAnsi="GHEA Mariam"/>
          <w:sz w:val="22"/>
          <w:szCs w:val="22"/>
          <w:lang w:val="hy-AM"/>
        </w:rPr>
      </w:pPr>
    </w:p>
    <w:p w14:paraId="4A9F52A1" w14:textId="77777777" w:rsidR="008355DE" w:rsidRPr="0092268F" w:rsidRDefault="008355DE" w:rsidP="008355DE">
      <w:pPr>
        <w:pStyle w:val="ConsPlusNormal"/>
        <w:spacing w:after="160" w:line="360" w:lineRule="auto"/>
        <w:jc w:val="center"/>
        <w:rPr>
          <w:rFonts w:ascii="GHEA Mariam" w:hAnsi="GHEA Mariam"/>
          <w:b/>
          <w:sz w:val="22"/>
          <w:szCs w:val="22"/>
          <w:lang w:val="hy-AM"/>
        </w:rPr>
      </w:pPr>
      <w:r w:rsidRPr="0092268F">
        <w:rPr>
          <w:rFonts w:ascii="GHEA Mariam" w:hAnsi="GHEA Mariam"/>
          <w:b/>
          <w:sz w:val="22"/>
          <w:szCs w:val="22"/>
          <w:lang w:val="hy-AM"/>
        </w:rPr>
        <w:t>VII. Կարանտինային հսկողության վերցված արտադրանքի առանձին տեսակների ներմուծման ժամանակ կարանտինային բուսասանիտարական հսկողության (վերահսկողության) իրականացման առանձնահատկությունները</w:t>
      </w:r>
    </w:p>
    <w:p w14:paraId="5D31DA34" w14:textId="77777777" w:rsidR="008355DE" w:rsidRPr="0092268F" w:rsidRDefault="008355DE" w:rsidP="008355DE">
      <w:pPr>
        <w:pStyle w:val="ConsPlusNormal"/>
        <w:spacing w:after="160" w:line="360" w:lineRule="auto"/>
        <w:ind w:firstLine="540"/>
        <w:jc w:val="both"/>
        <w:rPr>
          <w:rFonts w:ascii="GHEA Mariam" w:hAnsi="GHEA Mariam"/>
          <w:b/>
          <w:i/>
          <w:sz w:val="22"/>
          <w:szCs w:val="22"/>
          <w:lang w:val="hy-AM"/>
        </w:rPr>
      </w:pPr>
      <w:r w:rsidRPr="0092268F">
        <w:rPr>
          <w:rFonts w:ascii="GHEA Mariam" w:hAnsi="GHEA Mariam"/>
          <w:b/>
          <w:i/>
          <w:sz w:val="22"/>
          <w:szCs w:val="22"/>
          <w:lang w:val="hy-AM"/>
        </w:rPr>
        <w:t>Ուժը կորցրել է: Եվրասիական տնտեսական հանձնաժողովի խորհրդի 2017</w:t>
      </w:r>
      <w:r w:rsidRPr="0092268F">
        <w:rPr>
          <w:rFonts w:ascii="Calibri" w:hAnsi="Calibri" w:cs="Calibri"/>
          <w:b/>
          <w:i/>
          <w:sz w:val="22"/>
          <w:szCs w:val="22"/>
          <w:lang w:val="hy-AM"/>
        </w:rPr>
        <w:t> </w:t>
      </w:r>
      <w:r w:rsidRPr="0092268F">
        <w:rPr>
          <w:rFonts w:ascii="GHEA Mariam" w:hAnsi="GHEA Mariam"/>
          <w:b/>
          <w:i/>
          <w:sz w:val="22"/>
          <w:szCs w:val="22"/>
          <w:lang w:val="hy-AM"/>
        </w:rPr>
        <w:t>թվականի մարտի 17-ի թիվ 10 որոշում։</w:t>
      </w:r>
    </w:p>
    <w:p w14:paraId="5C8CF66C" w14:textId="77777777" w:rsidR="008355DE" w:rsidRPr="0092268F" w:rsidRDefault="008355DE" w:rsidP="008355DE">
      <w:pPr>
        <w:pStyle w:val="ConsPlusNormal"/>
        <w:spacing w:after="160" w:line="360" w:lineRule="auto"/>
        <w:ind w:firstLine="540"/>
        <w:jc w:val="both"/>
        <w:rPr>
          <w:rFonts w:ascii="GHEA Mariam" w:hAnsi="GHEA Mariam"/>
          <w:sz w:val="22"/>
          <w:szCs w:val="22"/>
          <w:lang w:val="hy-AM"/>
        </w:rPr>
      </w:pPr>
    </w:p>
    <w:p w14:paraId="26D67EE7" w14:textId="6A657BCF" w:rsidR="008355DE" w:rsidRPr="0092268F" w:rsidRDefault="008355DE" w:rsidP="008355DE">
      <w:pPr>
        <w:pStyle w:val="ConsPlusNormal"/>
        <w:spacing w:after="160" w:line="360" w:lineRule="auto"/>
        <w:jc w:val="center"/>
        <w:rPr>
          <w:rFonts w:ascii="GHEA Mariam" w:hAnsi="GHEA Mariam"/>
          <w:b/>
          <w:sz w:val="22"/>
          <w:szCs w:val="22"/>
          <w:lang w:val="hy-AM"/>
        </w:rPr>
      </w:pPr>
      <w:r w:rsidRPr="0092268F">
        <w:rPr>
          <w:rFonts w:ascii="GHEA Mariam" w:hAnsi="GHEA Mariam"/>
          <w:b/>
          <w:sz w:val="22"/>
          <w:szCs w:val="22"/>
          <w:lang w:val="hy-AM"/>
        </w:rPr>
        <w:t>VIII. Եվրասիական տնտեսական միության մաքսային տարածքից արտահանման ժամանակ կարանտինային հսկողության վերցված արտադրանքի խմբաքանակների ձ</w:t>
      </w:r>
      <w:r w:rsidR="00686654">
        <w:rPr>
          <w:rFonts w:ascii="GHEA Mariam" w:hAnsi="GHEA Mariam" w:cs="Sylfaen"/>
          <w:b/>
          <w:sz w:val="22"/>
          <w:szCs w:val="22"/>
          <w:lang w:val="hy-AM"/>
        </w:rPr>
        <w:t>և</w:t>
      </w:r>
      <w:r w:rsidRPr="0092268F">
        <w:rPr>
          <w:rFonts w:ascii="GHEA Mariam" w:hAnsi="GHEA Mariam"/>
          <w:b/>
          <w:sz w:val="22"/>
          <w:szCs w:val="22"/>
          <w:lang w:val="hy-AM"/>
        </w:rPr>
        <w:t>ակերպումը</w:t>
      </w:r>
    </w:p>
    <w:p w14:paraId="0DCF2C74" w14:textId="77777777" w:rsidR="008355DE" w:rsidRPr="0092268F" w:rsidRDefault="008355DE" w:rsidP="008355DE">
      <w:pPr>
        <w:pStyle w:val="ConsPlusNormal"/>
        <w:spacing w:after="160" w:line="360" w:lineRule="auto"/>
        <w:jc w:val="center"/>
        <w:rPr>
          <w:rFonts w:ascii="GHEA Mariam" w:hAnsi="GHEA Mariam"/>
          <w:b/>
          <w:i/>
          <w:sz w:val="22"/>
          <w:szCs w:val="22"/>
          <w:lang w:val="hy-AM"/>
        </w:rPr>
      </w:pPr>
      <w:r w:rsidRPr="0092268F">
        <w:rPr>
          <w:rFonts w:ascii="GHEA Mariam" w:hAnsi="GHEA Mariam"/>
          <w:b/>
          <w:i/>
          <w:sz w:val="22"/>
          <w:szCs w:val="22"/>
          <w:lang w:val="hy-AM"/>
        </w:rPr>
        <w:t>(Եվրասիական տնտեսական հանձնաժողովի խորհրդի 2016 թվականի փետրվարի 12-ի թիվ 8 որոշման խմբագրությամբ)</w:t>
      </w:r>
    </w:p>
    <w:p w14:paraId="5FE90B05" w14:textId="77777777"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8.1.</w:t>
      </w:r>
      <w:r w:rsidRPr="0092268F">
        <w:rPr>
          <w:rFonts w:ascii="GHEA Mariam" w:hAnsi="GHEA Mariam"/>
          <w:sz w:val="22"/>
          <w:szCs w:val="22"/>
          <w:lang w:val="hy-AM"/>
        </w:rPr>
        <w:tab/>
        <w:t xml:space="preserve">Եթե ներմուծող երկրի բուսասանիտարական պահանջներին համապատասխան՝ կարանտինային հսկողության վերցված </w:t>
      </w:r>
      <w:r w:rsidRPr="0092268F">
        <w:rPr>
          <w:rFonts w:ascii="GHEA Mariam" w:hAnsi="GHEA Mariam"/>
          <w:sz w:val="22"/>
          <w:szCs w:val="22"/>
          <w:lang w:val="hy-AM"/>
        </w:rPr>
        <w:lastRenderedPageBreak/>
        <w:t>արտադրանքը պետք</w:t>
      </w:r>
      <w:r w:rsidRPr="0092268F">
        <w:rPr>
          <w:rFonts w:ascii="Calibri" w:hAnsi="Calibri" w:cs="Calibri"/>
          <w:sz w:val="22"/>
          <w:szCs w:val="22"/>
          <w:lang w:val="hy-AM"/>
        </w:rPr>
        <w:t> </w:t>
      </w:r>
      <w:r w:rsidRPr="0092268F">
        <w:rPr>
          <w:rFonts w:ascii="GHEA Mariam" w:hAnsi="GHEA Mariam"/>
          <w:sz w:val="22"/>
          <w:szCs w:val="22"/>
          <w:lang w:val="hy-AM"/>
        </w:rPr>
        <w:t>է ուղեկցվի բուսասանիտարական հավաստագրով, ապա նշված բուսասանիտարական հավաստագրերը տրվում են ուղարկման վայրի անդամ պետության լիազորված մարմնի կողմից՝ այդ անդամ պետության օրենսդրությանը համապատասխան:</w:t>
      </w:r>
    </w:p>
    <w:p w14:paraId="0A58B774" w14:textId="77777777" w:rsidR="008355DE" w:rsidRPr="0092268F" w:rsidRDefault="008355DE" w:rsidP="008355DE">
      <w:pPr>
        <w:pStyle w:val="ConsPlusNormal"/>
        <w:spacing w:after="160" w:line="360" w:lineRule="auto"/>
        <w:ind w:firstLine="567"/>
        <w:jc w:val="both"/>
        <w:rPr>
          <w:rFonts w:ascii="GHEA Mariam" w:hAnsi="GHEA Mariam"/>
          <w:b/>
          <w:i/>
          <w:sz w:val="22"/>
          <w:szCs w:val="22"/>
          <w:lang w:val="hy-AM"/>
        </w:rPr>
      </w:pPr>
      <w:r w:rsidRPr="0092268F">
        <w:rPr>
          <w:rFonts w:ascii="GHEA Mariam" w:hAnsi="GHEA Mariam"/>
          <w:b/>
          <w:i/>
          <w:sz w:val="22"/>
          <w:szCs w:val="22"/>
          <w:lang w:val="hy-AM"/>
        </w:rPr>
        <w:t>(Եվրասիական տնտեսական հանձնաժողովի խորհրդի 2016 թվականի փետրվարի 12-ի թիվ 8 որոշման խմբագրությամբ)</w:t>
      </w:r>
    </w:p>
    <w:p w14:paraId="0882A18E" w14:textId="77777777" w:rsidR="008355DE" w:rsidRPr="0092268F" w:rsidRDefault="008355DE" w:rsidP="008355DE">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Լիազորված մարմինների այն գործունեությունը, որն ուղղված է բուսասանիտարական հավաստագիր տրամադրելուն, այդ թվում՝ բուսասանիտարական հավաստագիր տալու նպատակով կարանտինային հսկողության վերցված արտադրանքի բուսասանիտարական վիճակը սահմանելուն, կարանտինային բուսասանիտարական հսկողություն (վերահսկողություն) չի համարվում։</w:t>
      </w:r>
    </w:p>
    <w:p w14:paraId="167C71D8" w14:textId="3C2C9269"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8.2.</w:t>
      </w:r>
      <w:r w:rsidRPr="0092268F">
        <w:rPr>
          <w:rFonts w:ascii="GHEA Mariam" w:hAnsi="GHEA Mariam"/>
          <w:sz w:val="22"/>
          <w:szCs w:val="22"/>
          <w:lang w:val="hy-AM"/>
        </w:rPr>
        <w:tab/>
        <w:t>Այն դեպքում, երբ ներմուծող երկրի պահանջներին համապատասխան սահմանվող՝ կարանտինային հսկողության վերցված արտադրանքի խմբաքանակի մասով անդամ երկրներից մեկում տրված բուսասանիտարական հավաստագրի գործողության ժամկետը լրացել է Եվրասիական տնտեսական միության մաքսային սահմանը հատելու պահին, ապա այն անդամ պետության լիազորված մարմինը, որի տարածքում է գտնվում կարանտինային հսկողության վերցված արտադրանքի խմբաքանակի մեկնման վայրը, արտադրանքի սեփականատիրոջ դիմումի համաձայն, ձ</w:t>
      </w:r>
      <w:r w:rsidR="00686654">
        <w:rPr>
          <w:rFonts w:ascii="GHEA Mariam" w:hAnsi="GHEA Mariam" w:cs="Sylfaen"/>
          <w:sz w:val="22"/>
          <w:szCs w:val="22"/>
          <w:lang w:val="hy-AM"/>
        </w:rPr>
        <w:t>և</w:t>
      </w:r>
      <w:r w:rsidRPr="0092268F">
        <w:rPr>
          <w:rFonts w:ascii="GHEA Mariam" w:hAnsi="GHEA Mariam"/>
          <w:sz w:val="22"/>
          <w:szCs w:val="22"/>
          <w:lang w:val="hy-AM"/>
        </w:rPr>
        <w:t>ակերպում է նոր բուսասանիտարական հավաստագիր կարանտինային հսկողության վերցված արտադրանքի արտահանվող խմբաքանակի մասով, որին կցվում է լրացած գործողության ժամկետով բուսասանիտարական հավաստագրի բնօրինակը՝ առանց կարանտինային հսկողության վերցված արտադրանքի տվյալ խմբաքանակի կարանտինային բուսասանիտարական վիճակի սահմանմանն ուղղված միջոցառումներ իրականացնելու։</w:t>
      </w:r>
    </w:p>
    <w:p w14:paraId="3F283A38" w14:textId="77777777" w:rsidR="008355DE" w:rsidRPr="0092268F" w:rsidRDefault="008355DE" w:rsidP="008355DE">
      <w:pPr>
        <w:pStyle w:val="ConsPlusNormal"/>
        <w:spacing w:after="160" w:line="360" w:lineRule="auto"/>
        <w:ind w:firstLine="567"/>
        <w:jc w:val="both"/>
        <w:rPr>
          <w:rFonts w:ascii="GHEA Mariam" w:hAnsi="GHEA Mariam"/>
          <w:b/>
          <w:i/>
          <w:sz w:val="22"/>
          <w:szCs w:val="22"/>
          <w:lang w:val="hy-AM"/>
        </w:rPr>
      </w:pPr>
      <w:r w:rsidRPr="0092268F">
        <w:rPr>
          <w:rFonts w:ascii="GHEA Mariam" w:hAnsi="GHEA Mariam"/>
          <w:b/>
          <w:i/>
          <w:sz w:val="22"/>
          <w:szCs w:val="22"/>
          <w:lang w:val="hy-AM"/>
        </w:rPr>
        <w:t>(Եվրասիական տնտեսական հանձնաժողովի խորհրդի 2016 թվականի փետրվարի 12-ի թիվ 8 որոշման խմբագրությամբ)</w:t>
      </w:r>
    </w:p>
    <w:p w14:paraId="054E4C84" w14:textId="77777777" w:rsidR="008355DE" w:rsidRPr="0092268F" w:rsidRDefault="008355DE" w:rsidP="008355DE">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Ընդ որում, կարանտինային հսկողության վերցված արտադրանքի տվյալ խմբաքանակի՝ ներմուծող երկրի սահմանած պահանջներին համապատասխանության մասով պատասխանատվությունը դրվում է այն երկրի լիազորված մարմնի վրա, որը տրամադրել է բուսասանիտարական հավաստագիր, որի ժամկետը լրացել է:</w:t>
      </w:r>
    </w:p>
    <w:p w14:paraId="27DA1316" w14:textId="47C8F4BA"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lastRenderedPageBreak/>
        <w:t>8.3.</w:t>
      </w:r>
      <w:r w:rsidRPr="0092268F">
        <w:rPr>
          <w:rFonts w:ascii="GHEA Mariam" w:hAnsi="GHEA Mariam"/>
          <w:sz w:val="22"/>
          <w:szCs w:val="22"/>
          <w:lang w:val="hy-AM"/>
        </w:rPr>
        <w:tab/>
        <w:t xml:space="preserve">Այն դեպքում, երբ ներմուծող երկրի բուսասանիտարական պահանջներով թույլատրվում է </w:t>
      </w:r>
      <w:r w:rsidR="00686654">
        <w:rPr>
          <w:rFonts w:ascii="GHEA Mariam" w:hAnsi="GHEA Mariam" w:cs="Sylfaen"/>
          <w:sz w:val="22"/>
          <w:szCs w:val="22"/>
          <w:lang w:val="hy-AM"/>
        </w:rPr>
        <w:t>և</w:t>
      </w:r>
      <w:r w:rsidRPr="0092268F">
        <w:rPr>
          <w:rFonts w:ascii="GHEA Mariam" w:hAnsi="GHEA Mariam"/>
          <w:sz w:val="22"/>
          <w:szCs w:val="22"/>
          <w:lang w:val="hy-AM"/>
        </w:rPr>
        <w:t xml:space="preserve"> (կամ) չի կանոնակարգվում կարանտինային հսկողության վերցված այն արտադրանքի ներմուծումը, որն աղբոտված է անդամ պետությունների համար կարանտինային նշանակություն ունեցող մոլախոտային բույսերով, ապա նշված արտադրանքի արտահանումը Եվրասիական տնտեսական միության մաքսային տարածքից չի արգելվում:</w:t>
      </w:r>
    </w:p>
    <w:p w14:paraId="741AF021" w14:textId="77777777" w:rsidR="008355DE" w:rsidRPr="0092268F" w:rsidRDefault="008355DE" w:rsidP="008355DE">
      <w:pPr>
        <w:pStyle w:val="ConsPlusNormal"/>
        <w:spacing w:after="160" w:line="336" w:lineRule="auto"/>
        <w:ind w:firstLine="567"/>
        <w:jc w:val="both"/>
        <w:rPr>
          <w:rFonts w:ascii="GHEA Mariam" w:hAnsi="GHEA Mariam"/>
          <w:sz w:val="22"/>
          <w:szCs w:val="22"/>
          <w:lang w:val="hy-AM"/>
        </w:rPr>
      </w:pPr>
    </w:p>
    <w:p w14:paraId="487B2A95" w14:textId="77777777" w:rsidR="008355DE" w:rsidRPr="0092268F" w:rsidRDefault="008355DE" w:rsidP="008355DE">
      <w:pPr>
        <w:pStyle w:val="ConsPlusNormal"/>
        <w:spacing w:after="160" w:line="336" w:lineRule="auto"/>
        <w:ind w:firstLine="567"/>
        <w:jc w:val="both"/>
        <w:rPr>
          <w:rFonts w:ascii="GHEA Mariam" w:hAnsi="GHEA Mariam"/>
          <w:b/>
          <w:i/>
          <w:sz w:val="22"/>
          <w:szCs w:val="22"/>
          <w:lang w:val="hy-AM"/>
        </w:rPr>
      </w:pPr>
      <w:r w:rsidRPr="0092268F">
        <w:rPr>
          <w:rFonts w:ascii="GHEA Mariam" w:hAnsi="GHEA Mariam"/>
          <w:b/>
          <w:i/>
          <w:sz w:val="22"/>
          <w:szCs w:val="22"/>
          <w:lang w:val="hy-AM"/>
        </w:rPr>
        <w:t>(8.3 կետն ավելացվել է Եվրասիական տնտեսական հանձնաժողովի խորհրդի 2013 թվականի օգոստոսի 16-ի թիվ 50 որոշմամբ. Եվրասիական տնտեսական հանձնաժողովի խորհրդի 2016 թվականի փետրվարի 12-ի թիվ 8 որոշման խմբագրությամբ)</w:t>
      </w:r>
    </w:p>
    <w:p w14:paraId="381D7510" w14:textId="77777777" w:rsidR="008355DE" w:rsidRPr="0092268F" w:rsidRDefault="008355DE" w:rsidP="008355DE">
      <w:pPr>
        <w:pStyle w:val="ConsPlusNormal"/>
        <w:spacing w:after="160" w:line="336" w:lineRule="auto"/>
        <w:ind w:firstLine="540"/>
        <w:jc w:val="both"/>
        <w:rPr>
          <w:rFonts w:ascii="GHEA Mariam" w:hAnsi="GHEA Mariam"/>
          <w:sz w:val="22"/>
          <w:szCs w:val="22"/>
          <w:lang w:val="hy-AM"/>
        </w:rPr>
      </w:pPr>
    </w:p>
    <w:p w14:paraId="5D20C5F8" w14:textId="77777777" w:rsidR="008355DE" w:rsidRPr="0092268F" w:rsidRDefault="008355DE" w:rsidP="008355DE">
      <w:pPr>
        <w:pStyle w:val="ConsPlusNormal"/>
        <w:spacing w:after="160" w:line="336" w:lineRule="auto"/>
        <w:jc w:val="center"/>
        <w:rPr>
          <w:rFonts w:ascii="GHEA Mariam" w:hAnsi="GHEA Mariam"/>
          <w:b/>
          <w:sz w:val="22"/>
          <w:szCs w:val="22"/>
          <w:lang w:val="hy-AM"/>
        </w:rPr>
      </w:pPr>
      <w:r w:rsidRPr="0092268F">
        <w:rPr>
          <w:rFonts w:ascii="GHEA Mariam" w:hAnsi="GHEA Mariam"/>
          <w:b/>
          <w:sz w:val="22"/>
          <w:szCs w:val="22"/>
          <w:lang w:val="hy-AM"/>
        </w:rPr>
        <w:t>IX. Անցումային դրույթներ</w:t>
      </w:r>
    </w:p>
    <w:p w14:paraId="4D57AF28" w14:textId="77777777" w:rsidR="008355DE" w:rsidRPr="0092268F" w:rsidRDefault="008355DE" w:rsidP="008355DE">
      <w:pPr>
        <w:pStyle w:val="ConsPlusNormal"/>
        <w:spacing w:after="160" w:line="336" w:lineRule="auto"/>
        <w:ind w:firstLine="540"/>
        <w:jc w:val="both"/>
        <w:rPr>
          <w:rFonts w:ascii="GHEA Mariam" w:hAnsi="GHEA Mariam"/>
          <w:b/>
          <w:i/>
          <w:sz w:val="22"/>
          <w:szCs w:val="22"/>
          <w:lang w:val="hy-AM"/>
        </w:rPr>
      </w:pPr>
      <w:r w:rsidRPr="0092268F">
        <w:rPr>
          <w:rFonts w:ascii="GHEA Mariam" w:hAnsi="GHEA Mariam"/>
          <w:b/>
          <w:i/>
          <w:sz w:val="22"/>
          <w:szCs w:val="22"/>
          <w:lang w:val="hy-AM"/>
        </w:rPr>
        <w:t>9.1 - 9.2. Հանվել են: Մաքսային միության հանձնաժողովի 2011 թվականի հունվարի 28-ի թիվ 528 որոշում:</w:t>
      </w:r>
    </w:p>
    <w:p w14:paraId="37E7793C" w14:textId="5F732DF2" w:rsidR="008355DE" w:rsidRPr="0092268F" w:rsidRDefault="008355DE" w:rsidP="008355DE">
      <w:pPr>
        <w:pStyle w:val="ConsPlusNormal"/>
        <w:tabs>
          <w:tab w:val="left" w:pos="1134"/>
        </w:tabs>
        <w:spacing w:after="160" w:line="336" w:lineRule="auto"/>
        <w:ind w:firstLine="540"/>
        <w:jc w:val="both"/>
        <w:rPr>
          <w:rFonts w:ascii="GHEA Mariam" w:hAnsi="GHEA Mariam"/>
          <w:sz w:val="22"/>
          <w:szCs w:val="22"/>
          <w:lang w:val="hy-AM"/>
        </w:rPr>
      </w:pPr>
      <w:r w:rsidRPr="0092268F">
        <w:rPr>
          <w:rFonts w:ascii="GHEA Mariam" w:hAnsi="GHEA Mariam"/>
          <w:sz w:val="22"/>
          <w:szCs w:val="22"/>
          <w:lang w:val="hy-AM"/>
        </w:rPr>
        <w:t>9.1.</w:t>
      </w:r>
      <w:r w:rsidRPr="0092268F">
        <w:rPr>
          <w:rFonts w:ascii="GHEA Mariam" w:hAnsi="GHEA Mariam"/>
          <w:sz w:val="22"/>
          <w:szCs w:val="22"/>
          <w:lang w:val="hy-AM"/>
        </w:rPr>
        <w:tab/>
        <w:t>Նախքան բուսասանիտարական ռիսկերի կառավարման համակարգի ձ</w:t>
      </w:r>
      <w:r w:rsidR="00686654">
        <w:rPr>
          <w:rFonts w:ascii="GHEA Mariam" w:hAnsi="GHEA Mariam"/>
          <w:sz w:val="22"/>
          <w:szCs w:val="22"/>
          <w:lang w:val="hy-AM"/>
        </w:rPr>
        <w:t>և</w:t>
      </w:r>
      <w:r w:rsidRPr="0092268F">
        <w:rPr>
          <w:rFonts w:ascii="GHEA Mariam" w:hAnsi="GHEA Mariam"/>
          <w:sz w:val="22"/>
          <w:szCs w:val="22"/>
          <w:lang w:val="hy-AM"/>
        </w:rPr>
        <w:t xml:space="preserve">ավորումը՝ լիազորված մարմինները կարանտինային հսկողության վերցված արտադրանքի կոնկրետ խմբաքանակների ներմուծման ժամանակ կարանտինային բուսասանիտարական հսկողություն (վերահսկողություն) իրականացնելու ընթացքում կիրառվող հսկողական միջոցառումներ ընտրելիս առաջնորդվում են իրենց օրենսդրությամբ </w:t>
      </w:r>
      <w:r w:rsidR="00686654">
        <w:rPr>
          <w:rFonts w:ascii="GHEA Mariam" w:hAnsi="GHEA Mariam" w:cs="Sylfaen"/>
          <w:sz w:val="22"/>
          <w:szCs w:val="22"/>
          <w:lang w:val="hy-AM"/>
        </w:rPr>
        <w:t>և</w:t>
      </w:r>
      <w:r w:rsidRPr="0092268F">
        <w:rPr>
          <w:rFonts w:ascii="GHEA Mariam" w:hAnsi="GHEA Mariam"/>
          <w:sz w:val="22"/>
          <w:szCs w:val="22"/>
          <w:lang w:val="hy-AM"/>
        </w:rPr>
        <w:t xml:space="preserve"> ձ</w:t>
      </w:r>
      <w:r w:rsidR="00686654">
        <w:rPr>
          <w:rFonts w:ascii="GHEA Mariam" w:hAnsi="GHEA Mariam" w:cs="Sylfaen"/>
          <w:sz w:val="22"/>
          <w:szCs w:val="22"/>
          <w:lang w:val="hy-AM"/>
        </w:rPr>
        <w:t>և</w:t>
      </w:r>
      <w:r w:rsidRPr="0092268F">
        <w:rPr>
          <w:rFonts w:ascii="GHEA Mariam" w:hAnsi="GHEA Mariam"/>
          <w:sz w:val="22"/>
          <w:szCs w:val="22"/>
          <w:lang w:val="hy-AM"/>
        </w:rPr>
        <w:t>ավորված կառավարչական պրակտիկայով։</w:t>
      </w:r>
    </w:p>
    <w:p w14:paraId="4622B542" w14:textId="77777777" w:rsidR="008355DE" w:rsidRPr="0092268F" w:rsidRDefault="008355DE" w:rsidP="008355DE">
      <w:pPr>
        <w:pStyle w:val="ConsPlusNormal"/>
        <w:spacing w:after="160" w:line="360" w:lineRule="auto"/>
        <w:ind w:firstLine="567"/>
        <w:jc w:val="both"/>
        <w:rPr>
          <w:rFonts w:ascii="GHEA Mariam" w:hAnsi="GHEA Mariam"/>
          <w:b/>
          <w:i/>
          <w:sz w:val="22"/>
          <w:szCs w:val="22"/>
          <w:lang w:val="hy-AM"/>
        </w:rPr>
      </w:pPr>
      <w:r w:rsidRPr="0092268F">
        <w:rPr>
          <w:rFonts w:ascii="GHEA Mariam" w:hAnsi="GHEA Mariam"/>
          <w:b/>
          <w:i/>
          <w:sz w:val="22"/>
          <w:szCs w:val="22"/>
          <w:lang w:val="hy-AM"/>
        </w:rPr>
        <w:t>(Եվրասիական տնտեսական հանձնաժողովի խորհրդի 2016 թվականի փետրվարի 12-ի թիվ 8 որոշման խմբագրությամբ)</w:t>
      </w:r>
    </w:p>
    <w:p w14:paraId="3C90833D" w14:textId="77777777" w:rsidR="008355DE" w:rsidRPr="0092268F" w:rsidRDefault="008355DE" w:rsidP="008355DE">
      <w:pPr>
        <w:pStyle w:val="ConsPlusNormal"/>
        <w:tabs>
          <w:tab w:val="left" w:pos="1134"/>
        </w:tabs>
        <w:spacing w:after="160" w:line="360" w:lineRule="auto"/>
        <w:ind w:firstLine="540"/>
        <w:jc w:val="both"/>
        <w:rPr>
          <w:rFonts w:ascii="GHEA Mariam" w:hAnsi="GHEA Mariam"/>
          <w:b/>
          <w:i/>
          <w:sz w:val="22"/>
          <w:szCs w:val="22"/>
          <w:lang w:val="hy-AM"/>
        </w:rPr>
      </w:pPr>
      <w:r w:rsidRPr="0092268F">
        <w:rPr>
          <w:rFonts w:ascii="GHEA Mariam" w:hAnsi="GHEA Mariam"/>
          <w:b/>
          <w:i/>
          <w:sz w:val="22"/>
          <w:szCs w:val="22"/>
          <w:lang w:val="hy-AM"/>
        </w:rPr>
        <w:t>9.2.</w:t>
      </w:r>
      <w:r w:rsidRPr="0092268F">
        <w:rPr>
          <w:rFonts w:ascii="GHEA Mariam" w:hAnsi="GHEA Mariam"/>
          <w:b/>
          <w:i/>
          <w:sz w:val="22"/>
          <w:szCs w:val="22"/>
          <w:lang w:val="hy-AM"/>
        </w:rPr>
        <w:tab/>
        <w:t>Հանվել է։ Եվրասիական տնտեսական հանձնաժողովի խորհրդի 2013</w:t>
      </w:r>
      <w:r w:rsidRPr="0092268F">
        <w:rPr>
          <w:rFonts w:ascii="Calibri" w:hAnsi="Calibri" w:cs="Calibri"/>
          <w:b/>
          <w:i/>
          <w:sz w:val="22"/>
          <w:szCs w:val="22"/>
          <w:lang w:val="hy-AM"/>
        </w:rPr>
        <w:t> </w:t>
      </w:r>
      <w:r w:rsidRPr="0092268F">
        <w:rPr>
          <w:rFonts w:ascii="GHEA Mariam" w:hAnsi="GHEA Mariam"/>
          <w:b/>
          <w:i/>
          <w:sz w:val="22"/>
          <w:szCs w:val="22"/>
          <w:lang w:val="hy-AM"/>
        </w:rPr>
        <w:t>թվականի օգոստոսի 16-ի թիվ 50 որոշում։</w:t>
      </w:r>
    </w:p>
    <w:p w14:paraId="0F0781F9" w14:textId="77777777" w:rsidR="008355DE" w:rsidRPr="0092268F" w:rsidRDefault="008355DE" w:rsidP="008355DE">
      <w:pPr>
        <w:pStyle w:val="ConsPlusNormal"/>
        <w:spacing w:after="160" w:line="360" w:lineRule="auto"/>
        <w:ind w:left="4536"/>
        <w:jc w:val="right"/>
        <w:rPr>
          <w:rFonts w:ascii="GHEA Mariam" w:hAnsi="GHEA Mariam"/>
          <w:sz w:val="22"/>
          <w:szCs w:val="22"/>
          <w:lang w:val="hy-AM"/>
        </w:rPr>
      </w:pPr>
    </w:p>
    <w:p w14:paraId="2E11D386" w14:textId="77777777" w:rsidR="008355DE" w:rsidRPr="0092268F" w:rsidRDefault="008355DE" w:rsidP="008355DE">
      <w:pPr>
        <w:pStyle w:val="ConsPlusNormal"/>
        <w:spacing w:after="160" w:line="360" w:lineRule="auto"/>
        <w:ind w:left="4536"/>
        <w:jc w:val="right"/>
        <w:rPr>
          <w:rFonts w:ascii="GHEA Mariam" w:hAnsi="GHEA Mariam"/>
          <w:sz w:val="22"/>
          <w:szCs w:val="22"/>
          <w:lang w:val="hy-AM"/>
        </w:rPr>
      </w:pPr>
      <w:r w:rsidRPr="0092268F">
        <w:rPr>
          <w:rFonts w:ascii="GHEA Mariam" w:hAnsi="GHEA Mariam"/>
          <w:sz w:val="22"/>
          <w:szCs w:val="22"/>
          <w:lang w:val="hy-AM"/>
        </w:rPr>
        <w:lastRenderedPageBreak/>
        <w:t>Հավելված 1</w:t>
      </w:r>
    </w:p>
    <w:p w14:paraId="7CEC79A4" w14:textId="77777777" w:rsidR="008355DE" w:rsidRPr="0092268F" w:rsidRDefault="008355DE" w:rsidP="008355DE">
      <w:pPr>
        <w:pStyle w:val="ConsPlusNormal"/>
        <w:spacing w:after="160" w:line="360" w:lineRule="auto"/>
        <w:ind w:left="4536"/>
        <w:jc w:val="right"/>
        <w:rPr>
          <w:rFonts w:ascii="GHEA Mariam" w:hAnsi="GHEA Mariam"/>
          <w:sz w:val="22"/>
          <w:szCs w:val="22"/>
          <w:lang w:val="hy-AM"/>
        </w:rPr>
      </w:pPr>
      <w:r w:rsidRPr="0092268F">
        <w:rPr>
          <w:rFonts w:ascii="GHEA Mariam" w:hAnsi="GHEA Mariam"/>
          <w:sz w:val="22"/>
          <w:szCs w:val="22"/>
          <w:lang w:val="hy-AM"/>
        </w:rPr>
        <w:t>«Եվրասիական տնտեսական միության մաքսային սահմանին կարանտինային բուսասանիտարական հսկողություն (վերահսկողություն) իրականացնելու կարգի մասին» հիմնադրույթի</w:t>
      </w:r>
    </w:p>
    <w:p w14:paraId="1703911A" w14:textId="77777777" w:rsidR="008355DE" w:rsidRPr="0092268F" w:rsidRDefault="008355DE" w:rsidP="008355DE">
      <w:pPr>
        <w:pStyle w:val="ConsPlusNormal"/>
        <w:spacing w:after="120"/>
        <w:jc w:val="both"/>
        <w:rPr>
          <w:rFonts w:ascii="GHEA Mariam" w:hAnsi="GHEA Mariam"/>
          <w:sz w:val="22"/>
          <w:szCs w:val="22"/>
          <w:lang w:val="hy-AM"/>
        </w:rPr>
      </w:pPr>
    </w:p>
    <w:p w14:paraId="7EE2441F" w14:textId="77777777" w:rsidR="008355DE" w:rsidRPr="0092268F" w:rsidRDefault="008355DE" w:rsidP="008355DE">
      <w:pPr>
        <w:pStyle w:val="ConsPlusNormal"/>
        <w:spacing w:after="160" w:line="360" w:lineRule="auto"/>
        <w:ind w:left="-142" w:right="-143"/>
        <w:jc w:val="center"/>
        <w:rPr>
          <w:rFonts w:ascii="GHEA Mariam" w:hAnsi="GHEA Mariam"/>
          <w:b/>
          <w:i/>
          <w:sz w:val="22"/>
          <w:szCs w:val="22"/>
          <w:lang w:val="hy-AM"/>
        </w:rPr>
      </w:pPr>
      <w:r w:rsidRPr="0092268F">
        <w:rPr>
          <w:rFonts w:ascii="GHEA Mariam" w:hAnsi="GHEA Mariam"/>
          <w:b/>
          <w:i/>
          <w:sz w:val="22"/>
          <w:szCs w:val="22"/>
          <w:lang w:val="hy-AM"/>
        </w:rPr>
        <w:t>Փոփոխող փաստաթղթերի ցանկ</w:t>
      </w:r>
    </w:p>
    <w:p w14:paraId="495C4383" w14:textId="77777777" w:rsidR="008355DE" w:rsidRPr="0092268F" w:rsidRDefault="008355DE" w:rsidP="008355DE">
      <w:pPr>
        <w:pStyle w:val="ConsPlusNormal"/>
        <w:spacing w:after="160" w:line="360" w:lineRule="auto"/>
        <w:ind w:left="-142" w:right="-143"/>
        <w:jc w:val="center"/>
        <w:rPr>
          <w:rFonts w:ascii="GHEA Mariam" w:hAnsi="GHEA Mariam"/>
          <w:b/>
          <w:i/>
          <w:sz w:val="22"/>
          <w:szCs w:val="22"/>
          <w:lang w:val="hy-AM"/>
        </w:rPr>
      </w:pPr>
      <w:r w:rsidRPr="0092268F">
        <w:rPr>
          <w:rFonts w:ascii="GHEA Mariam" w:hAnsi="GHEA Mariam"/>
          <w:b/>
          <w:i/>
          <w:sz w:val="22"/>
          <w:szCs w:val="22"/>
          <w:lang w:val="hy-AM"/>
        </w:rPr>
        <w:t>(ավելացվել է Մաքսային միության հանձնաժողովի 2011 թվականի դեկտեմբերի 9-ի թիվ 894 որոշմամբ. Եվրասիական տնտեսական հանձնաժողովի խորհրդի 2016 թվականի փետրվարի 12-ի թիվ 8 որոշման խմբագրությամբ)</w:t>
      </w:r>
    </w:p>
    <w:p w14:paraId="7396C1F1" w14:textId="77777777" w:rsidR="008355DE" w:rsidRPr="0092268F" w:rsidRDefault="008355DE" w:rsidP="008355DE">
      <w:pPr>
        <w:pStyle w:val="ConsPlusNormal"/>
        <w:spacing w:after="120"/>
        <w:ind w:firstLine="539"/>
        <w:jc w:val="both"/>
        <w:rPr>
          <w:rFonts w:ascii="GHEA Mariam" w:hAnsi="GHEA Mariam"/>
          <w:sz w:val="22"/>
          <w:szCs w:val="22"/>
        </w:rPr>
      </w:pPr>
      <w:bookmarkStart w:id="12" w:name="Par715"/>
      <w:bookmarkEnd w:id="12"/>
      <w:r w:rsidRPr="0092268F">
        <w:rPr>
          <w:rFonts w:ascii="GHEA Mariam" w:hAnsi="GHEA Mariam"/>
          <w:sz w:val="22"/>
          <w:szCs w:val="22"/>
        </w:rPr>
        <w:t>1.</w:t>
      </w:r>
      <w:bookmarkStart w:id="13" w:name="Par722"/>
      <w:bookmarkEnd w:id="13"/>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
        <w:gridCol w:w="932"/>
        <w:gridCol w:w="520"/>
        <w:gridCol w:w="2071"/>
        <w:gridCol w:w="992"/>
        <w:gridCol w:w="2031"/>
        <w:gridCol w:w="398"/>
        <w:gridCol w:w="1289"/>
        <w:gridCol w:w="729"/>
      </w:tblGrid>
      <w:tr w:rsidR="008355DE" w:rsidRPr="0092268F" w14:paraId="4B342487" w14:textId="77777777" w:rsidTr="00A2745B">
        <w:trPr>
          <w:trHeight w:val="375"/>
        </w:trPr>
        <w:tc>
          <w:tcPr>
            <w:tcW w:w="443" w:type="dxa"/>
            <w:tcBorders>
              <w:right w:val="single" w:sz="4" w:space="0" w:color="auto"/>
            </w:tcBorders>
          </w:tcPr>
          <w:p w14:paraId="799B3415" w14:textId="77777777" w:rsidR="008355DE" w:rsidRPr="0092268F" w:rsidRDefault="008355DE" w:rsidP="00A2745B">
            <w:pPr>
              <w:pStyle w:val="ConsPlusNonformat"/>
              <w:jc w:val="both"/>
              <w:rPr>
                <w:rFonts w:ascii="GHEA Mariam" w:hAnsi="GHEA Mariam"/>
                <w:sz w:val="22"/>
                <w:szCs w:val="22"/>
              </w:rPr>
            </w:pPr>
          </w:p>
        </w:tc>
        <w:tc>
          <w:tcPr>
            <w:tcW w:w="738" w:type="dxa"/>
            <w:tcBorders>
              <w:top w:val="single" w:sz="4" w:space="0" w:color="auto"/>
              <w:left w:val="single" w:sz="4" w:space="0" w:color="auto"/>
              <w:bottom w:val="single" w:sz="4" w:space="0" w:color="auto"/>
              <w:right w:val="single" w:sz="4" w:space="0" w:color="auto"/>
            </w:tcBorders>
          </w:tcPr>
          <w:p w14:paraId="5229FB72" w14:textId="77777777" w:rsidR="008355DE" w:rsidRPr="0092268F" w:rsidRDefault="008355DE" w:rsidP="00A2745B">
            <w:pPr>
              <w:pStyle w:val="ConsPlusNonformat"/>
              <w:jc w:val="center"/>
              <w:rPr>
                <w:rFonts w:ascii="GHEA Mariam" w:hAnsi="GHEA Mariam"/>
                <w:sz w:val="22"/>
                <w:szCs w:val="22"/>
              </w:rPr>
            </w:pPr>
            <w:r w:rsidRPr="0092268F">
              <w:rPr>
                <w:rFonts w:ascii="GHEA Mariam" w:hAnsi="GHEA Mariam"/>
                <w:sz w:val="22"/>
                <w:szCs w:val="22"/>
              </w:rPr>
              <w:t>KZ</w:t>
            </w:r>
          </w:p>
        </w:tc>
        <w:tc>
          <w:tcPr>
            <w:tcW w:w="466" w:type="dxa"/>
            <w:tcBorders>
              <w:left w:val="single" w:sz="4" w:space="0" w:color="auto"/>
            </w:tcBorders>
          </w:tcPr>
          <w:p w14:paraId="2FA01AF5" w14:textId="77777777" w:rsidR="008355DE" w:rsidRPr="0092268F" w:rsidRDefault="008355DE" w:rsidP="00A2745B">
            <w:pPr>
              <w:pStyle w:val="ConsPlusNonformat"/>
              <w:jc w:val="both"/>
              <w:rPr>
                <w:rFonts w:ascii="GHEA Mariam" w:hAnsi="GHEA Mariam"/>
                <w:sz w:val="22"/>
                <w:szCs w:val="22"/>
              </w:rPr>
            </w:pPr>
          </w:p>
        </w:tc>
        <w:tc>
          <w:tcPr>
            <w:tcW w:w="5691" w:type="dxa"/>
            <w:gridSpan w:val="4"/>
            <w:tcBorders>
              <w:right w:val="single" w:sz="4" w:space="0" w:color="auto"/>
            </w:tcBorders>
          </w:tcPr>
          <w:p w14:paraId="2C36FAFA" w14:textId="77777777" w:rsidR="008355DE" w:rsidRPr="0092268F" w:rsidRDefault="008355DE" w:rsidP="00A2745B">
            <w:pPr>
              <w:pStyle w:val="ConsPlusNonformat"/>
              <w:jc w:val="center"/>
              <w:rPr>
                <w:rFonts w:ascii="GHEA Mariam" w:hAnsi="GHEA Mariam"/>
                <w:sz w:val="22"/>
                <w:szCs w:val="22"/>
              </w:rPr>
            </w:pP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հսկողություն</w:t>
            </w:r>
            <w:proofErr w:type="spellEnd"/>
          </w:p>
        </w:tc>
        <w:tc>
          <w:tcPr>
            <w:tcW w:w="1353" w:type="dxa"/>
            <w:tcBorders>
              <w:top w:val="single" w:sz="4" w:space="0" w:color="auto"/>
              <w:left w:val="single" w:sz="4" w:space="0" w:color="auto"/>
              <w:bottom w:val="single" w:sz="4" w:space="0" w:color="auto"/>
              <w:right w:val="single" w:sz="4" w:space="0" w:color="auto"/>
            </w:tcBorders>
          </w:tcPr>
          <w:p w14:paraId="544717B8" w14:textId="77777777" w:rsidR="008355DE" w:rsidRPr="0092268F" w:rsidRDefault="008355DE" w:rsidP="00A2745B">
            <w:pPr>
              <w:pStyle w:val="ConsPlusNonformat"/>
              <w:jc w:val="center"/>
              <w:rPr>
                <w:rFonts w:ascii="GHEA Mariam" w:hAnsi="GHEA Mariam"/>
                <w:sz w:val="22"/>
                <w:szCs w:val="22"/>
              </w:rPr>
            </w:pPr>
            <w:r w:rsidRPr="0092268F">
              <w:rPr>
                <w:rFonts w:ascii="GHEA Mariam" w:hAnsi="GHEA Mariam"/>
                <w:sz w:val="22"/>
                <w:szCs w:val="22"/>
              </w:rPr>
              <w:t>01-001</w:t>
            </w:r>
          </w:p>
        </w:tc>
        <w:tc>
          <w:tcPr>
            <w:tcW w:w="773" w:type="dxa"/>
            <w:tcBorders>
              <w:left w:val="single" w:sz="4" w:space="0" w:color="auto"/>
            </w:tcBorders>
          </w:tcPr>
          <w:p w14:paraId="4665D1F3" w14:textId="77777777" w:rsidR="008355DE" w:rsidRPr="0092268F" w:rsidRDefault="008355DE" w:rsidP="00A2745B">
            <w:pPr>
              <w:pStyle w:val="ConsPlusNonformat"/>
              <w:jc w:val="both"/>
              <w:rPr>
                <w:rFonts w:ascii="GHEA Mariam" w:hAnsi="GHEA Mariam"/>
                <w:sz w:val="22"/>
                <w:szCs w:val="22"/>
              </w:rPr>
            </w:pPr>
          </w:p>
        </w:tc>
      </w:tr>
      <w:tr w:rsidR="008355DE" w:rsidRPr="0092268F" w14:paraId="2EE62433" w14:textId="77777777" w:rsidTr="00A2745B">
        <w:tc>
          <w:tcPr>
            <w:tcW w:w="1647" w:type="dxa"/>
            <w:gridSpan w:val="3"/>
          </w:tcPr>
          <w:p w14:paraId="2A6A334C" w14:textId="77777777" w:rsidR="008355DE" w:rsidRPr="0092268F" w:rsidRDefault="008355DE" w:rsidP="00A2745B">
            <w:pPr>
              <w:pStyle w:val="ConsPlusNonformat"/>
              <w:jc w:val="both"/>
              <w:rPr>
                <w:rFonts w:ascii="GHEA Mariam" w:hAnsi="GHEA Mariam"/>
                <w:sz w:val="22"/>
                <w:szCs w:val="22"/>
              </w:rPr>
            </w:pPr>
          </w:p>
        </w:tc>
        <w:tc>
          <w:tcPr>
            <w:tcW w:w="5277" w:type="dxa"/>
            <w:gridSpan w:val="3"/>
          </w:tcPr>
          <w:p w14:paraId="473EC5CC" w14:textId="77777777" w:rsidR="008355DE" w:rsidRPr="0092268F" w:rsidRDefault="008355DE" w:rsidP="00A2745B">
            <w:pPr>
              <w:pStyle w:val="ConsPlusNonformat"/>
              <w:jc w:val="center"/>
              <w:rPr>
                <w:rFonts w:ascii="GHEA Mariam" w:hAnsi="GHEA Mariam"/>
                <w:sz w:val="22"/>
                <w:szCs w:val="22"/>
              </w:rPr>
            </w:pPr>
            <w:r w:rsidRPr="0092268F">
              <w:rPr>
                <w:rFonts w:ascii="GHEA Mariam" w:hAnsi="GHEA Mariam"/>
                <w:sz w:val="22"/>
                <w:szCs w:val="22"/>
              </w:rPr>
              <w:t>(</w:t>
            </w:r>
            <w:proofErr w:type="spellStart"/>
            <w:r w:rsidRPr="0092268F">
              <w:rPr>
                <w:rFonts w:ascii="GHEA Mariam" w:hAnsi="GHEA Mariam"/>
                <w:sz w:val="22"/>
                <w:szCs w:val="22"/>
              </w:rPr>
              <w:t>վերահսկողություն</w:t>
            </w:r>
            <w:proofErr w:type="spellEnd"/>
            <w:r w:rsidRPr="0092268F">
              <w:rPr>
                <w:rFonts w:ascii="GHEA Mariam" w:hAnsi="GHEA Mariam"/>
                <w:sz w:val="22"/>
                <w:szCs w:val="22"/>
              </w:rPr>
              <w:t>)</w:t>
            </w:r>
          </w:p>
        </w:tc>
        <w:tc>
          <w:tcPr>
            <w:tcW w:w="2540" w:type="dxa"/>
            <w:gridSpan w:val="3"/>
          </w:tcPr>
          <w:p w14:paraId="4E36FF1F" w14:textId="77777777" w:rsidR="008355DE" w:rsidRPr="0092268F" w:rsidRDefault="008355DE" w:rsidP="00A2745B">
            <w:pPr>
              <w:pStyle w:val="ConsPlusNonformat"/>
              <w:jc w:val="both"/>
              <w:rPr>
                <w:rFonts w:ascii="GHEA Mariam" w:hAnsi="GHEA Mariam"/>
                <w:sz w:val="22"/>
                <w:szCs w:val="22"/>
              </w:rPr>
            </w:pPr>
          </w:p>
        </w:tc>
      </w:tr>
      <w:tr w:rsidR="008355DE" w:rsidRPr="0092268F" w14:paraId="7BC62A41" w14:textId="77777777" w:rsidTr="00A2745B">
        <w:tc>
          <w:tcPr>
            <w:tcW w:w="1647" w:type="dxa"/>
            <w:gridSpan w:val="3"/>
          </w:tcPr>
          <w:p w14:paraId="4E078D7F" w14:textId="77777777" w:rsidR="008355DE" w:rsidRPr="0092268F" w:rsidRDefault="008355DE" w:rsidP="00A2745B">
            <w:pPr>
              <w:pStyle w:val="ConsPlusNonformat"/>
              <w:jc w:val="both"/>
              <w:rPr>
                <w:rFonts w:ascii="GHEA Mariam" w:hAnsi="GHEA Mariam"/>
                <w:sz w:val="22"/>
                <w:szCs w:val="22"/>
              </w:rPr>
            </w:pPr>
          </w:p>
        </w:tc>
        <w:tc>
          <w:tcPr>
            <w:tcW w:w="5277" w:type="dxa"/>
            <w:gridSpan w:val="3"/>
          </w:tcPr>
          <w:p w14:paraId="12CC1A3B" w14:textId="77777777" w:rsidR="008355DE" w:rsidRPr="0092268F" w:rsidRDefault="008355DE" w:rsidP="00A2745B">
            <w:pPr>
              <w:pStyle w:val="ConsPlusNonformat"/>
              <w:jc w:val="both"/>
              <w:rPr>
                <w:rFonts w:ascii="GHEA Mariam" w:hAnsi="GHEA Mariam"/>
                <w:sz w:val="22"/>
                <w:szCs w:val="22"/>
              </w:rPr>
            </w:pPr>
          </w:p>
        </w:tc>
        <w:tc>
          <w:tcPr>
            <w:tcW w:w="2540" w:type="dxa"/>
            <w:gridSpan w:val="3"/>
          </w:tcPr>
          <w:p w14:paraId="3B16FBC9" w14:textId="77777777" w:rsidR="008355DE" w:rsidRPr="0092268F" w:rsidRDefault="008355DE" w:rsidP="00A2745B">
            <w:pPr>
              <w:pStyle w:val="ConsPlusNonformat"/>
              <w:jc w:val="both"/>
              <w:rPr>
                <w:rFonts w:ascii="GHEA Mariam" w:hAnsi="GHEA Mariam"/>
                <w:sz w:val="22"/>
                <w:szCs w:val="22"/>
              </w:rPr>
            </w:pPr>
          </w:p>
        </w:tc>
      </w:tr>
      <w:tr w:rsidR="008355DE" w:rsidRPr="0092268F" w14:paraId="214EFCC5" w14:textId="77777777" w:rsidTr="00A2745B">
        <w:tc>
          <w:tcPr>
            <w:tcW w:w="1647" w:type="dxa"/>
            <w:gridSpan w:val="3"/>
          </w:tcPr>
          <w:p w14:paraId="7C4FF074" w14:textId="77777777" w:rsidR="008355DE" w:rsidRPr="0092268F" w:rsidRDefault="008355DE" w:rsidP="00A2745B">
            <w:pPr>
              <w:pStyle w:val="ConsPlusNonformat"/>
              <w:jc w:val="both"/>
              <w:rPr>
                <w:rFonts w:ascii="GHEA Mariam" w:hAnsi="GHEA Mariam"/>
                <w:sz w:val="22"/>
                <w:szCs w:val="22"/>
              </w:rPr>
            </w:pPr>
          </w:p>
        </w:tc>
        <w:tc>
          <w:tcPr>
            <w:tcW w:w="5277" w:type="dxa"/>
            <w:gridSpan w:val="3"/>
          </w:tcPr>
          <w:p w14:paraId="21C88143" w14:textId="77777777" w:rsidR="008355DE" w:rsidRPr="0092268F" w:rsidRDefault="008355DE" w:rsidP="00A2745B">
            <w:pPr>
              <w:pStyle w:val="ConsPlusNonformat"/>
              <w:jc w:val="center"/>
              <w:rPr>
                <w:rFonts w:ascii="GHEA Mariam" w:hAnsi="GHEA Mariam"/>
                <w:sz w:val="22"/>
                <w:szCs w:val="22"/>
              </w:rPr>
            </w:pPr>
            <w:r w:rsidRPr="0092268F">
              <w:rPr>
                <w:rFonts w:ascii="GHEA Mariam" w:hAnsi="GHEA Mariam"/>
                <w:sz w:val="22"/>
                <w:szCs w:val="22"/>
              </w:rPr>
              <w:t>ՆԵՐՄՈՒԾՈՒՄԸ ԹՈՒՅԼԱՏՐՎԱԾ Է</w:t>
            </w:r>
          </w:p>
        </w:tc>
        <w:tc>
          <w:tcPr>
            <w:tcW w:w="2540" w:type="dxa"/>
            <w:gridSpan w:val="3"/>
          </w:tcPr>
          <w:p w14:paraId="2413A934" w14:textId="77777777" w:rsidR="008355DE" w:rsidRPr="0092268F" w:rsidRDefault="008355DE" w:rsidP="00A2745B">
            <w:pPr>
              <w:pStyle w:val="ConsPlusNonformat"/>
              <w:jc w:val="both"/>
              <w:rPr>
                <w:rFonts w:ascii="GHEA Mariam" w:hAnsi="GHEA Mariam"/>
                <w:sz w:val="22"/>
                <w:szCs w:val="22"/>
              </w:rPr>
            </w:pPr>
          </w:p>
        </w:tc>
      </w:tr>
      <w:tr w:rsidR="008355DE" w:rsidRPr="0092268F" w14:paraId="40F3F288" w14:textId="77777777" w:rsidTr="00A2745B">
        <w:tc>
          <w:tcPr>
            <w:tcW w:w="1647" w:type="dxa"/>
            <w:gridSpan w:val="3"/>
          </w:tcPr>
          <w:p w14:paraId="6E43D2FA" w14:textId="77777777" w:rsidR="008355DE" w:rsidRPr="0092268F" w:rsidRDefault="008355DE" w:rsidP="00A2745B">
            <w:pPr>
              <w:pStyle w:val="ConsPlusNonformat"/>
              <w:jc w:val="both"/>
              <w:rPr>
                <w:rFonts w:ascii="GHEA Mariam" w:hAnsi="GHEA Mariam"/>
                <w:sz w:val="22"/>
                <w:szCs w:val="22"/>
              </w:rPr>
            </w:pPr>
          </w:p>
        </w:tc>
        <w:tc>
          <w:tcPr>
            <w:tcW w:w="5277" w:type="dxa"/>
            <w:gridSpan w:val="3"/>
          </w:tcPr>
          <w:p w14:paraId="3B01B09D" w14:textId="77777777" w:rsidR="008355DE" w:rsidRPr="0092268F" w:rsidRDefault="008355DE" w:rsidP="00A2745B">
            <w:pPr>
              <w:pStyle w:val="ConsPlusNonformat"/>
              <w:jc w:val="both"/>
              <w:rPr>
                <w:rFonts w:ascii="GHEA Mariam" w:hAnsi="GHEA Mariam"/>
                <w:sz w:val="22"/>
                <w:szCs w:val="22"/>
              </w:rPr>
            </w:pPr>
          </w:p>
        </w:tc>
        <w:tc>
          <w:tcPr>
            <w:tcW w:w="2540" w:type="dxa"/>
            <w:gridSpan w:val="3"/>
          </w:tcPr>
          <w:p w14:paraId="4AE1512C" w14:textId="77777777" w:rsidR="008355DE" w:rsidRPr="0092268F" w:rsidRDefault="008355DE" w:rsidP="00A2745B">
            <w:pPr>
              <w:pStyle w:val="ConsPlusNonformat"/>
              <w:jc w:val="both"/>
              <w:rPr>
                <w:rFonts w:ascii="GHEA Mariam" w:hAnsi="GHEA Mariam"/>
                <w:sz w:val="22"/>
                <w:szCs w:val="22"/>
              </w:rPr>
            </w:pPr>
          </w:p>
        </w:tc>
      </w:tr>
      <w:tr w:rsidR="008355DE" w:rsidRPr="0092268F" w14:paraId="099410CA" w14:textId="77777777" w:rsidTr="00A2745B">
        <w:tc>
          <w:tcPr>
            <w:tcW w:w="9464" w:type="dxa"/>
            <w:gridSpan w:val="9"/>
          </w:tcPr>
          <w:p w14:paraId="69AC144F" w14:textId="77777777" w:rsidR="008355DE" w:rsidRPr="0092268F" w:rsidRDefault="008355DE" w:rsidP="00A2745B">
            <w:pPr>
              <w:pStyle w:val="ConsPlusNonformat"/>
              <w:jc w:val="center"/>
              <w:rPr>
                <w:rFonts w:ascii="GHEA Mariam" w:hAnsi="GHEA Mariam"/>
                <w:sz w:val="22"/>
                <w:szCs w:val="22"/>
                <w:lang w:val="hy-AM"/>
              </w:rPr>
            </w:pPr>
            <w:r w:rsidRPr="0092268F">
              <w:rPr>
                <w:rFonts w:ascii="GHEA Mariam" w:hAnsi="GHEA Mariam"/>
                <w:sz w:val="22"/>
                <w:szCs w:val="22"/>
                <w:lang w:val="hy-AM"/>
              </w:rPr>
              <w:t>ենթակա է կարանտինային բուսասանիտարական հսկողության (վերահսկողության)</w:t>
            </w:r>
          </w:p>
        </w:tc>
      </w:tr>
      <w:tr w:rsidR="008355DE" w:rsidRPr="0092268F" w14:paraId="029FA37A" w14:textId="77777777" w:rsidTr="00A2745B">
        <w:tc>
          <w:tcPr>
            <w:tcW w:w="1647" w:type="dxa"/>
            <w:gridSpan w:val="3"/>
          </w:tcPr>
          <w:p w14:paraId="1054D30D" w14:textId="77777777" w:rsidR="008355DE" w:rsidRPr="0092268F" w:rsidRDefault="008355DE" w:rsidP="00A2745B">
            <w:pPr>
              <w:pStyle w:val="ConsPlusNonformat"/>
              <w:jc w:val="both"/>
              <w:rPr>
                <w:rFonts w:ascii="GHEA Mariam" w:hAnsi="GHEA Mariam"/>
                <w:sz w:val="22"/>
                <w:szCs w:val="22"/>
                <w:lang w:val="hy-AM"/>
              </w:rPr>
            </w:pPr>
          </w:p>
        </w:tc>
        <w:tc>
          <w:tcPr>
            <w:tcW w:w="5277" w:type="dxa"/>
            <w:gridSpan w:val="3"/>
          </w:tcPr>
          <w:p w14:paraId="21316002" w14:textId="77777777" w:rsidR="008355DE" w:rsidRPr="0092268F" w:rsidRDefault="008355DE" w:rsidP="00A2745B">
            <w:pPr>
              <w:pStyle w:val="ConsPlusNonformat"/>
              <w:jc w:val="center"/>
              <w:rPr>
                <w:rFonts w:ascii="GHEA Mariam" w:hAnsi="GHEA Mariam"/>
                <w:sz w:val="22"/>
                <w:szCs w:val="22"/>
              </w:rPr>
            </w:pPr>
            <w:proofErr w:type="spellStart"/>
            <w:r w:rsidRPr="0092268F">
              <w:rPr>
                <w:rFonts w:ascii="GHEA Mariam" w:hAnsi="GHEA Mariam"/>
                <w:sz w:val="22"/>
                <w:szCs w:val="22"/>
              </w:rPr>
              <w:t>առաքման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վայրում</w:t>
            </w:r>
            <w:proofErr w:type="spellEnd"/>
          </w:p>
        </w:tc>
        <w:tc>
          <w:tcPr>
            <w:tcW w:w="2540" w:type="dxa"/>
            <w:gridSpan w:val="3"/>
          </w:tcPr>
          <w:p w14:paraId="7E3CEEBC" w14:textId="77777777" w:rsidR="008355DE" w:rsidRPr="0092268F" w:rsidRDefault="008355DE" w:rsidP="00A2745B">
            <w:pPr>
              <w:pStyle w:val="ConsPlusNonformat"/>
              <w:jc w:val="both"/>
              <w:rPr>
                <w:rFonts w:ascii="GHEA Mariam" w:hAnsi="GHEA Mariam"/>
                <w:sz w:val="22"/>
                <w:szCs w:val="22"/>
              </w:rPr>
            </w:pPr>
          </w:p>
        </w:tc>
      </w:tr>
      <w:tr w:rsidR="008355DE" w:rsidRPr="0092268F" w14:paraId="68A6E14A" w14:textId="77777777" w:rsidTr="00A2745B">
        <w:tc>
          <w:tcPr>
            <w:tcW w:w="1647" w:type="dxa"/>
            <w:gridSpan w:val="3"/>
          </w:tcPr>
          <w:p w14:paraId="414F387E" w14:textId="77777777" w:rsidR="008355DE" w:rsidRPr="0092268F" w:rsidRDefault="008355DE" w:rsidP="00A2745B">
            <w:pPr>
              <w:pStyle w:val="ConsPlusNonformat"/>
              <w:jc w:val="both"/>
              <w:rPr>
                <w:rFonts w:ascii="GHEA Mariam" w:hAnsi="GHEA Mariam"/>
                <w:sz w:val="22"/>
                <w:szCs w:val="22"/>
              </w:rPr>
            </w:pPr>
          </w:p>
        </w:tc>
        <w:tc>
          <w:tcPr>
            <w:tcW w:w="5277" w:type="dxa"/>
            <w:gridSpan w:val="3"/>
          </w:tcPr>
          <w:p w14:paraId="173703F5" w14:textId="77777777" w:rsidR="008355DE" w:rsidRPr="0092268F" w:rsidRDefault="008355DE" w:rsidP="00A2745B">
            <w:pPr>
              <w:pStyle w:val="ConsPlusNonformat"/>
              <w:jc w:val="both"/>
              <w:rPr>
                <w:rFonts w:ascii="GHEA Mariam" w:hAnsi="GHEA Mariam"/>
                <w:sz w:val="22"/>
                <w:szCs w:val="22"/>
              </w:rPr>
            </w:pPr>
          </w:p>
        </w:tc>
        <w:tc>
          <w:tcPr>
            <w:tcW w:w="2540" w:type="dxa"/>
            <w:gridSpan w:val="3"/>
          </w:tcPr>
          <w:p w14:paraId="349F91BD" w14:textId="77777777" w:rsidR="008355DE" w:rsidRPr="0092268F" w:rsidRDefault="008355DE" w:rsidP="00A2745B">
            <w:pPr>
              <w:pStyle w:val="ConsPlusNonformat"/>
              <w:jc w:val="both"/>
              <w:rPr>
                <w:rFonts w:ascii="GHEA Mariam" w:hAnsi="GHEA Mariam"/>
                <w:sz w:val="22"/>
                <w:szCs w:val="22"/>
              </w:rPr>
            </w:pPr>
          </w:p>
        </w:tc>
      </w:tr>
      <w:tr w:rsidR="008355DE" w:rsidRPr="0092268F" w14:paraId="4283D701" w14:textId="77777777" w:rsidTr="00A2745B">
        <w:tc>
          <w:tcPr>
            <w:tcW w:w="9464" w:type="dxa"/>
            <w:gridSpan w:val="9"/>
          </w:tcPr>
          <w:p w14:paraId="651DC7B8" w14:textId="77777777" w:rsidR="008355DE" w:rsidRPr="0092268F" w:rsidRDefault="008355DE" w:rsidP="00A2745B">
            <w:pPr>
              <w:pStyle w:val="ConsPlusNonformat"/>
              <w:jc w:val="center"/>
              <w:rPr>
                <w:rFonts w:ascii="GHEA Mariam" w:hAnsi="GHEA Mariam"/>
                <w:sz w:val="22"/>
                <w:szCs w:val="22"/>
                <w:lang w:val="hy-AM"/>
              </w:rPr>
            </w:pPr>
            <w:r w:rsidRPr="0092268F">
              <w:rPr>
                <w:rFonts w:ascii="GHEA Mariam" w:hAnsi="GHEA Mariam"/>
                <w:spacing w:val="-6"/>
                <w:sz w:val="22"/>
                <w:szCs w:val="22"/>
                <w:lang w:val="hy-AM"/>
              </w:rPr>
              <w:t>Կարանտինային բուսասանիտարական հսկողության (վերահսկողության) ակտ</w:t>
            </w:r>
          </w:p>
        </w:tc>
      </w:tr>
      <w:tr w:rsidR="008355DE" w:rsidRPr="0092268F" w14:paraId="74C455CE" w14:textId="77777777" w:rsidTr="00A2745B">
        <w:tc>
          <w:tcPr>
            <w:tcW w:w="3794" w:type="dxa"/>
            <w:gridSpan w:val="4"/>
          </w:tcPr>
          <w:p w14:paraId="56DC1030" w14:textId="77777777" w:rsidR="008355DE" w:rsidRPr="0092268F" w:rsidRDefault="008355DE" w:rsidP="00A2745B">
            <w:pPr>
              <w:pStyle w:val="ConsPlusNonformat"/>
              <w:jc w:val="right"/>
              <w:rPr>
                <w:rFonts w:ascii="GHEA Mariam" w:hAnsi="GHEA Mariam"/>
                <w:sz w:val="22"/>
                <w:szCs w:val="22"/>
              </w:rPr>
            </w:pPr>
            <w:r w:rsidRPr="0092268F">
              <w:rPr>
                <w:rFonts w:ascii="GHEA Mariam" w:hAnsi="GHEA Mariam"/>
                <w:sz w:val="22"/>
                <w:szCs w:val="22"/>
              </w:rPr>
              <w:t>______________</w:t>
            </w:r>
          </w:p>
        </w:tc>
        <w:tc>
          <w:tcPr>
            <w:tcW w:w="992" w:type="dxa"/>
          </w:tcPr>
          <w:p w14:paraId="5365DE93" w14:textId="77777777" w:rsidR="008355DE" w:rsidRPr="0092268F" w:rsidRDefault="008355DE" w:rsidP="00A2745B">
            <w:pPr>
              <w:pStyle w:val="ConsPlusNonformat"/>
              <w:jc w:val="center"/>
              <w:rPr>
                <w:rFonts w:ascii="GHEA Mariam" w:hAnsi="GHEA Mariam"/>
                <w:sz w:val="22"/>
                <w:szCs w:val="22"/>
              </w:rPr>
            </w:pPr>
            <w:proofErr w:type="spellStart"/>
            <w:r w:rsidRPr="0092268F">
              <w:rPr>
                <w:rFonts w:ascii="GHEA Mariam" w:hAnsi="GHEA Mariam"/>
                <w:sz w:val="22"/>
                <w:szCs w:val="22"/>
              </w:rPr>
              <w:t>թիվ</w:t>
            </w:r>
            <w:proofErr w:type="spellEnd"/>
          </w:p>
        </w:tc>
        <w:tc>
          <w:tcPr>
            <w:tcW w:w="4678" w:type="dxa"/>
            <w:gridSpan w:val="4"/>
          </w:tcPr>
          <w:p w14:paraId="06187EC7" w14:textId="77777777" w:rsidR="008355DE" w:rsidRPr="0092268F" w:rsidRDefault="008355DE" w:rsidP="00A2745B">
            <w:pPr>
              <w:pStyle w:val="ConsPlusNonformat"/>
              <w:jc w:val="both"/>
              <w:rPr>
                <w:rFonts w:ascii="GHEA Mariam" w:hAnsi="GHEA Mariam"/>
                <w:sz w:val="22"/>
                <w:szCs w:val="22"/>
              </w:rPr>
            </w:pPr>
            <w:r w:rsidRPr="0092268F">
              <w:rPr>
                <w:rFonts w:ascii="GHEA Mariam" w:hAnsi="GHEA Mariam"/>
                <w:sz w:val="22"/>
                <w:szCs w:val="22"/>
              </w:rPr>
              <w:t>______________</w:t>
            </w:r>
          </w:p>
        </w:tc>
      </w:tr>
      <w:tr w:rsidR="008355DE" w:rsidRPr="0092268F" w14:paraId="3A6328FA" w14:textId="77777777" w:rsidTr="00A2745B">
        <w:tc>
          <w:tcPr>
            <w:tcW w:w="1647" w:type="dxa"/>
            <w:gridSpan w:val="3"/>
          </w:tcPr>
          <w:p w14:paraId="2B1CC4E9" w14:textId="77777777" w:rsidR="008355DE" w:rsidRPr="0092268F" w:rsidRDefault="008355DE" w:rsidP="00A2745B">
            <w:pPr>
              <w:pStyle w:val="ConsPlusNonformat"/>
              <w:jc w:val="both"/>
              <w:rPr>
                <w:rFonts w:ascii="GHEA Mariam" w:hAnsi="GHEA Mariam"/>
                <w:sz w:val="22"/>
                <w:szCs w:val="22"/>
              </w:rPr>
            </w:pPr>
          </w:p>
        </w:tc>
        <w:tc>
          <w:tcPr>
            <w:tcW w:w="5277" w:type="dxa"/>
            <w:gridSpan w:val="3"/>
          </w:tcPr>
          <w:p w14:paraId="09BAE8E7" w14:textId="77777777" w:rsidR="008355DE" w:rsidRPr="0092268F" w:rsidRDefault="008355DE" w:rsidP="00A2745B">
            <w:pPr>
              <w:pStyle w:val="ConsPlusNonformat"/>
              <w:jc w:val="both"/>
              <w:rPr>
                <w:rFonts w:ascii="GHEA Mariam" w:hAnsi="GHEA Mariam"/>
                <w:sz w:val="22"/>
                <w:szCs w:val="22"/>
              </w:rPr>
            </w:pPr>
          </w:p>
        </w:tc>
        <w:tc>
          <w:tcPr>
            <w:tcW w:w="2540" w:type="dxa"/>
            <w:gridSpan w:val="3"/>
          </w:tcPr>
          <w:p w14:paraId="6285999E" w14:textId="77777777" w:rsidR="008355DE" w:rsidRPr="0092268F" w:rsidRDefault="008355DE" w:rsidP="00A2745B">
            <w:pPr>
              <w:pStyle w:val="ConsPlusNonformat"/>
              <w:jc w:val="both"/>
              <w:rPr>
                <w:rFonts w:ascii="GHEA Mariam" w:hAnsi="GHEA Mariam"/>
                <w:sz w:val="22"/>
                <w:szCs w:val="22"/>
              </w:rPr>
            </w:pPr>
          </w:p>
        </w:tc>
      </w:tr>
      <w:tr w:rsidR="008355DE" w:rsidRPr="0092268F" w14:paraId="56C4132E" w14:textId="77777777" w:rsidTr="00A2745B">
        <w:tc>
          <w:tcPr>
            <w:tcW w:w="9464" w:type="dxa"/>
            <w:gridSpan w:val="9"/>
          </w:tcPr>
          <w:p w14:paraId="0927CBDA" w14:textId="77777777" w:rsidR="008355DE" w:rsidRPr="0092268F" w:rsidRDefault="008355DE" w:rsidP="00A2745B">
            <w:pPr>
              <w:pStyle w:val="ConsPlusNonformat"/>
              <w:jc w:val="both"/>
              <w:rPr>
                <w:rFonts w:ascii="GHEA Mariam" w:hAnsi="GHEA Mariam"/>
                <w:sz w:val="22"/>
                <w:szCs w:val="22"/>
              </w:rPr>
            </w:pP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վերահսկողության</w:t>
            </w:r>
            <w:proofErr w:type="spellEnd"/>
            <w:r w:rsidRPr="0092268F">
              <w:rPr>
                <w:rFonts w:ascii="GHEA Mariam" w:hAnsi="GHEA Mariam"/>
                <w:sz w:val="22"/>
                <w:szCs w:val="22"/>
              </w:rPr>
              <w:t>)</w:t>
            </w:r>
          </w:p>
        </w:tc>
      </w:tr>
      <w:tr w:rsidR="008355DE" w:rsidRPr="0092268F" w14:paraId="7089EC3A" w14:textId="77777777" w:rsidTr="00A2745B">
        <w:tc>
          <w:tcPr>
            <w:tcW w:w="9464" w:type="dxa"/>
            <w:gridSpan w:val="9"/>
          </w:tcPr>
          <w:p w14:paraId="3B20B343" w14:textId="77777777" w:rsidR="008355DE" w:rsidRPr="0092268F" w:rsidRDefault="008355DE" w:rsidP="00A2745B">
            <w:pPr>
              <w:pStyle w:val="ConsPlusNonformat"/>
              <w:rPr>
                <w:rFonts w:ascii="GHEA Mariam" w:hAnsi="GHEA Mariam"/>
                <w:sz w:val="22"/>
                <w:szCs w:val="22"/>
                <w:lang w:val="hy-AM"/>
              </w:rPr>
            </w:pPr>
            <w:r w:rsidRPr="0092268F">
              <w:rPr>
                <w:rFonts w:ascii="GHEA Mariam" w:hAnsi="GHEA Mariam"/>
                <w:sz w:val="22"/>
                <w:szCs w:val="22"/>
                <w:lang w:val="hy-AM"/>
              </w:rPr>
              <w:t>գործառույթներ իրականացնող լիազորված մարմնի պաշտոնատար անձ ______________________</w:t>
            </w:r>
          </w:p>
        </w:tc>
      </w:tr>
      <w:tr w:rsidR="008355DE" w:rsidRPr="0092268F" w14:paraId="281B784A" w14:textId="77777777" w:rsidTr="00A2745B">
        <w:tc>
          <w:tcPr>
            <w:tcW w:w="1647" w:type="dxa"/>
            <w:gridSpan w:val="3"/>
          </w:tcPr>
          <w:p w14:paraId="76385392" w14:textId="77777777" w:rsidR="008355DE" w:rsidRPr="0092268F" w:rsidRDefault="008355DE" w:rsidP="00A2745B">
            <w:pPr>
              <w:pStyle w:val="ConsPlusNonformat"/>
              <w:jc w:val="both"/>
              <w:rPr>
                <w:rFonts w:ascii="GHEA Mariam" w:hAnsi="GHEA Mariam"/>
                <w:sz w:val="22"/>
                <w:szCs w:val="22"/>
                <w:lang w:val="hy-AM"/>
              </w:rPr>
            </w:pPr>
          </w:p>
        </w:tc>
        <w:tc>
          <w:tcPr>
            <w:tcW w:w="5277" w:type="dxa"/>
            <w:gridSpan w:val="3"/>
          </w:tcPr>
          <w:p w14:paraId="69EAF475" w14:textId="77777777" w:rsidR="008355DE" w:rsidRPr="0092268F" w:rsidRDefault="008355DE" w:rsidP="00A2745B">
            <w:pPr>
              <w:pStyle w:val="ConsPlusNonformat"/>
              <w:jc w:val="both"/>
              <w:rPr>
                <w:rFonts w:ascii="GHEA Mariam" w:hAnsi="GHEA Mariam"/>
                <w:sz w:val="22"/>
                <w:szCs w:val="22"/>
                <w:lang w:val="hy-AM"/>
              </w:rPr>
            </w:pPr>
          </w:p>
        </w:tc>
        <w:tc>
          <w:tcPr>
            <w:tcW w:w="2540" w:type="dxa"/>
            <w:gridSpan w:val="3"/>
          </w:tcPr>
          <w:p w14:paraId="75B12669" w14:textId="77777777" w:rsidR="008355DE" w:rsidRPr="0092268F" w:rsidRDefault="008355DE" w:rsidP="00A2745B">
            <w:pPr>
              <w:pStyle w:val="ConsPlusNonformat"/>
              <w:jc w:val="both"/>
              <w:rPr>
                <w:rFonts w:ascii="GHEA Mariam" w:hAnsi="GHEA Mariam"/>
                <w:sz w:val="22"/>
                <w:szCs w:val="22"/>
                <w:lang w:val="hy-AM"/>
              </w:rPr>
            </w:pPr>
          </w:p>
        </w:tc>
      </w:tr>
      <w:tr w:rsidR="008355DE" w:rsidRPr="0092268F" w14:paraId="0C47F0D7" w14:textId="77777777" w:rsidTr="00A2745B">
        <w:tc>
          <w:tcPr>
            <w:tcW w:w="1647" w:type="dxa"/>
            <w:gridSpan w:val="3"/>
          </w:tcPr>
          <w:p w14:paraId="40E28952" w14:textId="77777777" w:rsidR="008355DE" w:rsidRPr="0092268F" w:rsidRDefault="008355DE" w:rsidP="00A2745B">
            <w:pPr>
              <w:pStyle w:val="ConsPlusNonformat"/>
              <w:jc w:val="both"/>
              <w:rPr>
                <w:rFonts w:ascii="GHEA Mariam" w:hAnsi="GHEA Mariam"/>
                <w:sz w:val="22"/>
                <w:szCs w:val="22"/>
              </w:rPr>
            </w:pPr>
            <w:proofErr w:type="spellStart"/>
            <w:r w:rsidRPr="0092268F">
              <w:rPr>
                <w:rFonts w:ascii="GHEA Mariam" w:hAnsi="GHEA Mariam"/>
                <w:sz w:val="22"/>
                <w:szCs w:val="22"/>
              </w:rPr>
              <w:t>Ստորագրություն</w:t>
            </w:r>
            <w:proofErr w:type="spellEnd"/>
          </w:p>
        </w:tc>
        <w:tc>
          <w:tcPr>
            <w:tcW w:w="5277" w:type="dxa"/>
            <w:gridSpan w:val="3"/>
          </w:tcPr>
          <w:p w14:paraId="4DBAF1D8" w14:textId="77777777" w:rsidR="008355DE" w:rsidRPr="0092268F" w:rsidRDefault="008355DE" w:rsidP="00A2745B">
            <w:pPr>
              <w:pStyle w:val="ConsPlusNonformat"/>
              <w:jc w:val="both"/>
              <w:rPr>
                <w:rFonts w:ascii="GHEA Mariam" w:hAnsi="GHEA Mariam"/>
                <w:sz w:val="22"/>
                <w:szCs w:val="22"/>
              </w:rPr>
            </w:pPr>
            <w:r w:rsidRPr="0092268F">
              <w:rPr>
                <w:rFonts w:ascii="GHEA Mariam" w:hAnsi="GHEA Mariam"/>
                <w:sz w:val="22"/>
                <w:szCs w:val="22"/>
              </w:rPr>
              <w:t>___________________________</w:t>
            </w:r>
          </w:p>
        </w:tc>
        <w:tc>
          <w:tcPr>
            <w:tcW w:w="2540" w:type="dxa"/>
            <w:gridSpan w:val="3"/>
          </w:tcPr>
          <w:p w14:paraId="17DCCA41" w14:textId="77777777" w:rsidR="008355DE" w:rsidRPr="0092268F" w:rsidRDefault="008355DE" w:rsidP="00A2745B">
            <w:pPr>
              <w:pStyle w:val="ConsPlusNonformat"/>
              <w:jc w:val="both"/>
              <w:rPr>
                <w:rFonts w:ascii="GHEA Mariam" w:hAnsi="GHEA Mariam"/>
                <w:sz w:val="22"/>
                <w:szCs w:val="22"/>
              </w:rPr>
            </w:pPr>
          </w:p>
        </w:tc>
      </w:tr>
      <w:tr w:rsidR="008355DE" w:rsidRPr="0092268F" w14:paraId="6AB3E30A" w14:textId="77777777" w:rsidTr="00A2745B">
        <w:tc>
          <w:tcPr>
            <w:tcW w:w="1647" w:type="dxa"/>
            <w:gridSpan w:val="3"/>
          </w:tcPr>
          <w:p w14:paraId="3EEF17AF" w14:textId="77777777" w:rsidR="008355DE" w:rsidRPr="0092268F" w:rsidRDefault="008355DE" w:rsidP="00A2745B">
            <w:pPr>
              <w:pStyle w:val="ConsPlusNonformat"/>
              <w:jc w:val="both"/>
              <w:rPr>
                <w:rFonts w:ascii="GHEA Mariam" w:hAnsi="GHEA Mariam"/>
                <w:sz w:val="22"/>
                <w:szCs w:val="22"/>
              </w:rPr>
            </w:pPr>
          </w:p>
        </w:tc>
        <w:tc>
          <w:tcPr>
            <w:tcW w:w="5277" w:type="dxa"/>
            <w:gridSpan w:val="3"/>
          </w:tcPr>
          <w:p w14:paraId="756C7B86" w14:textId="77777777" w:rsidR="008355DE" w:rsidRPr="0092268F" w:rsidRDefault="008355DE" w:rsidP="00A2745B">
            <w:pPr>
              <w:pStyle w:val="ConsPlusNonformat"/>
              <w:jc w:val="both"/>
              <w:rPr>
                <w:rFonts w:ascii="GHEA Mariam" w:hAnsi="GHEA Mariam"/>
                <w:sz w:val="22"/>
                <w:szCs w:val="22"/>
              </w:rPr>
            </w:pPr>
          </w:p>
        </w:tc>
        <w:tc>
          <w:tcPr>
            <w:tcW w:w="2540" w:type="dxa"/>
            <w:gridSpan w:val="3"/>
          </w:tcPr>
          <w:p w14:paraId="5DCBB38C" w14:textId="77777777" w:rsidR="008355DE" w:rsidRPr="0092268F" w:rsidRDefault="008355DE" w:rsidP="00A2745B">
            <w:pPr>
              <w:pStyle w:val="ConsPlusNonformat"/>
              <w:jc w:val="both"/>
              <w:rPr>
                <w:rFonts w:ascii="GHEA Mariam" w:hAnsi="GHEA Mariam"/>
                <w:sz w:val="22"/>
                <w:szCs w:val="22"/>
              </w:rPr>
            </w:pPr>
          </w:p>
        </w:tc>
      </w:tr>
      <w:tr w:rsidR="008355DE" w:rsidRPr="0092268F" w14:paraId="3C0222FF" w14:textId="77777777" w:rsidTr="00A2745B">
        <w:tc>
          <w:tcPr>
            <w:tcW w:w="1647" w:type="dxa"/>
            <w:gridSpan w:val="3"/>
          </w:tcPr>
          <w:p w14:paraId="1219E707" w14:textId="77777777" w:rsidR="008355DE" w:rsidRPr="0092268F" w:rsidRDefault="008355DE" w:rsidP="00A2745B">
            <w:pPr>
              <w:pStyle w:val="ConsPlusNonformat"/>
              <w:jc w:val="both"/>
              <w:rPr>
                <w:rFonts w:ascii="GHEA Mariam" w:hAnsi="GHEA Mariam"/>
                <w:sz w:val="22"/>
                <w:szCs w:val="22"/>
              </w:rPr>
            </w:pPr>
          </w:p>
        </w:tc>
        <w:tc>
          <w:tcPr>
            <w:tcW w:w="5277" w:type="dxa"/>
            <w:gridSpan w:val="3"/>
          </w:tcPr>
          <w:p w14:paraId="06C0BCB5" w14:textId="77777777" w:rsidR="008355DE" w:rsidRPr="0092268F" w:rsidRDefault="008355DE" w:rsidP="00A2745B">
            <w:pPr>
              <w:pStyle w:val="ConsPlusNonformat"/>
              <w:jc w:val="both"/>
              <w:rPr>
                <w:rFonts w:ascii="GHEA Mariam" w:hAnsi="GHEA Mariam"/>
                <w:sz w:val="22"/>
                <w:szCs w:val="22"/>
              </w:rPr>
            </w:pPr>
          </w:p>
        </w:tc>
        <w:tc>
          <w:tcPr>
            <w:tcW w:w="2540" w:type="dxa"/>
            <w:gridSpan w:val="3"/>
          </w:tcPr>
          <w:p w14:paraId="2B1411F8" w14:textId="77777777" w:rsidR="008355DE" w:rsidRPr="0092268F" w:rsidRDefault="008355DE" w:rsidP="00A2745B">
            <w:pPr>
              <w:pStyle w:val="ConsPlusNonformat"/>
              <w:jc w:val="both"/>
              <w:rPr>
                <w:rFonts w:ascii="GHEA Mariam" w:hAnsi="GHEA Mariam"/>
                <w:sz w:val="22"/>
                <w:szCs w:val="22"/>
              </w:rPr>
            </w:pPr>
          </w:p>
        </w:tc>
      </w:tr>
    </w:tbl>
    <w:p w14:paraId="39056A8D" w14:textId="77777777" w:rsidR="008355DE" w:rsidRPr="0092268F" w:rsidRDefault="008355DE" w:rsidP="008355DE">
      <w:pPr>
        <w:pStyle w:val="ConsPlusNormal"/>
        <w:spacing w:after="160" w:line="360" w:lineRule="auto"/>
        <w:ind w:firstLine="540"/>
        <w:jc w:val="both"/>
        <w:rPr>
          <w:rFonts w:ascii="GHEA Mariam" w:hAnsi="GHEA Mariam"/>
          <w:sz w:val="22"/>
          <w:szCs w:val="22"/>
        </w:rPr>
      </w:pPr>
      <w:bookmarkStart w:id="14" w:name="Par737"/>
      <w:bookmarkEnd w:id="14"/>
    </w:p>
    <w:p w14:paraId="1FD57BDD" w14:textId="77777777" w:rsidR="008355DE" w:rsidRPr="0092268F" w:rsidRDefault="008355DE" w:rsidP="008355DE">
      <w:pPr>
        <w:rPr>
          <w:rFonts w:ascii="GHEA Mariam" w:hAnsi="GHEA Mariam" w:cs="Arial"/>
        </w:rPr>
      </w:pPr>
      <w:r w:rsidRPr="0092268F">
        <w:rPr>
          <w:rFonts w:ascii="GHEA Mariam" w:hAnsi="GHEA Mariam"/>
        </w:rPr>
        <w:br w:type="page"/>
      </w:r>
    </w:p>
    <w:p w14:paraId="5BFDA28D" w14:textId="77777777" w:rsidR="008355DE" w:rsidRPr="0092268F" w:rsidRDefault="008355DE" w:rsidP="008355DE">
      <w:pPr>
        <w:pStyle w:val="ConsPlusNormal"/>
        <w:spacing w:after="160" w:line="360" w:lineRule="auto"/>
        <w:ind w:firstLine="540"/>
        <w:jc w:val="both"/>
        <w:rPr>
          <w:rFonts w:ascii="GHEA Mariam" w:hAnsi="GHEA Mariam"/>
          <w:sz w:val="22"/>
          <w:szCs w:val="22"/>
        </w:rPr>
      </w:pPr>
      <w:r w:rsidRPr="0092268F">
        <w:rPr>
          <w:rFonts w:ascii="GHEA Mariam" w:hAnsi="GHEA Mariam"/>
          <w:sz w:val="22"/>
          <w:szCs w:val="22"/>
        </w:rPr>
        <w:lastRenderedPageBreak/>
        <w:t>2.</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
        <w:gridCol w:w="955"/>
        <w:gridCol w:w="505"/>
        <w:gridCol w:w="2071"/>
        <w:gridCol w:w="992"/>
        <w:gridCol w:w="2030"/>
        <w:gridCol w:w="397"/>
        <w:gridCol w:w="1291"/>
        <w:gridCol w:w="729"/>
      </w:tblGrid>
      <w:tr w:rsidR="008355DE" w:rsidRPr="0092268F" w14:paraId="79958EB8" w14:textId="77777777" w:rsidTr="00A2745B">
        <w:trPr>
          <w:trHeight w:val="375"/>
        </w:trPr>
        <w:tc>
          <w:tcPr>
            <w:tcW w:w="463" w:type="dxa"/>
            <w:tcBorders>
              <w:right w:val="single" w:sz="4" w:space="0" w:color="auto"/>
            </w:tcBorders>
          </w:tcPr>
          <w:p w14:paraId="2C51F030" w14:textId="77777777" w:rsidR="008355DE" w:rsidRPr="0092268F" w:rsidRDefault="008355DE" w:rsidP="00A2745B">
            <w:pPr>
              <w:pStyle w:val="ConsPlusNonformat"/>
              <w:jc w:val="both"/>
              <w:rPr>
                <w:rFonts w:ascii="GHEA Mariam" w:hAnsi="GHEA Mariam"/>
                <w:sz w:val="22"/>
                <w:szCs w:val="22"/>
              </w:rPr>
            </w:pPr>
          </w:p>
        </w:tc>
        <w:tc>
          <w:tcPr>
            <w:tcW w:w="830" w:type="dxa"/>
            <w:tcBorders>
              <w:top w:val="single" w:sz="4" w:space="0" w:color="auto"/>
              <w:left w:val="single" w:sz="4" w:space="0" w:color="auto"/>
              <w:bottom w:val="single" w:sz="4" w:space="0" w:color="auto"/>
              <w:right w:val="single" w:sz="4" w:space="0" w:color="auto"/>
            </w:tcBorders>
          </w:tcPr>
          <w:p w14:paraId="5E7829AB" w14:textId="77777777" w:rsidR="008355DE" w:rsidRPr="0092268F" w:rsidRDefault="008355DE" w:rsidP="00A2745B">
            <w:pPr>
              <w:pStyle w:val="ConsPlusNonformat"/>
              <w:jc w:val="center"/>
              <w:rPr>
                <w:rFonts w:ascii="GHEA Mariam" w:hAnsi="GHEA Mariam"/>
                <w:sz w:val="22"/>
                <w:szCs w:val="22"/>
              </w:rPr>
            </w:pPr>
            <w:r w:rsidRPr="0092268F">
              <w:rPr>
                <w:rFonts w:ascii="GHEA Mariam" w:hAnsi="GHEA Mariam"/>
                <w:sz w:val="22"/>
                <w:szCs w:val="22"/>
              </w:rPr>
              <w:t>KZ</w:t>
            </w:r>
          </w:p>
        </w:tc>
        <w:tc>
          <w:tcPr>
            <w:tcW w:w="478" w:type="dxa"/>
            <w:tcBorders>
              <w:left w:val="single" w:sz="4" w:space="0" w:color="auto"/>
            </w:tcBorders>
          </w:tcPr>
          <w:p w14:paraId="42E362DB" w14:textId="77777777" w:rsidR="008355DE" w:rsidRPr="0092268F" w:rsidRDefault="008355DE" w:rsidP="00A2745B">
            <w:pPr>
              <w:pStyle w:val="ConsPlusNonformat"/>
              <w:jc w:val="both"/>
              <w:rPr>
                <w:rFonts w:ascii="GHEA Mariam" w:hAnsi="GHEA Mariam"/>
                <w:sz w:val="22"/>
                <w:szCs w:val="22"/>
              </w:rPr>
            </w:pPr>
          </w:p>
        </w:tc>
        <w:tc>
          <w:tcPr>
            <w:tcW w:w="5608" w:type="dxa"/>
            <w:gridSpan w:val="4"/>
            <w:tcBorders>
              <w:right w:val="single" w:sz="4" w:space="0" w:color="auto"/>
            </w:tcBorders>
          </w:tcPr>
          <w:p w14:paraId="28544E51" w14:textId="77777777" w:rsidR="008355DE" w:rsidRPr="0092268F" w:rsidRDefault="008355DE" w:rsidP="00A2745B">
            <w:pPr>
              <w:pStyle w:val="ConsPlusNonformat"/>
              <w:jc w:val="center"/>
              <w:rPr>
                <w:rFonts w:ascii="GHEA Mariam" w:hAnsi="GHEA Mariam"/>
                <w:sz w:val="22"/>
                <w:szCs w:val="22"/>
              </w:rPr>
            </w:pP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հսկողություն</w:t>
            </w:r>
            <w:proofErr w:type="spellEnd"/>
          </w:p>
        </w:tc>
        <w:tc>
          <w:tcPr>
            <w:tcW w:w="1329" w:type="dxa"/>
            <w:tcBorders>
              <w:top w:val="single" w:sz="4" w:space="0" w:color="auto"/>
              <w:left w:val="single" w:sz="4" w:space="0" w:color="auto"/>
              <w:bottom w:val="single" w:sz="4" w:space="0" w:color="auto"/>
              <w:right w:val="single" w:sz="4" w:space="0" w:color="auto"/>
            </w:tcBorders>
          </w:tcPr>
          <w:p w14:paraId="454D3C56" w14:textId="77777777" w:rsidR="008355DE" w:rsidRPr="0092268F" w:rsidRDefault="008355DE" w:rsidP="00A2745B">
            <w:pPr>
              <w:pStyle w:val="ConsPlusNonformat"/>
              <w:jc w:val="center"/>
              <w:rPr>
                <w:rFonts w:ascii="GHEA Mariam" w:hAnsi="GHEA Mariam"/>
                <w:sz w:val="22"/>
                <w:szCs w:val="22"/>
              </w:rPr>
            </w:pPr>
            <w:r w:rsidRPr="0092268F">
              <w:rPr>
                <w:rFonts w:ascii="GHEA Mariam" w:hAnsi="GHEA Mariam"/>
                <w:sz w:val="22"/>
                <w:szCs w:val="22"/>
              </w:rPr>
              <w:t>01-001</w:t>
            </w:r>
          </w:p>
        </w:tc>
        <w:tc>
          <w:tcPr>
            <w:tcW w:w="756" w:type="dxa"/>
            <w:tcBorders>
              <w:left w:val="single" w:sz="4" w:space="0" w:color="auto"/>
            </w:tcBorders>
          </w:tcPr>
          <w:p w14:paraId="3F1090F3" w14:textId="77777777" w:rsidR="008355DE" w:rsidRPr="0092268F" w:rsidRDefault="008355DE" w:rsidP="00A2745B">
            <w:pPr>
              <w:pStyle w:val="ConsPlusNonformat"/>
              <w:jc w:val="both"/>
              <w:rPr>
                <w:rFonts w:ascii="GHEA Mariam" w:hAnsi="GHEA Mariam"/>
                <w:sz w:val="22"/>
                <w:szCs w:val="22"/>
              </w:rPr>
            </w:pPr>
          </w:p>
        </w:tc>
      </w:tr>
      <w:tr w:rsidR="008355DE" w:rsidRPr="0092268F" w14:paraId="741D6E45" w14:textId="77777777" w:rsidTr="00A2745B">
        <w:tc>
          <w:tcPr>
            <w:tcW w:w="1771" w:type="dxa"/>
            <w:gridSpan w:val="3"/>
          </w:tcPr>
          <w:p w14:paraId="79911DE1" w14:textId="77777777" w:rsidR="008355DE" w:rsidRPr="0092268F" w:rsidRDefault="008355DE" w:rsidP="00A2745B">
            <w:pPr>
              <w:pStyle w:val="ConsPlusNonformat"/>
              <w:jc w:val="both"/>
              <w:rPr>
                <w:rFonts w:ascii="GHEA Mariam" w:hAnsi="GHEA Mariam"/>
                <w:sz w:val="22"/>
                <w:szCs w:val="22"/>
              </w:rPr>
            </w:pPr>
          </w:p>
        </w:tc>
        <w:tc>
          <w:tcPr>
            <w:tcW w:w="5201" w:type="dxa"/>
            <w:gridSpan w:val="3"/>
          </w:tcPr>
          <w:p w14:paraId="4F343673" w14:textId="77777777" w:rsidR="008355DE" w:rsidRPr="0092268F" w:rsidRDefault="008355DE" w:rsidP="00A2745B">
            <w:pPr>
              <w:pStyle w:val="ConsPlusNonformat"/>
              <w:jc w:val="center"/>
              <w:rPr>
                <w:rFonts w:ascii="GHEA Mariam" w:hAnsi="GHEA Mariam"/>
                <w:sz w:val="22"/>
                <w:szCs w:val="22"/>
              </w:rPr>
            </w:pPr>
            <w:r w:rsidRPr="0092268F">
              <w:rPr>
                <w:rFonts w:ascii="GHEA Mariam" w:hAnsi="GHEA Mariam"/>
                <w:sz w:val="22"/>
                <w:szCs w:val="22"/>
              </w:rPr>
              <w:t>(</w:t>
            </w:r>
            <w:proofErr w:type="spellStart"/>
            <w:r w:rsidRPr="0092268F">
              <w:rPr>
                <w:rFonts w:ascii="GHEA Mariam" w:hAnsi="GHEA Mariam"/>
                <w:sz w:val="22"/>
                <w:szCs w:val="22"/>
              </w:rPr>
              <w:t>վերահսկողություն</w:t>
            </w:r>
            <w:proofErr w:type="spellEnd"/>
            <w:r w:rsidRPr="0092268F">
              <w:rPr>
                <w:rFonts w:ascii="GHEA Mariam" w:hAnsi="GHEA Mariam"/>
                <w:sz w:val="22"/>
                <w:szCs w:val="22"/>
              </w:rPr>
              <w:t>)</w:t>
            </w:r>
          </w:p>
        </w:tc>
        <w:tc>
          <w:tcPr>
            <w:tcW w:w="2492" w:type="dxa"/>
            <w:gridSpan w:val="3"/>
          </w:tcPr>
          <w:p w14:paraId="2119C168" w14:textId="77777777" w:rsidR="008355DE" w:rsidRPr="0092268F" w:rsidRDefault="008355DE" w:rsidP="00A2745B">
            <w:pPr>
              <w:pStyle w:val="ConsPlusNonformat"/>
              <w:jc w:val="both"/>
              <w:rPr>
                <w:rFonts w:ascii="GHEA Mariam" w:hAnsi="GHEA Mariam"/>
                <w:sz w:val="22"/>
                <w:szCs w:val="22"/>
              </w:rPr>
            </w:pPr>
          </w:p>
        </w:tc>
      </w:tr>
      <w:tr w:rsidR="008355DE" w:rsidRPr="0092268F" w14:paraId="0D39C6F5" w14:textId="77777777" w:rsidTr="00A2745B">
        <w:tc>
          <w:tcPr>
            <w:tcW w:w="1771" w:type="dxa"/>
            <w:gridSpan w:val="3"/>
          </w:tcPr>
          <w:p w14:paraId="281C55D0" w14:textId="77777777" w:rsidR="008355DE" w:rsidRPr="0092268F" w:rsidRDefault="008355DE" w:rsidP="00A2745B">
            <w:pPr>
              <w:pStyle w:val="ConsPlusNonformat"/>
              <w:jc w:val="both"/>
              <w:rPr>
                <w:rFonts w:ascii="GHEA Mariam" w:hAnsi="GHEA Mariam"/>
                <w:sz w:val="22"/>
                <w:szCs w:val="22"/>
              </w:rPr>
            </w:pPr>
          </w:p>
        </w:tc>
        <w:tc>
          <w:tcPr>
            <w:tcW w:w="5201" w:type="dxa"/>
            <w:gridSpan w:val="3"/>
          </w:tcPr>
          <w:p w14:paraId="6214D311" w14:textId="77777777" w:rsidR="008355DE" w:rsidRPr="0092268F" w:rsidRDefault="008355DE" w:rsidP="00A2745B">
            <w:pPr>
              <w:pStyle w:val="ConsPlusNonformat"/>
              <w:jc w:val="both"/>
              <w:rPr>
                <w:rFonts w:ascii="GHEA Mariam" w:hAnsi="GHEA Mariam"/>
                <w:sz w:val="22"/>
                <w:szCs w:val="22"/>
              </w:rPr>
            </w:pPr>
          </w:p>
        </w:tc>
        <w:tc>
          <w:tcPr>
            <w:tcW w:w="2492" w:type="dxa"/>
            <w:gridSpan w:val="3"/>
          </w:tcPr>
          <w:p w14:paraId="53F23074" w14:textId="77777777" w:rsidR="008355DE" w:rsidRPr="0092268F" w:rsidRDefault="008355DE" w:rsidP="00A2745B">
            <w:pPr>
              <w:pStyle w:val="ConsPlusNonformat"/>
              <w:jc w:val="both"/>
              <w:rPr>
                <w:rFonts w:ascii="GHEA Mariam" w:hAnsi="GHEA Mariam"/>
                <w:sz w:val="22"/>
                <w:szCs w:val="22"/>
              </w:rPr>
            </w:pPr>
          </w:p>
        </w:tc>
      </w:tr>
      <w:tr w:rsidR="008355DE" w:rsidRPr="0092268F" w14:paraId="77AD7052" w14:textId="77777777" w:rsidTr="00A2745B">
        <w:tc>
          <w:tcPr>
            <w:tcW w:w="1771" w:type="dxa"/>
            <w:gridSpan w:val="3"/>
          </w:tcPr>
          <w:p w14:paraId="7C925F4B" w14:textId="77777777" w:rsidR="008355DE" w:rsidRPr="0092268F" w:rsidRDefault="008355DE" w:rsidP="00A2745B">
            <w:pPr>
              <w:pStyle w:val="ConsPlusNonformat"/>
              <w:jc w:val="both"/>
              <w:rPr>
                <w:rFonts w:ascii="GHEA Mariam" w:hAnsi="GHEA Mariam"/>
                <w:sz w:val="22"/>
                <w:szCs w:val="22"/>
              </w:rPr>
            </w:pPr>
          </w:p>
        </w:tc>
        <w:tc>
          <w:tcPr>
            <w:tcW w:w="5201" w:type="dxa"/>
            <w:gridSpan w:val="3"/>
          </w:tcPr>
          <w:p w14:paraId="165ECC97" w14:textId="77777777" w:rsidR="008355DE" w:rsidRPr="0092268F" w:rsidRDefault="008355DE" w:rsidP="00A2745B">
            <w:pPr>
              <w:pStyle w:val="ConsPlusNonformat"/>
              <w:jc w:val="center"/>
              <w:rPr>
                <w:rFonts w:ascii="GHEA Mariam" w:hAnsi="GHEA Mariam"/>
                <w:sz w:val="22"/>
                <w:szCs w:val="22"/>
              </w:rPr>
            </w:pPr>
            <w:r w:rsidRPr="0092268F">
              <w:rPr>
                <w:rFonts w:ascii="GHEA Mariam" w:hAnsi="GHEA Mariam"/>
                <w:sz w:val="22"/>
                <w:szCs w:val="22"/>
              </w:rPr>
              <w:t>ՆԵՐՄՈՒԾՈՒՄՆ ԱՐԳԵԼՎԱԾ Է</w:t>
            </w:r>
          </w:p>
        </w:tc>
        <w:tc>
          <w:tcPr>
            <w:tcW w:w="2492" w:type="dxa"/>
            <w:gridSpan w:val="3"/>
          </w:tcPr>
          <w:p w14:paraId="4DDB7893" w14:textId="77777777" w:rsidR="008355DE" w:rsidRPr="0092268F" w:rsidRDefault="008355DE" w:rsidP="00A2745B">
            <w:pPr>
              <w:pStyle w:val="ConsPlusNonformat"/>
              <w:jc w:val="both"/>
              <w:rPr>
                <w:rFonts w:ascii="GHEA Mariam" w:hAnsi="GHEA Mariam"/>
                <w:sz w:val="22"/>
                <w:szCs w:val="22"/>
              </w:rPr>
            </w:pPr>
          </w:p>
        </w:tc>
      </w:tr>
      <w:tr w:rsidR="008355DE" w:rsidRPr="0092268F" w14:paraId="10FE894C" w14:textId="77777777" w:rsidTr="00A2745B">
        <w:tc>
          <w:tcPr>
            <w:tcW w:w="1771" w:type="dxa"/>
            <w:gridSpan w:val="3"/>
          </w:tcPr>
          <w:p w14:paraId="53BB0096" w14:textId="77777777" w:rsidR="008355DE" w:rsidRPr="0092268F" w:rsidRDefault="008355DE" w:rsidP="00A2745B">
            <w:pPr>
              <w:pStyle w:val="ConsPlusNonformat"/>
              <w:jc w:val="both"/>
              <w:rPr>
                <w:rFonts w:ascii="GHEA Mariam" w:hAnsi="GHEA Mariam"/>
                <w:sz w:val="22"/>
                <w:szCs w:val="22"/>
              </w:rPr>
            </w:pPr>
          </w:p>
        </w:tc>
        <w:tc>
          <w:tcPr>
            <w:tcW w:w="5201" w:type="dxa"/>
            <w:gridSpan w:val="3"/>
          </w:tcPr>
          <w:p w14:paraId="48124BA4" w14:textId="77777777" w:rsidR="008355DE" w:rsidRPr="0092268F" w:rsidRDefault="008355DE" w:rsidP="00A2745B">
            <w:pPr>
              <w:pStyle w:val="ConsPlusNonformat"/>
              <w:jc w:val="both"/>
              <w:rPr>
                <w:rFonts w:ascii="GHEA Mariam" w:hAnsi="GHEA Mariam"/>
                <w:sz w:val="22"/>
                <w:szCs w:val="22"/>
              </w:rPr>
            </w:pPr>
          </w:p>
        </w:tc>
        <w:tc>
          <w:tcPr>
            <w:tcW w:w="2492" w:type="dxa"/>
            <w:gridSpan w:val="3"/>
          </w:tcPr>
          <w:p w14:paraId="00ECA18F" w14:textId="77777777" w:rsidR="008355DE" w:rsidRPr="0092268F" w:rsidRDefault="008355DE" w:rsidP="00A2745B">
            <w:pPr>
              <w:pStyle w:val="ConsPlusNonformat"/>
              <w:jc w:val="both"/>
              <w:rPr>
                <w:rFonts w:ascii="GHEA Mariam" w:hAnsi="GHEA Mariam"/>
                <w:sz w:val="22"/>
                <w:szCs w:val="22"/>
              </w:rPr>
            </w:pPr>
          </w:p>
        </w:tc>
      </w:tr>
      <w:tr w:rsidR="008355DE" w:rsidRPr="0092268F" w14:paraId="0377CFCB" w14:textId="77777777" w:rsidTr="00A2745B">
        <w:tc>
          <w:tcPr>
            <w:tcW w:w="9464" w:type="dxa"/>
            <w:gridSpan w:val="9"/>
          </w:tcPr>
          <w:p w14:paraId="0FE5F1BE" w14:textId="77777777" w:rsidR="008355DE" w:rsidRPr="0092268F" w:rsidRDefault="008355DE" w:rsidP="00A2745B">
            <w:pPr>
              <w:pStyle w:val="ConsPlusNonformat"/>
              <w:jc w:val="center"/>
              <w:rPr>
                <w:rFonts w:ascii="GHEA Mariam" w:hAnsi="GHEA Mariam"/>
                <w:sz w:val="22"/>
                <w:szCs w:val="22"/>
                <w:lang w:val="hy-AM"/>
              </w:rPr>
            </w:pPr>
            <w:r w:rsidRPr="0092268F">
              <w:rPr>
                <w:rFonts w:ascii="GHEA Mariam" w:hAnsi="GHEA Mariam"/>
                <w:spacing w:val="-6"/>
                <w:sz w:val="22"/>
                <w:szCs w:val="22"/>
                <w:lang w:val="hy-AM"/>
              </w:rPr>
              <w:t>Կարանտինային բուսասանիտարական հսկողության (վերահսկողության) ակտ</w:t>
            </w:r>
          </w:p>
        </w:tc>
      </w:tr>
      <w:tr w:rsidR="008355DE" w:rsidRPr="0092268F" w14:paraId="449F887A" w14:textId="77777777" w:rsidTr="00A2745B">
        <w:tc>
          <w:tcPr>
            <w:tcW w:w="3886" w:type="dxa"/>
            <w:gridSpan w:val="4"/>
          </w:tcPr>
          <w:p w14:paraId="266B5EB3" w14:textId="77777777" w:rsidR="008355DE" w:rsidRPr="0092268F" w:rsidRDefault="008355DE" w:rsidP="00A2745B">
            <w:pPr>
              <w:pStyle w:val="ConsPlusNonformat"/>
              <w:jc w:val="right"/>
              <w:rPr>
                <w:rFonts w:ascii="GHEA Mariam" w:hAnsi="GHEA Mariam"/>
                <w:sz w:val="22"/>
                <w:szCs w:val="22"/>
              </w:rPr>
            </w:pPr>
            <w:r w:rsidRPr="0092268F">
              <w:rPr>
                <w:rFonts w:ascii="GHEA Mariam" w:hAnsi="GHEA Mariam"/>
                <w:sz w:val="22"/>
                <w:szCs w:val="22"/>
              </w:rPr>
              <w:t>______________</w:t>
            </w:r>
          </w:p>
        </w:tc>
        <w:tc>
          <w:tcPr>
            <w:tcW w:w="992" w:type="dxa"/>
          </w:tcPr>
          <w:p w14:paraId="001CC0DA" w14:textId="77777777" w:rsidR="008355DE" w:rsidRPr="0092268F" w:rsidRDefault="008355DE" w:rsidP="00A2745B">
            <w:pPr>
              <w:pStyle w:val="ConsPlusNonformat"/>
              <w:jc w:val="center"/>
              <w:rPr>
                <w:rFonts w:ascii="GHEA Mariam" w:hAnsi="GHEA Mariam"/>
                <w:sz w:val="22"/>
                <w:szCs w:val="22"/>
              </w:rPr>
            </w:pPr>
            <w:proofErr w:type="spellStart"/>
            <w:r w:rsidRPr="0092268F">
              <w:rPr>
                <w:rFonts w:ascii="GHEA Mariam" w:hAnsi="GHEA Mariam"/>
                <w:sz w:val="22"/>
                <w:szCs w:val="22"/>
              </w:rPr>
              <w:t>թիվ</w:t>
            </w:r>
            <w:proofErr w:type="spellEnd"/>
          </w:p>
        </w:tc>
        <w:tc>
          <w:tcPr>
            <w:tcW w:w="4586" w:type="dxa"/>
            <w:gridSpan w:val="4"/>
          </w:tcPr>
          <w:p w14:paraId="6A1F0F6C" w14:textId="77777777" w:rsidR="008355DE" w:rsidRPr="0092268F" w:rsidRDefault="008355DE" w:rsidP="00A2745B">
            <w:pPr>
              <w:pStyle w:val="ConsPlusNonformat"/>
              <w:jc w:val="both"/>
              <w:rPr>
                <w:rFonts w:ascii="GHEA Mariam" w:hAnsi="GHEA Mariam"/>
                <w:sz w:val="22"/>
                <w:szCs w:val="22"/>
              </w:rPr>
            </w:pPr>
            <w:r w:rsidRPr="0092268F">
              <w:rPr>
                <w:rFonts w:ascii="GHEA Mariam" w:hAnsi="GHEA Mariam"/>
                <w:sz w:val="22"/>
                <w:szCs w:val="22"/>
              </w:rPr>
              <w:t>______________</w:t>
            </w:r>
          </w:p>
        </w:tc>
      </w:tr>
      <w:tr w:rsidR="008355DE" w:rsidRPr="0092268F" w14:paraId="25E5799C" w14:textId="77777777" w:rsidTr="00A2745B">
        <w:tc>
          <w:tcPr>
            <w:tcW w:w="1771" w:type="dxa"/>
            <w:gridSpan w:val="3"/>
          </w:tcPr>
          <w:p w14:paraId="37437F85" w14:textId="77777777" w:rsidR="008355DE" w:rsidRPr="0092268F" w:rsidRDefault="008355DE" w:rsidP="00A2745B">
            <w:pPr>
              <w:pStyle w:val="ConsPlusNonformat"/>
              <w:jc w:val="both"/>
              <w:rPr>
                <w:rFonts w:ascii="GHEA Mariam" w:hAnsi="GHEA Mariam"/>
                <w:sz w:val="22"/>
                <w:szCs w:val="22"/>
              </w:rPr>
            </w:pPr>
          </w:p>
        </w:tc>
        <w:tc>
          <w:tcPr>
            <w:tcW w:w="5201" w:type="dxa"/>
            <w:gridSpan w:val="3"/>
          </w:tcPr>
          <w:p w14:paraId="337FEAEF" w14:textId="77777777" w:rsidR="008355DE" w:rsidRPr="0092268F" w:rsidRDefault="008355DE" w:rsidP="00A2745B">
            <w:pPr>
              <w:pStyle w:val="ConsPlusNonformat"/>
              <w:jc w:val="both"/>
              <w:rPr>
                <w:rFonts w:ascii="GHEA Mariam" w:hAnsi="GHEA Mariam"/>
                <w:sz w:val="22"/>
                <w:szCs w:val="22"/>
              </w:rPr>
            </w:pPr>
          </w:p>
        </w:tc>
        <w:tc>
          <w:tcPr>
            <w:tcW w:w="2492" w:type="dxa"/>
            <w:gridSpan w:val="3"/>
          </w:tcPr>
          <w:p w14:paraId="4D648F97" w14:textId="77777777" w:rsidR="008355DE" w:rsidRPr="0092268F" w:rsidRDefault="008355DE" w:rsidP="00A2745B">
            <w:pPr>
              <w:pStyle w:val="ConsPlusNonformat"/>
              <w:jc w:val="both"/>
              <w:rPr>
                <w:rFonts w:ascii="GHEA Mariam" w:hAnsi="GHEA Mariam"/>
                <w:sz w:val="22"/>
                <w:szCs w:val="22"/>
              </w:rPr>
            </w:pPr>
          </w:p>
        </w:tc>
      </w:tr>
      <w:tr w:rsidR="008355DE" w:rsidRPr="0092268F" w14:paraId="487DDC3F" w14:textId="77777777" w:rsidTr="00A2745B">
        <w:tc>
          <w:tcPr>
            <w:tcW w:w="9464" w:type="dxa"/>
            <w:gridSpan w:val="9"/>
          </w:tcPr>
          <w:p w14:paraId="6F7722C5" w14:textId="77777777" w:rsidR="008355DE" w:rsidRPr="0092268F" w:rsidRDefault="008355DE" w:rsidP="00A2745B">
            <w:pPr>
              <w:pStyle w:val="ConsPlusNonformat"/>
              <w:jc w:val="both"/>
              <w:rPr>
                <w:rFonts w:ascii="GHEA Mariam" w:hAnsi="GHEA Mariam"/>
                <w:sz w:val="22"/>
                <w:szCs w:val="22"/>
              </w:rPr>
            </w:pP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վերահսկողության</w:t>
            </w:r>
            <w:proofErr w:type="spellEnd"/>
            <w:r w:rsidRPr="0092268F">
              <w:rPr>
                <w:rFonts w:ascii="GHEA Mariam" w:hAnsi="GHEA Mariam"/>
                <w:sz w:val="22"/>
                <w:szCs w:val="22"/>
              </w:rPr>
              <w:t>)</w:t>
            </w:r>
          </w:p>
        </w:tc>
      </w:tr>
      <w:tr w:rsidR="008355DE" w:rsidRPr="0092268F" w14:paraId="3CEB3EB0" w14:textId="77777777" w:rsidTr="00A2745B">
        <w:tc>
          <w:tcPr>
            <w:tcW w:w="9464" w:type="dxa"/>
            <w:gridSpan w:val="9"/>
          </w:tcPr>
          <w:p w14:paraId="1F774052" w14:textId="77777777" w:rsidR="008355DE" w:rsidRPr="0092268F" w:rsidRDefault="008355DE" w:rsidP="00A2745B">
            <w:pPr>
              <w:pStyle w:val="ConsPlusNonformat"/>
              <w:rPr>
                <w:rFonts w:ascii="GHEA Mariam" w:hAnsi="GHEA Mariam"/>
                <w:sz w:val="22"/>
                <w:szCs w:val="22"/>
                <w:lang w:val="hy-AM"/>
              </w:rPr>
            </w:pPr>
            <w:r w:rsidRPr="0092268F">
              <w:rPr>
                <w:rFonts w:ascii="GHEA Mariam" w:hAnsi="GHEA Mariam"/>
                <w:sz w:val="22"/>
                <w:szCs w:val="22"/>
                <w:lang w:val="hy-AM"/>
              </w:rPr>
              <w:t>գործառույթներ իրականացնող լիազորված մարմնի պաշտոնատար անձ ______________________</w:t>
            </w:r>
          </w:p>
        </w:tc>
      </w:tr>
      <w:tr w:rsidR="008355DE" w:rsidRPr="0092268F" w14:paraId="2A77AB3A" w14:textId="77777777" w:rsidTr="00A2745B">
        <w:tc>
          <w:tcPr>
            <w:tcW w:w="1771" w:type="dxa"/>
            <w:gridSpan w:val="3"/>
          </w:tcPr>
          <w:p w14:paraId="27D0C8EB" w14:textId="77777777" w:rsidR="008355DE" w:rsidRPr="0092268F" w:rsidRDefault="008355DE" w:rsidP="00A2745B">
            <w:pPr>
              <w:pStyle w:val="ConsPlusNonformat"/>
              <w:jc w:val="both"/>
              <w:rPr>
                <w:rFonts w:ascii="GHEA Mariam" w:hAnsi="GHEA Mariam"/>
                <w:sz w:val="22"/>
                <w:szCs w:val="22"/>
                <w:lang w:val="hy-AM"/>
              </w:rPr>
            </w:pPr>
          </w:p>
        </w:tc>
        <w:tc>
          <w:tcPr>
            <w:tcW w:w="5201" w:type="dxa"/>
            <w:gridSpan w:val="3"/>
          </w:tcPr>
          <w:p w14:paraId="0FB8B731" w14:textId="77777777" w:rsidR="008355DE" w:rsidRPr="0092268F" w:rsidRDefault="008355DE" w:rsidP="00A2745B">
            <w:pPr>
              <w:pStyle w:val="ConsPlusNonformat"/>
              <w:jc w:val="both"/>
              <w:rPr>
                <w:rFonts w:ascii="GHEA Mariam" w:hAnsi="GHEA Mariam"/>
                <w:sz w:val="22"/>
                <w:szCs w:val="22"/>
                <w:lang w:val="hy-AM"/>
              </w:rPr>
            </w:pPr>
          </w:p>
        </w:tc>
        <w:tc>
          <w:tcPr>
            <w:tcW w:w="2492" w:type="dxa"/>
            <w:gridSpan w:val="3"/>
          </w:tcPr>
          <w:p w14:paraId="3C5881C8" w14:textId="77777777" w:rsidR="008355DE" w:rsidRPr="0092268F" w:rsidRDefault="008355DE" w:rsidP="00A2745B">
            <w:pPr>
              <w:pStyle w:val="ConsPlusNonformat"/>
              <w:jc w:val="both"/>
              <w:rPr>
                <w:rFonts w:ascii="GHEA Mariam" w:hAnsi="GHEA Mariam"/>
                <w:sz w:val="22"/>
                <w:szCs w:val="22"/>
                <w:lang w:val="hy-AM"/>
              </w:rPr>
            </w:pPr>
          </w:p>
        </w:tc>
      </w:tr>
      <w:tr w:rsidR="008355DE" w:rsidRPr="0092268F" w14:paraId="1136BA5A" w14:textId="77777777" w:rsidTr="00A2745B">
        <w:tc>
          <w:tcPr>
            <w:tcW w:w="1771" w:type="dxa"/>
            <w:gridSpan w:val="3"/>
          </w:tcPr>
          <w:p w14:paraId="4BF0942E" w14:textId="77777777" w:rsidR="008355DE" w:rsidRPr="0092268F" w:rsidRDefault="008355DE" w:rsidP="00A2745B">
            <w:pPr>
              <w:pStyle w:val="ConsPlusNonformat"/>
              <w:jc w:val="both"/>
              <w:rPr>
                <w:rFonts w:ascii="GHEA Mariam" w:hAnsi="GHEA Mariam"/>
                <w:sz w:val="22"/>
                <w:szCs w:val="22"/>
              </w:rPr>
            </w:pPr>
            <w:proofErr w:type="spellStart"/>
            <w:r w:rsidRPr="0092268F">
              <w:rPr>
                <w:rFonts w:ascii="GHEA Mariam" w:hAnsi="GHEA Mariam"/>
                <w:sz w:val="22"/>
                <w:szCs w:val="22"/>
              </w:rPr>
              <w:t>Ստորագրություն</w:t>
            </w:r>
            <w:proofErr w:type="spellEnd"/>
          </w:p>
        </w:tc>
        <w:tc>
          <w:tcPr>
            <w:tcW w:w="5201" w:type="dxa"/>
            <w:gridSpan w:val="3"/>
          </w:tcPr>
          <w:p w14:paraId="677186D2" w14:textId="77777777" w:rsidR="008355DE" w:rsidRPr="0092268F" w:rsidRDefault="008355DE" w:rsidP="00A2745B">
            <w:pPr>
              <w:pStyle w:val="ConsPlusNonformat"/>
              <w:jc w:val="both"/>
              <w:rPr>
                <w:rFonts w:ascii="GHEA Mariam" w:hAnsi="GHEA Mariam"/>
                <w:sz w:val="22"/>
                <w:szCs w:val="22"/>
              </w:rPr>
            </w:pPr>
            <w:r w:rsidRPr="0092268F">
              <w:rPr>
                <w:rFonts w:ascii="GHEA Mariam" w:hAnsi="GHEA Mariam"/>
                <w:sz w:val="22"/>
                <w:szCs w:val="22"/>
              </w:rPr>
              <w:t>___________________________</w:t>
            </w:r>
          </w:p>
        </w:tc>
        <w:tc>
          <w:tcPr>
            <w:tcW w:w="2492" w:type="dxa"/>
            <w:gridSpan w:val="3"/>
          </w:tcPr>
          <w:p w14:paraId="094E0587" w14:textId="77777777" w:rsidR="008355DE" w:rsidRPr="0092268F" w:rsidRDefault="008355DE" w:rsidP="00A2745B">
            <w:pPr>
              <w:pStyle w:val="ConsPlusNonformat"/>
              <w:jc w:val="both"/>
              <w:rPr>
                <w:rFonts w:ascii="GHEA Mariam" w:hAnsi="GHEA Mariam"/>
                <w:sz w:val="22"/>
                <w:szCs w:val="22"/>
              </w:rPr>
            </w:pPr>
          </w:p>
        </w:tc>
      </w:tr>
      <w:tr w:rsidR="008355DE" w:rsidRPr="0092268F" w14:paraId="16DB20D2" w14:textId="77777777" w:rsidTr="00A2745B">
        <w:tc>
          <w:tcPr>
            <w:tcW w:w="1771" w:type="dxa"/>
            <w:gridSpan w:val="3"/>
          </w:tcPr>
          <w:p w14:paraId="7B97CBE9" w14:textId="77777777" w:rsidR="008355DE" w:rsidRPr="0092268F" w:rsidRDefault="008355DE" w:rsidP="00A2745B">
            <w:pPr>
              <w:pStyle w:val="ConsPlusNonformat"/>
              <w:jc w:val="both"/>
              <w:rPr>
                <w:rFonts w:ascii="GHEA Mariam" w:hAnsi="GHEA Mariam"/>
                <w:sz w:val="22"/>
                <w:szCs w:val="22"/>
              </w:rPr>
            </w:pPr>
          </w:p>
        </w:tc>
        <w:tc>
          <w:tcPr>
            <w:tcW w:w="5201" w:type="dxa"/>
            <w:gridSpan w:val="3"/>
          </w:tcPr>
          <w:p w14:paraId="097692D9" w14:textId="77777777" w:rsidR="008355DE" w:rsidRPr="0092268F" w:rsidRDefault="008355DE" w:rsidP="00A2745B">
            <w:pPr>
              <w:pStyle w:val="ConsPlusNonformat"/>
              <w:jc w:val="both"/>
              <w:rPr>
                <w:rFonts w:ascii="GHEA Mariam" w:hAnsi="GHEA Mariam"/>
                <w:sz w:val="22"/>
                <w:szCs w:val="22"/>
              </w:rPr>
            </w:pPr>
          </w:p>
        </w:tc>
        <w:tc>
          <w:tcPr>
            <w:tcW w:w="2492" w:type="dxa"/>
            <w:gridSpan w:val="3"/>
          </w:tcPr>
          <w:p w14:paraId="24EC4335" w14:textId="77777777" w:rsidR="008355DE" w:rsidRPr="0092268F" w:rsidRDefault="008355DE" w:rsidP="00A2745B">
            <w:pPr>
              <w:pStyle w:val="ConsPlusNonformat"/>
              <w:jc w:val="both"/>
              <w:rPr>
                <w:rFonts w:ascii="GHEA Mariam" w:hAnsi="GHEA Mariam"/>
                <w:sz w:val="22"/>
                <w:szCs w:val="22"/>
              </w:rPr>
            </w:pPr>
          </w:p>
        </w:tc>
      </w:tr>
      <w:tr w:rsidR="008355DE" w:rsidRPr="0092268F" w14:paraId="12447F06" w14:textId="77777777" w:rsidTr="00A2745B">
        <w:tc>
          <w:tcPr>
            <w:tcW w:w="1771" w:type="dxa"/>
            <w:gridSpan w:val="3"/>
          </w:tcPr>
          <w:p w14:paraId="6F86E696" w14:textId="77777777" w:rsidR="008355DE" w:rsidRPr="0092268F" w:rsidRDefault="008355DE" w:rsidP="00A2745B">
            <w:pPr>
              <w:pStyle w:val="ConsPlusNonformat"/>
              <w:jc w:val="both"/>
              <w:rPr>
                <w:rFonts w:ascii="GHEA Mariam" w:hAnsi="GHEA Mariam"/>
                <w:sz w:val="22"/>
                <w:szCs w:val="22"/>
              </w:rPr>
            </w:pPr>
          </w:p>
        </w:tc>
        <w:tc>
          <w:tcPr>
            <w:tcW w:w="5201" w:type="dxa"/>
            <w:gridSpan w:val="3"/>
          </w:tcPr>
          <w:p w14:paraId="25490194" w14:textId="77777777" w:rsidR="008355DE" w:rsidRPr="0092268F" w:rsidRDefault="008355DE" w:rsidP="00A2745B">
            <w:pPr>
              <w:pStyle w:val="ConsPlusNonformat"/>
              <w:jc w:val="both"/>
              <w:rPr>
                <w:rFonts w:ascii="GHEA Mariam" w:hAnsi="GHEA Mariam"/>
                <w:sz w:val="22"/>
                <w:szCs w:val="22"/>
              </w:rPr>
            </w:pPr>
          </w:p>
        </w:tc>
        <w:tc>
          <w:tcPr>
            <w:tcW w:w="2492" w:type="dxa"/>
            <w:gridSpan w:val="3"/>
          </w:tcPr>
          <w:p w14:paraId="7CCE529E" w14:textId="77777777" w:rsidR="008355DE" w:rsidRPr="0092268F" w:rsidRDefault="008355DE" w:rsidP="00A2745B">
            <w:pPr>
              <w:pStyle w:val="ConsPlusNonformat"/>
              <w:jc w:val="both"/>
              <w:rPr>
                <w:rFonts w:ascii="GHEA Mariam" w:hAnsi="GHEA Mariam"/>
                <w:sz w:val="22"/>
                <w:szCs w:val="22"/>
              </w:rPr>
            </w:pPr>
          </w:p>
        </w:tc>
      </w:tr>
    </w:tbl>
    <w:p w14:paraId="68C9B3F6" w14:textId="77777777" w:rsidR="008355DE" w:rsidRPr="0092268F" w:rsidRDefault="008355DE" w:rsidP="008355DE">
      <w:pPr>
        <w:rPr>
          <w:rFonts w:ascii="GHEA Mariam" w:hAnsi="GHEA Mariam"/>
        </w:rPr>
      </w:pPr>
    </w:p>
    <w:p w14:paraId="1D09D9B5" w14:textId="77777777" w:rsidR="008355DE" w:rsidRPr="0092268F" w:rsidRDefault="008355DE" w:rsidP="008355DE">
      <w:pPr>
        <w:pStyle w:val="ConsPlusNormal"/>
        <w:spacing w:after="120"/>
        <w:ind w:firstLine="540"/>
        <w:jc w:val="both"/>
        <w:rPr>
          <w:rFonts w:ascii="GHEA Mariam" w:hAnsi="GHEA Mariam"/>
          <w:sz w:val="22"/>
          <w:szCs w:val="22"/>
        </w:rPr>
      </w:pPr>
      <w:r w:rsidRPr="0092268F">
        <w:rPr>
          <w:rFonts w:ascii="GHEA Mariam" w:hAnsi="GHEA Mariam"/>
          <w:sz w:val="22"/>
          <w:szCs w:val="22"/>
        </w:rPr>
        <w:t>3.</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
        <w:gridCol w:w="955"/>
        <w:gridCol w:w="505"/>
        <w:gridCol w:w="2071"/>
        <w:gridCol w:w="992"/>
        <w:gridCol w:w="2030"/>
        <w:gridCol w:w="397"/>
        <w:gridCol w:w="1291"/>
        <w:gridCol w:w="729"/>
      </w:tblGrid>
      <w:tr w:rsidR="008355DE" w:rsidRPr="0092268F" w14:paraId="7273EA04" w14:textId="77777777" w:rsidTr="00A2745B">
        <w:trPr>
          <w:trHeight w:val="375"/>
        </w:trPr>
        <w:tc>
          <w:tcPr>
            <w:tcW w:w="463" w:type="dxa"/>
            <w:tcBorders>
              <w:right w:val="single" w:sz="4" w:space="0" w:color="auto"/>
            </w:tcBorders>
          </w:tcPr>
          <w:p w14:paraId="1DF1B977" w14:textId="77777777" w:rsidR="008355DE" w:rsidRPr="0092268F" w:rsidRDefault="008355DE" w:rsidP="00A2745B">
            <w:pPr>
              <w:pStyle w:val="ConsPlusNonformat"/>
              <w:jc w:val="both"/>
              <w:rPr>
                <w:rFonts w:ascii="GHEA Mariam" w:hAnsi="GHEA Mariam"/>
                <w:sz w:val="22"/>
                <w:szCs w:val="22"/>
              </w:rPr>
            </w:pPr>
          </w:p>
        </w:tc>
        <w:tc>
          <w:tcPr>
            <w:tcW w:w="830" w:type="dxa"/>
            <w:tcBorders>
              <w:top w:val="single" w:sz="4" w:space="0" w:color="auto"/>
              <w:left w:val="single" w:sz="4" w:space="0" w:color="auto"/>
              <w:bottom w:val="single" w:sz="4" w:space="0" w:color="auto"/>
              <w:right w:val="single" w:sz="4" w:space="0" w:color="auto"/>
            </w:tcBorders>
          </w:tcPr>
          <w:p w14:paraId="5D64D35C" w14:textId="77777777" w:rsidR="008355DE" w:rsidRPr="0092268F" w:rsidRDefault="008355DE" w:rsidP="00A2745B">
            <w:pPr>
              <w:pStyle w:val="ConsPlusNonformat"/>
              <w:jc w:val="center"/>
              <w:rPr>
                <w:rFonts w:ascii="GHEA Mariam" w:hAnsi="GHEA Mariam"/>
                <w:sz w:val="22"/>
                <w:szCs w:val="22"/>
              </w:rPr>
            </w:pPr>
            <w:r w:rsidRPr="0092268F">
              <w:rPr>
                <w:rFonts w:ascii="GHEA Mariam" w:hAnsi="GHEA Mariam"/>
                <w:sz w:val="22"/>
                <w:szCs w:val="22"/>
              </w:rPr>
              <w:t>KZ</w:t>
            </w:r>
          </w:p>
        </w:tc>
        <w:tc>
          <w:tcPr>
            <w:tcW w:w="478" w:type="dxa"/>
            <w:tcBorders>
              <w:left w:val="single" w:sz="4" w:space="0" w:color="auto"/>
            </w:tcBorders>
          </w:tcPr>
          <w:p w14:paraId="000D550E" w14:textId="77777777" w:rsidR="008355DE" w:rsidRPr="0092268F" w:rsidRDefault="008355DE" w:rsidP="00A2745B">
            <w:pPr>
              <w:pStyle w:val="ConsPlusNonformat"/>
              <w:jc w:val="both"/>
              <w:rPr>
                <w:rFonts w:ascii="GHEA Mariam" w:hAnsi="GHEA Mariam"/>
                <w:sz w:val="22"/>
                <w:szCs w:val="22"/>
              </w:rPr>
            </w:pPr>
          </w:p>
        </w:tc>
        <w:tc>
          <w:tcPr>
            <w:tcW w:w="5608" w:type="dxa"/>
            <w:gridSpan w:val="4"/>
            <w:tcBorders>
              <w:right w:val="single" w:sz="4" w:space="0" w:color="auto"/>
            </w:tcBorders>
          </w:tcPr>
          <w:p w14:paraId="1A84AB64" w14:textId="77777777" w:rsidR="008355DE" w:rsidRPr="0092268F" w:rsidRDefault="008355DE" w:rsidP="00A2745B">
            <w:pPr>
              <w:pStyle w:val="ConsPlusNonformat"/>
              <w:jc w:val="center"/>
              <w:rPr>
                <w:rFonts w:ascii="GHEA Mariam" w:hAnsi="GHEA Mariam"/>
                <w:sz w:val="22"/>
                <w:szCs w:val="22"/>
              </w:rPr>
            </w:pP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հսկողություն</w:t>
            </w:r>
            <w:proofErr w:type="spellEnd"/>
          </w:p>
        </w:tc>
        <w:tc>
          <w:tcPr>
            <w:tcW w:w="1329" w:type="dxa"/>
            <w:tcBorders>
              <w:top w:val="single" w:sz="4" w:space="0" w:color="auto"/>
              <w:left w:val="single" w:sz="4" w:space="0" w:color="auto"/>
              <w:bottom w:val="single" w:sz="4" w:space="0" w:color="auto"/>
              <w:right w:val="single" w:sz="4" w:space="0" w:color="auto"/>
            </w:tcBorders>
          </w:tcPr>
          <w:p w14:paraId="6EAFE2BC" w14:textId="77777777" w:rsidR="008355DE" w:rsidRPr="0092268F" w:rsidRDefault="008355DE" w:rsidP="00A2745B">
            <w:pPr>
              <w:pStyle w:val="ConsPlusNonformat"/>
              <w:jc w:val="center"/>
              <w:rPr>
                <w:rFonts w:ascii="GHEA Mariam" w:hAnsi="GHEA Mariam"/>
                <w:sz w:val="22"/>
                <w:szCs w:val="22"/>
              </w:rPr>
            </w:pPr>
            <w:r w:rsidRPr="0092268F">
              <w:rPr>
                <w:rFonts w:ascii="GHEA Mariam" w:hAnsi="GHEA Mariam"/>
                <w:sz w:val="22"/>
                <w:szCs w:val="22"/>
              </w:rPr>
              <w:t>01-001</w:t>
            </w:r>
          </w:p>
        </w:tc>
        <w:tc>
          <w:tcPr>
            <w:tcW w:w="756" w:type="dxa"/>
            <w:tcBorders>
              <w:left w:val="single" w:sz="4" w:space="0" w:color="auto"/>
            </w:tcBorders>
          </w:tcPr>
          <w:p w14:paraId="6C9A31C3" w14:textId="77777777" w:rsidR="008355DE" w:rsidRPr="0092268F" w:rsidRDefault="008355DE" w:rsidP="00A2745B">
            <w:pPr>
              <w:pStyle w:val="ConsPlusNonformat"/>
              <w:jc w:val="both"/>
              <w:rPr>
                <w:rFonts w:ascii="GHEA Mariam" w:hAnsi="GHEA Mariam"/>
                <w:sz w:val="22"/>
                <w:szCs w:val="22"/>
              </w:rPr>
            </w:pPr>
          </w:p>
        </w:tc>
      </w:tr>
      <w:tr w:rsidR="008355DE" w:rsidRPr="0092268F" w14:paraId="50F3C0C4" w14:textId="77777777" w:rsidTr="00A2745B">
        <w:tc>
          <w:tcPr>
            <w:tcW w:w="1771" w:type="dxa"/>
            <w:gridSpan w:val="3"/>
          </w:tcPr>
          <w:p w14:paraId="63E5961C" w14:textId="77777777" w:rsidR="008355DE" w:rsidRPr="0092268F" w:rsidRDefault="008355DE" w:rsidP="00A2745B">
            <w:pPr>
              <w:pStyle w:val="ConsPlusNonformat"/>
              <w:jc w:val="both"/>
              <w:rPr>
                <w:rFonts w:ascii="GHEA Mariam" w:hAnsi="GHEA Mariam"/>
                <w:sz w:val="22"/>
                <w:szCs w:val="22"/>
              </w:rPr>
            </w:pPr>
          </w:p>
        </w:tc>
        <w:tc>
          <w:tcPr>
            <w:tcW w:w="5201" w:type="dxa"/>
            <w:gridSpan w:val="3"/>
          </w:tcPr>
          <w:p w14:paraId="79BC9758" w14:textId="77777777" w:rsidR="008355DE" w:rsidRPr="0092268F" w:rsidRDefault="008355DE" w:rsidP="00A2745B">
            <w:pPr>
              <w:pStyle w:val="ConsPlusNonformat"/>
              <w:jc w:val="center"/>
              <w:rPr>
                <w:rFonts w:ascii="GHEA Mariam" w:hAnsi="GHEA Mariam"/>
                <w:sz w:val="22"/>
                <w:szCs w:val="22"/>
              </w:rPr>
            </w:pPr>
            <w:r w:rsidRPr="0092268F">
              <w:rPr>
                <w:rFonts w:ascii="GHEA Mariam" w:hAnsi="GHEA Mariam"/>
                <w:sz w:val="22"/>
                <w:szCs w:val="22"/>
              </w:rPr>
              <w:t>(</w:t>
            </w:r>
            <w:proofErr w:type="spellStart"/>
            <w:r w:rsidRPr="0092268F">
              <w:rPr>
                <w:rFonts w:ascii="GHEA Mariam" w:hAnsi="GHEA Mariam"/>
                <w:sz w:val="22"/>
                <w:szCs w:val="22"/>
              </w:rPr>
              <w:t>վերահսկողություն</w:t>
            </w:r>
            <w:proofErr w:type="spellEnd"/>
            <w:r w:rsidRPr="0092268F">
              <w:rPr>
                <w:rFonts w:ascii="GHEA Mariam" w:hAnsi="GHEA Mariam"/>
                <w:sz w:val="22"/>
                <w:szCs w:val="22"/>
              </w:rPr>
              <w:t>)</w:t>
            </w:r>
          </w:p>
        </w:tc>
        <w:tc>
          <w:tcPr>
            <w:tcW w:w="2492" w:type="dxa"/>
            <w:gridSpan w:val="3"/>
          </w:tcPr>
          <w:p w14:paraId="53070FBE" w14:textId="77777777" w:rsidR="008355DE" w:rsidRPr="0092268F" w:rsidRDefault="008355DE" w:rsidP="00A2745B">
            <w:pPr>
              <w:pStyle w:val="ConsPlusNonformat"/>
              <w:jc w:val="both"/>
              <w:rPr>
                <w:rFonts w:ascii="GHEA Mariam" w:hAnsi="GHEA Mariam"/>
                <w:sz w:val="22"/>
                <w:szCs w:val="22"/>
              </w:rPr>
            </w:pPr>
          </w:p>
        </w:tc>
      </w:tr>
      <w:tr w:rsidR="008355DE" w:rsidRPr="0092268F" w14:paraId="6B5B8E08" w14:textId="77777777" w:rsidTr="00A2745B">
        <w:tc>
          <w:tcPr>
            <w:tcW w:w="1771" w:type="dxa"/>
            <w:gridSpan w:val="3"/>
          </w:tcPr>
          <w:p w14:paraId="323709C1" w14:textId="77777777" w:rsidR="008355DE" w:rsidRPr="0092268F" w:rsidRDefault="008355DE" w:rsidP="00A2745B">
            <w:pPr>
              <w:pStyle w:val="ConsPlusNonformat"/>
              <w:jc w:val="both"/>
              <w:rPr>
                <w:rFonts w:ascii="GHEA Mariam" w:hAnsi="GHEA Mariam"/>
                <w:sz w:val="22"/>
                <w:szCs w:val="22"/>
              </w:rPr>
            </w:pPr>
          </w:p>
        </w:tc>
        <w:tc>
          <w:tcPr>
            <w:tcW w:w="5201" w:type="dxa"/>
            <w:gridSpan w:val="3"/>
          </w:tcPr>
          <w:p w14:paraId="047DEFD5" w14:textId="77777777" w:rsidR="008355DE" w:rsidRPr="0092268F" w:rsidRDefault="008355DE" w:rsidP="00A2745B">
            <w:pPr>
              <w:pStyle w:val="ConsPlusNonformat"/>
              <w:jc w:val="both"/>
              <w:rPr>
                <w:rFonts w:ascii="GHEA Mariam" w:hAnsi="GHEA Mariam"/>
                <w:sz w:val="22"/>
                <w:szCs w:val="22"/>
              </w:rPr>
            </w:pPr>
          </w:p>
        </w:tc>
        <w:tc>
          <w:tcPr>
            <w:tcW w:w="2492" w:type="dxa"/>
            <w:gridSpan w:val="3"/>
          </w:tcPr>
          <w:p w14:paraId="6E667320" w14:textId="77777777" w:rsidR="008355DE" w:rsidRPr="0092268F" w:rsidRDefault="008355DE" w:rsidP="00A2745B">
            <w:pPr>
              <w:pStyle w:val="ConsPlusNonformat"/>
              <w:jc w:val="both"/>
              <w:rPr>
                <w:rFonts w:ascii="GHEA Mariam" w:hAnsi="GHEA Mariam"/>
                <w:sz w:val="22"/>
                <w:szCs w:val="22"/>
              </w:rPr>
            </w:pPr>
          </w:p>
        </w:tc>
      </w:tr>
      <w:tr w:rsidR="008355DE" w:rsidRPr="0092268F" w14:paraId="0C075C42" w14:textId="77777777" w:rsidTr="00A2745B">
        <w:tc>
          <w:tcPr>
            <w:tcW w:w="1771" w:type="dxa"/>
            <w:gridSpan w:val="3"/>
          </w:tcPr>
          <w:p w14:paraId="3264A90A" w14:textId="77777777" w:rsidR="008355DE" w:rsidRPr="0092268F" w:rsidRDefault="008355DE" w:rsidP="00A2745B">
            <w:pPr>
              <w:pStyle w:val="ConsPlusNonformat"/>
              <w:jc w:val="both"/>
              <w:rPr>
                <w:rFonts w:ascii="GHEA Mariam" w:hAnsi="GHEA Mariam"/>
                <w:sz w:val="22"/>
                <w:szCs w:val="22"/>
              </w:rPr>
            </w:pPr>
          </w:p>
        </w:tc>
        <w:tc>
          <w:tcPr>
            <w:tcW w:w="5201" w:type="dxa"/>
            <w:gridSpan w:val="3"/>
          </w:tcPr>
          <w:p w14:paraId="5AB5C045" w14:textId="77777777" w:rsidR="008355DE" w:rsidRPr="0092268F" w:rsidRDefault="008355DE" w:rsidP="00A2745B">
            <w:pPr>
              <w:pStyle w:val="ConsPlusNonformat"/>
              <w:jc w:val="center"/>
              <w:rPr>
                <w:rFonts w:ascii="GHEA Mariam" w:hAnsi="GHEA Mariam"/>
                <w:sz w:val="22"/>
                <w:szCs w:val="22"/>
              </w:rPr>
            </w:pPr>
            <w:r w:rsidRPr="0092268F">
              <w:rPr>
                <w:rFonts w:ascii="GHEA Mariam" w:hAnsi="GHEA Mariam"/>
                <w:sz w:val="22"/>
                <w:szCs w:val="22"/>
              </w:rPr>
              <w:t>ՏԱՐԱՆՑՈՒՄԸ ԹՈՒՅԼԱՏՐՎԱԾ Է</w:t>
            </w:r>
          </w:p>
        </w:tc>
        <w:tc>
          <w:tcPr>
            <w:tcW w:w="2492" w:type="dxa"/>
            <w:gridSpan w:val="3"/>
          </w:tcPr>
          <w:p w14:paraId="099DF687" w14:textId="77777777" w:rsidR="008355DE" w:rsidRPr="0092268F" w:rsidRDefault="008355DE" w:rsidP="00A2745B">
            <w:pPr>
              <w:pStyle w:val="ConsPlusNonformat"/>
              <w:jc w:val="both"/>
              <w:rPr>
                <w:rFonts w:ascii="GHEA Mariam" w:hAnsi="GHEA Mariam"/>
                <w:sz w:val="22"/>
                <w:szCs w:val="22"/>
              </w:rPr>
            </w:pPr>
          </w:p>
        </w:tc>
      </w:tr>
      <w:tr w:rsidR="008355DE" w:rsidRPr="0092268F" w14:paraId="1D23F5C5" w14:textId="77777777" w:rsidTr="00A2745B">
        <w:tc>
          <w:tcPr>
            <w:tcW w:w="1771" w:type="dxa"/>
            <w:gridSpan w:val="3"/>
          </w:tcPr>
          <w:p w14:paraId="116B00D5" w14:textId="77777777" w:rsidR="008355DE" w:rsidRPr="0092268F" w:rsidRDefault="008355DE" w:rsidP="00A2745B">
            <w:pPr>
              <w:pStyle w:val="ConsPlusNonformat"/>
              <w:jc w:val="both"/>
              <w:rPr>
                <w:rFonts w:ascii="GHEA Mariam" w:hAnsi="GHEA Mariam"/>
                <w:sz w:val="22"/>
                <w:szCs w:val="22"/>
              </w:rPr>
            </w:pPr>
          </w:p>
        </w:tc>
        <w:tc>
          <w:tcPr>
            <w:tcW w:w="5201" w:type="dxa"/>
            <w:gridSpan w:val="3"/>
          </w:tcPr>
          <w:p w14:paraId="510BAF57" w14:textId="77777777" w:rsidR="008355DE" w:rsidRPr="0092268F" w:rsidRDefault="008355DE" w:rsidP="00A2745B">
            <w:pPr>
              <w:pStyle w:val="ConsPlusNonformat"/>
              <w:jc w:val="both"/>
              <w:rPr>
                <w:rFonts w:ascii="GHEA Mariam" w:hAnsi="GHEA Mariam"/>
                <w:sz w:val="22"/>
                <w:szCs w:val="22"/>
              </w:rPr>
            </w:pPr>
          </w:p>
        </w:tc>
        <w:tc>
          <w:tcPr>
            <w:tcW w:w="2492" w:type="dxa"/>
            <w:gridSpan w:val="3"/>
          </w:tcPr>
          <w:p w14:paraId="48526CC7" w14:textId="77777777" w:rsidR="008355DE" w:rsidRPr="0092268F" w:rsidRDefault="008355DE" w:rsidP="00A2745B">
            <w:pPr>
              <w:pStyle w:val="ConsPlusNonformat"/>
              <w:jc w:val="both"/>
              <w:rPr>
                <w:rFonts w:ascii="GHEA Mariam" w:hAnsi="GHEA Mariam"/>
                <w:sz w:val="22"/>
                <w:szCs w:val="22"/>
              </w:rPr>
            </w:pPr>
          </w:p>
        </w:tc>
      </w:tr>
      <w:tr w:rsidR="008355DE" w:rsidRPr="0092268F" w14:paraId="7AD431AB" w14:textId="77777777" w:rsidTr="00A2745B">
        <w:tc>
          <w:tcPr>
            <w:tcW w:w="9464" w:type="dxa"/>
            <w:gridSpan w:val="9"/>
          </w:tcPr>
          <w:p w14:paraId="07985A7D" w14:textId="77777777" w:rsidR="008355DE" w:rsidRPr="0092268F" w:rsidRDefault="008355DE" w:rsidP="00A2745B">
            <w:pPr>
              <w:pStyle w:val="ConsPlusNonformat"/>
              <w:jc w:val="center"/>
              <w:rPr>
                <w:rFonts w:ascii="GHEA Mariam" w:hAnsi="GHEA Mariam"/>
                <w:sz w:val="22"/>
                <w:szCs w:val="22"/>
                <w:lang w:val="hy-AM"/>
              </w:rPr>
            </w:pPr>
            <w:r w:rsidRPr="0092268F">
              <w:rPr>
                <w:rFonts w:ascii="GHEA Mariam" w:hAnsi="GHEA Mariam"/>
                <w:spacing w:val="-6"/>
                <w:sz w:val="22"/>
                <w:szCs w:val="22"/>
                <w:lang w:val="hy-AM"/>
              </w:rPr>
              <w:t>Կարանտինային բուսասանիտարական հսկողության (վերահսկողության) ակտ</w:t>
            </w:r>
          </w:p>
        </w:tc>
      </w:tr>
      <w:tr w:rsidR="008355DE" w:rsidRPr="0092268F" w14:paraId="3FE7C375" w14:textId="77777777" w:rsidTr="00A2745B">
        <w:tc>
          <w:tcPr>
            <w:tcW w:w="3886" w:type="dxa"/>
            <w:gridSpan w:val="4"/>
          </w:tcPr>
          <w:p w14:paraId="3982592B" w14:textId="77777777" w:rsidR="008355DE" w:rsidRPr="0092268F" w:rsidRDefault="008355DE" w:rsidP="00A2745B">
            <w:pPr>
              <w:pStyle w:val="ConsPlusNonformat"/>
              <w:jc w:val="right"/>
              <w:rPr>
                <w:rFonts w:ascii="GHEA Mariam" w:hAnsi="GHEA Mariam"/>
                <w:sz w:val="22"/>
                <w:szCs w:val="22"/>
              </w:rPr>
            </w:pPr>
            <w:r w:rsidRPr="0092268F">
              <w:rPr>
                <w:rFonts w:ascii="GHEA Mariam" w:hAnsi="GHEA Mariam"/>
                <w:sz w:val="22"/>
                <w:szCs w:val="22"/>
              </w:rPr>
              <w:t>______________</w:t>
            </w:r>
          </w:p>
        </w:tc>
        <w:tc>
          <w:tcPr>
            <w:tcW w:w="992" w:type="dxa"/>
          </w:tcPr>
          <w:p w14:paraId="58A39DC3" w14:textId="77777777" w:rsidR="008355DE" w:rsidRPr="0092268F" w:rsidRDefault="008355DE" w:rsidP="00A2745B">
            <w:pPr>
              <w:pStyle w:val="ConsPlusNonformat"/>
              <w:jc w:val="center"/>
              <w:rPr>
                <w:rFonts w:ascii="GHEA Mariam" w:hAnsi="GHEA Mariam"/>
                <w:sz w:val="22"/>
                <w:szCs w:val="22"/>
              </w:rPr>
            </w:pPr>
            <w:proofErr w:type="spellStart"/>
            <w:r w:rsidRPr="0092268F">
              <w:rPr>
                <w:rFonts w:ascii="GHEA Mariam" w:hAnsi="GHEA Mariam"/>
                <w:sz w:val="22"/>
                <w:szCs w:val="22"/>
              </w:rPr>
              <w:t>թիվ</w:t>
            </w:r>
            <w:proofErr w:type="spellEnd"/>
          </w:p>
        </w:tc>
        <w:tc>
          <w:tcPr>
            <w:tcW w:w="4586" w:type="dxa"/>
            <w:gridSpan w:val="4"/>
          </w:tcPr>
          <w:p w14:paraId="17E82533" w14:textId="77777777" w:rsidR="008355DE" w:rsidRPr="0092268F" w:rsidRDefault="008355DE" w:rsidP="00A2745B">
            <w:pPr>
              <w:pStyle w:val="ConsPlusNonformat"/>
              <w:jc w:val="both"/>
              <w:rPr>
                <w:rFonts w:ascii="GHEA Mariam" w:hAnsi="GHEA Mariam"/>
                <w:sz w:val="22"/>
                <w:szCs w:val="22"/>
              </w:rPr>
            </w:pPr>
            <w:r w:rsidRPr="0092268F">
              <w:rPr>
                <w:rFonts w:ascii="GHEA Mariam" w:hAnsi="GHEA Mariam"/>
                <w:sz w:val="22"/>
                <w:szCs w:val="22"/>
              </w:rPr>
              <w:t>______________</w:t>
            </w:r>
          </w:p>
        </w:tc>
      </w:tr>
      <w:tr w:rsidR="008355DE" w:rsidRPr="0092268F" w14:paraId="5C908E35" w14:textId="77777777" w:rsidTr="00A2745B">
        <w:tc>
          <w:tcPr>
            <w:tcW w:w="1771" w:type="dxa"/>
            <w:gridSpan w:val="3"/>
          </w:tcPr>
          <w:p w14:paraId="3942469B" w14:textId="77777777" w:rsidR="008355DE" w:rsidRPr="0092268F" w:rsidRDefault="008355DE" w:rsidP="00A2745B">
            <w:pPr>
              <w:pStyle w:val="ConsPlusNonformat"/>
              <w:jc w:val="both"/>
              <w:rPr>
                <w:rFonts w:ascii="GHEA Mariam" w:hAnsi="GHEA Mariam"/>
                <w:sz w:val="22"/>
                <w:szCs w:val="22"/>
              </w:rPr>
            </w:pPr>
          </w:p>
        </w:tc>
        <w:tc>
          <w:tcPr>
            <w:tcW w:w="5201" w:type="dxa"/>
            <w:gridSpan w:val="3"/>
          </w:tcPr>
          <w:p w14:paraId="3E9B7FC0" w14:textId="77777777" w:rsidR="008355DE" w:rsidRPr="0092268F" w:rsidRDefault="008355DE" w:rsidP="00A2745B">
            <w:pPr>
              <w:pStyle w:val="ConsPlusNonformat"/>
              <w:jc w:val="both"/>
              <w:rPr>
                <w:rFonts w:ascii="GHEA Mariam" w:hAnsi="GHEA Mariam"/>
                <w:sz w:val="22"/>
                <w:szCs w:val="22"/>
              </w:rPr>
            </w:pPr>
          </w:p>
        </w:tc>
        <w:tc>
          <w:tcPr>
            <w:tcW w:w="2492" w:type="dxa"/>
            <w:gridSpan w:val="3"/>
          </w:tcPr>
          <w:p w14:paraId="6E80C19D" w14:textId="77777777" w:rsidR="008355DE" w:rsidRPr="0092268F" w:rsidRDefault="008355DE" w:rsidP="00A2745B">
            <w:pPr>
              <w:pStyle w:val="ConsPlusNonformat"/>
              <w:jc w:val="both"/>
              <w:rPr>
                <w:rFonts w:ascii="GHEA Mariam" w:hAnsi="GHEA Mariam"/>
                <w:sz w:val="22"/>
                <w:szCs w:val="22"/>
              </w:rPr>
            </w:pPr>
          </w:p>
        </w:tc>
      </w:tr>
      <w:tr w:rsidR="008355DE" w:rsidRPr="0092268F" w14:paraId="624ECDC8" w14:textId="77777777" w:rsidTr="00A2745B">
        <w:tc>
          <w:tcPr>
            <w:tcW w:w="9464" w:type="dxa"/>
            <w:gridSpan w:val="9"/>
          </w:tcPr>
          <w:p w14:paraId="30AC6FEE" w14:textId="77777777" w:rsidR="008355DE" w:rsidRPr="0092268F" w:rsidRDefault="008355DE" w:rsidP="00A2745B">
            <w:pPr>
              <w:pStyle w:val="ConsPlusNonformat"/>
              <w:jc w:val="both"/>
              <w:rPr>
                <w:rFonts w:ascii="GHEA Mariam" w:hAnsi="GHEA Mariam"/>
                <w:sz w:val="22"/>
                <w:szCs w:val="22"/>
              </w:rPr>
            </w:pPr>
            <w:proofErr w:type="spellStart"/>
            <w:r w:rsidRPr="0092268F">
              <w:rPr>
                <w:rFonts w:ascii="GHEA Mariam" w:hAnsi="GHEA Mariam"/>
                <w:sz w:val="22"/>
                <w:szCs w:val="22"/>
              </w:rPr>
              <w:lastRenderedPageBreak/>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վերահսկողության</w:t>
            </w:r>
            <w:proofErr w:type="spellEnd"/>
            <w:r w:rsidRPr="0092268F">
              <w:rPr>
                <w:rFonts w:ascii="GHEA Mariam" w:hAnsi="GHEA Mariam"/>
                <w:sz w:val="22"/>
                <w:szCs w:val="22"/>
              </w:rPr>
              <w:t>)</w:t>
            </w:r>
          </w:p>
        </w:tc>
      </w:tr>
      <w:tr w:rsidR="008355DE" w:rsidRPr="0092268F" w14:paraId="2933E938" w14:textId="77777777" w:rsidTr="00A2745B">
        <w:tc>
          <w:tcPr>
            <w:tcW w:w="9464" w:type="dxa"/>
            <w:gridSpan w:val="9"/>
          </w:tcPr>
          <w:p w14:paraId="04396713" w14:textId="77777777" w:rsidR="008355DE" w:rsidRPr="0092268F" w:rsidRDefault="008355DE" w:rsidP="00A2745B">
            <w:pPr>
              <w:pStyle w:val="ConsPlusNonformat"/>
              <w:rPr>
                <w:rFonts w:ascii="GHEA Mariam" w:hAnsi="GHEA Mariam"/>
                <w:sz w:val="22"/>
                <w:szCs w:val="22"/>
                <w:lang w:val="hy-AM"/>
              </w:rPr>
            </w:pPr>
            <w:r w:rsidRPr="0092268F">
              <w:rPr>
                <w:rFonts w:ascii="GHEA Mariam" w:hAnsi="GHEA Mariam"/>
                <w:sz w:val="22"/>
                <w:szCs w:val="22"/>
                <w:lang w:val="hy-AM"/>
              </w:rPr>
              <w:t>գործառույթներ իրականացնող լիազորված մարմնի պաշտոնատար անձ ______________________</w:t>
            </w:r>
          </w:p>
        </w:tc>
      </w:tr>
      <w:tr w:rsidR="008355DE" w:rsidRPr="0092268F" w14:paraId="7C2A4B25" w14:textId="77777777" w:rsidTr="00A2745B">
        <w:tc>
          <w:tcPr>
            <w:tcW w:w="1771" w:type="dxa"/>
            <w:gridSpan w:val="3"/>
          </w:tcPr>
          <w:p w14:paraId="4786CE5A" w14:textId="77777777" w:rsidR="008355DE" w:rsidRPr="0092268F" w:rsidRDefault="008355DE" w:rsidP="00A2745B">
            <w:pPr>
              <w:pStyle w:val="ConsPlusNonformat"/>
              <w:jc w:val="both"/>
              <w:rPr>
                <w:rFonts w:ascii="GHEA Mariam" w:hAnsi="GHEA Mariam"/>
                <w:sz w:val="22"/>
                <w:szCs w:val="22"/>
                <w:lang w:val="hy-AM"/>
              </w:rPr>
            </w:pPr>
          </w:p>
        </w:tc>
        <w:tc>
          <w:tcPr>
            <w:tcW w:w="5201" w:type="dxa"/>
            <w:gridSpan w:val="3"/>
          </w:tcPr>
          <w:p w14:paraId="19A737B4" w14:textId="77777777" w:rsidR="008355DE" w:rsidRPr="0092268F" w:rsidRDefault="008355DE" w:rsidP="00A2745B">
            <w:pPr>
              <w:pStyle w:val="ConsPlusNonformat"/>
              <w:jc w:val="both"/>
              <w:rPr>
                <w:rFonts w:ascii="GHEA Mariam" w:hAnsi="GHEA Mariam"/>
                <w:sz w:val="22"/>
                <w:szCs w:val="22"/>
                <w:lang w:val="hy-AM"/>
              </w:rPr>
            </w:pPr>
          </w:p>
        </w:tc>
        <w:tc>
          <w:tcPr>
            <w:tcW w:w="2492" w:type="dxa"/>
            <w:gridSpan w:val="3"/>
          </w:tcPr>
          <w:p w14:paraId="3F10A22C" w14:textId="77777777" w:rsidR="008355DE" w:rsidRPr="0092268F" w:rsidRDefault="008355DE" w:rsidP="00A2745B">
            <w:pPr>
              <w:pStyle w:val="ConsPlusNonformat"/>
              <w:jc w:val="both"/>
              <w:rPr>
                <w:rFonts w:ascii="GHEA Mariam" w:hAnsi="GHEA Mariam"/>
                <w:sz w:val="22"/>
                <w:szCs w:val="22"/>
                <w:lang w:val="hy-AM"/>
              </w:rPr>
            </w:pPr>
          </w:p>
        </w:tc>
      </w:tr>
      <w:tr w:rsidR="008355DE" w:rsidRPr="0092268F" w14:paraId="61DFD266" w14:textId="77777777" w:rsidTr="00A2745B">
        <w:tc>
          <w:tcPr>
            <w:tcW w:w="1771" w:type="dxa"/>
            <w:gridSpan w:val="3"/>
          </w:tcPr>
          <w:p w14:paraId="7D91D07C" w14:textId="77777777" w:rsidR="008355DE" w:rsidRPr="0092268F" w:rsidRDefault="008355DE" w:rsidP="00A2745B">
            <w:pPr>
              <w:pStyle w:val="ConsPlusNonformat"/>
              <w:jc w:val="both"/>
              <w:rPr>
                <w:rFonts w:ascii="GHEA Mariam" w:hAnsi="GHEA Mariam"/>
                <w:sz w:val="22"/>
                <w:szCs w:val="22"/>
              </w:rPr>
            </w:pPr>
            <w:proofErr w:type="spellStart"/>
            <w:r w:rsidRPr="0092268F">
              <w:rPr>
                <w:rFonts w:ascii="GHEA Mariam" w:hAnsi="GHEA Mariam"/>
                <w:sz w:val="22"/>
                <w:szCs w:val="22"/>
              </w:rPr>
              <w:t>Ստորագրություն</w:t>
            </w:r>
            <w:proofErr w:type="spellEnd"/>
          </w:p>
        </w:tc>
        <w:tc>
          <w:tcPr>
            <w:tcW w:w="5201" w:type="dxa"/>
            <w:gridSpan w:val="3"/>
          </w:tcPr>
          <w:p w14:paraId="5DF82399" w14:textId="77777777" w:rsidR="008355DE" w:rsidRPr="0092268F" w:rsidRDefault="008355DE" w:rsidP="00A2745B">
            <w:pPr>
              <w:pStyle w:val="ConsPlusNonformat"/>
              <w:jc w:val="both"/>
              <w:rPr>
                <w:rFonts w:ascii="GHEA Mariam" w:hAnsi="GHEA Mariam"/>
                <w:sz w:val="22"/>
                <w:szCs w:val="22"/>
              </w:rPr>
            </w:pPr>
            <w:r w:rsidRPr="0092268F">
              <w:rPr>
                <w:rFonts w:ascii="GHEA Mariam" w:hAnsi="GHEA Mariam"/>
                <w:sz w:val="22"/>
                <w:szCs w:val="22"/>
              </w:rPr>
              <w:t>___________________________</w:t>
            </w:r>
          </w:p>
        </w:tc>
        <w:tc>
          <w:tcPr>
            <w:tcW w:w="2492" w:type="dxa"/>
            <w:gridSpan w:val="3"/>
          </w:tcPr>
          <w:p w14:paraId="137A9CD8" w14:textId="77777777" w:rsidR="008355DE" w:rsidRPr="0092268F" w:rsidRDefault="008355DE" w:rsidP="00A2745B">
            <w:pPr>
              <w:pStyle w:val="ConsPlusNonformat"/>
              <w:jc w:val="both"/>
              <w:rPr>
                <w:rFonts w:ascii="GHEA Mariam" w:hAnsi="GHEA Mariam"/>
                <w:sz w:val="22"/>
                <w:szCs w:val="22"/>
              </w:rPr>
            </w:pPr>
          </w:p>
        </w:tc>
      </w:tr>
      <w:tr w:rsidR="008355DE" w:rsidRPr="0092268F" w14:paraId="06306B02" w14:textId="77777777" w:rsidTr="00A2745B">
        <w:tc>
          <w:tcPr>
            <w:tcW w:w="1771" w:type="dxa"/>
            <w:gridSpan w:val="3"/>
          </w:tcPr>
          <w:p w14:paraId="62977B47" w14:textId="77777777" w:rsidR="008355DE" w:rsidRPr="0092268F" w:rsidRDefault="008355DE" w:rsidP="00A2745B">
            <w:pPr>
              <w:pStyle w:val="ConsPlusNonformat"/>
              <w:jc w:val="both"/>
              <w:rPr>
                <w:rFonts w:ascii="GHEA Mariam" w:hAnsi="GHEA Mariam"/>
                <w:sz w:val="22"/>
                <w:szCs w:val="22"/>
              </w:rPr>
            </w:pPr>
          </w:p>
        </w:tc>
        <w:tc>
          <w:tcPr>
            <w:tcW w:w="5201" w:type="dxa"/>
            <w:gridSpan w:val="3"/>
          </w:tcPr>
          <w:p w14:paraId="68614608" w14:textId="77777777" w:rsidR="008355DE" w:rsidRPr="0092268F" w:rsidRDefault="008355DE" w:rsidP="00A2745B">
            <w:pPr>
              <w:pStyle w:val="ConsPlusNonformat"/>
              <w:jc w:val="both"/>
              <w:rPr>
                <w:rFonts w:ascii="GHEA Mariam" w:hAnsi="GHEA Mariam"/>
                <w:sz w:val="22"/>
                <w:szCs w:val="22"/>
              </w:rPr>
            </w:pPr>
          </w:p>
        </w:tc>
        <w:tc>
          <w:tcPr>
            <w:tcW w:w="2492" w:type="dxa"/>
            <w:gridSpan w:val="3"/>
          </w:tcPr>
          <w:p w14:paraId="76C888AE" w14:textId="77777777" w:rsidR="008355DE" w:rsidRPr="0092268F" w:rsidRDefault="008355DE" w:rsidP="00A2745B">
            <w:pPr>
              <w:pStyle w:val="ConsPlusNonformat"/>
              <w:jc w:val="both"/>
              <w:rPr>
                <w:rFonts w:ascii="GHEA Mariam" w:hAnsi="GHEA Mariam"/>
                <w:sz w:val="22"/>
                <w:szCs w:val="22"/>
              </w:rPr>
            </w:pPr>
          </w:p>
        </w:tc>
      </w:tr>
      <w:tr w:rsidR="008355DE" w:rsidRPr="0092268F" w14:paraId="1638786E" w14:textId="77777777" w:rsidTr="00A2745B">
        <w:tc>
          <w:tcPr>
            <w:tcW w:w="1771" w:type="dxa"/>
            <w:gridSpan w:val="3"/>
          </w:tcPr>
          <w:p w14:paraId="0A85DF81" w14:textId="77777777" w:rsidR="008355DE" w:rsidRPr="0092268F" w:rsidRDefault="008355DE" w:rsidP="00A2745B">
            <w:pPr>
              <w:pStyle w:val="ConsPlusNonformat"/>
              <w:jc w:val="both"/>
              <w:rPr>
                <w:rFonts w:ascii="GHEA Mariam" w:hAnsi="GHEA Mariam"/>
                <w:sz w:val="22"/>
                <w:szCs w:val="22"/>
              </w:rPr>
            </w:pPr>
          </w:p>
        </w:tc>
        <w:tc>
          <w:tcPr>
            <w:tcW w:w="5201" w:type="dxa"/>
            <w:gridSpan w:val="3"/>
          </w:tcPr>
          <w:p w14:paraId="4CDC1F0B" w14:textId="77777777" w:rsidR="008355DE" w:rsidRPr="0092268F" w:rsidRDefault="008355DE" w:rsidP="00A2745B">
            <w:pPr>
              <w:pStyle w:val="ConsPlusNonformat"/>
              <w:jc w:val="both"/>
              <w:rPr>
                <w:rFonts w:ascii="GHEA Mariam" w:hAnsi="GHEA Mariam"/>
                <w:sz w:val="22"/>
                <w:szCs w:val="22"/>
              </w:rPr>
            </w:pPr>
          </w:p>
        </w:tc>
        <w:tc>
          <w:tcPr>
            <w:tcW w:w="2492" w:type="dxa"/>
            <w:gridSpan w:val="3"/>
          </w:tcPr>
          <w:p w14:paraId="339FD844" w14:textId="77777777" w:rsidR="008355DE" w:rsidRPr="0092268F" w:rsidRDefault="008355DE" w:rsidP="00A2745B">
            <w:pPr>
              <w:pStyle w:val="ConsPlusNonformat"/>
              <w:jc w:val="both"/>
              <w:rPr>
                <w:rFonts w:ascii="GHEA Mariam" w:hAnsi="GHEA Mariam"/>
                <w:sz w:val="22"/>
                <w:szCs w:val="22"/>
              </w:rPr>
            </w:pPr>
          </w:p>
        </w:tc>
      </w:tr>
    </w:tbl>
    <w:p w14:paraId="0F70D1A1" w14:textId="77777777" w:rsidR="008355DE" w:rsidRPr="0092268F" w:rsidRDefault="008355DE" w:rsidP="008355DE">
      <w:pPr>
        <w:pStyle w:val="ConsPlusNormal"/>
        <w:spacing w:after="160" w:line="360" w:lineRule="auto"/>
        <w:jc w:val="both"/>
        <w:rPr>
          <w:rFonts w:ascii="GHEA Mariam" w:hAnsi="GHEA Mariam"/>
          <w:sz w:val="22"/>
          <w:szCs w:val="22"/>
        </w:rPr>
      </w:pPr>
    </w:p>
    <w:p w14:paraId="7626D3C5" w14:textId="77777777" w:rsidR="008355DE" w:rsidRPr="0092268F" w:rsidRDefault="008355DE" w:rsidP="008355DE">
      <w:pPr>
        <w:rPr>
          <w:rFonts w:ascii="GHEA Mariam" w:hAnsi="GHEA Mariam" w:cs="Arial"/>
        </w:rPr>
      </w:pPr>
      <w:bookmarkStart w:id="15" w:name="Par757"/>
      <w:bookmarkEnd w:id="15"/>
      <w:r w:rsidRPr="0092268F">
        <w:rPr>
          <w:rFonts w:ascii="GHEA Mariam" w:hAnsi="GHEA Mariam"/>
        </w:rPr>
        <w:br w:type="page"/>
      </w:r>
    </w:p>
    <w:p w14:paraId="4A9714F1" w14:textId="77777777" w:rsidR="008355DE" w:rsidRPr="0092268F" w:rsidRDefault="008355DE" w:rsidP="008355DE">
      <w:pPr>
        <w:pStyle w:val="ConsPlusNormal"/>
        <w:spacing w:after="160" w:line="360" w:lineRule="auto"/>
        <w:ind w:firstLine="540"/>
        <w:jc w:val="both"/>
        <w:rPr>
          <w:rFonts w:ascii="GHEA Mariam" w:hAnsi="GHEA Mariam"/>
          <w:sz w:val="22"/>
          <w:szCs w:val="22"/>
        </w:rPr>
      </w:pPr>
      <w:bookmarkStart w:id="16" w:name="Par777"/>
      <w:bookmarkEnd w:id="16"/>
      <w:r w:rsidRPr="0092268F">
        <w:rPr>
          <w:rFonts w:ascii="GHEA Mariam" w:hAnsi="GHEA Mariam"/>
          <w:sz w:val="22"/>
          <w:szCs w:val="22"/>
        </w:rPr>
        <w:lastRenderedPageBreak/>
        <w:t>4.</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
        <w:gridCol w:w="955"/>
        <w:gridCol w:w="505"/>
        <w:gridCol w:w="2071"/>
        <w:gridCol w:w="992"/>
        <w:gridCol w:w="2030"/>
        <w:gridCol w:w="397"/>
        <w:gridCol w:w="1291"/>
        <w:gridCol w:w="729"/>
      </w:tblGrid>
      <w:tr w:rsidR="008355DE" w:rsidRPr="0092268F" w14:paraId="4C43972C" w14:textId="77777777" w:rsidTr="00A2745B">
        <w:trPr>
          <w:trHeight w:val="375"/>
        </w:trPr>
        <w:tc>
          <w:tcPr>
            <w:tcW w:w="463" w:type="dxa"/>
            <w:tcBorders>
              <w:right w:val="single" w:sz="4" w:space="0" w:color="auto"/>
            </w:tcBorders>
          </w:tcPr>
          <w:p w14:paraId="210B3C71" w14:textId="77777777" w:rsidR="008355DE" w:rsidRPr="0092268F" w:rsidRDefault="008355DE" w:rsidP="00A2745B">
            <w:pPr>
              <w:pStyle w:val="ConsPlusNonformat"/>
              <w:jc w:val="both"/>
              <w:rPr>
                <w:rFonts w:ascii="GHEA Mariam" w:hAnsi="GHEA Mariam"/>
                <w:sz w:val="22"/>
                <w:szCs w:val="22"/>
              </w:rPr>
            </w:pPr>
          </w:p>
        </w:tc>
        <w:tc>
          <w:tcPr>
            <w:tcW w:w="830" w:type="dxa"/>
            <w:tcBorders>
              <w:top w:val="single" w:sz="4" w:space="0" w:color="auto"/>
              <w:left w:val="single" w:sz="4" w:space="0" w:color="auto"/>
              <w:bottom w:val="single" w:sz="4" w:space="0" w:color="auto"/>
              <w:right w:val="single" w:sz="4" w:space="0" w:color="auto"/>
            </w:tcBorders>
          </w:tcPr>
          <w:p w14:paraId="471A7B30" w14:textId="77777777" w:rsidR="008355DE" w:rsidRPr="0092268F" w:rsidRDefault="008355DE" w:rsidP="00A2745B">
            <w:pPr>
              <w:pStyle w:val="ConsPlusNonformat"/>
              <w:jc w:val="center"/>
              <w:rPr>
                <w:rFonts w:ascii="GHEA Mariam" w:hAnsi="GHEA Mariam"/>
                <w:sz w:val="22"/>
                <w:szCs w:val="22"/>
              </w:rPr>
            </w:pPr>
            <w:r w:rsidRPr="0092268F">
              <w:rPr>
                <w:rFonts w:ascii="GHEA Mariam" w:hAnsi="GHEA Mariam"/>
                <w:sz w:val="22"/>
                <w:szCs w:val="22"/>
              </w:rPr>
              <w:t>KZ</w:t>
            </w:r>
          </w:p>
        </w:tc>
        <w:tc>
          <w:tcPr>
            <w:tcW w:w="478" w:type="dxa"/>
            <w:tcBorders>
              <w:left w:val="single" w:sz="4" w:space="0" w:color="auto"/>
            </w:tcBorders>
          </w:tcPr>
          <w:p w14:paraId="5DF4CCDB" w14:textId="77777777" w:rsidR="008355DE" w:rsidRPr="0092268F" w:rsidRDefault="008355DE" w:rsidP="00A2745B">
            <w:pPr>
              <w:pStyle w:val="ConsPlusNonformat"/>
              <w:jc w:val="both"/>
              <w:rPr>
                <w:rFonts w:ascii="GHEA Mariam" w:hAnsi="GHEA Mariam"/>
                <w:sz w:val="22"/>
                <w:szCs w:val="22"/>
              </w:rPr>
            </w:pPr>
          </w:p>
        </w:tc>
        <w:tc>
          <w:tcPr>
            <w:tcW w:w="5608" w:type="dxa"/>
            <w:gridSpan w:val="4"/>
            <w:tcBorders>
              <w:right w:val="single" w:sz="4" w:space="0" w:color="auto"/>
            </w:tcBorders>
          </w:tcPr>
          <w:p w14:paraId="1363E765" w14:textId="77777777" w:rsidR="008355DE" w:rsidRPr="0092268F" w:rsidRDefault="008355DE" w:rsidP="00A2745B">
            <w:pPr>
              <w:pStyle w:val="ConsPlusNonformat"/>
              <w:jc w:val="center"/>
              <w:rPr>
                <w:rFonts w:ascii="GHEA Mariam" w:hAnsi="GHEA Mariam"/>
                <w:sz w:val="22"/>
                <w:szCs w:val="22"/>
              </w:rPr>
            </w:pP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հսկողություն</w:t>
            </w:r>
            <w:proofErr w:type="spellEnd"/>
          </w:p>
        </w:tc>
        <w:tc>
          <w:tcPr>
            <w:tcW w:w="1329" w:type="dxa"/>
            <w:tcBorders>
              <w:top w:val="single" w:sz="4" w:space="0" w:color="auto"/>
              <w:left w:val="single" w:sz="4" w:space="0" w:color="auto"/>
              <w:bottom w:val="single" w:sz="4" w:space="0" w:color="auto"/>
              <w:right w:val="single" w:sz="4" w:space="0" w:color="auto"/>
            </w:tcBorders>
          </w:tcPr>
          <w:p w14:paraId="7AB0CE80" w14:textId="77777777" w:rsidR="008355DE" w:rsidRPr="0092268F" w:rsidRDefault="008355DE" w:rsidP="00A2745B">
            <w:pPr>
              <w:pStyle w:val="ConsPlusNonformat"/>
              <w:jc w:val="center"/>
              <w:rPr>
                <w:rFonts w:ascii="GHEA Mariam" w:hAnsi="GHEA Mariam"/>
                <w:sz w:val="22"/>
                <w:szCs w:val="22"/>
              </w:rPr>
            </w:pPr>
            <w:r w:rsidRPr="0092268F">
              <w:rPr>
                <w:rFonts w:ascii="GHEA Mariam" w:hAnsi="GHEA Mariam"/>
                <w:sz w:val="22"/>
                <w:szCs w:val="22"/>
              </w:rPr>
              <w:t>01-001</w:t>
            </w:r>
          </w:p>
        </w:tc>
        <w:tc>
          <w:tcPr>
            <w:tcW w:w="756" w:type="dxa"/>
            <w:tcBorders>
              <w:left w:val="single" w:sz="4" w:space="0" w:color="auto"/>
            </w:tcBorders>
          </w:tcPr>
          <w:p w14:paraId="6BEF0945" w14:textId="77777777" w:rsidR="008355DE" w:rsidRPr="0092268F" w:rsidRDefault="008355DE" w:rsidP="00A2745B">
            <w:pPr>
              <w:pStyle w:val="ConsPlusNonformat"/>
              <w:jc w:val="both"/>
              <w:rPr>
                <w:rFonts w:ascii="GHEA Mariam" w:hAnsi="GHEA Mariam"/>
                <w:sz w:val="22"/>
                <w:szCs w:val="22"/>
              </w:rPr>
            </w:pPr>
          </w:p>
        </w:tc>
      </w:tr>
      <w:tr w:rsidR="008355DE" w:rsidRPr="0092268F" w14:paraId="7B19C123" w14:textId="77777777" w:rsidTr="00A2745B">
        <w:tc>
          <w:tcPr>
            <w:tcW w:w="1771" w:type="dxa"/>
            <w:gridSpan w:val="3"/>
          </w:tcPr>
          <w:p w14:paraId="580B5D9B" w14:textId="77777777" w:rsidR="008355DE" w:rsidRPr="0092268F" w:rsidRDefault="008355DE" w:rsidP="00A2745B">
            <w:pPr>
              <w:pStyle w:val="ConsPlusNonformat"/>
              <w:jc w:val="both"/>
              <w:rPr>
                <w:rFonts w:ascii="GHEA Mariam" w:hAnsi="GHEA Mariam"/>
                <w:sz w:val="22"/>
                <w:szCs w:val="22"/>
              </w:rPr>
            </w:pPr>
          </w:p>
        </w:tc>
        <w:tc>
          <w:tcPr>
            <w:tcW w:w="5201" w:type="dxa"/>
            <w:gridSpan w:val="3"/>
          </w:tcPr>
          <w:p w14:paraId="4712EF5B" w14:textId="77777777" w:rsidR="008355DE" w:rsidRPr="0092268F" w:rsidRDefault="008355DE" w:rsidP="00A2745B">
            <w:pPr>
              <w:pStyle w:val="ConsPlusNonformat"/>
              <w:jc w:val="center"/>
              <w:rPr>
                <w:rFonts w:ascii="GHEA Mariam" w:hAnsi="GHEA Mariam"/>
                <w:sz w:val="22"/>
                <w:szCs w:val="22"/>
              </w:rPr>
            </w:pPr>
            <w:r w:rsidRPr="0092268F">
              <w:rPr>
                <w:rFonts w:ascii="GHEA Mariam" w:hAnsi="GHEA Mariam"/>
                <w:sz w:val="22"/>
                <w:szCs w:val="22"/>
              </w:rPr>
              <w:t>(</w:t>
            </w:r>
            <w:proofErr w:type="spellStart"/>
            <w:r w:rsidRPr="0092268F">
              <w:rPr>
                <w:rFonts w:ascii="GHEA Mariam" w:hAnsi="GHEA Mariam"/>
                <w:sz w:val="22"/>
                <w:szCs w:val="22"/>
              </w:rPr>
              <w:t>վերահսկողություն</w:t>
            </w:r>
            <w:proofErr w:type="spellEnd"/>
            <w:r w:rsidRPr="0092268F">
              <w:rPr>
                <w:rFonts w:ascii="GHEA Mariam" w:hAnsi="GHEA Mariam"/>
                <w:sz w:val="22"/>
                <w:szCs w:val="22"/>
              </w:rPr>
              <w:t>)</w:t>
            </w:r>
          </w:p>
        </w:tc>
        <w:tc>
          <w:tcPr>
            <w:tcW w:w="2492" w:type="dxa"/>
            <w:gridSpan w:val="3"/>
          </w:tcPr>
          <w:p w14:paraId="3C754D0D" w14:textId="77777777" w:rsidR="008355DE" w:rsidRPr="0092268F" w:rsidRDefault="008355DE" w:rsidP="00A2745B">
            <w:pPr>
              <w:pStyle w:val="ConsPlusNonformat"/>
              <w:jc w:val="both"/>
              <w:rPr>
                <w:rFonts w:ascii="GHEA Mariam" w:hAnsi="GHEA Mariam"/>
                <w:sz w:val="22"/>
                <w:szCs w:val="22"/>
              </w:rPr>
            </w:pPr>
          </w:p>
        </w:tc>
      </w:tr>
      <w:tr w:rsidR="008355DE" w:rsidRPr="0092268F" w14:paraId="60105061" w14:textId="77777777" w:rsidTr="00A2745B">
        <w:tc>
          <w:tcPr>
            <w:tcW w:w="1771" w:type="dxa"/>
            <w:gridSpan w:val="3"/>
          </w:tcPr>
          <w:p w14:paraId="26135E9E" w14:textId="77777777" w:rsidR="008355DE" w:rsidRPr="0092268F" w:rsidRDefault="008355DE" w:rsidP="00A2745B">
            <w:pPr>
              <w:pStyle w:val="ConsPlusNonformat"/>
              <w:jc w:val="both"/>
              <w:rPr>
                <w:rFonts w:ascii="GHEA Mariam" w:hAnsi="GHEA Mariam"/>
                <w:sz w:val="22"/>
                <w:szCs w:val="22"/>
              </w:rPr>
            </w:pPr>
          </w:p>
        </w:tc>
        <w:tc>
          <w:tcPr>
            <w:tcW w:w="5201" w:type="dxa"/>
            <w:gridSpan w:val="3"/>
          </w:tcPr>
          <w:p w14:paraId="50219376" w14:textId="77777777" w:rsidR="008355DE" w:rsidRPr="0092268F" w:rsidRDefault="008355DE" w:rsidP="00A2745B">
            <w:pPr>
              <w:pStyle w:val="ConsPlusNonformat"/>
              <w:jc w:val="both"/>
              <w:rPr>
                <w:rFonts w:ascii="GHEA Mariam" w:hAnsi="GHEA Mariam"/>
                <w:sz w:val="22"/>
                <w:szCs w:val="22"/>
              </w:rPr>
            </w:pPr>
          </w:p>
        </w:tc>
        <w:tc>
          <w:tcPr>
            <w:tcW w:w="2492" w:type="dxa"/>
            <w:gridSpan w:val="3"/>
          </w:tcPr>
          <w:p w14:paraId="3322FB52" w14:textId="77777777" w:rsidR="008355DE" w:rsidRPr="0092268F" w:rsidRDefault="008355DE" w:rsidP="00A2745B">
            <w:pPr>
              <w:pStyle w:val="ConsPlusNonformat"/>
              <w:jc w:val="both"/>
              <w:rPr>
                <w:rFonts w:ascii="GHEA Mariam" w:hAnsi="GHEA Mariam"/>
                <w:sz w:val="22"/>
                <w:szCs w:val="22"/>
              </w:rPr>
            </w:pPr>
          </w:p>
        </w:tc>
      </w:tr>
      <w:tr w:rsidR="008355DE" w:rsidRPr="0092268F" w14:paraId="14B02DF1" w14:textId="77777777" w:rsidTr="00A2745B">
        <w:tc>
          <w:tcPr>
            <w:tcW w:w="1771" w:type="dxa"/>
            <w:gridSpan w:val="3"/>
          </w:tcPr>
          <w:p w14:paraId="6CE8800A" w14:textId="77777777" w:rsidR="008355DE" w:rsidRPr="0092268F" w:rsidRDefault="008355DE" w:rsidP="00A2745B">
            <w:pPr>
              <w:pStyle w:val="ConsPlusNonformat"/>
              <w:jc w:val="both"/>
              <w:rPr>
                <w:rFonts w:ascii="GHEA Mariam" w:hAnsi="GHEA Mariam"/>
                <w:sz w:val="22"/>
                <w:szCs w:val="22"/>
              </w:rPr>
            </w:pPr>
          </w:p>
        </w:tc>
        <w:tc>
          <w:tcPr>
            <w:tcW w:w="5201" w:type="dxa"/>
            <w:gridSpan w:val="3"/>
          </w:tcPr>
          <w:p w14:paraId="2E84E191" w14:textId="77777777" w:rsidR="008355DE" w:rsidRPr="0092268F" w:rsidRDefault="008355DE" w:rsidP="00A2745B">
            <w:pPr>
              <w:pStyle w:val="ConsPlusNonformat"/>
              <w:jc w:val="center"/>
              <w:rPr>
                <w:rFonts w:ascii="GHEA Mariam" w:hAnsi="GHEA Mariam"/>
                <w:sz w:val="22"/>
                <w:szCs w:val="22"/>
              </w:rPr>
            </w:pPr>
            <w:r w:rsidRPr="0092268F">
              <w:rPr>
                <w:rFonts w:ascii="GHEA Mariam" w:hAnsi="GHEA Mariam"/>
                <w:sz w:val="22"/>
                <w:szCs w:val="22"/>
              </w:rPr>
              <w:t>ՏԱՐԱՆՑՈՒՄՆ ԱՐԳԵԼՎԱԾ Է</w:t>
            </w:r>
          </w:p>
        </w:tc>
        <w:tc>
          <w:tcPr>
            <w:tcW w:w="2492" w:type="dxa"/>
            <w:gridSpan w:val="3"/>
          </w:tcPr>
          <w:p w14:paraId="3ACE3ABD" w14:textId="77777777" w:rsidR="008355DE" w:rsidRPr="0092268F" w:rsidRDefault="008355DE" w:rsidP="00A2745B">
            <w:pPr>
              <w:pStyle w:val="ConsPlusNonformat"/>
              <w:jc w:val="both"/>
              <w:rPr>
                <w:rFonts w:ascii="GHEA Mariam" w:hAnsi="GHEA Mariam"/>
                <w:sz w:val="22"/>
                <w:szCs w:val="22"/>
              </w:rPr>
            </w:pPr>
          </w:p>
        </w:tc>
      </w:tr>
      <w:tr w:rsidR="008355DE" w:rsidRPr="0092268F" w14:paraId="4482E8A6" w14:textId="77777777" w:rsidTr="00A2745B">
        <w:tc>
          <w:tcPr>
            <w:tcW w:w="1771" w:type="dxa"/>
            <w:gridSpan w:val="3"/>
          </w:tcPr>
          <w:p w14:paraId="45DF42C1" w14:textId="77777777" w:rsidR="008355DE" w:rsidRPr="0092268F" w:rsidRDefault="008355DE" w:rsidP="00A2745B">
            <w:pPr>
              <w:pStyle w:val="ConsPlusNonformat"/>
              <w:jc w:val="both"/>
              <w:rPr>
                <w:rFonts w:ascii="GHEA Mariam" w:hAnsi="GHEA Mariam"/>
                <w:sz w:val="22"/>
                <w:szCs w:val="22"/>
              </w:rPr>
            </w:pPr>
          </w:p>
        </w:tc>
        <w:tc>
          <w:tcPr>
            <w:tcW w:w="5201" w:type="dxa"/>
            <w:gridSpan w:val="3"/>
          </w:tcPr>
          <w:p w14:paraId="2110B58A" w14:textId="77777777" w:rsidR="008355DE" w:rsidRPr="0092268F" w:rsidRDefault="008355DE" w:rsidP="00A2745B">
            <w:pPr>
              <w:pStyle w:val="ConsPlusNonformat"/>
              <w:jc w:val="both"/>
              <w:rPr>
                <w:rFonts w:ascii="GHEA Mariam" w:hAnsi="GHEA Mariam"/>
                <w:sz w:val="22"/>
                <w:szCs w:val="22"/>
              </w:rPr>
            </w:pPr>
          </w:p>
        </w:tc>
        <w:tc>
          <w:tcPr>
            <w:tcW w:w="2492" w:type="dxa"/>
            <w:gridSpan w:val="3"/>
          </w:tcPr>
          <w:p w14:paraId="1911374B" w14:textId="77777777" w:rsidR="008355DE" w:rsidRPr="0092268F" w:rsidRDefault="008355DE" w:rsidP="00A2745B">
            <w:pPr>
              <w:pStyle w:val="ConsPlusNonformat"/>
              <w:jc w:val="both"/>
              <w:rPr>
                <w:rFonts w:ascii="GHEA Mariam" w:hAnsi="GHEA Mariam"/>
                <w:sz w:val="22"/>
                <w:szCs w:val="22"/>
              </w:rPr>
            </w:pPr>
          </w:p>
        </w:tc>
      </w:tr>
      <w:tr w:rsidR="008355DE" w:rsidRPr="0092268F" w14:paraId="1B67409D" w14:textId="77777777" w:rsidTr="00A2745B">
        <w:tc>
          <w:tcPr>
            <w:tcW w:w="9464" w:type="dxa"/>
            <w:gridSpan w:val="9"/>
          </w:tcPr>
          <w:p w14:paraId="6D240F2E" w14:textId="77777777" w:rsidR="008355DE" w:rsidRPr="0092268F" w:rsidRDefault="008355DE" w:rsidP="00A2745B">
            <w:pPr>
              <w:pStyle w:val="ConsPlusNonformat"/>
              <w:jc w:val="center"/>
              <w:rPr>
                <w:rFonts w:ascii="GHEA Mariam" w:hAnsi="GHEA Mariam"/>
                <w:sz w:val="22"/>
                <w:szCs w:val="22"/>
                <w:lang w:val="hy-AM"/>
              </w:rPr>
            </w:pPr>
            <w:r w:rsidRPr="0092268F">
              <w:rPr>
                <w:rFonts w:ascii="GHEA Mariam" w:hAnsi="GHEA Mariam"/>
                <w:spacing w:val="-6"/>
                <w:sz w:val="22"/>
                <w:szCs w:val="22"/>
                <w:lang w:val="hy-AM"/>
              </w:rPr>
              <w:t>Կարանտինային բուսասանիտարական հսկողության (վերահսկողության) ակտ</w:t>
            </w:r>
          </w:p>
        </w:tc>
      </w:tr>
      <w:tr w:rsidR="008355DE" w:rsidRPr="0092268F" w14:paraId="68EC96FA" w14:textId="77777777" w:rsidTr="00A2745B">
        <w:tc>
          <w:tcPr>
            <w:tcW w:w="3886" w:type="dxa"/>
            <w:gridSpan w:val="4"/>
          </w:tcPr>
          <w:p w14:paraId="632685E6" w14:textId="77777777" w:rsidR="008355DE" w:rsidRPr="0092268F" w:rsidRDefault="008355DE" w:rsidP="00A2745B">
            <w:pPr>
              <w:pStyle w:val="ConsPlusNonformat"/>
              <w:jc w:val="right"/>
              <w:rPr>
                <w:rFonts w:ascii="GHEA Mariam" w:hAnsi="GHEA Mariam"/>
                <w:sz w:val="22"/>
                <w:szCs w:val="22"/>
              </w:rPr>
            </w:pPr>
            <w:r w:rsidRPr="0092268F">
              <w:rPr>
                <w:rFonts w:ascii="GHEA Mariam" w:hAnsi="GHEA Mariam"/>
                <w:sz w:val="22"/>
                <w:szCs w:val="22"/>
              </w:rPr>
              <w:t>______________</w:t>
            </w:r>
          </w:p>
        </w:tc>
        <w:tc>
          <w:tcPr>
            <w:tcW w:w="992" w:type="dxa"/>
          </w:tcPr>
          <w:p w14:paraId="57EBB19A" w14:textId="77777777" w:rsidR="008355DE" w:rsidRPr="0092268F" w:rsidRDefault="008355DE" w:rsidP="00A2745B">
            <w:pPr>
              <w:pStyle w:val="ConsPlusNonformat"/>
              <w:jc w:val="center"/>
              <w:rPr>
                <w:rFonts w:ascii="GHEA Mariam" w:hAnsi="GHEA Mariam"/>
                <w:sz w:val="22"/>
                <w:szCs w:val="22"/>
              </w:rPr>
            </w:pPr>
            <w:proofErr w:type="spellStart"/>
            <w:r w:rsidRPr="0092268F">
              <w:rPr>
                <w:rFonts w:ascii="GHEA Mariam" w:hAnsi="GHEA Mariam"/>
                <w:sz w:val="22"/>
                <w:szCs w:val="22"/>
              </w:rPr>
              <w:t>թիվ</w:t>
            </w:r>
            <w:proofErr w:type="spellEnd"/>
          </w:p>
        </w:tc>
        <w:tc>
          <w:tcPr>
            <w:tcW w:w="4586" w:type="dxa"/>
            <w:gridSpan w:val="4"/>
          </w:tcPr>
          <w:p w14:paraId="0809541D" w14:textId="77777777" w:rsidR="008355DE" w:rsidRPr="0092268F" w:rsidRDefault="008355DE" w:rsidP="00A2745B">
            <w:pPr>
              <w:pStyle w:val="ConsPlusNonformat"/>
              <w:jc w:val="both"/>
              <w:rPr>
                <w:rFonts w:ascii="GHEA Mariam" w:hAnsi="GHEA Mariam"/>
                <w:sz w:val="22"/>
                <w:szCs w:val="22"/>
              </w:rPr>
            </w:pPr>
            <w:r w:rsidRPr="0092268F">
              <w:rPr>
                <w:rFonts w:ascii="GHEA Mariam" w:hAnsi="GHEA Mariam"/>
                <w:sz w:val="22"/>
                <w:szCs w:val="22"/>
              </w:rPr>
              <w:t>______________</w:t>
            </w:r>
          </w:p>
        </w:tc>
      </w:tr>
      <w:tr w:rsidR="008355DE" w:rsidRPr="0092268F" w14:paraId="29B5538A" w14:textId="77777777" w:rsidTr="00A2745B">
        <w:tc>
          <w:tcPr>
            <w:tcW w:w="1771" w:type="dxa"/>
            <w:gridSpan w:val="3"/>
          </w:tcPr>
          <w:p w14:paraId="5768E8BC" w14:textId="77777777" w:rsidR="008355DE" w:rsidRPr="0092268F" w:rsidRDefault="008355DE" w:rsidP="00A2745B">
            <w:pPr>
              <w:pStyle w:val="ConsPlusNonformat"/>
              <w:jc w:val="both"/>
              <w:rPr>
                <w:rFonts w:ascii="GHEA Mariam" w:hAnsi="GHEA Mariam"/>
                <w:sz w:val="22"/>
                <w:szCs w:val="22"/>
              </w:rPr>
            </w:pPr>
          </w:p>
        </w:tc>
        <w:tc>
          <w:tcPr>
            <w:tcW w:w="5201" w:type="dxa"/>
            <w:gridSpan w:val="3"/>
          </w:tcPr>
          <w:p w14:paraId="6EB54E0F" w14:textId="77777777" w:rsidR="008355DE" w:rsidRPr="0092268F" w:rsidRDefault="008355DE" w:rsidP="00A2745B">
            <w:pPr>
              <w:pStyle w:val="ConsPlusNonformat"/>
              <w:jc w:val="both"/>
              <w:rPr>
                <w:rFonts w:ascii="GHEA Mariam" w:hAnsi="GHEA Mariam"/>
                <w:sz w:val="22"/>
                <w:szCs w:val="22"/>
              </w:rPr>
            </w:pPr>
          </w:p>
        </w:tc>
        <w:tc>
          <w:tcPr>
            <w:tcW w:w="2492" w:type="dxa"/>
            <w:gridSpan w:val="3"/>
          </w:tcPr>
          <w:p w14:paraId="3C808684" w14:textId="77777777" w:rsidR="008355DE" w:rsidRPr="0092268F" w:rsidRDefault="008355DE" w:rsidP="00A2745B">
            <w:pPr>
              <w:pStyle w:val="ConsPlusNonformat"/>
              <w:jc w:val="both"/>
              <w:rPr>
                <w:rFonts w:ascii="GHEA Mariam" w:hAnsi="GHEA Mariam"/>
                <w:sz w:val="22"/>
                <w:szCs w:val="22"/>
              </w:rPr>
            </w:pPr>
          </w:p>
        </w:tc>
      </w:tr>
      <w:tr w:rsidR="008355DE" w:rsidRPr="0092268F" w14:paraId="7A4EC0CA" w14:textId="77777777" w:rsidTr="00A2745B">
        <w:tc>
          <w:tcPr>
            <w:tcW w:w="9464" w:type="dxa"/>
            <w:gridSpan w:val="9"/>
          </w:tcPr>
          <w:p w14:paraId="2C52A9F4" w14:textId="77777777" w:rsidR="008355DE" w:rsidRPr="0092268F" w:rsidRDefault="008355DE" w:rsidP="00A2745B">
            <w:pPr>
              <w:pStyle w:val="ConsPlusNonformat"/>
              <w:jc w:val="both"/>
              <w:rPr>
                <w:rFonts w:ascii="GHEA Mariam" w:hAnsi="GHEA Mariam"/>
                <w:sz w:val="22"/>
                <w:szCs w:val="22"/>
              </w:rPr>
            </w:pP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վերահսկողության</w:t>
            </w:r>
            <w:proofErr w:type="spellEnd"/>
            <w:r w:rsidRPr="0092268F">
              <w:rPr>
                <w:rFonts w:ascii="GHEA Mariam" w:hAnsi="GHEA Mariam"/>
                <w:sz w:val="22"/>
                <w:szCs w:val="22"/>
              </w:rPr>
              <w:t>)</w:t>
            </w:r>
          </w:p>
        </w:tc>
      </w:tr>
      <w:tr w:rsidR="008355DE" w:rsidRPr="0092268F" w14:paraId="52BF3107" w14:textId="77777777" w:rsidTr="00A2745B">
        <w:tc>
          <w:tcPr>
            <w:tcW w:w="9464" w:type="dxa"/>
            <w:gridSpan w:val="9"/>
          </w:tcPr>
          <w:p w14:paraId="3A470CB4" w14:textId="77777777" w:rsidR="008355DE" w:rsidRPr="0092268F" w:rsidRDefault="008355DE" w:rsidP="00A2745B">
            <w:pPr>
              <w:pStyle w:val="ConsPlusNonformat"/>
              <w:rPr>
                <w:rFonts w:ascii="GHEA Mariam" w:hAnsi="GHEA Mariam"/>
                <w:sz w:val="22"/>
                <w:szCs w:val="22"/>
                <w:lang w:val="hy-AM"/>
              </w:rPr>
            </w:pPr>
            <w:r w:rsidRPr="0092268F">
              <w:rPr>
                <w:rFonts w:ascii="GHEA Mariam" w:hAnsi="GHEA Mariam"/>
                <w:sz w:val="22"/>
                <w:szCs w:val="22"/>
                <w:lang w:val="hy-AM"/>
              </w:rPr>
              <w:t>գործառույթներ իրականացնող լիազորված մարմնի պաշտոնատար անձ ______________________</w:t>
            </w:r>
          </w:p>
        </w:tc>
      </w:tr>
      <w:tr w:rsidR="008355DE" w:rsidRPr="0092268F" w14:paraId="465ECBB9" w14:textId="77777777" w:rsidTr="00A2745B">
        <w:tc>
          <w:tcPr>
            <w:tcW w:w="1771" w:type="dxa"/>
            <w:gridSpan w:val="3"/>
          </w:tcPr>
          <w:p w14:paraId="0BC8B901" w14:textId="77777777" w:rsidR="008355DE" w:rsidRPr="0092268F" w:rsidRDefault="008355DE" w:rsidP="00A2745B">
            <w:pPr>
              <w:pStyle w:val="ConsPlusNonformat"/>
              <w:jc w:val="both"/>
              <w:rPr>
                <w:rFonts w:ascii="GHEA Mariam" w:hAnsi="GHEA Mariam"/>
                <w:sz w:val="22"/>
                <w:szCs w:val="22"/>
                <w:lang w:val="hy-AM"/>
              </w:rPr>
            </w:pPr>
          </w:p>
        </w:tc>
        <w:tc>
          <w:tcPr>
            <w:tcW w:w="5201" w:type="dxa"/>
            <w:gridSpan w:val="3"/>
          </w:tcPr>
          <w:p w14:paraId="2E6E1E93" w14:textId="77777777" w:rsidR="008355DE" w:rsidRPr="0092268F" w:rsidRDefault="008355DE" w:rsidP="00A2745B">
            <w:pPr>
              <w:pStyle w:val="ConsPlusNonformat"/>
              <w:jc w:val="both"/>
              <w:rPr>
                <w:rFonts w:ascii="GHEA Mariam" w:hAnsi="GHEA Mariam"/>
                <w:sz w:val="22"/>
                <w:szCs w:val="22"/>
                <w:lang w:val="hy-AM"/>
              </w:rPr>
            </w:pPr>
          </w:p>
        </w:tc>
        <w:tc>
          <w:tcPr>
            <w:tcW w:w="2492" w:type="dxa"/>
            <w:gridSpan w:val="3"/>
          </w:tcPr>
          <w:p w14:paraId="5197C49E" w14:textId="77777777" w:rsidR="008355DE" w:rsidRPr="0092268F" w:rsidRDefault="008355DE" w:rsidP="00A2745B">
            <w:pPr>
              <w:pStyle w:val="ConsPlusNonformat"/>
              <w:jc w:val="both"/>
              <w:rPr>
                <w:rFonts w:ascii="GHEA Mariam" w:hAnsi="GHEA Mariam"/>
                <w:sz w:val="22"/>
                <w:szCs w:val="22"/>
                <w:lang w:val="hy-AM"/>
              </w:rPr>
            </w:pPr>
          </w:p>
        </w:tc>
      </w:tr>
      <w:tr w:rsidR="008355DE" w:rsidRPr="0092268F" w14:paraId="2159CBAE" w14:textId="77777777" w:rsidTr="00A2745B">
        <w:tc>
          <w:tcPr>
            <w:tcW w:w="1771" w:type="dxa"/>
            <w:gridSpan w:val="3"/>
          </w:tcPr>
          <w:p w14:paraId="3DBA4861" w14:textId="77777777" w:rsidR="008355DE" w:rsidRPr="0092268F" w:rsidRDefault="008355DE" w:rsidP="00A2745B">
            <w:pPr>
              <w:pStyle w:val="ConsPlusNonformat"/>
              <w:jc w:val="both"/>
              <w:rPr>
                <w:rFonts w:ascii="GHEA Mariam" w:hAnsi="GHEA Mariam"/>
                <w:sz w:val="22"/>
                <w:szCs w:val="22"/>
              </w:rPr>
            </w:pPr>
            <w:proofErr w:type="spellStart"/>
            <w:r w:rsidRPr="0092268F">
              <w:rPr>
                <w:rFonts w:ascii="GHEA Mariam" w:hAnsi="GHEA Mariam"/>
                <w:sz w:val="22"/>
                <w:szCs w:val="22"/>
              </w:rPr>
              <w:t>Ստորագրություն</w:t>
            </w:r>
            <w:proofErr w:type="spellEnd"/>
          </w:p>
        </w:tc>
        <w:tc>
          <w:tcPr>
            <w:tcW w:w="5201" w:type="dxa"/>
            <w:gridSpan w:val="3"/>
          </w:tcPr>
          <w:p w14:paraId="2E7798B7" w14:textId="77777777" w:rsidR="008355DE" w:rsidRPr="0092268F" w:rsidRDefault="008355DE" w:rsidP="00A2745B">
            <w:pPr>
              <w:pStyle w:val="ConsPlusNonformat"/>
              <w:jc w:val="both"/>
              <w:rPr>
                <w:rFonts w:ascii="GHEA Mariam" w:hAnsi="GHEA Mariam"/>
                <w:sz w:val="22"/>
                <w:szCs w:val="22"/>
              </w:rPr>
            </w:pPr>
            <w:r w:rsidRPr="0092268F">
              <w:rPr>
                <w:rFonts w:ascii="GHEA Mariam" w:hAnsi="GHEA Mariam"/>
                <w:sz w:val="22"/>
                <w:szCs w:val="22"/>
              </w:rPr>
              <w:t>___________________________</w:t>
            </w:r>
          </w:p>
        </w:tc>
        <w:tc>
          <w:tcPr>
            <w:tcW w:w="2492" w:type="dxa"/>
            <w:gridSpan w:val="3"/>
          </w:tcPr>
          <w:p w14:paraId="3D2A7867" w14:textId="77777777" w:rsidR="008355DE" w:rsidRPr="0092268F" w:rsidRDefault="008355DE" w:rsidP="00A2745B">
            <w:pPr>
              <w:pStyle w:val="ConsPlusNonformat"/>
              <w:jc w:val="both"/>
              <w:rPr>
                <w:rFonts w:ascii="GHEA Mariam" w:hAnsi="GHEA Mariam"/>
                <w:sz w:val="22"/>
                <w:szCs w:val="22"/>
              </w:rPr>
            </w:pPr>
          </w:p>
        </w:tc>
      </w:tr>
      <w:tr w:rsidR="008355DE" w:rsidRPr="0092268F" w14:paraId="08A47950" w14:textId="77777777" w:rsidTr="00A2745B">
        <w:tc>
          <w:tcPr>
            <w:tcW w:w="1771" w:type="dxa"/>
            <w:gridSpan w:val="3"/>
          </w:tcPr>
          <w:p w14:paraId="0CE797E6" w14:textId="77777777" w:rsidR="008355DE" w:rsidRPr="0092268F" w:rsidRDefault="008355DE" w:rsidP="00A2745B">
            <w:pPr>
              <w:pStyle w:val="ConsPlusNonformat"/>
              <w:jc w:val="both"/>
              <w:rPr>
                <w:rFonts w:ascii="GHEA Mariam" w:hAnsi="GHEA Mariam"/>
                <w:sz w:val="22"/>
                <w:szCs w:val="22"/>
              </w:rPr>
            </w:pPr>
          </w:p>
        </w:tc>
        <w:tc>
          <w:tcPr>
            <w:tcW w:w="5201" w:type="dxa"/>
            <w:gridSpan w:val="3"/>
          </w:tcPr>
          <w:p w14:paraId="2BBB032F" w14:textId="77777777" w:rsidR="008355DE" w:rsidRPr="0092268F" w:rsidRDefault="008355DE" w:rsidP="00A2745B">
            <w:pPr>
              <w:pStyle w:val="ConsPlusNonformat"/>
              <w:jc w:val="both"/>
              <w:rPr>
                <w:rFonts w:ascii="GHEA Mariam" w:hAnsi="GHEA Mariam"/>
                <w:sz w:val="22"/>
                <w:szCs w:val="22"/>
              </w:rPr>
            </w:pPr>
          </w:p>
        </w:tc>
        <w:tc>
          <w:tcPr>
            <w:tcW w:w="2492" w:type="dxa"/>
            <w:gridSpan w:val="3"/>
          </w:tcPr>
          <w:p w14:paraId="4075F77E" w14:textId="77777777" w:rsidR="008355DE" w:rsidRPr="0092268F" w:rsidRDefault="008355DE" w:rsidP="00A2745B">
            <w:pPr>
              <w:pStyle w:val="ConsPlusNonformat"/>
              <w:jc w:val="both"/>
              <w:rPr>
                <w:rFonts w:ascii="GHEA Mariam" w:hAnsi="GHEA Mariam"/>
                <w:sz w:val="22"/>
                <w:szCs w:val="22"/>
              </w:rPr>
            </w:pPr>
          </w:p>
        </w:tc>
      </w:tr>
      <w:tr w:rsidR="008355DE" w:rsidRPr="0092268F" w14:paraId="23109929" w14:textId="77777777" w:rsidTr="00A2745B">
        <w:tc>
          <w:tcPr>
            <w:tcW w:w="1771" w:type="dxa"/>
            <w:gridSpan w:val="3"/>
          </w:tcPr>
          <w:p w14:paraId="28CEB20E" w14:textId="77777777" w:rsidR="008355DE" w:rsidRPr="0092268F" w:rsidRDefault="008355DE" w:rsidP="00A2745B">
            <w:pPr>
              <w:pStyle w:val="ConsPlusNonformat"/>
              <w:jc w:val="both"/>
              <w:rPr>
                <w:rFonts w:ascii="GHEA Mariam" w:hAnsi="GHEA Mariam"/>
                <w:sz w:val="22"/>
                <w:szCs w:val="22"/>
              </w:rPr>
            </w:pPr>
          </w:p>
        </w:tc>
        <w:tc>
          <w:tcPr>
            <w:tcW w:w="5201" w:type="dxa"/>
            <w:gridSpan w:val="3"/>
          </w:tcPr>
          <w:p w14:paraId="1C917B36" w14:textId="77777777" w:rsidR="008355DE" w:rsidRPr="0092268F" w:rsidRDefault="008355DE" w:rsidP="00A2745B">
            <w:pPr>
              <w:pStyle w:val="ConsPlusNonformat"/>
              <w:jc w:val="both"/>
              <w:rPr>
                <w:rFonts w:ascii="GHEA Mariam" w:hAnsi="GHEA Mariam"/>
                <w:sz w:val="22"/>
                <w:szCs w:val="22"/>
              </w:rPr>
            </w:pPr>
          </w:p>
        </w:tc>
        <w:tc>
          <w:tcPr>
            <w:tcW w:w="2492" w:type="dxa"/>
            <w:gridSpan w:val="3"/>
          </w:tcPr>
          <w:p w14:paraId="14307BF8" w14:textId="77777777" w:rsidR="008355DE" w:rsidRPr="0092268F" w:rsidRDefault="008355DE" w:rsidP="00A2745B">
            <w:pPr>
              <w:pStyle w:val="ConsPlusNonformat"/>
              <w:jc w:val="both"/>
              <w:rPr>
                <w:rFonts w:ascii="GHEA Mariam" w:hAnsi="GHEA Mariam"/>
                <w:sz w:val="22"/>
                <w:szCs w:val="22"/>
              </w:rPr>
            </w:pPr>
          </w:p>
        </w:tc>
      </w:tr>
    </w:tbl>
    <w:p w14:paraId="4ED078FC" w14:textId="77777777" w:rsidR="008355DE" w:rsidRPr="0092268F" w:rsidRDefault="008355DE" w:rsidP="008355DE">
      <w:pPr>
        <w:pStyle w:val="ConsPlusNormal"/>
        <w:spacing w:after="160" w:line="360" w:lineRule="auto"/>
        <w:ind w:firstLine="540"/>
        <w:jc w:val="both"/>
        <w:rPr>
          <w:rFonts w:ascii="GHEA Mariam" w:hAnsi="GHEA Mariam"/>
          <w:sz w:val="22"/>
          <w:szCs w:val="22"/>
        </w:rPr>
      </w:pPr>
    </w:p>
    <w:p w14:paraId="2EBE3324" w14:textId="77777777" w:rsidR="008355DE" w:rsidRPr="0092268F" w:rsidRDefault="008355DE" w:rsidP="008355DE">
      <w:pPr>
        <w:pStyle w:val="ConsPlusNormal"/>
        <w:spacing w:after="160" w:line="360" w:lineRule="auto"/>
        <w:ind w:firstLine="540"/>
        <w:jc w:val="both"/>
        <w:rPr>
          <w:rFonts w:ascii="GHEA Mariam" w:hAnsi="GHEA Mariam"/>
          <w:sz w:val="22"/>
          <w:szCs w:val="22"/>
        </w:rPr>
      </w:pPr>
      <w:bookmarkStart w:id="17" w:name="Par797"/>
      <w:bookmarkEnd w:id="17"/>
      <w:r w:rsidRPr="0092268F">
        <w:rPr>
          <w:rFonts w:ascii="GHEA Mariam" w:hAnsi="GHEA Mariam"/>
          <w:sz w:val="22"/>
          <w:szCs w:val="22"/>
        </w:rPr>
        <w:t>5.</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
        <w:gridCol w:w="100"/>
        <w:gridCol w:w="855"/>
        <w:gridCol w:w="505"/>
        <w:gridCol w:w="2070"/>
        <w:gridCol w:w="992"/>
        <w:gridCol w:w="2030"/>
        <w:gridCol w:w="397"/>
        <w:gridCol w:w="518"/>
        <w:gridCol w:w="550"/>
        <w:gridCol w:w="953"/>
      </w:tblGrid>
      <w:tr w:rsidR="008355DE" w:rsidRPr="0092268F" w14:paraId="22ADD7D6" w14:textId="77777777" w:rsidTr="00A2745B">
        <w:trPr>
          <w:trHeight w:val="375"/>
        </w:trPr>
        <w:tc>
          <w:tcPr>
            <w:tcW w:w="463" w:type="dxa"/>
            <w:tcBorders>
              <w:right w:val="single" w:sz="4" w:space="0" w:color="auto"/>
            </w:tcBorders>
          </w:tcPr>
          <w:p w14:paraId="51BCAC84" w14:textId="77777777" w:rsidR="008355DE" w:rsidRPr="0092268F" w:rsidRDefault="008355DE" w:rsidP="00A2745B">
            <w:pPr>
              <w:pStyle w:val="ConsPlusNonformat"/>
              <w:jc w:val="both"/>
              <w:rPr>
                <w:rFonts w:ascii="GHEA Mariam" w:hAnsi="GHEA Mariam"/>
                <w:sz w:val="22"/>
                <w:szCs w:val="22"/>
              </w:rPr>
            </w:pPr>
          </w:p>
        </w:tc>
        <w:tc>
          <w:tcPr>
            <w:tcW w:w="830" w:type="dxa"/>
            <w:gridSpan w:val="2"/>
            <w:tcBorders>
              <w:top w:val="single" w:sz="4" w:space="0" w:color="auto"/>
              <w:left w:val="single" w:sz="4" w:space="0" w:color="auto"/>
              <w:bottom w:val="single" w:sz="4" w:space="0" w:color="auto"/>
              <w:right w:val="single" w:sz="4" w:space="0" w:color="auto"/>
            </w:tcBorders>
          </w:tcPr>
          <w:p w14:paraId="4E3325E2" w14:textId="77777777" w:rsidR="008355DE" w:rsidRPr="0092268F" w:rsidRDefault="008355DE" w:rsidP="00A2745B">
            <w:pPr>
              <w:pStyle w:val="ConsPlusNonformat"/>
              <w:jc w:val="center"/>
              <w:rPr>
                <w:rFonts w:ascii="GHEA Mariam" w:hAnsi="GHEA Mariam"/>
                <w:sz w:val="22"/>
                <w:szCs w:val="22"/>
              </w:rPr>
            </w:pPr>
            <w:r w:rsidRPr="0092268F">
              <w:rPr>
                <w:rFonts w:ascii="GHEA Mariam" w:hAnsi="GHEA Mariam"/>
                <w:sz w:val="22"/>
                <w:szCs w:val="22"/>
              </w:rPr>
              <w:t>KZ</w:t>
            </w:r>
          </w:p>
        </w:tc>
        <w:tc>
          <w:tcPr>
            <w:tcW w:w="478" w:type="dxa"/>
            <w:tcBorders>
              <w:left w:val="single" w:sz="4" w:space="0" w:color="auto"/>
            </w:tcBorders>
          </w:tcPr>
          <w:p w14:paraId="1B413874" w14:textId="77777777" w:rsidR="008355DE" w:rsidRPr="0092268F" w:rsidRDefault="008355DE" w:rsidP="00A2745B">
            <w:pPr>
              <w:pStyle w:val="ConsPlusNonformat"/>
              <w:jc w:val="both"/>
              <w:rPr>
                <w:rFonts w:ascii="GHEA Mariam" w:hAnsi="GHEA Mariam"/>
                <w:sz w:val="22"/>
                <w:szCs w:val="22"/>
              </w:rPr>
            </w:pPr>
          </w:p>
        </w:tc>
        <w:tc>
          <w:tcPr>
            <w:tcW w:w="5608" w:type="dxa"/>
            <w:gridSpan w:val="4"/>
            <w:tcBorders>
              <w:right w:val="single" w:sz="4" w:space="0" w:color="auto"/>
            </w:tcBorders>
          </w:tcPr>
          <w:p w14:paraId="301F7C74" w14:textId="77777777" w:rsidR="008355DE" w:rsidRPr="0092268F" w:rsidRDefault="008355DE" w:rsidP="00A2745B">
            <w:pPr>
              <w:pStyle w:val="ConsPlusNonformat"/>
              <w:jc w:val="center"/>
              <w:rPr>
                <w:rFonts w:ascii="GHEA Mariam" w:hAnsi="GHEA Mariam"/>
                <w:sz w:val="22"/>
                <w:szCs w:val="22"/>
              </w:rPr>
            </w:pP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հսկողություն</w:t>
            </w:r>
            <w:proofErr w:type="spellEnd"/>
          </w:p>
        </w:tc>
        <w:tc>
          <w:tcPr>
            <w:tcW w:w="1093" w:type="dxa"/>
            <w:gridSpan w:val="2"/>
            <w:tcBorders>
              <w:top w:val="single" w:sz="4" w:space="0" w:color="auto"/>
              <w:left w:val="single" w:sz="4" w:space="0" w:color="auto"/>
              <w:bottom w:val="single" w:sz="4" w:space="0" w:color="auto"/>
              <w:right w:val="single" w:sz="4" w:space="0" w:color="auto"/>
            </w:tcBorders>
          </w:tcPr>
          <w:p w14:paraId="42F63E77" w14:textId="77777777" w:rsidR="008355DE" w:rsidRPr="0092268F" w:rsidRDefault="008355DE" w:rsidP="00A2745B">
            <w:pPr>
              <w:pStyle w:val="ConsPlusNonformat"/>
              <w:jc w:val="center"/>
              <w:rPr>
                <w:rFonts w:ascii="GHEA Mariam" w:hAnsi="GHEA Mariam"/>
                <w:sz w:val="22"/>
                <w:szCs w:val="22"/>
              </w:rPr>
            </w:pPr>
            <w:r w:rsidRPr="0092268F">
              <w:rPr>
                <w:rFonts w:ascii="GHEA Mariam" w:hAnsi="GHEA Mariam"/>
                <w:sz w:val="22"/>
                <w:szCs w:val="22"/>
              </w:rPr>
              <w:t>01-001</w:t>
            </w:r>
          </w:p>
        </w:tc>
        <w:tc>
          <w:tcPr>
            <w:tcW w:w="992" w:type="dxa"/>
            <w:tcBorders>
              <w:left w:val="single" w:sz="4" w:space="0" w:color="auto"/>
            </w:tcBorders>
          </w:tcPr>
          <w:p w14:paraId="7BC72A47" w14:textId="77777777" w:rsidR="008355DE" w:rsidRPr="0092268F" w:rsidRDefault="008355DE" w:rsidP="00A2745B">
            <w:pPr>
              <w:pStyle w:val="ConsPlusNonformat"/>
              <w:jc w:val="both"/>
              <w:rPr>
                <w:rFonts w:ascii="GHEA Mariam" w:hAnsi="GHEA Mariam"/>
                <w:sz w:val="22"/>
                <w:szCs w:val="22"/>
              </w:rPr>
            </w:pPr>
          </w:p>
        </w:tc>
      </w:tr>
      <w:tr w:rsidR="008355DE" w:rsidRPr="0092268F" w14:paraId="3110638D" w14:textId="77777777" w:rsidTr="00A2745B">
        <w:tc>
          <w:tcPr>
            <w:tcW w:w="1771" w:type="dxa"/>
            <w:gridSpan w:val="4"/>
          </w:tcPr>
          <w:p w14:paraId="023DF1E8" w14:textId="77777777" w:rsidR="008355DE" w:rsidRPr="0092268F" w:rsidRDefault="008355DE" w:rsidP="00A2745B">
            <w:pPr>
              <w:pStyle w:val="ConsPlusNonformat"/>
              <w:jc w:val="both"/>
              <w:rPr>
                <w:rFonts w:ascii="GHEA Mariam" w:hAnsi="GHEA Mariam"/>
                <w:sz w:val="22"/>
                <w:szCs w:val="22"/>
              </w:rPr>
            </w:pPr>
          </w:p>
        </w:tc>
        <w:tc>
          <w:tcPr>
            <w:tcW w:w="5201" w:type="dxa"/>
            <w:gridSpan w:val="3"/>
          </w:tcPr>
          <w:p w14:paraId="1D75F77F" w14:textId="77777777" w:rsidR="008355DE" w:rsidRPr="0092268F" w:rsidRDefault="008355DE" w:rsidP="00A2745B">
            <w:pPr>
              <w:pStyle w:val="ConsPlusNonformat"/>
              <w:jc w:val="center"/>
              <w:rPr>
                <w:rFonts w:ascii="GHEA Mariam" w:hAnsi="GHEA Mariam"/>
                <w:sz w:val="22"/>
                <w:szCs w:val="22"/>
              </w:rPr>
            </w:pPr>
            <w:r w:rsidRPr="0092268F">
              <w:rPr>
                <w:rFonts w:ascii="GHEA Mariam" w:hAnsi="GHEA Mariam"/>
                <w:sz w:val="22"/>
                <w:szCs w:val="22"/>
              </w:rPr>
              <w:t>(</w:t>
            </w:r>
            <w:proofErr w:type="spellStart"/>
            <w:r w:rsidRPr="0092268F">
              <w:rPr>
                <w:rFonts w:ascii="GHEA Mariam" w:hAnsi="GHEA Mariam"/>
                <w:sz w:val="22"/>
                <w:szCs w:val="22"/>
              </w:rPr>
              <w:t>վերահսկողություն</w:t>
            </w:r>
            <w:proofErr w:type="spellEnd"/>
            <w:r w:rsidRPr="0092268F">
              <w:rPr>
                <w:rFonts w:ascii="GHEA Mariam" w:hAnsi="GHEA Mariam"/>
                <w:sz w:val="22"/>
                <w:szCs w:val="22"/>
              </w:rPr>
              <w:t>)</w:t>
            </w:r>
          </w:p>
        </w:tc>
        <w:tc>
          <w:tcPr>
            <w:tcW w:w="2492" w:type="dxa"/>
            <w:gridSpan w:val="4"/>
          </w:tcPr>
          <w:p w14:paraId="51A48F0A" w14:textId="77777777" w:rsidR="008355DE" w:rsidRPr="0092268F" w:rsidRDefault="008355DE" w:rsidP="00A2745B">
            <w:pPr>
              <w:pStyle w:val="ConsPlusNonformat"/>
              <w:jc w:val="both"/>
              <w:rPr>
                <w:rFonts w:ascii="GHEA Mariam" w:hAnsi="GHEA Mariam"/>
                <w:sz w:val="22"/>
                <w:szCs w:val="22"/>
              </w:rPr>
            </w:pPr>
          </w:p>
        </w:tc>
      </w:tr>
      <w:tr w:rsidR="008355DE" w:rsidRPr="0092268F" w14:paraId="5A8A8A22" w14:textId="77777777" w:rsidTr="00A2745B">
        <w:tc>
          <w:tcPr>
            <w:tcW w:w="1771" w:type="dxa"/>
            <w:gridSpan w:val="4"/>
          </w:tcPr>
          <w:p w14:paraId="5CC7E7CC" w14:textId="77777777" w:rsidR="008355DE" w:rsidRPr="0092268F" w:rsidRDefault="008355DE" w:rsidP="00A2745B">
            <w:pPr>
              <w:pStyle w:val="ConsPlusNonformat"/>
              <w:jc w:val="both"/>
              <w:rPr>
                <w:rFonts w:ascii="GHEA Mariam" w:hAnsi="GHEA Mariam"/>
                <w:sz w:val="22"/>
                <w:szCs w:val="22"/>
              </w:rPr>
            </w:pPr>
          </w:p>
        </w:tc>
        <w:tc>
          <w:tcPr>
            <w:tcW w:w="5201" w:type="dxa"/>
            <w:gridSpan w:val="3"/>
          </w:tcPr>
          <w:p w14:paraId="7C145333" w14:textId="77777777" w:rsidR="008355DE" w:rsidRPr="0092268F" w:rsidRDefault="008355DE" w:rsidP="00A2745B">
            <w:pPr>
              <w:pStyle w:val="ConsPlusNonformat"/>
              <w:jc w:val="both"/>
              <w:rPr>
                <w:rFonts w:ascii="GHEA Mariam" w:hAnsi="GHEA Mariam"/>
                <w:sz w:val="22"/>
                <w:szCs w:val="22"/>
              </w:rPr>
            </w:pPr>
          </w:p>
        </w:tc>
        <w:tc>
          <w:tcPr>
            <w:tcW w:w="2492" w:type="dxa"/>
            <w:gridSpan w:val="4"/>
          </w:tcPr>
          <w:p w14:paraId="32C8C06B" w14:textId="77777777" w:rsidR="008355DE" w:rsidRPr="0092268F" w:rsidRDefault="008355DE" w:rsidP="00A2745B">
            <w:pPr>
              <w:pStyle w:val="ConsPlusNonformat"/>
              <w:jc w:val="both"/>
              <w:rPr>
                <w:rFonts w:ascii="GHEA Mariam" w:hAnsi="GHEA Mariam"/>
                <w:sz w:val="22"/>
                <w:szCs w:val="22"/>
              </w:rPr>
            </w:pPr>
          </w:p>
        </w:tc>
      </w:tr>
      <w:tr w:rsidR="008355DE" w:rsidRPr="0092268F" w14:paraId="16A66E42" w14:textId="77777777" w:rsidTr="00A2745B">
        <w:tc>
          <w:tcPr>
            <w:tcW w:w="534" w:type="dxa"/>
            <w:gridSpan w:val="2"/>
          </w:tcPr>
          <w:p w14:paraId="0FE21C36" w14:textId="77777777" w:rsidR="008355DE" w:rsidRPr="0092268F" w:rsidRDefault="008355DE" w:rsidP="00A2745B">
            <w:pPr>
              <w:pStyle w:val="ConsPlusNonformat"/>
              <w:jc w:val="both"/>
              <w:rPr>
                <w:rFonts w:ascii="GHEA Mariam" w:hAnsi="GHEA Mariam"/>
                <w:sz w:val="22"/>
                <w:szCs w:val="22"/>
              </w:rPr>
            </w:pPr>
          </w:p>
        </w:tc>
        <w:tc>
          <w:tcPr>
            <w:tcW w:w="7371" w:type="dxa"/>
            <w:gridSpan w:val="7"/>
          </w:tcPr>
          <w:p w14:paraId="7060FFA2" w14:textId="77777777" w:rsidR="008355DE" w:rsidRPr="0092268F" w:rsidRDefault="008355DE" w:rsidP="00A2745B">
            <w:pPr>
              <w:pStyle w:val="ConsPlusNonformat"/>
              <w:jc w:val="center"/>
              <w:rPr>
                <w:rFonts w:ascii="GHEA Mariam" w:hAnsi="GHEA Mariam"/>
                <w:sz w:val="22"/>
                <w:szCs w:val="22"/>
              </w:rPr>
            </w:pPr>
            <w:r w:rsidRPr="0092268F">
              <w:rPr>
                <w:rFonts w:ascii="GHEA Mariam" w:hAnsi="GHEA Mariam"/>
                <w:sz w:val="22"/>
                <w:szCs w:val="22"/>
              </w:rPr>
              <w:t>ԲԱՑԹՈՂՈՒՄԸ ԹՈՒՅԼԱՏՐՎԱԾ Է ԱՌԱՆՑ ԻՐԱՑՄԱՆ ԻՐԱՎՈՒՆՔԻ</w:t>
            </w:r>
          </w:p>
        </w:tc>
        <w:tc>
          <w:tcPr>
            <w:tcW w:w="1559" w:type="dxa"/>
            <w:gridSpan w:val="2"/>
          </w:tcPr>
          <w:p w14:paraId="543BD6A6" w14:textId="77777777" w:rsidR="008355DE" w:rsidRPr="0092268F" w:rsidRDefault="008355DE" w:rsidP="00A2745B">
            <w:pPr>
              <w:pStyle w:val="ConsPlusNonformat"/>
              <w:jc w:val="center"/>
              <w:rPr>
                <w:rFonts w:ascii="GHEA Mariam" w:hAnsi="GHEA Mariam"/>
                <w:sz w:val="22"/>
                <w:szCs w:val="22"/>
              </w:rPr>
            </w:pPr>
          </w:p>
        </w:tc>
      </w:tr>
      <w:tr w:rsidR="008355DE" w:rsidRPr="0092268F" w14:paraId="3CC43B33" w14:textId="77777777" w:rsidTr="00A2745B">
        <w:tc>
          <w:tcPr>
            <w:tcW w:w="1771" w:type="dxa"/>
            <w:gridSpan w:val="4"/>
          </w:tcPr>
          <w:p w14:paraId="09E08630" w14:textId="77777777" w:rsidR="008355DE" w:rsidRPr="0092268F" w:rsidRDefault="008355DE" w:rsidP="00A2745B">
            <w:pPr>
              <w:pStyle w:val="ConsPlusNonformat"/>
              <w:jc w:val="both"/>
              <w:rPr>
                <w:rFonts w:ascii="GHEA Mariam" w:hAnsi="GHEA Mariam"/>
                <w:sz w:val="22"/>
                <w:szCs w:val="22"/>
              </w:rPr>
            </w:pPr>
          </w:p>
        </w:tc>
        <w:tc>
          <w:tcPr>
            <w:tcW w:w="5201" w:type="dxa"/>
            <w:gridSpan w:val="3"/>
          </w:tcPr>
          <w:p w14:paraId="0588995C" w14:textId="77777777" w:rsidR="008355DE" w:rsidRPr="0092268F" w:rsidRDefault="008355DE" w:rsidP="00A2745B">
            <w:pPr>
              <w:pStyle w:val="ConsPlusNonformat"/>
              <w:jc w:val="both"/>
              <w:rPr>
                <w:rFonts w:ascii="GHEA Mariam" w:hAnsi="GHEA Mariam"/>
                <w:sz w:val="22"/>
                <w:szCs w:val="22"/>
              </w:rPr>
            </w:pPr>
          </w:p>
        </w:tc>
        <w:tc>
          <w:tcPr>
            <w:tcW w:w="2492" w:type="dxa"/>
            <w:gridSpan w:val="4"/>
          </w:tcPr>
          <w:p w14:paraId="6470218E" w14:textId="77777777" w:rsidR="008355DE" w:rsidRPr="0092268F" w:rsidRDefault="008355DE" w:rsidP="00A2745B">
            <w:pPr>
              <w:pStyle w:val="ConsPlusNonformat"/>
              <w:jc w:val="both"/>
              <w:rPr>
                <w:rFonts w:ascii="GHEA Mariam" w:hAnsi="GHEA Mariam"/>
                <w:sz w:val="22"/>
                <w:szCs w:val="22"/>
              </w:rPr>
            </w:pPr>
          </w:p>
        </w:tc>
      </w:tr>
      <w:tr w:rsidR="008355DE" w:rsidRPr="0092268F" w14:paraId="1438BF79" w14:textId="77777777" w:rsidTr="00A2745B">
        <w:tc>
          <w:tcPr>
            <w:tcW w:w="9464" w:type="dxa"/>
            <w:gridSpan w:val="11"/>
          </w:tcPr>
          <w:p w14:paraId="4F1FDB9C" w14:textId="77777777" w:rsidR="008355DE" w:rsidRPr="0092268F" w:rsidRDefault="008355DE" w:rsidP="00A2745B">
            <w:pPr>
              <w:pStyle w:val="ConsPlusNonformat"/>
              <w:jc w:val="center"/>
              <w:rPr>
                <w:rFonts w:ascii="GHEA Mariam" w:hAnsi="GHEA Mariam"/>
                <w:sz w:val="22"/>
                <w:szCs w:val="22"/>
                <w:lang w:val="hy-AM"/>
              </w:rPr>
            </w:pPr>
            <w:r w:rsidRPr="0092268F">
              <w:rPr>
                <w:rFonts w:ascii="GHEA Mariam" w:hAnsi="GHEA Mariam"/>
                <w:spacing w:val="-6"/>
                <w:sz w:val="22"/>
                <w:szCs w:val="22"/>
                <w:lang w:val="hy-AM"/>
              </w:rPr>
              <w:t>Կարանտինային բուսասանիտարական հսկողության (վերահսկողության) ակտ</w:t>
            </w:r>
          </w:p>
        </w:tc>
      </w:tr>
      <w:tr w:rsidR="008355DE" w:rsidRPr="0092268F" w14:paraId="3D73CC34" w14:textId="77777777" w:rsidTr="00A2745B">
        <w:tc>
          <w:tcPr>
            <w:tcW w:w="3886" w:type="dxa"/>
            <w:gridSpan w:val="5"/>
          </w:tcPr>
          <w:p w14:paraId="60164997" w14:textId="77777777" w:rsidR="008355DE" w:rsidRPr="0092268F" w:rsidRDefault="008355DE" w:rsidP="00A2745B">
            <w:pPr>
              <w:pStyle w:val="ConsPlusNonformat"/>
              <w:jc w:val="right"/>
              <w:rPr>
                <w:rFonts w:ascii="GHEA Mariam" w:hAnsi="GHEA Mariam"/>
                <w:sz w:val="22"/>
                <w:szCs w:val="22"/>
              </w:rPr>
            </w:pPr>
            <w:r w:rsidRPr="0092268F">
              <w:rPr>
                <w:rFonts w:ascii="GHEA Mariam" w:hAnsi="GHEA Mariam"/>
                <w:sz w:val="22"/>
                <w:szCs w:val="22"/>
              </w:rPr>
              <w:lastRenderedPageBreak/>
              <w:t>______________</w:t>
            </w:r>
          </w:p>
        </w:tc>
        <w:tc>
          <w:tcPr>
            <w:tcW w:w="992" w:type="dxa"/>
          </w:tcPr>
          <w:p w14:paraId="52120E61" w14:textId="77777777" w:rsidR="008355DE" w:rsidRPr="0092268F" w:rsidRDefault="008355DE" w:rsidP="00A2745B">
            <w:pPr>
              <w:pStyle w:val="ConsPlusNonformat"/>
              <w:jc w:val="center"/>
              <w:rPr>
                <w:rFonts w:ascii="GHEA Mariam" w:hAnsi="GHEA Mariam"/>
                <w:sz w:val="22"/>
                <w:szCs w:val="22"/>
              </w:rPr>
            </w:pPr>
            <w:proofErr w:type="spellStart"/>
            <w:r w:rsidRPr="0092268F">
              <w:rPr>
                <w:rFonts w:ascii="GHEA Mariam" w:hAnsi="GHEA Mariam"/>
                <w:sz w:val="22"/>
                <w:szCs w:val="22"/>
              </w:rPr>
              <w:t>թիվ</w:t>
            </w:r>
            <w:proofErr w:type="spellEnd"/>
          </w:p>
        </w:tc>
        <w:tc>
          <w:tcPr>
            <w:tcW w:w="4586" w:type="dxa"/>
            <w:gridSpan w:val="5"/>
          </w:tcPr>
          <w:p w14:paraId="19BE87FE" w14:textId="77777777" w:rsidR="008355DE" w:rsidRPr="0092268F" w:rsidRDefault="008355DE" w:rsidP="00A2745B">
            <w:pPr>
              <w:pStyle w:val="ConsPlusNonformat"/>
              <w:jc w:val="both"/>
              <w:rPr>
                <w:rFonts w:ascii="GHEA Mariam" w:hAnsi="GHEA Mariam"/>
                <w:sz w:val="22"/>
                <w:szCs w:val="22"/>
              </w:rPr>
            </w:pPr>
            <w:r w:rsidRPr="0092268F">
              <w:rPr>
                <w:rFonts w:ascii="GHEA Mariam" w:hAnsi="GHEA Mariam"/>
                <w:sz w:val="22"/>
                <w:szCs w:val="22"/>
              </w:rPr>
              <w:t>______________</w:t>
            </w:r>
          </w:p>
        </w:tc>
      </w:tr>
      <w:tr w:rsidR="008355DE" w:rsidRPr="0092268F" w14:paraId="3AB2BF0D" w14:textId="77777777" w:rsidTr="00A2745B">
        <w:tc>
          <w:tcPr>
            <w:tcW w:w="1771" w:type="dxa"/>
            <w:gridSpan w:val="4"/>
          </w:tcPr>
          <w:p w14:paraId="1E6DB1D2" w14:textId="77777777" w:rsidR="008355DE" w:rsidRPr="0092268F" w:rsidRDefault="008355DE" w:rsidP="00A2745B">
            <w:pPr>
              <w:pStyle w:val="ConsPlusNonformat"/>
              <w:jc w:val="both"/>
              <w:rPr>
                <w:rFonts w:ascii="GHEA Mariam" w:hAnsi="GHEA Mariam"/>
                <w:sz w:val="22"/>
                <w:szCs w:val="22"/>
              </w:rPr>
            </w:pPr>
          </w:p>
        </w:tc>
        <w:tc>
          <w:tcPr>
            <w:tcW w:w="5201" w:type="dxa"/>
            <w:gridSpan w:val="3"/>
          </w:tcPr>
          <w:p w14:paraId="714B9157" w14:textId="77777777" w:rsidR="008355DE" w:rsidRPr="0092268F" w:rsidRDefault="008355DE" w:rsidP="00A2745B">
            <w:pPr>
              <w:pStyle w:val="ConsPlusNonformat"/>
              <w:jc w:val="both"/>
              <w:rPr>
                <w:rFonts w:ascii="GHEA Mariam" w:hAnsi="GHEA Mariam"/>
                <w:sz w:val="22"/>
                <w:szCs w:val="22"/>
              </w:rPr>
            </w:pPr>
          </w:p>
        </w:tc>
        <w:tc>
          <w:tcPr>
            <w:tcW w:w="2492" w:type="dxa"/>
            <w:gridSpan w:val="4"/>
          </w:tcPr>
          <w:p w14:paraId="7B139E74" w14:textId="77777777" w:rsidR="008355DE" w:rsidRPr="0092268F" w:rsidRDefault="008355DE" w:rsidP="00A2745B">
            <w:pPr>
              <w:pStyle w:val="ConsPlusNonformat"/>
              <w:jc w:val="both"/>
              <w:rPr>
                <w:rFonts w:ascii="GHEA Mariam" w:hAnsi="GHEA Mariam"/>
                <w:sz w:val="22"/>
                <w:szCs w:val="22"/>
              </w:rPr>
            </w:pPr>
          </w:p>
        </w:tc>
      </w:tr>
      <w:tr w:rsidR="008355DE" w:rsidRPr="0092268F" w14:paraId="31AC6766" w14:textId="77777777" w:rsidTr="00A2745B">
        <w:tc>
          <w:tcPr>
            <w:tcW w:w="9464" w:type="dxa"/>
            <w:gridSpan w:val="11"/>
          </w:tcPr>
          <w:p w14:paraId="765839C0" w14:textId="77777777" w:rsidR="008355DE" w:rsidRPr="0092268F" w:rsidRDefault="008355DE" w:rsidP="00A2745B">
            <w:pPr>
              <w:pStyle w:val="ConsPlusNonformat"/>
              <w:jc w:val="both"/>
              <w:rPr>
                <w:rFonts w:ascii="GHEA Mariam" w:hAnsi="GHEA Mariam"/>
                <w:sz w:val="22"/>
                <w:szCs w:val="22"/>
              </w:rPr>
            </w:pP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վերահսկողության</w:t>
            </w:r>
            <w:proofErr w:type="spellEnd"/>
            <w:r w:rsidRPr="0092268F">
              <w:rPr>
                <w:rFonts w:ascii="GHEA Mariam" w:hAnsi="GHEA Mariam"/>
                <w:sz w:val="22"/>
                <w:szCs w:val="22"/>
              </w:rPr>
              <w:t>)</w:t>
            </w:r>
          </w:p>
        </w:tc>
      </w:tr>
      <w:tr w:rsidR="008355DE" w:rsidRPr="0092268F" w14:paraId="3F4F04BB" w14:textId="77777777" w:rsidTr="00A2745B">
        <w:tc>
          <w:tcPr>
            <w:tcW w:w="9464" w:type="dxa"/>
            <w:gridSpan w:val="11"/>
          </w:tcPr>
          <w:p w14:paraId="3E077638" w14:textId="77777777" w:rsidR="008355DE" w:rsidRPr="0092268F" w:rsidRDefault="008355DE" w:rsidP="00A2745B">
            <w:pPr>
              <w:pStyle w:val="ConsPlusNonformat"/>
              <w:rPr>
                <w:rFonts w:ascii="GHEA Mariam" w:hAnsi="GHEA Mariam"/>
                <w:sz w:val="22"/>
                <w:szCs w:val="22"/>
                <w:lang w:val="hy-AM"/>
              </w:rPr>
            </w:pPr>
            <w:r w:rsidRPr="0092268F">
              <w:rPr>
                <w:rFonts w:ascii="GHEA Mariam" w:hAnsi="GHEA Mariam"/>
                <w:sz w:val="22"/>
                <w:szCs w:val="22"/>
                <w:lang w:val="hy-AM"/>
              </w:rPr>
              <w:t>գործառույթներ իրականացնող լիազորված մարմնի պաշտոնատար անձ ______________________</w:t>
            </w:r>
          </w:p>
        </w:tc>
      </w:tr>
      <w:tr w:rsidR="008355DE" w:rsidRPr="0092268F" w14:paraId="0EF9E794" w14:textId="77777777" w:rsidTr="00A2745B">
        <w:tc>
          <w:tcPr>
            <w:tcW w:w="1771" w:type="dxa"/>
            <w:gridSpan w:val="4"/>
          </w:tcPr>
          <w:p w14:paraId="55755139" w14:textId="77777777" w:rsidR="008355DE" w:rsidRPr="0092268F" w:rsidRDefault="008355DE" w:rsidP="00A2745B">
            <w:pPr>
              <w:pStyle w:val="ConsPlusNonformat"/>
              <w:jc w:val="both"/>
              <w:rPr>
                <w:rFonts w:ascii="GHEA Mariam" w:hAnsi="GHEA Mariam"/>
                <w:sz w:val="22"/>
                <w:szCs w:val="22"/>
                <w:lang w:val="hy-AM"/>
              </w:rPr>
            </w:pPr>
          </w:p>
        </w:tc>
        <w:tc>
          <w:tcPr>
            <w:tcW w:w="5201" w:type="dxa"/>
            <w:gridSpan w:val="3"/>
          </w:tcPr>
          <w:p w14:paraId="10B9E900" w14:textId="77777777" w:rsidR="008355DE" w:rsidRPr="0092268F" w:rsidRDefault="008355DE" w:rsidP="00A2745B">
            <w:pPr>
              <w:pStyle w:val="ConsPlusNonformat"/>
              <w:jc w:val="both"/>
              <w:rPr>
                <w:rFonts w:ascii="GHEA Mariam" w:hAnsi="GHEA Mariam"/>
                <w:sz w:val="22"/>
                <w:szCs w:val="22"/>
                <w:lang w:val="hy-AM"/>
              </w:rPr>
            </w:pPr>
          </w:p>
        </w:tc>
        <w:tc>
          <w:tcPr>
            <w:tcW w:w="2492" w:type="dxa"/>
            <w:gridSpan w:val="4"/>
          </w:tcPr>
          <w:p w14:paraId="472C710D" w14:textId="77777777" w:rsidR="008355DE" w:rsidRPr="0092268F" w:rsidRDefault="008355DE" w:rsidP="00A2745B">
            <w:pPr>
              <w:pStyle w:val="ConsPlusNonformat"/>
              <w:jc w:val="both"/>
              <w:rPr>
                <w:rFonts w:ascii="GHEA Mariam" w:hAnsi="GHEA Mariam"/>
                <w:sz w:val="22"/>
                <w:szCs w:val="22"/>
                <w:lang w:val="hy-AM"/>
              </w:rPr>
            </w:pPr>
          </w:p>
        </w:tc>
      </w:tr>
      <w:tr w:rsidR="008355DE" w:rsidRPr="0092268F" w14:paraId="32552F43" w14:textId="77777777" w:rsidTr="00A2745B">
        <w:tc>
          <w:tcPr>
            <w:tcW w:w="1771" w:type="dxa"/>
            <w:gridSpan w:val="4"/>
          </w:tcPr>
          <w:p w14:paraId="2435C2CD" w14:textId="77777777" w:rsidR="008355DE" w:rsidRPr="0092268F" w:rsidRDefault="008355DE" w:rsidP="00A2745B">
            <w:pPr>
              <w:pStyle w:val="ConsPlusNonformat"/>
              <w:jc w:val="both"/>
              <w:rPr>
                <w:rFonts w:ascii="GHEA Mariam" w:hAnsi="GHEA Mariam"/>
                <w:sz w:val="22"/>
                <w:szCs w:val="22"/>
              </w:rPr>
            </w:pPr>
            <w:proofErr w:type="spellStart"/>
            <w:r w:rsidRPr="0092268F">
              <w:rPr>
                <w:rFonts w:ascii="GHEA Mariam" w:hAnsi="GHEA Mariam"/>
                <w:sz w:val="22"/>
                <w:szCs w:val="22"/>
              </w:rPr>
              <w:t>Ստորագրություն</w:t>
            </w:r>
            <w:proofErr w:type="spellEnd"/>
          </w:p>
        </w:tc>
        <w:tc>
          <w:tcPr>
            <w:tcW w:w="5201" w:type="dxa"/>
            <w:gridSpan w:val="3"/>
          </w:tcPr>
          <w:p w14:paraId="3D7F087E" w14:textId="77777777" w:rsidR="008355DE" w:rsidRPr="0092268F" w:rsidRDefault="008355DE" w:rsidP="00A2745B">
            <w:pPr>
              <w:pStyle w:val="ConsPlusNonformat"/>
              <w:jc w:val="both"/>
              <w:rPr>
                <w:rFonts w:ascii="GHEA Mariam" w:hAnsi="GHEA Mariam"/>
                <w:sz w:val="22"/>
                <w:szCs w:val="22"/>
              </w:rPr>
            </w:pPr>
            <w:r w:rsidRPr="0092268F">
              <w:rPr>
                <w:rFonts w:ascii="GHEA Mariam" w:hAnsi="GHEA Mariam"/>
                <w:sz w:val="22"/>
                <w:szCs w:val="22"/>
              </w:rPr>
              <w:t>___________________________</w:t>
            </w:r>
          </w:p>
        </w:tc>
        <w:tc>
          <w:tcPr>
            <w:tcW w:w="2492" w:type="dxa"/>
            <w:gridSpan w:val="4"/>
          </w:tcPr>
          <w:p w14:paraId="4D759154" w14:textId="77777777" w:rsidR="008355DE" w:rsidRPr="0092268F" w:rsidRDefault="008355DE" w:rsidP="00A2745B">
            <w:pPr>
              <w:pStyle w:val="ConsPlusNonformat"/>
              <w:jc w:val="both"/>
              <w:rPr>
                <w:rFonts w:ascii="GHEA Mariam" w:hAnsi="GHEA Mariam"/>
                <w:sz w:val="22"/>
                <w:szCs w:val="22"/>
              </w:rPr>
            </w:pPr>
          </w:p>
        </w:tc>
      </w:tr>
      <w:tr w:rsidR="008355DE" w:rsidRPr="0092268F" w14:paraId="07A9F42F" w14:textId="77777777" w:rsidTr="00A2745B">
        <w:tc>
          <w:tcPr>
            <w:tcW w:w="1771" w:type="dxa"/>
            <w:gridSpan w:val="4"/>
          </w:tcPr>
          <w:p w14:paraId="0902FED3" w14:textId="77777777" w:rsidR="008355DE" w:rsidRPr="0092268F" w:rsidRDefault="008355DE" w:rsidP="00A2745B">
            <w:pPr>
              <w:pStyle w:val="ConsPlusNonformat"/>
              <w:jc w:val="both"/>
              <w:rPr>
                <w:rFonts w:ascii="GHEA Mariam" w:hAnsi="GHEA Mariam"/>
                <w:sz w:val="22"/>
                <w:szCs w:val="22"/>
              </w:rPr>
            </w:pPr>
          </w:p>
        </w:tc>
        <w:tc>
          <w:tcPr>
            <w:tcW w:w="5201" w:type="dxa"/>
            <w:gridSpan w:val="3"/>
          </w:tcPr>
          <w:p w14:paraId="52F6A431" w14:textId="77777777" w:rsidR="008355DE" w:rsidRPr="0092268F" w:rsidRDefault="008355DE" w:rsidP="00A2745B">
            <w:pPr>
              <w:pStyle w:val="ConsPlusNonformat"/>
              <w:jc w:val="both"/>
              <w:rPr>
                <w:rFonts w:ascii="GHEA Mariam" w:hAnsi="GHEA Mariam"/>
                <w:sz w:val="22"/>
                <w:szCs w:val="22"/>
              </w:rPr>
            </w:pPr>
          </w:p>
        </w:tc>
        <w:tc>
          <w:tcPr>
            <w:tcW w:w="2492" w:type="dxa"/>
            <w:gridSpan w:val="4"/>
          </w:tcPr>
          <w:p w14:paraId="5B05C6D6" w14:textId="77777777" w:rsidR="008355DE" w:rsidRPr="0092268F" w:rsidRDefault="008355DE" w:rsidP="00A2745B">
            <w:pPr>
              <w:pStyle w:val="ConsPlusNonformat"/>
              <w:jc w:val="both"/>
              <w:rPr>
                <w:rFonts w:ascii="GHEA Mariam" w:hAnsi="GHEA Mariam"/>
                <w:sz w:val="22"/>
                <w:szCs w:val="22"/>
              </w:rPr>
            </w:pPr>
          </w:p>
        </w:tc>
      </w:tr>
      <w:tr w:rsidR="008355DE" w:rsidRPr="0092268F" w14:paraId="5EB48C56" w14:textId="77777777" w:rsidTr="00A2745B">
        <w:tc>
          <w:tcPr>
            <w:tcW w:w="1771" w:type="dxa"/>
            <w:gridSpan w:val="4"/>
          </w:tcPr>
          <w:p w14:paraId="1E096CE4" w14:textId="77777777" w:rsidR="008355DE" w:rsidRPr="0092268F" w:rsidRDefault="008355DE" w:rsidP="00A2745B">
            <w:pPr>
              <w:pStyle w:val="ConsPlusNonformat"/>
              <w:jc w:val="both"/>
              <w:rPr>
                <w:rFonts w:ascii="GHEA Mariam" w:hAnsi="GHEA Mariam"/>
                <w:sz w:val="22"/>
                <w:szCs w:val="22"/>
              </w:rPr>
            </w:pPr>
          </w:p>
        </w:tc>
        <w:tc>
          <w:tcPr>
            <w:tcW w:w="5201" w:type="dxa"/>
            <w:gridSpan w:val="3"/>
          </w:tcPr>
          <w:p w14:paraId="6AA33B0C" w14:textId="77777777" w:rsidR="008355DE" w:rsidRPr="0092268F" w:rsidRDefault="008355DE" w:rsidP="00A2745B">
            <w:pPr>
              <w:pStyle w:val="ConsPlusNonformat"/>
              <w:jc w:val="both"/>
              <w:rPr>
                <w:rFonts w:ascii="GHEA Mariam" w:hAnsi="GHEA Mariam"/>
                <w:sz w:val="22"/>
                <w:szCs w:val="22"/>
              </w:rPr>
            </w:pPr>
          </w:p>
        </w:tc>
        <w:tc>
          <w:tcPr>
            <w:tcW w:w="2492" w:type="dxa"/>
            <w:gridSpan w:val="4"/>
          </w:tcPr>
          <w:p w14:paraId="131D1B7F" w14:textId="77777777" w:rsidR="008355DE" w:rsidRPr="0092268F" w:rsidRDefault="008355DE" w:rsidP="00A2745B">
            <w:pPr>
              <w:pStyle w:val="ConsPlusNonformat"/>
              <w:jc w:val="both"/>
              <w:rPr>
                <w:rFonts w:ascii="GHEA Mariam" w:hAnsi="GHEA Mariam"/>
                <w:sz w:val="22"/>
                <w:szCs w:val="22"/>
              </w:rPr>
            </w:pPr>
          </w:p>
        </w:tc>
      </w:tr>
    </w:tbl>
    <w:p w14:paraId="4F7897BB" w14:textId="77777777" w:rsidR="008355DE" w:rsidRPr="0092268F" w:rsidRDefault="008355DE" w:rsidP="008355DE">
      <w:pPr>
        <w:pStyle w:val="ConsPlusNormal"/>
        <w:spacing w:after="160" w:line="360" w:lineRule="auto"/>
        <w:ind w:firstLine="540"/>
        <w:jc w:val="both"/>
        <w:rPr>
          <w:rFonts w:ascii="GHEA Mariam" w:hAnsi="GHEA Mariam"/>
          <w:sz w:val="22"/>
          <w:szCs w:val="22"/>
        </w:rPr>
      </w:pPr>
    </w:p>
    <w:p w14:paraId="6061CEA1" w14:textId="77777777" w:rsidR="008355DE" w:rsidRPr="0092268F" w:rsidRDefault="008355DE" w:rsidP="008355DE">
      <w:pPr>
        <w:rPr>
          <w:rFonts w:ascii="GHEA Mariam" w:hAnsi="GHEA Mariam" w:cs="Arial"/>
        </w:rPr>
      </w:pPr>
      <w:r w:rsidRPr="0092268F">
        <w:rPr>
          <w:rFonts w:ascii="GHEA Mariam" w:hAnsi="GHEA Mariam"/>
        </w:rPr>
        <w:br w:type="page"/>
      </w:r>
    </w:p>
    <w:p w14:paraId="2340CD55" w14:textId="77777777" w:rsidR="008355DE" w:rsidRPr="0092268F" w:rsidRDefault="008355DE" w:rsidP="008355DE">
      <w:pPr>
        <w:pStyle w:val="ConsPlusNormal"/>
        <w:spacing w:after="120"/>
        <w:ind w:firstLine="539"/>
        <w:jc w:val="both"/>
        <w:rPr>
          <w:rFonts w:ascii="GHEA Mariam" w:hAnsi="GHEA Mariam"/>
          <w:sz w:val="22"/>
          <w:szCs w:val="22"/>
        </w:rPr>
      </w:pPr>
      <w:bookmarkStart w:id="18" w:name="Par817"/>
      <w:bookmarkEnd w:id="18"/>
      <w:r w:rsidRPr="0092268F">
        <w:rPr>
          <w:rFonts w:ascii="GHEA Mariam" w:hAnsi="GHEA Mariam"/>
          <w:sz w:val="22"/>
          <w:szCs w:val="22"/>
        </w:rPr>
        <w:lastRenderedPageBreak/>
        <w:t>6.</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
        <w:gridCol w:w="100"/>
        <w:gridCol w:w="855"/>
        <w:gridCol w:w="505"/>
        <w:gridCol w:w="2070"/>
        <w:gridCol w:w="992"/>
        <w:gridCol w:w="2030"/>
        <w:gridCol w:w="397"/>
        <w:gridCol w:w="518"/>
        <w:gridCol w:w="550"/>
        <w:gridCol w:w="953"/>
      </w:tblGrid>
      <w:tr w:rsidR="008355DE" w:rsidRPr="0092268F" w14:paraId="22182B60" w14:textId="77777777" w:rsidTr="00A2745B">
        <w:trPr>
          <w:trHeight w:val="375"/>
        </w:trPr>
        <w:tc>
          <w:tcPr>
            <w:tcW w:w="463" w:type="dxa"/>
            <w:tcBorders>
              <w:right w:val="single" w:sz="4" w:space="0" w:color="auto"/>
            </w:tcBorders>
          </w:tcPr>
          <w:p w14:paraId="0811FD5D" w14:textId="77777777" w:rsidR="008355DE" w:rsidRPr="0092268F" w:rsidRDefault="008355DE" w:rsidP="00A2745B">
            <w:pPr>
              <w:pStyle w:val="ConsPlusNonformat"/>
              <w:jc w:val="both"/>
              <w:rPr>
                <w:rFonts w:ascii="GHEA Mariam" w:hAnsi="GHEA Mariam"/>
                <w:sz w:val="22"/>
                <w:szCs w:val="22"/>
              </w:rPr>
            </w:pPr>
          </w:p>
        </w:tc>
        <w:tc>
          <w:tcPr>
            <w:tcW w:w="830" w:type="dxa"/>
            <w:gridSpan w:val="2"/>
            <w:tcBorders>
              <w:top w:val="single" w:sz="4" w:space="0" w:color="auto"/>
              <w:left w:val="single" w:sz="4" w:space="0" w:color="auto"/>
              <w:bottom w:val="single" w:sz="4" w:space="0" w:color="auto"/>
              <w:right w:val="single" w:sz="4" w:space="0" w:color="auto"/>
            </w:tcBorders>
          </w:tcPr>
          <w:p w14:paraId="35319734" w14:textId="77777777" w:rsidR="008355DE" w:rsidRPr="0092268F" w:rsidRDefault="008355DE" w:rsidP="00A2745B">
            <w:pPr>
              <w:pStyle w:val="ConsPlusNonformat"/>
              <w:jc w:val="center"/>
              <w:rPr>
                <w:rFonts w:ascii="GHEA Mariam" w:hAnsi="GHEA Mariam"/>
                <w:sz w:val="22"/>
                <w:szCs w:val="22"/>
              </w:rPr>
            </w:pPr>
            <w:r w:rsidRPr="0092268F">
              <w:rPr>
                <w:rFonts w:ascii="GHEA Mariam" w:hAnsi="GHEA Mariam"/>
                <w:sz w:val="22"/>
                <w:szCs w:val="22"/>
              </w:rPr>
              <w:t>KZ</w:t>
            </w:r>
          </w:p>
        </w:tc>
        <w:tc>
          <w:tcPr>
            <w:tcW w:w="478" w:type="dxa"/>
            <w:tcBorders>
              <w:left w:val="single" w:sz="4" w:space="0" w:color="auto"/>
            </w:tcBorders>
          </w:tcPr>
          <w:p w14:paraId="4A826521" w14:textId="77777777" w:rsidR="008355DE" w:rsidRPr="0092268F" w:rsidRDefault="008355DE" w:rsidP="00A2745B">
            <w:pPr>
              <w:pStyle w:val="ConsPlusNonformat"/>
              <w:jc w:val="both"/>
              <w:rPr>
                <w:rFonts w:ascii="GHEA Mariam" w:hAnsi="GHEA Mariam"/>
                <w:sz w:val="22"/>
                <w:szCs w:val="22"/>
              </w:rPr>
            </w:pPr>
          </w:p>
        </w:tc>
        <w:tc>
          <w:tcPr>
            <w:tcW w:w="5608" w:type="dxa"/>
            <w:gridSpan w:val="4"/>
            <w:tcBorders>
              <w:right w:val="single" w:sz="4" w:space="0" w:color="auto"/>
            </w:tcBorders>
          </w:tcPr>
          <w:p w14:paraId="076E8885" w14:textId="77777777" w:rsidR="008355DE" w:rsidRPr="0092268F" w:rsidRDefault="008355DE" w:rsidP="00A2745B">
            <w:pPr>
              <w:pStyle w:val="ConsPlusNonformat"/>
              <w:jc w:val="center"/>
              <w:rPr>
                <w:rFonts w:ascii="GHEA Mariam" w:hAnsi="GHEA Mariam"/>
                <w:sz w:val="22"/>
                <w:szCs w:val="22"/>
              </w:rPr>
            </w:pP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հսկողություն</w:t>
            </w:r>
            <w:proofErr w:type="spellEnd"/>
          </w:p>
        </w:tc>
        <w:tc>
          <w:tcPr>
            <w:tcW w:w="1093" w:type="dxa"/>
            <w:gridSpan w:val="2"/>
            <w:tcBorders>
              <w:top w:val="single" w:sz="4" w:space="0" w:color="auto"/>
              <w:left w:val="single" w:sz="4" w:space="0" w:color="auto"/>
              <w:bottom w:val="single" w:sz="4" w:space="0" w:color="auto"/>
              <w:right w:val="single" w:sz="4" w:space="0" w:color="auto"/>
            </w:tcBorders>
          </w:tcPr>
          <w:p w14:paraId="36780E83" w14:textId="77777777" w:rsidR="008355DE" w:rsidRPr="0092268F" w:rsidRDefault="008355DE" w:rsidP="00A2745B">
            <w:pPr>
              <w:pStyle w:val="ConsPlusNonformat"/>
              <w:jc w:val="center"/>
              <w:rPr>
                <w:rFonts w:ascii="GHEA Mariam" w:hAnsi="GHEA Mariam"/>
                <w:sz w:val="22"/>
                <w:szCs w:val="22"/>
              </w:rPr>
            </w:pPr>
            <w:r w:rsidRPr="0092268F">
              <w:rPr>
                <w:rFonts w:ascii="GHEA Mariam" w:hAnsi="GHEA Mariam"/>
                <w:sz w:val="22"/>
                <w:szCs w:val="22"/>
              </w:rPr>
              <w:t>01-001</w:t>
            </w:r>
          </w:p>
        </w:tc>
        <w:tc>
          <w:tcPr>
            <w:tcW w:w="992" w:type="dxa"/>
            <w:tcBorders>
              <w:left w:val="single" w:sz="4" w:space="0" w:color="auto"/>
            </w:tcBorders>
          </w:tcPr>
          <w:p w14:paraId="36D19A45" w14:textId="77777777" w:rsidR="008355DE" w:rsidRPr="0092268F" w:rsidRDefault="008355DE" w:rsidP="00A2745B">
            <w:pPr>
              <w:pStyle w:val="ConsPlusNonformat"/>
              <w:jc w:val="both"/>
              <w:rPr>
                <w:rFonts w:ascii="GHEA Mariam" w:hAnsi="GHEA Mariam"/>
                <w:sz w:val="22"/>
                <w:szCs w:val="22"/>
              </w:rPr>
            </w:pPr>
          </w:p>
        </w:tc>
      </w:tr>
      <w:tr w:rsidR="008355DE" w:rsidRPr="0092268F" w14:paraId="2A1336CD" w14:textId="77777777" w:rsidTr="00A2745B">
        <w:tc>
          <w:tcPr>
            <w:tcW w:w="1771" w:type="dxa"/>
            <w:gridSpan w:val="4"/>
          </w:tcPr>
          <w:p w14:paraId="1444C158" w14:textId="77777777" w:rsidR="008355DE" w:rsidRPr="0092268F" w:rsidRDefault="008355DE" w:rsidP="00A2745B">
            <w:pPr>
              <w:pStyle w:val="ConsPlusNonformat"/>
              <w:jc w:val="both"/>
              <w:rPr>
                <w:rFonts w:ascii="GHEA Mariam" w:hAnsi="GHEA Mariam"/>
                <w:sz w:val="22"/>
                <w:szCs w:val="22"/>
              </w:rPr>
            </w:pPr>
          </w:p>
        </w:tc>
        <w:tc>
          <w:tcPr>
            <w:tcW w:w="5201" w:type="dxa"/>
            <w:gridSpan w:val="3"/>
          </w:tcPr>
          <w:p w14:paraId="2CB9FAAD" w14:textId="77777777" w:rsidR="008355DE" w:rsidRPr="0092268F" w:rsidRDefault="008355DE" w:rsidP="00A2745B">
            <w:pPr>
              <w:pStyle w:val="ConsPlusNonformat"/>
              <w:jc w:val="center"/>
              <w:rPr>
                <w:rFonts w:ascii="GHEA Mariam" w:hAnsi="GHEA Mariam"/>
                <w:sz w:val="22"/>
                <w:szCs w:val="22"/>
              </w:rPr>
            </w:pPr>
            <w:r w:rsidRPr="0092268F">
              <w:rPr>
                <w:rFonts w:ascii="GHEA Mariam" w:hAnsi="GHEA Mariam"/>
                <w:sz w:val="22"/>
                <w:szCs w:val="22"/>
              </w:rPr>
              <w:t>(</w:t>
            </w:r>
            <w:proofErr w:type="spellStart"/>
            <w:r w:rsidRPr="0092268F">
              <w:rPr>
                <w:rFonts w:ascii="GHEA Mariam" w:hAnsi="GHEA Mariam"/>
                <w:sz w:val="22"/>
                <w:szCs w:val="22"/>
              </w:rPr>
              <w:t>վերահսկողություն</w:t>
            </w:r>
            <w:proofErr w:type="spellEnd"/>
            <w:r w:rsidRPr="0092268F">
              <w:rPr>
                <w:rFonts w:ascii="GHEA Mariam" w:hAnsi="GHEA Mariam"/>
                <w:sz w:val="22"/>
                <w:szCs w:val="22"/>
              </w:rPr>
              <w:t>)</w:t>
            </w:r>
          </w:p>
        </w:tc>
        <w:tc>
          <w:tcPr>
            <w:tcW w:w="2492" w:type="dxa"/>
            <w:gridSpan w:val="4"/>
          </w:tcPr>
          <w:p w14:paraId="75D2910B" w14:textId="77777777" w:rsidR="008355DE" w:rsidRPr="0092268F" w:rsidRDefault="008355DE" w:rsidP="00A2745B">
            <w:pPr>
              <w:pStyle w:val="ConsPlusNonformat"/>
              <w:jc w:val="both"/>
              <w:rPr>
                <w:rFonts w:ascii="GHEA Mariam" w:hAnsi="GHEA Mariam"/>
                <w:sz w:val="22"/>
                <w:szCs w:val="22"/>
              </w:rPr>
            </w:pPr>
          </w:p>
        </w:tc>
      </w:tr>
      <w:tr w:rsidR="008355DE" w:rsidRPr="0092268F" w14:paraId="3855E790" w14:textId="77777777" w:rsidTr="00A2745B">
        <w:tc>
          <w:tcPr>
            <w:tcW w:w="1771" w:type="dxa"/>
            <w:gridSpan w:val="4"/>
          </w:tcPr>
          <w:p w14:paraId="3E2A2E37" w14:textId="77777777" w:rsidR="008355DE" w:rsidRPr="0092268F" w:rsidRDefault="008355DE" w:rsidP="00A2745B">
            <w:pPr>
              <w:pStyle w:val="ConsPlusNonformat"/>
              <w:jc w:val="both"/>
              <w:rPr>
                <w:rFonts w:ascii="GHEA Mariam" w:hAnsi="GHEA Mariam"/>
                <w:sz w:val="22"/>
                <w:szCs w:val="22"/>
              </w:rPr>
            </w:pPr>
          </w:p>
        </w:tc>
        <w:tc>
          <w:tcPr>
            <w:tcW w:w="5201" w:type="dxa"/>
            <w:gridSpan w:val="3"/>
          </w:tcPr>
          <w:p w14:paraId="733BC25A" w14:textId="77777777" w:rsidR="008355DE" w:rsidRPr="0092268F" w:rsidRDefault="008355DE" w:rsidP="00A2745B">
            <w:pPr>
              <w:pStyle w:val="ConsPlusNonformat"/>
              <w:jc w:val="both"/>
              <w:rPr>
                <w:rFonts w:ascii="GHEA Mariam" w:hAnsi="GHEA Mariam"/>
                <w:sz w:val="22"/>
                <w:szCs w:val="22"/>
              </w:rPr>
            </w:pPr>
          </w:p>
        </w:tc>
        <w:tc>
          <w:tcPr>
            <w:tcW w:w="2492" w:type="dxa"/>
            <w:gridSpan w:val="4"/>
          </w:tcPr>
          <w:p w14:paraId="569BF6BF" w14:textId="77777777" w:rsidR="008355DE" w:rsidRPr="0092268F" w:rsidRDefault="008355DE" w:rsidP="00A2745B">
            <w:pPr>
              <w:pStyle w:val="ConsPlusNonformat"/>
              <w:jc w:val="both"/>
              <w:rPr>
                <w:rFonts w:ascii="GHEA Mariam" w:hAnsi="GHEA Mariam"/>
                <w:sz w:val="22"/>
                <w:szCs w:val="22"/>
              </w:rPr>
            </w:pPr>
          </w:p>
        </w:tc>
      </w:tr>
      <w:tr w:rsidR="008355DE" w:rsidRPr="0092268F" w14:paraId="4138C17E" w14:textId="77777777" w:rsidTr="00A2745B">
        <w:tc>
          <w:tcPr>
            <w:tcW w:w="534" w:type="dxa"/>
            <w:gridSpan w:val="2"/>
          </w:tcPr>
          <w:p w14:paraId="52A1418C" w14:textId="77777777" w:rsidR="008355DE" w:rsidRPr="0092268F" w:rsidRDefault="008355DE" w:rsidP="00A2745B">
            <w:pPr>
              <w:pStyle w:val="ConsPlusNonformat"/>
              <w:jc w:val="both"/>
              <w:rPr>
                <w:rFonts w:ascii="GHEA Mariam" w:hAnsi="GHEA Mariam"/>
                <w:sz w:val="22"/>
                <w:szCs w:val="22"/>
              </w:rPr>
            </w:pPr>
          </w:p>
        </w:tc>
        <w:tc>
          <w:tcPr>
            <w:tcW w:w="7371" w:type="dxa"/>
            <w:gridSpan w:val="7"/>
          </w:tcPr>
          <w:p w14:paraId="0F5C8795" w14:textId="77777777" w:rsidR="008355DE" w:rsidRPr="0092268F" w:rsidRDefault="008355DE" w:rsidP="00A2745B">
            <w:pPr>
              <w:pStyle w:val="ConsPlusNonformat"/>
              <w:jc w:val="center"/>
              <w:rPr>
                <w:rFonts w:ascii="GHEA Mariam" w:hAnsi="GHEA Mariam"/>
                <w:sz w:val="22"/>
                <w:szCs w:val="22"/>
              </w:rPr>
            </w:pPr>
            <w:r w:rsidRPr="0092268F">
              <w:rPr>
                <w:rFonts w:ascii="GHEA Mariam" w:hAnsi="GHEA Mariam"/>
                <w:sz w:val="22"/>
                <w:szCs w:val="22"/>
              </w:rPr>
              <w:t>ԲԱՑԹՈՂՈՒՄԸ ԹՈՒՅԼԱՏՐՎԱԾ Է</w:t>
            </w:r>
          </w:p>
        </w:tc>
        <w:tc>
          <w:tcPr>
            <w:tcW w:w="1559" w:type="dxa"/>
            <w:gridSpan w:val="2"/>
          </w:tcPr>
          <w:p w14:paraId="6BCA0BEF" w14:textId="77777777" w:rsidR="008355DE" w:rsidRPr="0092268F" w:rsidRDefault="008355DE" w:rsidP="00A2745B">
            <w:pPr>
              <w:pStyle w:val="ConsPlusNonformat"/>
              <w:jc w:val="center"/>
              <w:rPr>
                <w:rFonts w:ascii="GHEA Mariam" w:hAnsi="GHEA Mariam"/>
                <w:sz w:val="22"/>
                <w:szCs w:val="22"/>
              </w:rPr>
            </w:pPr>
          </w:p>
        </w:tc>
      </w:tr>
      <w:tr w:rsidR="008355DE" w:rsidRPr="0092268F" w14:paraId="65321007" w14:textId="77777777" w:rsidTr="00A2745B">
        <w:tc>
          <w:tcPr>
            <w:tcW w:w="1771" w:type="dxa"/>
            <w:gridSpan w:val="4"/>
          </w:tcPr>
          <w:p w14:paraId="3963C761" w14:textId="77777777" w:rsidR="008355DE" w:rsidRPr="0092268F" w:rsidRDefault="008355DE" w:rsidP="00A2745B">
            <w:pPr>
              <w:pStyle w:val="ConsPlusNonformat"/>
              <w:jc w:val="both"/>
              <w:rPr>
                <w:rFonts w:ascii="GHEA Mariam" w:hAnsi="GHEA Mariam"/>
                <w:sz w:val="22"/>
                <w:szCs w:val="22"/>
              </w:rPr>
            </w:pPr>
          </w:p>
        </w:tc>
        <w:tc>
          <w:tcPr>
            <w:tcW w:w="5201" w:type="dxa"/>
            <w:gridSpan w:val="3"/>
          </w:tcPr>
          <w:p w14:paraId="43E4AE74" w14:textId="77777777" w:rsidR="008355DE" w:rsidRPr="0092268F" w:rsidRDefault="008355DE" w:rsidP="00A2745B">
            <w:pPr>
              <w:pStyle w:val="ConsPlusNonformat"/>
              <w:jc w:val="both"/>
              <w:rPr>
                <w:rFonts w:ascii="GHEA Mariam" w:hAnsi="GHEA Mariam"/>
                <w:sz w:val="22"/>
                <w:szCs w:val="22"/>
              </w:rPr>
            </w:pPr>
          </w:p>
        </w:tc>
        <w:tc>
          <w:tcPr>
            <w:tcW w:w="2492" w:type="dxa"/>
            <w:gridSpan w:val="4"/>
          </w:tcPr>
          <w:p w14:paraId="3705664B" w14:textId="77777777" w:rsidR="008355DE" w:rsidRPr="0092268F" w:rsidRDefault="008355DE" w:rsidP="00A2745B">
            <w:pPr>
              <w:pStyle w:val="ConsPlusNonformat"/>
              <w:jc w:val="both"/>
              <w:rPr>
                <w:rFonts w:ascii="GHEA Mariam" w:hAnsi="GHEA Mariam"/>
                <w:sz w:val="22"/>
                <w:szCs w:val="22"/>
              </w:rPr>
            </w:pPr>
          </w:p>
        </w:tc>
      </w:tr>
      <w:tr w:rsidR="008355DE" w:rsidRPr="0092268F" w14:paraId="5DB4ADDF" w14:textId="77777777" w:rsidTr="00A2745B">
        <w:tc>
          <w:tcPr>
            <w:tcW w:w="9464" w:type="dxa"/>
            <w:gridSpan w:val="11"/>
          </w:tcPr>
          <w:p w14:paraId="4C9DD301" w14:textId="77777777" w:rsidR="008355DE" w:rsidRPr="0092268F" w:rsidRDefault="008355DE" w:rsidP="00A2745B">
            <w:pPr>
              <w:pStyle w:val="ConsPlusNonformat"/>
              <w:jc w:val="center"/>
              <w:rPr>
                <w:rFonts w:ascii="GHEA Mariam" w:hAnsi="GHEA Mariam"/>
                <w:sz w:val="22"/>
                <w:szCs w:val="22"/>
                <w:lang w:val="hy-AM"/>
              </w:rPr>
            </w:pPr>
            <w:r w:rsidRPr="0092268F">
              <w:rPr>
                <w:rFonts w:ascii="GHEA Mariam" w:hAnsi="GHEA Mariam"/>
                <w:spacing w:val="-6"/>
                <w:sz w:val="22"/>
                <w:szCs w:val="22"/>
                <w:lang w:val="hy-AM"/>
              </w:rPr>
              <w:t>Կարանտինային բուսասանիտարական հսկողության (վերահսկողության) ակտ</w:t>
            </w:r>
          </w:p>
        </w:tc>
      </w:tr>
      <w:tr w:rsidR="008355DE" w:rsidRPr="0092268F" w14:paraId="7E875BBB" w14:textId="77777777" w:rsidTr="00A2745B">
        <w:tc>
          <w:tcPr>
            <w:tcW w:w="3886" w:type="dxa"/>
            <w:gridSpan w:val="5"/>
          </w:tcPr>
          <w:p w14:paraId="777F1C0D" w14:textId="77777777" w:rsidR="008355DE" w:rsidRPr="0092268F" w:rsidRDefault="008355DE" w:rsidP="00A2745B">
            <w:pPr>
              <w:pStyle w:val="ConsPlusNonformat"/>
              <w:jc w:val="right"/>
              <w:rPr>
                <w:rFonts w:ascii="GHEA Mariam" w:hAnsi="GHEA Mariam"/>
                <w:sz w:val="22"/>
                <w:szCs w:val="22"/>
              </w:rPr>
            </w:pPr>
            <w:r w:rsidRPr="0092268F">
              <w:rPr>
                <w:rFonts w:ascii="GHEA Mariam" w:hAnsi="GHEA Mariam"/>
                <w:sz w:val="22"/>
                <w:szCs w:val="22"/>
              </w:rPr>
              <w:t>______________</w:t>
            </w:r>
          </w:p>
        </w:tc>
        <w:tc>
          <w:tcPr>
            <w:tcW w:w="992" w:type="dxa"/>
          </w:tcPr>
          <w:p w14:paraId="626408F8" w14:textId="77777777" w:rsidR="008355DE" w:rsidRPr="0092268F" w:rsidRDefault="008355DE" w:rsidP="00A2745B">
            <w:pPr>
              <w:pStyle w:val="ConsPlusNonformat"/>
              <w:jc w:val="center"/>
              <w:rPr>
                <w:rFonts w:ascii="GHEA Mariam" w:hAnsi="GHEA Mariam"/>
                <w:sz w:val="22"/>
                <w:szCs w:val="22"/>
              </w:rPr>
            </w:pPr>
            <w:proofErr w:type="spellStart"/>
            <w:r w:rsidRPr="0092268F">
              <w:rPr>
                <w:rFonts w:ascii="GHEA Mariam" w:hAnsi="GHEA Mariam"/>
                <w:sz w:val="22"/>
                <w:szCs w:val="22"/>
              </w:rPr>
              <w:t>թիվ</w:t>
            </w:r>
            <w:proofErr w:type="spellEnd"/>
          </w:p>
        </w:tc>
        <w:tc>
          <w:tcPr>
            <w:tcW w:w="4586" w:type="dxa"/>
            <w:gridSpan w:val="5"/>
          </w:tcPr>
          <w:p w14:paraId="32B901D0" w14:textId="77777777" w:rsidR="008355DE" w:rsidRPr="0092268F" w:rsidRDefault="008355DE" w:rsidP="00A2745B">
            <w:pPr>
              <w:pStyle w:val="ConsPlusNonformat"/>
              <w:jc w:val="both"/>
              <w:rPr>
                <w:rFonts w:ascii="GHEA Mariam" w:hAnsi="GHEA Mariam"/>
                <w:sz w:val="22"/>
                <w:szCs w:val="22"/>
              </w:rPr>
            </w:pPr>
            <w:r w:rsidRPr="0092268F">
              <w:rPr>
                <w:rFonts w:ascii="GHEA Mariam" w:hAnsi="GHEA Mariam"/>
                <w:sz w:val="22"/>
                <w:szCs w:val="22"/>
              </w:rPr>
              <w:t>______________</w:t>
            </w:r>
          </w:p>
        </w:tc>
      </w:tr>
      <w:tr w:rsidR="008355DE" w:rsidRPr="0092268F" w14:paraId="2E2E9FD7" w14:textId="77777777" w:rsidTr="00A2745B">
        <w:tc>
          <w:tcPr>
            <w:tcW w:w="1771" w:type="dxa"/>
            <w:gridSpan w:val="4"/>
          </w:tcPr>
          <w:p w14:paraId="29D7069A" w14:textId="77777777" w:rsidR="008355DE" w:rsidRPr="0092268F" w:rsidRDefault="008355DE" w:rsidP="00A2745B">
            <w:pPr>
              <w:pStyle w:val="ConsPlusNonformat"/>
              <w:jc w:val="both"/>
              <w:rPr>
                <w:rFonts w:ascii="GHEA Mariam" w:hAnsi="GHEA Mariam"/>
                <w:sz w:val="22"/>
                <w:szCs w:val="22"/>
              </w:rPr>
            </w:pPr>
          </w:p>
        </w:tc>
        <w:tc>
          <w:tcPr>
            <w:tcW w:w="5201" w:type="dxa"/>
            <w:gridSpan w:val="3"/>
          </w:tcPr>
          <w:p w14:paraId="39250A8D" w14:textId="77777777" w:rsidR="008355DE" w:rsidRPr="0092268F" w:rsidRDefault="008355DE" w:rsidP="00A2745B">
            <w:pPr>
              <w:pStyle w:val="ConsPlusNonformat"/>
              <w:jc w:val="both"/>
              <w:rPr>
                <w:rFonts w:ascii="GHEA Mariam" w:hAnsi="GHEA Mariam"/>
                <w:sz w:val="22"/>
                <w:szCs w:val="22"/>
              </w:rPr>
            </w:pPr>
          </w:p>
        </w:tc>
        <w:tc>
          <w:tcPr>
            <w:tcW w:w="2492" w:type="dxa"/>
            <w:gridSpan w:val="4"/>
          </w:tcPr>
          <w:p w14:paraId="5D129D6F" w14:textId="77777777" w:rsidR="008355DE" w:rsidRPr="0092268F" w:rsidRDefault="008355DE" w:rsidP="00A2745B">
            <w:pPr>
              <w:pStyle w:val="ConsPlusNonformat"/>
              <w:jc w:val="both"/>
              <w:rPr>
                <w:rFonts w:ascii="GHEA Mariam" w:hAnsi="GHEA Mariam"/>
                <w:sz w:val="22"/>
                <w:szCs w:val="22"/>
              </w:rPr>
            </w:pPr>
          </w:p>
        </w:tc>
      </w:tr>
      <w:tr w:rsidR="008355DE" w:rsidRPr="0092268F" w14:paraId="76EC5DEC" w14:textId="77777777" w:rsidTr="00A2745B">
        <w:tc>
          <w:tcPr>
            <w:tcW w:w="9464" w:type="dxa"/>
            <w:gridSpan w:val="11"/>
          </w:tcPr>
          <w:p w14:paraId="4DB6BFE4" w14:textId="77777777" w:rsidR="008355DE" w:rsidRPr="0092268F" w:rsidRDefault="008355DE" w:rsidP="00A2745B">
            <w:pPr>
              <w:pStyle w:val="ConsPlusNonformat"/>
              <w:jc w:val="both"/>
              <w:rPr>
                <w:rFonts w:ascii="GHEA Mariam" w:hAnsi="GHEA Mariam"/>
                <w:sz w:val="22"/>
                <w:szCs w:val="22"/>
              </w:rPr>
            </w:pP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վերահսկողության</w:t>
            </w:r>
            <w:proofErr w:type="spellEnd"/>
            <w:r w:rsidRPr="0092268F">
              <w:rPr>
                <w:rFonts w:ascii="GHEA Mariam" w:hAnsi="GHEA Mariam"/>
                <w:sz w:val="22"/>
                <w:szCs w:val="22"/>
              </w:rPr>
              <w:t>)</w:t>
            </w:r>
          </w:p>
        </w:tc>
      </w:tr>
      <w:tr w:rsidR="008355DE" w:rsidRPr="0092268F" w14:paraId="6DCE6B59" w14:textId="77777777" w:rsidTr="00A2745B">
        <w:tc>
          <w:tcPr>
            <w:tcW w:w="9464" w:type="dxa"/>
            <w:gridSpan w:val="11"/>
          </w:tcPr>
          <w:p w14:paraId="64DC2D9A" w14:textId="77777777" w:rsidR="008355DE" w:rsidRPr="0092268F" w:rsidRDefault="008355DE" w:rsidP="00A2745B">
            <w:pPr>
              <w:pStyle w:val="ConsPlusNonformat"/>
              <w:rPr>
                <w:rFonts w:ascii="GHEA Mariam" w:hAnsi="GHEA Mariam"/>
                <w:sz w:val="22"/>
                <w:szCs w:val="22"/>
                <w:lang w:val="hy-AM"/>
              </w:rPr>
            </w:pPr>
            <w:r w:rsidRPr="0092268F">
              <w:rPr>
                <w:rFonts w:ascii="GHEA Mariam" w:hAnsi="GHEA Mariam"/>
                <w:sz w:val="22"/>
                <w:szCs w:val="22"/>
                <w:lang w:val="hy-AM"/>
              </w:rPr>
              <w:t>գործառույթներ իրականացնող լիազորված մարմնի պաշտոնատար անձ ______________________</w:t>
            </w:r>
          </w:p>
        </w:tc>
      </w:tr>
      <w:tr w:rsidR="008355DE" w:rsidRPr="0092268F" w14:paraId="58FE57A5" w14:textId="77777777" w:rsidTr="00A2745B">
        <w:tc>
          <w:tcPr>
            <w:tcW w:w="1771" w:type="dxa"/>
            <w:gridSpan w:val="4"/>
          </w:tcPr>
          <w:p w14:paraId="22F91F95" w14:textId="77777777" w:rsidR="008355DE" w:rsidRPr="0092268F" w:rsidRDefault="008355DE" w:rsidP="00A2745B">
            <w:pPr>
              <w:pStyle w:val="ConsPlusNonformat"/>
              <w:jc w:val="both"/>
              <w:rPr>
                <w:rFonts w:ascii="GHEA Mariam" w:hAnsi="GHEA Mariam"/>
                <w:sz w:val="22"/>
                <w:szCs w:val="22"/>
                <w:lang w:val="hy-AM"/>
              </w:rPr>
            </w:pPr>
          </w:p>
        </w:tc>
        <w:tc>
          <w:tcPr>
            <w:tcW w:w="5201" w:type="dxa"/>
            <w:gridSpan w:val="3"/>
          </w:tcPr>
          <w:p w14:paraId="4A3D607C" w14:textId="77777777" w:rsidR="008355DE" w:rsidRPr="0092268F" w:rsidRDefault="008355DE" w:rsidP="00A2745B">
            <w:pPr>
              <w:pStyle w:val="ConsPlusNonformat"/>
              <w:jc w:val="both"/>
              <w:rPr>
                <w:rFonts w:ascii="GHEA Mariam" w:hAnsi="GHEA Mariam"/>
                <w:sz w:val="22"/>
                <w:szCs w:val="22"/>
                <w:lang w:val="hy-AM"/>
              </w:rPr>
            </w:pPr>
          </w:p>
        </w:tc>
        <w:tc>
          <w:tcPr>
            <w:tcW w:w="2492" w:type="dxa"/>
            <w:gridSpan w:val="4"/>
          </w:tcPr>
          <w:p w14:paraId="2FAB4838" w14:textId="77777777" w:rsidR="008355DE" w:rsidRPr="0092268F" w:rsidRDefault="008355DE" w:rsidP="00A2745B">
            <w:pPr>
              <w:pStyle w:val="ConsPlusNonformat"/>
              <w:jc w:val="both"/>
              <w:rPr>
                <w:rFonts w:ascii="GHEA Mariam" w:hAnsi="GHEA Mariam"/>
                <w:sz w:val="22"/>
                <w:szCs w:val="22"/>
                <w:lang w:val="hy-AM"/>
              </w:rPr>
            </w:pPr>
          </w:p>
        </w:tc>
      </w:tr>
      <w:tr w:rsidR="008355DE" w:rsidRPr="0092268F" w14:paraId="629F6E7B" w14:textId="77777777" w:rsidTr="00A2745B">
        <w:tc>
          <w:tcPr>
            <w:tcW w:w="1771" w:type="dxa"/>
            <w:gridSpan w:val="4"/>
          </w:tcPr>
          <w:p w14:paraId="307543D6" w14:textId="77777777" w:rsidR="008355DE" w:rsidRPr="0092268F" w:rsidRDefault="008355DE" w:rsidP="00A2745B">
            <w:pPr>
              <w:pStyle w:val="ConsPlusNonformat"/>
              <w:jc w:val="both"/>
              <w:rPr>
                <w:rFonts w:ascii="GHEA Mariam" w:hAnsi="GHEA Mariam"/>
                <w:sz w:val="22"/>
                <w:szCs w:val="22"/>
              </w:rPr>
            </w:pPr>
            <w:proofErr w:type="spellStart"/>
            <w:r w:rsidRPr="0092268F">
              <w:rPr>
                <w:rFonts w:ascii="GHEA Mariam" w:hAnsi="GHEA Mariam"/>
                <w:sz w:val="22"/>
                <w:szCs w:val="22"/>
              </w:rPr>
              <w:t>Ստորագրություն</w:t>
            </w:r>
            <w:proofErr w:type="spellEnd"/>
          </w:p>
        </w:tc>
        <w:tc>
          <w:tcPr>
            <w:tcW w:w="5201" w:type="dxa"/>
            <w:gridSpan w:val="3"/>
          </w:tcPr>
          <w:p w14:paraId="1DB83BFD" w14:textId="77777777" w:rsidR="008355DE" w:rsidRPr="0092268F" w:rsidRDefault="008355DE" w:rsidP="00A2745B">
            <w:pPr>
              <w:pStyle w:val="ConsPlusNonformat"/>
              <w:jc w:val="both"/>
              <w:rPr>
                <w:rFonts w:ascii="GHEA Mariam" w:hAnsi="GHEA Mariam"/>
                <w:sz w:val="22"/>
                <w:szCs w:val="22"/>
              </w:rPr>
            </w:pPr>
            <w:r w:rsidRPr="0092268F">
              <w:rPr>
                <w:rFonts w:ascii="GHEA Mariam" w:hAnsi="GHEA Mariam"/>
                <w:sz w:val="22"/>
                <w:szCs w:val="22"/>
              </w:rPr>
              <w:t>___________________________</w:t>
            </w:r>
          </w:p>
        </w:tc>
        <w:tc>
          <w:tcPr>
            <w:tcW w:w="2492" w:type="dxa"/>
            <w:gridSpan w:val="4"/>
          </w:tcPr>
          <w:p w14:paraId="3FE22B2F" w14:textId="77777777" w:rsidR="008355DE" w:rsidRPr="0092268F" w:rsidRDefault="008355DE" w:rsidP="00A2745B">
            <w:pPr>
              <w:pStyle w:val="ConsPlusNonformat"/>
              <w:jc w:val="both"/>
              <w:rPr>
                <w:rFonts w:ascii="GHEA Mariam" w:hAnsi="GHEA Mariam"/>
                <w:sz w:val="22"/>
                <w:szCs w:val="22"/>
              </w:rPr>
            </w:pPr>
          </w:p>
        </w:tc>
      </w:tr>
      <w:tr w:rsidR="008355DE" w:rsidRPr="0092268F" w14:paraId="4D318B34" w14:textId="77777777" w:rsidTr="00A2745B">
        <w:tc>
          <w:tcPr>
            <w:tcW w:w="1771" w:type="dxa"/>
            <w:gridSpan w:val="4"/>
          </w:tcPr>
          <w:p w14:paraId="195E5EAB" w14:textId="77777777" w:rsidR="008355DE" w:rsidRPr="0092268F" w:rsidRDefault="008355DE" w:rsidP="00A2745B">
            <w:pPr>
              <w:pStyle w:val="ConsPlusNonformat"/>
              <w:jc w:val="both"/>
              <w:rPr>
                <w:rFonts w:ascii="GHEA Mariam" w:hAnsi="GHEA Mariam"/>
                <w:sz w:val="22"/>
                <w:szCs w:val="22"/>
              </w:rPr>
            </w:pPr>
          </w:p>
        </w:tc>
        <w:tc>
          <w:tcPr>
            <w:tcW w:w="5201" w:type="dxa"/>
            <w:gridSpan w:val="3"/>
          </w:tcPr>
          <w:p w14:paraId="546294DF" w14:textId="77777777" w:rsidR="008355DE" w:rsidRPr="0092268F" w:rsidRDefault="008355DE" w:rsidP="00A2745B">
            <w:pPr>
              <w:pStyle w:val="ConsPlusNonformat"/>
              <w:jc w:val="both"/>
              <w:rPr>
                <w:rFonts w:ascii="GHEA Mariam" w:hAnsi="GHEA Mariam"/>
                <w:sz w:val="22"/>
                <w:szCs w:val="22"/>
              </w:rPr>
            </w:pPr>
          </w:p>
        </w:tc>
        <w:tc>
          <w:tcPr>
            <w:tcW w:w="2492" w:type="dxa"/>
            <w:gridSpan w:val="4"/>
          </w:tcPr>
          <w:p w14:paraId="64F6052D" w14:textId="77777777" w:rsidR="008355DE" w:rsidRPr="0092268F" w:rsidRDefault="008355DE" w:rsidP="00A2745B">
            <w:pPr>
              <w:pStyle w:val="ConsPlusNonformat"/>
              <w:jc w:val="both"/>
              <w:rPr>
                <w:rFonts w:ascii="GHEA Mariam" w:hAnsi="GHEA Mariam"/>
                <w:sz w:val="22"/>
                <w:szCs w:val="22"/>
              </w:rPr>
            </w:pPr>
          </w:p>
        </w:tc>
      </w:tr>
      <w:tr w:rsidR="008355DE" w:rsidRPr="0092268F" w14:paraId="063B7BE1" w14:textId="77777777" w:rsidTr="00A2745B">
        <w:tc>
          <w:tcPr>
            <w:tcW w:w="1771" w:type="dxa"/>
            <w:gridSpan w:val="4"/>
          </w:tcPr>
          <w:p w14:paraId="00B62D66" w14:textId="77777777" w:rsidR="008355DE" w:rsidRPr="0092268F" w:rsidRDefault="008355DE" w:rsidP="00A2745B">
            <w:pPr>
              <w:pStyle w:val="ConsPlusNonformat"/>
              <w:jc w:val="both"/>
              <w:rPr>
                <w:rFonts w:ascii="GHEA Mariam" w:hAnsi="GHEA Mariam"/>
                <w:sz w:val="22"/>
                <w:szCs w:val="22"/>
              </w:rPr>
            </w:pPr>
          </w:p>
        </w:tc>
        <w:tc>
          <w:tcPr>
            <w:tcW w:w="5201" w:type="dxa"/>
            <w:gridSpan w:val="3"/>
          </w:tcPr>
          <w:p w14:paraId="67F85DEC" w14:textId="77777777" w:rsidR="008355DE" w:rsidRPr="0092268F" w:rsidRDefault="008355DE" w:rsidP="00A2745B">
            <w:pPr>
              <w:pStyle w:val="ConsPlusNonformat"/>
              <w:jc w:val="both"/>
              <w:rPr>
                <w:rFonts w:ascii="GHEA Mariam" w:hAnsi="GHEA Mariam"/>
                <w:sz w:val="22"/>
                <w:szCs w:val="22"/>
              </w:rPr>
            </w:pPr>
          </w:p>
        </w:tc>
        <w:tc>
          <w:tcPr>
            <w:tcW w:w="2492" w:type="dxa"/>
            <w:gridSpan w:val="4"/>
          </w:tcPr>
          <w:p w14:paraId="3E380598" w14:textId="77777777" w:rsidR="008355DE" w:rsidRPr="0092268F" w:rsidRDefault="008355DE" w:rsidP="00A2745B">
            <w:pPr>
              <w:pStyle w:val="ConsPlusNonformat"/>
              <w:jc w:val="both"/>
              <w:rPr>
                <w:rFonts w:ascii="GHEA Mariam" w:hAnsi="GHEA Mariam"/>
                <w:sz w:val="22"/>
                <w:szCs w:val="22"/>
              </w:rPr>
            </w:pPr>
          </w:p>
        </w:tc>
      </w:tr>
    </w:tbl>
    <w:p w14:paraId="330C0A2E" w14:textId="77777777" w:rsidR="008355DE" w:rsidRPr="0092268F" w:rsidRDefault="008355DE" w:rsidP="008355DE">
      <w:pPr>
        <w:pStyle w:val="ConsPlusNormal"/>
        <w:ind w:firstLine="539"/>
        <w:jc w:val="both"/>
        <w:rPr>
          <w:rFonts w:ascii="GHEA Mariam" w:hAnsi="GHEA Mariam"/>
          <w:sz w:val="22"/>
          <w:szCs w:val="22"/>
        </w:rPr>
      </w:pPr>
    </w:p>
    <w:p w14:paraId="6FEF5D53" w14:textId="77777777" w:rsidR="008355DE" w:rsidRPr="0092268F" w:rsidRDefault="008355DE" w:rsidP="008355DE">
      <w:pPr>
        <w:pStyle w:val="ConsPlusNormal"/>
        <w:spacing w:after="120"/>
        <w:ind w:firstLine="539"/>
        <w:jc w:val="both"/>
        <w:rPr>
          <w:rFonts w:ascii="GHEA Mariam" w:hAnsi="GHEA Mariam"/>
          <w:sz w:val="22"/>
          <w:szCs w:val="22"/>
        </w:rPr>
      </w:pPr>
      <w:bookmarkStart w:id="19" w:name="Par837"/>
      <w:bookmarkEnd w:id="19"/>
      <w:r w:rsidRPr="0092268F">
        <w:rPr>
          <w:rFonts w:ascii="GHEA Mariam" w:hAnsi="GHEA Mariam"/>
          <w:sz w:val="22"/>
          <w:szCs w:val="22"/>
        </w:rPr>
        <w:t>7.</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
        <w:gridCol w:w="100"/>
        <w:gridCol w:w="855"/>
        <w:gridCol w:w="505"/>
        <w:gridCol w:w="2070"/>
        <w:gridCol w:w="992"/>
        <w:gridCol w:w="2030"/>
        <w:gridCol w:w="397"/>
        <w:gridCol w:w="518"/>
        <w:gridCol w:w="550"/>
        <w:gridCol w:w="953"/>
      </w:tblGrid>
      <w:tr w:rsidR="008355DE" w:rsidRPr="0092268F" w14:paraId="6FA2D32F" w14:textId="77777777" w:rsidTr="00A2745B">
        <w:trPr>
          <w:trHeight w:val="375"/>
        </w:trPr>
        <w:tc>
          <w:tcPr>
            <w:tcW w:w="463" w:type="dxa"/>
            <w:tcBorders>
              <w:right w:val="single" w:sz="4" w:space="0" w:color="auto"/>
            </w:tcBorders>
          </w:tcPr>
          <w:p w14:paraId="4CDC3874" w14:textId="77777777" w:rsidR="008355DE" w:rsidRPr="0092268F" w:rsidRDefault="008355DE" w:rsidP="00A2745B">
            <w:pPr>
              <w:pStyle w:val="ConsPlusNonformat"/>
              <w:jc w:val="both"/>
              <w:rPr>
                <w:rFonts w:ascii="GHEA Mariam" w:hAnsi="GHEA Mariam"/>
                <w:sz w:val="22"/>
                <w:szCs w:val="22"/>
              </w:rPr>
            </w:pPr>
          </w:p>
        </w:tc>
        <w:tc>
          <w:tcPr>
            <w:tcW w:w="830" w:type="dxa"/>
            <w:gridSpan w:val="2"/>
            <w:tcBorders>
              <w:top w:val="single" w:sz="4" w:space="0" w:color="auto"/>
              <w:left w:val="single" w:sz="4" w:space="0" w:color="auto"/>
              <w:bottom w:val="single" w:sz="4" w:space="0" w:color="auto"/>
              <w:right w:val="single" w:sz="4" w:space="0" w:color="auto"/>
            </w:tcBorders>
          </w:tcPr>
          <w:p w14:paraId="376EAB5C" w14:textId="77777777" w:rsidR="008355DE" w:rsidRPr="0092268F" w:rsidRDefault="008355DE" w:rsidP="00A2745B">
            <w:pPr>
              <w:pStyle w:val="ConsPlusNonformat"/>
              <w:jc w:val="center"/>
              <w:rPr>
                <w:rFonts w:ascii="GHEA Mariam" w:hAnsi="GHEA Mariam"/>
                <w:sz w:val="22"/>
                <w:szCs w:val="22"/>
              </w:rPr>
            </w:pPr>
            <w:r w:rsidRPr="0092268F">
              <w:rPr>
                <w:rFonts w:ascii="GHEA Mariam" w:hAnsi="GHEA Mariam"/>
                <w:sz w:val="22"/>
                <w:szCs w:val="22"/>
              </w:rPr>
              <w:t>KZ</w:t>
            </w:r>
          </w:p>
        </w:tc>
        <w:tc>
          <w:tcPr>
            <w:tcW w:w="478" w:type="dxa"/>
            <w:tcBorders>
              <w:left w:val="single" w:sz="4" w:space="0" w:color="auto"/>
            </w:tcBorders>
          </w:tcPr>
          <w:p w14:paraId="2BB0AD82" w14:textId="77777777" w:rsidR="008355DE" w:rsidRPr="0092268F" w:rsidRDefault="008355DE" w:rsidP="00A2745B">
            <w:pPr>
              <w:pStyle w:val="ConsPlusNonformat"/>
              <w:jc w:val="both"/>
              <w:rPr>
                <w:rFonts w:ascii="GHEA Mariam" w:hAnsi="GHEA Mariam"/>
                <w:sz w:val="22"/>
                <w:szCs w:val="22"/>
              </w:rPr>
            </w:pPr>
          </w:p>
        </w:tc>
        <w:tc>
          <w:tcPr>
            <w:tcW w:w="5608" w:type="dxa"/>
            <w:gridSpan w:val="4"/>
            <w:tcBorders>
              <w:right w:val="single" w:sz="4" w:space="0" w:color="auto"/>
            </w:tcBorders>
          </w:tcPr>
          <w:p w14:paraId="33FD19D6" w14:textId="77777777" w:rsidR="008355DE" w:rsidRPr="0092268F" w:rsidRDefault="008355DE" w:rsidP="00A2745B">
            <w:pPr>
              <w:pStyle w:val="ConsPlusNonformat"/>
              <w:jc w:val="center"/>
              <w:rPr>
                <w:rFonts w:ascii="GHEA Mariam" w:hAnsi="GHEA Mariam"/>
                <w:sz w:val="22"/>
                <w:szCs w:val="22"/>
              </w:rPr>
            </w:pP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հսկողություն</w:t>
            </w:r>
            <w:proofErr w:type="spellEnd"/>
          </w:p>
        </w:tc>
        <w:tc>
          <w:tcPr>
            <w:tcW w:w="1093" w:type="dxa"/>
            <w:gridSpan w:val="2"/>
            <w:tcBorders>
              <w:top w:val="single" w:sz="4" w:space="0" w:color="auto"/>
              <w:left w:val="single" w:sz="4" w:space="0" w:color="auto"/>
              <w:bottom w:val="single" w:sz="4" w:space="0" w:color="auto"/>
              <w:right w:val="single" w:sz="4" w:space="0" w:color="auto"/>
            </w:tcBorders>
          </w:tcPr>
          <w:p w14:paraId="0FD4F6C5" w14:textId="77777777" w:rsidR="008355DE" w:rsidRPr="0092268F" w:rsidRDefault="008355DE" w:rsidP="00A2745B">
            <w:pPr>
              <w:pStyle w:val="ConsPlusNonformat"/>
              <w:jc w:val="center"/>
              <w:rPr>
                <w:rFonts w:ascii="GHEA Mariam" w:hAnsi="GHEA Mariam"/>
                <w:sz w:val="22"/>
                <w:szCs w:val="22"/>
              </w:rPr>
            </w:pPr>
            <w:r w:rsidRPr="0092268F">
              <w:rPr>
                <w:rFonts w:ascii="GHEA Mariam" w:hAnsi="GHEA Mariam"/>
                <w:sz w:val="22"/>
                <w:szCs w:val="22"/>
              </w:rPr>
              <w:t>01-001</w:t>
            </w:r>
          </w:p>
        </w:tc>
        <w:tc>
          <w:tcPr>
            <w:tcW w:w="992" w:type="dxa"/>
            <w:tcBorders>
              <w:left w:val="single" w:sz="4" w:space="0" w:color="auto"/>
            </w:tcBorders>
          </w:tcPr>
          <w:p w14:paraId="780B96BD" w14:textId="77777777" w:rsidR="008355DE" w:rsidRPr="0092268F" w:rsidRDefault="008355DE" w:rsidP="00A2745B">
            <w:pPr>
              <w:pStyle w:val="ConsPlusNonformat"/>
              <w:jc w:val="both"/>
              <w:rPr>
                <w:rFonts w:ascii="GHEA Mariam" w:hAnsi="GHEA Mariam"/>
                <w:sz w:val="22"/>
                <w:szCs w:val="22"/>
              </w:rPr>
            </w:pPr>
          </w:p>
        </w:tc>
      </w:tr>
      <w:tr w:rsidR="008355DE" w:rsidRPr="0092268F" w14:paraId="4AC2DCDC" w14:textId="77777777" w:rsidTr="00A2745B">
        <w:tc>
          <w:tcPr>
            <w:tcW w:w="1771" w:type="dxa"/>
            <w:gridSpan w:val="4"/>
          </w:tcPr>
          <w:p w14:paraId="548C9C19" w14:textId="77777777" w:rsidR="008355DE" w:rsidRPr="0092268F" w:rsidRDefault="008355DE" w:rsidP="00A2745B">
            <w:pPr>
              <w:pStyle w:val="ConsPlusNonformat"/>
              <w:jc w:val="both"/>
              <w:rPr>
                <w:rFonts w:ascii="GHEA Mariam" w:hAnsi="GHEA Mariam"/>
                <w:sz w:val="22"/>
                <w:szCs w:val="22"/>
              </w:rPr>
            </w:pPr>
          </w:p>
        </w:tc>
        <w:tc>
          <w:tcPr>
            <w:tcW w:w="5201" w:type="dxa"/>
            <w:gridSpan w:val="3"/>
          </w:tcPr>
          <w:p w14:paraId="314D45D2" w14:textId="77777777" w:rsidR="008355DE" w:rsidRPr="0092268F" w:rsidRDefault="008355DE" w:rsidP="00A2745B">
            <w:pPr>
              <w:pStyle w:val="ConsPlusNonformat"/>
              <w:jc w:val="center"/>
              <w:rPr>
                <w:rFonts w:ascii="GHEA Mariam" w:hAnsi="GHEA Mariam"/>
                <w:sz w:val="22"/>
                <w:szCs w:val="22"/>
              </w:rPr>
            </w:pPr>
            <w:r w:rsidRPr="0092268F">
              <w:rPr>
                <w:rFonts w:ascii="GHEA Mariam" w:hAnsi="GHEA Mariam"/>
                <w:sz w:val="22"/>
                <w:szCs w:val="22"/>
              </w:rPr>
              <w:t>(</w:t>
            </w:r>
            <w:proofErr w:type="spellStart"/>
            <w:r w:rsidRPr="0092268F">
              <w:rPr>
                <w:rFonts w:ascii="GHEA Mariam" w:hAnsi="GHEA Mariam"/>
                <w:sz w:val="22"/>
                <w:szCs w:val="22"/>
              </w:rPr>
              <w:t>վերահսկողություն</w:t>
            </w:r>
            <w:proofErr w:type="spellEnd"/>
            <w:r w:rsidRPr="0092268F">
              <w:rPr>
                <w:rFonts w:ascii="GHEA Mariam" w:hAnsi="GHEA Mariam"/>
                <w:sz w:val="22"/>
                <w:szCs w:val="22"/>
              </w:rPr>
              <w:t>)</w:t>
            </w:r>
          </w:p>
        </w:tc>
        <w:tc>
          <w:tcPr>
            <w:tcW w:w="2492" w:type="dxa"/>
            <w:gridSpan w:val="4"/>
          </w:tcPr>
          <w:p w14:paraId="7C7C61DA" w14:textId="77777777" w:rsidR="008355DE" w:rsidRPr="0092268F" w:rsidRDefault="008355DE" w:rsidP="00A2745B">
            <w:pPr>
              <w:pStyle w:val="ConsPlusNonformat"/>
              <w:jc w:val="both"/>
              <w:rPr>
                <w:rFonts w:ascii="GHEA Mariam" w:hAnsi="GHEA Mariam"/>
                <w:sz w:val="22"/>
                <w:szCs w:val="22"/>
              </w:rPr>
            </w:pPr>
          </w:p>
        </w:tc>
      </w:tr>
      <w:tr w:rsidR="008355DE" w:rsidRPr="0092268F" w14:paraId="6B3FD56C" w14:textId="77777777" w:rsidTr="00A2745B">
        <w:tc>
          <w:tcPr>
            <w:tcW w:w="1771" w:type="dxa"/>
            <w:gridSpan w:val="4"/>
          </w:tcPr>
          <w:p w14:paraId="309FB6B8" w14:textId="77777777" w:rsidR="008355DE" w:rsidRPr="0092268F" w:rsidRDefault="008355DE" w:rsidP="00A2745B">
            <w:pPr>
              <w:pStyle w:val="ConsPlusNonformat"/>
              <w:jc w:val="both"/>
              <w:rPr>
                <w:rFonts w:ascii="GHEA Mariam" w:hAnsi="GHEA Mariam"/>
                <w:sz w:val="22"/>
                <w:szCs w:val="22"/>
              </w:rPr>
            </w:pPr>
          </w:p>
        </w:tc>
        <w:tc>
          <w:tcPr>
            <w:tcW w:w="5201" w:type="dxa"/>
            <w:gridSpan w:val="3"/>
          </w:tcPr>
          <w:p w14:paraId="7A317FAA" w14:textId="77777777" w:rsidR="008355DE" w:rsidRPr="0092268F" w:rsidRDefault="008355DE" w:rsidP="00A2745B">
            <w:pPr>
              <w:pStyle w:val="ConsPlusNonformat"/>
              <w:jc w:val="both"/>
              <w:rPr>
                <w:rFonts w:ascii="GHEA Mariam" w:hAnsi="GHEA Mariam"/>
                <w:sz w:val="22"/>
                <w:szCs w:val="22"/>
              </w:rPr>
            </w:pPr>
          </w:p>
        </w:tc>
        <w:tc>
          <w:tcPr>
            <w:tcW w:w="2492" w:type="dxa"/>
            <w:gridSpan w:val="4"/>
          </w:tcPr>
          <w:p w14:paraId="57FBA041" w14:textId="77777777" w:rsidR="008355DE" w:rsidRPr="0092268F" w:rsidRDefault="008355DE" w:rsidP="00A2745B">
            <w:pPr>
              <w:pStyle w:val="ConsPlusNonformat"/>
              <w:jc w:val="both"/>
              <w:rPr>
                <w:rFonts w:ascii="GHEA Mariam" w:hAnsi="GHEA Mariam"/>
                <w:sz w:val="22"/>
                <w:szCs w:val="22"/>
              </w:rPr>
            </w:pPr>
          </w:p>
        </w:tc>
      </w:tr>
      <w:tr w:rsidR="008355DE" w:rsidRPr="0092268F" w14:paraId="128617C9" w14:textId="77777777" w:rsidTr="00A2745B">
        <w:tc>
          <w:tcPr>
            <w:tcW w:w="534" w:type="dxa"/>
            <w:gridSpan w:val="2"/>
          </w:tcPr>
          <w:p w14:paraId="0AEB7B16" w14:textId="77777777" w:rsidR="008355DE" w:rsidRPr="0092268F" w:rsidRDefault="008355DE" w:rsidP="00A2745B">
            <w:pPr>
              <w:pStyle w:val="ConsPlusNonformat"/>
              <w:jc w:val="both"/>
              <w:rPr>
                <w:rFonts w:ascii="GHEA Mariam" w:hAnsi="GHEA Mariam"/>
                <w:sz w:val="22"/>
                <w:szCs w:val="22"/>
              </w:rPr>
            </w:pPr>
          </w:p>
        </w:tc>
        <w:tc>
          <w:tcPr>
            <w:tcW w:w="7371" w:type="dxa"/>
            <w:gridSpan w:val="7"/>
          </w:tcPr>
          <w:p w14:paraId="06DDAF5F" w14:textId="77777777" w:rsidR="008355DE" w:rsidRPr="0092268F" w:rsidRDefault="008355DE" w:rsidP="00A2745B">
            <w:pPr>
              <w:pStyle w:val="ConsPlusNonformat"/>
              <w:jc w:val="center"/>
              <w:rPr>
                <w:rFonts w:ascii="GHEA Mariam" w:hAnsi="GHEA Mariam"/>
                <w:sz w:val="22"/>
                <w:szCs w:val="22"/>
              </w:rPr>
            </w:pPr>
            <w:r w:rsidRPr="0092268F">
              <w:rPr>
                <w:rFonts w:ascii="GHEA Mariam" w:hAnsi="GHEA Mariam"/>
                <w:sz w:val="22"/>
                <w:szCs w:val="22"/>
              </w:rPr>
              <w:t>ԲԱՑԹՈՂՈՒՄՆ ԱՐԳԵԼՎԱԾ Է</w:t>
            </w:r>
          </w:p>
        </w:tc>
        <w:tc>
          <w:tcPr>
            <w:tcW w:w="1559" w:type="dxa"/>
            <w:gridSpan w:val="2"/>
          </w:tcPr>
          <w:p w14:paraId="019D81B8" w14:textId="77777777" w:rsidR="008355DE" w:rsidRPr="0092268F" w:rsidRDefault="008355DE" w:rsidP="00A2745B">
            <w:pPr>
              <w:pStyle w:val="ConsPlusNonformat"/>
              <w:jc w:val="center"/>
              <w:rPr>
                <w:rFonts w:ascii="GHEA Mariam" w:hAnsi="GHEA Mariam"/>
                <w:sz w:val="22"/>
                <w:szCs w:val="22"/>
              </w:rPr>
            </w:pPr>
          </w:p>
        </w:tc>
      </w:tr>
      <w:tr w:rsidR="008355DE" w:rsidRPr="0092268F" w14:paraId="1DC581F9" w14:textId="77777777" w:rsidTr="00A2745B">
        <w:tc>
          <w:tcPr>
            <w:tcW w:w="1771" w:type="dxa"/>
            <w:gridSpan w:val="4"/>
          </w:tcPr>
          <w:p w14:paraId="3D4B2661" w14:textId="77777777" w:rsidR="008355DE" w:rsidRPr="0092268F" w:rsidRDefault="008355DE" w:rsidP="00A2745B">
            <w:pPr>
              <w:pStyle w:val="ConsPlusNonformat"/>
              <w:jc w:val="both"/>
              <w:rPr>
                <w:rFonts w:ascii="GHEA Mariam" w:hAnsi="GHEA Mariam"/>
                <w:sz w:val="22"/>
                <w:szCs w:val="22"/>
              </w:rPr>
            </w:pPr>
          </w:p>
        </w:tc>
        <w:tc>
          <w:tcPr>
            <w:tcW w:w="5201" w:type="dxa"/>
            <w:gridSpan w:val="3"/>
          </w:tcPr>
          <w:p w14:paraId="070C2A9A" w14:textId="77777777" w:rsidR="008355DE" w:rsidRPr="0092268F" w:rsidRDefault="008355DE" w:rsidP="00A2745B">
            <w:pPr>
              <w:pStyle w:val="ConsPlusNonformat"/>
              <w:jc w:val="both"/>
              <w:rPr>
                <w:rFonts w:ascii="GHEA Mariam" w:hAnsi="GHEA Mariam"/>
                <w:sz w:val="22"/>
                <w:szCs w:val="22"/>
              </w:rPr>
            </w:pPr>
          </w:p>
        </w:tc>
        <w:tc>
          <w:tcPr>
            <w:tcW w:w="2492" w:type="dxa"/>
            <w:gridSpan w:val="4"/>
          </w:tcPr>
          <w:p w14:paraId="78CAF929" w14:textId="77777777" w:rsidR="008355DE" w:rsidRPr="0092268F" w:rsidRDefault="008355DE" w:rsidP="00A2745B">
            <w:pPr>
              <w:pStyle w:val="ConsPlusNonformat"/>
              <w:jc w:val="both"/>
              <w:rPr>
                <w:rFonts w:ascii="GHEA Mariam" w:hAnsi="GHEA Mariam"/>
                <w:sz w:val="22"/>
                <w:szCs w:val="22"/>
              </w:rPr>
            </w:pPr>
          </w:p>
        </w:tc>
      </w:tr>
      <w:tr w:rsidR="008355DE" w:rsidRPr="0092268F" w14:paraId="59D7AE94" w14:textId="77777777" w:rsidTr="00A2745B">
        <w:tc>
          <w:tcPr>
            <w:tcW w:w="9464" w:type="dxa"/>
            <w:gridSpan w:val="11"/>
          </w:tcPr>
          <w:p w14:paraId="3D17EC79" w14:textId="77777777" w:rsidR="008355DE" w:rsidRPr="0092268F" w:rsidRDefault="008355DE" w:rsidP="00A2745B">
            <w:pPr>
              <w:pStyle w:val="ConsPlusNonformat"/>
              <w:jc w:val="center"/>
              <w:rPr>
                <w:rFonts w:ascii="GHEA Mariam" w:hAnsi="GHEA Mariam"/>
                <w:sz w:val="22"/>
                <w:szCs w:val="22"/>
                <w:lang w:val="hy-AM"/>
              </w:rPr>
            </w:pPr>
            <w:r w:rsidRPr="0092268F">
              <w:rPr>
                <w:rFonts w:ascii="GHEA Mariam" w:hAnsi="GHEA Mariam"/>
                <w:spacing w:val="-6"/>
                <w:sz w:val="22"/>
                <w:szCs w:val="22"/>
                <w:lang w:val="hy-AM"/>
              </w:rPr>
              <w:t>Կարանտինային բուսասանիտարական հսկողության (վերահսկողության) ակտ</w:t>
            </w:r>
          </w:p>
        </w:tc>
      </w:tr>
      <w:tr w:rsidR="008355DE" w:rsidRPr="0092268F" w14:paraId="149CF5DC" w14:textId="77777777" w:rsidTr="00A2745B">
        <w:tc>
          <w:tcPr>
            <w:tcW w:w="3886" w:type="dxa"/>
            <w:gridSpan w:val="5"/>
          </w:tcPr>
          <w:p w14:paraId="42514EB0" w14:textId="77777777" w:rsidR="008355DE" w:rsidRPr="0092268F" w:rsidRDefault="008355DE" w:rsidP="00A2745B">
            <w:pPr>
              <w:pStyle w:val="ConsPlusNonformat"/>
              <w:jc w:val="right"/>
              <w:rPr>
                <w:rFonts w:ascii="GHEA Mariam" w:hAnsi="GHEA Mariam"/>
                <w:sz w:val="22"/>
                <w:szCs w:val="22"/>
              </w:rPr>
            </w:pPr>
            <w:r w:rsidRPr="0092268F">
              <w:rPr>
                <w:rFonts w:ascii="GHEA Mariam" w:hAnsi="GHEA Mariam"/>
                <w:sz w:val="22"/>
                <w:szCs w:val="22"/>
              </w:rPr>
              <w:t>______________</w:t>
            </w:r>
          </w:p>
        </w:tc>
        <w:tc>
          <w:tcPr>
            <w:tcW w:w="992" w:type="dxa"/>
          </w:tcPr>
          <w:p w14:paraId="4444977F" w14:textId="77777777" w:rsidR="008355DE" w:rsidRPr="0092268F" w:rsidRDefault="008355DE" w:rsidP="00A2745B">
            <w:pPr>
              <w:pStyle w:val="ConsPlusNonformat"/>
              <w:jc w:val="center"/>
              <w:rPr>
                <w:rFonts w:ascii="GHEA Mariam" w:hAnsi="GHEA Mariam"/>
                <w:sz w:val="22"/>
                <w:szCs w:val="22"/>
              </w:rPr>
            </w:pPr>
            <w:proofErr w:type="spellStart"/>
            <w:r w:rsidRPr="0092268F">
              <w:rPr>
                <w:rFonts w:ascii="GHEA Mariam" w:hAnsi="GHEA Mariam"/>
                <w:sz w:val="22"/>
                <w:szCs w:val="22"/>
              </w:rPr>
              <w:t>թիվ</w:t>
            </w:r>
            <w:proofErr w:type="spellEnd"/>
          </w:p>
        </w:tc>
        <w:tc>
          <w:tcPr>
            <w:tcW w:w="4586" w:type="dxa"/>
            <w:gridSpan w:val="5"/>
          </w:tcPr>
          <w:p w14:paraId="1674A9A6" w14:textId="77777777" w:rsidR="008355DE" w:rsidRPr="0092268F" w:rsidRDefault="008355DE" w:rsidP="00A2745B">
            <w:pPr>
              <w:pStyle w:val="ConsPlusNonformat"/>
              <w:jc w:val="both"/>
              <w:rPr>
                <w:rFonts w:ascii="GHEA Mariam" w:hAnsi="GHEA Mariam"/>
                <w:sz w:val="22"/>
                <w:szCs w:val="22"/>
              </w:rPr>
            </w:pPr>
            <w:r w:rsidRPr="0092268F">
              <w:rPr>
                <w:rFonts w:ascii="GHEA Mariam" w:hAnsi="GHEA Mariam"/>
                <w:sz w:val="22"/>
                <w:szCs w:val="22"/>
              </w:rPr>
              <w:t>______________</w:t>
            </w:r>
          </w:p>
        </w:tc>
      </w:tr>
      <w:tr w:rsidR="008355DE" w:rsidRPr="0092268F" w14:paraId="57131296" w14:textId="77777777" w:rsidTr="00A2745B">
        <w:tc>
          <w:tcPr>
            <w:tcW w:w="1771" w:type="dxa"/>
            <w:gridSpan w:val="4"/>
          </w:tcPr>
          <w:p w14:paraId="6490C75F" w14:textId="77777777" w:rsidR="008355DE" w:rsidRPr="0092268F" w:rsidRDefault="008355DE" w:rsidP="00A2745B">
            <w:pPr>
              <w:pStyle w:val="ConsPlusNonformat"/>
              <w:jc w:val="both"/>
              <w:rPr>
                <w:rFonts w:ascii="GHEA Mariam" w:hAnsi="GHEA Mariam"/>
                <w:sz w:val="22"/>
                <w:szCs w:val="22"/>
              </w:rPr>
            </w:pPr>
          </w:p>
        </w:tc>
        <w:tc>
          <w:tcPr>
            <w:tcW w:w="5201" w:type="dxa"/>
            <w:gridSpan w:val="3"/>
          </w:tcPr>
          <w:p w14:paraId="213D682C" w14:textId="77777777" w:rsidR="008355DE" w:rsidRPr="0092268F" w:rsidRDefault="008355DE" w:rsidP="00A2745B">
            <w:pPr>
              <w:pStyle w:val="ConsPlusNonformat"/>
              <w:jc w:val="both"/>
              <w:rPr>
                <w:rFonts w:ascii="GHEA Mariam" w:hAnsi="GHEA Mariam"/>
                <w:sz w:val="22"/>
                <w:szCs w:val="22"/>
              </w:rPr>
            </w:pPr>
          </w:p>
        </w:tc>
        <w:tc>
          <w:tcPr>
            <w:tcW w:w="2492" w:type="dxa"/>
            <w:gridSpan w:val="4"/>
          </w:tcPr>
          <w:p w14:paraId="4BD21F99" w14:textId="77777777" w:rsidR="008355DE" w:rsidRPr="0092268F" w:rsidRDefault="008355DE" w:rsidP="00A2745B">
            <w:pPr>
              <w:pStyle w:val="ConsPlusNonformat"/>
              <w:jc w:val="both"/>
              <w:rPr>
                <w:rFonts w:ascii="GHEA Mariam" w:hAnsi="GHEA Mariam"/>
                <w:sz w:val="22"/>
                <w:szCs w:val="22"/>
              </w:rPr>
            </w:pPr>
          </w:p>
        </w:tc>
      </w:tr>
      <w:tr w:rsidR="008355DE" w:rsidRPr="0092268F" w14:paraId="19088DC1" w14:textId="77777777" w:rsidTr="00A2745B">
        <w:tc>
          <w:tcPr>
            <w:tcW w:w="9464" w:type="dxa"/>
            <w:gridSpan w:val="11"/>
          </w:tcPr>
          <w:p w14:paraId="11BCF4D0" w14:textId="77777777" w:rsidR="008355DE" w:rsidRPr="0092268F" w:rsidRDefault="008355DE" w:rsidP="00A2745B">
            <w:pPr>
              <w:pStyle w:val="ConsPlusNonformat"/>
              <w:jc w:val="both"/>
              <w:rPr>
                <w:rFonts w:ascii="GHEA Mariam" w:hAnsi="GHEA Mariam"/>
                <w:sz w:val="22"/>
                <w:szCs w:val="22"/>
              </w:rPr>
            </w:pP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վերահսկողության</w:t>
            </w:r>
            <w:proofErr w:type="spellEnd"/>
            <w:r w:rsidRPr="0092268F">
              <w:rPr>
                <w:rFonts w:ascii="GHEA Mariam" w:hAnsi="GHEA Mariam"/>
                <w:sz w:val="22"/>
                <w:szCs w:val="22"/>
              </w:rPr>
              <w:t>)</w:t>
            </w:r>
          </w:p>
        </w:tc>
      </w:tr>
      <w:tr w:rsidR="008355DE" w:rsidRPr="0092268F" w14:paraId="560CF817" w14:textId="77777777" w:rsidTr="00A2745B">
        <w:tc>
          <w:tcPr>
            <w:tcW w:w="9464" w:type="dxa"/>
            <w:gridSpan w:val="11"/>
          </w:tcPr>
          <w:p w14:paraId="7832F5CF" w14:textId="77777777" w:rsidR="008355DE" w:rsidRPr="0092268F" w:rsidRDefault="008355DE" w:rsidP="00A2745B">
            <w:pPr>
              <w:pStyle w:val="ConsPlusNonformat"/>
              <w:rPr>
                <w:rFonts w:ascii="GHEA Mariam" w:hAnsi="GHEA Mariam"/>
                <w:sz w:val="22"/>
                <w:szCs w:val="22"/>
                <w:lang w:val="hy-AM"/>
              </w:rPr>
            </w:pPr>
            <w:r w:rsidRPr="0092268F">
              <w:rPr>
                <w:rFonts w:ascii="GHEA Mariam" w:hAnsi="GHEA Mariam"/>
                <w:sz w:val="22"/>
                <w:szCs w:val="22"/>
                <w:lang w:val="hy-AM"/>
              </w:rPr>
              <w:lastRenderedPageBreak/>
              <w:t>գործառույթներ իրականացնող լիազորված մարմնի պաշտոնատար անձ ______________________</w:t>
            </w:r>
          </w:p>
        </w:tc>
      </w:tr>
      <w:tr w:rsidR="008355DE" w:rsidRPr="0092268F" w14:paraId="54E94A4F" w14:textId="77777777" w:rsidTr="00A2745B">
        <w:tc>
          <w:tcPr>
            <w:tcW w:w="1771" w:type="dxa"/>
            <w:gridSpan w:val="4"/>
          </w:tcPr>
          <w:p w14:paraId="4A9667CA" w14:textId="77777777" w:rsidR="008355DE" w:rsidRPr="0092268F" w:rsidRDefault="008355DE" w:rsidP="00A2745B">
            <w:pPr>
              <w:pStyle w:val="ConsPlusNonformat"/>
              <w:jc w:val="both"/>
              <w:rPr>
                <w:rFonts w:ascii="GHEA Mariam" w:hAnsi="GHEA Mariam"/>
                <w:sz w:val="22"/>
                <w:szCs w:val="22"/>
                <w:lang w:val="hy-AM"/>
              </w:rPr>
            </w:pPr>
          </w:p>
        </w:tc>
        <w:tc>
          <w:tcPr>
            <w:tcW w:w="5201" w:type="dxa"/>
            <w:gridSpan w:val="3"/>
          </w:tcPr>
          <w:p w14:paraId="07189DA2" w14:textId="77777777" w:rsidR="008355DE" w:rsidRPr="0092268F" w:rsidRDefault="008355DE" w:rsidP="00A2745B">
            <w:pPr>
              <w:pStyle w:val="ConsPlusNonformat"/>
              <w:jc w:val="both"/>
              <w:rPr>
                <w:rFonts w:ascii="GHEA Mariam" w:hAnsi="GHEA Mariam"/>
                <w:sz w:val="22"/>
                <w:szCs w:val="22"/>
                <w:lang w:val="hy-AM"/>
              </w:rPr>
            </w:pPr>
          </w:p>
        </w:tc>
        <w:tc>
          <w:tcPr>
            <w:tcW w:w="2492" w:type="dxa"/>
            <w:gridSpan w:val="4"/>
          </w:tcPr>
          <w:p w14:paraId="5663FCE2" w14:textId="77777777" w:rsidR="008355DE" w:rsidRPr="0092268F" w:rsidRDefault="008355DE" w:rsidP="00A2745B">
            <w:pPr>
              <w:pStyle w:val="ConsPlusNonformat"/>
              <w:jc w:val="both"/>
              <w:rPr>
                <w:rFonts w:ascii="GHEA Mariam" w:hAnsi="GHEA Mariam"/>
                <w:sz w:val="22"/>
                <w:szCs w:val="22"/>
                <w:lang w:val="hy-AM"/>
              </w:rPr>
            </w:pPr>
          </w:p>
        </w:tc>
      </w:tr>
      <w:tr w:rsidR="008355DE" w:rsidRPr="0092268F" w14:paraId="0F223FD2" w14:textId="77777777" w:rsidTr="00A2745B">
        <w:tc>
          <w:tcPr>
            <w:tcW w:w="1771" w:type="dxa"/>
            <w:gridSpan w:val="4"/>
          </w:tcPr>
          <w:p w14:paraId="14D49B3C" w14:textId="77777777" w:rsidR="008355DE" w:rsidRPr="0092268F" w:rsidRDefault="008355DE" w:rsidP="00A2745B">
            <w:pPr>
              <w:pStyle w:val="ConsPlusNonformat"/>
              <w:jc w:val="both"/>
              <w:rPr>
                <w:rFonts w:ascii="GHEA Mariam" w:hAnsi="GHEA Mariam"/>
                <w:sz w:val="22"/>
                <w:szCs w:val="22"/>
              </w:rPr>
            </w:pPr>
            <w:proofErr w:type="spellStart"/>
            <w:r w:rsidRPr="0092268F">
              <w:rPr>
                <w:rFonts w:ascii="GHEA Mariam" w:hAnsi="GHEA Mariam"/>
                <w:sz w:val="22"/>
                <w:szCs w:val="22"/>
              </w:rPr>
              <w:t>Ստորագրություն</w:t>
            </w:r>
            <w:proofErr w:type="spellEnd"/>
          </w:p>
        </w:tc>
        <w:tc>
          <w:tcPr>
            <w:tcW w:w="5201" w:type="dxa"/>
            <w:gridSpan w:val="3"/>
          </w:tcPr>
          <w:p w14:paraId="3B53FACE" w14:textId="77777777" w:rsidR="008355DE" w:rsidRPr="0092268F" w:rsidRDefault="008355DE" w:rsidP="00A2745B">
            <w:pPr>
              <w:pStyle w:val="ConsPlusNonformat"/>
              <w:jc w:val="both"/>
              <w:rPr>
                <w:rFonts w:ascii="GHEA Mariam" w:hAnsi="GHEA Mariam"/>
                <w:sz w:val="22"/>
                <w:szCs w:val="22"/>
              </w:rPr>
            </w:pPr>
            <w:r w:rsidRPr="0092268F">
              <w:rPr>
                <w:rFonts w:ascii="GHEA Mariam" w:hAnsi="GHEA Mariam"/>
                <w:sz w:val="22"/>
                <w:szCs w:val="22"/>
              </w:rPr>
              <w:t>___________________________</w:t>
            </w:r>
          </w:p>
        </w:tc>
        <w:tc>
          <w:tcPr>
            <w:tcW w:w="2492" w:type="dxa"/>
            <w:gridSpan w:val="4"/>
          </w:tcPr>
          <w:p w14:paraId="1FC9788B" w14:textId="77777777" w:rsidR="008355DE" w:rsidRPr="0092268F" w:rsidRDefault="008355DE" w:rsidP="00A2745B">
            <w:pPr>
              <w:pStyle w:val="ConsPlusNonformat"/>
              <w:jc w:val="both"/>
              <w:rPr>
                <w:rFonts w:ascii="GHEA Mariam" w:hAnsi="GHEA Mariam"/>
                <w:sz w:val="22"/>
                <w:szCs w:val="22"/>
              </w:rPr>
            </w:pPr>
          </w:p>
        </w:tc>
      </w:tr>
      <w:tr w:rsidR="008355DE" w:rsidRPr="0092268F" w14:paraId="0AB323CF" w14:textId="77777777" w:rsidTr="00A2745B">
        <w:tc>
          <w:tcPr>
            <w:tcW w:w="1771" w:type="dxa"/>
            <w:gridSpan w:val="4"/>
          </w:tcPr>
          <w:p w14:paraId="2FF70E2B" w14:textId="77777777" w:rsidR="008355DE" w:rsidRPr="0092268F" w:rsidRDefault="008355DE" w:rsidP="00A2745B">
            <w:pPr>
              <w:pStyle w:val="ConsPlusNonformat"/>
              <w:jc w:val="both"/>
              <w:rPr>
                <w:rFonts w:ascii="GHEA Mariam" w:hAnsi="GHEA Mariam"/>
                <w:sz w:val="22"/>
                <w:szCs w:val="22"/>
              </w:rPr>
            </w:pPr>
          </w:p>
        </w:tc>
        <w:tc>
          <w:tcPr>
            <w:tcW w:w="5201" w:type="dxa"/>
            <w:gridSpan w:val="3"/>
          </w:tcPr>
          <w:p w14:paraId="33E747E9" w14:textId="77777777" w:rsidR="008355DE" w:rsidRPr="0092268F" w:rsidRDefault="008355DE" w:rsidP="00A2745B">
            <w:pPr>
              <w:pStyle w:val="ConsPlusNonformat"/>
              <w:jc w:val="both"/>
              <w:rPr>
                <w:rFonts w:ascii="GHEA Mariam" w:hAnsi="GHEA Mariam"/>
                <w:sz w:val="22"/>
                <w:szCs w:val="22"/>
              </w:rPr>
            </w:pPr>
          </w:p>
        </w:tc>
        <w:tc>
          <w:tcPr>
            <w:tcW w:w="2492" w:type="dxa"/>
            <w:gridSpan w:val="4"/>
          </w:tcPr>
          <w:p w14:paraId="4ABE89A4" w14:textId="77777777" w:rsidR="008355DE" w:rsidRPr="0092268F" w:rsidRDefault="008355DE" w:rsidP="00A2745B">
            <w:pPr>
              <w:pStyle w:val="ConsPlusNonformat"/>
              <w:jc w:val="both"/>
              <w:rPr>
                <w:rFonts w:ascii="GHEA Mariam" w:hAnsi="GHEA Mariam"/>
                <w:sz w:val="22"/>
                <w:szCs w:val="22"/>
              </w:rPr>
            </w:pPr>
          </w:p>
        </w:tc>
      </w:tr>
      <w:tr w:rsidR="008355DE" w:rsidRPr="0092268F" w14:paraId="74457819" w14:textId="77777777" w:rsidTr="00A2745B">
        <w:tc>
          <w:tcPr>
            <w:tcW w:w="1771" w:type="dxa"/>
            <w:gridSpan w:val="4"/>
          </w:tcPr>
          <w:p w14:paraId="15717DC4" w14:textId="77777777" w:rsidR="008355DE" w:rsidRPr="0092268F" w:rsidRDefault="008355DE" w:rsidP="00A2745B">
            <w:pPr>
              <w:pStyle w:val="ConsPlusNonformat"/>
              <w:jc w:val="both"/>
              <w:rPr>
                <w:rFonts w:ascii="GHEA Mariam" w:hAnsi="GHEA Mariam"/>
                <w:sz w:val="22"/>
                <w:szCs w:val="22"/>
              </w:rPr>
            </w:pPr>
          </w:p>
        </w:tc>
        <w:tc>
          <w:tcPr>
            <w:tcW w:w="5201" w:type="dxa"/>
            <w:gridSpan w:val="3"/>
          </w:tcPr>
          <w:p w14:paraId="3DF27935" w14:textId="77777777" w:rsidR="008355DE" w:rsidRPr="0092268F" w:rsidRDefault="008355DE" w:rsidP="00A2745B">
            <w:pPr>
              <w:pStyle w:val="ConsPlusNonformat"/>
              <w:jc w:val="both"/>
              <w:rPr>
                <w:rFonts w:ascii="GHEA Mariam" w:hAnsi="GHEA Mariam"/>
                <w:sz w:val="22"/>
                <w:szCs w:val="22"/>
              </w:rPr>
            </w:pPr>
          </w:p>
        </w:tc>
        <w:tc>
          <w:tcPr>
            <w:tcW w:w="2492" w:type="dxa"/>
            <w:gridSpan w:val="4"/>
          </w:tcPr>
          <w:p w14:paraId="1A20B827" w14:textId="77777777" w:rsidR="008355DE" w:rsidRPr="0092268F" w:rsidRDefault="008355DE" w:rsidP="00A2745B">
            <w:pPr>
              <w:pStyle w:val="ConsPlusNonformat"/>
              <w:jc w:val="both"/>
              <w:rPr>
                <w:rFonts w:ascii="GHEA Mariam" w:hAnsi="GHEA Mariam"/>
                <w:sz w:val="22"/>
                <w:szCs w:val="22"/>
              </w:rPr>
            </w:pPr>
          </w:p>
        </w:tc>
      </w:tr>
    </w:tbl>
    <w:p w14:paraId="281D3F4F" w14:textId="77777777" w:rsidR="008355DE" w:rsidRPr="0092268F" w:rsidRDefault="008355DE" w:rsidP="008355DE">
      <w:pPr>
        <w:pStyle w:val="ConsPlusNormal"/>
        <w:ind w:firstLine="539"/>
        <w:jc w:val="both"/>
        <w:rPr>
          <w:rFonts w:ascii="GHEA Mariam" w:hAnsi="GHEA Mariam"/>
          <w:sz w:val="22"/>
          <w:szCs w:val="22"/>
        </w:rPr>
      </w:pPr>
    </w:p>
    <w:p w14:paraId="051286A8" w14:textId="77777777" w:rsidR="008355DE" w:rsidRPr="0092268F" w:rsidRDefault="008355DE" w:rsidP="008355DE">
      <w:pPr>
        <w:pStyle w:val="ConsPlusNormal"/>
        <w:spacing w:after="120"/>
        <w:ind w:firstLine="539"/>
        <w:jc w:val="both"/>
        <w:rPr>
          <w:rFonts w:ascii="GHEA Mariam" w:hAnsi="GHEA Mariam"/>
          <w:sz w:val="22"/>
          <w:szCs w:val="22"/>
        </w:rPr>
      </w:pPr>
      <w:bookmarkStart w:id="20" w:name="Par857"/>
      <w:bookmarkEnd w:id="20"/>
      <w:r w:rsidRPr="0092268F">
        <w:rPr>
          <w:rFonts w:ascii="GHEA Mariam" w:hAnsi="GHEA Mariam"/>
          <w:sz w:val="22"/>
          <w:szCs w:val="22"/>
        </w:rPr>
        <w:t>8.</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
        <w:gridCol w:w="451"/>
        <w:gridCol w:w="505"/>
        <w:gridCol w:w="505"/>
        <w:gridCol w:w="2070"/>
        <w:gridCol w:w="992"/>
        <w:gridCol w:w="2029"/>
        <w:gridCol w:w="397"/>
        <w:gridCol w:w="518"/>
        <w:gridCol w:w="550"/>
        <w:gridCol w:w="953"/>
      </w:tblGrid>
      <w:tr w:rsidR="008355DE" w:rsidRPr="0092268F" w14:paraId="707B6EB1" w14:textId="77777777" w:rsidTr="00A2745B">
        <w:trPr>
          <w:trHeight w:val="375"/>
        </w:trPr>
        <w:tc>
          <w:tcPr>
            <w:tcW w:w="463" w:type="dxa"/>
            <w:tcBorders>
              <w:right w:val="single" w:sz="4" w:space="0" w:color="auto"/>
            </w:tcBorders>
          </w:tcPr>
          <w:p w14:paraId="32C47D0D" w14:textId="77777777" w:rsidR="008355DE" w:rsidRPr="0092268F" w:rsidRDefault="008355DE" w:rsidP="00A2745B">
            <w:pPr>
              <w:pStyle w:val="ConsPlusNonformat"/>
              <w:jc w:val="both"/>
              <w:rPr>
                <w:rFonts w:ascii="GHEA Mariam" w:hAnsi="GHEA Mariam"/>
                <w:sz w:val="22"/>
                <w:szCs w:val="22"/>
              </w:rPr>
            </w:pPr>
          </w:p>
        </w:tc>
        <w:tc>
          <w:tcPr>
            <w:tcW w:w="830" w:type="dxa"/>
            <w:gridSpan w:val="2"/>
            <w:tcBorders>
              <w:top w:val="single" w:sz="4" w:space="0" w:color="auto"/>
              <w:left w:val="single" w:sz="4" w:space="0" w:color="auto"/>
              <w:bottom w:val="single" w:sz="4" w:space="0" w:color="auto"/>
              <w:right w:val="single" w:sz="4" w:space="0" w:color="auto"/>
            </w:tcBorders>
          </w:tcPr>
          <w:p w14:paraId="36FE2108" w14:textId="77777777" w:rsidR="008355DE" w:rsidRPr="0092268F" w:rsidRDefault="008355DE" w:rsidP="00A2745B">
            <w:pPr>
              <w:pStyle w:val="ConsPlusNonformat"/>
              <w:jc w:val="center"/>
              <w:rPr>
                <w:rFonts w:ascii="GHEA Mariam" w:hAnsi="GHEA Mariam"/>
                <w:sz w:val="22"/>
                <w:szCs w:val="22"/>
              </w:rPr>
            </w:pPr>
            <w:r w:rsidRPr="0092268F">
              <w:rPr>
                <w:rFonts w:ascii="GHEA Mariam" w:hAnsi="GHEA Mariam"/>
                <w:sz w:val="22"/>
                <w:szCs w:val="22"/>
              </w:rPr>
              <w:t>KZ</w:t>
            </w:r>
          </w:p>
        </w:tc>
        <w:tc>
          <w:tcPr>
            <w:tcW w:w="478" w:type="dxa"/>
            <w:tcBorders>
              <w:left w:val="single" w:sz="4" w:space="0" w:color="auto"/>
            </w:tcBorders>
          </w:tcPr>
          <w:p w14:paraId="4E460A6B" w14:textId="77777777" w:rsidR="008355DE" w:rsidRPr="0092268F" w:rsidRDefault="008355DE" w:rsidP="00A2745B">
            <w:pPr>
              <w:pStyle w:val="ConsPlusNonformat"/>
              <w:jc w:val="both"/>
              <w:rPr>
                <w:rFonts w:ascii="GHEA Mariam" w:hAnsi="GHEA Mariam"/>
                <w:sz w:val="22"/>
                <w:szCs w:val="22"/>
              </w:rPr>
            </w:pPr>
          </w:p>
        </w:tc>
        <w:tc>
          <w:tcPr>
            <w:tcW w:w="5608" w:type="dxa"/>
            <w:gridSpan w:val="4"/>
            <w:tcBorders>
              <w:right w:val="single" w:sz="4" w:space="0" w:color="auto"/>
            </w:tcBorders>
          </w:tcPr>
          <w:p w14:paraId="700A94E4" w14:textId="77777777" w:rsidR="008355DE" w:rsidRPr="0092268F" w:rsidRDefault="008355DE" w:rsidP="00A2745B">
            <w:pPr>
              <w:pStyle w:val="ConsPlusNonformat"/>
              <w:jc w:val="center"/>
              <w:rPr>
                <w:rFonts w:ascii="GHEA Mariam" w:hAnsi="GHEA Mariam"/>
                <w:sz w:val="22"/>
                <w:szCs w:val="22"/>
              </w:rPr>
            </w:pP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հսկողություն</w:t>
            </w:r>
            <w:proofErr w:type="spellEnd"/>
          </w:p>
        </w:tc>
        <w:tc>
          <w:tcPr>
            <w:tcW w:w="1093" w:type="dxa"/>
            <w:gridSpan w:val="2"/>
            <w:tcBorders>
              <w:top w:val="single" w:sz="4" w:space="0" w:color="auto"/>
              <w:left w:val="single" w:sz="4" w:space="0" w:color="auto"/>
              <w:bottom w:val="single" w:sz="4" w:space="0" w:color="auto"/>
              <w:right w:val="single" w:sz="4" w:space="0" w:color="auto"/>
            </w:tcBorders>
          </w:tcPr>
          <w:p w14:paraId="60FEEFDA" w14:textId="77777777" w:rsidR="008355DE" w:rsidRPr="0092268F" w:rsidRDefault="008355DE" w:rsidP="00A2745B">
            <w:pPr>
              <w:pStyle w:val="ConsPlusNonformat"/>
              <w:jc w:val="center"/>
              <w:rPr>
                <w:rFonts w:ascii="GHEA Mariam" w:hAnsi="GHEA Mariam"/>
                <w:sz w:val="22"/>
                <w:szCs w:val="22"/>
              </w:rPr>
            </w:pPr>
            <w:r w:rsidRPr="0092268F">
              <w:rPr>
                <w:rFonts w:ascii="GHEA Mariam" w:hAnsi="GHEA Mariam"/>
                <w:sz w:val="22"/>
                <w:szCs w:val="22"/>
              </w:rPr>
              <w:t>01-001</w:t>
            </w:r>
          </w:p>
        </w:tc>
        <w:tc>
          <w:tcPr>
            <w:tcW w:w="992" w:type="dxa"/>
            <w:tcBorders>
              <w:left w:val="single" w:sz="4" w:space="0" w:color="auto"/>
            </w:tcBorders>
          </w:tcPr>
          <w:p w14:paraId="2F44764F" w14:textId="77777777" w:rsidR="008355DE" w:rsidRPr="0092268F" w:rsidRDefault="008355DE" w:rsidP="00A2745B">
            <w:pPr>
              <w:pStyle w:val="ConsPlusNonformat"/>
              <w:jc w:val="both"/>
              <w:rPr>
                <w:rFonts w:ascii="GHEA Mariam" w:hAnsi="GHEA Mariam"/>
                <w:sz w:val="22"/>
                <w:szCs w:val="22"/>
              </w:rPr>
            </w:pPr>
          </w:p>
        </w:tc>
      </w:tr>
      <w:tr w:rsidR="008355DE" w:rsidRPr="0092268F" w14:paraId="1F0E116F" w14:textId="77777777" w:rsidTr="00A2745B">
        <w:tc>
          <w:tcPr>
            <w:tcW w:w="1771" w:type="dxa"/>
            <w:gridSpan w:val="4"/>
          </w:tcPr>
          <w:p w14:paraId="4A526CC5" w14:textId="77777777" w:rsidR="008355DE" w:rsidRPr="0092268F" w:rsidRDefault="008355DE" w:rsidP="00A2745B">
            <w:pPr>
              <w:pStyle w:val="ConsPlusNonformat"/>
              <w:jc w:val="both"/>
              <w:rPr>
                <w:rFonts w:ascii="GHEA Mariam" w:hAnsi="GHEA Mariam"/>
                <w:sz w:val="22"/>
                <w:szCs w:val="22"/>
              </w:rPr>
            </w:pPr>
          </w:p>
        </w:tc>
        <w:tc>
          <w:tcPr>
            <w:tcW w:w="5201" w:type="dxa"/>
            <w:gridSpan w:val="3"/>
          </w:tcPr>
          <w:p w14:paraId="57238DC4" w14:textId="77777777" w:rsidR="008355DE" w:rsidRPr="0092268F" w:rsidRDefault="008355DE" w:rsidP="00A2745B">
            <w:pPr>
              <w:pStyle w:val="ConsPlusNonformat"/>
              <w:jc w:val="center"/>
              <w:rPr>
                <w:rFonts w:ascii="GHEA Mariam" w:hAnsi="GHEA Mariam"/>
                <w:sz w:val="22"/>
                <w:szCs w:val="22"/>
              </w:rPr>
            </w:pPr>
            <w:r w:rsidRPr="0092268F">
              <w:rPr>
                <w:rFonts w:ascii="GHEA Mariam" w:hAnsi="GHEA Mariam"/>
                <w:sz w:val="22"/>
                <w:szCs w:val="22"/>
              </w:rPr>
              <w:t>(</w:t>
            </w:r>
            <w:proofErr w:type="spellStart"/>
            <w:r w:rsidRPr="0092268F">
              <w:rPr>
                <w:rFonts w:ascii="GHEA Mariam" w:hAnsi="GHEA Mariam"/>
                <w:sz w:val="22"/>
                <w:szCs w:val="22"/>
              </w:rPr>
              <w:t>վերահսկողություն</w:t>
            </w:r>
            <w:proofErr w:type="spellEnd"/>
            <w:r w:rsidRPr="0092268F">
              <w:rPr>
                <w:rFonts w:ascii="GHEA Mariam" w:hAnsi="GHEA Mariam"/>
                <w:sz w:val="22"/>
                <w:szCs w:val="22"/>
              </w:rPr>
              <w:t>)</w:t>
            </w:r>
          </w:p>
        </w:tc>
        <w:tc>
          <w:tcPr>
            <w:tcW w:w="2492" w:type="dxa"/>
            <w:gridSpan w:val="4"/>
          </w:tcPr>
          <w:p w14:paraId="0A028DFE" w14:textId="77777777" w:rsidR="008355DE" w:rsidRPr="0092268F" w:rsidRDefault="008355DE" w:rsidP="00A2745B">
            <w:pPr>
              <w:pStyle w:val="ConsPlusNonformat"/>
              <w:jc w:val="both"/>
              <w:rPr>
                <w:rFonts w:ascii="GHEA Mariam" w:hAnsi="GHEA Mariam"/>
                <w:sz w:val="22"/>
                <w:szCs w:val="22"/>
              </w:rPr>
            </w:pPr>
          </w:p>
        </w:tc>
      </w:tr>
      <w:tr w:rsidR="008355DE" w:rsidRPr="0092268F" w14:paraId="38DBF929" w14:textId="77777777" w:rsidTr="00A2745B">
        <w:tc>
          <w:tcPr>
            <w:tcW w:w="1771" w:type="dxa"/>
            <w:gridSpan w:val="4"/>
          </w:tcPr>
          <w:p w14:paraId="79BF7FBA" w14:textId="77777777" w:rsidR="008355DE" w:rsidRPr="0092268F" w:rsidRDefault="008355DE" w:rsidP="00A2745B">
            <w:pPr>
              <w:pStyle w:val="ConsPlusNonformat"/>
              <w:jc w:val="both"/>
              <w:rPr>
                <w:rFonts w:ascii="GHEA Mariam" w:hAnsi="GHEA Mariam"/>
                <w:sz w:val="22"/>
                <w:szCs w:val="22"/>
              </w:rPr>
            </w:pPr>
          </w:p>
        </w:tc>
        <w:tc>
          <w:tcPr>
            <w:tcW w:w="5201" w:type="dxa"/>
            <w:gridSpan w:val="3"/>
          </w:tcPr>
          <w:p w14:paraId="4293E972" w14:textId="77777777" w:rsidR="008355DE" w:rsidRPr="0092268F" w:rsidRDefault="008355DE" w:rsidP="00A2745B">
            <w:pPr>
              <w:pStyle w:val="ConsPlusNonformat"/>
              <w:jc w:val="both"/>
              <w:rPr>
                <w:rFonts w:ascii="GHEA Mariam" w:hAnsi="GHEA Mariam"/>
                <w:sz w:val="22"/>
                <w:szCs w:val="22"/>
              </w:rPr>
            </w:pPr>
          </w:p>
        </w:tc>
        <w:tc>
          <w:tcPr>
            <w:tcW w:w="2492" w:type="dxa"/>
            <w:gridSpan w:val="4"/>
          </w:tcPr>
          <w:p w14:paraId="3F6FA364" w14:textId="77777777" w:rsidR="008355DE" w:rsidRPr="0092268F" w:rsidRDefault="008355DE" w:rsidP="00A2745B">
            <w:pPr>
              <w:pStyle w:val="ConsPlusNonformat"/>
              <w:jc w:val="both"/>
              <w:rPr>
                <w:rFonts w:ascii="GHEA Mariam" w:hAnsi="GHEA Mariam"/>
                <w:sz w:val="22"/>
                <w:szCs w:val="22"/>
              </w:rPr>
            </w:pPr>
          </w:p>
        </w:tc>
      </w:tr>
      <w:tr w:rsidR="008355DE" w:rsidRPr="0092268F" w14:paraId="6E66BC47" w14:textId="77777777" w:rsidTr="00A2745B">
        <w:tc>
          <w:tcPr>
            <w:tcW w:w="817" w:type="dxa"/>
            <w:gridSpan w:val="2"/>
          </w:tcPr>
          <w:p w14:paraId="69F27ED2" w14:textId="77777777" w:rsidR="008355DE" w:rsidRPr="0092268F" w:rsidRDefault="008355DE" w:rsidP="00A2745B">
            <w:pPr>
              <w:pStyle w:val="ConsPlusNonformat"/>
              <w:jc w:val="both"/>
              <w:rPr>
                <w:rFonts w:ascii="GHEA Mariam" w:hAnsi="GHEA Mariam"/>
                <w:sz w:val="22"/>
                <w:szCs w:val="22"/>
              </w:rPr>
            </w:pPr>
          </w:p>
        </w:tc>
        <w:tc>
          <w:tcPr>
            <w:tcW w:w="7088" w:type="dxa"/>
            <w:gridSpan w:val="7"/>
          </w:tcPr>
          <w:p w14:paraId="16F831D5" w14:textId="77777777" w:rsidR="008355DE" w:rsidRPr="0092268F" w:rsidRDefault="008355DE" w:rsidP="00A2745B">
            <w:pPr>
              <w:pStyle w:val="ConsPlusNonformat"/>
              <w:jc w:val="center"/>
              <w:rPr>
                <w:rFonts w:ascii="GHEA Mariam" w:hAnsi="GHEA Mariam"/>
                <w:sz w:val="22"/>
                <w:szCs w:val="22"/>
              </w:rPr>
            </w:pPr>
            <w:r w:rsidRPr="0092268F">
              <w:rPr>
                <w:rFonts w:ascii="GHEA Mariam" w:hAnsi="GHEA Mariam"/>
                <w:sz w:val="22"/>
                <w:szCs w:val="22"/>
              </w:rPr>
              <w:t>ԵՆԹԱԿԱ Է ԿԱՐԱՆՏԻՆԱՅԻՆ ԲՈՒՍԱՍԱՆԻՏԱՐԱԿԱՆ ՀՍԿՈՂՈՒԹՅԱՆ</w:t>
            </w:r>
          </w:p>
        </w:tc>
        <w:tc>
          <w:tcPr>
            <w:tcW w:w="1559" w:type="dxa"/>
            <w:gridSpan w:val="2"/>
          </w:tcPr>
          <w:p w14:paraId="4A9C6F4D" w14:textId="77777777" w:rsidR="008355DE" w:rsidRPr="0092268F" w:rsidRDefault="008355DE" w:rsidP="00A2745B">
            <w:pPr>
              <w:pStyle w:val="ConsPlusNonformat"/>
              <w:jc w:val="center"/>
              <w:rPr>
                <w:rFonts w:ascii="GHEA Mariam" w:hAnsi="GHEA Mariam"/>
                <w:sz w:val="22"/>
                <w:szCs w:val="22"/>
              </w:rPr>
            </w:pPr>
          </w:p>
        </w:tc>
      </w:tr>
      <w:tr w:rsidR="008355DE" w:rsidRPr="0092268F" w14:paraId="40B5D848" w14:textId="77777777" w:rsidTr="00A2745B">
        <w:tc>
          <w:tcPr>
            <w:tcW w:w="9464" w:type="dxa"/>
            <w:gridSpan w:val="11"/>
          </w:tcPr>
          <w:p w14:paraId="7651F1CA" w14:textId="77777777" w:rsidR="008355DE" w:rsidRPr="0092268F" w:rsidRDefault="008355DE" w:rsidP="00A2745B">
            <w:pPr>
              <w:pStyle w:val="ConsPlusNonformat"/>
              <w:jc w:val="center"/>
              <w:rPr>
                <w:rFonts w:ascii="GHEA Mariam" w:hAnsi="GHEA Mariam"/>
                <w:sz w:val="22"/>
                <w:szCs w:val="22"/>
              </w:rPr>
            </w:pPr>
            <w:r w:rsidRPr="0092268F">
              <w:rPr>
                <w:rFonts w:ascii="GHEA Mariam" w:hAnsi="GHEA Mariam"/>
                <w:sz w:val="22"/>
                <w:szCs w:val="22"/>
              </w:rPr>
              <w:t>(ՎԵՐԱՀՍԿՈՂՈՒԹՅԱՆ) ԲԵՌՆԱԹԱՓՄԱՆ ՎԱՅՐՈՒՄ</w:t>
            </w:r>
          </w:p>
        </w:tc>
      </w:tr>
      <w:tr w:rsidR="008355DE" w:rsidRPr="0092268F" w14:paraId="454BD568" w14:textId="77777777" w:rsidTr="00A2745B">
        <w:tc>
          <w:tcPr>
            <w:tcW w:w="1771" w:type="dxa"/>
            <w:gridSpan w:val="4"/>
          </w:tcPr>
          <w:p w14:paraId="1B370C6A" w14:textId="77777777" w:rsidR="008355DE" w:rsidRPr="0092268F" w:rsidRDefault="008355DE" w:rsidP="00A2745B">
            <w:pPr>
              <w:pStyle w:val="ConsPlusNonformat"/>
              <w:jc w:val="both"/>
              <w:rPr>
                <w:rFonts w:ascii="GHEA Mariam" w:hAnsi="GHEA Mariam"/>
                <w:sz w:val="22"/>
                <w:szCs w:val="22"/>
              </w:rPr>
            </w:pPr>
          </w:p>
        </w:tc>
        <w:tc>
          <w:tcPr>
            <w:tcW w:w="5201" w:type="dxa"/>
            <w:gridSpan w:val="3"/>
          </w:tcPr>
          <w:p w14:paraId="29E3F236" w14:textId="77777777" w:rsidR="008355DE" w:rsidRPr="0092268F" w:rsidRDefault="008355DE" w:rsidP="00A2745B">
            <w:pPr>
              <w:pStyle w:val="ConsPlusNonformat"/>
              <w:jc w:val="both"/>
              <w:rPr>
                <w:rFonts w:ascii="GHEA Mariam" w:hAnsi="GHEA Mariam"/>
                <w:sz w:val="22"/>
                <w:szCs w:val="22"/>
              </w:rPr>
            </w:pPr>
          </w:p>
        </w:tc>
        <w:tc>
          <w:tcPr>
            <w:tcW w:w="2492" w:type="dxa"/>
            <w:gridSpan w:val="4"/>
          </w:tcPr>
          <w:p w14:paraId="28CFC1D5" w14:textId="77777777" w:rsidR="008355DE" w:rsidRPr="0092268F" w:rsidRDefault="008355DE" w:rsidP="00A2745B">
            <w:pPr>
              <w:pStyle w:val="ConsPlusNonformat"/>
              <w:jc w:val="both"/>
              <w:rPr>
                <w:rFonts w:ascii="GHEA Mariam" w:hAnsi="GHEA Mariam"/>
                <w:sz w:val="22"/>
                <w:szCs w:val="22"/>
              </w:rPr>
            </w:pPr>
          </w:p>
        </w:tc>
      </w:tr>
      <w:tr w:rsidR="008355DE" w:rsidRPr="0092268F" w14:paraId="7B2BC789" w14:textId="77777777" w:rsidTr="00A2745B">
        <w:tc>
          <w:tcPr>
            <w:tcW w:w="9464" w:type="dxa"/>
            <w:gridSpan w:val="11"/>
          </w:tcPr>
          <w:p w14:paraId="0946C622" w14:textId="77777777" w:rsidR="008355DE" w:rsidRPr="0092268F" w:rsidRDefault="008355DE" w:rsidP="00A2745B">
            <w:pPr>
              <w:pStyle w:val="ConsPlusNonformat"/>
              <w:jc w:val="center"/>
              <w:rPr>
                <w:rFonts w:ascii="GHEA Mariam" w:hAnsi="GHEA Mariam"/>
                <w:sz w:val="22"/>
                <w:szCs w:val="22"/>
                <w:lang w:val="hy-AM"/>
              </w:rPr>
            </w:pPr>
            <w:r w:rsidRPr="0092268F">
              <w:rPr>
                <w:rFonts w:ascii="GHEA Mariam" w:hAnsi="GHEA Mariam"/>
                <w:spacing w:val="-6"/>
                <w:sz w:val="22"/>
                <w:szCs w:val="22"/>
                <w:lang w:val="hy-AM"/>
              </w:rPr>
              <w:t>Կարանտինային բուսասանիտարական հսկողության (վերահսկողության) ակտ</w:t>
            </w:r>
          </w:p>
        </w:tc>
      </w:tr>
      <w:tr w:rsidR="008355DE" w:rsidRPr="0092268F" w14:paraId="768BAF31" w14:textId="77777777" w:rsidTr="00A2745B">
        <w:tc>
          <w:tcPr>
            <w:tcW w:w="3886" w:type="dxa"/>
            <w:gridSpan w:val="5"/>
          </w:tcPr>
          <w:p w14:paraId="5992D405" w14:textId="77777777" w:rsidR="008355DE" w:rsidRPr="0092268F" w:rsidRDefault="008355DE" w:rsidP="00A2745B">
            <w:pPr>
              <w:pStyle w:val="ConsPlusNonformat"/>
              <w:jc w:val="right"/>
              <w:rPr>
                <w:rFonts w:ascii="GHEA Mariam" w:hAnsi="GHEA Mariam"/>
                <w:sz w:val="22"/>
                <w:szCs w:val="22"/>
              </w:rPr>
            </w:pPr>
            <w:r w:rsidRPr="0092268F">
              <w:rPr>
                <w:rFonts w:ascii="GHEA Mariam" w:hAnsi="GHEA Mariam"/>
                <w:sz w:val="22"/>
                <w:szCs w:val="22"/>
              </w:rPr>
              <w:t>______________</w:t>
            </w:r>
          </w:p>
        </w:tc>
        <w:tc>
          <w:tcPr>
            <w:tcW w:w="992" w:type="dxa"/>
          </w:tcPr>
          <w:p w14:paraId="70DCAA64" w14:textId="77777777" w:rsidR="008355DE" w:rsidRPr="0092268F" w:rsidRDefault="008355DE" w:rsidP="00A2745B">
            <w:pPr>
              <w:pStyle w:val="ConsPlusNonformat"/>
              <w:jc w:val="center"/>
              <w:rPr>
                <w:rFonts w:ascii="GHEA Mariam" w:hAnsi="GHEA Mariam"/>
                <w:sz w:val="22"/>
                <w:szCs w:val="22"/>
              </w:rPr>
            </w:pPr>
            <w:proofErr w:type="spellStart"/>
            <w:r w:rsidRPr="0092268F">
              <w:rPr>
                <w:rFonts w:ascii="GHEA Mariam" w:hAnsi="GHEA Mariam"/>
                <w:sz w:val="22"/>
                <w:szCs w:val="22"/>
              </w:rPr>
              <w:t>թիվ</w:t>
            </w:r>
            <w:proofErr w:type="spellEnd"/>
          </w:p>
        </w:tc>
        <w:tc>
          <w:tcPr>
            <w:tcW w:w="4586" w:type="dxa"/>
            <w:gridSpan w:val="5"/>
          </w:tcPr>
          <w:p w14:paraId="5C81B1B7" w14:textId="77777777" w:rsidR="008355DE" w:rsidRPr="0092268F" w:rsidRDefault="008355DE" w:rsidP="00A2745B">
            <w:pPr>
              <w:pStyle w:val="ConsPlusNonformat"/>
              <w:jc w:val="both"/>
              <w:rPr>
                <w:rFonts w:ascii="GHEA Mariam" w:hAnsi="GHEA Mariam"/>
                <w:sz w:val="22"/>
                <w:szCs w:val="22"/>
              </w:rPr>
            </w:pPr>
            <w:r w:rsidRPr="0092268F">
              <w:rPr>
                <w:rFonts w:ascii="GHEA Mariam" w:hAnsi="GHEA Mariam"/>
                <w:sz w:val="22"/>
                <w:szCs w:val="22"/>
              </w:rPr>
              <w:t>______________</w:t>
            </w:r>
          </w:p>
        </w:tc>
      </w:tr>
      <w:tr w:rsidR="008355DE" w:rsidRPr="0092268F" w14:paraId="52135BB1" w14:textId="77777777" w:rsidTr="00A2745B">
        <w:tc>
          <w:tcPr>
            <w:tcW w:w="1771" w:type="dxa"/>
            <w:gridSpan w:val="4"/>
          </w:tcPr>
          <w:p w14:paraId="67CCD259" w14:textId="77777777" w:rsidR="008355DE" w:rsidRPr="0092268F" w:rsidRDefault="008355DE" w:rsidP="00A2745B">
            <w:pPr>
              <w:pStyle w:val="ConsPlusNonformat"/>
              <w:jc w:val="both"/>
              <w:rPr>
                <w:rFonts w:ascii="GHEA Mariam" w:hAnsi="GHEA Mariam"/>
                <w:sz w:val="22"/>
                <w:szCs w:val="22"/>
              </w:rPr>
            </w:pPr>
          </w:p>
        </w:tc>
        <w:tc>
          <w:tcPr>
            <w:tcW w:w="5201" w:type="dxa"/>
            <w:gridSpan w:val="3"/>
          </w:tcPr>
          <w:p w14:paraId="37AEA1BC" w14:textId="77777777" w:rsidR="008355DE" w:rsidRPr="0092268F" w:rsidRDefault="008355DE" w:rsidP="00A2745B">
            <w:pPr>
              <w:pStyle w:val="ConsPlusNonformat"/>
              <w:jc w:val="both"/>
              <w:rPr>
                <w:rFonts w:ascii="GHEA Mariam" w:hAnsi="GHEA Mariam"/>
                <w:sz w:val="22"/>
                <w:szCs w:val="22"/>
              </w:rPr>
            </w:pPr>
          </w:p>
        </w:tc>
        <w:tc>
          <w:tcPr>
            <w:tcW w:w="2492" w:type="dxa"/>
            <w:gridSpan w:val="4"/>
          </w:tcPr>
          <w:p w14:paraId="417F775F" w14:textId="77777777" w:rsidR="008355DE" w:rsidRPr="0092268F" w:rsidRDefault="008355DE" w:rsidP="00A2745B">
            <w:pPr>
              <w:pStyle w:val="ConsPlusNonformat"/>
              <w:jc w:val="both"/>
              <w:rPr>
                <w:rFonts w:ascii="GHEA Mariam" w:hAnsi="GHEA Mariam"/>
                <w:sz w:val="22"/>
                <w:szCs w:val="22"/>
              </w:rPr>
            </w:pPr>
          </w:p>
        </w:tc>
      </w:tr>
      <w:tr w:rsidR="008355DE" w:rsidRPr="0092268F" w14:paraId="7029F372" w14:textId="77777777" w:rsidTr="00A2745B">
        <w:tc>
          <w:tcPr>
            <w:tcW w:w="9464" w:type="dxa"/>
            <w:gridSpan w:val="11"/>
          </w:tcPr>
          <w:p w14:paraId="4BB16985" w14:textId="77777777" w:rsidR="008355DE" w:rsidRPr="0092268F" w:rsidRDefault="008355DE" w:rsidP="00A2745B">
            <w:pPr>
              <w:pStyle w:val="ConsPlusNonformat"/>
              <w:jc w:val="both"/>
              <w:rPr>
                <w:rFonts w:ascii="GHEA Mariam" w:hAnsi="GHEA Mariam"/>
                <w:sz w:val="22"/>
                <w:szCs w:val="22"/>
              </w:rPr>
            </w:pP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վերահսկողության</w:t>
            </w:r>
            <w:proofErr w:type="spellEnd"/>
            <w:r w:rsidRPr="0092268F">
              <w:rPr>
                <w:rFonts w:ascii="GHEA Mariam" w:hAnsi="GHEA Mariam"/>
                <w:sz w:val="22"/>
                <w:szCs w:val="22"/>
              </w:rPr>
              <w:t>)</w:t>
            </w:r>
          </w:p>
        </w:tc>
      </w:tr>
      <w:tr w:rsidR="008355DE" w:rsidRPr="0092268F" w14:paraId="42C9083F" w14:textId="77777777" w:rsidTr="00A2745B">
        <w:tc>
          <w:tcPr>
            <w:tcW w:w="9464" w:type="dxa"/>
            <w:gridSpan w:val="11"/>
          </w:tcPr>
          <w:p w14:paraId="146D5E58" w14:textId="77777777" w:rsidR="008355DE" w:rsidRPr="0092268F" w:rsidRDefault="008355DE" w:rsidP="00A2745B">
            <w:pPr>
              <w:pStyle w:val="ConsPlusNonformat"/>
              <w:rPr>
                <w:rFonts w:ascii="GHEA Mariam" w:hAnsi="GHEA Mariam"/>
                <w:sz w:val="22"/>
                <w:szCs w:val="22"/>
                <w:lang w:val="hy-AM"/>
              </w:rPr>
            </w:pPr>
            <w:r w:rsidRPr="0092268F">
              <w:rPr>
                <w:rFonts w:ascii="GHEA Mariam" w:hAnsi="GHEA Mariam"/>
                <w:sz w:val="22"/>
                <w:szCs w:val="22"/>
                <w:lang w:val="hy-AM"/>
              </w:rPr>
              <w:t>գործառույթներ իրականացնող լիազորված մարմնի պաշտոնատար անձ ______________________</w:t>
            </w:r>
          </w:p>
        </w:tc>
      </w:tr>
      <w:tr w:rsidR="008355DE" w:rsidRPr="0092268F" w14:paraId="36746CDD" w14:textId="77777777" w:rsidTr="00A2745B">
        <w:tc>
          <w:tcPr>
            <w:tcW w:w="1771" w:type="dxa"/>
            <w:gridSpan w:val="4"/>
          </w:tcPr>
          <w:p w14:paraId="354E2E28" w14:textId="77777777" w:rsidR="008355DE" w:rsidRPr="0092268F" w:rsidRDefault="008355DE" w:rsidP="00A2745B">
            <w:pPr>
              <w:pStyle w:val="ConsPlusNonformat"/>
              <w:jc w:val="both"/>
              <w:rPr>
                <w:rFonts w:ascii="GHEA Mariam" w:hAnsi="GHEA Mariam"/>
                <w:sz w:val="22"/>
                <w:szCs w:val="22"/>
                <w:lang w:val="hy-AM"/>
              </w:rPr>
            </w:pPr>
          </w:p>
        </w:tc>
        <w:tc>
          <w:tcPr>
            <w:tcW w:w="5201" w:type="dxa"/>
            <w:gridSpan w:val="3"/>
          </w:tcPr>
          <w:p w14:paraId="134D8322" w14:textId="77777777" w:rsidR="008355DE" w:rsidRPr="0092268F" w:rsidRDefault="008355DE" w:rsidP="00A2745B">
            <w:pPr>
              <w:pStyle w:val="ConsPlusNonformat"/>
              <w:jc w:val="both"/>
              <w:rPr>
                <w:rFonts w:ascii="GHEA Mariam" w:hAnsi="GHEA Mariam"/>
                <w:sz w:val="22"/>
                <w:szCs w:val="22"/>
                <w:lang w:val="hy-AM"/>
              </w:rPr>
            </w:pPr>
          </w:p>
        </w:tc>
        <w:tc>
          <w:tcPr>
            <w:tcW w:w="2492" w:type="dxa"/>
            <w:gridSpan w:val="4"/>
          </w:tcPr>
          <w:p w14:paraId="1FAC7796" w14:textId="77777777" w:rsidR="008355DE" w:rsidRPr="0092268F" w:rsidRDefault="008355DE" w:rsidP="00A2745B">
            <w:pPr>
              <w:pStyle w:val="ConsPlusNonformat"/>
              <w:jc w:val="both"/>
              <w:rPr>
                <w:rFonts w:ascii="GHEA Mariam" w:hAnsi="GHEA Mariam"/>
                <w:sz w:val="22"/>
                <w:szCs w:val="22"/>
                <w:lang w:val="hy-AM"/>
              </w:rPr>
            </w:pPr>
          </w:p>
        </w:tc>
      </w:tr>
      <w:tr w:rsidR="008355DE" w:rsidRPr="0092268F" w14:paraId="1F45885B" w14:textId="77777777" w:rsidTr="00A2745B">
        <w:tc>
          <w:tcPr>
            <w:tcW w:w="1771" w:type="dxa"/>
            <w:gridSpan w:val="4"/>
          </w:tcPr>
          <w:p w14:paraId="2B813D0B" w14:textId="77777777" w:rsidR="008355DE" w:rsidRPr="0092268F" w:rsidRDefault="008355DE" w:rsidP="00A2745B">
            <w:pPr>
              <w:pStyle w:val="ConsPlusNonformat"/>
              <w:jc w:val="both"/>
              <w:rPr>
                <w:rFonts w:ascii="GHEA Mariam" w:hAnsi="GHEA Mariam"/>
                <w:sz w:val="22"/>
                <w:szCs w:val="22"/>
              </w:rPr>
            </w:pPr>
            <w:proofErr w:type="spellStart"/>
            <w:r w:rsidRPr="0092268F">
              <w:rPr>
                <w:rFonts w:ascii="GHEA Mariam" w:hAnsi="GHEA Mariam"/>
                <w:sz w:val="22"/>
                <w:szCs w:val="22"/>
              </w:rPr>
              <w:t>Ստորագրություն</w:t>
            </w:r>
            <w:proofErr w:type="spellEnd"/>
          </w:p>
        </w:tc>
        <w:tc>
          <w:tcPr>
            <w:tcW w:w="5201" w:type="dxa"/>
            <w:gridSpan w:val="3"/>
          </w:tcPr>
          <w:p w14:paraId="180F91E9" w14:textId="77777777" w:rsidR="008355DE" w:rsidRPr="0092268F" w:rsidRDefault="008355DE" w:rsidP="00A2745B">
            <w:pPr>
              <w:pStyle w:val="ConsPlusNonformat"/>
              <w:jc w:val="both"/>
              <w:rPr>
                <w:rFonts w:ascii="GHEA Mariam" w:hAnsi="GHEA Mariam"/>
                <w:sz w:val="22"/>
                <w:szCs w:val="22"/>
              </w:rPr>
            </w:pPr>
            <w:r w:rsidRPr="0092268F">
              <w:rPr>
                <w:rFonts w:ascii="GHEA Mariam" w:hAnsi="GHEA Mariam"/>
                <w:sz w:val="22"/>
                <w:szCs w:val="22"/>
              </w:rPr>
              <w:t>___________________________</w:t>
            </w:r>
          </w:p>
        </w:tc>
        <w:tc>
          <w:tcPr>
            <w:tcW w:w="2492" w:type="dxa"/>
            <w:gridSpan w:val="4"/>
          </w:tcPr>
          <w:p w14:paraId="285D52FD" w14:textId="77777777" w:rsidR="008355DE" w:rsidRPr="0092268F" w:rsidRDefault="008355DE" w:rsidP="00A2745B">
            <w:pPr>
              <w:pStyle w:val="ConsPlusNonformat"/>
              <w:jc w:val="both"/>
              <w:rPr>
                <w:rFonts w:ascii="GHEA Mariam" w:hAnsi="GHEA Mariam"/>
                <w:sz w:val="22"/>
                <w:szCs w:val="22"/>
              </w:rPr>
            </w:pPr>
          </w:p>
        </w:tc>
      </w:tr>
      <w:tr w:rsidR="008355DE" w:rsidRPr="0092268F" w14:paraId="5EE8B5E1" w14:textId="77777777" w:rsidTr="00A2745B">
        <w:tc>
          <w:tcPr>
            <w:tcW w:w="1771" w:type="dxa"/>
            <w:gridSpan w:val="4"/>
          </w:tcPr>
          <w:p w14:paraId="498CD9BC" w14:textId="77777777" w:rsidR="008355DE" w:rsidRPr="0092268F" w:rsidRDefault="008355DE" w:rsidP="00A2745B">
            <w:pPr>
              <w:pStyle w:val="ConsPlusNonformat"/>
              <w:jc w:val="both"/>
              <w:rPr>
                <w:rFonts w:ascii="GHEA Mariam" w:hAnsi="GHEA Mariam"/>
                <w:sz w:val="22"/>
                <w:szCs w:val="22"/>
              </w:rPr>
            </w:pPr>
          </w:p>
        </w:tc>
        <w:tc>
          <w:tcPr>
            <w:tcW w:w="5201" w:type="dxa"/>
            <w:gridSpan w:val="3"/>
          </w:tcPr>
          <w:p w14:paraId="3B89D07F" w14:textId="77777777" w:rsidR="008355DE" w:rsidRPr="0092268F" w:rsidRDefault="008355DE" w:rsidP="00A2745B">
            <w:pPr>
              <w:pStyle w:val="ConsPlusNonformat"/>
              <w:jc w:val="both"/>
              <w:rPr>
                <w:rFonts w:ascii="GHEA Mariam" w:hAnsi="GHEA Mariam"/>
                <w:sz w:val="22"/>
                <w:szCs w:val="22"/>
              </w:rPr>
            </w:pPr>
          </w:p>
        </w:tc>
        <w:tc>
          <w:tcPr>
            <w:tcW w:w="2492" w:type="dxa"/>
            <w:gridSpan w:val="4"/>
          </w:tcPr>
          <w:p w14:paraId="311071C1" w14:textId="77777777" w:rsidR="008355DE" w:rsidRPr="0092268F" w:rsidRDefault="008355DE" w:rsidP="00A2745B">
            <w:pPr>
              <w:pStyle w:val="ConsPlusNonformat"/>
              <w:jc w:val="both"/>
              <w:rPr>
                <w:rFonts w:ascii="GHEA Mariam" w:hAnsi="GHEA Mariam"/>
                <w:sz w:val="22"/>
                <w:szCs w:val="22"/>
              </w:rPr>
            </w:pPr>
          </w:p>
        </w:tc>
      </w:tr>
      <w:tr w:rsidR="008355DE" w:rsidRPr="0092268F" w14:paraId="760248BA" w14:textId="77777777" w:rsidTr="00A2745B">
        <w:tc>
          <w:tcPr>
            <w:tcW w:w="1771" w:type="dxa"/>
            <w:gridSpan w:val="4"/>
          </w:tcPr>
          <w:p w14:paraId="20965E7E" w14:textId="77777777" w:rsidR="008355DE" w:rsidRPr="0092268F" w:rsidRDefault="008355DE" w:rsidP="00A2745B">
            <w:pPr>
              <w:pStyle w:val="ConsPlusNonformat"/>
              <w:jc w:val="both"/>
              <w:rPr>
                <w:rFonts w:ascii="GHEA Mariam" w:hAnsi="GHEA Mariam"/>
                <w:sz w:val="22"/>
                <w:szCs w:val="22"/>
              </w:rPr>
            </w:pPr>
          </w:p>
        </w:tc>
        <w:tc>
          <w:tcPr>
            <w:tcW w:w="5201" w:type="dxa"/>
            <w:gridSpan w:val="3"/>
          </w:tcPr>
          <w:p w14:paraId="43B3D4E0" w14:textId="77777777" w:rsidR="008355DE" w:rsidRPr="0092268F" w:rsidRDefault="008355DE" w:rsidP="00A2745B">
            <w:pPr>
              <w:pStyle w:val="ConsPlusNonformat"/>
              <w:jc w:val="both"/>
              <w:rPr>
                <w:rFonts w:ascii="GHEA Mariam" w:hAnsi="GHEA Mariam"/>
                <w:sz w:val="22"/>
                <w:szCs w:val="22"/>
              </w:rPr>
            </w:pPr>
          </w:p>
        </w:tc>
        <w:tc>
          <w:tcPr>
            <w:tcW w:w="2492" w:type="dxa"/>
            <w:gridSpan w:val="4"/>
          </w:tcPr>
          <w:p w14:paraId="64FA6BB1" w14:textId="77777777" w:rsidR="008355DE" w:rsidRPr="0092268F" w:rsidRDefault="008355DE" w:rsidP="00A2745B">
            <w:pPr>
              <w:pStyle w:val="ConsPlusNonformat"/>
              <w:jc w:val="both"/>
              <w:rPr>
                <w:rFonts w:ascii="GHEA Mariam" w:hAnsi="GHEA Mariam"/>
                <w:sz w:val="22"/>
                <w:szCs w:val="22"/>
              </w:rPr>
            </w:pPr>
          </w:p>
        </w:tc>
      </w:tr>
    </w:tbl>
    <w:p w14:paraId="50AD0932" w14:textId="77777777" w:rsidR="008355DE" w:rsidRPr="0092268F" w:rsidRDefault="008355DE" w:rsidP="008355DE">
      <w:pPr>
        <w:pStyle w:val="ConsPlusNormal"/>
        <w:spacing w:after="160" w:line="360" w:lineRule="auto"/>
        <w:jc w:val="center"/>
        <w:rPr>
          <w:rFonts w:ascii="GHEA Mariam" w:hAnsi="GHEA Mariam"/>
          <w:b/>
          <w:sz w:val="22"/>
          <w:szCs w:val="22"/>
        </w:rPr>
      </w:pPr>
      <w:r w:rsidRPr="0092268F">
        <w:rPr>
          <w:rFonts w:ascii="GHEA Mariam" w:hAnsi="GHEA Mariam"/>
          <w:b/>
          <w:sz w:val="22"/>
          <w:szCs w:val="22"/>
        </w:rPr>
        <w:t>ԴՐՈՇՄԱԿՆԻՔՆԵՐԻ ԿԻՐԱՌՄԱՆ ՄԱՍՈՎ ՑՈՒՑՈՒՄՆԵՐ</w:t>
      </w:r>
    </w:p>
    <w:p w14:paraId="1946A64C" w14:textId="77777777" w:rsidR="008355DE" w:rsidRPr="0092268F" w:rsidRDefault="008355DE" w:rsidP="008355DE">
      <w:pPr>
        <w:pStyle w:val="ConsPlusNormal"/>
        <w:spacing w:after="160" w:line="360" w:lineRule="auto"/>
        <w:ind w:firstLine="540"/>
        <w:jc w:val="both"/>
        <w:rPr>
          <w:rFonts w:ascii="GHEA Mariam" w:hAnsi="GHEA Mariam"/>
          <w:sz w:val="22"/>
          <w:szCs w:val="22"/>
        </w:rPr>
      </w:pPr>
      <w:proofErr w:type="spellStart"/>
      <w:r w:rsidRPr="0092268F">
        <w:rPr>
          <w:rFonts w:ascii="GHEA Mariam" w:hAnsi="GHEA Mariam"/>
          <w:sz w:val="22"/>
          <w:szCs w:val="22"/>
        </w:rPr>
        <w:t>Դրոշմակնիքների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չափսը</w:t>
      </w:r>
      <w:proofErr w:type="spellEnd"/>
      <w:r w:rsidRPr="0092268F">
        <w:rPr>
          <w:rFonts w:ascii="GHEA Mariam" w:hAnsi="GHEA Mariam"/>
          <w:sz w:val="22"/>
          <w:szCs w:val="22"/>
        </w:rPr>
        <w:t xml:space="preserve">՝ 60 </w:t>
      </w:r>
      <w:proofErr w:type="spellStart"/>
      <w:r w:rsidRPr="0092268F">
        <w:rPr>
          <w:rFonts w:ascii="GHEA Mariam" w:hAnsi="GHEA Mariam"/>
          <w:sz w:val="22"/>
          <w:szCs w:val="22"/>
        </w:rPr>
        <w:t>մմ</w:t>
      </w:r>
      <w:proofErr w:type="spellEnd"/>
      <w:r w:rsidRPr="0092268F">
        <w:rPr>
          <w:rFonts w:ascii="GHEA Mariam" w:hAnsi="GHEA Mariam"/>
          <w:sz w:val="22"/>
          <w:szCs w:val="22"/>
        </w:rPr>
        <w:t xml:space="preserve"> x 35 </w:t>
      </w:r>
      <w:proofErr w:type="spellStart"/>
      <w:r w:rsidRPr="0092268F">
        <w:rPr>
          <w:rFonts w:ascii="GHEA Mariam" w:hAnsi="GHEA Mariam"/>
          <w:sz w:val="22"/>
          <w:szCs w:val="22"/>
        </w:rPr>
        <w:t>մմ</w:t>
      </w:r>
      <w:proofErr w:type="spellEnd"/>
      <w:r w:rsidRPr="0092268F">
        <w:rPr>
          <w:rFonts w:ascii="GHEA Mariam" w:hAnsi="GHEA Mariam"/>
          <w:sz w:val="22"/>
          <w:szCs w:val="22"/>
        </w:rPr>
        <w:t>:</w:t>
      </w:r>
    </w:p>
    <w:p w14:paraId="46667100" w14:textId="77777777" w:rsidR="008355DE" w:rsidRPr="0092268F" w:rsidRDefault="008355DE" w:rsidP="008355DE">
      <w:pPr>
        <w:pStyle w:val="ConsPlusNormal"/>
        <w:spacing w:after="160" w:line="360" w:lineRule="auto"/>
        <w:ind w:firstLine="540"/>
        <w:jc w:val="both"/>
        <w:rPr>
          <w:rFonts w:ascii="GHEA Mariam" w:hAnsi="GHEA Mariam"/>
          <w:sz w:val="22"/>
          <w:szCs w:val="22"/>
        </w:rPr>
      </w:pPr>
      <w:proofErr w:type="spellStart"/>
      <w:r w:rsidRPr="0092268F">
        <w:rPr>
          <w:rFonts w:ascii="GHEA Mariam" w:hAnsi="GHEA Mariam"/>
          <w:sz w:val="22"/>
          <w:szCs w:val="22"/>
        </w:rPr>
        <w:lastRenderedPageBreak/>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վերահսկողության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դրոշմակնիքների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պատրաստման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ժամանակ</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օգտագործվող</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պայմանական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նշագրեր</w:t>
      </w:r>
      <w:proofErr w:type="spellEnd"/>
      <w:r w:rsidRPr="0092268F">
        <w:rPr>
          <w:rFonts w:ascii="GHEA Mariam" w:hAnsi="GHEA Mariam"/>
          <w:sz w:val="22"/>
          <w:szCs w:val="22"/>
        </w:rPr>
        <w:t>՝</w:t>
      </w:r>
    </w:p>
    <w:p w14:paraId="6309DA19" w14:textId="55973D86" w:rsidR="008355DE" w:rsidRPr="0092268F" w:rsidRDefault="008355DE" w:rsidP="008355DE">
      <w:pPr>
        <w:pStyle w:val="ConsPlusNormal"/>
        <w:spacing w:after="160" w:line="360" w:lineRule="auto"/>
        <w:ind w:firstLine="540"/>
        <w:jc w:val="both"/>
        <w:rPr>
          <w:rFonts w:ascii="GHEA Mariam" w:hAnsi="GHEA Mariam"/>
          <w:sz w:val="22"/>
          <w:szCs w:val="22"/>
        </w:rPr>
      </w:pPr>
      <w:proofErr w:type="spellStart"/>
      <w:r w:rsidRPr="0092268F">
        <w:rPr>
          <w:rFonts w:ascii="GHEA Mariam" w:hAnsi="GHEA Mariam"/>
          <w:spacing w:val="-6"/>
          <w:sz w:val="22"/>
          <w:szCs w:val="22"/>
        </w:rPr>
        <w:t>Վերին</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աջ</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անկյունում</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նշագրվում</w:t>
      </w:r>
      <w:proofErr w:type="spellEnd"/>
      <w:r w:rsidRPr="0092268F">
        <w:rPr>
          <w:rFonts w:ascii="GHEA Mariam" w:hAnsi="GHEA Mariam"/>
          <w:spacing w:val="-6"/>
          <w:sz w:val="22"/>
          <w:szCs w:val="22"/>
        </w:rPr>
        <w:t xml:space="preserve"> է </w:t>
      </w:r>
      <w:proofErr w:type="spellStart"/>
      <w:r w:rsidRPr="0092268F">
        <w:rPr>
          <w:rFonts w:ascii="GHEA Mariam" w:hAnsi="GHEA Mariam"/>
          <w:spacing w:val="-6"/>
          <w:sz w:val="22"/>
          <w:szCs w:val="22"/>
        </w:rPr>
        <w:t>տարածաշրջանի</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ծածկագիրը</w:t>
      </w:r>
      <w:proofErr w:type="spellEnd"/>
      <w:r w:rsidRPr="0092268F">
        <w:rPr>
          <w:rFonts w:ascii="GHEA Mariam" w:hAnsi="GHEA Mariam"/>
          <w:spacing w:val="-6"/>
          <w:sz w:val="22"/>
          <w:szCs w:val="22"/>
        </w:rPr>
        <w:t xml:space="preserve"> </w:t>
      </w:r>
      <w:r w:rsidR="00686654">
        <w:rPr>
          <w:rFonts w:ascii="GHEA Mariam" w:hAnsi="GHEA Mariam" w:cs="Sylfaen"/>
          <w:spacing w:val="-6"/>
          <w:sz w:val="22"/>
          <w:szCs w:val="22"/>
        </w:rPr>
        <w:t>և</w:t>
      </w:r>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բույսերի</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կարանտինի</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մասով</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նախատեսված</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սահմանային</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կետի</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բուսասանիտարական</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հսկիչ</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կետի</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եռանիշ</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ծածկագիրը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որը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զետեղվում</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տարածաշրջանի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ծածկագրի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տակ</w:t>
      </w:r>
      <w:proofErr w:type="spellEnd"/>
      <w:r w:rsidRPr="0092268F">
        <w:rPr>
          <w:rFonts w:ascii="GHEA Mariam" w:hAnsi="GHEA Mariam"/>
          <w:sz w:val="22"/>
          <w:szCs w:val="22"/>
        </w:rPr>
        <w:t>:</w:t>
      </w:r>
    </w:p>
    <w:p w14:paraId="0C00EDC4" w14:textId="77777777" w:rsidR="008355DE" w:rsidRPr="0092268F" w:rsidRDefault="008355DE" w:rsidP="008355DE">
      <w:pPr>
        <w:pStyle w:val="ConsPlusNormal"/>
        <w:spacing w:after="160" w:line="360" w:lineRule="auto"/>
        <w:ind w:firstLine="540"/>
        <w:jc w:val="both"/>
        <w:rPr>
          <w:rFonts w:ascii="GHEA Mariam" w:hAnsi="GHEA Mariam"/>
          <w:sz w:val="22"/>
          <w:szCs w:val="22"/>
        </w:rPr>
      </w:pPr>
      <w:proofErr w:type="spellStart"/>
      <w:r w:rsidRPr="0092268F">
        <w:rPr>
          <w:rFonts w:ascii="GHEA Mariam" w:hAnsi="GHEA Mariam"/>
          <w:sz w:val="22"/>
          <w:szCs w:val="22"/>
        </w:rPr>
        <w:t>Վերին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ձախ</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անկյունում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Եվրասիական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տնտեսական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միության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անդամ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պետությունների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պայմանական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նշագրերից</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մեկը</w:t>
      </w:r>
      <w:proofErr w:type="spellEnd"/>
      <w:r w:rsidRPr="0092268F">
        <w:rPr>
          <w:rFonts w:ascii="GHEA Mariam" w:hAnsi="GHEA Mariam"/>
          <w:sz w:val="22"/>
          <w:szCs w:val="22"/>
        </w:rPr>
        <w:t>՝ AM, BY, KZ, KG, RU:</w:t>
      </w:r>
    </w:p>
    <w:p w14:paraId="1AAE3546" w14:textId="77777777" w:rsidR="008355DE" w:rsidRPr="0092268F" w:rsidRDefault="008355DE" w:rsidP="008355DE">
      <w:pPr>
        <w:pStyle w:val="ConsPlusNormal"/>
        <w:spacing w:after="160" w:line="360" w:lineRule="auto"/>
        <w:ind w:firstLine="567"/>
        <w:jc w:val="both"/>
        <w:rPr>
          <w:rFonts w:ascii="GHEA Mariam" w:hAnsi="GHEA Mariam"/>
          <w:b/>
          <w:i/>
          <w:sz w:val="22"/>
          <w:szCs w:val="22"/>
        </w:rPr>
      </w:pPr>
      <w:r w:rsidRPr="0092268F">
        <w:rPr>
          <w:rFonts w:ascii="GHEA Mariam" w:hAnsi="GHEA Mariam"/>
          <w:b/>
          <w:i/>
          <w:sz w:val="22"/>
          <w:szCs w:val="22"/>
        </w:rPr>
        <w:t>(</w:t>
      </w:r>
      <w:proofErr w:type="spellStart"/>
      <w:r w:rsidRPr="0092268F">
        <w:rPr>
          <w:rFonts w:ascii="GHEA Mariam" w:hAnsi="GHEA Mariam"/>
          <w:b/>
          <w:i/>
          <w:sz w:val="22"/>
          <w:szCs w:val="22"/>
        </w:rPr>
        <w:t>Եվրասիական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տնտեսական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հանձնաժողովի</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խորհրդի</w:t>
      </w:r>
      <w:proofErr w:type="spellEnd"/>
      <w:r w:rsidRPr="0092268F">
        <w:rPr>
          <w:rFonts w:ascii="GHEA Mariam" w:hAnsi="GHEA Mariam"/>
          <w:b/>
          <w:i/>
          <w:sz w:val="22"/>
          <w:szCs w:val="22"/>
        </w:rPr>
        <w:t xml:space="preserve"> 2016 </w:t>
      </w:r>
      <w:proofErr w:type="spellStart"/>
      <w:r w:rsidRPr="0092268F">
        <w:rPr>
          <w:rFonts w:ascii="GHEA Mariam" w:hAnsi="GHEA Mariam"/>
          <w:b/>
          <w:i/>
          <w:sz w:val="22"/>
          <w:szCs w:val="22"/>
        </w:rPr>
        <w:t>թվականի</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փետրվարի</w:t>
      </w:r>
      <w:proofErr w:type="spellEnd"/>
      <w:r w:rsidRPr="0092268F">
        <w:rPr>
          <w:rFonts w:ascii="GHEA Mariam" w:hAnsi="GHEA Mariam"/>
          <w:b/>
          <w:i/>
          <w:sz w:val="22"/>
          <w:szCs w:val="22"/>
        </w:rPr>
        <w:t xml:space="preserve"> 12-ի </w:t>
      </w:r>
      <w:proofErr w:type="spellStart"/>
      <w:r w:rsidRPr="0092268F">
        <w:rPr>
          <w:rFonts w:ascii="GHEA Mariam" w:hAnsi="GHEA Mariam"/>
          <w:b/>
          <w:i/>
          <w:sz w:val="22"/>
          <w:szCs w:val="22"/>
        </w:rPr>
        <w:t>թիվ</w:t>
      </w:r>
      <w:proofErr w:type="spellEnd"/>
      <w:r w:rsidRPr="0092268F">
        <w:rPr>
          <w:rFonts w:ascii="GHEA Mariam" w:hAnsi="GHEA Mariam"/>
          <w:b/>
          <w:i/>
          <w:sz w:val="22"/>
          <w:szCs w:val="22"/>
        </w:rPr>
        <w:t xml:space="preserve"> 8 </w:t>
      </w:r>
      <w:proofErr w:type="spellStart"/>
      <w:r w:rsidRPr="0092268F">
        <w:rPr>
          <w:rFonts w:ascii="GHEA Mariam" w:hAnsi="GHEA Mariam"/>
          <w:b/>
          <w:i/>
          <w:sz w:val="22"/>
          <w:szCs w:val="22"/>
        </w:rPr>
        <w:t>որոշման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խմբագրությամբ</w:t>
      </w:r>
      <w:proofErr w:type="spellEnd"/>
      <w:r w:rsidRPr="0092268F">
        <w:rPr>
          <w:rFonts w:ascii="GHEA Mariam" w:hAnsi="GHEA Mariam"/>
          <w:b/>
          <w:i/>
          <w:sz w:val="22"/>
          <w:szCs w:val="22"/>
        </w:rPr>
        <w:t>)</w:t>
      </w:r>
    </w:p>
    <w:p w14:paraId="283E7355" w14:textId="3758A4D1" w:rsidR="008355DE" w:rsidRPr="0092268F" w:rsidRDefault="008355DE" w:rsidP="008355DE">
      <w:pPr>
        <w:pStyle w:val="ConsPlusNormal"/>
        <w:spacing w:after="160" w:line="360" w:lineRule="auto"/>
        <w:ind w:firstLine="540"/>
        <w:jc w:val="both"/>
        <w:rPr>
          <w:rFonts w:ascii="GHEA Mariam" w:hAnsi="GHEA Mariam"/>
          <w:sz w:val="22"/>
          <w:szCs w:val="22"/>
        </w:rPr>
      </w:pPr>
      <w:proofErr w:type="spellStart"/>
      <w:r w:rsidRPr="0092268F">
        <w:rPr>
          <w:rFonts w:ascii="GHEA Mariam" w:hAnsi="GHEA Mariam"/>
          <w:sz w:val="22"/>
          <w:szCs w:val="22"/>
        </w:rPr>
        <w:t>Դրոշմակնիք</w:t>
      </w:r>
      <w:proofErr w:type="spellEnd"/>
      <w:r w:rsidRPr="0092268F">
        <w:rPr>
          <w:rFonts w:ascii="GHEA Mariam" w:hAnsi="GHEA Mariam"/>
          <w:sz w:val="22"/>
          <w:szCs w:val="22"/>
        </w:rPr>
        <w:t xml:space="preserve"> 1. «</w:t>
      </w:r>
      <w:proofErr w:type="spellStart"/>
      <w:r w:rsidRPr="0092268F">
        <w:rPr>
          <w:rFonts w:ascii="GHEA Mariam" w:hAnsi="GHEA Mariam"/>
          <w:sz w:val="22"/>
          <w:szCs w:val="22"/>
        </w:rPr>
        <w:t>Ներմուծումը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թույլատրված</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ենթակա</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վերահսկողության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առաքման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վայրում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դրվում</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Եվրասիական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տնտեսական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միության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մաքսային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սահմանի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անցակետերում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հավաստագրի</w:t>
      </w:r>
      <w:proofErr w:type="spellEnd"/>
      <w:r w:rsidRPr="0092268F">
        <w:rPr>
          <w:rFonts w:ascii="GHEA Mariam" w:hAnsi="GHEA Mariam"/>
          <w:sz w:val="22"/>
          <w:szCs w:val="22"/>
        </w:rPr>
        <w:t xml:space="preserve"> </w:t>
      </w:r>
      <w:r w:rsidR="00686654">
        <w:rPr>
          <w:rFonts w:ascii="GHEA Mariam" w:hAnsi="GHEA Mariam" w:cs="Sylfaen"/>
          <w:sz w:val="22"/>
          <w:szCs w:val="22"/>
        </w:rPr>
        <w:t>և</w:t>
      </w:r>
      <w:r w:rsidRPr="0092268F">
        <w:rPr>
          <w:rFonts w:ascii="GHEA Mariam" w:hAnsi="GHEA Mariam"/>
          <w:sz w:val="22"/>
          <w:szCs w:val="22"/>
        </w:rPr>
        <w:t xml:space="preserve"> </w:t>
      </w:r>
      <w:proofErr w:type="spellStart"/>
      <w:r w:rsidRPr="0092268F">
        <w:rPr>
          <w:rFonts w:ascii="GHEA Mariam" w:hAnsi="GHEA Mariam"/>
          <w:sz w:val="22"/>
          <w:szCs w:val="22"/>
        </w:rPr>
        <w:t>տրանսպորտային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փոխադրման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փաստաթղթի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վրա</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եթե</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վերահսկողության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իրականացման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արդյունքների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հիման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վրա</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արտադրանքի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խմբաքանակի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ներմուծումը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թույլատրելու</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մասին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որոշում</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ընդունվել</w:t>
      </w:r>
      <w:proofErr w:type="spellEnd"/>
      <w:r w:rsidRPr="0092268F">
        <w:rPr>
          <w:rFonts w:ascii="GHEA Mariam" w:hAnsi="GHEA Mariam"/>
          <w:sz w:val="22"/>
          <w:szCs w:val="22"/>
        </w:rPr>
        <w:t>:</w:t>
      </w:r>
    </w:p>
    <w:p w14:paraId="7EDB407E" w14:textId="77777777" w:rsidR="008355DE" w:rsidRPr="0092268F" w:rsidRDefault="008355DE" w:rsidP="008355DE">
      <w:pPr>
        <w:pStyle w:val="ConsPlusNormal"/>
        <w:spacing w:after="160" w:line="360" w:lineRule="auto"/>
        <w:ind w:firstLine="567"/>
        <w:jc w:val="both"/>
        <w:rPr>
          <w:rFonts w:ascii="GHEA Mariam" w:hAnsi="GHEA Mariam"/>
          <w:b/>
          <w:i/>
          <w:sz w:val="22"/>
          <w:szCs w:val="22"/>
        </w:rPr>
      </w:pPr>
      <w:r w:rsidRPr="0092268F">
        <w:rPr>
          <w:rFonts w:ascii="GHEA Mariam" w:hAnsi="GHEA Mariam"/>
          <w:b/>
          <w:i/>
          <w:sz w:val="22"/>
          <w:szCs w:val="22"/>
        </w:rPr>
        <w:t>(</w:t>
      </w:r>
      <w:proofErr w:type="spellStart"/>
      <w:r w:rsidRPr="0092268F">
        <w:rPr>
          <w:rFonts w:ascii="GHEA Mariam" w:hAnsi="GHEA Mariam"/>
          <w:b/>
          <w:i/>
          <w:sz w:val="22"/>
          <w:szCs w:val="22"/>
        </w:rPr>
        <w:t>Եվրասիական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տնտեսական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հանձնաժողովի</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խորհրդի</w:t>
      </w:r>
      <w:proofErr w:type="spellEnd"/>
      <w:r w:rsidRPr="0092268F">
        <w:rPr>
          <w:rFonts w:ascii="GHEA Mariam" w:hAnsi="GHEA Mariam"/>
          <w:b/>
          <w:i/>
          <w:sz w:val="22"/>
          <w:szCs w:val="22"/>
        </w:rPr>
        <w:t xml:space="preserve"> 2016 </w:t>
      </w:r>
      <w:proofErr w:type="spellStart"/>
      <w:r w:rsidRPr="0092268F">
        <w:rPr>
          <w:rFonts w:ascii="GHEA Mariam" w:hAnsi="GHEA Mariam"/>
          <w:b/>
          <w:i/>
          <w:sz w:val="22"/>
          <w:szCs w:val="22"/>
        </w:rPr>
        <w:t>թվականի</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փետրվարի</w:t>
      </w:r>
      <w:proofErr w:type="spellEnd"/>
      <w:r w:rsidRPr="0092268F">
        <w:rPr>
          <w:rFonts w:ascii="GHEA Mariam" w:hAnsi="GHEA Mariam"/>
          <w:b/>
          <w:i/>
          <w:sz w:val="22"/>
          <w:szCs w:val="22"/>
        </w:rPr>
        <w:t xml:space="preserve"> 12-ի </w:t>
      </w:r>
      <w:proofErr w:type="spellStart"/>
      <w:r w:rsidRPr="0092268F">
        <w:rPr>
          <w:rFonts w:ascii="GHEA Mariam" w:hAnsi="GHEA Mariam"/>
          <w:b/>
          <w:i/>
          <w:sz w:val="22"/>
          <w:szCs w:val="22"/>
        </w:rPr>
        <w:t>թիվ</w:t>
      </w:r>
      <w:proofErr w:type="spellEnd"/>
      <w:r w:rsidRPr="0092268F">
        <w:rPr>
          <w:rFonts w:ascii="GHEA Mariam" w:hAnsi="GHEA Mariam"/>
          <w:b/>
          <w:i/>
          <w:sz w:val="22"/>
          <w:szCs w:val="22"/>
        </w:rPr>
        <w:t xml:space="preserve"> 8 </w:t>
      </w:r>
      <w:proofErr w:type="spellStart"/>
      <w:r w:rsidRPr="0092268F">
        <w:rPr>
          <w:rFonts w:ascii="GHEA Mariam" w:hAnsi="GHEA Mariam"/>
          <w:b/>
          <w:i/>
          <w:sz w:val="22"/>
          <w:szCs w:val="22"/>
        </w:rPr>
        <w:t>որոշման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խմբագրությամբ</w:t>
      </w:r>
      <w:proofErr w:type="spellEnd"/>
      <w:r w:rsidRPr="0092268F">
        <w:rPr>
          <w:rFonts w:ascii="GHEA Mariam" w:hAnsi="GHEA Mariam"/>
          <w:b/>
          <w:i/>
          <w:sz w:val="22"/>
          <w:szCs w:val="22"/>
        </w:rPr>
        <w:t>)</w:t>
      </w:r>
    </w:p>
    <w:p w14:paraId="3C461FF4" w14:textId="4B24C9CA" w:rsidR="008355DE" w:rsidRPr="0092268F" w:rsidRDefault="008355DE" w:rsidP="008355DE">
      <w:pPr>
        <w:pStyle w:val="ConsPlusNormal"/>
        <w:spacing w:after="160" w:line="360" w:lineRule="auto"/>
        <w:ind w:firstLine="540"/>
        <w:jc w:val="both"/>
        <w:rPr>
          <w:rFonts w:ascii="GHEA Mariam" w:hAnsi="GHEA Mariam"/>
          <w:sz w:val="22"/>
          <w:szCs w:val="22"/>
        </w:rPr>
      </w:pPr>
      <w:proofErr w:type="spellStart"/>
      <w:r w:rsidRPr="0092268F">
        <w:rPr>
          <w:rFonts w:ascii="GHEA Mariam" w:hAnsi="GHEA Mariam"/>
          <w:sz w:val="22"/>
          <w:szCs w:val="22"/>
        </w:rPr>
        <w:t>Դրոշմակնիք</w:t>
      </w:r>
      <w:proofErr w:type="spellEnd"/>
      <w:r w:rsidRPr="0092268F">
        <w:rPr>
          <w:rFonts w:ascii="GHEA Mariam" w:hAnsi="GHEA Mariam"/>
          <w:sz w:val="22"/>
          <w:szCs w:val="22"/>
        </w:rPr>
        <w:t xml:space="preserve"> 2. «</w:t>
      </w:r>
      <w:proofErr w:type="spellStart"/>
      <w:r w:rsidRPr="0092268F">
        <w:rPr>
          <w:rFonts w:ascii="GHEA Mariam" w:hAnsi="GHEA Mariam"/>
          <w:sz w:val="22"/>
          <w:szCs w:val="22"/>
        </w:rPr>
        <w:t>Ներմուծումն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արգելված</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դրվում</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Եվրասիական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տնտեսական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միության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մաքսային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սահմանի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անցակետերում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հավաստագրի</w:t>
      </w:r>
      <w:proofErr w:type="spellEnd"/>
      <w:r w:rsidRPr="0092268F">
        <w:rPr>
          <w:rFonts w:ascii="GHEA Mariam" w:hAnsi="GHEA Mariam"/>
          <w:sz w:val="22"/>
          <w:szCs w:val="22"/>
        </w:rPr>
        <w:t xml:space="preserve"> </w:t>
      </w:r>
      <w:r w:rsidR="00686654">
        <w:rPr>
          <w:rFonts w:ascii="GHEA Mariam" w:hAnsi="GHEA Mariam" w:cs="Sylfaen"/>
          <w:sz w:val="22"/>
          <w:szCs w:val="22"/>
        </w:rPr>
        <w:t>և</w:t>
      </w:r>
      <w:r w:rsidRPr="0092268F">
        <w:rPr>
          <w:rFonts w:ascii="GHEA Mariam" w:hAnsi="GHEA Mariam"/>
          <w:sz w:val="22"/>
          <w:szCs w:val="22"/>
        </w:rPr>
        <w:t xml:space="preserve"> </w:t>
      </w:r>
      <w:proofErr w:type="spellStart"/>
      <w:r w:rsidRPr="0092268F">
        <w:rPr>
          <w:rFonts w:ascii="GHEA Mariam" w:hAnsi="GHEA Mariam"/>
          <w:sz w:val="22"/>
          <w:szCs w:val="22"/>
        </w:rPr>
        <w:t>տրանսպորտային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փոխադրման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փաստաթղթի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վրա</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եթե</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վերահսկողության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իրականացման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արդյունքների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հիման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վրա</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արտադրանքի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խմբաքանակի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ներմուծումն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արգելելու</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մասին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որոշում</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ընդունվել</w:t>
      </w:r>
      <w:proofErr w:type="spellEnd"/>
      <w:r w:rsidRPr="0092268F">
        <w:rPr>
          <w:rFonts w:ascii="GHEA Mariam" w:hAnsi="GHEA Mariam"/>
          <w:sz w:val="22"/>
          <w:szCs w:val="22"/>
        </w:rPr>
        <w:t>:</w:t>
      </w:r>
    </w:p>
    <w:p w14:paraId="6944A8FB" w14:textId="77777777" w:rsidR="008355DE" w:rsidRPr="0092268F" w:rsidRDefault="008355DE" w:rsidP="008355DE">
      <w:pPr>
        <w:pStyle w:val="ConsPlusNormal"/>
        <w:spacing w:after="160" w:line="360" w:lineRule="auto"/>
        <w:ind w:firstLine="567"/>
        <w:jc w:val="both"/>
        <w:rPr>
          <w:rFonts w:ascii="GHEA Mariam" w:hAnsi="GHEA Mariam"/>
          <w:b/>
          <w:i/>
          <w:sz w:val="22"/>
          <w:szCs w:val="22"/>
        </w:rPr>
      </w:pPr>
      <w:r w:rsidRPr="0092268F">
        <w:rPr>
          <w:rFonts w:ascii="GHEA Mariam" w:hAnsi="GHEA Mariam"/>
          <w:b/>
          <w:i/>
          <w:sz w:val="22"/>
          <w:szCs w:val="22"/>
        </w:rPr>
        <w:t>(</w:t>
      </w:r>
      <w:proofErr w:type="spellStart"/>
      <w:r w:rsidRPr="0092268F">
        <w:rPr>
          <w:rFonts w:ascii="GHEA Mariam" w:hAnsi="GHEA Mariam"/>
          <w:b/>
          <w:i/>
          <w:sz w:val="22"/>
          <w:szCs w:val="22"/>
        </w:rPr>
        <w:t>Եվրասիական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տնտեսական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հանձնաժողովի</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խորհրդի</w:t>
      </w:r>
      <w:proofErr w:type="spellEnd"/>
      <w:r w:rsidRPr="0092268F">
        <w:rPr>
          <w:rFonts w:ascii="GHEA Mariam" w:hAnsi="GHEA Mariam"/>
          <w:b/>
          <w:i/>
          <w:sz w:val="22"/>
          <w:szCs w:val="22"/>
        </w:rPr>
        <w:t xml:space="preserve"> 2016 </w:t>
      </w:r>
      <w:proofErr w:type="spellStart"/>
      <w:r w:rsidRPr="0092268F">
        <w:rPr>
          <w:rFonts w:ascii="GHEA Mariam" w:hAnsi="GHEA Mariam"/>
          <w:b/>
          <w:i/>
          <w:sz w:val="22"/>
          <w:szCs w:val="22"/>
        </w:rPr>
        <w:t>թվականի</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փետրվարի</w:t>
      </w:r>
      <w:proofErr w:type="spellEnd"/>
      <w:r w:rsidRPr="0092268F">
        <w:rPr>
          <w:rFonts w:ascii="GHEA Mariam" w:hAnsi="GHEA Mariam"/>
          <w:b/>
          <w:i/>
          <w:sz w:val="22"/>
          <w:szCs w:val="22"/>
        </w:rPr>
        <w:t xml:space="preserve"> 12-ի </w:t>
      </w:r>
      <w:proofErr w:type="spellStart"/>
      <w:r w:rsidRPr="0092268F">
        <w:rPr>
          <w:rFonts w:ascii="GHEA Mariam" w:hAnsi="GHEA Mariam"/>
          <w:b/>
          <w:i/>
          <w:sz w:val="22"/>
          <w:szCs w:val="22"/>
        </w:rPr>
        <w:t>թիվ</w:t>
      </w:r>
      <w:proofErr w:type="spellEnd"/>
      <w:r w:rsidRPr="0092268F">
        <w:rPr>
          <w:rFonts w:ascii="GHEA Mariam" w:hAnsi="GHEA Mariam"/>
          <w:b/>
          <w:i/>
          <w:sz w:val="22"/>
          <w:szCs w:val="22"/>
        </w:rPr>
        <w:t xml:space="preserve"> 8 </w:t>
      </w:r>
      <w:proofErr w:type="spellStart"/>
      <w:r w:rsidRPr="0092268F">
        <w:rPr>
          <w:rFonts w:ascii="GHEA Mariam" w:hAnsi="GHEA Mariam"/>
          <w:b/>
          <w:i/>
          <w:sz w:val="22"/>
          <w:szCs w:val="22"/>
        </w:rPr>
        <w:t>որոշման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խմբագրությամբ</w:t>
      </w:r>
      <w:proofErr w:type="spellEnd"/>
      <w:r w:rsidRPr="0092268F">
        <w:rPr>
          <w:rFonts w:ascii="GHEA Mariam" w:hAnsi="GHEA Mariam"/>
          <w:b/>
          <w:i/>
          <w:sz w:val="22"/>
          <w:szCs w:val="22"/>
        </w:rPr>
        <w:t>)</w:t>
      </w:r>
    </w:p>
    <w:p w14:paraId="0A13A11E" w14:textId="7D618A3E" w:rsidR="008355DE" w:rsidRPr="0092268F" w:rsidRDefault="008355DE" w:rsidP="008355DE">
      <w:pPr>
        <w:pStyle w:val="ConsPlusNormal"/>
        <w:spacing w:after="160" w:line="360" w:lineRule="auto"/>
        <w:ind w:firstLine="540"/>
        <w:jc w:val="both"/>
        <w:rPr>
          <w:rFonts w:ascii="GHEA Mariam" w:hAnsi="GHEA Mariam"/>
          <w:sz w:val="22"/>
          <w:szCs w:val="22"/>
        </w:rPr>
      </w:pPr>
      <w:proofErr w:type="spellStart"/>
      <w:r w:rsidRPr="0092268F">
        <w:rPr>
          <w:rFonts w:ascii="GHEA Mariam" w:hAnsi="GHEA Mariam"/>
          <w:sz w:val="22"/>
          <w:szCs w:val="22"/>
        </w:rPr>
        <w:lastRenderedPageBreak/>
        <w:t>Դրոշմակնիք</w:t>
      </w:r>
      <w:proofErr w:type="spellEnd"/>
      <w:r w:rsidRPr="0092268F">
        <w:rPr>
          <w:rFonts w:ascii="GHEA Mariam" w:hAnsi="GHEA Mariam"/>
          <w:sz w:val="22"/>
          <w:szCs w:val="22"/>
        </w:rPr>
        <w:t xml:space="preserve"> 3. «</w:t>
      </w:r>
      <w:proofErr w:type="spellStart"/>
      <w:r w:rsidRPr="0092268F">
        <w:rPr>
          <w:rFonts w:ascii="GHEA Mariam" w:hAnsi="GHEA Mariam"/>
          <w:sz w:val="22"/>
          <w:szCs w:val="22"/>
        </w:rPr>
        <w:t>Տարանցումը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թույլատրված</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դրվում</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Եվրասիական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տնտեսական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միության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մաքսային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սահմանի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անցակետերում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հավաստագրի</w:t>
      </w:r>
      <w:proofErr w:type="spellEnd"/>
      <w:r w:rsidRPr="0092268F">
        <w:rPr>
          <w:rFonts w:ascii="GHEA Mariam" w:hAnsi="GHEA Mariam"/>
          <w:sz w:val="22"/>
          <w:szCs w:val="22"/>
        </w:rPr>
        <w:t xml:space="preserve"> </w:t>
      </w:r>
      <w:r w:rsidR="00686654">
        <w:rPr>
          <w:rFonts w:ascii="GHEA Mariam" w:hAnsi="GHEA Mariam" w:cs="Sylfaen"/>
          <w:sz w:val="22"/>
          <w:szCs w:val="22"/>
        </w:rPr>
        <w:t>և</w:t>
      </w:r>
      <w:r w:rsidRPr="0092268F">
        <w:rPr>
          <w:rFonts w:ascii="GHEA Mariam" w:hAnsi="GHEA Mariam"/>
          <w:sz w:val="22"/>
          <w:szCs w:val="22"/>
        </w:rPr>
        <w:t xml:space="preserve"> </w:t>
      </w:r>
      <w:proofErr w:type="spellStart"/>
      <w:r w:rsidRPr="0092268F">
        <w:rPr>
          <w:rFonts w:ascii="GHEA Mariam" w:hAnsi="GHEA Mariam"/>
          <w:sz w:val="22"/>
          <w:szCs w:val="22"/>
        </w:rPr>
        <w:t>տրանսպորտային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փոխադրման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փաստաթղթի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վրա</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եթե</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արտադրանքի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վերահսկողության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իրականացման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արդյունքների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հիման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վրա</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դրա</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տեղափոխումը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թույլատրելու</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մասին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որոշում</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ընդունվել</w:t>
      </w:r>
      <w:proofErr w:type="spellEnd"/>
      <w:r w:rsidRPr="0092268F">
        <w:rPr>
          <w:rFonts w:ascii="GHEA Mariam" w:hAnsi="GHEA Mariam"/>
          <w:sz w:val="22"/>
          <w:szCs w:val="22"/>
        </w:rPr>
        <w:t>:</w:t>
      </w:r>
    </w:p>
    <w:p w14:paraId="2E18C002" w14:textId="77777777" w:rsidR="008355DE" w:rsidRPr="0092268F" w:rsidRDefault="008355DE" w:rsidP="008355DE">
      <w:pPr>
        <w:pStyle w:val="ConsPlusNormal"/>
        <w:spacing w:after="160" w:line="360" w:lineRule="auto"/>
        <w:ind w:firstLine="567"/>
        <w:jc w:val="both"/>
        <w:rPr>
          <w:rFonts w:ascii="GHEA Mariam" w:hAnsi="GHEA Mariam"/>
          <w:b/>
          <w:i/>
          <w:sz w:val="22"/>
          <w:szCs w:val="22"/>
        </w:rPr>
      </w:pPr>
      <w:r w:rsidRPr="0092268F">
        <w:rPr>
          <w:rFonts w:ascii="GHEA Mariam" w:hAnsi="GHEA Mariam"/>
          <w:b/>
          <w:i/>
          <w:sz w:val="22"/>
          <w:szCs w:val="22"/>
        </w:rPr>
        <w:t>(</w:t>
      </w:r>
      <w:proofErr w:type="spellStart"/>
      <w:r w:rsidRPr="0092268F">
        <w:rPr>
          <w:rFonts w:ascii="GHEA Mariam" w:hAnsi="GHEA Mariam"/>
          <w:b/>
          <w:i/>
          <w:sz w:val="22"/>
          <w:szCs w:val="22"/>
        </w:rPr>
        <w:t>Եվրասիական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տնտեսական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հանձնաժողովի</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խորհրդի</w:t>
      </w:r>
      <w:proofErr w:type="spellEnd"/>
      <w:r w:rsidRPr="0092268F">
        <w:rPr>
          <w:rFonts w:ascii="GHEA Mariam" w:hAnsi="GHEA Mariam"/>
          <w:b/>
          <w:i/>
          <w:sz w:val="22"/>
          <w:szCs w:val="22"/>
        </w:rPr>
        <w:t xml:space="preserve"> 2016 </w:t>
      </w:r>
      <w:proofErr w:type="spellStart"/>
      <w:r w:rsidRPr="0092268F">
        <w:rPr>
          <w:rFonts w:ascii="GHEA Mariam" w:hAnsi="GHEA Mariam"/>
          <w:b/>
          <w:i/>
          <w:sz w:val="22"/>
          <w:szCs w:val="22"/>
        </w:rPr>
        <w:t>թվականի</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փետրվարի</w:t>
      </w:r>
      <w:proofErr w:type="spellEnd"/>
      <w:r w:rsidRPr="0092268F">
        <w:rPr>
          <w:rFonts w:ascii="GHEA Mariam" w:hAnsi="GHEA Mariam"/>
          <w:b/>
          <w:i/>
          <w:sz w:val="22"/>
          <w:szCs w:val="22"/>
        </w:rPr>
        <w:t xml:space="preserve"> 12-ի </w:t>
      </w:r>
      <w:proofErr w:type="spellStart"/>
      <w:r w:rsidRPr="0092268F">
        <w:rPr>
          <w:rFonts w:ascii="GHEA Mariam" w:hAnsi="GHEA Mariam"/>
          <w:b/>
          <w:i/>
          <w:sz w:val="22"/>
          <w:szCs w:val="22"/>
        </w:rPr>
        <w:t>թիվ</w:t>
      </w:r>
      <w:proofErr w:type="spellEnd"/>
      <w:r w:rsidRPr="0092268F">
        <w:rPr>
          <w:rFonts w:ascii="GHEA Mariam" w:hAnsi="GHEA Mariam"/>
          <w:b/>
          <w:i/>
          <w:sz w:val="22"/>
          <w:szCs w:val="22"/>
        </w:rPr>
        <w:t xml:space="preserve"> 8 </w:t>
      </w:r>
      <w:proofErr w:type="spellStart"/>
      <w:r w:rsidRPr="0092268F">
        <w:rPr>
          <w:rFonts w:ascii="GHEA Mariam" w:hAnsi="GHEA Mariam"/>
          <w:b/>
          <w:i/>
          <w:sz w:val="22"/>
          <w:szCs w:val="22"/>
        </w:rPr>
        <w:t>որոշման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խմբագրությամբ</w:t>
      </w:r>
      <w:proofErr w:type="spellEnd"/>
      <w:r w:rsidRPr="0092268F">
        <w:rPr>
          <w:rFonts w:ascii="GHEA Mariam" w:hAnsi="GHEA Mariam"/>
          <w:b/>
          <w:i/>
          <w:sz w:val="22"/>
          <w:szCs w:val="22"/>
        </w:rPr>
        <w:t>)</w:t>
      </w:r>
    </w:p>
    <w:p w14:paraId="068AEAD7" w14:textId="28ACD03D" w:rsidR="008355DE" w:rsidRPr="0092268F" w:rsidRDefault="008355DE" w:rsidP="008355DE">
      <w:pPr>
        <w:pStyle w:val="ConsPlusNormal"/>
        <w:spacing w:after="160" w:line="336" w:lineRule="auto"/>
        <w:ind w:firstLine="540"/>
        <w:jc w:val="both"/>
        <w:rPr>
          <w:rFonts w:ascii="GHEA Mariam" w:hAnsi="GHEA Mariam"/>
          <w:sz w:val="22"/>
          <w:szCs w:val="22"/>
        </w:rPr>
      </w:pPr>
      <w:proofErr w:type="spellStart"/>
      <w:r w:rsidRPr="0092268F">
        <w:rPr>
          <w:rFonts w:ascii="GHEA Mariam" w:hAnsi="GHEA Mariam"/>
          <w:sz w:val="22"/>
          <w:szCs w:val="22"/>
        </w:rPr>
        <w:t>Դրոշմակնիք</w:t>
      </w:r>
      <w:proofErr w:type="spellEnd"/>
      <w:r w:rsidRPr="0092268F">
        <w:rPr>
          <w:rFonts w:ascii="GHEA Mariam" w:hAnsi="GHEA Mariam"/>
          <w:sz w:val="22"/>
          <w:szCs w:val="22"/>
        </w:rPr>
        <w:t xml:space="preserve"> 4. «</w:t>
      </w:r>
      <w:proofErr w:type="spellStart"/>
      <w:r w:rsidRPr="0092268F">
        <w:rPr>
          <w:rFonts w:ascii="GHEA Mariam" w:hAnsi="GHEA Mariam"/>
          <w:sz w:val="22"/>
          <w:szCs w:val="22"/>
        </w:rPr>
        <w:t>Տարանցումն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արգելված</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դրվում</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Եվրասիական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տնտեսական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միության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մաքսային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սահմանի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անցակետերում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հավաստագրի</w:t>
      </w:r>
      <w:proofErr w:type="spellEnd"/>
      <w:r w:rsidRPr="0092268F">
        <w:rPr>
          <w:rFonts w:ascii="GHEA Mariam" w:hAnsi="GHEA Mariam"/>
          <w:sz w:val="22"/>
          <w:szCs w:val="22"/>
        </w:rPr>
        <w:t xml:space="preserve"> </w:t>
      </w:r>
      <w:r w:rsidR="00686654">
        <w:rPr>
          <w:rFonts w:ascii="GHEA Mariam" w:hAnsi="GHEA Mariam" w:cs="Sylfaen"/>
          <w:sz w:val="22"/>
          <w:szCs w:val="22"/>
        </w:rPr>
        <w:t>և</w:t>
      </w:r>
      <w:r w:rsidRPr="0092268F">
        <w:rPr>
          <w:rFonts w:ascii="GHEA Mariam" w:hAnsi="GHEA Mariam"/>
          <w:sz w:val="22"/>
          <w:szCs w:val="22"/>
        </w:rPr>
        <w:t xml:space="preserve"> </w:t>
      </w:r>
      <w:proofErr w:type="spellStart"/>
      <w:r w:rsidRPr="0092268F">
        <w:rPr>
          <w:rFonts w:ascii="GHEA Mariam" w:hAnsi="GHEA Mariam"/>
          <w:sz w:val="22"/>
          <w:szCs w:val="22"/>
        </w:rPr>
        <w:t>տրանսպորտային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փոխադրման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փաստաթղթի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վրա</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եթե</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արտադրանքի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վերահսկողության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իրականացման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արդյունքների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հիման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վրա</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Եվրասիական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տնտեսական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միության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մաքսային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տարածքով</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դրա</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անցումն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արգելելու</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մասին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որոշում</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ընդունվել</w:t>
      </w:r>
      <w:proofErr w:type="spellEnd"/>
      <w:r w:rsidRPr="0092268F">
        <w:rPr>
          <w:rFonts w:ascii="GHEA Mariam" w:hAnsi="GHEA Mariam"/>
          <w:sz w:val="22"/>
          <w:szCs w:val="22"/>
        </w:rPr>
        <w:t>:</w:t>
      </w:r>
    </w:p>
    <w:p w14:paraId="1A5FF2FB" w14:textId="77777777" w:rsidR="008355DE" w:rsidRPr="0092268F" w:rsidRDefault="008355DE" w:rsidP="008355DE">
      <w:pPr>
        <w:pStyle w:val="ConsPlusNormal"/>
        <w:spacing w:after="160" w:line="336" w:lineRule="auto"/>
        <w:ind w:firstLine="567"/>
        <w:jc w:val="both"/>
        <w:rPr>
          <w:rFonts w:ascii="GHEA Mariam" w:hAnsi="GHEA Mariam"/>
          <w:b/>
          <w:i/>
          <w:sz w:val="22"/>
          <w:szCs w:val="22"/>
        </w:rPr>
      </w:pPr>
      <w:r w:rsidRPr="0092268F">
        <w:rPr>
          <w:rFonts w:ascii="GHEA Mariam" w:hAnsi="GHEA Mariam"/>
          <w:b/>
          <w:i/>
          <w:sz w:val="22"/>
          <w:szCs w:val="22"/>
        </w:rPr>
        <w:t>(</w:t>
      </w:r>
      <w:proofErr w:type="spellStart"/>
      <w:r w:rsidRPr="0092268F">
        <w:rPr>
          <w:rFonts w:ascii="GHEA Mariam" w:hAnsi="GHEA Mariam"/>
          <w:b/>
          <w:i/>
          <w:sz w:val="22"/>
          <w:szCs w:val="22"/>
        </w:rPr>
        <w:t>Եվրասիական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տնտեսական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հանձնաժողովի</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խորհրդի</w:t>
      </w:r>
      <w:proofErr w:type="spellEnd"/>
      <w:r w:rsidRPr="0092268F">
        <w:rPr>
          <w:rFonts w:ascii="GHEA Mariam" w:hAnsi="GHEA Mariam"/>
          <w:b/>
          <w:i/>
          <w:sz w:val="22"/>
          <w:szCs w:val="22"/>
        </w:rPr>
        <w:t xml:space="preserve"> 2016 </w:t>
      </w:r>
      <w:proofErr w:type="spellStart"/>
      <w:r w:rsidRPr="0092268F">
        <w:rPr>
          <w:rFonts w:ascii="GHEA Mariam" w:hAnsi="GHEA Mariam"/>
          <w:b/>
          <w:i/>
          <w:sz w:val="22"/>
          <w:szCs w:val="22"/>
        </w:rPr>
        <w:t>թվականի</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փետրվարի</w:t>
      </w:r>
      <w:proofErr w:type="spellEnd"/>
      <w:r w:rsidRPr="0092268F">
        <w:rPr>
          <w:rFonts w:ascii="GHEA Mariam" w:hAnsi="GHEA Mariam"/>
          <w:b/>
          <w:i/>
          <w:sz w:val="22"/>
          <w:szCs w:val="22"/>
        </w:rPr>
        <w:t xml:space="preserve"> 12-ի </w:t>
      </w:r>
      <w:proofErr w:type="spellStart"/>
      <w:r w:rsidRPr="0092268F">
        <w:rPr>
          <w:rFonts w:ascii="GHEA Mariam" w:hAnsi="GHEA Mariam"/>
          <w:b/>
          <w:i/>
          <w:sz w:val="22"/>
          <w:szCs w:val="22"/>
        </w:rPr>
        <w:t>թիվ</w:t>
      </w:r>
      <w:proofErr w:type="spellEnd"/>
      <w:r w:rsidRPr="0092268F">
        <w:rPr>
          <w:rFonts w:ascii="GHEA Mariam" w:hAnsi="GHEA Mariam"/>
          <w:b/>
          <w:i/>
          <w:sz w:val="22"/>
          <w:szCs w:val="22"/>
        </w:rPr>
        <w:t xml:space="preserve"> 8 </w:t>
      </w:r>
      <w:proofErr w:type="spellStart"/>
      <w:r w:rsidRPr="0092268F">
        <w:rPr>
          <w:rFonts w:ascii="GHEA Mariam" w:hAnsi="GHEA Mariam"/>
          <w:b/>
          <w:i/>
          <w:sz w:val="22"/>
          <w:szCs w:val="22"/>
        </w:rPr>
        <w:t>որոշման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խմբագրությամբ</w:t>
      </w:r>
      <w:proofErr w:type="spellEnd"/>
      <w:r w:rsidRPr="0092268F">
        <w:rPr>
          <w:rFonts w:ascii="GHEA Mariam" w:hAnsi="GHEA Mariam"/>
          <w:b/>
          <w:i/>
          <w:sz w:val="22"/>
          <w:szCs w:val="22"/>
        </w:rPr>
        <w:t>)</w:t>
      </w:r>
    </w:p>
    <w:p w14:paraId="6DF9357D" w14:textId="663D7E60" w:rsidR="008355DE" w:rsidRPr="0092268F" w:rsidRDefault="008355DE" w:rsidP="008355DE">
      <w:pPr>
        <w:pStyle w:val="ConsPlusNormal"/>
        <w:spacing w:after="160" w:line="336" w:lineRule="auto"/>
        <w:ind w:firstLine="567"/>
        <w:jc w:val="both"/>
        <w:rPr>
          <w:rFonts w:ascii="GHEA Mariam" w:hAnsi="GHEA Mariam"/>
          <w:sz w:val="22"/>
          <w:szCs w:val="22"/>
        </w:rPr>
      </w:pPr>
      <w:proofErr w:type="spellStart"/>
      <w:r w:rsidRPr="0092268F">
        <w:rPr>
          <w:rFonts w:ascii="GHEA Mariam" w:hAnsi="GHEA Mariam"/>
          <w:sz w:val="22"/>
          <w:szCs w:val="22"/>
        </w:rPr>
        <w:t>Դրոշմակնիք</w:t>
      </w:r>
      <w:proofErr w:type="spellEnd"/>
      <w:r w:rsidRPr="0092268F">
        <w:rPr>
          <w:rFonts w:ascii="GHEA Mariam" w:hAnsi="GHEA Mariam"/>
          <w:sz w:val="22"/>
          <w:szCs w:val="22"/>
        </w:rPr>
        <w:t xml:space="preserve"> 5. «</w:t>
      </w:r>
      <w:proofErr w:type="spellStart"/>
      <w:r w:rsidRPr="0092268F">
        <w:rPr>
          <w:rFonts w:ascii="GHEA Mariam" w:hAnsi="GHEA Mariam"/>
          <w:sz w:val="22"/>
          <w:szCs w:val="22"/>
        </w:rPr>
        <w:t>Բացթողումը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թույլատրված</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առանց</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իրացման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իրավունքի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դրվում</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արտադրանքի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մաքսային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ձ</w:t>
      </w:r>
      <w:r w:rsidR="00686654">
        <w:rPr>
          <w:rFonts w:ascii="GHEA Mariam" w:hAnsi="GHEA Mariam" w:cs="Sylfaen"/>
          <w:sz w:val="22"/>
          <w:szCs w:val="22"/>
        </w:rPr>
        <w:t>և</w:t>
      </w:r>
      <w:r w:rsidRPr="0092268F">
        <w:rPr>
          <w:rFonts w:ascii="GHEA Mariam" w:hAnsi="GHEA Mariam"/>
          <w:sz w:val="22"/>
          <w:szCs w:val="22"/>
        </w:rPr>
        <w:t>ակերպումն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ավարտելու</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վայրերում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այն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դեպքերում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երբ</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բեռի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նշանակման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վայրում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անհրաժեշտ</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անցկացնել</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միջոցառումներ</w:t>
      </w:r>
      <w:proofErr w:type="spellEnd"/>
      <w:r w:rsidRPr="0092268F">
        <w:rPr>
          <w:rFonts w:ascii="GHEA Mariam" w:hAnsi="GHEA Mariam"/>
          <w:sz w:val="22"/>
          <w:szCs w:val="22"/>
        </w:rPr>
        <w:t>:</w:t>
      </w:r>
    </w:p>
    <w:p w14:paraId="0C85DFFE" w14:textId="2FB87BD5" w:rsidR="008355DE" w:rsidRPr="0092268F" w:rsidRDefault="008355DE" w:rsidP="008355DE">
      <w:pPr>
        <w:pStyle w:val="ConsPlusNormal"/>
        <w:spacing w:after="160" w:line="360" w:lineRule="auto"/>
        <w:ind w:firstLine="540"/>
        <w:jc w:val="both"/>
        <w:rPr>
          <w:rFonts w:ascii="GHEA Mariam" w:hAnsi="GHEA Mariam"/>
          <w:sz w:val="22"/>
          <w:szCs w:val="22"/>
        </w:rPr>
      </w:pPr>
      <w:proofErr w:type="spellStart"/>
      <w:r w:rsidRPr="0092268F">
        <w:rPr>
          <w:rFonts w:ascii="GHEA Mariam" w:hAnsi="GHEA Mariam"/>
          <w:sz w:val="22"/>
          <w:szCs w:val="22"/>
        </w:rPr>
        <w:t>Դրոշմակնիք</w:t>
      </w:r>
      <w:proofErr w:type="spellEnd"/>
      <w:r w:rsidRPr="0092268F">
        <w:rPr>
          <w:rFonts w:ascii="GHEA Mariam" w:hAnsi="GHEA Mariam"/>
          <w:sz w:val="22"/>
          <w:szCs w:val="22"/>
        </w:rPr>
        <w:t xml:space="preserve"> 6. «</w:t>
      </w:r>
      <w:proofErr w:type="spellStart"/>
      <w:r w:rsidRPr="0092268F">
        <w:rPr>
          <w:rFonts w:ascii="GHEA Mariam" w:hAnsi="GHEA Mariam"/>
          <w:sz w:val="22"/>
          <w:szCs w:val="22"/>
        </w:rPr>
        <w:t>Բացթողումը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թույլատրված</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դրվում</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pacing w:val="-6"/>
          <w:sz w:val="22"/>
          <w:szCs w:val="22"/>
        </w:rPr>
        <w:t>հսկողության</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վերցված</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արտադրանքի</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մաքսային</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ձ</w:t>
      </w:r>
      <w:r w:rsidR="00686654">
        <w:rPr>
          <w:rFonts w:ascii="GHEA Mariam" w:hAnsi="GHEA Mariam" w:cs="Sylfaen"/>
          <w:spacing w:val="-6"/>
          <w:sz w:val="22"/>
          <w:szCs w:val="22"/>
        </w:rPr>
        <w:t>և</w:t>
      </w:r>
      <w:r w:rsidRPr="0092268F">
        <w:rPr>
          <w:rFonts w:ascii="GHEA Mariam" w:hAnsi="GHEA Mariam"/>
          <w:spacing w:val="-6"/>
          <w:sz w:val="22"/>
          <w:szCs w:val="22"/>
        </w:rPr>
        <w:t>ակերպումն</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ավարտելու</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վայրերում</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առաքման</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վայրերում</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այն</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դեպքերում</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երբ</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այն</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համապատասխանում</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պահանջներին</w:t>
      </w:r>
      <w:proofErr w:type="spellEnd"/>
      <w:r w:rsidRPr="0092268F">
        <w:rPr>
          <w:rFonts w:ascii="GHEA Mariam" w:hAnsi="GHEA Mariam"/>
          <w:sz w:val="22"/>
          <w:szCs w:val="22"/>
        </w:rPr>
        <w:t>:</w:t>
      </w:r>
    </w:p>
    <w:p w14:paraId="06EED630" w14:textId="0C27DD95" w:rsidR="008355DE" w:rsidRPr="0092268F" w:rsidRDefault="008355DE" w:rsidP="008355DE">
      <w:pPr>
        <w:pStyle w:val="ConsPlusNormal"/>
        <w:spacing w:after="160" w:line="360" w:lineRule="auto"/>
        <w:ind w:firstLine="540"/>
        <w:jc w:val="both"/>
        <w:rPr>
          <w:rFonts w:ascii="GHEA Mariam" w:hAnsi="GHEA Mariam"/>
          <w:sz w:val="22"/>
          <w:szCs w:val="22"/>
        </w:rPr>
      </w:pPr>
      <w:proofErr w:type="spellStart"/>
      <w:r w:rsidRPr="0092268F">
        <w:rPr>
          <w:rFonts w:ascii="GHEA Mariam" w:hAnsi="GHEA Mariam"/>
          <w:sz w:val="22"/>
          <w:szCs w:val="22"/>
        </w:rPr>
        <w:t>Դրոշմակնիք</w:t>
      </w:r>
      <w:proofErr w:type="spellEnd"/>
      <w:r w:rsidRPr="0092268F">
        <w:rPr>
          <w:rFonts w:ascii="GHEA Mariam" w:hAnsi="GHEA Mariam"/>
          <w:sz w:val="22"/>
          <w:szCs w:val="22"/>
        </w:rPr>
        <w:t xml:space="preserve"> 7. «</w:t>
      </w:r>
      <w:proofErr w:type="spellStart"/>
      <w:r w:rsidRPr="0092268F">
        <w:rPr>
          <w:rFonts w:ascii="GHEA Mariam" w:hAnsi="GHEA Mariam"/>
          <w:sz w:val="22"/>
          <w:szCs w:val="22"/>
        </w:rPr>
        <w:t>Բացթողումն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արգելված</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դրվում</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արտադրանքի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մաքսային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ձ</w:t>
      </w:r>
      <w:r w:rsidR="00686654">
        <w:rPr>
          <w:rFonts w:ascii="GHEA Mariam" w:hAnsi="GHEA Mariam" w:cs="Sylfaen"/>
          <w:sz w:val="22"/>
          <w:szCs w:val="22"/>
        </w:rPr>
        <w:t>և</w:t>
      </w:r>
      <w:r w:rsidRPr="0092268F">
        <w:rPr>
          <w:rFonts w:ascii="GHEA Mariam" w:hAnsi="GHEA Mariam"/>
          <w:sz w:val="22"/>
          <w:szCs w:val="22"/>
        </w:rPr>
        <w:t>ակերպումն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ավարտելու</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վայրերում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առաքման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վայրերում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այն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դեպքերում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երբ</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այն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չի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համապատասխանում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պահանջներին</w:t>
      </w:r>
      <w:proofErr w:type="spellEnd"/>
      <w:r w:rsidRPr="0092268F">
        <w:rPr>
          <w:rFonts w:ascii="GHEA Mariam" w:hAnsi="GHEA Mariam"/>
          <w:sz w:val="22"/>
          <w:szCs w:val="22"/>
        </w:rPr>
        <w:t>:</w:t>
      </w:r>
    </w:p>
    <w:p w14:paraId="139BAAC9" w14:textId="0E0D76B7" w:rsidR="008355DE" w:rsidRPr="0092268F" w:rsidRDefault="008355DE" w:rsidP="008355DE">
      <w:pPr>
        <w:pStyle w:val="ConsPlusNormal"/>
        <w:spacing w:after="160" w:line="360" w:lineRule="auto"/>
        <w:ind w:firstLine="540"/>
        <w:jc w:val="both"/>
        <w:rPr>
          <w:rFonts w:ascii="GHEA Mariam" w:hAnsi="GHEA Mariam"/>
          <w:sz w:val="22"/>
          <w:szCs w:val="22"/>
        </w:rPr>
      </w:pPr>
      <w:proofErr w:type="spellStart"/>
      <w:r w:rsidRPr="0092268F">
        <w:rPr>
          <w:rFonts w:ascii="GHEA Mariam" w:hAnsi="GHEA Mariam"/>
          <w:sz w:val="22"/>
          <w:szCs w:val="22"/>
        </w:rPr>
        <w:lastRenderedPageBreak/>
        <w:t>Դրոշմակնիք</w:t>
      </w:r>
      <w:proofErr w:type="spellEnd"/>
      <w:r w:rsidRPr="0092268F">
        <w:rPr>
          <w:rFonts w:ascii="GHEA Mariam" w:hAnsi="GHEA Mariam"/>
          <w:sz w:val="22"/>
          <w:szCs w:val="22"/>
        </w:rPr>
        <w:t xml:space="preserve"> 8. «</w:t>
      </w:r>
      <w:proofErr w:type="spellStart"/>
      <w:r w:rsidRPr="0092268F">
        <w:rPr>
          <w:rFonts w:ascii="GHEA Mariam" w:hAnsi="GHEA Mariam"/>
          <w:sz w:val="22"/>
          <w:szCs w:val="22"/>
        </w:rPr>
        <w:t>Ենթակա</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վերահսկողության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բեռնաթափման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վայրում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դրվում</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ծովային</w:t>
      </w:r>
      <w:proofErr w:type="spellEnd"/>
      <w:r w:rsidRPr="0092268F">
        <w:rPr>
          <w:rFonts w:ascii="GHEA Mariam" w:hAnsi="GHEA Mariam"/>
          <w:sz w:val="22"/>
          <w:szCs w:val="22"/>
        </w:rPr>
        <w:t xml:space="preserve"> </w:t>
      </w:r>
      <w:r w:rsidR="00686654">
        <w:rPr>
          <w:rFonts w:ascii="GHEA Mariam" w:hAnsi="GHEA Mariam" w:cs="Sylfaen"/>
          <w:sz w:val="22"/>
          <w:szCs w:val="22"/>
        </w:rPr>
        <w:t>և</w:t>
      </w:r>
      <w:r w:rsidRPr="0092268F">
        <w:rPr>
          <w:rFonts w:ascii="GHEA Mariam" w:hAnsi="GHEA Mariam"/>
          <w:sz w:val="22"/>
          <w:szCs w:val="22"/>
        </w:rPr>
        <w:t xml:space="preserve"> </w:t>
      </w:r>
      <w:proofErr w:type="spellStart"/>
      <w:r w:rsidRPr="0092268F">
        <w:rPr>
          <w:rFonts w:ascii="GHEA Mariam" w:hAnsi="GHEA Mariam"/>
          <w:sz w:val="22"/>
          <w:szCs w:val="22"/>
        </w:rPr>
        <w:t>գետային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նավերի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խարսխակայանում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հավաստագրի</w:t>
      </w:r>
      <w:proofErr w:type="spellEnd"/>
      <w:r w:rsidRPr="0092268F">
        <w:rPr>
          <w:rFonts w:ascii="GHEA Mariam" w:hAnsi="GHEA Mariam"/>
          <w:sz w:val="22"/>
          <w:szCs w:val="22"/>
        </w:rPr>
        <w:t xml:space="preserve"> </w:t>
      </w:r>
      <w:r w:rsidR="00686654">
        <w:rPr>
          <w:rFonts w:ascii="GHEA Mariam" w:hAnsi="GHEA Mariam" w:cs="Sylfaen"/>
          <w:sz w:val="22"/>
          <w:szCs w:val="22"/>
        </w:rPr>
        <w:t>և</w:t>
      </w:r>
      <w:r w:rsidRPr="0092268F">
        <w:rPr>
          <w:rFonts w:ascii="GHEA Mariam" w:hAnsi="GHEA Mariam"/>
          <w:sz w:val="22"/>
          <w:szCs w:val="22"/>
        </w:rPr>
        <w:t xml:space="preserve"> </w:t>
      </w:r>
      <w:proofErr w:type="spellStart"/>
      <w:r w:rsidRPr="0092268F">
        <w:rPr>
          <w:rFonts w:ascii="GHEA Mariam" w:hAnsi="GHEA Mariam"/>
          <w:sz w:val="22"/>
          <w:szCs w:val="22"/>
        </w:rPr>
        <w:t>տրանսպորտային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փոխադրման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փաստաթղթի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վրա</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նախքան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Եվրասիական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տնտեսական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միության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մաքսային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սահմանի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գետային</w:t>
      </w:r>
      <w:proofErr w:type="spellEnd"/>
      <w:r w:rsidRPr="0092268F">
        <w:rPr>
          <w:rFonts w:ascii="GHEA Mariam" w:hAnsi="GHEA Mariam"/>
          <w:sz w:val="22"/>
          <w:szCs w:val="22"/>
        </w:rPr>
        <w:t xml:space="preserve"> </w:t>
      </w:r>
      <w:r w:rsidR="00686654">
        <w:rPr>
          <w:rFonts w:ascii="GHEA Mariam" w:hAnsi="GHEA Mariam" w:cs="Sylfaen"/>
          <w:sz w:val="22"/>
          <w:szCs w:val="22"/>
        </w:rPr>
        <w:t>և</w:t>
      </w:r>
      <w:r w:rsidRPr="0092268F">
        <w:rPr>
          <w:rFonts w:ascii="GHEA Mariam" w:hAnsi="GHEA Mariam"/>
          <w:sz w:val="22"/>
          <w:szCs w:val="22"/>
        </w:rPr>
        <w:t xml:space="preserve"> </w:t>
      </w:r>
      <w:proofErr w:type="spellStart"/>
      <w:r w:rsidRPr="0092268F">
        <w:rPr>
          <w:rFonts w:ascii="GHEA Mariam" w:hAnsi="GHEA Mariam"/>
          <w:sz w:val="22"/>
          <w:szCs w:val="22"/>
        </w:rPr>
        <w:t>ծովային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անցակետերում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բեռնաթափումը</w:t>
      </w:r>
      <w:proofErr w:type="spellEnd"/>
      <w:r w:rsidRPr="0092268F">
        <w:rPr>
          <w:rFonts w:ascii="GHEA Mariam" w:hAnsi="GHEA Mariam"/>
          <w:sz w:val="22"/>
          <w:szCs w:val="22"/>
        </w:rPr>
        <w:t xml:space="preserve"> ՝ </w:t>
      </w:r>
      <w:proofErr w:type="spellStart"/>
      <w:r w:rsidRPr="0092268F">
        <w:rPr>
          <w:rFonts w:ascii="GHEA Mariam" w:hAnsi="GHEA Mariam"/>
          <w:sz w:val="22"/>
          <w:szCs w:val="22"/>
        </w:rPr>
        <w:t>բեռնաթափման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վայրում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միջո</w:t>
      </w:r>
      <w:proofErr w:type="spellEnd"/>
      <w:r w:rsidR="00686654">
        <w:rPr>
          <w:rFonts w:ascii="GHEA Mariam" w:hAnsi="GHEA Mariam"/>
          <w:sz w:val="22"/>
          <w:szCs w:val="22"/>
          <w:lang w:val="hy-AM"/>
        </w:rPr>
        <w:t>զ</w:t>
      </w:r>
      <w:proofErr w:type="spellStart"/>
      <w:r w:rsidRPr="0092268F">
        <w:rPr>
          <w:rFonts w:ascii="GHEA Mariam" w:hAnsi="GHEA Mariam"/>
          <w:sz w:val="22"/>
          <w:szCs w:val="22"/>
        </w:rPr>
        <w:t>առումներ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անցկացնելու</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նպատակով</w:t>
      </w:r>
      <w:proofErr w:type="spellEnd"/>
      <w:r w:rsidRPr="0092268F">
        <w:rPr>
          <w:rFonts w:ascii="GHEA Mariam" w:hAnsi="GHEA Mariam"/>
          <w:sz w:val="22"/>
          <w:szCs w:val="22"/>
        </w:rPr>
        <w:t>:</w:t>
      </w:r>
    </w:p>
    <w:p w14:paraId="55F38F19" w14:textId="77777777" w:rsidR="008355DE" w:rsidRPr="0092268F" w:rsidRDefault="008355DE" w:rsidP="008355DE">
      <w:pPr>
        <w:pStyle w:val="ConsPlusNormal"/>
        <w:spacing w:after="160" w:line="360" w:lineRule="auto"/>
        <w:ind w:firstLine="567"/>
        <w:jc w:val="both"/>
        <w:rPr>
          <w:rFonts w:ascii="GHEA Mariam" w:hAnsi="GHEA Mariam"/>
          <w:b/>
          <w:i/>
          <w:sz w:val="22"/>
          <w:szCs w:val="22"/>
        </w:rPr>
      </w:pPr>
      <w:r w:rsidRPr="0092268F">
        <w:rPr>
          <w:rFonts w:ascii="GHEA Mariam" w:hAnsi="GHEA Mariam"/>
          <w:b/>
          <w:i/>
          <w:sz w:val="22"/>
          <w:szCs w:val="22"/>
        </w:rPr>
        <w:t>(</w:t>
      </w:r>
      <w:proofErr w:type="spellStart"/>
      <w:r w:rsidRPr="0092268F">
        <w:rPr>
          <w:rFonts w:ascii="GHEA Mariam" w:hAnsi="GHEA Mariam"/>
          <w:b/>
          <w:i/>
          <w:sz w:val="22"/>
          <w:szCs w:val="22"/>
        </w:rPr>
        <w:t>Եվրասիական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տնտեսական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հանձնաժողովի</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խորհրդի</w:t>
      </w:r>
      <w:proofErr w:type="spellEnd"/>
      <w:r w:rsidRPr="0092268F">
        <w:rPr>
          <w:rFonts w:ascii="GHEA Mariam" w:hAnsi="GHEA Mariam"/>
          <w:b/>
          <w:i/>
          <w:sz w:val="22"/>
          <w:szCs w:val="22"/>
        </w:rPr>
        <w:t xml:space="preserve"> 2016 </w:t>
      </w:r>
      <w:proofErr w:type="spellStart"/>
      <w:r w:rsidRPr="0092268F">
        <w:rPr>
          <w:rFonts w:ascii="GHEA Mariam" w:hAnsi="GHEA Mariam"/>
          <w:b/>
          <w:i/>
          <w:sz w:val="22"/>
          <w:szCs w:val="22"/>
        </w:rPr>
        <w:t>թվականի</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փետրվարի</w:t>
      </w:r>
      <w:proofErr w:type="spellEnd"/>
      <w:r w:rsidRPr="0092268F">
        <w:rPr>
          <w:rFonts w:ascii="GHEA Mariam" w:hAnsi="GHEA Mariam"/>
          <w:b/>
          <w:i/>
          <w:sz w:val="22"/>
          <w:szCs w:val="22"/>
        </w:rPr>
        <w:t xml:space="preserve"> 12-ի </w:t>
      </w:r>
      <w:proofErr w:type="spellStart"/>
      <w:r w:rsidRPr="0092268F">
        <w:rPr>
          <w:rFonts w:ascii="GHEA Mariam" w:hAnsi="GHEA Mariam"/>
          <w:b/>
          <w:i/>
          <w:sz w:val="22"/>
          <w:szCs w:val="22"/>
        </w:rPr>
        <w:t>թիվ</w:t>
      </w:r>
      <w:proofErr w:type="spellEnd"/>
      <w:r w:rsidRPr="0092268F">
        <w:rPr>
          <w:rFonts w:ascii="GHEA Mariam" w:hAnsi="GHEA Mariam"/>
          <w:b/>
          <w:i/>
          <w:sz w:val="22"/>
          <w:szCs w:val="22"/>
        </w:rPr>
        <w:t xml:space="preserve"> 8 </w:t>
      </w:r>
      <w:proofErr w:type="spellStart"/>
      <w:r w:rsidRPr="0092268F">
        <w:rPr>
          <w:rFonts w:ascii="GHEA Mariam" w:hAnsi="GHEA Mariam"/>
          <w:b/>
          <w:i/>
          <w:sz w:val="22"/>
          <w:szCs w:val="22"/>
        </w:rPr>
        <w:t>որոշման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խմբագրությամբ</w:t>
      </w:r>
      <w:proofErr w:type="spellEnd"/>
      <w:r w:rsidRPr="0092268F">
        <w:rPr>
          <w:rFonts w:ascii="GHEA Mariam" w:hAnsi="GHEA Mariam"/>
          <w:b/>
          <w:i/>
          <w:sz w:val="22"/>
          <w:szCs w:val="22"/>
        </w:rPr>
        <w:t>)</w:t>
      </w:r>
    </w:p>
    <w:p w14:paraId="7BC5A71E" w14:textId="77777777" w:rsidR="008355DE" w:rsidRPr="0092268F" w:rsidRDefault="008355DE" w:rsidP="008355DE">
      <w:pPr>
        <w:pStyle w:val="ConsPlusNormal"/>
        <w:spacing w:after="160" w:line="360" w:lineRule="auto"/>
        <w:ind w:firstLine="567"/>
        <w:jc w:val="both"/>
        <w:rPr>
          <w:rFonts w:ascii="GHEA Mariam" w:hAnsi="GHEA Mariam"/>
          <w:b/>
          <w:i/>
          <w:sz w:val="22"/>
          <w:szCs w:val="22"/>
        </w:rPr>
      </w:pPr>
      <w:proofErr w:type="spellStart"/>
      <w:r w:rsidRPr="0092268F">
        <w:rPr>
          <w:rFonts w:ascii="GHEA Mariam" w:hAnsi="GHEA Mariam"/>
          <w:b/>
          <w:i/>
          <w:sz w:val="22"/>
          <w:szCs w:val="22"/>
        </w:rPr>
        <w:t>Աղյուսակը</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հանվել</w:t>
      </w:r>
      <w:proofErr w:type="spellEnd"/>
      <w:r w:rsidRPr="0092268F">
        <w:rPr>
          <w:rFonts w:ascii="GHEA Mariam" w:hAnsi="GHEA Mariam"/>
          <w:b/>
          <w:i/>
          <w:sz w:val="22"/>
          <w:szCs w:val="22"/>
        </w:rPr>
        <w:t xml:space="preserve"> է: </w:t>
      </w:r>
      <w:proofErr w:type="spellStart"/>
      <w:r w:rsidRPr="0092268F">
        <w:rPr>
          <w:rFonts w:ascii="GHEA Mariam" w:hAnsi="GHEA Mariam"/>
          <w:b/>
          <w:i/>
          <w:sz w:val="22"/>
          <w:szCs w:val="22"/>
        </w:rPr>
        <w:t>Եվրասիական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տնտեսական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հանձնաժողովի</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խորհրդի</w:t>
      </w:r>
      <w:proofErr w:type="spellEnd"/>
      <w:r w:rsidRPr="0092268F">
        <w:rPr>
          <w:rFonts w:ascii="GHEA Mariam" w:hAnsi="GHEA Mariam"/>
          <w:b/>
          <w:i/>
          <w:sz w:val="22"/>
          <w:szCs w:val="22"/>
        </w:rPr>
        <w:t xml:space="preserve"> 2016 </w:t>
      </w:r>
      <w:proofErr w:type="spellStart"/>
      <w:r w:rsidRPr="0092268F">
        <w:rPr>
          <w:rFonts w:ascii="GHEA Mariam" w:hAnsi="GHEA Mariam"/>
          <w:b/>
          <w:i/>
          <w:sz w:val="22"/>
          <w:szCs w:val="22"/>
        </w:rPr>
        <w:t>թվականի</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փետրվարի</w:t>
      </w:r>
      <w:proofErr w:type="spellEnd"/>
      <w:r w:rsidRPr="0092268F">
        <w:rPr>
          <w:rFonts w:ascii="GHEA Mariam" w:hAnsi="GHEA Mariam"/>
          <w:b/>
          <w:i/>
          <w:sz w:val="22"/>
          <w:szCs w:val="22"/>
        </w:rPr>
        <w:t xml:space="preserve"> 12-ի </w:t>
      </w:r>
      <w:proofErr w:type="spellStart"/>
      <w:r w:rsidRPr="0092268F">
        <w:rPr>
          <w:rFonts w:ascii="GHEA Mariam" w:hAnsi="GHEA Mariam"/>
          <w:b/>
          <w:i/>
          <w:sz w:val="22"/>
          <w:szCs w:val="22"/>
        </w:rPr>
        <w:t>թիվ</w:t>
      </w:r>
      <w:proofErr w:type="spellEnd"/>
      <w:r w:rsidRPr="0092268F">
        <w:rPr>
          <w:rFonts w:ascii="GHEA Mariam" w:hAnsi="GHEA Mariam"/>
          <w:b/>
          <w:i/>
          <w:sz w:val="22"/>
          <w:szCs w:val="22"/>
        </w:rPr>
        <w:t xml:space="preserve"> 8 </w:t>
      </w:r>
      <w:proofErr w:type="spellStart"/>
      <w:r w:rsidRPr="0092268F">
        <w:rPr>
          <w:rFonts w:ascii="GHEA Mariam" w:hAnsi="GHEA Mariam"/>
          <w:b/>
          <w:i/>
          <w:sz w:val="22"/>
          <w:szCs w:val="22"/>
        </w:rPr>
        <w:t>որոշումը</w:t>
      </w:r>
      <w:proofErr w:type="spellEnd"/>
      <w:r w:rsidRPr="0092268F">
        <w:rPr>
          <w:rFonts w:ascii="GHEA Mariam" w:hAnsi="GHEA Mariam"/>
          <w:b/>
          <w:i/>
          <w:sz w:val="22"/>
          <w:szCs w:val="22"/>
        </w:rPr>
        <w:t>։</w:t>
      </w:r>
    </w:p>
    <w:p w14:paraId="68A91F75" w14:textId="77777777" w:rsidR="008355DE" w:rsidRPr="0092268F" w:rsidRDefault="008355DE" w:rsidP="008355DE">
      <w:pPr>
        <w:pStyle w:val="ConsPlusNormal"/>
        <w:spacing w:after="160" w:line="360" w:lineRule="auto"/>
        <w:ind w:firstLine="540"/>
        <w:jc w:val="both"/>
        <w:rPr>
          <w:rFonts w:ascii="GHEA Mariam" w:hAnsi="GHEA Mariam"/>
          <w:sz w:val="22"/>
          <w:szCs w:val="22"/>
        </w:rPr>
      </w:pPr>
    </w:p>
    <w:p w14:paraId="3B28CB8F" w14:textId="77777777" w:rsidR="008355DE" w:rsidRPr="0092268F" w:rsidRDefault="008355DE" w:rsidP="008355DE">
      <w:pPr>
        <w:widowControl w:val="0"/>
        <w:spacing w:after="160" w:line="360" w:lineRule="auto"/>
        <w:jc w:val="both"/>
        <w:rPr>
          <w:rFonts w:ascii="GHEA Mariam" w:hAnsi="GHEA Mariam" w:cs="Arial"/>
        </w:rPr>
      </w:pPr>
      <w:r w:rsidRPr="0092268F">
        <w:rPr>
          <w:rFonts w:ascii="GHEA Mariam" w:hAnsi="GHEA Mariam"/>
        </w:rPr>
        <w:br w:type="page"/>
      </w:r>
    </w:p>
    <w:p w14:paraId="2715F0B0" w14:textId="77777777" w:rsidR="008355DE" w:rsidRPr="0092268F" w:rsidRDefault="008355DE" w:rsidP="008355DE">
      <w:pPr>
        <w:pStyle w:val="ConsPlusNormal"/>
        <w:spacing w:after="160" w:line="360" w:lineRule="auto"/>
        <w:ind w:left="4536"/>
        <w:jc w:val="right"/>
        <w:rPr>
          <w:rFonts w:ascii="GHEA Mariam" w:hAnsi="GHEA Mariam"/>
          <w:sz w:val="22"/>
          <w:szCs w:val="22"/>
          <w:lang w:val="hy-AM"/>
        </w:rPr>
      </w:pPr>
      <w:r w:rsidRPr="0092268F">
        <w:rPr>
          <w:rFonts w:ascii="GHEA Mariam" w:hAnsi="GHEA Mariam"/>
          <w:sz w:val="22"/>
          <w:szCs w:val="22"/>
          <w:lang w:val="hy-AM"/>
        </w:rPr>
        <w:lastRenderedPageBreak/>
        <w:t>Հավելված 2</w:t>
      </w:r>
    </w:p>
    <w:p w14:paraId="0FBF4B36" w14:textId="77777777" w:rsidR="008355DE" w:rsidRPr="0092268F" w:rsidRDefault="008355DE" w:rsidP="008355DE">
      <w:pPr>
        <w:pStyle w:val="ConsPlusNormal"/>
        <w:spacing w:after="160" w:line="360" w:lineRule="auto"/>
        <w:ind w:left="4536"/>
        <w:jc w:val="right"/>
        <w:rPr>
          <w:rFonts w:ascii="GHEA Mariam" w:hAnsi="GHEA Mariam"/>
          <w:sz w:val="22"/>
          <w:szCs w:val="22"/>
          <w:lang w:val="hy-AM"/>
        </w:rPr>
      </w:pPr>
      <w:r w:rsidRPr="0092268F">
        <w:rPr>
          <w:rFonts w:ascii="GHEA Mariam" w:hAnsi="GHEA Mariam"/>
          <w:sz w:val="22"/>
          <w:szCs w:val="22"/>
          <w:lang w:val="hy-AM"/>
        </w:rPr>
        <w:t>«Եվրասիական տնտեսական միության մաքսային սահմանին կարանտինային բուսասանիտարական հսկողություն (վերահսկողություն) իրականացնելու կարգի մասին» հիմնադրույթի</w:t>
      </w:r>
    </w:p>
    <w:p w14:paraId="38B4FDBB" w14:textId="77777777" w:rsidR="008355DE" w:rsidRPr="0092268F" w:rsidRDefault="008355DE" w:rsidP="008355DE">
      <w:pPr>
        <w:pStyle w:val="ConsPlusNormal"/>
        <w:spacing w:after="160" w:line="360" w:lineRule="auto"/>
        <w:ind w:firstLine="540"/>
        <w:jc w:val="both"/>
        <w:rPr>
          <w:rFonts w:ascii="GHEA Mariam" w:hAnsi="GHEA Mariam"/>
          <w:sz w:val="22"/>
          <w:szCs w:val="22"/>
          <w:lang w:val="hy-AM"/>
        </w:rPr>
      </w:pPr>
    </w:p>
    <w:p w14:paraId="1276C1BC" w14:textId="77777777" w:rsidR="008355DE" w:rsidRPr="0092268F" w:rsidRDefault="008355DE" w:rsidP="008355DE">
      <w:pPr>
        <w:pStyle w:val="ConsPlusNormal"/>
        <w:spacing w:after="160" w:line="360" w:lineRule="auto"/>
        <w:jc w:val="center"/>
        <w:rPr>
          <w:rFonts w:ascii="GHEA Mariam" w:hAnsi="GHEA Mariam"/>
          <w:b/>
          <w:sz w:val="22"/>
          <w:szCs w:val="22"/>
          <w:lang w:val="hy-AM"/>
        </w:rPr>
      </w:pPr>
      <w:bookmarkStart w:id="21" w:name="Par913"/>
      <w:bookmarkEnd w:id="21"/>
      <w:r w:rsidRPr="0092268F">
        <w:rPr>
          <w:rFonts w:ascii="GHEA Mariam" w:hAnsi="GHEA Mariam"/>
          <w:b/>
          <w:sz w:val="22"/>
          <w:szCs w:val="22"/>
          <w:lang w:val="hy-AM"/>
        </w:rPr>
        <w:t>ԿԱՐԱՆՏԻՆԱՅԻՆ ԲՈՒՍԱՍԱՆԻՏԱՐԱԿԱՆ ՀՍԿՈՂՈՒԹՅԱՆ (ՎԵՐԱՀՍԿՈՂՈՒԹՅԱՆ) ԱԿՏԻ ՁԵՎԸ</w:t>
      </w:r>
    </w:p>
    <w:p w14:paraId="70F2F1C1" w14:textId="77777777" w:rsidR="008355DE" w:rsidRPr="0092268F" w:rsidRDefault="008355DE" w:rsidP="008355DE">
      <w:pPr>
        <w:pStyle w:val="ConsPlusNormal"/>
        <w:spacing w:after="160" w:line="360" w:lineRule="auto"/>
        <w:jc w:val="center"/>
        <w:rPr>
          <w:rFonts w:ascii="GHEA Mariam" w:hAnsi="GHEA Mariam"/>
          <w:b/>
          <w:i/>
          <w:sz w:val="22"/>
          <w:szCs w:val="22"/>
          <w:lang w:val="hy-AM"/>
        </w:rPr>
      </w:pPr>
      <w:r w:rsidRPr="0092268F">
        <w:rPr>
          <w:rFonts w:ascii="GHEA Mariam" w:hAnsi="GHEA Mariam"/>
          <w:b/>
          <w:i/>
          <w:sz w:val="22"/>
          <w:szCs w:val="22"/>
          <w:lang w:val="hy-AM"/>
        </w:rPr>
        <w:t>Փոփոխող փաստաթղթերի ցանկ</w:t>
      </w:r>
    </w:p>
    <w:p w14:paraId="33317C9D" w14:textId="77777777" w:rsidR="008355DE" w:rsidRPr="0092268F" w:rsidRDefault="008355DE" w:rsidP="008355DE">
      <w:pPr>
        <w:pStyle w:val="ConsPlusNormal"/>
        <w:spacing w:after="160" w:line="360" w:lineRule="auto"/>
        <w:jc w:val="center"/>
        <w:rPr>
          <w:rFonts w:ascii="GHEA Mariam" w:hAnsi="GHEA Mariam"/>
          <w:b/>
          <w:i/>
          <w:sz w:val="22"/>
          <w:szCs w:val="22"/>
          <w:lang w:val="hy-AM"/>
        </w:rPr>
      </w:pPr>
      <w:r w:rsidRPr="0092268F">
        <w:rPr>
          <w:rFonts w:ascii="GHEA Mariam" w:hAnsi="GHEA Mariam"/>
          <w:b/>
          <w:i/>
          <w:sz w:val="22"/>
          <w:szCs w:val="22"/>
          <w:lang w:val="hy-AM"/>
        </w:rPr>
        <w:t xml:space="preserve">(Եվրասիական տնտեսական հանձնաժողովի խորհրդի </w:t>
      </w:r>
      <w:r w:rsidRPr="0092268F">
        <w:rPr>
          <w:rFonts w:ascii="GHEA Mariam" w:hAnsi="GHEA Mariam"/>
          <w:b/>
          <w:i/>
          <w:sz w:val="22"/>
          <w:szCs w:val="22"/>
          <w:lang w:val="hy-AM"/>
        </w:rPr>
        <w:br/>
        <w:t>2016 թվականի մայիսի 16-ի թիվ 36 որոշման խմբագրությամբ)</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284"/>
        <w:gridCol w:w="567"/>
        <w:gridCol w:w="573"/>
        <w:gridCol w:w="561"/>
        <w:gridCol w:w="218"/>
        <w:gridCol w:w="318"/>
        <w:gridCol w:w="678"/>
        <w:gridCol w:w="422"/>
        <w:gridCol w:w="238"/>
        <w:gridCol w:w="464"/>
        <w:gridCol w:w="287"/>
        <w:gridCol w:w="271"/>
        <w:gridCol w:w="412"/>
        <w:gridCol w:w="274"/>
        <w:gridCol w:w="2038"/>
        <w:gridCol w:w="606"/>
      </w:tblGrid>
      <w:tr w:rsidR="008355DE" w:rsidRPr="0092268F" w14:paraId="461314FF" w14:textId="77777777" w:rsidTr="00A2745B">
        <w:trPr>
          <w:jc w:val="center"/>
        </w:trPr>
        <w:tc>
          <w:tcPr>
            <w:tcW w:w="8681" w:type="dxa"/>
            <w:gridSpan w:val="16"/>
            <w:tcBorders>
              <w:bottom w:val="single" w:sz="4" w:space="0" w:color="auto"/>
            </w:tcBorders>
          </w:tcPr>
          <w:p w14:paraId="0C86647C" w14:textId="77777777" w:rsidR="008355DE" w:rsidRPr="0092268F" w:rsidRDefault="008355DE" w:rsidP="00A2745B">
            <w:pPr>
              <w:pStyle w:val="ConsPlusNormal"/>
              <w:spacing w:after="120"/>
              <w:jc w:val="both"/>
              <w:rPr>
                <w:rFonts w:ascii="GHEA Mariam" w:hAnsi="GHEA Mariam"/>
                <w:sz w:val="22"/>
                <w:szCs w:val="22"/>
                <w:lang w:val="hy-AM"/>
              </w:rPr>
            </w:pPr>
          </w:p>
        </w:tc>
        <w:tc>
          <w:tcPr>
            <w:tcW w:w="606" w:type="dxa"/>
          </w:tcPr>
          <w:p w14:paraId="1AC9AD89"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(1)</w:t>
            </w:r>
          </w:p>
        </w:tc>
      </w:tr>
      <w:tr w:rsidR="008355DE" w:rsidRPr="0092268F" w14:paraId="6145FADB" w14:textId="77777777" w:rsidTr="00A2745B">
        <w:trPr>
          <w:jc w:val="center"/>
        </w:trPr>
        <w:tc>
          <w:tcPr>
            <w:tcW w:w="8681" w:type="dxa"/>
            <w:gridSpan w:val="16"/>
            <w:tcBorders>
              <w:top w:val="single" w:sz="4" w:space="0" w:color="auto"/>
            </w:tcBorders>
          </w:tcPr>
          <w:p w14:paraId="65194543" w14:textId="77777777" w:rsidR="008355DE" w:rsidRPr="0092268F" w:rsidRDefault="008355DE" w:rsidP="00A2745B">
            <w:pPr>
              <w:pStyle w:val="ConsPlusNonformat"/>
              <w:spacing w:after="120"/>
              <w:jc w:val="center"/>
              <w:rPr>
                <w:rFonts w:ascii="GHEA Mariam" w:hAnsi="GHEA Mariam"/>
                <w:sz w:val="22"/>
                <w:szCs w:val="22"/>
                <w:lang w:val="hy-AM"/>
              </w:rPr>
            </w:pPr>
            <w:r w:rsidRPr="0092268F">
              <w:rPr>
                <w:rFonts w:ascii="GHEA Mariam" w:hAnsi="GHEA Mariam"/>
                <w:sz w:val="22"/>
                <w:szCs w:val="22"/>
                <w:lang w:val="hy-AM"/>
              </w:rPr>
              <w:t>(ակտը տրամադրած լիազորված մարմնի անվանումը)</w:t>
            </w:r>
          </w:p>
        </w:tc>
        <w:tc>
          <w:tcPr>
            <w:tcW w:w="606" w:type="dxa"/>
          </w:tcPr>
          <w:p w14:paraId="15831840" w14:textId="77777777" w:rsidR="008355DE" w:rsidRPr="0092268F" w:rsidRDefault="008355DE" w:rsidP="00A2745B">
            <w:pPr>
              <w:pStyle w:val="ConsPlusNormal"/>
              <w:spacing w:after="120"/>
              <w:jc w:val="center"/>
              <w:rPr>
                <w:rFonts w:ascii="GHEA Mariam" w:hAnsi="GHEA Mariam"/>
                <w:sz w:val="22"/>
                <w:szCs w:val="22"/>
                <w:lang w:val="hy-AM"/>
              </w:rPr>
            </w:pPr>
          </w:p>
        </w:tc>
      </w:tr>
      <w:tr w:rsidR="008355DE" w:rsidRPr="0092268F" w14:paraId="21DD08CF" w14:textId="77777777" w:rsidTr="00A2745B">
        <w:trPr>
          <w:jc w:val="center"/>
        </w:trPr>
        <w:tc>
          <w:tcPr>
            <w:tcW w:w="8681" w:type="dxa"/>
            <w:gridSpan w:val="16"/>
          </w:tcPr>
          <w:p w14:paraId="54B598D2" w14:textId="77777777" w:rsidR="008355DE" w:rsidRPr="0092268F" w:rsidRDefault="008355DE" w:rsidP="00A2745B">
            <w:pPr>
              <w:pStyle w:val="ConsPlusNonformat"/>
              <w:spacing w:after="120"/>
              <w:jc w:val="center"/>
              <w:rPr>
                <w:rFonts w:ascii="GHEA Mariam" w:hAnsi="GHEA Mariam"/>
                <w:sz w:val="22"/>
                <w:szCs w:val="22"/>
                <w:lang w:val="hy-AM"/>
              </w:rPr>
            </w:pPr>
            <w:r w:rsidRPr="0092268F">
              <w:rPr>
                <w:rFonts w:ascii="GHEA Mariam" w:hAnsi="GHEA Mariam"/>
                <w:sz w:val="22"/>
                <w:szCs w:val="22"/>
                <w:lang w:val="hy-AM"/>
              </w:rPr>
              <w:t>ԱԿՏ</w:t>
            </w:r>
          </w:p>
          <w:p w14:paraId="55B49464" w14:textId="77777777" w:rsidR="008355DE" w:rsidRPr="0092268F" w:rsidRDefault="008355DE" w:rsidP="00A2745B">
            <w:pPr>
              <w:pStyle w:val="ConsPlusNormal"/>
              <w:spacing w:after="120"/>
              <w:jc w:val="center"/>
              <w:rPr>
                <w:rFonts w:ascii="GHEA Mariam" w:hAnsi="GHEA Mariam"/>
                <w:sz w:val="22"/>
                <w:szCs w:val="22"/>
                <w:lang w:val="hy-AM"/>
              </w:rPr>
            </w:pPr>
            <w:r w:rsidRPr="0092268F">
              <w:rPr>
                <w:rFonts w:ascii="GHEA Mariam" w:hAnsi="GHEA Mariam"/>
                <w:sz w:val="22"/>
                <w:szCs w:val="22"/>
                <w:lang w:val="hy-AM"/>
              </w:rPr>
              <w:t>կարանտինային բուսասանիտարական հսկողության (վերահսկողության)</w:t>
            </w:r>
          </w:p>
        </w:tc>
        <w:tc>
          <w:tcPr>
            <w:tcW w:w="606" w:type="dxa"/>
          </w:tcPr>
          <w:p w14:paraId="0BADB3F2" w14:textId="77777777" w:rsidR="008355DE" w:rsidRPr="0092268F" w:rsidRDefault="008355DE" w:rsidP="00A2745B">
            <w:pPr>
              <w:pStyle w:val="ConsPlusNormal"/>
              <w:spacing w:after="120"/>
              <w:jc w:val="center"/>
              <w:rPr>
                <w:rFonts w:ascii="GHEA Mariam" w:hAnsi="GHEA Mariam"/>
                <w:sz w:val="22"/>
                <w:szCs w:val="22"/>
                <w:lang w:val="hy-AM"/>
              </w:rPr>
            </w:pPr>
          </w:p>
        </w:tc>
      </w:tr>
      <w:tr w:rsidR="008355DE" w:rsidRPr="0092268F" w14:paraId="3751757B" w14:textId="77777777" w:rsidTr="00A2745B">
        <w:trPr>
          <w:jc w:val="center"/>
        </w:trPr>
        <w:tc>
          <w:tcPr>
            <w:tcW w:w="4418" w:type="dxa"/>
            <w:gridSpan w:val="8"/>
            <w:tcBorders>
              <w:bottom w:val="single" w:sz="4" w:space="0" w:color="auto"/>
            </w:tcBorders>
          </w:tcPr>
          <w:p w14:paraId="37A7A206" w14:textId="77777777" w:rsidR="008355DE" w:rsidRPr="0092268F" w:rsidRDefault="008355DE" w:rsidP="00A2745B">
            <w:pPr>
              <w:pStyle w:val="ConsPlusNormal"/>
              <w:spacing w:after="120"/>
              <w:jc w:val="both"/>
              <w:rPr>
                <w:rFonts w:ascii="GHEA Mariam" w:hAnsi="GHEA Mariam"/>
                <w:sz w:val="22"/>
                <w:szCs w:val="22"/>
                <w:lang w:val="hy-AM"/>
              </w:rPr>
            </w:pPr>
          </w:p>
        </w:tc>
        <w:tc>
          <w:tcPr>
            <w:tcW w:w="576" w:type="dxa"/>
            <w:gridSpan w:val="2"/>
          </w:tcPr>
          <w:p w14:paraId="34FF9C31" w14:textId="77777777" w:rsidR="008355DE" w:rsidRPr="0092268F" w:rsidRDefault="008355DE" w:rsidP="00A2745B">
            <w:pPr>
              <w:pStyle w:val="ConsPlusNormal"/>
              <w:spacing w:after="120"/>
              <w:jc w:val="both"/>
              <w:rPr>
                <w:rFonts w:ascii="GHEA Mariam" w:hAnsi="GHEA Mariam"/>
                <w:sz w:val="22"/>
                <w:szCs w:val="22"/>
              </w:rPr>
            </w:pPr>
            <w:r w:rsidRPr="0092268F">
              <w:rPr>
                <w:rFonts w:ascii="GHEA Mariam" w:hAnsi="GHEA Mariam"/>
                <w:sz w:val="22"/>
                <w:szCs w:val="22"/>
              </w:rPr>
              <w:t>(2)</w:t>
            </w:r>
          </w:p>
        </w:tc>
        <w:tc>
          <w:tcPr>
            <w:tcW w:w="692" w:type="dxa"/>
            <w:gridSpan w:val="2"/>
          </w:tcPr>
          <w:p w14:paraId="4D17DFBD" w14:textId="77777777" w:rsidR="008355DE" w:rsidRPr="0092268F" w:rsidRDefault="008355DE" w:rsidP="00A2745B">
            <w:pPr>
              <w:pStyle w:val="ConsPlusNormal"/>
              <w:spacing w:after="120"/>
              <w:jc w:val="both"/>
              <w:rPr>
                <w:rFonts w:ascii="GHEA Mariam" w:hAnsi="GHEA Mariam"/>
                <w:sz w:val="22"/>
                <w:szCs w:val="22"/>
              </w:rPr>
            </w:pPr>
            <w:proofErr w:type="spellStart"/>
            <w:r w:rsidRPr="0092268F">
              <w:rPr>
                <w:rFonts w:ascii="GHEA Mariam" w:hAnsi="GHEA Mariam"/>
                <w:sz w:val="22"/>
                <w:szCs w:val="22"/>
              </w:rPr>
              <w:t>թիվ</w:t>
            </w:r>
            <w:proofErr w:type="spellEnd"/>
          </w:p>
        </w:tc>
        <w:tc>
          <w:tcPr>
            <w:tcW w:w="2995" w:type="dxa"/>
            <w:gridSpan w:val="4"/>
            <w:tcBorders>
              <w:bottom w:val="single" w:sz="4" w:space="0" w:color="auto"/>
            </w:tcBorders>
          </w:tcPr>
          <w:p w14:paraId="27EF2AA1" w14:textId="77777777" w:rsidR="008355DE" w:rsidRPr="0092268F" w:rsidRDefault="008355DE" w:rsidP="00A2745B">
            <w:pPr>
              <w:pStyle w:val="ConsPlusNormal"/>
              <w:spacing w:after="120"/>
              <w:jc w:val="both"/>
              <w:rPr>
                <w:rFonts w:ascii="GHEA Mariam" w:hAnsi="GHEA Mariam"/>
                <w:sz w:val="22"/>
                <w:szCs w:val="22"/>
              </w:rPr>
            </w:pPr>
          </w:p>
        </w:tc>
        <w:tc>
          <w:tcPr>
            <w:tcW w:w="606" w:type="dxa"/>
          </w:tcPr>
          <w:p w14:paraId="1D433B95"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(3)</w:t>
            </w:r>
          </w:p>
        </w:tc>
      </w:tr>
      <w:tr w:rsidR="008355DE" w:rsidRPr="0092268F" w14:paraId="5601E1C8" w14:textId="77777777" w:rsidTr="00A2745B">
        <w:trPr>
          <w:jc w:val="center"/>
        </w:trPr>
        <w:tc>
          <w:tcPr>
            <w:tcW w:w="4418" w:type="dxa"/>
            <w:gridSpan w:val="8"/>
            <w:tcBorders>
              <w:top w:val="single" w:sz="4" w:space="0" w:color="auto"/>
            </w:tcBorders>
          </w:tcPr>
          <w:p w14:paraId="4B14CBEC" w14:textId="77777777" w:rsidR="008355DE" w:rsidRPr="0092268F" w:rsidRDefault="008355DE" w:rsidP="00A2745B">
            <w:pPr>
              <w:pStyle w:val="ConsPlusNonformat"/>
              <w:spacing w:after="120"/>
              <w:jc w:val="center"/>
              <w:rPr>
                <w:rFonts w:ascii="GHEA Mariam" w:hAnsi="GHEA Mariam"/>
                <w:sz w:val="22"/>
                <w:szCs w:val="22"/>
              </w:rPr>
            </w:pPr>
            <w:r w:rsidRPr="0092268F">
              <w:rPr>
                <w:rFonts w:ascii="GHEA Mariam" w:hAnsi="GHEA Mariam"/>
                <w:sz w:val="22"/>
                <w:szCs w:val="22"/>
              </w:rPr>
              <w:t>(</w:t>
            </w:r>
            <w:proofErr w:type="spellStart"/>
            <w:r w:rsidRPr="0092268F">
              <w:rPr>
                <w:rFonts w:ascii="GHEA Mariam" w:hAnsi="GHEA Mariam"/>
                <w:sz w:val="22"/>
                <w:szCs w:val="22"/>
              </w:rPr>
              <w:t>տրման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ամսաթիվը</w:t>
            </w:r>
            <w:proofErr w:type="spellEnd"/>
            <w:r w:rsidRPr="0092268F">
              <w:rPr>
                <w:rFonts w:ascii="GHEA Mariam" w:hAnsi="GHEA Mariam"/>
                <w:sz w:val="22"/>
                <w:szCs w:val="22"/>
              </w:rPr>
              <w:t>)</w:t>
            </w:r>
          </w:p>
        </w:tc>
        <w:tc>
          <w:tcPr>
            <w:tcW w:w="4263" w:type="dxa"/>
            <w:gridSpan w:val="8"/>
          </w:tcPr>
          <w:p w14:paraId="77DFE736" w14:textId="77777777" w:rsidR="008355DE" w:rsidRPr="0092268F" w:rsidRDefault="008355DE" w:rsidP="00A2745B">
            <w:pPr>
              <w:pStyle w:val="ConsPlusNormal"/>
              <w:spacing w:after="120"/>
              <w:jc w:val="both"/>
              <w:rPr>
                <w:rFonts w:ascii="GHEA Mariam" w:hAnsi="GHEA Mariam"/>
                <w:sz w:val="22"/>
                <w:szCs w:val="22"/>
              </w:rPr>
            </w:pPr>
          </w:p>
        </w:tc>
        <w:tc>
          <w:tcPr>
            <w:tcW w:w="606" w:type="dxa"/>
          </w:tcPr>
          <w:p w14:paraId="63B5F196" w14:textId="77777777" w:rsidR="008355DE" w:rsidRPr="0092268F" w:rsidRDefault="008355DE" w:rsidP="00A2745B">
            <w:pPr>
              <w:pStyle w:val="ConsPlusNormal"/>
              <w:spacing w:after="120"/>
              <w:jc w:val="center"/>
              <w:rPr>
                <w:rFonts w:ascii="GHEA Mariam" w:hAnsi="GHEA Mariam"/>
                <w:sz w:val="22"/>
                <w:szCs w:val="22"/>
              </w:rPr>
            </w:pPr>
          </w:p>
        </w:tc>
      </w:tr>
      <w:tr w:rsidR="008355DE" w:rsidRPr="0092268F" w14:paraId="0E6B844F" w14:textId="77777777" w:rsidTr="00A2745B">
        <w:trPr>
          <w:jc w:val="center"/>
        </w:trPr>
        <w:tc>
          <w:tcPr>
            <w:tcW w:w="4786" w:type="dxa"/>
            <w:gridSpan w:val="9"/>
          </w:tcPr>
          <w:p w14:paraId="213F8AC7" w14:textId="77777777" w:rsidR="008355DE" w:rsidRPr="0092268F" w:rsidRDefault="008355DE" w:rsidP="00A2745B">
            <w:pPr>
              <w:pStyle w:val="ConsPlusNormal"/>
              <w:spacing w:after="120"/>
              <w:jc w:val="both"/>
              <w:rPr>
                <w:rFonts w:ascii="GHEA Mariam" w:hAnsi="GHEA Mariam"/>
                <w:sz w:val="22"/>
                <w:szCs w:val="22"/>
                <w:lang w:val="hy-AM"/>
              </w:rPr>
            </w:pPr>
            <w:r w:rsidRPr="0092268F">
              <w:rPr>
                <w:rFonts w:ascii="GHEA Mariam" w:hAnsi="GHEA Mariam"/>
                <w:sz w:val="22"/>
                <w:szCs w:val="22"/>
                <w:lang w:val="hy-AM"/>
              </w:rPr>
              <w:t>Իմ՝ լիազորված պաշտոնատար անձի կողմից,</w:t>
            </w:r>
          </w:p>
        </w:tc>
        <w:tc>
          <w:tcPr>
            <w:tcW w:w="3895" w:type="dxa"/>
            <w:gridSpan w:val="7"/>
            <w:tcBorders>
              <w:bottom w:val="single" w:sz="4" w:space="0" w:color="auto"/>
            </w:tcBorders>
          </w:tcPr>
          <w:p w14:paraId="1DBBB4F5" w14:textId="77777777" w:rsidR="008355DE" w:rsidRPr="0092268F" w:rsidRDefault="008355DE" w:rsidP="00A2745B">
            <w:pPr>
              <w:pStyle w:val="ConsPlusNormal"/>
              <w:spacing w:after="120"/>
              <w:jc w:val="both"/>
              <w:rPr>
                <w:rFonts w:ascii="GHEA Mariam" w:hAnsi="GHEA Mariam"/>
                <w:sz w:val="22"/>
                <w:szCs w:val="22"/>
                <w:lang w:val="hy-AM"/>
              </w:rPr>
            </w:pPr>
          </w:p>
        </w:tc>
        <w:tc>
          <w:tcPr>
            <w:tcW w:w="606" w:type="dxa"/>
          </w:tcPr>
          <w:p w14:paraId="4519EB7A"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(4)</w:t>
            </w:r>
          </w:p>
        </w:tc>
      </w:tr>
      <w:tr w:rsidR="008355DE" w:rsidRPr="0092268F" w14:paraId="067EF1EC" w14:textId="77777777" w:rsidTr="00A2745B">
        <w:trPr>
          <w:jc w:val="center"/>
        </w:trPr>
        <w:tc>
          <w:tcPr>
            <w:tcW w:w="8681" w:type="dxa"/>
            <w:gridSpan w:val="16"/>
          </w:tcPr>
          <w:p w14:paraId="4DBF8E22" w14:textId="77777777" w:rsidR="008355DE" w:rsidRPr="0092268F" w:rsidRDefault="008355DE" w:rsidP="00A2745B">
            <w:pPr>
              <w:pStyle w:val="ConsPlusNonformat"/>
              <w:spacing w:after="120"/>
              <w:ind w:left="6237"/>
              <w:jc w:val="both"/>
              <w:rPr>
                <w:rFonts w:ascii="GHEA Mariam" w:hAnsi="GHEA Mariam"/>
                <w:sz w:val="22"/>
                <w:szCs w:val="22"/>
              </w:rPr>
            </w:pPr>
            <w:r w:rsidRPr="0092268F">
              <w:rPr>
                <w:rFonts w:ascii="GHEA Mariam" w:hAnsi="GHEA Mariam"/>
                <w:sz w:val="22"/>
                <w:szCs w:val="22"/>
              </w:rPr>
              <w:t>(</w:t>
            </w:r>
            <w:proofErr w:type="spellStart"/>
            <w:r w:rsidRPr="0092268F">
              <w:rPr>
                <w:rFonts w:ascii="GHEA Mariam" w:hAnsi="GHEA Mariam"/>
                <w:sz w:val="22"/>
                <w:szCs w:val="22"/>
              </w:rPr>
              <w:t>պաշտոնը</w:t>
            </w:r>
            <w:proofErr w:type="spellEnd"/>
            <w:r w:rsidRPr="0092268F">
              <w:rPr>
                <w:rFonts w:ascii="GHEA Mariam" w:hAnsi="GHEA Mariam"/>
                <w:sz w:val="22"/>
                <w:szCs w:val="22"/>
              </w:rPr>
              <w:t>, Ա.Ա.Հ.)</w:t>
            </w:r>
          </w:p>
        </w:tc>
        <w:tc>
          <w:tcPr>
            <w:tcW w:w="606" w:type="dxa"/>
          </w:tcPr>
          <w:p w14:paraId="48BC9A79" w14:textId="77777777" w:rsidR="008355DE" w:rsidRPr="0092268F" w:rsidRDefault="008355DE" w:rsidP="00A2745B">
            <w:pPr>
              <w:pStyle w:val="ConsPlusNormal"/>
              <w:spacing w:after="120"/>
              <w:jc w:val="center"/>
              <w:rPr>
                <w:rFonts w:ascii="GHEA Mariam" w:hAnsi="GHEA Mariam"/>
                <w:sz w:val="22"/>
                <w:szCs w:val="22"/>
              </w:rPr>
            </w:pPr>
          </w:p>
        </w:tc>
      </w:tr>
      <w:tr w:rsidR="008355DE" w:rsidRPr="0092268F" w14:paraId="64F87BBC" w14:textId="77777777" w:rsidTr="00A2745B">
        <w:trPr>
          <w:jc w:val="center"/>
        </w:trPr>
        <w:tc>
          <w:tcPr>
            <w:tcW w:w="8681" w:type="dxa"/>
            <w:gridSpan w:val="16"/>
          </w:tcPr>
          <w:p w14:paraId="4F1395AB" w14:textId="77777777" w:rsidR="008355DE" w:rsidRPr="0092268F" w:rsidRDefault="008355DE" w:rsidP="00A2745B">
            <w:pPr>
              <w:pStyle w:val="ConsPlusNormal"/>
              <w:spacing w:after="120"/>
              <w:jc w:val="both"/>
              <w:rPr>
                <w:rFonts w:ascii="GHEA Mariam" w:hAnsi="GHEA Mariam"/>
                <w:sz w:val="22"/>
                <w:szCs w:val="22"/>
                <w:lang w:val="hy-AM"/>
              </w:rPr>
            </w:pPr>
            <w:r w:rsidRPr="0092268F">
              <w:rPr>
                <w:rFonts w:ascii="GHEA Mariam" w:hAnsi="GHEA Mariam"/>
                <w:sz w:val="22"/>
                <w:szCs w:val="22"/>
                <w:lang w:val="hy-AM"/>
              </w:rPr>
              <w:t xml:space="preserve">կատարվել է կարանտինային բուսասանիտարական հսկողություն (վերահսկողություն)՝ կարանտինային հսկողության վերցված </w:t>
            </w:r>
            <w:bookmarkStart w:id="22" w:name="Par930"/>
            <w:bookmarkEnd w:id="22"/>
            <w:r w:rsidRPr="0092268F">
              <w:rPr>
                <w:rFonts w:ascii="GHEA Mariam" w:hAnsi="GHEA Mariam"/>
                <w:sz w:val="22"/>
                <w:szCs w:val="22"/>
                <w:lang w:val="hy-AM"/>
              </w:rPr>
              <w:t>արտադրանքի՝</w:t>
            </w:r>
          </w:p>
        </w:tc>
        <w:tc>
          <w:tcPr>
            <w:tcW w:w="606" w:type="dxa"/>
          </w:tcPr>
          <w:p w14:paraId="3D619E08" w14:textId="77777777" w:rsidR="008355DE" w:rsidRPr="0092268F" w:rsidRDefault="008355DE" w:rsidP="00A2745B">
            <w:pPr>
              <w:pStyle w:val="ConsPlusNormal"/>
              <w:spacing w:after="120"/>
              <w:jc w:val="center"/>
              <w:rPr>
                <w:rFonts w:ascii="GHEA Mariam" w:hAnsi="GHEA Mariam"/>
                <w:sz w:val="22"/>
                <w:szCs w:val="22"/>
                <w:lang w:val="hy-AM"/>
              </w:rPr>
            </w:pPr>
          </w:p>
        </w:tc>
      </w:tr>
      <w:tr w:rsidR="008355DE" w:rsidRPr="0092268F" w14:paraId="7BDF49A9" w14:textId="77777777" w:rsidTr="00A2745B">
        <w:trPr>
          <w:jc w:val="center"/>
        </w:trPr>
        <w:tc>
          <w:tcPr>
            <w:tcW w:w="8681" w:type="dxa"/>
            <w:gridSpan w:val="16"/>
            <w:tcBorders>
              <w:bottom w:val="single" w:sz="4" w:space="0" w:color="auto"/>
            </w:tcBorders>
          </w:tcPr>
          <w:p w14:paraId="2BAFCB8B" w14:textId="77777777" w:rsidR="008355DE" w:rsidRPr="0092268F" w:rsidRDefault="008355DE" w:rsidP="00A2745B">
            <w:pPr>
              <w:pStyle w:val="ConsPlusNormal"/>
              <w:spacing w:after="120"/>
              <w:jc w:val="both"/>
              <w:rPr>
                <w:rFonts w:ascii="GHEA Mariam" w:hAnsi="GHEA Mariam"/>
                <w:sz w:val="22"/>
                <w:szCs w:val="22"/>
                <w:lang w:val="hy-AM"/>
              </w:rPr>
            </w:pPr>
          </w:p>
        </w:tc>
        <w:tc>
          <w:tcPr>
            <w:tcW w:w="606" w:type="dxa"/>
          </w:tcPr>
          <w:p w14:paraId="12204AB9"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(5)</w:t>
            </w:r>
          </w:p>
        </w:tc>
      </w:tr>
      <w:tr w:rsidR="008355DE" w:rsidRPr="0092268F" w14:paraId="68495F4D" w14:textId="77777777" w:rsidTr="00A2745B">
        <w:trPr>
          <w:jc w:val="center"/>
        </w:trPr>
        <w:tc>
          <w:tcPr>
            <w:tcW w:w="8681" w:type="dxa"/>
            <w:gridSpan w:val="16"/>
            <w:tcBorders>
              <w:top w:val="single" w:sz="4" w:space="0" w:color="auto"/>
              <w:bottom w:val="single" w:sz="4" w:space="0" w:color="auto"/>
            </w:tcBorders>
          </w:tcPr>
          <w:p w14:paraId="4019C9E9" w14:textId="5E30F030" w:rsidR="008355DE" w:rsidRPr="0092268F" w:rsidRDefault="008355DE" w:rsidP="00A2745B">
            <w:pPr>
              <w:pStyle w:val="ConsPlusNonformat"/>
              <w:spacing w:after="120"/>
              <w:jc w:val="center"/>
              <w:rPr>
                <w:rFonts w:ascii="GHEA Mariam" w:hAnsi="GHEA Mariam"/>
                <w:sz w:val="22"/>
                <w:szCs w:val="22"/>
                <w:lang w:val="hy-AM"/>
              </w:rPr>
            </w:pPr>
            <w:r w:rsidRPr="0092268F">
              <w:rPr>
                <w:rFonts w:ascii="GHEA Mariam" w:hAnsi="GHEA Mariam"/>
                <w:sz w:val="22"/>
                <w:szCs w:val="22"/>
                <w:lang w:val="hy-AM"/>
              </w:rPr>
              <w:t xml:space="preserve">(կարանտինային հսկողության վերցված արտադրանքի անվանումը </w:t>
            </w:r>
            <w:r w:rsidR="00686654">
              <w:rPr>
                <w:rFonts w:ascii="GHEA Mariam" w:hAnsi="GHEA Mariam" w:cs="Sylfaen"/>
                <w:sz w:val="22"/>
                <w:szCs w:val="22"/>
                <w:lang w:val="hy-AM"/>
              </w:rPr>
              <w:t>և</w:t>
            </w:r>
            <w:r w:rsidRPr="0092268F">
              <w:rPr>
                <w:rFonts w:ascii="GHEA Mariam" w:hAnsi="GHEA Mariam"/>
                <w:sz w:val="22"/>
                <w:szCs w:val="22"/>
                <w:lang w:val="hy-AM"/>
              </w:rPr>
              <w:t xml:space="preserve"> քանակը)</w:t>
            </w:r>
          </w:p>
        </w:tc>
        <w:tc>
          <w:tcPr>
            <w:tcW w:w="606" w:type="dxa"/>
          </w:tcPr>
          <w:p w14:paraId="3863D0AD" w14:textId="77777777" w:rsidR="008355DE" w:rsidRPr="0092268F" w:rsidRDefault="008355DE" w:rsidP="00A2745B">
            <w:pPr>
              <w:pStyle w:val="ConsPlusNormal"/>
              <w:spacing w:after="120"/>
              <w:jc w:val="center"/>
              <w:rPr>
                <w:rFonts w:ascii="GHEA Mariam" w:hAnsi="GHEA Mariam"/>
                <w:sz w:val="22"/>
                <w:szCs w:val="22"/>
                <w:lang w:val="hy-AM"/>
              </w:rPr>
            </w:pPr>
          </w:p>
        </w:tc>
      </w:tr>
      <w:tr w:rsidR="008355DE" w:rsidRPr="0092268F" w14:paraId="6E55A3D1" w14:textId="77777777" w:rsidTr="00A2745B">
        <w:trPr>
          <w:trHeight w:val="443"/>
          <w:jc w:val="center"/>
        </w:trPr>
        <w:tc>
          <w:tcPr>
            <w:tcW w:w="3227" w:type="dxa"/>
            <w:gridSpan w:val="5"/>
            <w:tcBorders>
              <w:top w:val="single" w:sz="4" w:space="0" w:color="auto"/>
            </w:tcBorders>
          </w:tcPr>
          <w:p w14:paraId="61DA00BC" w14:textId="1183DA1F" w:rsidR="008355DE" w:rsidRPr="0092268F" w:rsidRDefault="00686654" w:rsidP="00A2745B">
            <w:pPr>
              <w:pStyle w:val="ConsPlusNonformat"/>
              <w:spacing w:after="120"/>
              <w:rPr>
                <w:rFonts w:ascii="GHEA Mariam" w:hAnsi="GHEA Mariam"/>
                <w:sz w:val="22"/>
                <w:szCs w:val="22"/>
              </w:rPr>
            </w:pPr>
            <w:r>
              <w:rPr>
                <w:rFonts w:ascii="GHEA Mariam" w:hAnsi="GHEA Mariam" w:cs="Sylfaen"/>
                <w:sz w:val="22"/>
                <w:szCs w:val="22"/>
              </w:rPr>
              <w:t>և</w:t>
            </w:r>
            <w:r w:rsidR="008355DE" w:rsidRPr="0092268F">
              <w:rPr>
                <w:rFonts w:ascii="GHEA Mariam" w:hAnsi="GHEA Mariam"/>
                <w:sz w:val="22"/>
                <w:szCs w:val="22"/>
              </w:rPr>
              <w:t xml:space="preserve"> </w:t>
            </w:r>
            <w:proofErr w:type="spellStart"/>
            <w:r w:rsidR="008355DE" w:rsidRPr="0092268F">
              <w:rPr>
                <w:rFonts w:ascii="GHEA Mariam" w:hAnsi="GHEA Mariam"/>
                <w:sz w:val="22"/>
                <w:szCs w:val="22"/>
              </w:rPr>
              <w:t>տրանսպորտային</w:t>
            </w:r>
            <w:proofErr w:type="spellEnd"/>
            <w:r w:rsidR="008355DE" w:rsidRPr="0092268F">
              <w:rPr>
                <w:rFonts w:ascii="GHEA Mariam" w:hAnsi="GHEA Mariam"/>
                <w:sz w:val="22"/>
                <w:szCs w:val="22"/>
              </w:rPr>
              <w:t xml:space="preserve"> </w:t>
            </w:r>
            <w:proofErr w:type="spellStart"/>
            <w:r w:rsidR="008355DE" w:rsidRPr="0092268F">
              <w:rPr>
                <w:rFonts w:ascii="GHEA Mariam" w:hAnsi="GHEA Mariam"/>
                <w:sz w:val="22"/>
                <w:szCs w:val="22"/>
              </w:rPr>
              <w:t>միջոցների</w:t>
            </w:r>
            <w:proofErr w:type="spellEnd"/>
            <w:r w:rsidR="008355DE" w:rsidRPr="0092268F">
              <w:rPr>
                <w:rFonts w:ascii="GHEA Mariam" w:hAnsi="GHEA Mariam"/>
                <w:sz w:val="22"/>
                <w:szCs w:val="22"/>
              </w:rPr>
              <w:t>՝</w:t>
            </w:r>
          </w:p>
        </w:tc>
        <w:tc>
          <w:tcPr>
            <w:tcW w:w="5454" w:type="dxa"/>
            <w:gridSpan w:val="11"/>
            <w:tcBorders>
              <w:top w:val="single" w:sz="4" w:space="0" w:color="auto"/>
              <w:bottom w:val="single" w:sz="4" w:space="0" w:color="auto"/>
            </w:tcBorders>
          </w:tcPr>
          <w:p w14:paraId="035B1E7E" w14:textId="77777777" w:rsidR="008355DE" w:rsidRPr="0092268F" w:rsidRDefault="008355DE" w:rsidP="00A2745B">
            <w:pPr>
              <w:pStyle w:val="ConsPlusNonformat"/>
              <w:spacing w:after="120"/>
              <w:jc w:val="center"/>
              <w:rPr>
                <w:rFonts w:ascii="GHEA Mariam" w:hAnsi="GHEA Mariam"/>
                <w:sz w:val="22"/>
                <w:szCs w:val="22"/>
              </w:rPr>
            </w:pPr>
          </w:p>
        </w:tc>
        <w:tc>
          <w:tcPr>
            <w:tcW w:w="606" w:type="dxa"/>
          </w:tcPr>
          <w:p w14:paraId="59AD745B" w14:textId="77777777" w:rsidR="008355DE" w:rsidRPr="0092268F" w:rsidRDefault="008355DE" w:rsidP="00A2745B">
            <w:pPr>
              <w:pStyle w:val="ConsPlusNonformat"/>
              <w:spacing w:after="120"/>
              <w:jc w:val="center"/>
              <w:rPr>
                <w:rFonts w:ascii="GHEA Mariam" w:hAnsi="GHEA Mariam"/>
                <w:sz w:val="22"/>
                <w:szCs w:val="22"/>
              </w:rPr>
            </w:pPr>
            <w:r w:rsidRPr="0092268F">
              <w:rPr>
                <w:rFonts w:ascii="GHEA Mariam" w:hAnsi="GHEA Mariam"/>
                <w:sz w:val="22"/>
                <w:szCs w:val="22"/>
              </w:rPr>
              <w:t>(6)</w:t>
            </w:r>
          </w:p>
        </w:tc>
      </w:tr>
      <w:tr w:rsidR="008355DE" w:rsidRPr="0092268F" w14:paraId="38806DC1" w14:textId="77777777" w:rsidTr="00A2745B">
        <w:trPr>
          <w:jc w:val="center"/>
        </w:trPr>
        <w:tc>
          <w:tcPr>
            <w:tcW w:w="3227" w:type="dxa"/>
            <w:gridSpan w:val="5"/>
          </w:tcPr>
          <w:p w14:paraId="667A842E" w14:textId="77777777" w:rsidR="008355DE" w:rsidRPr="0092268F" w:rsidRDefault="008355DE" w:rsidP="00A2745B">
            <w:pPr>
              <w:pStyle w:val="ConsPlusNonformat"/>
              <w:spacing w:after="120"/>
              <w:rPr>
                <w:rFonts w:ascii="GHEA Mariam" w:hAnsi="GHEA Mariam" w:cs="Sylfaen"/>
                <w:sz w:val="22"/>
                <w:szCs w:val="22"/>
              </w:rPr>
            </w:pPr>
          </w:p>
        </w:tc>
        <w:tc>
          <w:tcPr>
            <w:tcW w:w="5454" w:type="dxa"/>
            <w:gridSpan w:val="11"/>
            <w:tcBorders>
              <w:top w:val="single" w:sz="4" w:space="0" w:color="auto"/>
            </w:tcBorders>
          </w:tcPr>
          <w:p w14:paraId="052DD146" w14:textId="77777777" w:rsidR="008355DE" w:rsidRPr="0092268F" w:rsidRDefault="008355DE" w:rsidP="00A2745B">
            <w:pPr>
              <w:pStyle w:val="ConsPlusNonformat"/>
              <w:spacing w:after="120"/>
              <w:jc w:val="center"/>
              <w:rPr>
                <w:rFonts w:ascii="GHEA Mariam" w:hAnsi="GHEA Mariam"/>
                <w:sz w:val="22"/>
                <w:szCs w:val="22"/>
              </w:rPr>
            </w:pPr>
            <w:r w:rsidRPr="0092268F">
              <w:rPr>
                <w:rFonts w:ascii="GHEA Mariam" w:hAnsi="GHEA Mariam"/>
                <w:sz w:val="22"/>
                <w:szCs w:val="22"/>
              </w:rPr>
              <w:t>(</w:t>
            </w:r>
            <w:proofErr w:type="spellStart"/>
            <w:r w:rsidRPr="0092268F">
              <w:rPr>
                <w:rFonts w:ascii="GHEA Mariam" w:hAnsi="GHEA Mariam"/>
                <w:sz w:val="22"/>
                <w:szCs w:val="22"/>
              </w:rPr>
              <w:t>տրանսպորտային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միջոցների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համարները</w:t>
            </w:r>
            <w:proofErr w:type="spellEnd"/>
            <w:r w:rsidRPr="0092268F">
              <w:rPr>
                <w:rFonts w:ascii="GHEA Mariam" w:hAnsi="GHEA Mariam"/>
                <w:sz w:val="22"/>
                <w:szCs w:val="22"/>
              </w:rPr>
              <w:t>),</w:t>
            </w:r>
          </w:p>
        </w:tc>
        <w:tc>
          <w:tcPr>
            <w:tcW w:w="606" w:type="dxa"/>
          </w:tcPr>
          <w:p w14:paraId="49C227DF" w14:textId="77777777" w:rsidR="008355DE" w:rsidRPr="0092268F" w:rsidRDefault="008355DE" w:rsidP="00A2745B">
            <w:pPr>
              <w:pStyle w:val="ConsPlusNonformat"/>
              <w:spacing w:after="120"/>
              <w:jc w:val="center"/>
              <w:rPr>
                <w:rFonts w:ascii="GHEA Mariam" w:hAnsi="GHEA Mariam"/>
                <w:sz w:val="22"/>
                <w:szCs w:val="22"/>
              </w:rPr>
            </w:pPr>
          </w:p>
        </w:tc>
      </w:tr>
      <w:tr w:rsidR="008355DE" w:rsidRPr="0092268F" w14:paraId="0CD8C759" w14:textId="77777777" w:rsidTr="00A2745B">
        <w:trPr>
          <w:jc w:val="center"/>
        </w:trPr>
        <w:tc>
          <w:tcPr>
            <w:tcW w:w="2093" w:type="dxa"/>
            <w:gridSpan w:val="3"/>
          </w:tcPr>
          <w:p w14:paraId="31FF537D" w14:textId="77777777" w:rsidR="008355DE" w:rsidRPr="0092268F" w:rsidRDefault="008355DE" w:rsidP="00A2745B">
            <w:pPr>
              <w:pStyle w:val="ConsPlusNonformat"/>
              <w:spacing w:after="120"/>
              <w:rPr>
                <w:rFonts w:ascii="GHEA Mariam" w:hAnsi="GHEA Mariam" w:cs="Sylfaen"/>
                <w:sz w:val="22"/>
                <w:szCs w:val="22"/>
              </w:rPr>
            </w:pPr>
            <w:proofErr w:type="spellStart"/>
            <w:r w:rsidRPr="0092268F">
              <w:rPr>
                <w:rFonts w:ascii="GHEA Mariam" w:hAnsi="GHEA Mariam"/>
                <w:sz w:val="22"/>
                <w:szCs w:val="22"/>
              </w:rPr>
              <w:t>որոնք</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ստացվել</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են</w:t>
            </w:r>
            <w:proofErr w:type="spellEnd"/>
          </w:p>
        </w:tc>
        <w:tc>
          <w:tcPr>
            <w:tcW w:w="6588" w:type="dxa"/>
            <w:gridSpan w:val="13"/>
            <w:tcBorders>
              <w:bottom w:val="single" w:sz="4" w:space="0" w:color="auto"/>
            </w:tcBorders>
          </w:tcPr>
          <w:p w14:paraId="2B32BC1A" w14:textId="77777777" w:rsidR="008355DE" w:rsidRPr="0092268F" w:rsidRDefault="008355DE" w:rsidP="00A2745B">
            <w:pPr>
              <w:pStyle w:val="ConsPlusNonformat"/>
              <w:spacing w:after="120"/>
              <w:jc w:val="center"/>
              <w:rPr>
                <w:rFonts w:ascii="GHEA Mariam" w:hAnsi="GHEA Mariam"/>
                <w:sz w:val="22"/>
                <w:szCs w:val="22"/>
              </w:rPr>
            </w:pPr>
          </w:p>
        </w:tc>
        <w:tc>
          <w:tcPr>
            <w:tcW w:w="606" w:type="dxa"/>
          </w:tcPr>
          <w:p w14:paraId="5466F52E" w14:textId="77777777" w:rsidR="008355DE" w:rsidRPr="0092268F" w:rsidRDefault="008355DE" w:rsidP="00A2745B">
            <w:pPr>
              <w:pStyle w:val="ConsPlusNonformat"/>
              <w:spacing w:after="120"/>
              <w:jc w:val="center"/>
              <w:rPr>
                <w:rFonts w:ascii="GHEA Mariam" w:hAnsi="GHEA Mariam"/>
                <w:sz w:val="22"/>
                <w:szCs w:val="22"/>
              </w:rPr>
            </w:pPr>
            <w:r w:rsidRPr="0092268F">
              <w:rPr>
                <w:rFonts w:ascii="GHEA Mariam" w:hAnsi="GHEA Mariam"/>
                <w:sz w:val="22"/>
                <w:szCs w:val="22"/>
              </w:rPr>
              <w:t>(7)</w:t>
            </w:r>
          </w:p>
        </w:tc>
      </w:tr>
      <w:tr w:rsidR="008355DE" w:rsidRPr="0092268F" w14:paraId="4046B684" w14:textId="77777777" w:rsidTr="00A2745B">
        <w:trPr>
          <w:jc w:val="center"/>
        </w:trPr>
        <w:tc>
          <w:tcPr>
            <w:tcW w:w="8681" w:type="dxa"/>
            <w:gridSpan w:val="16"/>
          </w:tcPr>
          <w:p w14:paraId="73644871" w14:textId="77777777" w:rsidR="008355DE" w:rsidRPr="0092268F" w:rsidRDefault="008355DE" w:rsidP="00A2745B">
            <w:pPr>
              <w:pStyle w:val="ConsPlusNonformat"/>
              <w:spacing w:after="120"/>
              <w:ind w:left="2268"/>
              <w:jc w:val="center"/>
              <w:rPr>
                <w:rFonts w:ascii="GHEA Mariam" w:hAnsi="GHEA Mariam"/>
                <w:sz w:val="22"/>
                <w:szCs w:val="22"/>
              </w:rPr>
            </w:pPr>
            <w:r w:rsidRPr="0092268F">
              <w:rPr>
                <w:rFonts w:ascii="GHEA Mariam" w:hAnsi="GHEA Mariam"/>
                <w:sz w:val="22"/>
                <w:szCs w:val="22"/>
              </w:rPr>
              <w:t>(</w:t>
            </w:r>
            <w:proofErr w:type="spellStart"/>
            <w:r w:rsidRPr="0092268F">
              <w:rPr>
                <w:rFonts w:ascii="GHEA Mariam" w:hAnsi="GHEA Mariam"/>
                <w:sz w:val="22"/>
                <w:szCs w:val="22"/>
              </w:rPr>
              <w:t>երկրի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անվանումը</w:t>
            </w:r>
            <w:proofErr w:type="spellEnd"/>
            <w:r w:rsidRPr="0092268F">
              <w:rPr>
                <w:rFonts w:ascii="GHEA Mariam" w:hAnsi="GHEA Mariam"/>
                <w:sz w:val="22"/>
                <w:szCs w:val="22"/>
              </w:rPr>
              <w:t>)</w:t>
            </w:r>
          </w:p>
        </w:tc>
        <w:tc>
          <w:tcPr>
            <w:tcW w:w="606" w:type="dxa"/>
          </w:tcPr>
          <w:p w14:paraId="693C1035" w14:textId="77777777" w:rsidR="008355DE" w:rsidRPr="0092268F" w:rsidRDefault="008355DE" w:rsidP="00A2745B">
            <w:pPr>
              <w:pStyle w:val="ConsPlusNonformat"/>
              <w:spacing w:after="120"/>
              <w:jc w:val="center"/>
              <w:rPr>
                <w:rFonts w:ascii="GHEA Mariam" w:hAnsi="GHEA Mariam"/>
                <w:sz w:val="22"/>
                <w:szCs w:val="22"/>
              </w:rPr>
            </w:pPr>
          </w:p>
        </w:tc>
      </w:tr>
      <w:tr w:rsidR="008355DE" w:rsidRPr="0092268F" w14:paraId="2B565E37" w14:textId="77777777" w:rsidTr="00A2745B">
        <w:trPr>
          <w:jc w:val="center"/>
        </w:trPr>
        <w:tc>
          <w:tcPr>
            <w:tcW w:w="2666" w:type="dxa"/>
            <w:gridSpan w:val="4"/>
          </w:tcPr>
          <w:p w14:paraId="73D4CA0E" w14:textId="77777777" w:rsidR="008355DE" w:rsidRPr="0092268F" w:rsidRDefault="008355DE" w:rsidP="00A2745B">
            <w:pPr>
              <w:pStyle w:val="ConsPlusNonformat"/>
              <w:spacing w:after="120"/>
              <w:rPr>
                <w:rFonts w:ascii="GHEA Mariam" w:hAnsi="GHEA Mariam"/>
                <w:sz w:val="22"/>
                <w:szCs w:val="22"/>
              </w:rPr>
            </w:pPr>
            <w:proofErr w:type="spellStart"/>
            <w:r w:rsidRPr="0092268F">
              <w:rPr>
                <w:rFonts w:ascii="GHEA Mariam" w:hAnsi="GHEA Mariam"/>
                <w:sz w:val="22"/>
                <w:szCs w:val="22"/>
              </w:rPr>
              <w:t>ծագումով</w:t>
            </w:r>
            <w:proofErr w:type="spellEnd"/>
            <w:r w:rsidRPr="0092268F">
              <w:rPr>
                <w:rFonts w:ascii="GHEA Mariam" w:hAnsi="GHEA Mariam"/>
                <w:sz w:val="22"/>
                <w:szCs w:val="22"/>
              </w:rPr>
              <w:t>՝</w:t>
            </w:r>
          </w:p>
        </w:tc>
        <w:tc>
          <w:tcPr>
            <w:tcW w:w="6015" w:type="dxa"/>
            <w:gridSpan w:val="12"/>
            <w:tcBorders>
              <w:bottom w:val="single" w:sz="4" w:space="0" w:color="auto"/>
            </w:tcBorders>
          </w:tcPr>
          <w:p w14:paraId="45586EB3" w14:textId="77777777" w:rsidR="008355DE" w:rsidRPr="0092268F" w:rsidRDefault="008355DE" w:rsidP="00A2745B">
            <w:pPr>
              <w:pStyle w:val="ConsPlusNonformat"/>
              <w:spacing w:after="120"/>
              <w:jc w:val="center"/>
              <w:rPr>
                <w:rFonts w:ascii="GHEA Mariam" w:hAnsi="GHEA Mariam"/>
                <w:sz w:val="22"/>
                <w:szCs w:val="22"/>
              </w:rPr>
            </w:pPr>
          </w:p>
        </w:tc>
        <w:tc>
          <w:tcPr>
            <w:tcW w:w="606" w:type="dxa"/>
          </w:tcPr>
          <w:p w14:paraId="6C9BAD5B" w14:textId="77777777" w:rsidR="008355DE" w:rsidRPr="0092268F" w:rsidRDefault="008355DE" w:rsidP="00A2745B">
            <w:pPr>
              <w:pStyle w:val="ConsPlusNonformat"/>
              <w:spacing w:after="120"/>
              <w:jc w:val="center"/>
              <w:rPr>
                <w:rFonts w:ascii="GHEA Mariam" w:hAnsi="GHEA Mariam"/>
                <w:sz w:val="22"/>
                <w:szCs w:val="22"/>
              </w:rPr>
            </w:pPr>
            <w:r w:rsidRPr="0092268F">
              <w:rPr>
                <w:rFonts w:ascii="GHEA Mariam" w:hAnsi="GHEA Mariam"/>
                <w:sz w:val="22"/>
                <w:szCs w:val="22"/>
              </w:rPr>
              <w:t>(8)</w:t>
            </w:r>
          </w:p>
        </w:tc>
      </w:tr>
      <w:tr w:rsidR="008355DE" w:rsidRPr="0092268F" w14:paraId="6475FBE9" w14:textId="77777777" w:rsidTr="00A2745B">
        <w:trPr>
          <w:jc w:val="center"/>
        </w:trPr>
        <w:tc>
          <w:tcPr>
            <w:tcW w:w="2666" w:type="dxa"/>
            <w:gridSpan w:val="4"/>
          </w:tcPr>
          <w:p w14:paraId="2B693C06" w14:textId="77777777" w:rsidR="008355DE" w:rsidRPr="0092268F" w:rsidRDefault="008355DE" w:rsidP="00A2745B">
            <w:pPr>
              <w:pStyle w:val="ConsPlusNonformat"/>
              <w:spacing w:after="120"/>
              <w:rPr>
                <w:rFonts w:ascii="GHEA Mariam" w:hAnsi="GHEA Mariam"/>
                <w:sz w:val="22"/>
                <w:szCs w:val="22"/>
              </w:rPr>
            </w:pPr>
          </w:p>
        </w:tc>
        <w:tc>
          <w:tcPr>
            <w:tcW w:w="6015" w:type="dxa"/>
            <w:gridSpan w:val="12"/>
            <w:tcBorders>
              <w:top w:val="single" w:sz="4" w:space="0" w:color="auto"/>
            </w:tcBorders>
          </w:tcPr>
          <w:p w14:paraId="7F307610" w14:textId="77777777" w:rsidR="008355DE" w:rsidRPr="0092268F" w:rsidRDefault="008355DE" w:rsidP="00A2745B">
            <w:pPr>
              <w:pStyle w:val="ConsPlusNonformat"/>
              <w:spacing w:after="120"/>
              <w:jc w:val="center"/>
              <w:rPr>
                <w:rFonts w:ascii="GHEA Mariam" w:hAnsi="GHEA Mariam"/>
                <w:sz w:val="22"/>
                <w:szCs w:val="22"/>
              </w:rPr>
            </w:pPr>
            <w:r w:rsidRPr="0092268F">
              <w:rPr>
                <w:rFonts w:ascii="GHEA Mariam" w:hAnsi="GHEA Mariam"/>
                <w:sz w:val="22"/>
                <w:szCs w:val="22"/>
              </w:rPr>
              <w:t>(</w:t>
            </w:r>
            <w:proofErr w:type="spellStart"/>
            <w:r w:rsidRPr="0092268F">
              <w:rPr>
                <w:rFonts w:ascii="GHEA Mariam" w:hAnsi="GHEA Mariam"/>
                <w:sz w:val="22"/>
                <w:szCs w:val="22"/>
              </w:rPr>
              <w:t>երկրի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անվանումը</w:t>
            </w:r>
            <w:proofErr w:type="spellEnd"/>
            <w:r w:rsidRPr="0092268F">
              <w:rPr>
                <w:rFonts w:ascii="GHEA Mariam" w:hAnsi="GHEA Mariam"/>
                <w:sz w:val="22"/>
                <w:szCs w:val="22"/>
              </w:rPr>
              <w:t>)</w:t>
            </w:r>
          </w:p>
        </w:tc>
        <w:tc>
          <w:tcPr>
            <w:tcW w:w="606" w:type="dxa"/>
          </w:tcPr>
          <w:p w14:paraId="012E3363" w14:textId="77777777" w:rsidR="008355DE" w:rsidRPr="0092268F" w:rsidRDefault="008355DE" w:rsidP="00A2745B">
            <w:pPr>
              <w:pStyle w:val="ConsPlusNonformat"/>
              <w:spacing w:after="120"/>
              <w:jc w:val="center"/>
              <w:rPr>
                <w:rFonts w:ascii="GHEA Mariam" w:hAnsi="GHEA Mariam"/>
                <w:sz w:val="22"/>
                <w:szCs w:val="22"/>
              </w:rPr>
            </w:pPr>
          </w:p>
        </w:tc>
      </w:tr>
      <w:tr w:rsidR="008355DE" w:rsidRPr="0092268F" w14:paraId="53E3F81E" w14:textId="77777777" w:rsidTr="00A2745B">
        <w:trPr>
          <w:jc w:val="center"/>
        </w:trPr>
        <w:tc>
          <w:tcPr>
            <w:tcW w:w="3740" w:type="dxa"/>
            <w:gridSpan w:val="7"/>
          </w:tcPr>
          <w:p w14:paraId="1D4DF429" w14:textId="77777777" w:rsidR="008355DE" w:rsidRPr="0092268F" w:rsidRDefault="008355DE" w:rsidP="00A2745B">
            <w:pPr>
              <w:pStyle w:val="ConsPlusNonformat"/>
              <w:spacing w:after="120"/>
              <w:rPr>
                <w:rFonts w:ascii="GHEA Mariam" w:hAnsi="GHEA Mariam"/>
                <w:sz w:val="22"/>
                <w:szCs w:val="22"/>
              </w:rPr>
            </w:pP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հավաստագիր</w:t>
            </w:r>
            <w:proofErr w:type="spellEnd"/>
          </w:p>
        </w:tc>
        <w:tc>
          <w:tcPr>
            <w:tcW w:w="4941" w:type="dxa"/>
            <w:gridSpan w:val="9"/>
            <w:tcBorders>
              <w:bottom w:val="single" w:sz="4" w:space="0" w:color="auto"/>
            </w:tcBorders>
          </w:tcPr>
          <w:p w14:paraId="529C9805" w14:textId="77777777" w:rsidR="008355DE" w:rsidRPr="0092268F" w:rsidRDefault="008355DE" w:rsidP="00A2745B">
            <w:pPr>
              <w:pStyle w:val="ConsPlusNonformat"/>
              <w:spacing w:after="120"/>
              <w:jc w:val="center"/>
              <w:rPr>
                <w:rFonts w:ascii="GHEA Mariam" w:hAnsi="GHEA Mariam"/>
                <w:sz w:val="22"/>
                <w:szCs w:val="22"/>
              </w:rPr>
            </w:pPr>
          </w:p>
        </w:tc>
        <w:tc>
          <w:tcPr>
            <w:tcW w:w="606" w:type="dxa"/>
          </w:tcPr>
          <w:p w14:paraId="5C80CA76" w14:textId="77777777" w:rsidR="008355DE" w:rsidRPr="0092268F" w:rsidRDefault="008355DE" w:rsidP="00A2745B">
            <w:pPr>
              <w:pStyle w:val="ConsPlusNonformat"/>
              <w:spacing w:after="120"/>
              <w:jc w:val="center"/>
              <w:rPr>
                <w:rFonts w:ascii="GHEA Mariam" w:hAnsi="GHEA Mariam"/>
                <w:sz w:val="22"/>
                <w:szCs w:val="22"/>
              </w:rPr>
            </w:pPr>
            <w:r w:rsidRPr="0092268F">
              <w:rPr>
                <w:rFonts w:ascii="GHEA Mariam" w:hAnsi="GHEA Mariam"/>
                <w:sz w:val="22"/>
                <w:szCs w:val="22"/>
              </w:rPr>
              <w:t>(9)</w:t>
            </w:r>
          </w:p>
        </w:tc>
      </w:tr>
      <w:tr w:rsidR="008355DE" w:rsidRPr="0092268F" w14:paraId="1C6C5685" w14:textId="77777777" w:rsidTr="00A2745B">
        <w:trPr>
          <w:jc w:val="center"/>
        </w:trPr>
        <w:tc>
          <w:tcPr>
            <w:tcW w:w="2666" w:type="dxa"/>
            <w:gridSpan w:val="4"/>
          </w:tcPr>
          <w:p w14:paraId="6BB27C46" w14:textId="77777777" w:rsidR="008355DE" w:rsidRPr="0092268F" w:rsidRDefault="008355DE" w:rsidP="00A2745B">
            <w:pPr>
              <w:pStyle w:val="ConsPlusNonformat"/>
              <w:spacing w:after="120"/>
              <w:rPr>
                <w:rFonts w:ascii="GHEA Mariam" w:hAnsi="GHEA Mariam"/>
                <w:sz w:val="22"/>
                <w:szCs w:val="22"/>
              </w:rPr>
            </w:pPr>
          </w:p>
        </w:tc>
        <w:tc>
          <w:tcPr>
            <w:tcW w:w="6015" w:type="dxa"/>
            <w:gridSpan w:val="12"/>
          </w:tcPr>
          <w:p w14:paraId="3956806B" w14:textId="77777777" w:rsidR="008355DE" w:rsidRPr="0092268F" w:rsidRDefault="008355DE" w:rsidP="00A2745B">
            <w:pPr>
              <w:pStyle w:val="ConsPlusNonformat"/>
              <w:spacing w:after="120"/>
              <w:ind w:left="838" w:right="-47"/>
              <w:jc w:val="center"/>
              <w:rPr>
                <w:rFonts w:ascii="GHEA Mariam" w:hAnsi="GHEA Mariam"/>
                <w:sz w:val="22"/>
                <w:szCs w:val="22"/>
              </w:rPr>
            </w:pPr>
            <w:r w:rsidRPr="0092268F">
              <w:rPr>
                <w:rFonts w:ascii="GHEA Mariam" w:hAnsi="GHEA Mariam"/>
                <w:sz w:val="22"/>
                <w:szCs w:val="22"/>
              </w:rPr>
              <w:t>(</w:t>
            </w: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հավաստագրի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համարը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տրման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ամսաթիվը</w:t>
            </w:r>
            <w:proofErr w:type="spellEnd"/>
            <w:r w:rsidRPr="0092268F">
              <w:rPr>
                <w:rFonts w:ascii="GHEA Mariam" w:hAnsi="GHEA Mariam"/>
                <w:sz w:val="22"/>
                <w:szCs w:val="22"/>
              </w:rPr>
              <w:t>)</w:t>
            </w:r>
          </w:p>
        </w:tc>
        <w:tc>
          <w:tcPr>
            <w:tcW w:w="606" w:type="dxa"/>
          </w:tcPr>
          <w:p w14:paraId="46894D6E" w14:textId="77777777" w:rsidR="008355DE" w:rsidRPr="0092268F" w:rsidRDefault="008355DE" w:rsidP="00A2745B">
            <w:pPr>
              <w:pStyle w:val="ConsPlusNonformat"/>
              <w:spacing w:after="120"/>
              <w:jc w:val="center"/>
              <w:rPr>
                <w:rFonts w:ascii="GHEA Mariam" w:hAnsi="GHEA Mariam"/>
                <w:sz w:val="22"/>
                <w:szCs w:val="22"/>
              </w:rPr>
            </w:pPr>
          </w:p>
        </w:tc>
      </w:tr>
      <w:tr w:rsidR="008355DE" w:rsidRPr="0092268F" w14:paraId="0B4BDD13" w14:textId="77777777" w:rsidTr="00A2745B">
        <w:trPr>
          <w:jc w:val="center"/>
        </w:trPr>
        <w:tc>
          <w:tcPr>
            <w:tcW w:w="1242" w:type="dxa"/>
          </w:tcPr>
          <w:p w14:paraId="033FF2D4" w14:textId="77777777" w:rsidR="008355DE" w:rsidRPr="0092268F" w:rsidRDefault="008355DE" w:rsidP="00A2745B">
            <w:pPr>
              <w:pStyle w:val="ConsPlusNonformat"/>
              <w:spacing w:after="120"/>
              <w:rPr>
                <w:rFonts w:ascii="GHEA Mariam" w:hAnsi="GHEA Mariam"/>
                <w:sz w:val="22"/>
                <w:szCs w:val="22"/>
              </w:rPr>
            </w:pPr>
            <w:proofErr w:type="spellStart"/>
            <w:r w:rsidRPr="0092268F">
              <w:rPr>
                <w:rFonts w:ascii="GHEA Mariam" w:hAnsi="GHEA Mariam"/>
                <w:sz w:val="22"/>
                <w:szCs w:val="22"/>
              </w:rPr>
              <w:t>տրվել</w:t>
            </w:r>
            <w:proofErr w:type="spellEnd"/>
            <w:r w:rsidRPr="0092268F">
              <w:rPr>
                <w:rFonts w:ascii="GHEA Mariam" w:hAnsi="GHEA Mariam"/>
                <w:sz w:val="22"/>
                <w:szCs w:val="22"/>
              </w:rPr>
              <w:t xml:space="preserve"> է</w:t>
            </w:r>
          </w:p>
        </w:tc>
        <w:tc>
          <w:tcPr>
            <w:tcW w:w="7439" w:type="dxa"/>
            <w:gridSpan w:val="15"/>
            <w:tcBorders>
              <w:bottom w:val="single" w:sz="4" w:space="0" w:color="auto"/>
            </w:tcBorders>
          </w:tcPr>
          <w:p w14:paraId="47535F92" w14:textId="77777777" w:rsidR="008355DE" w:rsidRPr="0092268F" w:rsidRDefault="008355DE" w:rsidP="00A2745B">
            <w:pPr>
              <w:pStyle w:val="ConsPlusNonformat"/>
              <w:spacing w:after="120"/>
              <w:jc w:val="center"/>
              <w:rPr>
                <w:rFonts w:ascii="GHEA Mariam" w:hAnsi="GHEA Mariam"/>
                <w:sz w:val="22"/>
                <w:szCs w:val="22"/>
              </w:rPr>
            </w:pPr>
          </w:p>
        </w:tc>
        <w:tc>
          <w:tcPr>
            <w:tcW w:w="606" w:type="dxa"/>
          </w:tcPr>
          <w:p w14:paraId="6486327D" w14:textId="77777777" w:rsidR="008355DE" w:rsidRPr="0092268F" w:rsidRDefault="008355DE" w:rsidP="00A2745B">
            <w:pPr>
              <w:pStyle w:val="ConsPlusNonformat"/>
              <w:spacing w:after="120"/>
              <w:jc w:val="center"/>
              <w:rPr>
                <w:rFonts w:ascii="GHEA Mariam" w:hAnsi="GHEA Mariam"/>
                <w:sz w:val="22"/>
                <w:szCs w:val="22"/>
              </w:rPr>
            </w:pPr>
            <w:r w:rsidRPr="0092268F">
              <w:rPr>
                <w:rFonts w:ascii="GHEA Mariam" w:hAnsi="GHEA Mariam"/>
                <w:sz w:val="22"/>
                <w:szCs w:val="22"/>
              </w:rPr>
              <w:t>(10)</w:t>
            </w:r>
          </w:p>
        </w:tc>
      </w:tr>
      <w:tr w:rsidR="008355DE" w:rsidRPr="0092268F" w14:paraId="7E76A89F" w14:textId="77777777" w:rsidTr="00A2745B">
        <w:trPr>
          <w:jc w:val="center"/>
        </w:trPr>
        <w:tc>
          <w:tcPr>
            <w:tcW w:w="8681" w:type="dxa"/>
            <w:gridSpan w:val="16"/>
          </w:tcPr>
          <w:p w14:paraId="786CD872" w14:textId="77777777" w:rsidR="008355DE" w:rsidRPr="0092268F" w:rsidRDefault="008355DE" w:rsidP="00A2745B">
            <w:pPr>
              <w:pStyle w:val="ConsPlusNonformat"/>
              <w:spacing w:after="120"/>
              <w:ind w:left="2268"/>
              <w:jc w:val="center"/>
              <w:rPr>
                <w:rFonts w:ascii="GHEA Mariam" w:hAnsi="GHEA Mariam"/>
                <w:sz w:val="22"/>
                <w:szCs w:val="22"/>
              </w:rPr>
            </w:pPr>
            <w:r w:rsidRPr="0092268F">
              <w:rPr>
                <w:rFonts w:ascii="GHEA Mariam" w:hAnsi="GHEA Mariam"/>
                <w:sz w:val="22"/>
                <w:szCs w:val="22"/>
              </w:rPr>
              <w:t>(</w:t>
            </w:r>
            <w:proofErr w:type="spellStart"/>
            <w:r w:rsidRPr="0092268F">
              <w:rPr>
                <w:rFonts w:ascii="GHEA Mariam" w:hAnsi="GHEA Mariam"/>
                <w:sz w:val="22"/>
                <w:szCs w:val="22"/>
              </w:rPr>
              <w:t>երկրի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անվանումը</w:t>
            </w:r>
            <w:proofErr w:type="spellEnd"/>
            <w:r w:rsidRPr="0092268F">
              <w:rPr>
                <w:rFonts w:ascii="GHEA Mariam" w:hAnsi="GHEA Mariam"/>
                <w:sz w:val="22"/>
                <w:szCs w:val="22"/>
              </w:rPr>
              <w:t>)</w:t>
            </w:r>
          </w:p>
        </w:tc>
        <w:tc>
          <w:tcPr>
            <w:tcW w:w="606" w:type="dxa"/>
          </w:tcPr>
          <w:p w14:paraId="02B8969D" w14:textId="77777777" w:rsidR="008355DE" w:rsidRPr="0092268F" w:rsidRDefault="008355DE" w:rsidP="00A2745B">
            <w:pPr>
              <w:pStyle w:val="ConsPlusNonformat"/>
              <w:spacing w:after="120"/>
              <w:jc w:val="center"/>
              <w:rPr>
                <w:rFonts w:ascii="GHEA Mariam" w:hAnsi="GHEA Mariam"/>
                <w:sz w:val="22"/>
                <w:szCs w:val="22"/>
              </w:rPr>
            </w:pPr>
          </w:p>
        </w:tc>
      </w:tr>
      <w:tr w:rsidR="008355DE" w:rsidRPr="0092268F" w14:paraId="6CE2B2BE" w14:textId="77777777" w:rsidTr="00A2745B">
        <w:trPr>
          <w:jc w:val="center"/>
        </w:trPr>
        <w:tc>
          <w:tcPr>
            <w:tcW w:w="2666" w:type="dxa"/>
            <w:gridSpan w:val="4"/>
          </w:tcPr>
          <w:p w14:paraId="292FE6AF" w14:textId="77777777" w:rsidR="008355DE" w:rsidRPr="0092268F" w:rsidRDefault="008355DE" w:rsidP="00A2745B">
            <w:pPr>
              <w:pStyle w:val="ConsPlusNonformat"/>
              <w:spacing w:after="120"/>
              <w:rPr>
                <w:rFonts w:ascii="GHEA Mariam" w:hAnsi="GHEA Mariam"/>
                <w:sz w:val="22"/>
                <w:szCs w:val="22"/>
              </w:rPr>
            </w:pPr>
            <w:proofErr w:type="spellStart"/>
            <w:r w:rsidRPr="0092268F">
              <w:rPr>
                <w:rFonts w:ascii="GHEA Mariam" w:hAnsi="GHEA Mariam"/>
                <w:sz w:val="22"/>
                <w:szCs w:val="22"/>
              </w:rPr>
              <w:t>Արտահանող</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ուղարկող</w:t>
            </w:r>
            <w:proofErr w:type="spellEnd"/>
            <w:r w:rsidRPr="0092268F">
              <w:rPr>
                <w:rFonts w:ascii="GHEA Mariam" w:hAnsi="GHEA Mariam"/>
                <w:sz w:val="22"/>
                <w:szCs w:val="22"/>
              </w:rPr>
              <w:t>)</w:t>
            </w:r>
          </w:p>
        </w:tc>
        <w:tc>
          <w:tcPr>
            <w:tcW w:w="6015" w:type="dxa"/>
            <w:gridSpan w:val="12"/>
            <w:tcBorders>
              <w:bottom w:val="single" w:sz="4" w:space="0" w:color="auto"/>
            </w:tcBorders>
          </w:tcPr>
          <w:p w14:paraId="2DB188FD" w14:textId="77777777" w:rsidR="008355DE" w:rsidRPr="0092268F" w:rsidRDefault="008355DE" w:rsidP="00A2745B">
            <w:pPr>
              <w:pStyle w:val="ConsPlusNonformat"/>
              <w:spacing w:after="120"/>
              <w:jc w:val="center"/>
              <w:rPr>
                <w:rFonts w:ascii="GHEA Mariam" w:hAnsi="GHEA Mariam"/>
                <w:sz w:val="22"/>
                <w:szCs w:val="22"/>
              </w:rPr>
            </w:pPr>
          </w:p>
        </w:tc>
        <w:tc>
          <w:tcPr>
            <w:tcW w:w="606" w:type="dxa"/>
          </w:tcPr>
          <w:p w14:paraId="0EE11B58" w14:textId="77777777" w:rsidR="008355DE" w:rsidRPr="0092268F" w:rsidRDefault="008355DE" w:rsidP="00A2745B">
            <w:pPr>
              <w:pStyle w:val="ConsPlusNonformat"/>
              <w:spacing w:after="120"/>
              <w:jc w:val="center"/>
              <w:rPr>
                <w:rFonts w:ascii="GHEA Mariam" w:hAnsi="GHEA Mariam"/>
                <w:sz w:val="22"/>
                <w:szCs w:val="22"/>
              </w:rPr>
            </w:pPr>
            <w:r w:rsidRPr="0092268F">
              <w:rPr>
                <w:rFonts w:ascii="GHEA Mariam" w:hAnsi="GHEA Mariam"/>
                <w:sz w:val="22"/>
                <w:szCs w:val="22"/>
              </w:rPr>
              <w:t>(11)</w:t>
            </w:r>
          </w:p>
        </w:tc>
      </w:tr>
      <w:tr w:rsidR="008355DE" w:rsidRPr="0092268F" w14:paraId="69840D06" w14:textId="77777777" w:rsidTr="00A2745B">
        <w:trPr>
          <w:jc w:val="center"/>
        </w:trPr>
        <w:tc>
          <w:tcPr>
            <w:tcW w:w="2666" w:type="dxa"/>
            <w:gridSpan w:val="4"/>
          </w:tcPr>
          <w:p w14:paraId="4FF01091" w14:textId="77777777" w:rsidR="008355DE" w:rsidRPr="0092268F" w:rsidRDefault="008355DE" w:rsidP="00A2745B">
            <w:pPr>
              <w:pStyle w:val="ConsPlusNonformat"/>
              <w:spacing w:after="120"/>
              <w:rPr>
                <w:rFonts w:ascii="GHEA Mariam" w:hAnsi="GHEA Mariam"/>
                <w:sz w:val="22"/>
                <w:szCs w:val="22"/>
              </w:rPr>
            </w:pPr>
          </w:p>
        </w:tc>
        <w:tc>
          <w:tcPr>
            <w:tcW w:w="6015" w:type="dxa"/>
            <w:gridSpan w:val="12"/>
          </w:tcPr>
          <w:p w14:paraId="47B87A18" w14:textId="4442EC35" w:rsidR="008355DE" w:rsidRPr="0092268F" w:rsidRDefault="008355DE" w:rsidP="00A2745B">
            <w:pPr>
              <w:pStyle w:val="ConsPlusNonformat"/>
              <w:spacing w:after="120"/>
              <w:ind w:left="129"/>
              <w:jc w:val="center"/>
              <w:rPr>
                <w:rFonts w:ascii="GHEA Mariam" w:hAnsi="GHEA Mariam"/>
                <w:sz w:val="22"/>
                <w:szCs w:val="22"/>
              </w:rPr>
            </w:pPr>
            <w:r w:rsidRPr="0092268F">
              <w:rPr>
                <w:rFonts w:ascii="GHEA Mariam" w:hAnsi="GHEA Mariam"/>
                <w:sz w:val="22"/>
                <w:szCs w:val="22"/>
              </w:rPr>
              <w:t>(</w:t>
            </w:r>
            <w:proofErr w:type="spellStart"/>
            <w:r w:rsidRPr="0092268F">
              <w:rPr>
                <w:rFonts w:ascii="GHEA Mariam" w:hAnsi="GHEA Mariam"/>
                <w:sz w:val="22"/>
                <w:szCs w:val="22"/>
              </w:rPr>
              <w:t>կազմակերպության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անվանումը</w:t>
            </w:r>
            <w:proofErr w:type="spellEnd"/>
            <w:r w:rsidRPr="0092268F">
              <w:rPr>
                <w:rFonts w:ascii="GHEA Mariam" w:hAnsi="GHEA Mariam"/>
                <w:sz w:val="22"/>
                <w:szCs w:val="22"/>
              </w:rPr>
              <w:t xml:space="preserve"> </w:t>
            </w:r>
            <w:r w:rsidR="00686654">
              <w:rPr>
                <w:rFonts w:ascii="GHEA Mariam" w:hAnsi="GHEA Mariam" w:cs="Sylfaen"/>
                <w:sz w:val="22"/>
                <w:szCs w:val="22"/>
              </w:rPr>
              <w:t>և</w:t>
            </w:r>
            <w:r w:rsidRPr="0092268F">
              <w:rPr>
                <w:rFonts w:ascii="GHEA Mariam" w:hAnsi="GHEA Mariam"/>
                <w:sz w:val="22"/>
                <w:szCs w:val="22"/>
              </w:rPr>
              <w:t xml:space="preserve"> </w:t>
            </w:r>
            <w:proofErr w:type="spellStart"/>
            <w:r w:rsidRPr="0092268F">
              <w:rPr>
                <w:rFonts w:ascii="GHEA Mariam" w:hAnsi="GHEA Mariam"/>
                <w:sz w:val="22"/>
                <w:szCs w:val="22"/>
              </w:rPr>
              <w:t>հասցեն</w:t>
            </w:r>
            <w:proofErr w:type="spellEnd"/>
            <w:r w:rsidRPr="0092268F">
              <w:rPr>
                <w:rFonts w:ascii="GHEA Mariam" w:hAnsi="GHEA Mariam"/>
                <w:sz w:val="22"/>
                <w:szCs w:val="22"/>
              </w:rPr>
              <w:t>)</w:t>
            </w:r>
          </w:p>
        </w:tc>
        <w:tc>
          <w:tcPr>
            <w:tcW w:w="606" w:type="dxa"/>
          </w:tcPr>
          <w:p w14:paraId="0B30C862" w14:textId="77777777" w:rsidR="008355DE" w:rsidRPr="0092268F" w:rsidRDefault="008355DE" w:rsidP="00A2745B">
            <w:pPr>
              <w:pStyle w:val="ConsPlusNonformat"/>
              <w:spacing w:after="120"/>
              <w:jc w:val="center"/>
              <w:rPr>
                <w:rFonts w:ascii="GHEA Mariam" w:hAnsi="GHEA Mariam"/>
                <w:sz w:val="22"/>
                <w:szCs w:val="22"/>
              </w:rPr>
            </w:pPr>
          </w:p>
        </w:tc>
      </w:tr>
      <w:tr w:rsidR="008355DE" w:rsidRPr="0092268F" w14:paraId="5E6C459E" w14:textId="77777777" w:rsidTr="00A2745B">
        <w:trPr>
          <w:jc w:val="center"/>
        </w:trPr>
        <w:tc>
          <w:tcPr>
            <w:tcW w:w="2666" w:type="dxa"/>
            <w:gridSpan w:val="4"/>
          </w:tcPr>
          <w:p w14:paraId="09F48C94" w14:textId="77777777" w:rsidR="008355DE" w:rsidRPr="0092268F" w:rsidRDefault="008355DE" w:rsidP="00A2745B">
            <w:pPr>
              <w:pStyle w:val="ConsPlusNonformat"/>
              <w:spacing w:after="120"/>
              <w:rPr>
                <w:rFonts w:ascii="GHEA Mariam" w:hAnsi="GHEA Mariam"/>
                <w:sz w:val="22"/>
                <w:szCs w:val="22"/>
              </w:rPr>
            </w:pPr>
            <w:proofErr w:type="spellStart"/>
            <w:r w:rsidRPr="0092268F">
              <w:rPr>
                <w:rFonts w:ascii="GHEA Mariam" w:hAnsi="GHEA Mariam"/>
                <w:sz w:val="22"/>
                <w:szCs w:val="22"/>
              </w:rPr>
              <w:t>Ներկրող</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ստացող</w:t>
            </w:r>
            <w:proofErr w:type="spellEnd"/>
            <w:r w:rsidRPr="0092268F">
              <w:rPr>
                <w:rFonts w:ascii="GHEA Mariam" w:hAnsi="GHEA Mariam"/>
                <w:sz w:val="22"/>
                <w:szCs w:val="22"/>
              </w:rPr>
              <w:t>)</w:t>
            </w:r>
          </w:p>
        </w:tc>
        <w:tc>
          <w:tcPr>
            <w:tcW w:w="6015" w:type="dxa"/>
            <w:gridSpan w:val="12"/>
            <w:tcBorders>
              <w:bottom w:val="single" w:sz="4" w:space="0" w:color="auto"/>
            </w:tcBorders>
          </w:tcPr>
          <w:p w14:paraId="05C1C4BD" w14:textId="77777777" w:rsidR="008355DE" w:rsidRPr="0092268F" w:rsidRDefault="008355DE" w:rsidP="00A2745B">
            <w:pPr>
              <w:pStyle w:val="ConsPlusNonformat"/>
              <w:spacing w:after="120"/>
              <w:ind w:left="129"/>
              <w:jc w:val="center"/>
              <w:rPr>
                <w:rFonts w:ascii="GHEA Mariam" w:hAnsi="GHEA Mariam"/>
                <w:sz w:val="22"/>
                <w:szCs w:val="22"/>
              </w:rPr>
            </w:pPr>
          </w:p>
        </w:tc>
        <w:tc>
          <w:tcPr>
            <w:tcW w:w="606" w:type="dxa"/>
          </w:tcPr>
          <w:p w14:paraId="75A53842" w14:textId="77777777" w:rsidR="008355DE" w:rsidRPr="0092268F" w:rsidRDefault="008355DE" w:rsidP="00A2745B">
            <w:pPr>
              <w:pStyle w:val="ConsPlusNonformat"/>
              <w:spacing w:after="120"/>
              <w:jc w:val="center"/>
              <w:rPr>
                <w:rFonts w:ascii="GHEA Mariam" w:hAnsi="GHEA Mariam"/>
                <w:sz w:val="22"/>
                <w:szCs w:val="22"/>
              </w:rPr>
            </w:pPr>
            <w:r w:rsidRPr="0092268F">
              <w:rPr>
                <w:rFonts w:ascii="GHEA Mariam" w:hAnsi="GHEA Mariam"/>
                <w:sz w:val="22"/>
                <w:szCs w:val="22"/>
              </w:rPr>
              <w:t>(12)</w:t>
            </w:r>
          </w:p>
        </w:tc>
      </w:tr>
      <w:tr w:rsidR="008355DE" w:rsidRPr="0092268F" w14:paraId="761E4305" w14:textId="77777777" w:rsidTr="00A2745B">
        <w:trPr>
          <w:jc w:val="center"/>
        </w:trPr>
        <w:tc>
          <w:tcPr>
            <w:tcW w:w="2666" w:type="dxa"/>
            <w:gridSpan w:val="4"/>
          </w:tcPr>
          <w:p w14:paraId="7AB7B229" w14:textId="77777777" w:rsidR="008355DE" w:rsidRPr="0092268F" w:rsidRDefault="008355DE" w:rsidP="00A2745B">
            <w:pPr>
              <w:pStyle w:val="ConsPlusNonformat"/>
              <w:spacing w:after="120"/>
              <w:rPr>
                <w:rFonts w:ascii="GHEA Mariam" w:hAnsi="GHEA Mariam"/>
                <w:sz w:val="22"/>
                <w:szCs w:val="22"/>
              </w:rPr>
            </w:pPr>
          </w:p>
        </w:tc>
        <w:tc>
          <w:tcPr>
            <w:tcW w:w="6015" w:type="dxa"/>
            <w:gridSpan w:val="12"/>
            <w:tcBorders>
              <w:top w:val="single" w:sz="4" w:space="0" w:color="auto"/>
              <w:bottom w:val="single" w:sz="4" w:space="0" w:color="auto"/>
            </w:tcBorders>
          </w:tcPr>
          <w:p w14:paraId="743AC115" w14:textId="1E30E241" w:rsidR="008355DE" w:rsidRPr="0092268F" w:rsidRDefault="008355DE" w:rsidP="00A2745B">
            <w:pPr>
              <w:pStyle w:val="ConsPlusNonformat"/>
              <w:spacing w:after="120"/>
              <w:ind w:left="129"/>
              <w:jc w:val="center"/>
              <w:rPr>
                <w:rFonts w:ascii="GHEA Mariam" w:hAnsi="GHEA Mariam"/>
                <w:sz w:val="22"/>
                <w:szCs w:val="22"/>
              </w:rPr>
            </w:pPr>
            <w:r w:rsidRPr="0092268F">
              <w:rPr>
                <w:rFonts w:ascii="GHEA Mariam" w:hAnsi="GHEA Mariam"/>
                <w:sz w:val="22"/>
                <w:szCs w:val="22"/>
              </w:rPr>
              <w:t>(</w:t>
            </w:r>
            <w:proofErr w:type="spellStart"/>
            <w:r w:rsidRPr="0092268F">
              <w:rPr>
                <w:rFonts w:ascii="GHEA Mariam" w:hAnsi="GHEA Mariam"/>
                <w:sz w:val="22"/>
                <w:szCs w:val="22"/>
              </w:rPr>
              <w:t>կազմակերպության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անվանումը</w:t>
            </w:r>
            <w:proofErr w:type="spellEnd"/>
            <w:r w:rsidRPr="0092268F">
              <w:rPr>
                <w:rFonts w:ascii="GHEA Mariam" w:hAnsi="GHEA Mariam"/>
                <w:sz w:val="22"/>
                <w:szCs w:val="22"/>
              </w:rPr>
              <w:t xml:space="preserve"> </w:t>
            </w:r>
            <w:r w:rsidR="00686654">
              <w:rPr>
                <w:rFonts w:ascii="GHEA Mariam" w:hAnsi="GHEA Mariam" w:cs="Sylfaen"/>
                <w:sz w:val="22"/>
                <w:szCs w:val="22"/>
              </w:rPr>
              <w:t>և</w:t>
            </w:r>
            <w:r w:rsidRPr="0092268F">
              <w:rPr>
                <w:rFonts w:ascii="GHEA Mariam" w:hAnsi="GHEA Mariam"/>
                <w:sz w:val="22"/>
                <w:szCs w:val="22"/>
              </w:rPr>
              <w:t xml:space="preserve"> </w:t>
            </w:r>
            <w:proofErr w:type="spellStart"/>
            <w:r w:rsidRPr="0092268F">
              <w:rPr>
                <w:rFonts w:ascii="GHEA Mariam" w:hAnsi="GHEA Mariam"/>
                <w:sz w:val="22"/>
                <w:szCs w:val="22"/>
              </w:rPr>
              <w:t>հասցեն</w:t>
            </w:r>
            <w:proofErr w:type="spellEnd"/>
            <w:r w:rsidRPr="0092268F">
              <w:rPr>
                <w:rFonts w:ascii="GHEA Mariam" w:hAnsi="GHEA Mariam"/>
                <w:sz w:val="22"/>
                <w:szCs w:val="22"/>
              </w:rPr>
              <w:t>)</w:t>
            </w:r>
          </w:p>
        </w:tc>
        <w:tc>
          <w:tcPr>
            <w:tcW w:w="606" w:type="dxa"/>
          </w:tcPr>
          <w:p w14:paraId="0D0E3BF1" w14:textId="77777777" w:rsidR="008355DE" w:rsidRPr="0092268F" w:rsidRDefault="008355DE" w:rsidP="00A2745B">
            <w:pPr>
              <w:pStyle w:val="ConsPlusNonformat"/>
              <w:spacing w:after="120"/>
              <w:jc w:val="center"/>
              <w:rPr>
                <w:rFonts w:ascii="GHEA Mariam" w:hAnsi="GHEA Mariam"/>
                <w:sz w:val="22"/>
                <w:szCs w:val="22"/>
              </w:rPr>
            </w:pPr>
          </w:p>
        </w:tc>
      </w:tr>
      <w:tr w:rsidR="008355DE" w:rsidRPr="0092268F" w14:paraId="4CD7F6F2" w14:textId="77777777" w:rsidTr="00A2745B">
        <w:trPr>
          <w:trHeight w:val="249"/>
          <w:jc w:val="center"/>
        </w:trPr>
        <w:tc>
          <w:tcPr>
            <w:tcW w:w="6369" w:type="dxa"/>
            <w:gridSpan w:val="14"/>
            <w:tcBorders>
              <w:bottom w:val="single" w:sz="4" w:space="0" w:color="auto"/>
            </w:tcBorders>
          </w:tcPr>
          <w:p w14:paraId="01FE190C" w14:textId="77777777" w:rsidR="008355DE" w:rsidRPr="0092268F" w:rsidRDefault="008355DE" w:rsidP="00A2745B">
            <w:pPr>
              <w:pStyle w:val="ConsPlusNonformat"/>
              <w:spacing w:after="120"/>
              <w:rPr>
                <w:rFonts w:ascii="GHEA Mariam" w:hAnsi="GHEA Mariam"/>
                <w:sz w:val="22"/>
                <w:szCs w:val="22"/>
              </w:rPr>
            </w:pPr>
          </w:p>
        </w:tc>
        <w:tc>
          <w:tcPr>
            <w:tcW w:w="2312" w:type="dxa"/>
            <w:gridSpan w:val="2"/>
            <w:tcBorders>
              <w:top w:val="single" w:sz="4" w:space="0" w:color="auto"/>
            </w:tcBorders>
          </w:tcPr>
          <w:p w14:paraId="0C138926" w14:textId="77777777" w:rsidR="008355DE" w:rsidRPr="0092268F" w:rsidRDefault="008355DE" w:rsidP="00A2745B">
            <w:pPr>
              <w:pStyle w:val="ConsPlusNonformat"/>
              <w:spacing w:after="120"/>
              <w:ind w:left="129"/>
              <w:jc w:val="center"/>
              <w:rPr>
                <w:rFonts w:ascii="GHEA Mariam" w:hAnsi="GHEA Mariam"/>
                <w:sz w:val="22"/>
                <w:szCs w:val="22"/>
              </w:rPr>
            </w:pPr>
            <w:proofErr w:type="spellStart"/>
            <w:r w:rsidRPr="0092268F">
              <w:rPr>
                <w:rFonts w:ascii="GHEA Mariam" w:hAnsi="GHEA Mariam"/>
                <w:sz w:val="22"/>
                <w:szCs w:val="22"/>
              </w:rPr>
              <w:t>արդյունքում</w:t>
            </w:r>
            <w:proofErr w:type="spellEnd"/>
          </w:p>
        </w:tc>
        <w:tc>
          <w:tcPr>
            <w:tcW w:w="606" w:type="dxa"/>
          </w:tcPr>
          <w:p w14:paraId="64813B97" w14:textId="77777777" w:rsidR="008355DE" w:rsidRPr="0092268F" w:rsidRDefault="008355DE" w:rsidP="00A2745B">
            <w:pPr>
              <w:pStyle w:val="ConsPlusNonformat"/>
              <w:spacing w:after="120"/>
              <w:jc w:val="center"/>
              <w:rPr>
                <w:rFonts w:ascii="GHEA Mariam" w:hAnsi="GHEA Mariam"/>
                <w:sz w:val="22"/>
                <w:szCs w:val="22"/>
              </w:rPr>
            </w:pPr>
            <w:r w:rsidRPr="0092268F">
              <w:rPr>
                <w:rFonts w:ascii="GHEA Mariam" w:hAnsi="GHEA Mariam"/>
                <w:sz w:val="22"/>
                <w:szCs w:val="22"/>
              </w:rPr>
              <w:t>(13)</w:t>
            </w:r>
          </w:p>
        </w:tc>
      </w:tr>
      <w:tr w:rsidR="008355DE" w:rsidRPr="0092268F" w14:paraId="3E04E655" w14:textId="77777777" w:rsidTr="00A2745B">
        <w:trPr>
          <w:jc w:val="center"/>
        </w:trPr>
        <w:tc>
          <w:tcPr>
            <w:tcW w:w="6369" w:type="dxa"/>
            <w:gridSpan w:val="14"/>
            <w:tcBorders>
              <w:top w:val="single" w:sz="4" w:space="0" w:color="auto"/>
            </w:tcBorders>
          </w:tcPr>
          <w:p w14:paraId="14299070" w14:textId="77777777" w:rsidR="008355DE" w:rsidRPr="0092268F" w:rsidRDefault="008355DE" w:rsidP="00A2745B">
            <w:pPr>
              <w:pStyle w:val="ConsPlusNonformat"/>
              <w:spacing w:after="120"/>
              <w:jc w:val="center"/>
              <w:rPr>
                <w:rFonts w:ascii="GHEA Mariam" w:hAnsi="GHEA Mariam"/>
                <w:sz w:val="22"/>
                <w:szCs w:val="22"/>
              </w:rPr>
            </w:pPr>
            <w:r w:rsidRPr="0092268F">
              <w:rPr>
                <w:rFonts w:ascii="GHEA Mariam" w:hAnsi="GHEA Mariam"/>
                <w:sz w:val="22"/>
                <w:szCs w:val="22"/>
              </w:rPr>
              <w:lastRenderedPageBreak/>
              <w:t>(</w:t>
            </w:r>
            <w:proofErr w:type="spellStart"/>
            <w:r w:rsidRPr="0092268F">
              <w:rPr>
                <w:rFonts w:ascii="GHEA Mariam" w:hAnsi="GHEA Mariam"/>
                <w:sz w:val="22"/>
                <w:szCs w:val="22"/>
              </w:rPr>
              <w:t>միջոցառման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անվանումը</w:t>
            </w:r>
            <w:proofErr w:type="spellEnd"/>
            <w:r w:rsidRPr="0092268F">
              <w:rPr>
                <w:rFonts w:ascii="GHEA Mariam" w:hAnsi="GHEA Mariam"/>
                <w:sz w:val="22"/>
                <w:szCs w:val="22"/>
              </w:rPr>
              <w:t>)</w:t>
            </w:r>
          </w:p>
        </w:tc>
        <w:tc>
          <w:tcPr>
            <w:tcW w:w="2312" w:type="dxa"/>
            <w:gridSpan w:val="2"/>
          </w:tcPr>
          <w:p w14:paraId="1996C918" w14:textId="77777777" w:rsidR="008355DE" w:rsidRPr="0092268F" w:rsidRDefault="008355DE" w:rsidP="00A2745B">
            <w:pPr>
              <w:pStyle w:val="ConsPlusNonformat"/>
              <w:spacing w:after="120"/>
              <w:ind w:left="129"/>
              <w:jc w:val="center"/>
              <w:rPr>
                <w:rFonts w:ascii="GHEA Mariam" w:hAnsi="GHEA Mariam"/>
                <w:sz w:val="22"/>
                <w:szCs w:val="22"/>
              </w:rPr>
            </w:pPr>
          </w:p>
        </w:tc>
        <w:tc>
          <w:tcPr>
            <w:tcW w:w="606" w:type="dxa"/>
          </w:tcPr>
          <w:p w14:paraId="48AD5E3B" w14:textId="77777777" w:rsidR="008355DE" w:rsidRPr="0092268F" w:rsidRDefault="008355DE" w:rsidP="00A2745B">
            <w:pPr>
              <w:pStyle w:val="ConsPlusNonformat"/>
              <w:spacing w:after="120"/>
              <w:jc w:val="center"/>
              <w:rPr>
                <w:rFonts w:ascii="GHEA Mariam" w:hAnsi="GHEA Mariam"/>
                <w:sz w:val="22"/>
                <w:szCs w:val="22"/>
              </w:rPr>
            </w:pPr>
          </w:p>
        </w:tc>
      </w:tr>
      <w:tr w:rsidR="008355DE" w:rsidRPr="0092268F" w14:paraId="04EE5205" w14:textId="77777777" w:rsidTr="00A2745B">
        <w:trPr>
          <w:jc w:val="center"/>
        </w:trPr>
        <w:tc>
          <w:tcPr>
            <w:tcW w:w="1526" w:type="dxa"/>
            <w:gridSpan w:val="2"/>
          </w:tcPr>
          <w:p w14:paraId="5D05301B" w14:textId="77777777" w:rsidR="008355DE" w:rsidRPr="0092268F" w:rsidRDefault="008355DE" w:rsidP="00A2745B">
            <w:pPr>
              <w:pStyle w:val="ConsPlusNonformat"/>
              <w:spacing w:after="120"/>
              <w:rPr>
                <w:rFonts w:ascii="GHEA Mariam" w:hAnsi="GHEA Mariam"/>
                <w:sz w:val="22"/>
                <w:szCs w:val="22"/>
              </w:rPr>
            </w:pPr>
            <w:proofErr w:type="spellStart"/>
            <w:r w:rsidRPr="0092268F">
              <w:rPr>
                <w:rFonts w:ascii="GHEA Mariam" w:hAnsi="GHEA Mariam"/>
                <w:sz w:val="22"/>
                <w:szCs w:val="22"/>
              </w:rPr>
              <w:t>պարզվեց</w:t>
            </w:r>
            <w:proofErr w:type="spellEnd"/>
            <w:r w:rsidRPr="0092268F">
              <w:rPr>
                <w:rFonts w:ascii="GHEA Mariam" w:hAnsi="GHEA Mariam"/>
                <w:sz w:val="22"/>
                <w:szCs w:val="22"/>
              </w:rPr>
              <w:t>՝</w:t>
            </w:r>
          </w:p>
        </w:tc>
        <w:tc>
          <w:tcPr>
            <w:tcW w:w="7155" w:type="dxa"/>
            <w:gridSpan w:val="14"/>
            <w:tcBorders>
              <w:bottom w:val="single" w:sz="4" w:space="0" w:color="auto"/>
            </w:tcBorders>
          </w:tcPr>
          <w:p w14:paraId="2B1364DC" w14:textId="77777777" w:rsidR="008355DE" w:rsidRPr="0092268F" w:rsidRDefault="008355DE" w:rsidP="00A2745B">
            <w:pPr>
              <w:pStyle w:val="ConsPlusNonformat"/>
              <w:spacing w:after="120"/>
              <w:ind w:left="129"/>
              <w:jc w:val="center"/>
              <w:rPr>
                <w:rFonts w:ascii="GHEA Mariam" w:hAnsi="GHEA Mariam"/>
                <w:sz w:val="22"/>
                <w:szCs w:val="22"/>
              </w:rPr>
            </w:pPr>
          </w:p>
        </w:tc>
        <w:tc>
          <w:tcPr>
            <w:tcW w:w="606" w:type="dxa"/>
          </w:tcPr>
          <w:p w14:paraId="221118BA" w14:textId="77777777" w:rsidR="008355DE" w:rsidRPr="0092268F" w:rsidRDefault="008355DE" w:rsidP="00A2745B">
            <w:pPr>
              <w:pStyle w:val="ConsPlusNonformat"/>
              <w:spacing w:after="120"/>
              <w:jc w:val="center"/>
              <w:rPr>
                <w:rFonts w:ascii="GHEA Mariam" w:hAnsi="GHEA Mariam"/>
                <w:sz w:val="22"/>
                <w:szCs w:val="22"/>
              </w:rPr>
            </w:pPr>
            <w:r w:rsidRPr="0092268F">
              <w:rPr>
                <w:rFonts w:ascii="GHEA Mariam" w:hAnsi="GHEA Mariam"/>
                <w:sz w:val="22"/>
                <w:szCs w:val="22"/>
              </w:rPr>
              <w:t>(14)</w:t>
            </w:r>
          </w:p>
        </w:tc>
      </w:tr>
      <w:tr w:rsidR="008355DE" w:rsidRPr="0092268F" w14:paraId="371335B1" w14:textId="77777777" w:rsidTr="00A2745B">
        <w:trPr>
          <w:jc w:val="center"/>
        </w:trPr>
        <w:tc>
          <w:tcPr>
            <w:tcW w:w="8681" w:type="dxa"/>
            <w:gridSpan w:val="16"/>
          </w:tcPr>
          <w:p w14:paraId="45CD3101" w14:textId="77777777" w:rsidR="008355DE" w:rsidRPr="0092268F" w:rsidRDefault="008355DE" w:rsidP="00A2745B">
            <w:pPr>
              <w:pStyle w:val="ConsPlusNonformat"/>
              <w:spacing w:after="120"/>
              <w:rPr>
                <w:rFonts w:ascii="GHEA Mariam" w:hAnsi="GHEA Mariam"/>
                <w:sz w:val="22"/>
                <w:szCs w:val="22"/>
                <w:lang w:val="hy-AM"/>
              </w:rPr>
            </w:pPr>
            <w:r w:rsidRPr="0092268F">
              <w:rPr>
                <w:rFonts w:ascii="GHEA Mariam" w:hAnsi="GHEA Mariam"/>
                <w:sz w:val="22"/>
                <w:szCs w:val="22"/>
                <w:lang w:val="hy-AM"/>
              </w:rPr>
              <w:t>Կարանտինային հսկողության վերցված արտադրանքի անալիզի կամ փորձաքննության համար վերցվել են նմուշներ (փորձանմուշներ)՝</w:t>
            </w:r>
          </w:p>
        </w:tc>
        <w:tc>
          <w:tcPr>
            <w:tcW w:w="606" w:type="dxa"/>
          </w:tcPr>
          <w:p w14:paraId="6BDDCD20" w14:textId="77777777" w:rsidR="008355DE" w:rsidRPr="0092268F" w:rsidRDefault="008355DE" w:rsidP="00A2745B">
            <w:pPr>
              <w:pStyle w:val="ConsPlusNonformat"/>
              <w:spacing w:after="120"/>
              <w:jc w:val="center"/>
              <w:rPr>
                <w:rFonts w:ascii="GHEA Mariam" w:hAnsi="GHEA Mariam"/>
                <w:sz w:val="22"/>
                <w:szCs w:val="22"/>
                <w:lang w:val="hy-AM"/>
              </w:rPr>
            </w:pPr>
          </w:p>
        </w:tc>
      </w:tr>
      <w:tr w:rsidR="008355DE" w:rsidRPr="0092268F" w14:paraId="04A32B72" w14:textId="77777777" w:rsidTr="00A2745B">
        <w:trPr>
          <w:trHeight w:val="444"/>
          <w:jc w:val="center"/>
        </w:trPr>
        <w:tc>
          <w:tcPr>
            <w:tcW w:w="6643" w:type="dxa"/>
            <w:gridSpan w:val="15"/>
            <w:tcBorders>
              <w:bottom w:val="single" w:sz="4" w:space="0" w:color="auto"/>
            </w:tcBorders>
          </w:tcPr>
          <w:p w14:paraId="76FFA4E2" w14:textId="77777777" w:rsidR="008355DE" w:rsidRPr="0092268F" w:rsidRDefault="008355DE" w:rsidP="00A2745B">
            <w:pPr>
              <w:pStyle w:val="ConsPlusNonformat"/>
              <w:spacing w:after="120"/>
              <w:ind w:left="129"/>
              <w:rPr>
                <w:rFonts w:ascii="GHEA Mariam" w:hAnsi="GHEA Mariam"/>
                <w:sz w:val="22"/>
                <w:szCs w:val="22"/>
                <w:lang w:val="hy-AM"/>
              </w:rPr>
            </w:pPr>
          </w:p>
        </w:tc>
        <w:tc>
          <w:tcPr>
            <w:tcW w:w="2038" w:type="dxa"/>
          </w:tcPr>
          <w:p w14:paraId="48656D49" w14:textId="77777777" w:rsidR="008355DE" w:rsidRPr="0092268F" w:rsidRDefault="008355DE" w:rsidP="00A2745B">
            <w:pPr>
              <w:pStyle w:val="ConsPlusNonformat"/>
              <w:spacing w:after="120"/>
              <w:ind w:left="129"/>
              <w:rPr>
                <w:rFonts w:ascii="GHEA Mariam" w:hAnsi="GHEA Mariam"/>
                <w:sz w:val="22"/>
                <w:szCs w:val="22"/>
              </w:rPr>
            </w:pPr>
            <w:proofErr w:type="spellStart"/>
            <w:r w:rsidRPr="0092268F">
              <w:rPr>
                <w:rFonts w:ascii="GHEA Mariam" w:hAnsi="GHEA Mariam"/>
                <w:sz w:val="22"/>
                <w:szCs w:val="22"/>
              </w:rPr>
              <w:t>քանակությամբ</w:t>
            </w:r>
            <w:proofErr w:type="spellEnd"/>
          </w:p>
        </w:tc>
        <w:tc>
          <w:tcPr>
            <w:tcW w:w="606" w:type="dxa"/>
          </w:tcPr>
          <w:p w14:paraId="761E54AB" w14:textId="77777777" w:rsidR="008355DE" w:rsidRPr="0092268F" w:rsidRDefault="008355DE" w:rsidP="00A2745B">
            <w:pPr>
              <w:pStyle w:val="ConsPlusNonformat"/>
              <w:spacing w:after="120"/>
              <w:jc w:val="center"/>
              <w:rPr>
                <w:rFonts w:ascii="GHEA Mariam" w:hAnsi="GHEA Mariam"/>
                <w:sz w:val="22"/>
                <w:szCs w:val="22"/>
              </w:rPr>
            </w:pPr>
            <w:r w:rsidRPr="0092268F">
              <w:rPr>
                <w:rFonts w:ascii="GHEA Mariam" w:hAnsi="GHEA Mariam"/>
                <w:sz w:val="22"/>
                <w:szCs w:val="22"/>
              </w:rPr>
              <w:t>(15)</w:t>
            </w:r>
          </w:p>
        </w:tc>
      </w:tr>
      <w:tr w:rsidR="008355DE" w:rsidRPr="0092268F" w14:paraId="054AFEED" w14:textId="77777777" w:rsidTr="00A2745B">
        <w:trPr>
          <w:jc w:val="center"/>
        </w:trPr>
        <w:tc>
          <w:tcPr>
            <w:tcW w:w="6643" w:type="dxa"/>
            <w:gridSpan w:val="15"/>
            <w:tcBorders>
              <w:top w:val="single" w:sz="4" w:space="0" w:color="auto"/>
            </w:tcBorders>
          </w:tcPr>
          <w:p w14:paraId="02C669B1" w14:textId="77777777" w:rsidR="008355DE" w:rsidRPr="0092268F" w:rsidRDefault="008355DE" w:rsidP="00A2745B">
            <w:pPr>
              <w:pStyle w:val="ConsPlusNonformat"/>
              <w:spacing w:after="120"/>
              <w:rPr>
                <w:rFonts w:ascii="GHEA Mariam" w:hAnsi="GHEA Mariam"/>
                <w:sz w:val="22"/>
                <w:szCs w:val="22"/>
              </w:rPr>
            </w:pPr>
            <w:proofErr w:type="spellStart"/>
            <w:r w:rsidRPr="0092268F">
              <w:rPr>
                <w:rFonts w:ascii="GHEA Mariam" w:hAnsi="GHEA Mariam"/>
                <w:sz w:val="22"/>
                <w:szCs w:val="22"/>
              </w:rPr>
              <w:t>Գործողություններ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նմուշների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փորձանմուշների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հետ</w:t>
            </w:r>
            <w:proofErr w:type="spellEnd"/>
          </w:p>
        </w:tc>
        <w:tc>
          <w:tcPr>
            <w:tcW w:w="2038" w:type="dxa"/>
          </w:tcPr>
          <w:p w14:paraId="10D16466" w14:textId="77777777" w:rsidR="008355DE" w:rsidRPr="0092268F" w:rsidRDefault="008355DE" w:rsidP="00A2745B">
            <w:pPr>
              <w:pStyle w:val="ConsPlusNonformat"/>
              <w:spacing w:after="120"/>
              <w:ind w:left="129"/>
              <w:rPr>
                <w:rFonts w:ascii="GHEA Mariam" w:hAnsi="GHEA Mariam"/>
                <w:sz w:val="22"/>
                <w:szCs w:val="22"/>
              </w:rPr>
            </w:pPr>
          </w:p>
        </w:tc>
        <w:tc>
          <w:tcPr>
            <w:tcW w:w="606" w:type="dxa"/>
          </w:tcPr>
          <w:p w14:paraId="4C056044" w14:textId="77777777" w:rsidR="008355DE" w:rsidRPr="0092268F" w:rsidRDefault="008355DE" w:rsidP="00A2745B">
            <w:pPr>
              <w:pStyle w:val="ConsPlusNonformat"/>
              <w:spacing w:after="120"/>
              <w:jc w:val="center"/>
              <w:rPr>
                <w:rFonts w:ascii="GHEA Mariam" w:hAnsi="GHEA Mariam"/>
                <w:sz w:val="22"/>
                <w:szCs w:val="22"/>
              </w:rPr>
            </w:pPr>
            <w:r w:rsidRPr="0092268F">
              <w:rPr>
                <w:rFonts w:ascii="GHEA Mariam" w:hAnsi="GHEA Mariam"/>
                <w:sz w:val="22"/>
                <w:szCs w:val="22"/>
              </w:rPr>
              <w:t>(16)</w:t>
            </w:r>
          </w:p>
        </w:tc>
      </w:tr>
      <w:tr w:rsidR="008355DE" w:rsidRPr="0092268F" w14:paraId="2C54D546" w14:textId="77777777" w:rsidTr="00A2745B">
        <w:trPr>
          <w:jc w:val="center"/>
        </w:trPr>
        <w:tc>
          <w:tcPr>
            <w:tcW w:w="9287" w:type="dxa"/>
            <w:gridSpan w:val="17"/>
          </w:tcPr>
          <w:p w14:paraId="292284FE" w14:textId="30BCFD14" w:rsidR="008355DE" w:rsidRPr="0092268F" w:rsidRDefault="008355DE" w:rsidP="00A2745B">
            <w:pPr>
              <w:pStyle w:val="ConsPlusNonformat"/>
              <w:spacing w:after="120"/>
              <w:jc w:val="both"/>
              <w:rPr>
                <w:rFonts w:ascii="GHEA Mariam" w:hAnsi="GHEA Mariam"/>
                <w:sz w:val="22"/>
                <w:szCs w:val="22"/>
                <w:lang w:val="hy-AM"/>
              </w:rPr>
            </w:pPr>
            <w:r w:rsidRPr="0092268F">
              <w:rPr>
                <w:rFonts w:ascii="GHEA Mariam" w:hAnsi="GHEA Mariam"/>
                <w:sz w:val="22"/>
                <w:szCs w:val="22"/>
                <w:lang w:val="hy-AM"/>
              </w:rPr>
              <w:t>Հանձնարարվում են կարանտինային բուսասանիտարական հետ</w:t>
            </w:r>
            <w:r w:rsidR="00686654">
              <w:rPr>
                <w:rFonts w:ascii="GHEA Mariam" w:hAnsi="GHEA Mariam" w:cs="Sylfaen"/>
                <w:sz w:val="22"/>
                <w:szCs w:val="22"/>
                <w:lang w:val="hy-AM"/>
              </w:rPr>
              <w:t>և</w:t>
            </w:r>
            <w:r w:rsidRPr="0092268F">
              <w:rPr>
                <w:rFonts w:ascii="GHEA Mariam" w:hAnsi="GHEA Mariam"/>
                <w:sz w:val="22"/>
                <w:szCs w:val="22"/>
                <w:lang w:val="hy-AM"/>
              </w:rPr>
              <w:t>յալ միջոցառումները՝</w:t>
            </w:r>
          </w:p>
        </w:tc>
      </w:tr>
      <w:tr w:rsidR="008355DE" w:rsidRPr="0092268F" w14:paraId="6A16423D" w14:textId="77777777" w:rsidTr="00A2745B">
        <w:trPr>
          <w:jc w:val="center"/>
        </w:trPr>
        <w:tc>
          <w:tcPr>
            <w:tcW w:w="8681" w:type="dxa"/>
            <w:gridSpan w:val="16"/>
            <w:tcBorders>
              <w:bottom w:val="single" w:sz="4" w:space="0" w:color="auto"/>
            </w:tcBorders>
          </w:tcPr>
          <w:p w14:paraId="4D869F78" w14:textId="77777777" w:rsidR="008355DE" w:rsidRPr="0092268F" w:rsidRDefault="008355DE" w:rsidP="00A2745B">
            <w:pPr>
              <w:pStyle w:val="ConsPlusNonformat"/>
              <w:spacing w:after="120"/>
              <w:jc w:val="both"/>
              <w:rPr>
                <w:rFonts w:ascii="GHEA Mariam" w:hAnsi="GHEA Mariam"/>
                <w:sz w:val="22"/>
                <w:szCs w:val="22"/>
                <w:lang w:val="hy-AM"/>
              </w:rPr>
            </w:pPr>
          </w:p>
        </w:tc>
        <w:tc>
          <w:tcPr>
            <w:tcW w:w="606" w:type="dxa"/>
          </w:tcPr>
          <w:p w14:paraId="40A08B8C" w14:textId="77777777" w:rsidR="008355DE" w:rsidRPr="0092268F" w:rsidRDefault="008355DE" w:rsidP="00A2745B">
            <w:pPr>
              <w:pStyle w:val="ConsPlusNonformat"/>
              <w:spacing w:after="120"/>
              <w:ind w:left="-41"/>
              <w:jc w:val="center"/>
              <w:rPr>
                <w:rFonts w:ascii="GHEA Mariam" w:hAnsi="GHEA Mariam"/>
                <w:sz w:val="22"/>
                <w:szCs w:val="22"/>
              </w:rPr>
            </w:pPr>
            <w:r w:rsidRPr="0092268F">
              <w:rPr>
                <w:rFonts w:ascii="GHEA Mariam" w:hAnsi="GHEA Mariam"/>
                <w:sz w:val="22"/>
                <w:szCs w:val="22"/>
              </w:rPr>
              <w:t>(17)</w:t>
            </w:r>
          </w:p>
        </w:tc>
      </w:tr>
      <w:tr w:rsidR="008355DE" w:rsidRPr="0092268F" w14:paraId="309E0AE5" w14:textId="77777777" w:rsidTr="00A2745B">
        <w:trPr>
          <w:jc w:val="center"/>
        </w:trPr>
        <w:tc>
          <w:tcPr>
            <w:tcW w:w="9287" w:type="dxa"/>
            <w:gridSpan w:val="17"/>
            <w:tcBorders>
              <w:top w:val="single" w:sz="4" w:space="0" w:color="auto"/>
            </w:tcBorders>
          </w:tcPr>
          <w:p w14:paraId="72F809D4" w14:textId="77777777" w:rsidR="008355DE" w:rsidRPr="0092268F" w:rsidRDefault="008355DE" w:rsidP="00A2745B">
            <w:pPr>
              <w:pStyle w:val="ConsPlusNonformat"/>
              <w:spacing w:after="120"/>
              <w:jc w:val="both"/>
              <w:rPr>
                <w:rFonts w:ascii="GHEA Mariam" w:hAnsi="GHEA Mariam"/>
                <w:sz w:val="22"/>
                <w:szCs w:val="22"/>
                <w:lang w:val="hy-AM"/>
              </w:rPr>
            </w:pPr>
            <w:r w:rsidRPr="0092268F">
              <w:rPr>
                <w:rFonts w:ascii="GHEA Mariam" w:hAnsi="GHEA Mariam"/>
                <w:sz w:val="22"/>
                <w:szCs w:val="22"/>
                <w:lang w:val="hy-AM"/>
              </w:rPr>
              <w:t>Ակտը կազմվել է բեռի սեփականատիրոջ (սեփականատիրոջ ներկայացուցչի)</w:t>
            </w:r>
          </w:p>
        </w:tc>
      </w:tr>
      <w:tr w:rsidR="008355DE" w:rsidRPr="0092268F" w14:paraId="1662491B" w14:textId="77777777" w:rsidTr="00A2745B">
        <w:trPr>
          <w:jc w:val="center"/>
        </w:trPr>
        <w:tc>
          <w:tcPr>
            <w:tcW w:w="3445" w:type="dxa"/>
            <w:gridSpan w:val="6"/>
          </w:tcPr>
          <w:p w14:paraId="3A14B6DA" w14:textId="77777777" w:rsidR="008355DE" w:rsidRPr="0092268F" w:rsidRDefault="008355DE" w:rsidP="00A2745B">
            <w:pPr>
              <w:pStyle w:val="ConsPlusNonformat"/>
              <w:spacing w:after="120"/>
              <w:jc w:val="both"/>
              <w:rPr>
                <w:rFonts w:ascii="GHEA Mariam" w:hAnsi="GHEA Mariam"/>
                <w:sz w:val="22"/>
                <w:szCs w:val="22"/>
              </w:rPr>
            </w:pPr>
            <w:proofErr w:type="spellStart"/>
            <w:r w:rsidRPr="0092268F">
              <w:rPr>
                <w:rFonts w:ascii="GHEA Mariam" w:hAnsi="GHEA Mariam"/>
                <w:sz w:val="22"/>
                <w:szCs w:val="22"/>
              </w:rPr>
              <w:t>ներկայությամբ</w:t>
            </w:r>
            <w:proofErr w:type="spellEnd"/>
          </w:p>
        </w:tc>
        <w:tc>
          <w:tcPr>
            <w:tcW w:w="1954" w:type="dxa"/>
            <w:gridSpan w:val="5"/>
            <w:tcBorders>
              <w:bottom w:val="single" w:sz="4" w:space="0" w:color="auto"/>
            </w:tcBorders>
          </w:tcPr>
          <w:p w14:paraId="47B7A3DC" w14:textId="77777777" w:rsidR="008355DE" w:rsidRPr="0092268F" w:rsidRDefault="008355DE" w:rsidP="00A2745B">
            <w:pPr>
              <w:pStyle w:val="ConsPlusNonformat"/>
              <w:spacing w:after="120"/>
              <w:jc w:val="both"/>
              <w:rPr>
                <w:rFonts w:ascii="GHEA Mariam" w:hAnsi="GHEA Mariam"/>
                <w:sz w:val="22"/>
                <w:szCs w:val="22"/>
              </w:rPr>
            </w:pPr>
          </w:p>
        </w:tc>
        <w:tc>
          <w:tcPr>
            <w:tcW w:w="558" w:type="dxa"/>
            <w:gridSpan w:val="2"/>
          </w:tcPr>
          <w:p w14:paraId="6B160084" w14:textId="77777777" w:rsidR="008355DE" w:rsidRPr="0092268F" w:rsidRDefault="008355DE" w:rsidP="00A2745B">
            <w:pPr>
              <w:pStyle w:val="ConsPlusNonformat"/>
              <w:spacing w:after="120"/>
              <w:jc w:val="both"/>
              <w:rPr>
                <w:rFonts w:ascii="GHEA Mariam" w:hAnsi="GHEA Mariam"/>
                <w:sz w:val="22"/>
                <w:szCs w:val="22"/>
              </w:rPr>
            </w:pPr>
          </w:p>
        </w:tc>
        <w:tc>
          <w:tcPr>
            <w:tcW w:w="2724" w:type="dxa"/>
            <w:gridSpan w:val="3"/>
            <w:tcBorders>
              <w:bottom w:val="single" w:sz="4" w:space="0" w:color="auto"/>
            </w:tcBorders>
          </w:tcPr>
          <w:p w14:paraId="461EC0BD" w14:textId="77777777" w:rsidR="008355DE" w:rsidRPr="0092268F" w:rsidRDefault="008355DE" w:rsidP="00A2745B">
            <w:pPr>
              <w:pStyle w:val="ConsPlusNonformat"/>
              <w:spacing w:after="120"/>
              <w:jc w:val="both"/>
              <w:rPr>
                <w:rFonts w:ascii="GHEA Mariam" w:hAnsi="GHEA Mariam"/>
                <w:sz w:val="22"/>
                <w:szCs w:val="22"/>
              </w:rPr>
            </w:pPr>
          </w:p>
        </w:tc>
        <w:tc>
          <w:tcPr>
            <w:tcW w:w="606" w:type="dxa"/>
          </w:tcPr>
          <w:p w14:paraId="24D4E502" w14:textId="77777777" w:rsidR="008355DE" w:rsidRPr="0092268F" w:rsidRDefault="008355DE" w:rsidP="00A2745B">
            <w:pPr>
              <w:pStyle w:val="ConsPlusNonformat"/>
              <w:spacing w:after="120"/>
              <w:jc w:val="center"/>
              <w:rPr>
                <w:rFonts w:ascii="GHEA Mariam" w:hAnsi="GHEA Mariam"/>
                <w:sz w:val="22"/>
                <w:szCs w:val="22"/>
              </w:rPr>
            </w:pPr>
            <w:r w:rsidRPr="0092268F">
              <w:rPr>
                <w:rFonts w:ascii="GHEA Mariam" w:hAnsi="GHEA Mariam"/>
                <w:sz w:val="22"/>
                <w:szCs w:val="22"/>
              </w:rPr>
              <w:t>(18)</w:t>
            </w:r>
          </w:p>
        </w:tc>
      </w:tr>
      <w:tr w:rsidR="008355DE" w:rsidRPr="0092268F" w14:paraId="02438799" w14:textId="77777777" w:rsidTr="00A2745B">
        <w:trPr>
          <w:jc w:val="center"/>
        </w:trPr>
        <w:tc>
          <w:tcPr>
            <w:tcW w:w="3445" w:type="dxa"/>
            <w:gridSpan w:val="6"/>
          </w:tcPr>
          <w:p w14:paraId="539B604F" w14:textId="77777777" w:rsidR="008355DE" w:rsidRPr="0092268F" w:rsidRDefault="008355DE" w:rsidP="00A2745B">
            <w:pPr>
              <w:pStyle w:val="ConsPlusNonformat"/>
              <w:spacing w:after="120"/>
              <w:jc w:val="both"/>
              <w:rPr>
                <w:rFonts w:ascii="GHEA Mariam" w:hAnsi="GHEA Mariam"/>
                <w:sz w:val="22"/>
                <w:szCs w:val="22"/>
              </w:rPr>
            </w:pPr>
          </w:p>
        </w:tc>
        <w:tc>
          <w:tcPr>
            <w:tcW w:w="1954" w:type="dxa"/>
            <w:gridSpan w:val="5"/>
            <w:tcBorders>
              <w:bottom w:val="single" w:sz="4" w:space="0" w:color="auto"/>
            </w:tcBorders>
          </w:tcPr>
          <w:p w14:paraId="0ACA85D4" w14:textId="77777777" w:rsidR="008355DE" w:rsidRPr="0092268F" w:rsidRDefault="008355DE" w:rsidP="00A2745B">
            <w:pPr>
              <w:pStyle w:val="ConsPlusNonformat"/>
              <w:spacing w:after="120"/>
              <w:jc w:val="center"/>
              <w:rPr>
                <w:rFonts w:ascii="GHEA Mariam" w:hAnsi="GHEA Mariam"/>
                <w:sz w:val="22"/>
                <w:szCs w:val="22"/>
              </w:rPr>
            </w:pPr>
            <w:r w:rsidRPr="0092268F">
              <w:rPr>
                <w:rFonts w:ascii="GHEA Mariam" w:hAnsi="GHEA Mariam"/>
                <w:sz w:val="22"/>
                <w:szCs w:val="22"/>
              </w:rPr>
              <w:t>(</w:t>
            </w:r>
            <w:proofErr w:type="spellStart"/>
            <w:r w:rsidRPr="0092268F">
              <w:rPr>
                <w:rFonts w:ascii="GHEA Mariam" w:hAnsi="GHEA Mariam"/>
                <w:sz w:val="22"/>
                <w:szCs w:val="22"/>
              </w:rPr>
              <w:t>ստորագրություն</w:t>
            </w:r>
            <w:proofErr w:type="spellEnd"/>
            <w:r w:rsidRPr="0092268F">
              <w:rPr>
                <w:rFonts w:ascii="GHEA Mariam" w:hAnsi="GHEA Mariam"/>
                <w:sz w:val="22"/>
                <w:szCs w:val="22"/>
              </w:rPr>
              <w:t>)</w:t>
            </w:r>
          </w:p>
        </w:tc>
        <w:tc>
          <w:tcPr>
            <w:tcW w:w="558" w:type="dxa"/>
            <w:gridSpan w:val="2"/>
          </w:tcPr>
          <w:p w14:paraId="167CC24D" w14:textId="77777777" w:rsidR="008355DE" w:rsidRPr="0092268F" w:rsidRDefault="008355DE" w:rsidP="00A2745B">
            <w:pPr>
              <w:pStyle w:val="ConsPlusNonformat"/>
              <w:spacing w:after="120"/>
              <w:jc w:val="both"/>
              <w:rPr>
                <w:rFonts w:ascii="GHEA Mariam" w:hAnsi="GHEA Mariam"/>
                <w:sz w:val="22"/>
                <w:szCs w:val="22"/>
              </w:rPr>
            </w:pPr>
          </w:p>
        </w:tc>
        <w:tc>
          <w:tcPr>
            <w:tcW w:w="2724" w:type="dxa"/>
            <w:gridSpan w:val="3"/>
            <w:tcBorders>
              <w:bottom w:val="single" w:sz="4" w:space="0" w:color="auto"/>
            </w:tcBorders>
          </w:tcPr>
          <w:p w14:paraId="4B36C4DC" w14:textId="77777777" w:rsidR="008355DE" w:rsidRPr="0092268F" w:rsidRDefault="008355DE" w:rsidP="00A2745B">
            <w:pPr>
              <w:pStyle w:val="ConsPlusNonformat"/>
              <w:spacing w:after="120"/>
              <w:jc w:val="center"/>
              <w:rPr>
                <w:rFonts w:ascii="GHEA Mariam" w:hAnsi="GHEA Mariam"/>
                <w:sz w:val="22"/>
                <w:szCs w:val="22"/>
              </w:rPr>
            </w:pPr>
            <w:r w:rsidRPr="0092268F">
              <w:rPr>
                <w:rFonts w:ascii="GHEA Mariam" w:hAnsi="GHEA Mariam"/>
                <w:sz w:val="22"/>
                <w:szCs w:val="22"/>
              </w:rPr>
              <w:t>(Ա.Ա.Հ.)</w:t>
            </w:r>
          </w:p>
        </w:tc>
        <w:tc>
          <w:tcPr>
            <w:tcW w:w="606" w:type="dxa"/>
          </w:tcPr>
          <w:p w14:paraId="0F2B114E" w14:textId="77777777" w:rsidR="008355DE" w:rsidRPr="0092268F" w:rsidRDefault="008355DE" w:rsidP="00A2745B">
            <w:pPr>
              <w:pStyle w:val="ConsPlusNonformat"/>
              <w:spacing w:after="120"/>
              <w:jc w:val="center"/>
              <w:rPr>
                <w:rFonts w:ascii="GHEA Mariam" w:hAnsi="GHEA Mariam"/>
                <w:sz w:val="22"/>
                <w:szCs w:val="22"/>
              </w:rPr>
            </w:pPr>
          </w:p>
        </w:tc>
      </w:tr>
      <w:tr w:rsidR="008355DE" w:rsidRPr="0092268F" w14:paraId="1AFD5817" w14:textId="77777777" w:rsidTr="00A2745B">
        <w:trPr>
          <w:jc w:val="center"/>
        </w:trPr>
        <w:tc>
          <w:tcPr>
            <w:tcW w:w="3445" w:type="dxa"/>
            <w:gridSpan w:val="6"/>
          </w:tcPr>
          <w:p w14:paraId="73B5BD23" w14:textId="77777777" w:rsidR="008355DE" w:rsidRPr="0092268F" w:rsidRDefault="008355DE" w:rsidP="00A2745B">
            <w:pPr>
              <w:pStyle w:val="ConsPlusNonformat"/>
              <w:spacing w:after="120"/>
              <w:rPr>
                <w:rFonts w:ascii="GHEA Mariam" w:hAnsi="GHEA Mariam"/>
                <w:sz w:val="22"/>
                <w:szCs w:val="22"/>
              </w:rPr>
            </w:pPr>
            <w:proofErr w:type="spellStart"/>
            <w:r w:rsidRPr="0092268F">
              <w:rPr>
                <w:rFonts w:ascii="GHEA Mariam" w:hAnsi="GHEA Mariam"/>
                <w:sz w:val="22"/>
                <w:szCs w:val="22"/>
              </w:rPr>
              <w:t>Լիազորված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պաշտոնատար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անձ</w:t>
            </w:r>
            <w:proofErr w:type="spellEnd"/>
          </w:p>
        </w:tc>
        <w:tc>
          <w:tcPr>
            <w:tcW w:w="1954" w:type="dxa"/>
            <w:gridSpan w:val="5"/>
            <w:tcBorders>
              <w:top w:val="single" w:sz="4" w:space="0" w:color="auto"/>
            </w:tcBorders>
          </w:tcPr>
          <w:p w14:paraId="1E25EFA4" w14:textId="77777777" w:rsidR="008355DE" w:rsidRPr="0092268F" w:rsidRDefault="008355DE" w:rsidP="00A2745B">
            <w:pPr>
              <w:pStyle w:val="ConsPlusNonformat"/>
              <w:spacing w:after="120"/>
              <w:rPr>
                <w:rFonts w:ascii="GHEA Mariam" w:hAnsi="GHEA Mariam"/>
                <w:sz w:val="22"/>
                <w:szCs w:val="22"/>
              </w:rPr>
            </w:pPr>
          </w:p>
        </w:tc>
        <w:tc>
          <w:tcPr>
            <w:tcW w:w="558" w:type="dxa"/>
            <w:gridSpan w:val="2"/>
          </w:tcPr>
          <w:p w14:paraId="30671DCD" w14:textId="77777777" w:rsidR="008355DE" w:rsidRPr="0092268F" w:rsidRDefault="008355DE" w:rsidP="00A2745B">
            <w:pPr>
              <w:pStyle w:val="ConsPlusNonformat"/>
              <w:spacing w:after="120"/>
              <w:jc w:val="both"/>
              <w:rPr>
                <w:rFonts w:ascii="GHEA Mariam" w:hAnsi="GHEA Mariam"/>
                <w:sz w:val="22"/>
                <w:szCs w:val="22"/>
              </w:rPr>
            </w:pPr>
          </w:p>
        </w:tc>
        <w:tc>
          <w:tcPr>
            <w:tcW w:w="2724" w:type="dxa"/>
            <w:gridSpan w:val="3"/>
            <w:tcBorders>
              <w:top w:val="single" w:sz="4" w:space="0" w:color="auto"/>
            </w:tcBorders>
          </w:tcPr>
          <w:p w14:paraId="7EEF164A" w14:textId="77777777" w:rsidR="008355DE" w:rsidRPr="0092268F" w:rsidRDefault="008355DE" w:rsidP="00A2745B">
            <w:pPr>
              <w:pStyle w:val="ConsPlusNonformat"/>
              <w:spacing w:after="120"/>
              <w:jc w:val="center"/>
              <w:rPr>
                <w:rFonts w:ascii="GHEA Mariam" w:hAnsi="GHEA Mariam"/>
                <w:sz w:val="22"/>
                <w:szCs w:val="22"/>
              </w:rPr>
            </w:pPr>
          </w:p>
        </w:tc>
        <w:tc>
          <w:tcPr>
            <w:tcW w:w="606" w:type="dxa"/>
          </w:tcPr>
          <w:p w14:paraId="35370666" w14:textId="77777777" w:rsidR="008355DE" w:rsidRPr="0092268F" w:rsidRDefault="008355DE" w:rsidP="00A2745B">
            <w:pPr>
              <w:pStyle w:val="ConsPlusNonformat"/>
              <w:spacing w:after="120"/>
              <w:jc w:val="center"/>
              <w:rPr>
                <w:rFonts w:ascii="GHEA Mariam" w:hAnsi="GHEA Mariam"/>
                <w:sz w:val="22"/>
                <w:szCs w:val="22"/>
              </w:rPr>
            </w:pPr>
            <w:r w:rsidRPr="0092268F">
              <w:rPr>
                <w:rFonts w:ascii="GHEA Mariam" w:hAnsi="GHEA Mariam"/>
                <w:sz w:val="22"/>
                <w:szCs w:val="22"/>
              </w:rPr>
              <w:t>(19)</w:t>
            </w:r>
          </w:p>
        </w:tc>
      </w:tr>
      <w:tr w:rsidR="008355DE" w:rsidRPr="0092268F" w14:paraId="4B0B0D70" w14:textId="77777777" w:rsidTr="00A2745B">
        <w:trPr>
          <w:jc w:val="center"/>
        </w:trPr>
        <w:tc>
          <w:tcPr>
            <w:tcW w:w="3445" w:type="dxa"/>
            <w:gridSpan w:val="6"/>
          </w:tcPr>
          <w:p w14:paraId="04292674" w14:textId="77777777" w:rsidR="008355DE" w:rsidRPr="0092268F" w:rsidRDefault="008355DE" w:rsidP="00A2745B">
            <w:pPr>
              <w:pStyle w:val="ConsPlusNonformat"/>
              <w:spacing w:after="120"/>
              <w:rPr>
                <w:rFonts w:ascii="GHEA Mariam" w:hAnsi="GHEA Mariam"/>
                <w:sz w:val="22"/>
                <w:szCs w:val="22"/>
              </w:rPr>
            </w:pPr>
          </w:p>
        </w:tc>
        <w:tc>
          <w:tcPr>
            <w:tcW w:w="1954" w:type="dxa"/>
            <w:gridSpan w:val="5"/>
          </w:tcPr>
          <w:p w14:paraId="39B4D72E" w14:textId="77777777" w:rsidR="008355DE" w:rsidRPr="0092268F" w:rsidRDefault="008355DE" w:rsidP="00A2745B">
            <w:pPr>
              <w:pStyle w:val="ConsPlusNonformat"/>
              <w:spacing w:after="120"/>
              <w:jc w:val="center"/>
              <w:rPr>
                <w:rFonts w:ascii="GHEA Mariam" w:hAnsi="GHEA Mariam"/>
                <w:sz w:val="22"/>
                <w:szCs w:val="22"/>
              </w:rPr>
            </w:pPr>
            <w:r w:rsidRPr="0092268F">
              <w:rPr>
                <w:rFonts w:ascii="GHEA Mariam" w:hAnsi="GHEA Mariam"/>
                <w:sz w:val="22"/>
                <w:szCs w:val="22"/>
              </w:rPr>
              <w:t>(</w:t>
            </w:r>
            <w:proofErr w:type="spellStart"/>
            <w:r w:rsidRPr="0092268F">
              <w:rPr>
                <w:rFonts w:ascii="GHEA Mariam" w:hAnsi="GHEA Mariam"/>
                <w:sz w:val="22"/>
                <w:szCs w:val="22"/>
              </w:rPr>
              <w:t>ստորագրություն</w:t>
            </w:r>
            <w:proofErr w:type="spellEnd"/>
            <w:r w:rsidRPr="0092268F">
              <w:rPr>
                <w:rFonts w:ascii="GHEA Mariam" w:hAnsi="GHEA Mariam"/>
                <w:sz w:val="22"/>
                <w:szCs w:val="22"/>
              </w:rPr>
              <w:t>)</w:t>
            </w:r>
          </w:p>
        </w:tc>
        <w:tc>
          <w:tcPr>
            <w:tcW w:w="558" w:type="dxa"/>
            <w:gridSpan w:val="2"/>
          </w:tcPr>
          <w:p w14:paraId="69AFCB89" w14:textId="77777777" w:rsidR="008355DE" w:rsidRPr="0092268F" w:rsidRDefault="008355DE" w:rsidP="00A2745B">
            <w:pPr>
              <w:pStyle w:val="ConsPlusNonformat"/>
              <w:spacing w:after="120"/>
              <w:jc w:val="both"/>
              <w:rPr>
                <w:rFonts w:ascii="GHEA Mariam" w:hAnsi="GHEA Mariam"/>
                <w:sz w:val="22"/>
                <w:szCs w:val="22"/>
              </w:rPr>
            </w:pPr>
          </w:p>
        </w:tc>
        <w:tc>
          <w:tcPr>
            <w:tcW w:w="2724" w:type="dxa"/>
            <w:gridSpan w:val="3"/>
          </w:tcPr>
          <w:p w14:paraId="18204015" w14:textId="77777777" w:rsidR="008355DE" w:rsidRPr="0092268F" w:rsidRDefault="008355DE" w:rsidP="00A2745B">
            <w:pPr>
              <w:pStyle w:val="ConsPlusNonformat"/>
              <w:spacing w:after="120"/>
              <w:jc w:val="center"/>
              <w:rPr>
                <w:rFonts w:ascii="GHEA Mariam" w:hAnsi="GHEA Mariam"/>
                <w:sz w:val="22"/>
                <w:szCs w:val="22"/>
              </w:rPr>
            </w:pPr>
            <w:r w:rsidRPr="0092268F">
              <w:rPr>
                <w:rFonts w:ascii="GHEA Mariam" w:hAnsi="GHEA Mariam"/>
                <w:sz w:val="22"/>
                <w:szCs w:val="22"/>
              </w:rPr>
              <w:t>(Ա.Ա.Հ.)</w:t>
            </w:r>
          </w:p>
        </w:tc>
        <w:tc>
          <w:tcPr>
            <w:tcW w:w="606" w:type="dxa"/>
          </w:tcPr>
          <w:p w14:paraId="28471C07" w14:textId="77777777" w:rsidR="008355DE" w:rsidRPr="0092268F" w:rsidRDefault="008355DE" w:rsidP="00A2745B">
            <w:pPr>
              <w:pStyle w:val="ConsPlusNonformat"/>
              <w:spacing w:after="120"/>
              <w:jc w:val="both"/>
              <w:rPr>
                <w:rFonts w:ascii="GHEA Mariam" w:hAnsi="GHEA Mariam"/>
                <w:sz w:val="22"/>
                <w:szCs w:val="22"/>
              </w:rPr>
            </w:pPr>
          </w:p>
        </w:tc>
      </w:tr>
    </w:tbl>
    <w:p w14:paraId="020F53D0" w14:textId="77777777" w:rsidR="008355DE" w:rsidRPr="0092268F" w:rsidRDefault="008355DE" w:rsidP="008355DE">
      <w:pPr>
        <w:pStyle w:val="ConsPlusNonformat"/>
        <w:tabs>
          <w:tab w:val="left" w:pos="6521"/>
        </w:tabs>
        <w:spacing w:after="160" w:line="360" w:lineRule="auto"/>
        <w:jc w:val="both"/>
        <w:rPr>
          <w:rFonts w:ascii="GHEA Mariam" w:hAnsi="GHEA Mariam"/>
          <w:sz w:val="22"/>
          <w:szCs w:val="22"/>
        </w:rPr>
      </w:pPr>
      <w:bookmarkStart w:id="23" w:name="Par932"/>
      <w:bookmarkStart w:id="24" w:name="Par936"/>
      <w:bookmarkStart w:id="25" w:name="Par938"/>
      <w:bookmarkStart w:id="26" w:name="Par941"/>
      <w:bookmarkStart w:id="27" w:name="Par943"/>
      <w:bookmarkStart w:id="28" w:name="Par945"/>
      <w:bookmarkEnd w:id="23"/>
      <w:bookmarkEnd w:id="24"/>
      <w:bookmarkEnd w:id="25"/>
      <w:bookmarkEnd w:id="26"/>
      <w:bookmarkEnd w:id="27"/>
      <w:bookmarkEnd w:id="28"/>
    </w:p>
    <w:p w14:paraId="210F090A" w14:textId="77777777" w:rsidR="008355DE" w:rsidRPr="0092268F" w:rsidRDefault="008355DE" w:rsidP="008355DE">
      <w:pPr>
        <w:pStyle w:val="ConsPlusNonformat"/>
        <w:spacing w:after="160" w:line="360" w:lineRule="auto"/>
        <w:jc w:val="both"/>
        <w:rPr>
          <w:rFonts w:ascii="GHEA Mariam" w:hAnsi="GHEA Mariam"/>
          <w:sz w:val="22"/>
          <w:szCs w:val="22"/>
        </w:rPr>
      </w:pPr>
      <w:r w:rsidRPr="0092268F">
        <w:rPr>
          <w:rFonts w:ascii="GHEA Mariam" w:hAnsi="GHEA Mariam"/>
          <w:sz w:val="22"/>
          <w:szCs w:val="22"/>
        </w:rPr>
        <w:t>Կ.Տ.</w:t>
      </w:r>
    </w:p>
    <w:p w14:paraId="58DA7A22" w14:textId="77777777" w:rsidR="008355DE" w:rsidRPr="0092268F" w:rsidRDefault="008355DE" w:rsidP="008355DE">
      <w:pPr>
        <w:pStyle w:val="ConsPlusNormal"/>
        <w:spacing w:after="160" w:line="360" w:lineRule="auto"/>
        <w:jc w:val="both"/>
        <w:rPr>
          <w:rFonts w:ascii="GHEA Mariam" w:hAnsi="GHEA Mariam"/>
          <w:sz w:val="22"/>
          <w:szCs w:val="22"/>
        </w:rPr>
      </w:pPr>
    </w:p>
    <w:p w14:paraId="508C4F5B" w14:textId="77777777" w:rsidR="008355DE" w:rsidRPr="0092268F" w:rsidRDefault="008355DE" w:rsidP="008355DE">
      <w:pPr>
        <w:pStyle w:val="ConsPlusNormal"/>
        <w:spacing w:after="160" w:line="360" w:lineRule="auto"/>
        <w:ind w:firstLine="540"/>
        <w:rPr>
          <w:rFonts w:ascii="GHEA Mariam" w:hAnsi="GHEA Mariam"/>
          <w:sz w:val="22"/>
          <w:szCs w:val="22"/>
        </w:rPr>
      </w:pPr>
      <w:proofErr w:type="spellStart"/>
      <w:r w:rsidRPr="0092268F">
        <w:rPr>
          <w:rFonts w:ascii="GHEA Mariam" w:hAnsi="GHEA Mariam"/>
          <w:sz w:val="22"/>
          <w:szCs w:val="22"/>
        </w:rPr>
        <w:t>Ծանոթագրություններ</w:t>
      </w:r>
      <w:proofErr w:type="spellEnd"/>
      <w:r w:rsidRPr="0092268F">
        <w:rPr>
          <w:rFonts w:ascii="GHEA Mariam" w:hAnsi="GHEA Mariam"/>
          <w:sz w:val="22"/>
          <w:szCs w:val="22"/>
        </w:rPr>
        <w:t>.</w:t>
      </w:r>
    </w:p>
    <w:p w14:paraId="31CD2A34" w14:textId="3797A2FF"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rPr>
      </w:pPr>
      <w:r w:rsidRPr="0092268F">
        <w:rPr>
          <w:rFonts w:ascii="GHEA Mariam" w:hAnsi="GHEA Mariam"/>
          <w:sz w:val="22"/>
          <w:szCs w:val="22"/>
        </w:rPr>
        <w:t>1.</w:t>
      </w:r>
      <w:r w:rsidRPr="0092268F">
        <w:rPr>
          <w:rFonts w:ascii="GHEA Mariam" w:hAnsi="GHEA Mariam"/>
          <w:sz w:val="22"/>
          <w:szCs w:val="22"/>
        </w:rPr>
        <w:tab/>
        <w:t xml:space="preserve">5-րդ </w:t>
      </w:r>
      <w:proofErr w:type="spellStart"/>
      <w:r w:rsidRPr="0092268F">
        <w:rPr>
          <w:rFonts w:ascii="GHEA Mariam" w:hAnsi="GHEA Mariam"/>
          <w:sz w:val="22"/>
          <w:szCs w:val="22"/>
        </w:rPr>
        <w:t>դաշտում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նշվում</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արտադրանքի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անվանումը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Եվրասիական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տնտեսական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միության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մաքսային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սահմանին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ու</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Եվրասիական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տնտեսական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միության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մաքսային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տարածքում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lastRenderedPageBreak/>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վերահսկողության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ենթակա</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արտադրանքի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բեռների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նյութերի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ապրանքների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ցանկին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համապատասխան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որը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հաստատվել</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Մաքսային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միության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հանձնաժողովի</w:t>
      </w:r>
      <w:proofErr w:type="spellEnd"/>
      <w:r w:rsidRPr="0092268F">
        <w:rPr>
          <w:rFonts w:ascii="GHEA Mariam" w:hAnsi="GHEA Mariam"/>
          <w:sz w:val="22"/>
          <w:szCs w:val="22"/>
        </w:rPr>
        <w:t xml:space="preserve"> 2010 </w:t>
      </w:r>
      <w:proofErr w:type="spellStart"/>
      <w:r w:rsidRPr="0092268F">
        <w:rPr>
          <w:rFonts w:ascii="GHEA Mariam" w:hAnsi="GHEA Mariam"/>
          <w:sz w:val="22"/>
          <w:szCs w:val="22"/>
        </w:rPr>
        <w:t>թվականի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հունիսի</w:t>
      </w:r>
      <w:proofErr w:type="spellEnd"/>
      <w:r w:rsidRPr="0092268F">
        <w:rPr>
          <w:rFonts w:ascii="GHEA Mariam" w:hAnsi="GHEA Mariam"/>
          <w:sz w:val="22"/>
          <w:szCs w:val="22"/>
        </w:rPr>
        <w:t xml:space="preserve"> 18-ի </w:t>
      </w:r>
      <w:proofErr w:type="spellStart"/>
      <w:r w:rsidRPr="0092268F">
        <w:rPr>
          <w:rFonts w:ascii="GHEA Mariam" w:hAnsi="GHEA Mariam"/>
          <w:sz w:val="22"/>
          <w:szCs w:val="22"/>
        </w:rPr>
        <w:t>թիվ</w:t>
      </w:r>
      <w:proofErr w:type="spellEnd"/>
      <w:r w:rsidRPr="0092268F">
        <w:rPr>
          <w:rFonts w:ascii="GHEA Mariam" w:hAnsi="GHEA Mariam"/>
          <w:sz w:val="22"/>
          <w:szCs w:val="22"/>
        </w:rPr>
        <w:t xml:space="preserve"> 318 </w:t>
      </w:r>
      <w:proofErr w:type="spellStart"/>
      <w:r w:rsidRPr="0092268F">
        <w:rPr>
          <w:rFonts w:ascii="GHEA Mariam" w:hAnsi="GHEA Mariam"/>
          <w:sz w:val="22"/>
          <w:szCs w:val="22"/>
        </w:rPr>
        <w:t>որոշմամբ</w:t>
      </w:r>
      <w:proofErr w:type="spellEnd"/>
      <w:r w:rsidRPr="0092268F">
        <w:rPr>
          <w:rFonts w:ascii="GHEA Mariam" w:hAnsi="GHEA Mariam"/>
          <w:sz w:val="22"/>
          <w:szCs w:val="22"/>
        </w:rPr>
        <w:t xml:space="preserve">, </w:t>
      </w:r>
      <w:r w:rsidR="00686654">
        <w:rPr>
          <w:rFonts w:ascii="GHEA Mariam" w:hAnsi="GHEA Mariam" w:cs="Sylfaen"/>
          <w:sz w:val="22"/>
          <w:szCs w:val="22"/>
        </w:rPr>
        <w:t>և</w:t>
      </w:r>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արտադրանքի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քանակը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չափումների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մետրիկ</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համակարգով</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Այս</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դաշտում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կարող</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նշվել</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արտադրանքի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բուսաբանական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անվանումը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ինչպես</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նա</w:t>
      </w:r>
      <w:r w:rsidR="00686654">
        <w:rPr>
          <w:rFonts w:ascii="GHEA Mariam" w:hAnsi="GHEA Mariam" w:cs="Sylfaen"/>
          <w:sz w:val="22"/>
          <w:szCs w:val="22"/>
        </w:rPr>
        <w:t>և</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արտադրանքի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ծածկագիրը</w:t>
      </w:r>
      <w:proofErr w:type="spellEnd"/>
      <w:r w:rsidRPr="0092268F">
        <w:rPr>
          <w:rFonts w:ascii="GHEA Mariam" w:hAnsi="GHEA Mariam"/>
          <w:sz w:val="22"/>
          <w:szCs w:val="22"/>
        </w:rPr>
        <w:t>՝ ԵԱՏՄ ԱՏԳ ԱԱ-</w:t>
      </w:r>
      <w:proofErr w:type="spellStart"/>
      <w:r w:rsidRPr="0092268F">
        <w:rPr>
          <w:rFonts w:ascii="GHEA Mariam" w:hAnsi="GHEA Mariam"/>
          <w:sz w:val="22"/>
          <w:szCs w:val="22"/>
        </w:rPr>
        <w:t>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համապատասխան</w:t>
      </w:r>
      <w:proofErr w:type="spellEnd"/>
      <w:r w:rsidRPr="0092268F">
        <w:rPr>
          <w:rFonts w:ascii="GHEA Mariam" w:hAnsi="GHEA Mariam"/>
          <w:sz w:val="22"/>
          <w:szCs w:val="22"/>
        </w:rPr>
        <w:t>:</w:t>
      </w:r>
    </w:p>
    <w:p w14:paraId="26D8E60F" w14:textId="7187A4C6"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rPr>
      </w:pPr>
      <w:r w:rsidRPr="0092268F">
        <w:rPr>
          <w:rFonts w:ascii="GHEA Mariam" w:hAnsi="GHEA Mariam"/>
          <w:sz w:val="22"/>
          <w:szCs w:val="22"/>
        </w:rPr>
        <w:t>2.</w:t>
      </w:r>
      <w:r w:rsidRPr="0092268F">
        <w:rPr>
          <w:rFonts w:ascii="GHEA Mariam" w:hAnsi="GHEA Mariam"/>
          <w:sz w:val="22"/>
          <w:szCs w:val="22"/>
        </w:rPr>
        <w:tab/>
        <w:t xml:space="preserve">6-րդ </w:t>
      </w:r>
      <w:proofErr w:type="spellStart"/>
      <w:r w:rsidRPr="0092268F">
        <w:rPr>
          <w:rFonts w:ascii="GHEA Mariam" w:hAnsi="GHEA Mariam"/>
          <w:sz w:val="22"/>
          <w:szCs w:val="22"/>
        </w:rPr>
        <w:t>դաշտում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նշվում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են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գլխային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տրանսպորտային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միջոցի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քարշակի</w:t>
      </w:r>
      <w:proofErr w:type="spellEnd"/>
      <w:r w:rsidRPr="0092268F">
        <w:rPr>
          <w:rFonts w:ascii="GHEA Mariam" w:hAnsi="GHEA Mariam"/>
          <w:sz w:val="22"/>
          <w:szCs w:val="22"/>
        </w:rPr>
        <w:t xml:space="preserve">) </w:t>
      </w:r>
      <w:r w:rsidR="00686654">
        <w:rPr>
          <w:rFonts w:ascii="GHEA Mariam" w:hAnsi="GHEA Mariam" w:cs="Sylfaen"/>
          <w:sz w:val="22"/>
          <w:szCs w:val="22"/>
        </w:rPr>
        <w:t>և</w:t>
      </w:r>
      <w:r w:rsidRPr="0092268F">
        <w:rPr>
          <w:rFonts w:ascii="GHEA Mariam" w:hAnsi="GHEA Mariam"/>
          <w:sz w:val="22"/>
          <w:szCs w:val="22"/>
        </w:rPr>
        <w:t xml:space="preserve"> </w:t>
      </w:r>
      <w:proofErr w:type="spellStart"/>
      <w:r w:rsidRPr="0092268F">
        <w:rPr>
          <w:rFonts w:ascii="GHEA Mariam" w:hAnsi="GHEA Mariam"/>
          <w:sz w:val="22"/>
          <w:szCs w:val="22"/>
        </w:rPr>
        <w:t>կցորդի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առկայության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դեպքում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գրանցման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համարները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վագոնի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համարը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բեռնարկղի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համարը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չվերթի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համարը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ավիափոխադրումների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դեպքում</w:t>
      </w:r>
      <w:proofErr w:type="spellEnd"/>
      <w:r w:rsidRPr="0092268F">
        <w:rPr>
          <w:rFonts w:ascii="GHEA Mariam" w:hAnsi="GHEA Mariam"/>
          <w:sz w:val="22"/>
          <w:szCs w:val="22"/>
        </w:rPr>
        <w:t xml:space="preserve">, </w:t>
      </w:r>
      <w:r w:rsidR="00686654">
        <w:rPr>
          <w:rFonts w:ascii="GHEA Mariam" w:hAnsi="GHEA Mariam" w:cs="Sylfaen"/>
          <w:sz w:val="22"/>
          <w:szCs w:val="22"/>
        </w:rPr>
        <w:t>և</w:t>
      </w:r>
      <w:r w:rsidRPr="0092268F">
        <w:rPr>
          <w:rFonts w:ascii="GHEA Mariam" w:hAnsi="GHEA Mariam"/>
          <w:sz w:val="22"/>
          <w:szCs w:val="22"/>
        </w:rPr>
        <w:t xml:space="preserve"> </w:t>
      </w:r>
      <w:proofErr w:type="spellStart"/>
      <w:r w:rsidRPr="0092268F">
        <w:rPr>
          <w:rFonts w:ascii="GHEA Mariam" w:hAnsi="GHEA Mariam"/>
          <w:sz w:val="22"/>
          <w:szCs w:val="22"/>
        </w:rPr>
        <w:t>նավի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անվանումը</w:t>
      </w:r>
      <w:proofErr w:type="spellEnd"/>
      <w:r w:rsidRPr="0092268F">
        <w:rPr>
          <w:rFonts w:ascii="GHEA Mariam" w:hAnsi="GHEA Mariam"/>
          <w:sz w:val="22"/>
          <w:szCs w:val="22"/>
        </w:rPr>
        <w:t>:</w:t>
      </w:r>
    </w:p>
    <w:p w14:paraId="69FE86C4" w14:textId="77777777"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rPr>
      </w:pPr>
      <w:r w:rsidRPr="0092268F">
        <w:rPr>
          <w:rFonts w:ascii="GHEA Mariam" w:hAnsi="GHEA Mariam"/>
          <w:sz w:val="22"/>
          <w:szCs w:val="22"/>
        </w:rPr>
        <w:t>3.</w:t>
      </w:r>
      <w:r w:rsidRPr="0092268F">
        <w:rPr>
          <w:rFonts w:ascii="GHEA Mariam" w:hAnsi="GHEA Mariam"/>
          <w:sz w:val="22"/>
          <w:szCs w:val="22"/>
        </w:rPr>
        <w:tab/>
        <w:t xml:space="preserve">8-րդ </w:t>
      </w:r>
      <w:proofErr w:type="spellStart"/>
      <w:r w:rsidRPr="0092268F">
        <w:rPr>
          <w:rFonts w:ascii="GHEA Mariam" w:hAnsi="GHEA Mariam"/>
          <w:sz w:val="22"/>
          <w:szCs w:val="22"/>
        </w:rPr>
        <w:t>դաշտում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նշվում</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արտադրանքի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ծագման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երկրի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անվանումը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որը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նշված</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հավաստագրում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առկայության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դեպքում</w:t>
      </w:r>
      <w:proofErr w:type="spellEnd"/>
      <w:r w:rsidRPr="0092268F">
        <w:rPr>
          <w:rFonts w:ascii="GHEA Mariam" w:hAnsi="GHEA Mariam"/>
          <w:sz w:val="22"/>
          <w:szCs w:val="22"/>
        </w:rPr>
        <w:t>):</w:t>
      </w:r>
    </w:p>
    <w:p w14:paraId="64850BAE" w14:textId="6F724F57"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rPr>
      </w:pPr>
      <w:r w:rsidRPr="0092268F">
        <w:rPr>
          <w:rFonts w:ascii="GHEA Mariam" w:hAnsi="GHEA Mariam"/>
          <w:sz w:val="22"/>
          <w:szCs w:val="22"/>
        </w:rPr>
        <w:t>4.</w:t>
      </w:r>
      <w:r w:rsidRPr="0092268F">
        <w:rPr>
          <w:rFonts w:ascii="GHEA Mariam" w:hAnsi="GHEA Mariam"/>
          <w:sz w:val="22"/>
          <w:szCs w:val="22"/>
        </w:rPr>
        <w:tab/>
        <w:t xml:space="preserve">9-րդ </w:t>
      </w:r>
      <w:proofErr w:type="spellStart"/>
      <w:r w:rsidRPr="0092268F">
        <w:rPr>
          <w:rFonts w:ascii="GHEA Mariam" w:hAnsi="GHEA Mariam"/>
          <w:sz w:val="22"/>
          <w:szCs w:val="22"/>
        </w:rPr>
        <w:t>դաշտում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նշվում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են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հավաստագրի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համարը</w:t>
      </w:r>
      <w:proofErr w:type="spellEnd"/>
      <w:r w:rsidRPr="0092268F">
        <w:rPr>
          <w:rFonts w:ascii="GHEA Mariam" w:hAnsi="GHEA Mariam"/>
          <w:sz w:val="22"/>
          <w:szCs w:val="22"/>
        </w:rPr>
        <w:t xml:space="preserve"> </w:t>
      </w:r>
      <w:r w:rsidR="00686654">
        <w:rPr>
          <w:rFonts w:ascii="GHEA Mariam" w:hAnsi="GHEA Mariam" w:cs="Sylfaen"/>
          <w:sz w:val="22"/>
          <w:szCs w:val="22"/>
        </w:rPr>
        <w:t>և</w:t>
      </w:r>
      <w:r w:rsidRPr="0092268F">
        <w:rPr>
          <w:rFonts w:ascii="GHEA Mariam" w:hAnsi="GHEA Mariam"/>
          <w:sz w:val="22"/>
          <w:szCs w:val="22"/>
        </w:rPr>
        <w:t xml:space="preserve"> </w:t>
      </w:r>
      <w:proofErr w:type="spellStart"/>
      <w:r w:rsidRPr="0092268F">
        <w:rPr>
          <w:rFonts w:ascii="GHEA Mariam" w:hAnsi="GHEA Mariam"/>
          <w:sz w:val="22"/>
          <w:szCs w:val="22"/>
        </w:rPr>
        <w:t>արտահանող</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երկրի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լիազորված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մարմնի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կողմից</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դրա</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տրման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ամսաթիվը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հավաստագրի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բացակայության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դեպքում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այս</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դաշտում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կատարվում</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բացակայում</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գրառումը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գիծ</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դրվում</w:t>
      </w:r>
      <w:proofErr w:type="spellEnd"/>
      <w:r w:rsidRPr="0092268F">
        <w:rPr>
          <w:rFonts w:ascii="GHEA Mariam" w:hAnsi="GHEA Mariam"/>
          <w:sz w:val="22"/>
          <w:szCs w:val="22"/>
        </w:rPr>
        <w:t>։</w:t>
      </w:r>
    </w:p>
    <w:p w14:paraId="5F1E036D" w14:textId="77777777"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rPr>
      </w:pPr>
      <w:r w:rsidRPr="0092268F">
        <w:rPr>
          <w:rFonts w:ascii="GHEA Mariam" w:hAnsi="GHEA Mariam"/>
          <w:sz w:val="22"/>
          <w:szCs w:val="22"/>
        </w:rPr>
        <w:t>5.</w:t>
      </w:r>
      <w:r w:rsidRPr="0092268F">
        <w:rPr>
          <w:rFonts w:ascii="GHEA Mariam" w:hAnsi="GHEA Mariam"/>
          <w:sz w:val="22"/>
          <w:szCs w:val="22"/>
        </w:rPr>
        <w:tab/>
        <w:t xml:space="preserve">10-րդ </w:t>
      </w:r>
      <w:proofErr w:type="spellStart"/>
      <w:r w:rsidRPr="0092268F">
        <w:rPr>
          <w:rFonts w:ascii="GHEA Mariam" w:hAnsi="GHEA Mariam"/>
          <w:sz w:val="22"/>
          <w:szCs w:val="22"/>
        </w:rPr>
        <w:t>դաշտում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նշվում</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այն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արտահանող</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երկրի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անվանումը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որի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լիազորված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մարմինը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տրամադրել</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հավաստագիրը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հավաստագրի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բացակայության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դեպքում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այս</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դաշտում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կատարվում</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բացակայում</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գրառումը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գիծ</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դրվում</w:t>
      </w:r>
      <w:proofErr w:type="spellEnd"/>
      <w:r w:rsidRPr="0092268F">
        <w:rPr>
          <w:rFonts w:ascii="GHEA Mariam" w:hAnsi="GHEA Mariam"/>
          <w:sz w:val="22"/>
          <w:szCs w:val="22"/>
        </w:rPr>
        <w:t>։</w:t>
      </w:r>
    </w:p>
    <w:p w14:paraId="1D76580C" w14:textId="77B63EC5"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rPr>
      </w:pPr>
      <w:r w:rsidRPr="0092268F">
        <w:rPr>
          <w:rFonts w:ascii="GHEA Mariam" w:hAnsi="GHEA Mariam"/>
          <w:sz w:val="22"/>
          <w:szCs w:val="22"/>
        </w:rPr>
        <w:t>6.</w:t>
      </w:r>
      <w:r w:rsidRPr="0092268F">
        <w:rPr>
          <w:rFonts w:ascii="GHEA Mariam" w:hAnsi="GHEA Mariam"/>
          <w:sz w:val="22"/>
          <w:szCs w:val="22"/>
        </w:rPr>
        <w:tab/>
        <w:t xml:space="preserve">11-րդ </w:t>
      </w:r>
      <w:proofErr w:type="spellStart"/>
      <w:r w:rsidRPr="0092268F">
        <w:rPr>
          <w:rFonts w:ascii="GHEA Mariam" w:hAnsi="GHEA Mariam"/>
          <w:sz w:val="22"/>
          <w:szCs w:val="22"/>
        </w:rPr>
        <w:t>դաշտում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նշվում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են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ուղարկող</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կազմակերպության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անվանումը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այդ</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թվում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կազմակերպաիրավական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ձ</w:t>
      </w:r>
      <w:r w:rsidR="00686654">
        <w:rPr>
          <w:rFonts w:ascii="GHEA Mariam" w:hAnsi="GHEA Mariam" w:cs="Sylfaen"/>
          <w:sz w:val="22"/>
          <w:szCs w:val="22"/>
        </w:rPr>
        <w:t>և</w:t>
      </w:r>
      <w:r w:rsidRPr="0092268F">
        <w:rPr>
          <w:rFonts w:ascii="GHEA Mariam" w:hAnsi="GHEA Mariam"/>
          <w:sz w:val="22"/>
          <w:szCs w:val="22"/>
        </w:rPr>
        <w:t>ը</w:t>
      </w:r>
      <w:proofErr w:type="spellEnd"/>
      <w:r w:rsidRPr="0092268F">
        <w:rPr>
          <w:rFonts w:ascii="GHEA Mariam" w:hAnsi="GHEA Mariam"/>
          <w:sz w:val="22"/>
          <w:szCs w:val="22"/>
        </w:rPr>
        <w:t xml:space="preserve">) </w:t>
      </w:r>
      <w:r w:rsidR="00686654">
        <w:rPr>
          <w:rFonts w:ascii="GHEA Mariam" w:hAnsi="GHEA Mariam" w:cs="Sylfaen"/>
          <w:sz w:val="22"/>
          <w:szCs w:val="22"/>
        </w:rPr>
        <w:t>և</w:t>
      </w:r>
      <w:r w:rsidRPr="0092268F">
        <w:rPr>
          <w:rFonts w:ascii="GHEA Mariam" w:hAnsi="GHEA Mariam"/>
          <w:sz w:val="22"/>
          <w:szCs w:val="22"/>
        </w:rPr>
        <w:t xml:space="preserve"> </w:t>
      </w:r>
      <w:proofErr w:type="spellStart"/>
      <w:r w:rsidRPr="0092268F">
        <w:rPr>
          <w:rFonts w:ascii="GHEA Mariam" w:hAnsi="GHEA Mariam"/>
          <w:sz w:val="22"/>
          <w:szCs w:val="22"/>
        </w:rPr>
        <w:t>այդ</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կազմակերպության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հասցեն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որոնք</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նշված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են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հավաստագրում</w:t>
      </w:r>
      <w:proofErr w:type="spellEnd"/>
      <w:r w:rsidRPr="0092268F">
        <w:rPr>
          <w:rFonts w:ascii="GHEA Mariam" w:hAnsi="GHEA Mariam"/>
          <w:sz w:val="22"/>
          <w:szCs w:val="22"/>
        </w:rPr>
        <w:t xml:space="preserve"> </w:t>
      </w:r>
      <w:r w:rsidR="00686654">
        <w:rPr>
          <w:rFonts w:ascii="GHEA Mariam" w:hAnsi="GHEA Mariam" w:cs="Sylfaen"/>
          <w:sz w:val="22"/>
          <w:szCs w:val="22"/>
        </w:rPr>
        <w:t>և</w:t>
      </w:r>
      <w:r w:rsidRPr="0092268F">
        <w:rPr>
          <w:rFonts w:ascii="GHEA Mariam" w:hAnsi="GHEA Mariam"/>
          <w:sz w:val="22"/>
          <w:szCs w:val="22"/>
        </w:rPr>
        <w:t xml:space="preserve"> </w:t>
      </w:r>
      <w:proofErr w:type="spellStart"/>
      <w:r w:rsidRPr="0092268F">
        <w:rPr>
          <w:rFonts w:ascii="GHEA Mariam" w:hAnsi="GHEA Mariam"/>
          <w:sz w:val="22"/>
          <w:szCs w:val="22"/>
        </w:rPr>
        <w:t>ապրանքաուղեկից</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փաստաթղթերում</w:t>
      </w:r>
      <w:proofErr w:type="spellEnd"/>
      <w:r w:rsidRPr="0092268F">
        <w:rPr>
          <w:rFonts w:ascii="GHEA Mariam" w:hAnsi="GHEA Mariam"/>
          <w:sz w:val="22"/>
          <w:szCs w:val="22"/>
        </w:rPr>
        <w:t>:</w:t>
      </w:r>
    </w:p>
    <w:p w14:paraId="601C89F7" w14:textId="77777777"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rPr>
      </w:pPr>
    </w:p>
    <w:p w14:paraId="41E5BF1E" w14:textId="11305024"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rPr>
      </w:pPr>
      <w:r w:rsidRPr="0092268F">
        <w:rPr>
          <w:rFonts w:ascii="GHEA Mariam" w:hAnsi="GHEA Mariam"/>
          <w:sz w:val="22"/>
          <w:szCs w:val="22"/>
        </w:rPr>
        <w:t>7.</w:t>
      </w:r>
      <w:r w:rsidRPr="0092268F">
        <w:rPr>
          <w:rFonts w:ascii="GHEA Mariam" w:hAnsi="GHEA Mariam"/>
          <w:sz w:val="22"/>
          <w:szCs w:val="22"/>
        </w:rPr>
        <w:tab/>
        <w:t xml:space="preserve">12-րդ </w:t>
      </w:r>
      <w:proofErr w:type="spellStart"/>
      <w:r w:rsidRPr="0092268F">
        <w:rPr>
          <w:rFonts w:ascii="GHEA Mariam" w:hAnsi="GHEA Mariam"/>
          <w:sz w:val="22"/>
          <w:szCs w:val="22"/>
        </w:rPr>
        <w:t>դաշտում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նշվում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են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ստացող</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կազմակերպության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անվանումը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այդ</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թվում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կազմակերպաիրավական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ձ</w:t>
      </w:r>
      <w:r w:rsidR="00686654">
        <w:rPr>
          <w:rFonts w:ascii="GHEA Mariam" w:hAnsi="GHEA Mariam" w:cs="Sylfaen"/>
          <w:sz w:val="22"/>
          <w:szCs w:val="22"/>
        </w:rPr>
        <w:t>և</w:t>
      </w:r>
      <w:r w:rsidRPr="0092268F">
        <w:rPr>
          <w:rFonts w:ascii="GHEA Mariam" w:hAnsi="GHEA Mariam"/>
          <w:sz w:val="22"/>
          <w:szCs w:val="22"/>
        </w:rPr>
        <w:t>ը</w:t>
      </w:r>
      <w:proofErr w:type="spellEnd"/>
      <w:r w:rsidRPr="0092268F">
        <w:rPr>
          <w:rFonts w:ascii="GHEA Mariam" w:hAnsi="GHEA Mariam"/>
          <w:sz w:val="22"/>
          <w:szCs w:val="22"/>
        </w:rPr>
        <w:t xml:space="preserve">) </w:t>
      </w:r>
      <w:r w:rsidR="00686654">
        <w:rPr>
          <w:rFonts w:ascii="GHEA Mariam" w:hAnsi="GHEA Mariam" w:cs="Sylfaen"/>
          <w:sz w:val="22"/>
          <w:szCs w:val="22"/>
        </w:rPr>
        <w:t>և</w:t>
      </w:r>
      <w:r w:rsidRPr="0092268F">
        <w:rPr>
          <w:rFonts w:ascii="GHEA Mariam" w:hAnsi="GHEA Mariam"/>
          <w:sz w:val="22"/>
          <w:szCs w:val="22"/>
        </w:rPr>
        <w:t xml:space="preserve"> </w:t>
      </w:r>
      <w:proofErr w:type="spellStart"/>
      <w:r w:rsidRPr="0092268F">
        <w:rPr>
          <w:rFonts w:ascii="GHEA Mariam" w:hAnsi="GHEA Mariam"/>
          <w:sz w:val="22"/>
          <w:szCs w:val="22"/>
        </w:rPr>
        <w:t>այդ</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կազմակերպության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հասցեն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որոնք</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նշված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են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հավաստագրում</w:t>
      </w:r>
      <w:proofErr w:type="spellEnd"/>
      <w:r w:rsidRPr="0092268F">
        <w:rPr>
          <w:rFonts w:ascii="GHEA Mariam" w:hAnsi="GHEA Mariam"/>
          <w:sz w:val="22"/>
          <w:szCs w:val="22"/>
        </w:rPr>
        <w:t xml:space="preserve"> </w:t>
      </w:r>
      <w:r w:rsidR="00686654">
        <w:rPr>
          <w:rFonts w:ascii="GHEA Mariam" w:hAnsi="GHEA Mariam" w:cs="Sylfaen"/>
          <w:sz w:val="22"/>
          <w:szCs w:val="22"/>
        </w:rPr>
        <w:t>և</w:t>
      </w:r>
      <w:r w:rsidRPr="0092268F">
        <w:rPr>
          <w:rFonts w:ascii="GHEA Mariam" w:hAnsi="GHEA Mariam"/>
          <w:sz w:val="22"/>
          <w:szCs w:val="22"/>
        </w:rPr>
        <w:t xml:space="preserve"> </w:t>
      </w:r>
      <w:proofErr w:type="spellStart"/>
      <w:r w:rsidRPr="0092268F">
        <w:rPr>
          <w:rFonts w:ascii="GHEA Mariam" w:hAnsi="GHEA Mariam"/>
          <w:sz w:val="22"/>
          <w:szCs w:val="22"/>
        </w:rPr>
        <w:t>ապրանքաուղեկից</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փաստաթղթերում</w:t>
      </w:r>
      <w:proofErr w:type="spellEnd"/>
      <w:r w:rsidRPr="0092268F">
        <w:rPr>
          <w:rFonts w:ascii="GHEA Mariam" w:hAnsi="GHEA Mariam"/>
          <w:sz w:val="22"/>
          <w:szCs w:val="22"/>
        </w:rPr>
        <w:t>:</w:t>
      </w:r>
    </w:p>
    <w:p w14:paraId="25E1BB71" w14:textId="22D91A23"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rPr>
      </w:pPr>
      <w:r w:rsidRPr="0092268F">
        <w:rPr>
          <w:rFonts w:ascii="GHEA Mariam" w:hAnsi="GHEA Mariam"/>
          <w:sz w:val="22"/>
          <w:szCs w:val="22"/>
        </w:rPr>
        <w:t>8.</w:t>
      </w:r>
      <w:r w:rsidRPr="0092268F">
        <w:rPr>
          <w:rFonts w:ascii="GHEA Mariam" w:hAnsi="GHEA Mariam"/>
          <w:sz w:val="22"/>
          <w:szCs w:val="22"/>
        </w:rPr>
        <w:tab/>
        <w:t xml:space="preserve">13-րդ </w:t>
      </w:r>
      <w:proofErr w:type="spellStart"/>
      <w:r w:rsidRPr="0092268F">
        <w:rPr>
          <w:rFonts w:ascii="GHEA Mariam" w:hAnsi="GHEA Mariam"/>
          <w:sz w:val="22"/>
          <w:szCs w:val="22"/>
        </w:rPr>
        <w:t>դաշտում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նշվում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են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Եվրասիական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տնտեսական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միության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անդամ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պետության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լիազորված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պաշտոնատար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անձի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կողմից</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անցկացրած</w:t>
      </w:r>
      <w:proofErr w:type="spellEnd"/>
      <w:r w:rsidRPr="0092268F">
        <w:rPr>
          <w:rFonts w:ascii="GHEA Mariam" w:hAnsi="GHEA Mariam"/>
          <w:sz w:val="22"/>
          <w:szCs w:val="22"/>
        </w:rPr>
        <w:t xml:space="preserve"> </w:t>
      </w:r>
      <w:r w:rsidR="00686654">
        <w:rPr>
          <w:rFonts w:ascii="GHEA Mariam" w:hAnsi="GHEA Mariam" w:cs="Sylfaen"/>
          <w:sz w:val="22"/>
          <w:szCs w:val="22"/>
        </w:rPr>
        <w:t>և</w:t>
      </w:r>
      <w:r w:rsidRPr="0092268F">
        <w:rPr>
          <w:rFonts w:ascii="GHEA Mariam" w:hAnsi="GHEA Mariam"/>
          <w:sz w:val="22"/>
          <w:szCs w:val="22"/>
        </w:rPr>
        <w:t xml:space="preserve"> </w:t>
      </w:r>
      <w:proofErr w:type="spellStart"/>
      <w:r w:rsidRPr="0092268F">
        <w:rPr>
          <w:rFonts w:ascii="GHEA Mariam" w:hAnsi="GHEA Mariam"/>
          <w:sz w:val="22"/>
          <w:szCs w:val="22"/>
        </w:rPr>
        <w:t>Եվրասիական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տնտեսական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միության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իրավունքի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մաս</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կազմող</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ակտերով</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նախատեսված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միջոցառումները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փաստաթղթային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ստուգում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արտադրանքի</w:t>
      </w:r>
      <w:proofErr w:type="spellEnd"/>
      <w:r w:rsidRPr="0092268F">
        <w:rPr>
          <w:rFonts w:ascii="GHEA Mariam" w:hAnsi="GHEA Mariam"/>
          <w:sz w:val="22"/>
          <w:szCs w:val="22"/>
        </w:rPr>
        <w:t xml:space="preserve"> </w:t>
      </w:r>
      <w:r w:rsidR="00686654">
        <w:rPr>
          <w:rFonts w:ascii="GHEA Mariam" w:hAnsi="GHEA Mariam" w:cs="Sylfaen"/>
          <w:sz w:val="22"/>
          <w:szCs w:val="22"/>
        </w:rPr>
        <w:t>և</w:t>
      </w:r>
      <w:r w:rsidRPr="0092268F">
        <w:rPr>
          <w:rFonts w:ascii="GHEA Mariam" w:hAnsi="GHEA Mariam"/>
          <w:sz w:val="22"/>
          <w:szCs w:val="22"/>
        </w:rPr>
        <w:t xml:space="preserve"> </w:t>
      </w:r>
      <w:proofErr w:type="spellStart"/>
      <w:r w:rsidRPr="0092268F">
        <w:rPr>
          <w:rFonts w:ascii="GHEA Mariam" w:hAnsi="GHEA Mariam"/>
          <w:sz w:val="22"/>
          <w:szCs w:val="22"/>
        </w:rPr>
        <w:t>տրանսպորտային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միջոցների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արտաքին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զննում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արտադրանքի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զննում</w:t>
      </w:r>
      <w:proofErr w:type="spellEnd"/>
      <w:r w:rsidRPr="0092268F">
        <w:rPr>
          <w:rFonts w:ascii="GHEA Mariam" w:hAnsi="GHEA Mariam"/>
          <w:sz w:val="22"/>
          <w:szCs w:val="22"/>
        </w:rPr>
        <w:t>):</w:t>
      </w:r>
    </w:p>
    <w:p w14:paraId="5FE093D9" w14:textId="48286A6B"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rPr>
      </w:pPr>
      <w:r w:rsidRPr="0092268F">
        <w:rPr>
          <w:rFonts w:ascii="GHEA Mariam" w:hAnsi="GHEA Mariam"/>
          <w:sz w:val="22"/>
          <w:szCs w:val="22"/>
        </w:rPr>
        <w:t>9.</w:t>
      </w:r>
      <w:r w:rsidRPr="0092268F">
        <w:rPr>
          <w:rFonts w:ascii="GHEA Mariam" w:hAnsi="GHEA Mariam"/>
          <w:sz w:val="22"/>
          <w:szCs w:val="22"/>
        </w:rPr>
        <w:tab/>
        <w:t xml:space="preserve">14-րդ </w:t>
      </w:r>
      <w:proofErr w:type="spellStart"/>
      <w:r w:rsidRPr="0092268F">
        <w:rPr>
          <w:rFonts w:ascii="GHEA Mariam" w:hAnsi="GHEA Mariam"/>
          <w:sz w:val="22"/>
          <w:szCs w:val="22"/>
        </w:rPr>
        <w:t>դաշտում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նշվում</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միջազգային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պայմանագրերի</w:t>
      </w:r>
      <w:proofErr w:type="spellEnd"/>
      <w:r w:rsidRPr="0092268F">
        <w:rPr>
          <w:rFonts w:ascii="GHEA Mariam" w:hAnsi="GHEA Mariam"/>
          <w:sz w:val="22"/>
          <w:szCs w:val="22"/>
        </w:rPr>
        <w:t xml:space="preserve"> </w:t>
      </w:r>
      <w:r w:rsidR="00686654">
        <w:rPr>
          <w:rFonts w:ascii="GHEA Mariam" w:hAnsi="GHEA Mariam"/>
          <w:sz w:val="22"/>
          <w:szCs w:val="22"/>
        </w:rPr>
        <w:t>և</w:t>
      </w:r>
      <w:r w:rsidRPr="0092268F">
        <w:rPr>
          <w:rFonts w:ascii="GHEA Mariam" w:hAnsi="GHEA Mariam"/>
          <w:sz w:val="22"/>
          <w:szCs w:val="22"/>
        </w:rPr>
        <w:t xml:space="preserve"> </w:t>
      </w:r>
      <w:proofErr w:type="spellStart"/>
      <w:r w:rsidRPr="0092268F">
        <w:rPr>
          <w:rFonts w:ascii="GHEA Mariam" w:hAnsi="GHEA Mariam"/>
          <w:sz w:val="22"/>
          <w:szCs w:val="22"/>
        </w:rPr>
        <w:t>Եվրասիական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տնտեսական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միության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իրավունքի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մաս</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կազմող</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ակտերի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դրույթների</w:t>
      </w:r>
      <w:proofErr w:type="spellEnd"/>
      <w:r w:rsidRPr="0092268F">
        <w:rPr>
          <w:rFonts w:ascii="GHEA Mariam" w:hAnsi="GHEA Mariam"/>
          <w:sz w:val="22"/>
          <w:szCs w:val="22"/>
        </w:rPr>
        <w:t xml:space="preserve"> </w:t>
      </w:r>
      <w:r w:rsidR="00686654">
        <w:rPr>
          <w:rFonts w:ascii="GHEA Mariam" w:hAnsi="GHEA Mariam" w:cs="Sylfaen"/>
          <w:sz w:val="22"/>
          <w:szCs w:val="22"/>
        </w:rPr>
        <w:t>և</w:t>
      </w:r>
      <w:r w:rsidRPr="0092268F">
        <w:rPr>
          <w:rFonts w:ascii="GHEA Mariam" w:hAnsi="GHEA Mariam"/>
          <w:sz w:val="22"/>
          <w:szCs w:val="22"/>
        </w:rPr>
        <w:t xml:space="preserve"> </w:t>
      </w:r>
      <w:proofErr w:type="spellStart"/>
      <w:r w:rsidRPr="0092268F">
        <w:rPr>
          <w:rFonts w:ascii="GHEA Mariam" w:hAnsi="GHEA Mariam"/>
          <w:sz w:val="22"/>
          <w:szCs w:val="22"/>
        </w:rPr>
        <w:t>Եվրասիական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տնտեսական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միության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անդամ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պետությունների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օրենսդրության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խախտումները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հայտնաբերելու</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չհայտնաբերելու</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վերաբերյալ</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ինչպես</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նա</w:t>
      </w:r>
      <w:r w:rsidR="00686654">
        <w:rPr>
          <w:rFonts w:ascii="GHEA Mariam" w:hAnsi="GHEA Mariam" w:cs="Sylfaen"/>
          <w:sz w:val="22"/>
          <w:szCs w:val="22"/>
        </w:rPr>
        <w:t>և</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արտադրանքի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օբյեկտներով</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վարակման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նշանների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վերաբերյալ</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տեղեկությունները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որոնք</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ստացվել</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են</w:t>
      </w:r>
      <w:proofErr w:type="spellEnd"/>
      <w:r w:rsidRPr="0092268F">
        <w:rPr>
          <w:rFonts w:ascii="GHEA Mariam" w:hAnsi="GHEA Mariam"/>
          <w:sz w:val="22"/>
          <w:szCs w:val="22"/>
        </w:rPr>
        <w:t xml:space="preserve"> 13-րդ </w:t>
      </w:r>
      <w:proofErr w:type="spellStart"/>
      <w:r w:rsidRPr="0092268F">
        <w:rPr>
          <w:rFonts w:ascii="GHEA Mariam" w:hAnsi="GHEA Mariam"/>
          <w:sz w:val="22"/>
          <w:szCs w:val="22"/>
        </w:rPr>
        <w:t>դաշտում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նշված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միջոցառումներն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անցկացնելու</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արդյունքում</w:t>
      </w:r>
      <w:proofErr w:type="spellEnd"/>
      <w:r w:rsidRPr="0092268F">
        <w:rPr>
          <w:rFonts w:ascii="GHEA Mariam" w:hAnsi="GHEA Mariam"/>
          <w:sz w:val="22"/>
          <w:szCs w:val="22"/>
        </w:rPr>
        <w:t xml:space="preserve">: 14-րդ </w:t>
      </w:r>
      <w:proofErr w:type="spellStart"/>
      <w:r w:rsidRPr="0092268F">
        <w:rPr>
          <w:rFonts w:ascii="GHEA Mariam" w:hAnsi="GHEA Mariam"/>
          <w:sz w:val="22"/>
          <w:szCs w:val="22"/>
        </w:rPr>
        <w:t>դաշտում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պետք</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նշել</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հայտնաբերված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խախտման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մասին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մանրամասն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տեղեկություններ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հղում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կատարելով</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այն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նորմին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որը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խախտվել</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ակտի</w:t>
      </w:r>
      <w:proofErr w:type="spellEnd"/>
      <w:r w:rsidRPr="0092268F">
        <w:rPr>
          <w:rFonts w:ascii="Calibri" w:hAnsi="Calibri" w:cs="Calibri"/>
          <w:sz w:val="22"/>
          <w:szCs w:val="22"/>
        </w:rPr>
        <w:t> </w:t>
      </w:r>
      <w:proofErr w:type="spellStart"/>
      <w:r w:rsidRPr="0092268F">
        <w:rPr>
          <w:rFonts w:ascii="GHEA Mariam" w:hAnsi="GHEA Mariam"/>
          <w:sz w:val="22"/>
          <w:szCs w:val="22"/>
        </w:rPr>
        <w:t>անվանումը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հոդվածը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կետը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պարբերությունը</w:t>
      </w:r>
      <w:proofErr w:type="spellEnd"/>
      <w:r w:rsidRPr="0092268F">
        <w:rPr>
          <w:rFonts w:ascii="GHEA Mariam" w:hAnsi="GHEA Mariam"/>
          <w:sz w:val="22"/>
          <w:szCs w:val="22"/>
        </w:rPr>
        <w:t xml:space="preserve"> </w:t>
      </w:r>
      <w:r w:rsidR="00686654">
        <w:rPr>
          <w:rFonts w:ascii="GHEA Mariam" w:hAnsi="GHEA Mariam" w:cs="Sylfaen"/>
          <w:sz w:val="22"/>
          <w:szCs w:val="22"/>
        </w:rPr>
        <w:t>և</w:t>
      </w:r>
      <w:r w:rsidRPr="0092268F">
        <w:rPr>
          <w:rFonts w:ascii="GHEA Mariam" w:hAnsi="GHEA Mariam"/>
          <w:sz w:val="22"/>
          <w:szCs w:val="22"/>
        </w:rPr>
        <w:t xml:space="preserve"> </w:t>
      </w:r>
      <w:proofErr w:type="spellStart"/>
      <w:r w:rsidRPr="0092268F">
        <w:rPr>
          <w:rFonts w:ascii="GHEA Mariam" w:hAnsi="GHEA Mariam"/>
          <w:sz w:val="22"/>
          <w:szCs w:val="22"/>
        </w:rPr>
        <w:t>այլն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օբյեկտներին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իրենց</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մորֆոլոգիական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հատկանիշներով</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օրգանիզմներ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բույսերի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հիվանդությունների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հարուցիչների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առկայության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մոլախոտային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բույսերի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սերմերի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առկայության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նշաններ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հայտնաբերելու</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դեպքում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համապատասխան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տեղեկությունները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նշվում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են</w:t>
      </w:r>
      <w:proofErr w:type="spellEnd"/>
      <w:r w:rsidRPr="0092268F">
        <w:rPr>
          <w:rFonts w:ascii="GHEA Mariam" w:hAnsi="GHEA Mariam"/>
          <w:sz w:val="22"/>
          <w:szCs w:val="22"/>
        </w:rPr>
        <w:t xml:space="preserve"> 14-րդ </w:t>
      </w:r>
      <w:proofErr w:type="spellStart"/>
      <w:r w:rsidRPr="0092268F">
        <w:rPr>
          <w:rFonts w:ascii="GHEA Mariam" w:hAnsi="GHEA Mariam"/>
          <w:sz w:val="22"/>
          <w:szCs w:val="22"/>
        </w:rPr>
        <w:t>դաշտում</w:t>
      </w:r>
      <w:proofErr w:type="spellEnd"/>
      <w:r w:rsidRPr="0092268F">
        <w:rPr>
          <w:rFonts w:ascii="GHEA Mariam" w:hAnsi="GHEA Mariam"/>
          <w:sz w:val="22"/>
          <w:szCs w:val="22"/>
        </w:rPr>
        <w:t>:</w:t>
      </w:r>
    </w:p>
    <w:p w14:paraId="4594D5B5" w14:textId="26CBF9D4"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rPr>
      </w:pPr>
      <w:r w:rsidRPr="0092268F">
        <w:rPr>
          <w:rFonts w:ascii="GHEA Mariam" w:hAnsi="GHEA Mariam"/>
          <w:sz w:val="22"/>
          <w:szCs w:val="22"/>
        </w:rPr>
        <w:t>10.</w:t>
      </w:r>
      <w:r w:rsidRPr="0092268F">
        <w:rPr>
          <w:rFonts w:ascii="GHEA Mariam" w:hAnsi="GHEA Mariam"/>
          <w:sz w:val="22"/>
          <w:szCs w:val="22"/>
        </w:rPr>
        <w:tab/>
        <w:t xml:space="preserve">15-րդ </w:t>
      </w:r>
      <w:proofErr w:type="spellStart"/>
      <w:r w:rsidRPr="0092268F">
        <w:rPr>
          <w:rFonts w:ascii="GHEA Mariam" w:hAnsi="GHEA Mariam"/>
          <w:sz w:val="22"/>
          <w:szCs w:val="22"/>
        </w:rPr>
        <w:t>դաշտում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նշվում</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արտադրանքի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նմուշների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փորձանմուշների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քանակը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չափման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համապատասխան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միավորներով</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հատ</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կգ</w:t>
      </w:r>
      <w:proofErr w:type="spellEnd"/>
      <w:r w:rsidRPr="0092268F">
        <w:rPr>
          <w:rFonts w:ascii="GHEA Mariam" w:hAnsi="GHEA Mariam"/>
          <w:sz w:val="22"/>
          <w:szCs w:val="22"/>
        </w:rPr>
        <w:t xml:space="preserve"> </w:t>
      </w:r>
      <w:r w:rsidR="00686654">
        <w:rPr>
          <w:rFonts w:ascii="GHEA Mariam" w:hAnsi="GHEA Mariam" w:cs="Sylfaen"/>
          <w:sz w:val="22"/>
          <w:szCs w:val="22"/>
        </w:rPr>
        <w:t>և</w:t>
      </w:r>
      <w:r w:rsidRPr="0092268F">
        <w:rPr>
          <w:rFonts w:ascii="GHEA Mariam" w:hAnsi="GHEA Mariam"/>
          <w:sz w:val="22"/>
          <w:szCs w:val="22"/>
        </w:rPr>
        <w:t xml:space="preserve"> </w:t>
      </w:r>
      <w:proofErr w:type="spellStart"/>
      <w:r w:rsidRPr="0092268F">
        <w:rPr>
          <w:rFonts w:ascii="GHEA Mariam" w:hAnsi="GHEA Mariam"/>
          <w:sz w:val="22"/>
          <w:szCs w:val="22"/>
        </w:rPr>
        <w:t>այլն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ինչպես</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նա</w:t>
      </w:r>
      <w:r w:rsidR="00686654">
        <w:rPr>
          <w:rFonts w:ascii="GHEA Mariam" w:hAnsi="GHEA Mariam" w:cs="Sylfaen"/>
          <w:sz w:val="22"/>
          <w:szCs w:val="22"/>
        </w:rPr>
        <w:t>և</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նմուշների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փորձանմուշների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պիտակների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համարները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առկայության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դեպքում</w:t>
      </w:r>
      <w:proofErr w:type="spellEnd"/>
      <w:r w:rsidRPr="0092268F">
        <w:rPr>
          <w:rFonts w:ascii="GHEA Mariam" w:hAnsi="GHEA Mariam"/>
          <w:sz w:val="22"/>
          <w:szCs w:val="22"/>
        </w:rPr>
        <w:t>):</w:t>
      </w:r>
    </w:p>
    <w:p w14:paraId="79D74D7A" w14:textId="77777777"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rPr>
      </w:pPr>
      <w:r w:rsidRPr="0092268F">
        <w:rPr>
          <w:rFonts w:ascii="GHEA Mariam" w:hAnsi="GHEA Mariam"/>
          <w:sz w:val="22"/>
          <w:szCs w:val="22"/>
        </w:rPr>
        <w:lastRenderedPageBreak/>
        <w:t>11.</w:t>
      </w:r>
      <w:r w:rsidRPr="0092268F">
        <w:rPr>
          <w:rFonts w:ascii="GHEA Mariam" w:hAnsi="GHEA Mariam"/>
          <w:sz w:val="22"/>
          <w:szCs w:val="22"/>
        </w:rPr>
        <w:tab/>
        <w:t xml:space="preserve">16-րդ </w:t>
      </w:r>
      <w:proofErr w:type="spellStart"/>
      <w:r w:rsidRPr="0092268F">
        <w:rPr>
          <w:rFonts w:ascii="GHEA Mariam" w:hAnsi="GHEA Mariam"/>
          <w:sz w:val="22"/>
          <w:szCs w:val="22"/>
        </w:rPr>
        <w:t>դաշտում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նշվում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են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նմուշների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փորձանմուշների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հետ</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գործողությունների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վերաբերյալ</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տեղեկությունները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նմուշների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փորձանմուշների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ուղարկումը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լաբորատորիա</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փորձագիտական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կազմակերպություն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նշելով</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դրանց</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անվանումը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կատարվում</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անալիզը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կատարվել</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տեղում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նմուշ</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չի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վերցվել</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գրառումը</w:t>
      </w:r>
      <w:proofErr w:type="spellEnd"/>
      <w:r w:rsidRPr="0092268F">
        <w:rPr>
          <w:rFonts w:ascii="GHEA Mariam" w:hAnsi="GHEA Mariam"/>
          <w:sz w:val="22"/>
          <w:szCs w:val="22"/>
        </w:rPr>
        <w:t>:</w:t>
      </w:r>
    </w:p>
    <w:p w14:paraId="53C44186" w14:textId="77777777"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rPr>
      </w:pPr>
      <w:r w:rsidRPr="0092268F">
        <w:rPr>
          <w:rFonts w:ascii="GHEA Mariam" w:hAnsi="GHEA Mariam"/>
          <w:sz w:val="22"/>
          <w:szCs w:val="22"/>
        </w:rPr>
        <w:t>12.</w:t>
      </w:r>
      <w:r w:rsidRPr="0092268F">
        <w:rPr>
          <w:rFonts w:ascii="GHEA Mariam" w:hAnsi="GHEA Mariam"/>
          <w:sz w:val="22"/>
          <w:szCs w:val="22"/>
        </w:rPr>
        <w:tab/>
        <w:t xml:space="preserve">17-րդ </w:t>
      </w:r>
      <w:proofErr w:type="spellStart"/>
      <w:r w:rsidRPr="0092268F">
        <w:rPr>
          <w:rFonts w:ascii="GHEA Mariam" w:hAnsi="GHEA Mariam"/>
          <w:sz w:val="22"/>
          <w:szCs w:val="22"/>
        </w:rPr>
        <w:t>դաշտում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նշվում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են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արտադրանքի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նկատմամբ</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միջոցառումների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անցկացման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արդյունքում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ընդունված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որոշման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վերաբերյալ</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տեղեկությունները</w:t>
      </w:r>
      <w:proofErr w:type="spellEnd"/>
      <w:r w:rsidRPr="0092268F">
        <w:rPr>
          <w:rFonts w:ascii="GHEA Mariam" w:hAnsi="GHEA Mariam"/>
          <w:sz w:val="22"/>
          <w:szCs w:val="22"/>
        </w:rPr>
        <w:t>:</w:t>
      </w:r>
    </w:p>
    <w:p w14:paraId="2B12836E" w14:textId="564E87F2"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rPr>
      </w:pPr>
      <w:r w:rsidRPr="0092268F">
        <w:rPr>
          <w:rFonts w:ascii="GHEA Mariam" w:hAnsi="GHEA Mariam"/>
          <w:sz w:val="22"/>
          <w:szCs w:val="22"/>
        </w:rPr>
        <w:t>13.</w:t>
      </w:r>
      <w:r w:rsidRPr="0092268F">
        <w:rPr>
          <w:rFonts w:ascii="GHEA Mariam" w:hAnsi="GHEA Mariam"/>
          <w:sz w:val="22"/>
          <w:szCs w:val="22"/>
        </w:rPr>
        <w:tab/>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վերահսկողության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ակտերի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ձ</w:t>
      </w:r>
      <w:r w:rsidR="00686654">
        <w:rPr>
          <w:rFonts w:ascii="GHEA Mariam" w:hAnsi="GHEA Mariam" w:cs="Sylfaen"/>
          <w:sz w:val="22"/>
          <w:szCs w:val="22"/>
        </w:rPr>
        <w:t>և</w:t>
      </w:r>
      <w:r w:rsidRPr="0092268F">
        <w:rPr>
          <w:rFonts w:ascii="GHEA Mariam" w:hAnsi="GHEA Mariam"/>
          <w:sz w:val="22"/>
          <w:szCs w:val="22"/>
        </w:rPr>
        <w:t>ակերպված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բնօրինակներում</w:t>
      </w:r>
      <w:proofErr w:type="spellEnd"/>
      <w:r w:rsidRPr="0092268F">
        <w:rPr>
          <w:rFonts w:ascii="GHEA Mariam" w:hAnsi="GHEA Mariam"/>
          <w:sz w:val="22"/>
          <w:szCs w:val="22"/>
        </w:rPr>
        <w:t xml:space="preserve"> </w:t>
      </w:r>
      <w:r w:rsidR="00686654">
        <w:rPr>
          <w:rFonts w:ascii="GHEA Mariam" w:hAnsi="GHEA Mariam" w:cs="Sylfaen"/>
          <w:sz w:val="22"/>
          <w:szCs w:val="22"/>
        </w:rPr>
        <w:t>և</w:t>
      </w:r>
      <w:r w:rsidRPr="0092268F">
        <w:rPr>
          <w:rFonts w:ascii="GHEA Mariam" w:hAnsi="GHEA Mariam"/>
          <w:sz w:val="22"/>
          <w:szCs w:val="22"/>
        </w:rPr>
        <w:t xml:space="preserve"> </w:t>
      </w:r>
      <w:proofErr w:type="spellStart"/>
      <w:r w:rsidRPr="0092268F">
        <w:rPr>
          <w:rFonts w:ascii="GHEA Mariam" w:hAnsi="GHEA Mariam"/>
          <w:sz w:val="22"/>
          <w:szCs w:val="22"/>
        </w:rPr>
        <w:t>պատճեններում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դաշտերի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համարակալումն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ու</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ծանոթագրությունները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չեն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նշվում</w:t>
      </w:r>
      <w:proofErr w:type="spellEnd"/>
      <w:r w:rsidRPr="0092268F">
        <w:rPr>
          <w:rFonts w:ascii="GHEA Mariam" w:hAnsi="GHEA Mariam"/>
          <w:sz w:val="22"/>
          <w:szCs w:val="22"/>
        </w:rPr>
        <w:t>:</w:t>
      </w:r>
    </w:p>
    <w:p w14:paraId="0048CCF6" w14:textId="77777777" w:rsidR="008355DE" w:rsidRPr="0092268F" w:rsidRDefault="008355DE" w:rsidP="008355DE">
      <w:pPr>
        <w:pStyle w:val="ConsPlusNormal"/>
        <w:spacing w:after="160" w:line="360" w:lineRule="auto"/>
        <w:jc w:val="both"/>
        <w:rPr>
          <w:rFonts w:ascii="GHEA Mariam" w:hAnsi="GHEA Mariam"/>
          <w:sz w:val="22"/>
          <w:szCs w:val="22"/>
        </w:rPr>
      </w:pPr>
    </w:p>
    <w:p w14:paraId="03EB9D1D" w14:textId="77777777" w:rsidR="008355DE" w:rsidRPr="0092268F" w:rsidRDefault="008355DE" w:rsidP="008355DE">
      <w:pPr>
        <w:widowControl w:val="0"/>
        <w:spacing w:after="160" w:line="360" w:lineRule="auto"/>
        <w:jc w:val="both"/>
        <w:rPr>
          <w:rFonts w:ascii="GHEA Mariam" w:hAnsi="GHEA Mariam" w:cs="Arial"/>
        </w:rPr>
      </w:pPr>
      <w:r w:rsidRPr="0092268F">
        <w:rPr>
          <w:rFonts w:ascii="GHEA Mariam" w:hAnsi="GHEA Mariam"/>
        </w:rPr>
        <w:br w:type="page"/>
      </w:r>
    </w:p>
    <w:p w14:paraId="00F7074E" w14:textId="77777777" w:rsidR="008355DE" w:rsidRPr="0092268F" w:rsidRDefault="008355DE" w:rsidP="008355DE">
      <w:pPr>
        <w:pStyle w:val="ConsPlusNormal"/>
        <w:spacing w:after="160" w:line="360" w:lineRule="auto"/>
        <w:jc w:val="right"/>
        <w:rPr>
          <w:rFonts w:ascii="GHEA Mariam" w:hAnsi="GHEA Mariam"/>
          <w:sz w:val="22"/>
          <w:szCs w:val="22"/>
          <w:lang w:val="hy-AM"/>
        </w:rPr>
      </w:pPr>
      <w:r w:rsidRPr="0092268F">
        <w:rPr>
          <w:rFonts w:ascii="GHEA Mariam" w:hAnsi="GHEA Mariam"/>
          <w:sz w:val="22"/>
          <w:szCs w:val="22"/>
          <w:lang w:val="hy-AM"/>
        </w:rPr>
        <w:lastRenderedPageBreak/>
        <w:t>Հավելված</w:t>
      </w:r>
    </w:p>
    <w:p w14:paraId="1FDFEBCE" w14:textId="77777777" w:rsidR="008355DE" w:rsidRPr="0092268F" w:rsidRDefault="008355DE" w:rsidP="008355DE">
      <w:pPr>
        <w:pStyle w:val="ConsPlusNormal"/>
        <w:spacing w:after="160" w:line="360" w:lineRule="auto"/>
        <w:jc w:val="right"/>
        <w:rPr>
          <w:rFonts w:ascii="GHEA Mariam" w:hAnsi="GHEA Mariam"/>
          <w:sz w:val="22"/>
          <w:szCs w:val="22"/>
          <w:lang w:val="hy-AM"/>
        </w:rPr>
      </w:pPr>
      <w:r w:rsidRPr="0092268F">
        <w:rPr>
          <w:rFonts w:ascii="GHEA Mariam" w:hAnsi="GHEA Mariam"/>
          <w:sz w:val="22"/>
          <w:szCs w:val="22"/>
          <w:lang w:val="hy-AM"/>
        </w:rPr>
        <w:t xml:space="preserve">կարանտինային բուսասանիտարական </w:t>
      </w:r>
      <w:r w:rsidRPr="0092268F">
        <w:rPr>
          <w:rFonts w:ascii="GHEA Mariam" w:hAnsi="GHEA Mariam"/>
          <w:sz w:val="22"/>
          <w:szCs w:val="22"/>
          <w:lang w:val="hy-AM"/>
        </w:rPr>
        <w:br/>
        <w:t>հսկողության (վերահսկողության) ակտի</w:t>
      </w:r>
      <w:r w:rsidRPr="0092268F">
        <w:rPr>
          <w:rFonts w:ascii="GHEA Mariam" w:hAnsi="GHEA Mariam"/>
          <w:sz w:val="22"/>
          <w:szCs w:val="22"/>
          <w:lang w:val="hy-AM"/>
        </w:rPr>
        <w:br/>
        <w:t>________________ թիվ _______</w:t>
      </w:r>
    </w:p>
    <w:p w14:paraId="6C65EE6E" w14:textId="77777777" w:rsidR="008355DE" w:rsidRPr="0092268F" w:rsidRDefault="008355DE" w:rsidP="008355DE">
      <w:pPr>
        <w:pStyle w:val="ConsPlusNormal"/>
        <w:spacing w:after="160" w:line="360" w:lineRule="auto"/>
        <w:jc w:val="both"/>
        <w:rPr>
          <w:rFonts w:ascii="GHEA Mariam" w:hAnsi="GHEA Mariam"/>
          <w:sz w:val="22"/>
          <w:szCs w:val="22"/>
          <w:lang w:val="hy-AM"/>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9"/>
        <w:gridCol w:w="1581"/>
        <w:gridCol w:w="1570"/>
        <w:gridCol w:w="2835"/>
        <w:gridCol w:w="890"/>
        <w:gridCol w:w="794"/>
        <w:gridCol w:w="1360"/>
      </w:tblGrid>
      <w:tr w:rsidR="008355DE" w:rsidRPr="0092268F" w14:paraId="4700212C" w14:textId="77777777" w:rsidTr="00A2745B">
        <w:tc>
          <w:tcPr>
            <w:tcW w:w="569" w:type="dxa"/>
            <w:vMerge w:val="restart"/>
            <w:tcBorders>
              <w:top w:val="single" w:sz="4" w:space="0" w:color="auto"/>
              <w:left w:val="single" w:sz="4" w:space="0" w:color="auto"/>
              <w:bottom w:val="single" w:sz="4" w:space="0" w:color="auto"/>
              <w:right w:val="single" w:sz="4" w:space="0" w:color="auto"/>
            </w:tcBorders>
          </w:tcPr>
          <w:p w14:paraId="1D78EA39" w14:textId="77777777" w:rsidR="008355DE" w:rsidRPr="0092268F" w:rsidRDefault="008355DE" w:rsidP="00A2745B">
            <w:pPr>
              <w:pStyle w:val="ConsPlusNormal"/>
              <w:spacing w:after="120"/>
              <w:jc w:val="center"/>
              <w:rPr>
                <w:rFonts w:ascii="GHEA Mariam" w:hAnsi="GHEA Mariam"/>
                <w:sz w:val="22"/>
                <w:szCs w:val="22"/>
              </w:rPr>
            </w:pPr>
            <w:proofErr w:type="spellStart"/>
            <w:r w:rsidRPr="0092268F">
              <w:rPr>
                <w:rFonts w:ascii="GHEA Mariam" w:hAnsi="GHEA Mariam"/>
                <w:sz w:val="22"/>
                <w:szCs w:val="22"/>
              </w:rPr>
              <w:t>Հա-մարը</w:t>
            </w:r>
            <w:proofErr w:type="spellEnd"/>
            <w:r w:rsidRPr="0092268F">
              <w:rPr>
                <w:rFonts w:ascii="GHEA Mariam" w:hAnsi="GHEA Mariam"/>
                <w:sz w:val="22"/>
                <w:szCs w:val="22"/>
              </w:rPr>
              <w:t>՝ ը/կ</w:t>
            </w:r>
          </w:p>
        </w:tc>
        <w:tc>
          <w:tcPr>
            <w:tcW w:w="1581" w:type="dxa"/>
            <w:vMerge w:val="restart"/>
            <w:tcBorders>
              <w:top w:val="single" w:sz="4" w:space="0" w:color="auto"/>
              <w:left w:val="single" w:sz="4" w:space="0" w:color="auto"/>
              <w:bottom w:val="single" w:sz="4" w:space="0" w:color="auto"/>
              <w:right w:val="single" w:sz="4" w:space="0" w:color="auto"/>
            </w:tcBorders>
          </w:tcPr>
          <w:p w14:paraId="42BE54B7" w14:textId="77777777" w:rsidR="008355DE" w:rsidRPr="0092268F" w:rsidRDefault="008355DE" w:rsidP="00A2745B">
            <w:pPr>
              <w:pStyle w:val="ConsPlusNormal"/>
              <w:spacing w:after="120"/>
              <w:jc w:val="center"/>
              <w:rPr>
                <w:rFonts w:ascii="GHEA Mariam" w:hAnsi="GHEA Mariam"/>
                <w:sz w:val="22"/>
                <w:szCs w:val="22"/>
              </w:rPr>
            </w:pP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արտադրանքի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անվանումը</w:t>
            </w:r>
            <w:proofErr w:type="spellEnd"/>
          </w:p>
        </w:tc>
        <w:tc>
          <w:tcPr>
            <w:tcW w:w="1570" w:type="dxa"/>
            <w:vMerge w:val="restart"/>
            <w:tcBorders>
              <w:top w:val="single" w:sz="4" w:space="0" w:color="auto"/>
              <w:left w:val="single" w:sz="4" w:space="0" w:color="auto"/>
              <w:bottom w:val="single" w:sz="4" w:space="0" w:color="auto"/>
              <w:right w:val="single" w:sz="4" w:space="0" w:color="auto"/>
            </w:tcBorders>
          </w:tcPr>
          <w:p w14:paraId="1AC4B950" w14:textId="77777777" w:rsidR="008355DE" w:rsidRPr="0092268F" w:rsidRDefault="008355DE" w:rsidP="00A2745B">
            <w:pPr>
              <w:pStyle w:val="ConsPlusNormal"/>
              <w:spacing w:after="120"/>
              <w:jc w:val="center"/>
              <w:rPr>
                <w:rFonts w:ascii="GHEA Mariam" w:hAnsi="GHEA Mariam"/>
                <w:sz w:val="22"/>
                <w:szCs w:val="22"/>
              </w:rPr>
            </w:pP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հավաստագրի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համարը</w:t>
            </w:r>
            <w:proofErr w:type="spellEnd"/>
          </w:p>
        </w:tc>
        <w:tc>
          <w:tcPr>
            <w:tcW w:w="2835" w:type="dxa"/>
            <w:vMerge w:val="restart"/>
            <w:tcBorders>
              <w:top w:val="single" w:sz="4" w:space="0" w:color="auto"/>
              <w:left w:val="single" w:sz="4" w:space="0" w:color="auto"/>
              <w:bottom w:val="single" w:sz="4" w:space="0" w:color="auto"/>
              <w:right w:val="single" w:sz="4" w:space="0" w:color="auto"/>
            </w:tcBorders>
          </w:tcPr>
          <w:p w14:paraId="0805FAD2" w14:textId="77777777" w:rsidR="008355DE" w:rsidRPr="0092268F" w:rsidRDefault="008355DE" w:rsidP="00A2745B">
            <w:pPr>
              <w:pStyle w:val="ConsPlusNormal"/>
              <w:spacing w:after="120"/>
              <w:jc w:val="center"/>
              <w:rPr>
                <w:rFonts w:ascii="GHEA Mariam" w:hAnsi="GHEA Mariam"/>
                <w:sz w:val="22"/>
                <w:szCs w:val="22"/>
              </w:rPr>
            </w:pP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արտադրանքի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քանակը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չափման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համապատասխան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միավորներով</w:t>
            </w:r>
            <w:proofErr w:type="spellEnd"/>
            <w:r w:rsidRPr="0092268F">
              <w:rPr>
                <w:rFonts w:ascii="GHEA Mariam" w:hAnsi="GHEA Mariam"/>
                <w:sz w:val="22"/>
                <w:szCs w:val="22"/>
              </w:rPr>
              <w:t>)</w:t>
            </w:r>
          </w:p>
        </w:tc>
        <w:tc>
          <w:tcPr>
            <w:tcW w:w="3044" w:type="dxa"/>
            <w:gridSpan w:val="3"/>
            <w:tcBorders>
              <w:top w:val="single" w:sz="4" w:space="0" w:color="auto"/>
              <w:left w:val="single" w:sz="4" w:space="0" w:color="auto"/>
              <w:bottom w:val="single" w:sz="4" w:space="0" w:color="auto"/>
              <w:right w:val="single" w:sz="4" w:space="0" w:color="auto"/>
            </w:tcBorders>
          </w:tcPr>
          <w:p w14:paraId="68740C13" w14:textId="77777777" w:rsidR="008355DE" w:rsidRPr="0092268F" w:rsidRDefault="008355DE" w:rsidP="00A2745B">
            <w:pPr>
              <w:pStyle w:val="ConsPlusNormal"/>
              <w:spacing w:after="120"/>
              <w:jc w:val="center"/>
              <w:rPr>
                <w:rFonts w:ascii="GHEA Mariam" w:hAnsi="GHEA Mariam"/>
                <w:sz w:val="22"/>
                <w:szCs w:val="22"/>
              </w:rPr>
            </w:pP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միջին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նմուշը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փորձանմուշը</w:t>
            </w:r>
            <w:proofErr w:type="spellEnd"/>
            <w:r w:rsidRPr="0092268F">
              <w:rPr>
                <w:rFonts w:ascii="GHEA Mariam" w:hAnsi="GHEA Mariam"/>
                <w:sz w:val="22"/>
                <w:szCs w:val="22"/>
              </w:rPr>
              <w:t>)</w:t>
            </w:r>
          </w:p>
        </w:tc>
      </w:tr>
      <w:tr w:rsidR="008355DE" w:rsidRPr="0092268F" w14:paraId="7F4887CA" w14:textId="77777777" w:rsidTr="00A2745B">
        <w:tc>
          <w:tcPr>
            <w:tcW w:w="569" w:type="dxa"/>
            <w:vMerge/>
            <w:tcBorders>
              <w:top w:val="single" w:sz="4" w:space="0" w:color="auto"/>
              <w:left w:val="single" w:sz="4" w:space="0" w:color="auto"/>
              <w:bottom w:val="single" w:sz="4" w:space="0" w:color="auto"/>
              <w:right w:val="single" w:sz="4" w:space="0" w:color="auto"/>
            </w:tcBorders>
          </w:tcPr>
          <w:p w14:paraId="6B0580E1" w14:textId="77777777" w:rsidR="008355DE" w:rsidRPr="0092268F" w:rsidRDefault="008355DE" w:rsidP="00A2745B">
            <w:pPr>
              <w:pStyle w:val="ConsPlusNormal"/>
              <w:spacing w:after="120"/>
              <w:jc w:val="center"/>
              <w:rPr>
                <w:rFonts w:ascii="GHEA Mariam" w:hAnsi="GHEA Mariam"/>
                <w:sz w:val="22"/>
                <w:szCs w:val="22"/>
              </w:rPr>
            </w:pPr>
          </w:p>
        </w:tc>
        <w:tc>
          <w:tcPr>
            <w:tcW w:w="1581" w:type="dxa"/>
            <w:vMerge/>
            <w:tcBorders>
              <w:top w:val="single" w:sz="4" w:space="0" w:color="auto"/>
              <w:left w:val="single" w:sz="4" w:space="0" w:color="auto"/>
              <w:bottom w:val="single" w:sz="4" w:space="0" w:color="auto"/>
              <w:right w:val="single" w:sz="4" w:space="0" w:color="auto"/>
            </w:tcBorders>
          </w:tcPr>
          <w:p w14:paraId="4D2E2728" w14:textId="77777777" w:rsidR="008355DE" w:rsidRPr="0092268F" w:rsidRDefault="008355DE" w:rsidP="00A2745B">
            <w:pPr>
              <w:pStyle w:val="ConsPlusNormal"/>
              <w:spacing w:after="120"/>
              <w:jc w:val="center"/>
              <w:rPr>
                <w:rFonts w:ascii="GHEA Mariam" w:hAnsi="GHEA Mariam"/>
                <w:sz w:val="22"/>
                <w:szCs w:val="22"/>
              </w:rPr>
            </w:pPr>
          </w:p>
        </w:tc>
        <w:tc>
          <w:tcPr>
            <w:tcW w:w="1570" w:type="dxa"/>
            <w:vMerge/>
            <w:tcBorders>
              <w:top w:val="single" w:sz="4" w:space="0" w:color="auto"/>
              <w:left w:val="single" w:sz="4" w:space="0" w:color="auto"/>
              <w:bottom w:val="single" w:sz="4" w:space="0" w:color="auto"/>
              <w:right w:val="single" w:sz="4" w:space="0" w:color="auto"/>
            </w:tcBorders>
          </w:tcPr>
          <w:p w14:paraId="7EA10743" w14:textId="77777777" w:rsidR="008355DE" w:rsidRPr="0092268F" w:rsidRDefault="008355DE" w:rsidP="00A2745B">
            <w:pPr>
              <w:pStyle w:val="ConsPlusNormal"/>
              <w:spacing w:after="120"/>
              <w:jc w:val="center"/>
              <w:rPr>
                <w:rFonts w:ascii="GHEA Mariam" w:hAnsi="GHEA Mariam"/>
                <w:sz w:val="22"/>
                <w:szCs w:val="22"/>
              </w:rPr>
            </w:pPr>
          </w:p>
        </w:tc>
        <w:tc>
          <w:tcPr>
            <w:tcW w:w="2835" w:type="dxa"/>
            <w:vMerge/>
            <w:tcBorders>
              <w:top w:val="single" w:sz="4" w:space="0" w:color="auto"/>
              <w:left w:val="single" w:sz="4" w:space="0" w:color="auto"/>
              <w:bottom w:val="single" w:sz="4" w:space="0" w:color="auto"/>
              <w:right w:val="single" w:sz="4" w:space="0" w:color="auto"/>
            </w:tcBorders>
          </w:tcPr>
          <w:p w14:paraId="02A09E76" w14:textId="77777777" w:rsidR="008355DE" w:rsidRPr="0092268F" w:rsidRDefault="008355DE" w:rsidP="00A2745B">
            <w:pPr>
              <w:pStyle w:val="ConsPlusNormal"/>
              <w:spacing w:after="120"/>
              <w:jc w:val="center"/>
              <w:rPr>
                <w:rFonts w:ascii="GHEA Mariam" w:hAnsi="GHEA Mariam"/>
                <w:sz w:val="22"/>
                <w:szCs w:val="22"/>
              </w:rPr>
            </w:pPr>
          </w:p>
        </w:tc>
        <w:tc>
          <w:tcPr>
            <w:tcW w:w="890" w:type="dxa"/>
            <w:tcBorders>
              <w:top w:val="single" w:sz="4" w:space="0" w:color="auto"/>
              <w:left w:val="single" w:sz="4" w:space="0" w:color="auto"/>
              <w:bottom w:val="single" w:sz="4" w:space="0" w:color="auto"/>
              <w:right w:val="single" w:sz="4" w:space="0" w:color="auto"/>
            </w:tcBorders>
          </w:tcPr>
          <w:p w14:paraId="66EBD7ED" w14:textId="77777777" w:rsidR="008355DE" w:rsidRPr="0092268F" w:rsidRDefault="008355DE" w:rsidP="00A2745B">
            <w:pPr>
              <w:pStyle w:val="ConsPlusNormal"/>
              <w:spacing w:after="120"/>
              <w:jc w:val="center"/>
              <w:rPr>
                <w:rFonts w:ascii="GHEA Mariam" w:hAnsi="GHEA Mariam"/>
                <w:sz w:val="22"/>
                <w:szCs w:val="22"/>
              </w:rPr>
            </w:pPr>
            <w:proofErr w:type="spellStart"/>
            <w:r w:rsidRPr="0092268F">
              <w:rPr>
                <w:rFonts w:ascii="GHEA Mariam" w:hAnsi="GHEA Mariam"/>
                <w:sz w:val="22"/>
                <w:szCs w:val="22"/>
              </w:rPr>
              <w:t>քանակը</w:t>
            </w:r>
            <w:proofErr w:type="spellEnd"/>
          </w:p>
        </w:tc>
        <w:tc>
          <w:tcPr>
            <w:tcW w:w="794" w:type="dxa"/>
            <w:tcBorders>
              <w:top w:val="single" w:sz="4" w:space="0" w:color="auto"/>
              <w:left w:val="single" w:sz="4" w:space="0" w:color="auto"/>
              <w:bottom w:val="single" w:sz="4" w:space="0" w:color="auto"/>
              <w:right w:val="single" w:sz="4" w:space="0" w:color="auto"/>
            </w:tcBorders>
          </w:tcPr>
          <w:p w14:paraId="00C78EBF" w14:textId="77777777" w:rsidR="008355DE" w:rsidRPr="0092268F" w:rsidRDefault="008355DE" w:rsidP="00A2745B">
            <w:pPr>
              <w:pStyle w:val="ConsPlusNormal"/>
              <w:spacing w:after="120"/>
              <w:jc w:val="center"/>
              <w:rPr>
                <w:rFonts w:ascii="GHEA Mariam" w:hAnsi="GHEA Mariam"/>
                <w:sz w:val="22"/>
                <w:szCs w:val="22"/>
              </w:rPr>
            </w:pPr>
            <w:proofErr w:type="spellStart"/>
            <w:r w:rsidRPr="0092268F">
              <w:rPr>
                <w:rFonts w:ascii="GHEA Mariam" w:hAnsi="GHEA Mariam"/>
                <w:sz w:val="22"/>
                <w:szCs w:val="22"/>
              </w:rPr>
              <w:t>չափ</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միավ</w:t>
            </w:r>
            <w:proofErr w:type="spellEnd"/>
            <w:r w:rsidRPr="0092268F">
              <w:rPr>
                <w:rFonts w:ascii="GHEA Mariam" w:hAnsi="GHEA Mariam"/>
                <w:sz w:val="22"/>
                <w:szCs w:val="22"/>
              </w:rPr>
              <w:t>.</w:t>
            </w:r>
          </w:p>
        </w:tc>
        <w:tc>
          <w:tcPr>
            <w:tcW w:w="1360" w:type="dxa"/>
            <w:tcBorders>
              <w:top w:val="single" w:sz="4" w:space="0" w:color="auto"/>
              <w:left w:val="single" w:sz="4" w:space="0" w:color="auto"/>
              <w:bottom w:val="single" w:sz="4" w:space="0" w:color="auto"/>
              <w:right w:val="single" w:sz="4" w:space="0" w:color="auto"/>
            </w:tcBorders>
          </w:tcPr>
          <w:p w14:paraId="02BBF23C" w14:textId="77777777" w:rsidR="008355DE" w:rsidRPr="0092268F" w:rsidRDefault="008355DE" w:rsidP="00A2745B">
            <w:pPr>
              <w:pStyle w:val="ConsPlusNormal"/>
              <w:spacing w:after="120"/>
              <w:jc w:val="center"/>
              <w:rPr>
                <w:rFonts w:ascii="GHEA Mariam" w:hAnsi="GHEA Mariam"/>
                <w:sz w:val="22"/>
                <w:szCs w:val="22"/>
              </w:rPr>
            </w:pPr>
            <w:proofErr w:type="spellStart"/>
            <w:r w:rsidRPr="0092268F">
              <w:rPr>
                <w:rFonts w:ascii="GHEA Mariam" w:hAnsi="GHEA Mariam"/>
                <w:sz w:val="22"/>
                <w:szCs w:val="22"/>
              </w:rPr>
              <w:t>գործողություն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նմուշի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փորձանմուշի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հետ</w:t>
            </w:r>
            <w:proofErr w:type="spellEnd"/>
          </w:p>
        </w:tc>
      </w:tr>
      <w:tr w:rsidR="008355DE" w:rsidRPr="0092268F" w14:paraId="5556F885" w14:textId="77777777" w:rsidTr="00A2745B">
        <w:tc>
          <w:tcPr>
            <w:tcW w:w="569" w:type="dxa"/>
            <w:tcBorders>
              <w:top w:val="single" w:sz="4" w:space="0" w:color="auto"/>
              <w:left w:val="single" w:sz="4" w:space="0" w:color="auto"/>
              <w:bottom w:val="single" w:sz="4" w:space="0" w:color="auto"/>
              <w:right w:val="single" w:sz="4" w:space="0" w:color="auto"/>
            </w:tcBorders>
          </w:tcPr>
          <w:p w14:paraId="1C8E4B3A" w14:textId="77777777" w:rsidR="008355DE" w:rsidRPr="0092268F" w:rsidRDefault="008355DE" w:rsidP="00A2745B">
            <w:pPr>
              <w:pStyle w:val="ConsPlusNormal"/>
              <w:spacing w:after="120"/>
              <w:jc w:val="both"/>
              <w:rPr>
                <w:rFonts w:ascii="GHEA Mariam" w:hAnsi="GHEA Mariam"/>
                <w:sz w:val="22"/>
                <w:szCs w:val="22"/>
              </w:rPr>
            </w:pPr>
          </w:p>
        </w:tc>
        <w:tc>
          <w:tcPr>
            <w:tcW w:w="1581" w:type="dxa"/>
            <w:tcBorders>
              <w:top w:val="single" w:sz="4" w:space="0" w:color="auto"/>
              <w:left w:val="single" w:sz="4" w:space="0" w:color="auto"/>
              <w:bottom w:val="single" w:sz="4" w:space="0" w:color="auto"/>
              <w:right w:val="single" w:sz="4" w:space="0" w:color="auto"/>
            </w:tcBorders>
          </w:tcPr>
          <w:p w14:paraId="19E8BE86" w14:textId="77777777" w:rsidR="008355DE" w:rsidRPr="0092268F" w:rsidRDefault="008355DE" w:rsidP="00A2745B">
            <w:pPr>
              <w:pStyle w:val="ConsPlusNormal"/>
              <w:spacing w:after="120"/>
              <w:jc w:val="both"/>
              <w:rPr>
                <w:rFonts w:ascii="GHEA Mariam" w:hAnsi="GHEA Mariam"/>
                <w:sz w:val="22"/>
                <w:szCs w:val="22"/>
              </w:rPr>
            </w:pPr>
          </w:p>
        </w:tc>
        <w:tc>
          <w:tcPr>
            <w:tcW w:w="1570" w:type="dxa"/>
            <w:tcBorders>
              <w:top w:val="single" w:sz="4" w:space="0" w:color="auto"/>
              <w:left w:val="single" w:sz="4" w:space="0" w:color="auto"/>
              <w:bottom w:val="single" w:sz="4" w:space="0" w:color="auto"/>
              <w:right w:val="single" w:sz="4" w:space="0" w:color="auto"/>
            </w:tcBorders>
          </w:tcPr>
          <w:p w14:paraId="10E1D4FA" w14:textId="77777777" w:rsidR="008355DE" w:rsidRPr="0092268F" w:rsidRDefault="008355DE" w:rsidP="00A2745B">
            <w:pPr>
              <w:pStyle w:val="ConsPlusNormal"/>
              <w:spacing w:after="120"/>
              <w:jc w:val="both"/>
              <w:rPr>
                <w:rFonts w:ascii="GHEA Mariam" w:hAnsi="GHEA Mariam"/>
                <w:sz w:val="22"/>
                <w:szCs w:val="22"/>
              </w:rPr>
            </w:pPr>
          </w:p>
        </w:tc>
        <w:tc>
          <w:tcPr>
            <w:tcW w:w="2835" w:type="dxa"/>
            <w:tcBorders>
              <w:top w:val="single" w:sz="4" w:space="0" w:color="auto"/>
              <w:left w:val="single" w:sz="4" w:space="0" w:color="auto"/>
              <w:bottom w:val="single" w:sz="4" w:space="0" w:color="auto"/>
              <w:right w:val="single" w:sz="4" w:space="0" w:color="auto"/>
            </w:tcBorders>
          </w:tcPr>
          <w:p w14:paraId="42B43A6F" w14:textId="77777777" w:rsidR="008355DE" w:rsidRPr="0092268F" w:rsidRDefault="008355DE" w:rsidP="00A2745B">
            <w:pPr>
              <w:pStyle w:val="ConsPlusNormal"/>
              <w:spacing w:after="120"/>
              <w:jc w:val="both"/>
              <w:rPr>
                <w:rFonts w:ascii="GHEA Mariam" w:hAnsi="GHEA Mariam"/>
                <w:sz w:val="22"/>
                <w:szCs w:val="22"/>
              </w:rPr>
            </w:pPr>
          </w:p>
        </w:tc>
        <w:tc>
          <w:tcPr>
            <w:tcW w:w="890" w:type="dxa"/>
            <w:tcBorders>
              <w:top w:val="single" w:sz="4" w:space="0" w:color="auto"/>
              <w:left w:val="single" w:sz="4" w:space="0" w:color="auto"/>
              <w:bottom w:val="single" w:sz="4" w:space="0" w:color="auto"/>
              <w:right w:val="single" w:sz="4" w:space="0" w:color="auto"/>
            </w:tcBorders>
          </w:tcPr>
          <w:p w14:paraId="17329655" w14:textId="77777777" w:rsidR="008355DE" w:rsidRPr="0092268F" w:rsidRDefault="008355DE" w:rsidP="00A2745B">
            <w:pPr>
              <w:pStyle w:val="ConsPlusNormal"/>
              <w:spacing w:after="120"/>
              <w:jc w:val="both"/>
              <w:rPr>
                <w:rFonts w:ascii="GHEA Mariam" w:hAnsi="GHEA Mariam"/>
                <w:sz w:val="22"/>
                <w:szCs w:val="22"/>
              </w:rPr>
            </w:pPr>
          </w:p>
        </w:tc>
        <w:tc>
          <w:tcPr>
            <w:tcW w:w="794" w:type="dxa"/>
            <w:tcBorders>
              <w:top w:val="single" w:sz="4" w:space="0" w:color="auto"/>
              <w:left w:val="single" w:sz="4" w:space="0" w:color="auto"/>
              <w:bottom w:val="single" w:sz="4" w:space="0" w:color="auto"/>
              <w:right w:val="single" w:sz="4" w:space="0" w:color="auto"/>
            </w:tcBorders>
          </w:tcPr>
          <w:p w14:paraId="0ABE04D6" w14:textId="77777777" w:rsidR="008355DE" w:rsidRPr="0092268F" w:rsidRDefault="008355DE" w:rsidP="00A2745B">
            <w:pPr>
              <w:pStyle w:val="ConsPlusNormal"/>
              <w:spacing w:after="120"/>
              <w:jc w:val="both"/>
              <w:rPr>
                <w:rFonts w:ascii="GHEA Mariam" w:hAnsi="GHEA Mariam"/>
                <w:sz w:val="22"/>
                <w:szCs w:val="22"/>
              </w:rPr>
            </w:pPr>
          </w:p>
        </w:tc>
        <w:tc>
          <w:tcPr>
            <w:tcW w:w="1360" w:type="dxa"/>
            <w:tcBorders>
              <w:top w:val="single" w:sz="4" w:space="0" w:color="auto"/>
              <w:left w:val="single" w:sz="4" w:space="0" w:color="auto"/>
              <w:bottom w:val="single" w:sz="4" w:space="0" w:color="auto"/>
              <w:right w:val="single" w:sz="4" w:space="0" w:color="auto"/>
            </w:tcBorders>
          </w:tcPr>
          <w:p w14:paraId="36CC43EF" w14:textId="77777777" w:rsidR="008355DE" w:rsidRPr="0092268F" w:rsidRDefault="008355DE" w:rsidP="00A2745B">
            <w:pPr>
              <w:pStyle w:val="ConsPlusNormal"/>
              <w:spacing w:after="120"/>
              <w:jc w:val="both"/>
              <w:rPr>
                <w:rFonts w:ascii="GHEA Mariam" w:hAnsi="GHEA Mariam"/>
                <w:sz w:val="22"/>
                <w:szCs w:val="22"/>
              </w:rPr>
            </w:pPr>
          </w:p>
        </w:tc>
      </w:tr>
      <w:tr w:rsidR="008355DE" w:rsidRPr="0092268F" w14:paraId="10FEBD02" w14:textId="77777777" w:rsidTr="00A2745B">
        <w:tc>
          <w:tcPr>
            <w:tcW w:w="569" w:type="dxa"/>
            <w:tcBorders>
              <w:top w:val="single" w:sz="4" w:space="0" w:color="auto"/>
              <w:left w:val="single" w:sz="4" w:space="0" w:color="auto"/>
              <w:bottom w:val="single" w:sz="4" w:space="0" w:color="auto"/>
              <w:right w:val="single" w:sz="4" w:space="0" w:color="auto"/>
            </w:tcBorders>
          </w:tcPr>
          <w:p w14:paraId="0488F836" w14:textId="77777777" w:rsidR="008355DE" w:rsidRPr="0092268F" w:rsidRDefault="008355DE" w:rsidP="00A2745B">
            <w:pPr>
              <w:pStyle w:val="ConsPlusNormal"/>
              <w:spacing w:after="120"/>
              <w:jc w:val="both"/>
              <w:rPr>
                <w:rFonts w:ascii="GHEA Mariam" w:hAnsi="GHEA Mariam"/>
                <w:sz w:val="22"/>
                <w:szCs w:val="22"/>
              </w:rPr>
            </w:pPr>
          </w:p>
        </w:tc>
        <w:tc>
          <w:tcPr>
            <w:tcW w:w="1581" w:type="dxa"/>
            <w:tcBorders>
              <w:top w:val="single" w:sz="4" w:space="0" w:color="auto"/>
              <w:left w:val="single" w:sz="4" w:space="0" w:color="auto"/>
              <w:bottom w:val="single" w:sz="4" w:space="0" w:color="auto"/>
              <w:right w:val="single" w:sz="4" w:space="0" w:color="auto"/>
            </w:tcBorders>
          </w:tcPr>
          <w:p w14:paraId="15A6E6B1" w14:textId="77777777" w:rsidR="008355DE" w:rsidRPr="0092268F" w:rsidRDefault="008355DE" w:rsidP="00A2745B">
            <w:pPr>
              <w:pStyle w:val="ConsPlusNormal"/>
              <w:spacing w:after="120"/>
              <w:jc w:val="both"/>
              <w:rPr>
                <w:rFonts w:ascii="GHEA Mariam" w:hAnsi="GHEA Mariam"/>
                <w:sz w:val="22"/>
                <w:szCs w:val="22"/>
              </w:rPr>
            </w:pPr>
          </w:p>
        </w:tc>
        <w:tc>
          <w:tcPr>
            <w:tcW w:w="1570" w:type="dxa"/>
            <w:tcBorders>
              <w:top w:val="single" w:sz="4" w:space="0" w:color="auto"/>
              <w:left w:val="single" w:sz="4" w:space="0" w:color="auto"/>
              <w:bottom w:val="single" w:sz="4" w:space="0" w:color="auto"/>
              <w:right w:val="single" w:sz="4" w:space="0" w:color="auto"/>
            </w:tcBorders>
          </w:tcPr>
          <w:p w14:paraId="3EECDB2F" w14:textId="77777777" w:rsidR="008355DE" w:rsidRPr="0092268F" w:rsidRDefault="008355DE" w:rsidP="00A2745B">
            <w:pPr>
              <w:pStyle w:val="ConsPlusNormal"/>
              <w:spacing w:after="120"/>
              <w:jc w:val="both"/>
              <w:rPr>
                <w:rFonts w:ascii="GHEA Mariam" w:hAnsi="GHEA Mariam"/>
                <w:sz w:val="22"/>
                <w:szCs w:val="22"/>
              </w:rPr>
            </w:pPr>
          </w:p>
        </w:tc>
        <w:tc>
          <w:tcPr>
            <w:tcW w:w="2835" w:type="dxa"/>
            <w:tcBorders>
              <w:top w:val="single" w:sz="4" w:space="0" w:color="auto"/>
              <w:left w:val="single" w:sz="4" w:space="0" w:color="auto"/>
              <w:bottom w:val="single" w:sz="4" w:space="0" w:color="auto"/>
              <w:right w:val="single" w:sz="4" w:space="0" w:color="auto"/>
            </w:tcBorders>
          </w:tcPr>
          <w:p w14:paraId="1FA16D79" w14:textId="77777777" w:rsidR="008355DE" w:rsidRPr="0092268F" w:rsidRDefault="008355DE" w:rsidP="00A2745B">
            <w:pPr>
              <w:pStyle w:val="ConsPlusNormal"/>
              <w:spacing w:after="120"/>
              <w:jc w:val="both"/>
              <w:rPr>
                <w:rFonts w:ascii="GHEA Mariam" w:hAnsi="GHEA Mariam"/>
                <w:sz w:val="22"/>
                <w:szCs w:val="22"/>
              </w:rPr>
            </w:pPr>
          </w:p>
        </w:tc>
        <w:tc>
          <w:tcPr>
            <w:tcW w:w="890" w:type="dxa"/>
            <w:tcBorders>
              <w:top w:val="single" w:sz="4" w:space="0" w:color="auto"/>
              <w:left w:val="single" w:sz="4" w:space="0" w:color="auto"/>
              <w:bottom w:val="single" w:sz="4" w:space="0" w:color="auto"/>
              <w:right w:val="single" w:sz="4" w:space="0" w:color="auto"/>
            </w:tcBorders>
          </w:tcPr>
          <w:p w14:paraId="0EF174CE" w14:textId="77777777" w:rsidR="008355DE" w:rsidRPr="0092268F" w:rsidRDefault="008355DE" w:rsidP="00A2745B">
            <w:pPr>
              <w:pStyle w:val="ConsPlusNormal"/>
              <w:spacing w:after="120"/>
              <w:jc w:val="both"/>
              <w:rPr>
                <w:rFonts w:ascii="GHEA Mariam" w:hAnsi="GHEA Mariam"/>
                <w:sz w:val="22"/>
                <w:szCs w:val="22"/>
              </w:rPr>
            </w:pPr>
          </w:p>
        </w:tc>
        <w:tc>
          <w:tcPr>
            <w:tcW w:w="794" w:type="dxa"/>
            <w:tcBorders>
              <w:top w:val="single" w:sz="4" w:space="0" w:color="auto"/>
              <w:left w:val="single" w:sz="4" w:space="0" w:color="auto"/>
              <w:bottom w:val="single" w:sz="4" w:space="0" w:color="auto"/>
              <w:right w:val="single" w:sz="4" w:space="0" w:color="auto"/>
            </w:tcBorders>
          </w:tcPr>
          <w:p w14:paraId="601ABF00" w14:textId="77777777" w:rsidR="008355DE" w:rsidRPr="0092268F" w:rsidRDefault="008355DE" w:rsidP="00A2745B">
            <w:pPr>
              <w:pStyle w:val="ConsPlusNormal"/>
              <w:spacing w:after="120"/>
              <w:jc w:val="both"/>
              <w:rPr>
                <w:rFonts w:ascii="GHEA Mariam" w:hAnsi="GHEA Mariam"/>
                <w:sz w:val="22"/>
                <w:szCs w:val="22"/>
              </w:rPr>
            </w:pPr>
          </w:p>
        </w:tc>
        <w:tc>
          <w:tcPr>
            <w:tcW w:w="1360" w:type="dxa"/>
            <w:tcBorders>
              <w:top w:val="single" w:sz="4" w:space="0" w:color="auto"/>
              <w:left w:val="single" w:sz="4" w:space="0" w:color="auto"/>
              <w:bottom w:val="single" w:sz="4" w:space="0" w:color="auto"/>
              <w:right w:val="single" w:sz="4" w:space="0" w:color="auto"/>
            </w:tcBorders>
          </w:tcPr>
          <w:p w14:paraId="7D1E5DBB" w14:textId="77777777" w:rsidR="008355DE" w:rsidRPr="0092268F" w:rsidRDefault="008355DE" w:rsidP="00A2745B">
            <w:pPr>
              <w:pStyle w:val="ConsPlusNormal"/>
              <w:spacing w:after="120"/>
              <w:jc w:val="both"/>
              <w:rPr>
                <w:rFonts w:ascii="GHEA Mariam" w:hAnsi="GHEA Mariam"/>
                <w:sz w:val="22"/>
                <w:szCs w:val="22"/>
              </w:rPr>
            </w:pPr>
          </w:p>
        </w:tc>
      </w:tr>
      <w:tr w:rsidR="008355DE" w:rsidRPr="0092268F" w14:paraId="2A87FBDC" w14:textId="77777777" w:rsidTr="00A2745B">
        <w:tc>
          <w:tcPr>
            <w:tcW w:w="569" w:type="dxa"/>
            <w:tcBorders>
              <w:top w:val="single" w:sz="4" w:space="0" w:color="auto"/>
              <w:left w:val="single" w:sz="4" w:space="0" w:color="auto"/>
              <w:bottom w:val="single" w:sz="4" w:space="0" w:color="auto"/>
              <w:right w:val="single" w:sz="4" w:space="0" w:color="auto"/>
            </w:tcBorders>
          </w:tcPr>
          <w:p w14:paraId="17A5A2C3" w14:textId="77777777" w:rsidR="008355DE" w:rsidRPr="0092268F" w:rsidRDefault="008355DE" w:rsidP="00A2745B">
            <w:pPr>
              <w:pStyle w:val="ConsPlusNormal"/>
              <w:spacing w:after="120"/>
              <w:jc w:val="both"/>
              <w:rPr>
                <w:rFonts w:ascii="GHEA Mariam" w:hAnsi="GHEA Mariam"/>
                <w:sz w:val="22"/>
                <w:szCs w:val="22"/>
              </w:rPr>
            </w:pPr>
          </w:p>
        </w:tc>
        <w:tc>
          <w:tcPr>
            <w:tcW w:w="1581" w:type="dxa"/>
            <w:tcBorders>
              <w:top w:val="single" w:sz="4" w:space="0" w:color="auto"/>
              <w:left w:val="single" w:sz="4" w:space="0" w:color="auto"/>
              <w:bottom w:val="single" w:sz="4" w:space="0" w:color="auto"/>
              <w:right w:val="single" w:sz="4" w:space="0" w:color="auto"/>
            </w:tcBorders>
          </w:tcPr>
          <w:p w14:paraId="4861CCAF" w14:textId="77777777" w:rsidR="008355DE" w:rsidRPr="0092268F" w:rsidRDefault="008355DE" w:rsidP="00A2745B">
            <w:pPr>
              <w:pStyle w:val="ConsPlusNormal"/>
              <w:spacing w:after="120"/>
              <w:jc w:val="both"/>
              <w:rPr>
                <w:rFonts w:ascii="GHEA Mariam" w:hAnsi="GHEA Mariam"/>
                <w:sz w:val="22"/>
                <w:szCs w:val="22"/>
              </w:rPr>
            </w:pPr>
          </w:p>
        </w:tc>
        <w:tc>
          <w:tcPr>
            <w:tcW w:w="1570" w:type="dxa"/>
            <w:tcBorders>
              <w:top w:val="single" w:sz="4" w:space="0" w:color="auto"/>
              <w:left w:val="single" w:sz="4" w:space="0" w:color="auto"/>
              <w:bottom w:val="single" w:sz="4" w:space="0" w:color="auto"/>
              <w:right w:val="single" w:sz="4" w:space="0" w:color="auto"/>
            </w:tcBorders>
          </w:tcPr>
          <w:p w14:paraId="6AF6381A" w14:textId="77777777" w:rsidR="008355DE" w:rsidRPr="0092268F" w:rsidRDefault="008355DE" w:rsidP="00A2745B">
            <w:pPr>
              <w:pStyle w:val="ConsPlusNormal"/>
              <w:spacing w:after="120"/>
              <w:jc w:val="both"/>
              <w:rPr>
                <w:rFonts w:ascii="GHEA Mariam" w:hAnsi="GHEA Mariam"/>
                <w:sz w:val="22"/>
                <w:szCs w:val="22"/>
              </w:rPr>
            </w:pPr>
          </w:p>
        </w:tc>
        <w:tc>
          <w:tcPr>
            <w:tcW w:w="2835" w:type="dxa"/>
            <w:tcBorders>
              <w:top w:val="single" w:sz="4" w:space="0" w:color="auto"/>
              <w:left w:val="single" w:sz="4" w:space="0" w:color="auto"/>
              <w:bottom w:val="single" w:sz="4" w:space="0" w:color="auto"/>
              <w:right w:val="single" w:sz="4" w:space="0" w:color="auto"/>
            </w:tcBorders>
          </w:tcPr>
          <w:p w14:paraId="02D3382F" w14:textId="77777777" w:rsidR="008355DE" w:rsidRPr="0092268F" w:rsidRDefault="008355DE" w:rsidP="00A2745B">
            <w:pPr>
              <w:pStyle w:val="ConsPlusNormal"/>
              <w:spacing w:after="120"/>
              <w:jc w:val="both"/>
              <w:rPr>
                <w:rFonts w:ascii="GHEA Mariam" w:hAnsi="GHEA Mariam"/>
                <w:sz w:val="22"/>
                <w:szCs w:val="22"/>
              </w:rPr>
            </w:pPr>
          </w:p>
        </w:tc>
        <w:tc>
          <w:tcPr>
            <w:tcW w:w="890" w:type="dxa"/>
            <w:tcBorders>
              <w:top w:val="single" w:sz="4" w:space="0" w:color="auto"/>
              <w:left w:val="single" w:sz="4" w:space="0" w:color="auto"/>
              <w:bottom w:val="single" w:sz="4" w:space="0" w:color="auto"/>
              <w:right w:val="single" w:sz="4" w:space="0" w:color="auto"/>
            </w:tcBorders>
          </w:tcPr>
          <w:p w14:paraId="7C1F0490" w14:textId="77777777" w:rsidR="008355DE" w:rsidRPr="0092268F" w:rsidRDefault="008355DE" w:rsidP="00A2745B">
            <w:pPr>
              <w:pStyle w:val="ConsPlusNormal"/>
              <w:spacing w:after="120"/>
              <w:jc w:val="both"/>
              <w:rPr>
                <w:rFonts w:ascii="GHEA Mariam" w:hAnsi="GHEA Mariam"/>
                <w:sz w:val="22"/>
                <w:szCs w:val="22"/>
              </w:rPr>
            </w:pPr>
          </w:p>
        </w:tc>
        <w:tc>
          <w:tcPr>
            <w:tcW w:w="794" w:type="dxa"/>
            <w:tcBorders>
              <w:top w:val="single" w:sz="4" w:space="0" w:color="auto"/>
              <w:left w:val="single" w:sz="4" w:space="0" w:color="auto"/>
              <w:bottom w:val="single" w:sz="4" w:space="0" w:color="auto"/>
              <w:right w:val="single" w:sz="4" w:space="0" w:color="auto"/>
            </w:tcBorders>
          </w:tcPr>
          <w:p w14:paraId="4CFF0FEF" w14:textId="77777777" w:rsidR="008355DE" w:rsidRPr="0092268F" w:rsidRDefault="008355DE" w:rsidP="00A2745B">
            <w:pPr>
              <w:pStyle w:val="ConsPlusNormal"/>
              <w:spacing w:after="120"/>
              <w:jc w:val="both"/>
              <w:rPr>
                <w:rFonts w:ascii="GHEA Mariam" w:hAnsi="GHEA Mariam"/>
                <w:sz w:val="22"/>
                <w:szCs w:val="22"/>
              </w:rPr>
            </w:pPr>
          </w:p>
        </w:tc>
        <w:tc>
          <w:tcPr>
            <w:tcW w:w="1360" w:type="dxa"/>
            <w:tcBorders>
              <w:top w:val="single" w:sz="4" w:space="0" w:color="auto"/>
              <w:left w:val="single" w:sz="4" w:space="0" w:color="auto"/>
              <w:bottom w:val="single" w:sz="4" w:space="0" w:color="auto"/>
              <w:right w:val="single" w:sz="4" w:space="0" w:color="auto"/>
            </w:tcBorders>
          </w:tcPr>
          <w:p w14:paraId="70132BE6" w14:textId="77777777" w:rsidR="008355DE" w:rsidRPr="0092268F" w:rsidRDefault="008355DE" w:rsidP="00A2745B">
            <w:pPr>
              <w:pStyle w:val="ConsPlusNormal"/>
              <w:spacing w:after="120"/>
              <w:jc w:val="both"/>
              <w:rPr>
                <w:rFonts w:ascii="GHEA Mariam" w:hAnsi="GHEA Mariam"/>
                <w:sz w:val="22"/>
                <w:szCs w:val="22"/>
              </w:rPr>
            </w:pPr>
          </w:p>
        </w:tc>
      </w:tr>
      <w:tr w:rsidR="008355DE" w:rsidRPr="0092268F" w14:paraId="3E008303" w14:textId="77777777" w:rsidTr="00A2745B">
        <w:tc>
          <w:tcPr>
            <w:tcW w:w="569" w:type="dxa"/>
            <w:tcBorders>
              <w:top w:val="single" w:sz="4" w:space="0" w:color="auto"/>
              <w:left w:val="single" w:sz="4" w:space="0" w:color="auto"/>
              <w:bottom w:val="single" w:sz="4" w:space="0" w:color="auto"/>
              <w:right w:val="single" w:sz="4" w:space="0" w:color="auto"/>
            </w:tcBorders>
          </w:tcPr>
          <w:p w14:paraId="3DD5F094" w14:textId="77777777" w:rsidR="008355DE" w:rsidRPr="0092268F" w:rsidRDefault="008355DE" w:rsidP="00A2745B">
            <w:pPr>
              <w:pStyle w:val="ConsPlusNormal"/>
              <w:spacing w:after="120"/>
              <w:jc w:val="both"/>
              <w:rPr>
                <w:rFonts w:ascii="GHEA Mariam" w:hAnsi="GHEA Mariam"/>
                <w:sz w:val="22"/>
                <w:szCs w:val="22"/>
              </w:rPr>
            </w:pPr>
          </w:p>
        </w:tc>
        <w:tc>
          <w:tcPr>
            <w:tcW w:w="1581" w:type="dxa"/>
            <w:tcBorders>
              <w:top w:val="single" w:sz="4" w:space="0" w:color="auto"/>
              <w:left w:val="single" w:sz="4" w:space="0" w:color="auto"/>
              <w:bottom w:val="single" w:sz="4" w:space="0" w:color="auto"/>
              <w:right w:val="single" w:sz="4" w:space="0" w:color="auto"/>
            </w:tcBorders>
          </w:tcPr>
          <w:p w14:paraId="537B2672" w14:textId="77777777" w:rsidR="008355DE" w:rsidRPr="0092268F" w:rsidRDefault="008355DE" w:rsidP="00A2745B">
            <w:pPr>
              <w:pStyle w:val="ConsPlusNormal"/>
              <w:spacing w:after="120"/>
              <w:jc w:val="both"/>
              <w:rPr>
                <w:rFonts w:ascii="GHEA Mariam" w:hAnsi="GHEA Mariam"/>
                <w:sz w:val="22"/>
                <w:szCs w:val="22"/>
              </w:rPr>
            </w:pPr>
          </w:p>
        </w:tc>
        <w:tc>
          <w:tcPr>
            <w:tcW w:w="1570" w:type="dxa"/>
            <w:tcBorders>
              <w:top w:val="single" w:sz="4" w:space="0" w:color="auto"/>
              <w:left w:val="single" w:sz="4" w:space="0" w:color="auto"/>
              <w:bottom w:val="single" w:sz="4" w:space="0" w:color="auto"/>
              <w:right w:val="single" w:sz="4" w:space="0" w:color="auto"/>
            </w:tcBorders>
          </w:tcPr>
          <w:p w14:paraId="367EC499" w14:textId="77777777" w:rsidR="008355DE" w:rsidRPr="0092268F" w:rsidRDefault="008355DE" w:rsidP="00A2745B">
            <w:pPr>
              <w:pStyle w:val="ConsPlusNormal"/>
              <w:spacing w:after="120"/>
              <w:jc w:val="both"/>
              <w:rPr>
                <w:rFonts w:ascii="GHEA Mariam" w:hAnsi="GHEA Mariam"/>
                <w:sz w:val="22"/>
                <w:szCs w:val="22"/>
              </w:rPr>
            </w:pPr>
          </w:p>
        </w:tc>
        <w:tc>
          <w:tcPr>
            <w:tcW w:w="2835" w:type="dxa"/>
            <w:tcBorders>
              <w:top w:val="single" w:sz="4" w:space="0" w:color="auto"/>
              <w:left w:val="single" w:sz="4" w:space="0" w:color="auto"/>
              <w:bottom w:val="single" w:sz="4" w:space="0" w:color="auto"/>
              <w:right w:val="single" w:sz="4" w:space="0" w:color="auto"/>
            </w:tcBorders>
          </w:tcPr>
          <w:p w14:paraId="3848EB9D" w14:textId="77777777" w:rsidR="008355DE" w:rsidRPr="0092268F" w:rsidRDefault="008355DE" w:rsidP="00A2745B">
            <w:pPr>
              <w:pStyle w:val="ConsPlusNormal"/>
              <w:spacing w:after="120"/>
              <w:jc w:val="both"/>
              <w:rPr>
                <w:rFonts w:ascii="GHEA Mariam" w:hAnsi="GHEA Mariam"/>
                <w:sz w:val="22"/>
                <w:szCs w:val="22"/>
              </w:rPr>
            </w:pPr>
          </w:p>
        </w:tc>
        <w:tc>
          <w:tcPr>
            <w:tcW w:w="890" w:type="dxa"/>
            <w:tcBorders>
              <w:top w:val="single" w:sz="4" w:space="0" w:color="auto"/>
              <w:left w:val="single" w:sz="4" w:space="0" w:color="auto"/>
              <w:bottom w:val="single" w:sz="4" w:space="0" w:color="auto"/>
              <w:right w:val="single" w:sz="4" w:space="0" w:color="auto"/>
            </w:tcBorders>
          </w:tcPr>
          <w:p w14:paraId="6083AB31" w14:textId="77777777" w:rsidR="008355DE" w:rsidRPr="0092268F" w:rsidRDefault="008355DE" w:rsidP="00A2745B">
            <w:pPr>
              <w:pStyle w:val="ConsPlusNormal"/>
              <w:spacing w:after="120"/>
              <w:jc w:val="both"/>
              <w:rPr>
                <w:rFonts w:ascii="GHEA Mariam" w:hAnsi="GHEA Mariam"/>
                <w:sz w:val="22"/>
                <w:szCs w:val="22"/>
              </w:rPr>
            </w:pPr>
          </w:p>
        </w:tc>
        <w:tc>
          <w:tcPr>
            <w:tcW w:w="794" w:type="dxa"/>
            <w:tcBorders>
              <w:top w:val="single" w:sz="4" w:space="0" w:color="auto"/>
              <w:left w:val="single" w:sz="4" w:space="0" w:color="auto"/>
              <w:bottom w:val="single" w:sz="4" w:space="0" w:color="auto"/>
              <w:right w:val="single" w:sz="4" w:space="0" w:color="auto"/>
            </w:tcBorders>
          </w:tcPr>
          <w:p w14:paraId="364B69BE" w14:textId="77777777" w:rsidR="008355DE" w:rsidRPr="0092268F" w:rsidRDefault="008355DE" w:rsidP="00A2745B">
            <w:pPr>
              <w:pStyle w:val="ConsPlusNormal"/>
              <w:spacing w:after="120"/>
              <w:jc w:val="both"/>
              <w:rPr>
                <w:rFonts w:ascii="GHEA Mariam" w:hAnsi="GHEA Mariam"/>
                <w:sz w:val="22"/>
                <w:szCs w:val="22"/>
              </w:rPr>
            </w:pPr>
          </w:p>
        </w:tc>
        <w:tc>
          <w:tcPr>
            <w:tcW w:w="1360" w:type="dxa"/>
            <w:tcBorders>
              <w:top w:val="single" w:sz="4" w:space="0" w:color="auto"/>
              <w:left w:val="single" w:sz="4" w:space="0" w:color="auto"/>
              <w:bottom w:val="single" w:sz="4" w:space="0" w:color="auto"/>
              <w:right w:val="single" w:sz="4" w:space="0" w:color="auto"/>
            </w:tcBorders>
          </w:tcPr>
          <w:p w14:paraId="062469EE" w14:textId="77777777" w:rsidR="008355DE" w:rsidRPr="0092268F" w:rsidRDefault="008355DE" w:rsidP="00A2745B">
            <w:pPr>
              <w:pStyle w:val="ConsPlusNormal"/>
              <w:spacing w:after="120"/>
              <w:jc w:val="both"/>
              <w:rPr>
                <w:rFonts w:ascii="GHEA Mariam" w:hAnsi="GHEA Mariam"/>
                <w:sz w:val="22"/>
                <w:szCs w:val="22"/>
              </w:rPr>
            </w:pPr>
          </w:p>
        </w:tc>
      </w:tr>
      <w:tr w:rsidR="008355DE" w:rsidRPr="0092268F" w14:paraId="08A4832A" w14:textId="77777777" w:rsidTr="00A2745B">
        <w:tc>
          <w:tcPr>
            <w:tcW w:w="569" w:type="dxa"/>
            <w:tcBorders>
              <w:top w:val="single" w:sz="4" w:space="0" w:color="auto"/>
              <w:left w:val="single" w:sz="4" w:space="0" w:color="auto"/>
              <w:bottom w:val="single" w:sz="4" w:space="0" w:color="auto"/>
              <w:right w:val="single" w:sz="4" w:space="0" w:color="auto"/>
            </w:tcBorders>
          </w:tcPr>
          <w:p w14:paraId="34AEE2BB" w14:textId="77777777" w:rsidR="008355DE" w:rsidRPr="0092268F" w:rsidRDefault="008355DE" w:rsidP="00A2745B">
            <w:pPr>
              <w:pStyle w:val="ConsPlusNormal"/>
              <w:spacing w:after="120"/>
              <w:jc w:val="both"/>
              <w:rPr>
                <w:rFonts w:ascii="GHEA Mariam" w:hAnsi="GHEA Mariam"/>
                <w:sz w:val="22"/>
                <w:szCs w:val="22"/>
              </w:rPr>
            </w:pPr>
          </w:p>
        </w:tc>
        <w:tc>
          <w:tcPr>
            <w:tcW w:w="1581" w:type="dxa"/>
            <w:tcBorders>
              <w:top w:val="single" w:sz="4" w:space="0" w:color="auto"/>
              <w:left w:val="single" w:sz="4" w:space="0" w:color="auto"/>
              <w:bottom w:val="single" w:sz="4" w:space="0" w:color="auto"/>
              <w:right w:val="single" w:sz="4" w:space="0" w:color="auto"/>
            </w:tcBorders>
          </w:tcPr>
          <w:p w14:paraId="343CF534" w14:textId="77777777" w:rsidR="008355DE" w:rsidRPr="0092268F" w:rsidRDefault="008355DE" w:rsidP="00A2745B">
            <w:pPr>
              <w:pStyle w:val="ConsPlusNormal"/>
              <w:spacing w:after="120"/>
              <w:jc w:val="both"/>
              <w:rPr>
                <w:rFonts w:ascii="GHEA Mariam" w:hAnsi="GHEA Mariam"/>
                <w:sz w:val="22"/>
                <w:szCs w:val="22"/>
              </w:rPr>
            </w:pPr>
          </w:p>
        </w:tc>
        <w:tc>
          <w:tcPr>
            <w:tcW w:w="1570" w:type="dxa"/>
            <w:tcBorders>
              <w:top w:val="single" w:sz="4" w:space="0" w:color="auto"/>
              <w:left w:val="single" w:sz="4" w:space="0" w:color="auto"/>
              <w:bottom w:val="single" w:sz="4" w:space="0" w:color="auto"/>
              <w:right w:val="single" w:sz="4" w:space="0" w:color="auto"/>
            </w:tcBorders>
          </w:tcPr>
          <w:p w14:paraId="21979A7E" w14:textId="77777777" w:rsidR="008355DE" w:rsidRPr="0092268F" w:rsidRDefault="008355DE" w:rsidP="00A2745B">
            <w:pPr>
              <w:pStyle w:val="ConsPlusNormal"/>
              <w:spacing w:after="120"/>
              <w:jc w:val="both"/>
              <w:rPr>
                <w:rFonts w:ascii="GHEA Mariam" w:hAnsi="GHEA Mariam"/>
                <w:sz w:val="22"/>
                <w:szCs w:val="22"/>
              </w:rPr>
            </w:pPr>
          </w:p>
        </w:tc>
        <w:tc>
          <w:tcPr>
            <w:tcW w:w="2835" w:type="dxa"/>
            <w:tcBorders>
              <w:top w:val="single" w:sz="4" w:space="0" w:color="auto"/>
              <w:left w:val="single" w:sz="4" w:space="0" w:color="auto"/>
              <w:bottom w:val="single" w:sz="4" w:space="0" w:color="auto"/>
              <w:right w:val="single" w:sz="4" w:space="0" w:color="auto"/>
            </w:tcBorders>
          </w:tcPr>
          <w:p w14:paraId="500E9C01" w14:textId="77777777" w:rsidR="008355DE" w:rsidRPr="0092268F" w:rsidRDefault="008355DE" w:rsidP="00A2745B">
            <w:pPr>
              <w:pStyle w:val="ConsPlusNormal"/>
              <w:spacing w:after="120"/>
              <w:jc w:val="both"/>
              <w:rPr>
                <w:rFonts w:ascii="GHEA Mariam" w:hAnsi="GHEA Mariam"/>
                <w:sz w:val="22"/>
                <w:szCs w:val="22"/>
              </w:rPr>
            </w:pPr>
          </w:p>
        </w:tc>
        <w:tc>
          <w:tcPr>
            <w:tcW w:w="890" w:type="dxa"/>
            <w:tcBorders>
              <w:top w:val="single" w:sz="4" w:space="0" w:color="auto"/>
              <w:left w:val="single" w:sz="4" w:space="0" w:color="auto"/>
              <w:bottom w:val="single" w:sz="4" w:space="0" w:color="auto"/>
              <w:right w:val="single" w:sz="4" w:space="0" w:color="auto"/>
            </w:tcBorders>
          </w:tcPr>
          <w:p w14:paraId="5B83B019" w14:textId="77777777" w:rsidR="008355DE" w:rsidRPr="0092268F" w:rsidRDefault="008355DE" w:rsidP="00A2745B">
            <w:pPr>
              <w:pStyle w:val="ConsPlusNormal"/>
              <w:spacing w:after="120"/>
              <w:jc w:val="both"/>
              <w:rPr>
                <w:rFonts w:ascii="GHEA Mariam" w:hAnsi="GHEA Mariam"/>
                <w:sz w:val="22"/>
                <w:szCs w:val="22"/>
              </w:rPr>
            </w:pPr>
          </w:p>
        </w:tc>
        <w:tc>
          <w:tcPr>
            <w:tcW w:w="794" w:type="dxa"/>
            <w:tcBorders>
              <w:top w:val="single" w:sz="4" w:space="0" w:color="auto"/>
              <w:left w:val="single" w:sz="4" w:space="0" w:color="auto"/>
              <w:bottom w:val="single" w:sz="4" w:space="0" w:color="auto"/>
              <w:right w:val="single" w:sz="4" w:space="0" w:color="auto"/>
            </w:tcBorders>
          </w:tcPr>
          <w:p w14:paraId="660791D6" w14:textId="77777777" w:rsidR="008355DE" w:rsidRPr="0092268F" w:rsidRDefault="008355DE" w:rsidP="00A2745B">
            <w:pPr>
              <w:pStyle w:val="ConsPlusNormal"/>
              <w:spacing w:after="120"/>
              <w:jc w:val="both"/>
              <w:rPr>
                <w:rFonts w:ascii="GHEA Mariam" w:hAnsi="GHEA Mariam"/>
                <w:sz w:val="22"/>
                <w:szCs w:val="22"/>
              </w:rPr>
            </w:pPr>
          </w:p>
        </w:tc>
        <w:tc>
          <w:tcPr>
            <w:tcW w:w="1360" w:type="dxa"/>
            <w:tcBorders>
              <w:top w:val="single" w:sz="4" w:space="0" w:color="auto"/>
              <w:left w:val="single" w:sz="4" w:space="0" w:color="auto"/>
              <w:bottom w:val="single" w:sz="4" w:space="0" w:color="auto"/>
              <w:right w:val="single" w:sz="4" w:space="0" w:color="auto"/>
            </w:tcBorders>
          </w:tcPr>
          <w:p w14:paraId="4B72A804" w14:textId="77777777" w:rsidR="008355DE" w:rsidRPr="0092268F" w:rsidRDefault="008355DE" w:rsidP="00A2745B">
            <w:pPr>
              <w:pStyle w:val="ConsPlusNormal"/>
              <w:spacing w:after="120"/>
              <w:jc w:val="both"/>
              <w:rPr>
                <w:rFonts w:ascii="GHEA Mariam" w:hAnsi="GHEA Mariam"/>
                <w:sz w:val="22"/>
                <w:szCs w:val="22"/>
              </w:rPr>
            </w:pPr>
          </w:p>
        </w:tc>
      </w:tr>
    </w:tbl>
    <w:p w14:paraId="2A489057" w14:textId="77777777" w:rsidR="008355DE" w:rsidRPr="0092268F" w:rsidRDefault="008355DE" w:rsidP="008355DE">
      <w:pPr>
        <w:pStyle w:val="ConsPlusNormal"/>
        <w:spacing w:after="160" w:line="360" w:lineRule="auto"/>
        <w:jc w:val="both"/>
        <w:rPr>
          <w:rFonts w:ascii="GHEA Mariam" w:hAnsi="GHEA Mariam"/>
          <w:sz w:val="22"/>
          <w:szCs w:val="22"/>
        </w:rPr>
      </w:pPr>
    </w:p>
    <w:p w14:paraId="3CD62848" w14:textId="77777777" w:rsidR="008355DE" w:rsidRPr="0092268F" w:rsidRDefault="008355DE" w:rsidP="008355DE">
      <w:pPr>
        <w:pStyle w:val="ConsPlusNonformat"/>
        <w:ind w:firstLine="567"/>
        <w:rPr>
          <w:rFonts w:ascii="GHEA Mariam" w:hAnsi="GHEA Mariam"/>
          <w:sz w:val="22"/>
          <w:szCs w:val="22"/>
        </w:rPr>
      </w:pPr>
      <w:proofErr w:type="spellStart"/>
      <w:r w:rsidRPr="0092268F">
        <w:rPr>
          <w:rFonts w:ascii="GHEA Mariam" w:hAnsi="GHEA Mariam"/>
          <w:sz w:val="22"/>
          <w:szCs w:val="22"/>
        </w:rPr>
        <w:lastRenderedPageBreak/>
        <w:t>Լիազորված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պաշտոնատար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անձ</w:t>
      </w:r>
      <w:proofErr w:type="spellEnd"/>
      <w:r w:rsidRPr="0092268F">
        <w:rPr>
          <w:rFonts w:ascii="GHEA Mariam" w:hAnsi="GHEA Mariam"/>
          <w:sz w:val="22"/>
          <w:szCs w:val="22"/>
        </w:rPr>
        <w:t>____________ ______________________</w:t>
      </w:r>
    </w:p>
    <w:p w14:paraId="7ED4215A" w14:textId="77777777" w:rsidR="008355DE" w:rsidRPr="0092268F" w:rsidRDefault="008355DE" w:rsidP="008355DE">
      <w:pPr>
        <w:pStyle w:val="ConsPlusNonformat"/>
        <w:tabs>
          <w:tab w:val="left" w:pos="6804"/>
        </w:tabs>
        <w:spacing w:after="160" w:line="360" w:lineRule="auto"/>
        <w:ind w:left="3686" w:firstLine="567"/>
        <w:rPr>
          <w:rFonts w:ascii="GHEA Mariam" w:hAnsi="GHEA Mariam"/>
          <w:sz w:val="22"/>
          <w:szCs w:val="22"/>
        </w:rPr>
      </w:pPr>
      <w:r w:rsidRPr="0092268F">
        <w:rPr>
          <w:rFonts w:ascii="GHEA Mariam" w:hAnsi="GHEA Mariam"/>
          <w:sz w:val="22"/>
          <w:szCs w:val="22"/>
        </w:rPr>
        <w:t>(</w:t>
      </w:r>
      <w:proofErr w:type="spellStart"/>
      <w:r w:rsidRPr="0092268F">
        <w:rPr>
          <w:rFonts w:ascii="GHEA Mariam" w:hAnsi="GHEA Mariam"/>
          <w:sz w:val="22"/>
          <w:szCs w:val="22"/>
        </w:rPr>
        <w:t>ստորագրություն</w:t>
      </w:r>
      <w:proofErr w:type="spellEnd"/>
      <w:r w:rsidRPr="0092268F">
        <w:rPr>
          <w:rFonts w:ascii="GHEA Mariam" w:hAnsi="GHEA Mariam"/>
          <w:sz w:val="22"/>
          <w:szCs w:val="22"/>
        </w:rPr>
        <w:t>)</w:t>
      </w:r>
      <w:r w:rsidRPr="0092268F">
        <w:rPr>
          <w:rFonts w:ascii="GHEA Mariam" w:hAnsi="GHEA Mariam"/>
          <w:sz w:val="22"/>
          <w:szCs w:val="22"/>
        </w:rPr>
        <w:tab/>
        <w:t>(Ա.Ա.Հ.)</w:t>
      </w:r>
    </w:p>
    <w:p w14:paraId="2B1079AD" w14:textId="77777777" w:rsidR="008355DE" w:rsidRPr="0092268F" w:rsidRDefault="008355DE" w:rsidP="008355DE">
      <w:pPr>
        <w:pStyle w:val="ConsPlusNonformat"/>
        <w:spacing w:after="160" w:line="360" w:lineRule="auto"/>
        <w:ind w:firstLine="567"/>
        <w:jc w:val="both"/>
        <w:rPr>
          <w:rFonts w:ascii="GHEA Mariam" w:hAnsi="GHEA Mariam"/>
          <w:sz w:val="22"/>
          <w:szCs w:val="22"/>
        </w:rPr>
      </w:pPr>
      <w:r w:rsidRPr="0092268F">
        <w:rPr>
          <w:rFonts w:ascii="GHEA Mariam" w:hAnsi="GHEA Mariam"/>
          <w:sz w:val="22"/>
          <w:szCs w:val="22"/>
        </w:rPr>
        <w:t>Կ.Տ.</w:t>
      </w:r>
    </w:p>
    <w:p w14:paraId="32189E9E" w14:textId="77777777" w:rsidR="008355DE" w:rsidRPr="0092268F" w:rsidRDefault="008355DE" w:rsidP="008355DE">
      <w:pPr>
        <w:pStyle w:val="ConsPlusNormal"/>
        <w:spacing w:after="160" w:line="360" w:lineRule="auto"/>
        <w:ind w:firstLine="540"/>
        <w:jc w:val="both"/>
        <w:rPr>
          <w:rFonts w:ascii="GHEA Mariam" w:hAnsi="GHEA Mariam"/>
          <w:sz w:val="22"/>
          <w:szCs w:val="22"/>
        </w:rPr>
      </w:pPr>
    </w:p>
    <w:p w14:paraId="7589D2C9" w14:textId="77777777" w:rsidR="008355DE" w:rsidRPr="0092268F" w:rsidRDefault="008355DE" w:rsidP="008355DE">
      <w:pPr>
        <w:widowControl w:val="0"/>
        <w:spacing w:after="160" w:line="360" w:lineRule="auto"/>
        <w:jc w:val="both"/>
        <w:rPr>
          <w:rFonts w:ascii="GHEA Mariam" w:hAnsi="GHEA Mariam" w:cs="Arial"/>
        </w:rPr>
      </w:pPr>
      <w:r w:rsidRPr="0092268F">
        <w:rPr>
          <w:rFonts w:ascii="GHEA Mariam" w:hAnsi="GHEA Mariam"/>
        </w:rPr>
        <w:br w:type="page"/>
      </w:r>
    </w:p>
    <w:p w14:paraId="43685C7C" w14:textId="77777777" w:rsidR="008355DE" w:rsidRPr="0092268F" w:rsidRDefault="008355DE" w:rsidP="008355DE">
      <w:pPr>
        <w:pStyle w:val="ConsPlusNormal"/>
        <w:spacing w:after="160" w:line="360" w:lineRule="auto"/>
        <w:jc w:val="right"/>
        <w:rPr>
          <w:rFonts w:ascii="GHEA Mariam" w:hAnsi="GHEA Mariam"/>
          <w:sz w:val="22"/>
          <w:szCs w:val="22"/>
        </w:rPr>
      </w:pPr>
      <w:proofErr w:type="spellStart"/>
      <w:r w:rsidRPr="0092268F">
        <w:rPr>
          <w:rFonts w:ascii="GHEA Mariam" w:hAnsi="GHEA Mariam"/>
          <w:sz w:val="22"/>
          <w:szCs w:val="22"/>
        </w:rPr>
        <w:lastRenderedPageBreak/>
        <w:t>Հաստատված</w:t>
      </w:r>
      <w:proofErr w:type="spellEnd"/>
      <w:r w:rsidRPr="0092268F">
        <w:rPr>
          <w:rFonts w:ascii="GHEA Mariam" w:hAnsi="GHEA Mariam"/>
          <w:sz w:val="22"/>
          <w:szCs w:val="22"/>
        </w:rPr>
        <w:t xml:space="preserve"> է</w:t>
      </w:r>
    </w:p>
    <w:p w14:paraId="15B0D771" w14:textId="77777777" w:rsidR="008355DE" w:rsidRPr="0092268F" w:rsidRDefault="008355DE" w:rsidP="008355DE">
      <w:pPr>
        <w:pStyle w:val="ConsPlusNormal"/>
        <w:spacing w:after="160" w:line="360" w:lineRule="auto"/>
        <w:ind w:left="3402"/>
        <w:jc w:val="right"/>
        <w:rPr>
          <w:rFonts w:ascii="GHEA Mariam" w:hAnsi="GHEA Mariam"/>
          <w:sz w:val="22"/>
          <w:szCs w:val="22"/>
        </w:rPr>
      </w:pPr>
      <w:proofErr w:type="spellStart"/>
      <w:r w:rsidRPr="0092268F">
        <w:rPr>
          <w:rFonts w:ascii="GHEA Mariam" w:hAnsi="GHEA Mariam"/>
          <w:sz w:val="22"/>
          <w:szCs w:val="22"/>
        </w:rPr>
        <w:t>Մաքսային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միության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հանձնաժողովի</w:t>
      </w:r>
      <w:proofErr w:type="spellEnd"/>
      <w:r w:rsidRPr="0092268F">
        <w:rPr>
          <w:rFonts w:ascii="GHEA Mariam" w:hAnsi="GHEA Mariam"/>
          <w:sz w:val="22"/>
          <w:szCs w:val="22"/>
        </w:rPr>
        <w:br/>
        <w:t xml:space="preserve">2010 </w:t>
      </w:r>
      <w:proofErr w:type="spellStart"/>
      <w:r w:rsidRPr="0092268F">
        <w:rPr>
          <w:rFonts w:ascii="GHEA Mariam" w:hAnsi="GHEA Mariam"/>
          <w:sz w:val="22"/>
          <w:szCs w:val="22"/>
        </w:rPr>
        <w:t>թվականի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հունիսի</w:t>
      </w:r>
      <w:proofErr w:type="spellEnd"/>
      <w:r w:rsidRPr="0092268F">
        <w:rPr>
          <w:rFonts w:ascii="GHEA Mariam" w:hAnsi="GHEA Mariam"/>
          <w:sz w:val="22"/>
          <w:szCs w:val="22"/>
        </w:rPr>
        <w:t xml:space="preserve"> 18-ի </w:t>
      </w:r>
      <w:proofErr w:type="spellStart"/>
      <w:r w:rsidRPr="0092268F">
        <w:rPr>
          <w:rFonts w:ascii="GHEA Mariam" w:hAnsi="GHEA Mariam"/>
          <w:sz w:val="22"/>
          <w:szCs w:val="22"/>
        </w:rPr>
        <w:t>թիվ</w:t>
      </w:r>
      <w:proofErr w:type="spellEnd"/>
      <w:r w:rsidRPr="0092268F">
        <w:rPr>
          <w:rFonts w:ascii="GHEA Mariam" w:hAnsi="GHEA Mariam"/>
          <w:sz w:val="22"/>
          <w:szCs w:val="22"/>
        </w:rPr>
        <w:t xml:space="preserve"> 318 </w:t>
      </w:r>
      <w:proofErr w:type="spellStart"/>
      <w:r w:rsidRPr="0092268F">
        <w:rPr>
          <w:rFonts w:ascii="GHEA Mariam" w:hAnsi="GHEA Mariam"/>
          <w:sz w:val="22"/>
          <w:szCs w:val="22"/>
        </w:rPr>
        <w:t>որոշմամբ</w:t>
      </w:r>
      <w:proofErr w:type="spellEnd"/>
    </w:p>
    <w:p w14:paraId="3C45CE16" w14:textId="77777777" w:rsidR="008355DE" w:rsidRPr="0092268F" w:rsidRDefault="008355DE" w:rsidP="008355DE">
      <w:pPr>
        <w:pStyle w:val="ConsPlusNormal"/>
        <w:spacing w:after="160" w:line="360" w:lineRule="auto"/>
        <w:ind w:firstLine="540"/>
        <w:jc w:val="both"/>
        <w:rPr>
          <w:rFonts w:ascii="GHEA Mariam" w:hAnsi="GHEA Mariam"/>
          <w:sz w:val="22"/>
          <w:szCs w:val="22"/>
        </w:rPr>
      </w:pPr>
    </w:p>
    <w:p w14:paraId="5CFFF922" w14:textId="77777777" w:rsidR="008355DE" w:rsidRPr="0092268F" w:rsidRDefault="008355DE" w:rsidP="008355DE">
      <w:pPr>
        <w:pStyle w:val="ConsPlusTitle"/>
        <w:spacing w:after="160" w:line="360" w:lineRule="auto"/>
        <w:jc w:val="center"/>
        <w:rPr>
          <w:rFonts w:ascii="GHEA Mariam" w:hAnsi="GHEA Mariam"/>
          <w:sz w:val="22"/>
          <w:szCs w:val="22"/>
        </w:rPr>
      </w:pPr>
      <w:bookmarkStart w:id="29" w:name="Par1045"/>
      <w:bookmarkEnd w:id="29"/>
      <w:r w:rsidRPr="0092268F">
        <w:rPr>
          <w:rFonts w:ascii="GHEA Mariam" w:hAnsi="GHEA Mariam"/>
          <w:sz w:val="22"/>
          <w:szCs w:val="22"/>
        </w:rPr>
        <w:t>ՀԻՄՆԱԴՐՈՒՅԹ</w:t>
      </w:r>
    </w:p>
    <w:p w14:paraId="630570B4" w14:textId="77777777" w:rsidR="008355DE" w:rsidRPr="0092268F" w:rsidRDefault="008355DE" w:rsidP="008355DE">
      <w:pPr>
        <w:pStyle w:val="ConsPlusTitle"/>
        <w:spacing w:after="160" w:line="360" w:lineRule="auto"/>
        <w:jc w:val="center"/>
        <w:rPr>
          <w:rFonts w:ascii="GHEA Mariam" w:hAnsi="GHEA Mariam"/>
          <w:sz w:val="22"/>
          <w:szCs w:val="22"/>
        </w:rPr>
      </w:pPr>
      <w:r w:rsidRPr="0092268F">
        <w:rPr>
          <w:rFonts w:ascii="GHEA Mariam" w:hAnsi="GHEA Mariam"/>
          <w:sz w:val="22"/>
          <w:szCs w:val="22"/>
        </w:rPr>
        <w:t>ԵՎՐԱՍԻԱԿԱՆ ՏՆՏԵՍԱԿԱՆ ՄԻՈՒԹՅԱՆ ՄԱՔՍԱՅԻՆ ՏԱՐԱԾՔՈՒՄ ԿԱՐԱՆՏԻՆԱՅԻՆ ԲՈՒՍԱՍԱՆԻՏԱՐԱԿԱՆ ՀՍԿՈՂՈՒԹՅԱՆ (ՎԵՐԱՀՍԿՈՂՈՒՅԹՅԱՆ) ԻՐԱԿԱՆԱՑՄԱՆ ԿԱՐԳԻ ՄԱՍԻՆ</w:t>
      </w:r>
    </w:p>
    <w:p w14:paraId="62C1A40C" w14:textId="77777777" w:rsidR="008355DE" w:rsidRPr="0092268F" w:rsidRDefault="008355DE" w:rsidP="008355DE">
      <w:pPr>
        <w:pStyle w:val="ConsPlusNormal"/>
        <w:spacing w:after="160" w:line="360" w:lineRule="auto"/>
        <w:ind w:left="-142" w:right="-143"/>
        <w:jc w:val="center"/>
        <w:rPr>
          <w:rFonts w:ascii="GHEA Mariam" w:hAnsi="GHEA Mariam"/>
          <w:b/>
          <w:i/>
          <w:sz w:val="22"/>
          <w:szCs w:val="22"/>
        </w:rPr>
      </w:pPr>
      <w:proofErr w:type="spellStart"/>
      <w:r w:rsidRPr="0092268F">
        <w:rPr>
          <w:rFonts w:ascii="GHEA Mariam" w:hAnsi="GHEA Mariam"/>
          <w:b/>
          <w:i/>
          <w:sz w:val="22"/>
          <w:szCs w:val="22"/>
        </w:rPr>
        <w:t>Փոփոխող</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փաստաթղթերի</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ցանկ</w:t>
      </w:r>
      <w:proofErr w:type="spellEnd"/>
    </w:p>
    <w:p w14:paraId="39BF4776" w14:textId="77777777" w:rsidR="008355DE" w:rsidRPr="0092268F" w:rsidRDefault="008355DE" w:rsidP="008355DE">
      <w:pPr>
        <w:pStyle w:val="ConsPlusNormal"/>
        <w:spacing w:after="160" w:line="360" w:lineRule="auto"/>
        <w:ind w:left="-142" w:right="-143"/>
        <w:jc w:val="center"/>
        <w:rPr>
          <w:rFonts w:ascii="GHEA Mariam" w:hAnsi="GHEA Mariam"/>
          <w:b/>
          <w:i/>
          <w:sz w:val="22"/>
          <w:szCs w:val="22"/>
        </w:rPr>
      </w:pPr>
      <w:r w:rsidRPr="0092268F">
        <w:rPr>
          <w:rFonts w:ascii="GHEA Mariam" w:hAnsi="GHEA Mariam"/>
          <w:b/>
          <w:i/>
          <w:sz w:val="22"/>
          <w:szCs w:val="22"/>
        </w:rPr>
        <w:t>(</w:t>
      </w:r>
      <w:proofErr w:type="spellStart"/>
      <w:r w:rsidRPr="0092268F">
        <w:rPr>
          <w:rFonts w:ascii="GHEA Mariam" w:hAnsi="GHEA Mariam"/>
          <w:b/>
          <w:i/>
          <w:sz w:val="22"/>
          <w:szCs w:val="22"/>
        </w:rPr>
        <w:t>Եվրասիական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տնտեսական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հանձնաժողովի</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խորհրդի</w:t>
      </w:r>
      <w:proofErr w:type="spellEnd"/>
      <w:r w:rsidRPr="0092268F">
        <w:rPr>
          <w:rFonts w:ascii="GHEA Mariam" w:hAnsi="GHEA Mariam"/>
          <w:b/>
          <w:i/>
          <w:sz w:val="22"/>
          <w:szCs w:val="22"/>
        </w:rPr>
        <w:t xml:space="preserve"> </w:t>
      </w:r>
      <w:r w:rsidRPr="0092268F">
        <w:rPr>
          <w:rFonts w:ascii="GHEA Mariam" w:hAnsi="GHEA Mariam"/>
          <w:b/>
          <w:i/>
          <w:sz w:val="22"/>
          <w:szCs w:val="22"/>
        </w:rPr>
        <w:br/>
        <w:t xml:space="preserve">2014 </w:t>
      </w:r>
      <w:proofErr w:type="spellStart"/>
      <w:r w:rsidRPr="0092268F">
        <w:rPr>
          <w:rFonts w:ascii="GHEA Mariam" w:hAnsi="GHEA Mariam"/>
          <w:b/>
          <w:i/>
          <w:sz w:val="22"/>
          <w:szCs w:val="22"/>
        </w:rPr>
        <w:t>թվականի</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հոկտեմբերի</w:t>
      </w:r>
      <w:proofErr w:type="spellEnd"/>
      <w:r w:rsidRPr="0092268F">
        <w:rPr>
          <w:rFonts w:ascii="GHEA Mariam" w:hAnsi="GHEA Mariam"/>
          <w:b/>
          <w:i/>
          <w:sz w:val="22"/>
          <w:szCs w:val="22"/>
        </w:rPr>
        <w:t xml:space="preserve"> 9-ի </w:t>
      </w:r>
      <w:proofErr w:type="spellStart"/>
      <w:r w:rsidRPr="0092268F">
        <w:rPr>
          <w:rFonts w:ascii="GHEA Mariam" w:hAnsi="GHEA Mariam"/>
          <w:b/>
          <w:i/>
          <w:sz w:val="22"/>
          <w:szCs w:val="22"/>
        </w:rPr>
        <w:t>թիվ</w:t>
      </w:r>
      <w:proofErr w:type="spellEnd"/>
      <w:r w:rsidRPr="0092268F">
        <w:rPr>
          <w:rFonts w:ascii="GHEA Mariam" w:hAnsi="GHEA Mariam"/>
          <w:b/>
          <w:i/>
          <w:sz w:val="22"/>
          <w:szCs w:val="22"/>
        </w:rPr>
        <w:t xml:space="preserve"> 93, 2016 </w:t>
      </w:r>
      <w:proofErr w:type="spellStart"/>
      <w:r w:rsidRPr="0092268F">
        <w:rPr>
          <w:rFonts w:ascii="GHEA Mariam" w:hAnsi="GHEA Mariam"/>
          <w:b/>
          <w:i/>
          <w:sz w:val="22"/>
          <w:szCs w:val="22"/>
        </w:rPr>
        <w:t>թվականի</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փետրվարի</w:t>
      </w:r>
      <w:proofErr w:type="spellEnd"/>
      <w:r w:rsidRPr="0092268F">
        <w:rPr>
          <w:rFonts w:ascii="GHEA Mariam" w:hAnsi="GHEA Mariam"/>
          <w:b/>
          <w:i/>
          <w:sz w:val="22"/>
          <w:szCs w:val="22"/>
        </w:rPr>
        <w:t xml:space="preserve"> 12-ի </w:t>
      </w:r>
      <w:proofErr w:type="spellStart"/>
      <w:r w:rsidRPr="0092268F">
        <w:rPr>
          <w:rFonts w:ascii="GHEA Mariam" w:hAnsi="GHEA Mariam"/>
          <w:b/>
          <w:i/>
          <w:sz w:val="22"/>
          <w:szCs w:val="22"/>
        </w:rPr>
        <w:t>թիվ</w:t>
      </w:r>
      <w:proofErr w:type="spellEnd"/>
      <w:r w:rsidRPr="0092268F">
        <w:rPr>
          <w:rFonts w:ascii="GHEA Mariam" w:hAnsi="GHEA Mariam"/>
          <w:b/>
          <w:i/>
          <w:sz w:val="22"/>
          <w:szCs w:val="22"/>
        </w:rPr>
        <w:t xml:space="preserve"> 8, 2016 </w:t>
      </w:r>
      <w:proofErr w:type="spellStart"/>
      <w:r w:rsidRPr="0092268F">
        <w:rPr>
          <w:rFonts w:ascii="GHEA Mariam" w:hAnsi="GHEA Mariam"/>
          <w:b/>
          <w:i/>
          <w:sz w:val="22"/>
          <w:szCs w:val="22"/>
        </w:rPr>
        <w:t>թվականի</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մայիսի</w:t>
      </w:r>
      <w:proofErr w:type="spellEnd"/>
      <w:r w:rsidRPr="0092268F">
        <w:rPr>
          <w:rFonts w:ascii="GHEA Mariam" w:hAnsi="GHEA Mariam"/>
          <w:b/>
          <w:i/>
          <w:sz w:val="22"/>
          <w:szCs w:val="22"/>
        </w:rPr>
        <w:t xml:space="preserve"> 16-ի </w:t>
      </w:r>
      <w:proofErr w:type="spellStart"/>
      <w:r w:rsidRPr="0092268F">
        <w:rPr>
          <w:rFonts w:ascii="GHEA Mariam" w:hAnsi="GHEA Mariam"/>
          <w:b/>
          <w:i/>
          <w:sz w:val="22"/>
          <w:szCs w:val="22"/>
        </w:rPr>
        <w:t>թիվ</w:t>
      </w:r>
      <w:proofErr w:type="spellEnd"/>
      <w:r w:rsidRPr="0092268F">
        <w:rPr>
          <w:rFonts w:ascii="GHEA Mariam" w:hAnsi="GHEA Mariam"/>
          <w:b/>
          <w:i/>
          <w:sz w:val="22"/>
          <w:szCs w:val="22"/>
        </w:rPr>
        <w:t xml:space="preserve"> 36, 2016 </w:t>
      </w:r>
      <w:proofErr w:type="spellStart"/>
      <w:r w:rsidRPr="0092268F">
        <w:rPr>
          <w:rFonts w:ascii="GHEA Mariam" w:hAnsi="GHEA Mariam"/>
          <w:b/>
          <w:i/>
          <w:sz w:val="22"/>
          <w:szCs w:val="22"/>
        </w:rPr>
        <w:t>թվականի</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նոյեմբերի</w:t>
      </w:r>
      <w:proofErr w:type="spellEnd"/>
      <w:r w:rsidRPr="0092268F">
        <w:rPr>
          <w:rFonts w:ascii="GHEA Mariam" w:hAnsi="GHEA Mariam"/>
          <w:b/>
          <w:i/>
          <w:sz w:val="22"/>
          <w:szCs w:val="22"/>
        </w:rPr>
        <w:t xml:space="preserve"> 30-ի </w:t>
      </w:r>
      <w:proofErr w:type="spellStart"/>
      <w:r w:rsidRPr="0092268F">
        <w:rPr>
          <w:rFonts w:ascii="GHEA Mariam" w:hAnsi="GHEA Mariam"/>
          <w:b/>
          <w:i/>
          <w:sz w:val="22"/>
          <w:szCs w:val="22"/>
        </w:rPr>
        <w:t>թիվ</w:t>
      </w:r>
      <w:proofErr w:type="spellEnd"/>
      <w:r w:rsidRPr="0092268F">
        <w:rPr>
          <w:rFonts w:ascii="GHEA Mariam" w:hAnsi="GHEA Mariam"/>
          <w:b/>
          <w:i/>
          <w:sz w:val="22"/>
          <w:szCs w:val="22"/>
        </w:rPr>
        <w:t xml:space="preserve"> 156, 2017 </w:t>
      </w:r>
      <w:proofErr w:type="spellStart"/>
      <w:r w:rsidRPr="0092268F">
        <w:rPr>
          <w:rFonts w:ascii="GHEA Mariam" w:hAnsi="GHEA Mariam"/>
          <w:b/>
          <w:i/>
          <w:sz w:val="22"/>
          <w:szCs w:val="22"/>
        </w:rPr>
        <w:t>թվականի</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մարտի</w:t>
      </w:r>
      <w:proofErr w:type="spellEnd"/>
      <w:r w:rsidRPr="0092268F">
        <w:rPr>
          <w:rFonts w:ascii="GHEA Mariam" w:hAnsi="GHEA Mariam"/>
          <w:b/>
          <w:i/>
          <w:sz w:val="22"/>
          <w:szCs w:val="22"/>
        </w:rPr>
        <w:t xml:space="preserve"> 17-ի </w:t>
      </w:r>
      <w:proofErr w:type="spellStart"/>
      <w:r w:rsidRPr="0092268F">
        <w:rPr>
          <w:rFonts w:ascii="GHEA Mariam" w:hAnsi="GHEA Mariam"/>
          <w:b/>
          <w:i/>
          <w:sz w:val="22"/>
          <w:szCs w:val="22"/>
        </w:rPr>
        <w:t>թիվ</w:t>
      </w:r>
      <w:proofErr w:type="spellEnd"/>
      <w:r w:rsidRPr="0092268F">
        <w:rPr>
          <w:rFonts w:ascii="GHEA Mariam" w:hAnsi="GHEA Mariam"/>
          <w:b/>
          <w:i/>
          <w:sz w:val="22"/>
          <w:szCs w:val="22"/>
        </w:rPr>
        <w:t xml:space="preserve"> 10 </w:t>
      </w:r>
      <w:proofErr w:type="spellStart"/>
      <w:r w:rsidRPr="0092268F">
        <w:rPr>
          <w:rFonts w:ascii="GHEA Mariam" w:hAnsi="GHEA Mariam"/>
          <w:b/>
          <w:i/>
          <w:sz w:val="22"/>
          <w:szCs w:val="22"/>
        </w:rPr>
        <w:t>որոշումների</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խմբագրությամբ</w:t>
      </w:r>
      <w:proofErr w:type="spellEnd"/>
      <w:r w:rsidRPr="0092268F">
        <w:rPr>
          <w:rFonts w:ascii="GHEA Mariam" w:hAnsi="GHEA Mariam"/>
          <w:b/>
          <w:i/>
          <w:sz w:val="22"/>
          <w:szCs w:val="22"/>
        </w:rPr>
        <w:t>)</w:t>
      </w:r>
    </w:p>
    <w:p w14:paraId="7A25514E" w14:textId="77777777" w:rsidR="008355DE" w:rsidRPr="0092268F" w:rsidRDefault="008355DE" w:rsidP="008355DE">
      <w:pPr>
        <w:pStyle w:val="ConsPlusNormal"/>
        <w:spacing w:after="160" w:line="360" w:lineRule="auto"/>
        <w:jc w:val="both"/>
        <w:rPr>
          <w:rFonts w:ascii="GHEA Mariam" w:hAnsi="GHEA Mariam"/>
          <w:sz w:val="22"/>
          <w:szCs w:val="22"/>
        </w:rPr>
      </w:pPr>
    </w:p>
    <w:p w14:paraId="04AD1C91" w14:textId="77777777" w:rsidR="008355DE" w:rsidRPr="0092268F" w:rsidRDefault="008355DE" w:rsidP="008355DE">
      <w:pPr>
        <w:pStyle w:val="ConsPlusNormal"/>
        <w:spacing w:after="160" w:line="360" w:lineRule="auto"/>
        <w:jc w:val="center"/>
        <w:rPr>
          <w:rFonts w:ascii="GHEA Mariam" w:hAnsi="GHEA Mariam"/>
          <w:b/>
          <w:sz w:val="22"/>
          <w:szCs w:val="22"/>
        </w:rPr>
      </w:pPr>
      <w:r w:rsidRPr="0092268F">
        <w:rPr>
          <w:rFonts w:ascii="GHEA Mariam" w:hAnsi="GHEA Mariam"/>
          <w:b/>
          <w:sz w:val="22"/>
          <w:szCs w:val="22"/>
        </w:rPr>
        <w:t xml:space="preserve">I. </w:t>
      </w:r>
      <w:proofErr w:type="spellStart"/>
      <w:r w:rsidRPr="0092268F">
        <w:rPr>
          <w:rFonts w:ascii="GHEA Mariam" w:hAnsi="GHEA Mariam"/>
          <w:b/>
          <w:sz w:val="22"/>
          <w:szCs w:val="22"/>
        </w:rPr>
        <w:t>Կիրառության</w:t>
      </w:r>
      <w:proofErr w:type="spellEnd"/>
      <w:r w:rsidRPr="0092268F">
        <w:rPr>
          <w:rFonts w:ascii="GHEA Mariam" w:hAnsi="GHEA Mariam"/>
          <w:b/>
          <w:sz w:val="22"/>
          <w:szCs w:val="22"/>
        </w:rPr>
        <w:t xml:space="preserve"> </w:t>
      </w:r>
      <w:proofErr w:type="spellStart"/>
      <w:r w:rsidRPr="0092268F">
        <w:rPr>
          <w:rFonts w:ascii="GHEA Mariam" w:hAnsi="GHEA Mariam"/>
          <w:b/>
          <w:sz w:val="22"/>
          <w:szCs w:val="22"/>
        </w:rPr>
        <w:t>ոլորտը</w:t>
      </w:r>
      <w:proofErr w:type="spellEnd"/>
    </w:p>
    <w:p w14:paraId="002DAAA4" w14:textId="77777777"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rPr>
      </w:pPr>
      <w:r w:rsidRPr="0092268F">
        <w:rPr>
          <w:rFonts w:ascii="GHEA Mariam" w:hAnsi="GHEA Mariam"/>
          <w:sz w:val="22"/>
          <w:szCs w:val="22"/>
        </w:rPr>
        <w:t>1.1.</w:t>
      </w:r>
      <w:r w:rsidRPr="0092268F">
        <w:rPr>
          <w:rFonts w:ascii="GHEA Mariam" w:hAnsi="GHEA Mariam"/>
          <w:sz w:val="22"/>
          <w:szCs w:val="22"/>
        </w:rPr>
        <w:tab/>
      </w:r>
      <w:proofErr w:type="spellStart"/>
      <w:r w:rsidRPr="0092268F">
        <w:rPr>
          <w:rFonts w:ascii="GHEA Mariam" w:hAnsi="GHEA Mariam"/>
          <w:sz w:val="22"/>
          <w:szCs w:val="22"/>
        </w:rPr>
        <w:t>Ուժը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կորցրել</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Եվրասիական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տնտեսական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հանձնաժողովի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խորհրդի</w:t>
      </w:r>
      <w:proofErr w:type="spellEnd"/>
      <w:r w:rsidRPr="0092268F">
        <w:rPr>
          <w:rFonts w:ascii="GHEA Mariam" w:hAnsi="GHEA Mariam"/>
          <w:sz w:val="22"/>
          <w:szCs w:val="22"/>
        </w:rPr>
        <w:t xml:space="preserve"> 2016 </w:t>
      </w:r>
      <w:proofErr w:type="spellStart"/>
      <w:r w:rsidRPr="0092268F">
        <w:rPr>
          <w:rFonts w:ascii="GHEA Mariam" w:hAnsi="GHEA Mariam"/>
          <w:sz w:val="22"/>
          <w:szCs w:val="22"/>
        </w:rPr>
        <w:t>թվականի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փետրվարի</w:t>
      </w:r>
      <w:proofErr w:type="spellEnd"/>
      <w:r w:rsidRPr="0092268F">
        <w:rPr>
          <w:rFonts w:ascii="GHEA Mariam" w:hAnsi="GHEA Mariam"/>
          <w:sz w:val="22"/>
          <w:szCs w:val="22"/>
        </w:rPr>
        <w:t xml:space="preserve"> 12-ի </w:t>
      </w:r>
      <w:proofErr w:type="spellStart"/>
      <w:r w:rsidRPr="0092268F">
        <w:rPr>
          <w:rFonts w:ascii="GHEA Mariam" w:hAnsi="GHEA Mariam"/>
          <w:sz w:val="22"/>
          <w:szCs w:val="22"/>
        </w:rPr>
        <w:t>թիվ</w:t>
      </w:r>
      <w:proofErr w:type="spellEnd"/>
      <w:r w:rsidRPr="0092268F">
        <w:rPr>
          <w:rFonts w:ascii="GHEA Mariam" w:hAnsi="GHEA Mariam"/>
          <w:sz w:val="22"/>
          <w:szCs w:val="22"/>
        </w:rPr>
        <w:t xml:space="preserve"> 8 </w:t>
      </w:r>
      <w:proofErr w:type="spellStart"/>
      <w:r w:rsidRPr="0092268F">
        <w:rPr>
          <w:rFonts w:ascii="GHEA Mariam" w:hAnsi="GHEA Mariam"/>
          <w:sz w:val="22"/>
          <w:szCs w:val="22"/>
        </w:rPr>
        <w:t>որոշումը</w:t>
      </w:r>
      <w:proofErr w:type="spellEnd"/>
      <w:r w:rsidRPr="0092268F">
        <w:rPr>
          <w:rFonts w:ascii="GHEA Mariam" w:hAnsi="GHEA Mariam"/>
          <w:sz w:val="22"/>
          <w:szCs w:val="22"/>
        </w:rPr>
        <w:t>։</w:t>
      </w:r>
    </w:p>
    <w:p w14:paraId="72F7FF63" w14:textId="2EFC2753"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rPr>
      </w:pPr>
      <w:r w:rsidRPr="0092268F">
        <w:rPr>
          <w:rFonts w:ascii="GHEA Mariam" w:hAnsi="GHEA Mariam"/>
          <w:sz w:val="22"/>
          <w:szCs w:val="22"/>
        </w:rPr>
        <w:t>1.2.</w:t>
      </w:r>
      <w:r w:rsidRPr="0092268F">
        <w:rPr>
          <w:rFonts w:ascii="GHEA Mariam" w:hAnsi="GHEA Mariam"/>
          <w:sz w:val="22"/>
          <w:szCs w:val="22"/>
        </w:rPr>
        <w:tab/>
      </w:r>
      <w:proofErr w:type="spellStart"/>
      <w:r w:rsidRPr="0092268F">
        <w:rPr>
          <w:rFonts w:ascii="GHEA Mariam" w:hAnsi="GHEA Mariam"/>
          <w:sz w:val="22"/>
          <w:szCs w:val="22"/>
        </w:rPr>
        <w:t>Սույն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Հիմնադրույթով</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սահմանվում</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Մաքսային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միության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հանձնաժողովի</w:t>
      </w:r>
      <w:proofErr w:type="spellEnd"/>
      <w:r w:rsidRPr="0092268F">
        <w:rPr>
          <w:rFonts w:ascii="GHEA Mariam" w:hAnsi="GHEA Mariam"/>
          <w:sz w:val="22"/>
          <w:szCs w:val="22"/>
        </w:rPr>
        <w:t xml:space="preserve"> 2010 </w:t>
      </w:r>
      <w:proofErr w:type="spellStart"/>
      <w:r w:rsidRPr="0092268F">
        <w:rPr>
          <w:rFonts w:ascii="GHEA Mariam" w:hAnsi="GHEA Mariam"/>
          <w:sz w:val="22"/>
          <w:szCs w:val="22"/>
        </w:rPr>
        <w:t>թվականի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հունիսի</w:t>
      </w:r>
      <w:proofErr w:type="spellEnd"/>
      <w:r w:rsidRPr="0092268F">
        <w:rPr>
          <w:rFonts w:ascii="GHEA Mariam" w:hAnsi="GHEA Mariam"/>
          <w:sz w:val="22"/>
          <w:szCs w:val="22"/>
        </w:rPr>
        <w:t xml:space="preserve"> 18-ի </w:t>
      </w:r>
      <w:proofErr w:type="spellStart"/>
      <w:r w:rsidRPr="0092268F">
        <w:rPr>
          <w:rFonts w:ascii="GHEA Mariam" w:hAnsi="GHEA Mariam"/>
          <w:sz w:val="22"/>
          <w:szCs w:val="22"/>
        </w:rPr>
        <w:t>թիվ</w:t>
      </w:r>
      <w:proofErr w:type="spellEnd"/>
      <w:r w:rsidRPr="0092268F">
        <w:rPr>
          <w:rFonts w:ascii="GHEA Mariam" w:hAnsi="GHEA Mariam"/>
          <w:sz w:val="22"/>
          <w:szCs w:val="22"/>
        </w:rPr>
        <w:t xml:space="preserve"> 318 </w:t>
      </w:r>
      <w:proofErr w:type="spellStart"/>
      <w:r w:rsidRPr="0092268F">
        <w:rPr>
          <w:rFonts w:ascii="GHEA Mariam" w:hAnsi="GHEA Mariam"/>
          <w:sz w:val="22"/>
          <w:szCs w:val="22"/>
        </w:rPr>
        <w:t>որոշմամբ</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հաստատված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Եվրասիական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տնտեսական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միության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մաքսային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սահմանին</w:t>
      </w:r>
      <w:proofErr w:type="spellEnd"/>
      <w:r w:rsidRPr="0092268F">
        <w:rPr>
          <w:rFonts w:ascii="GHEA Mariam" w:hAnsi="GHEA Mariam"/>
          <w:sz w:val="22"/>
          <w:szCs w:val="22"/>
        </w:rPr>
        <w:t xml:space="preserve"> </w:t>
      </w:r>
      <w:r w:rsidR="00686654">
        <w:rPr>
          <w:rFonts w:ascii="GHEA Mariam" w:hAnsi="GHEA Mariam" w:cs="Sylfaen"/>
          <w:sz w:val="22"/>
          <w:szCs w:val="22"/>
        </w:rPr>
        <w:t>և</w:t>
      </w:r>
      <w:r w:rsidRPr="0092268F">
        <w:rPr>
          <w:rFonts w:ascii="GHEA Mariam" w:hAnsi="GHEA Mariam"/>
          <w:sz w:val="22"/>
          <w:szCs w:val="22"/>
        </w:rPr>
        <w:t xml:space="preserve"> </w:t>
      </w:r>
      <w:proofErr w:type="spellStart"/>
      <w:r w:rsidRPr="0092268F">
        <w:rPr>
          <w:rFonts w:ascii="GHEA Mariam" w:hAnsi="GHEA Mariam"/>
          <w:sz w:val="22"/>
          <w:szCs w:val="22"/>
        </w:rPr>
        <w:t>Եվրասիական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տնտեսական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միության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մաքսային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տարածքում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վերահսկողության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ենթակա</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lastRenderedPageBreak/>
        <w:t>արտադրանքի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բեռների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նյութերի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ապրանքների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ցանկում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ներառված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Եվրասիական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տնտեսական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միության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մաքսային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տարածքով</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տեղափոխվող</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արտադրանքի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բեռների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նյութերի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ապրանքների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նկատմամբ</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վերահսկողության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իրականացման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կարգը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այսուհետ</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համապատասխանաբար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արտադրանքի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ցանկ</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արտադրանք</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այն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դեպքերում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երբ</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արտադրանքի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խմբաքանակի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ուղարկման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վայրը</w:t>
      </w:r>
      <w:proofErr w:type="spellEnd"/>
      <w:r w:rsidRPr="0092268F">
        <w:rPr>
          <w:rFonts w:ascii="GHEA Mariam" w:hAnsi="GHEA Mariam"/>
          <w:sz w:val="22"/>
          <w:szCs w:val="22"/>
        </w:rPr>
        <w:t xml:space="preserve"> </w:t>
      </w:r>
      <w:r w:rsidR="00686654">
        <w:rPr>
          <w:rFonts w:ascii="GHEA Mariam" w:hAnsi="GHEA Mariam"/>
          <w:sz w:val="22"/>
          <w:szCs w:val="22"/>
        </w:rPr>
        <w:t>և</w:t>
      </w:r>
      <w:r w:rsidRPr="0092268F">
        <w:rPr>
          <w:rFonts w:ascii="GHEA Mariam" w:hAnsi="GHEA Mariam"/>
          <w:sz w:val="22"/>
          <w:szCs w:val="22"/>
        </w:rPr>
        <w:t xml:space="preserve"> </w:t>
      </w:r>
      <w:proofErr w:type="spellStart"/>
      <w:r w:rsidRPr="0092268F">
        <w:rPr>
          <w:rFonts w:ascii="GHEA Mariam" w:hAnsi="GHEA Mariam"/>
          <w:sz w:val="22"/>
          <w:szCs w:val="22"/>
        </w:rPr>
        <w:t>նշանակման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վայրը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գտնվում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են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Եվրասիական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տնտեսական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միության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տարբեր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անդամ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պետությունների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այսուհետ</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անդամ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պետություններ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տարածքում</w:t>
      </w:r>
      <w:proofErr w:type="spellEnd"/>
      <w:r w:rsidRPr="0092268F">
        <w:rPr>
          <w:rFonts w:ascii="GHEA Mariam" w:hAnsi="GHEA Mariam"/>
          <w:sz w:val="22"/>
          <w:szCs w:val="22"/>
        </w:rPr>
        <w:t xml:space="preserve">, </w:t>
      </w:r>
      <w:r w:rsidR="00686654">
        <w:rPr>
          <w:rFonts w:ascii="GHEA Mariam" w:hAnsi="GHEA Mariam" w:cs="Sylfaen"/>
          <w:sz w:val="22"/>
          <w:szCs w:val="22"/>
        </w:rPr>
        <w:t>և</w:t>
      </w:r>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տեղափոխվող</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խմբաքանակը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ձ</w:t>
      </w:r>
      <w:r w:rsidR="00686654">
        <w:rPr>
          <w:rFonts w:ascii="GHEA Mariam" w:hAnsi="GHEA Mariam"/>
          <w:sz w:val="22"/>
          <w:szCs w:val="22"/>
        </w:rPr>
        <w:t>և</w:t>
      </w:r>
      <w:r w:rsidRPr="0092268F">
        <w:rPr>
          <w:rFonts w:ascii="GHEA Mariam" w:hAnsi="GHEA Mariam"/>
          <w:sz w:val="22"/>
          <w:szCs w:val="22"/>
        </w:rPr>
        <w:t>ակերպված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չէ</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մաքսային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տարանցում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մաքսային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ընթացակարգով</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մաքսային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այնպիսի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ընթացակարգով</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որով</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նախատեսվում</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ապրանքների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արտահանումը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Եվրասիական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տնտեսական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միության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մաքսային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տարածքից</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այսուհետ</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Եվրասիական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տնտեսական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միության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մաքսային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տարածքում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հսկողություն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վերահսկողություն</w:t>
      </w:r>
      <w:proofErr w:type="spellEnd"/>
      <w:r w:rsidRPr="0092268F">
        <w:rPr>
          <w:rFonts w:ascii="GHEA Mariam" w:hAnsi="GHEA Mariam"/>
          <w:sz w:val="22"/>
          <w:szCs w:val="22"/>
        </w:rPr>
        <w:t>)):</w:t>
      </w:r>
    </w:p>
    <w:p w14:paraId="2F0D6072" w14:textId="77777777" w:rsidR="008355DE" w:rsidRPr="0092268F" w:rsidRDefault="008355DE" w:rsidP="008355DE">
      <w:pPr>
        <w:pStyle w:val="ConsPlusNormal"/>
        <w:spacing w:after="160" w:line="360" w:lineRule="auto"/>
        <w:ind w:firstLine="567"/>
        <w:jc w:val="both"/>
        <w:rPr>
          <w:rFonts w:ascii="GHEA Mariam" w:hAnsi="GHEA Mariam"/>
          <w:b/>
          <w:i/>
          <w:sz w:val="22"/>
          <w:szCs w:val="22"/>
        </w:rPr>
      </w:pPr>
      <w:r w:rsidRPr="0092268F">
        <w:rPr>
          <w:rFonts w:ascii="GHEA Mariam" w:hAnsi="GHEA Mariam"/>
          <w:b/>
          <w:i/>
          <w:sz w:val="22"/>
          <w:szCs w:val="22"/>
        </w:rPr>
        <w:t>(</w:t>
      </w:r>
      <w:proofErr w:type="spellStart"/>
      <w:r w:rsidRPr="0092268F">
        <w:rPr>
          <w:rFonts w:ascii="GHEA Mariam" w:hAnsi="GHEA Mariam"/>
          <w:b/>
          <w:i/>
          <w:sz w:val="22"/>
          <w:szCs w:val="22"/>
        </w:rPr>
        <w:t>Եվրասիական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տնտեսական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հանձնաժողովի</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խորհրդի</w:t>
      </w:r>
      <w:proofErr w:type="spellEnd"/>
      <w:r w:rsidRPr="0092268F">
        <w:rPr>
          <w:rFonts w:ascii="GHEA Mariam" w:hAnsi="GHEA Mariam"/>
          <w:b/>
          <w:i/>
          <w:sz w:val="22"/>
          <w:szCs w:val="22"/>
        </w:rPr>
        <w:t xml:space="preserve"> 2016 </w:t>
      </w:r>
      <w:proofErr w:type="spellStart"/>
      <w:r w:rsidRPr="0092268F">
        <w:rPr>
          <w:rFonts w:ascii="GHEA Mariam" w:hAnsi="GHEA Mariam"/>
          <w:b/>
          <w:i/>
          <w:sz w:val="22"/>
          <w:szCs w:val="22"/>
        </w:rPr>
        <w:t>թվականի</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փետրվարի</w:t>
      </w:r>
      <w:proofErr w:type="spellEnd"/>
      <w:r w:rsidRPr="0092268F">
        <w:rPr>
          <w:rFonts w:ascii="GHEA Mariam" w:hAnsi="GHEA Mariam"/>
          <w:b/>
          <w:i/>
          <w:sz w:val="22"/>
          <w:szCs w:val="22"/>
        </w:rPr>
        <w:t xml:space="preserve"> 12-ի </w:t>
      </w:r>
      <w:proofErr w:type="spellStart"/>
      <w:r w:rsidRPr="0092268F">
        <w:rPr>
          <w:rFonts w:ascii="GHEA Mariam" w:hAnsi="GHEA Mariam"/>
          <w:b/>
          <w:i/>
          <w:sz w:val="22"/>
          <w:szCs w:val="22"/>
        </w:rPr>
        <w:t>թիվ</w:t>
      </w:r>
      <w:proofErr w:type="spellEnd"/>
      <w:r w:rsidRPr="0092268F">
        <w:rPr>
          <w:rFonts w:ascii="GHEA Mariam" w:hAnsi="GHEA Mariam"/>
          <w:b/>
          <w:i/>
          <w:sz w:val="22"/>
          <w:szCs w:val="22"/>
        </w:rPr>
        <w:t xml:space="preserve"> 8 </w:t>
      </w:r>
      <w:proofErr w:type="spellStart"/>
      <w:r w:rsidRPr="0092268F">
        <w:rPr>
          <w:rFonts w:ascii="GHEA Mariam" w:hAnsi="GHEA Mariam"/>
          <w:b/>
          <w:i/>
          <w:sz w:val="22"/>
          <w:szCs w:val="22"/>
        </w:rPr>
        <w:t>որոշման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խմբագրությամբ</w:t>
      </w:r>
      <w:proofErr w:type="spellEnd"/>
      <w:r w:rsidRPr="0092268F">
        <w:rPr>
          <w:rFonts w:ascii="GHEA Mariam" w:hAnsi="GHEA Mariam"/>
          <w:b/>
          <w:i/>
          <w:sz w:val="22"/>
          <w:szCs w:val="22"/>
        </w:rPr>
        <w:t>)</w:t>
      </w:r>
    </w:p>
    <w:p w14:paraId="2F39B16F" w14:textId="206283EB" w:rsidR="008355DE" w:rsidRPr="0092268F" w:rsidRDefault="008355DE" w:rsidP="008355DE">
      <w:pPr>
        <w:pStyle w:val="ConsPlusNormal"/>
        <w:spacing w:after="160" w:line="336" w:lineRule="auto"/>
        <w:ind w:firstLine="539"/>
        <w:jc w:val="both"/>
        <w:rPr>
          <w:rFonts w:ascii="GHEA Mariam" w:hAnsi="GHEA Mariam"/>
          <w:sz w:val="22"/>
          <w:szCs w:val="22"/>
        </w:rPr>
      </w:pPr>
      <w:proofErr w:type="spellStart"/>
      <w:r w:rsidRPr="0092268F">
        <w:rPr>
          <w:rFonts w:ascii="GHEA Mariam" w:hAnsi="GHEA Mariam"/>
          <w:sz w:val="22"/>
          <w:szCs w:val="22"/>
        </w:rPr>
        <w:t>Եվրասիական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տնտեսական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միության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մաքսային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տարածքով</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տեղափոխվող</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արտադրանքի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նկատմամբ</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վերահսկողության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իրականացման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կարգն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այն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դեպքերում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երբ</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արտադրանքի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խմբաքանակի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ուղարկման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վայրն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ու</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նշանակման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վայրը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գտնվում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են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անդամ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պետություններից</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մեկի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տարածքում</w:t>
      </w:r>
      <w:proofErr w:type="spellEnd"/>
      <w:r w:rsidRPr="0092268F">
        <w:rPr>
          <w:rFonts w:ascii="GHEA Mariam" w:hAnsi="GHEA Mariam"/>
          <w:sz w:val="22"/>
          <w:szCs w:val="22"/>
        </w:rPr>
        <w:t xml:space="preserve">, </w:t>
      </w:r>
      <w:r w:rsidR="00686654">
        <w:rPr>
          <w:rFonts w:ascii="GHEA Mariam" w:hAnsi="GHEA Mariam"/>
          <w:sz w:val="22"/>
          <w:szCs w:val="22"/>
        </w:rPr>
        <w:t>և</w:t>
      </w:r>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արտադրանքի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տեղափոխվող</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խմբաքանակը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ձ</w:t>
      </w:r>
      <w:r w:rsidR="00686654">
        <w:rPr>
          <w:rFonts w:ascii="GHEA Mariam" w:hAnsi="GHEA Mariam"/>
          <w:sz w:val="22"/>
          <w:szCs w:val="22"/>
        </w:rPr>
        <w:t>և</w:t>
      </w:r>
      <w:r w:rsidRPr="0092268F">
        <w:rPr>
          <w:rFonts w:ascii="GHEA Mariam" w:hAnsi="GHEA Mariam"/>
          <w:sz w:val="22"/>
          <w:szCs w:val="22"/>
        </w:rPr>
        <w:t>ակերպված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չէ</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մաքսային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տարանցում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մաքսային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ընթացակարգով</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մաքսային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այնպիսի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ընթացակարգով</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որով</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նախատեսվում</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ապրանքների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արտահանումը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Եվրասիական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տնտեսական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միության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մաքսային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տարածքից</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սահմանվում</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նշված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անդամ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պետության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օրենսդրությամբ</w:t>
      </w:r>
      <w:proofErr w:type="spellEnd"/>
      <w:r w:rsidRPr="0092268F">
        <w:rPr>
          <w:rFonts w:ascii="GHEA Mariam" w:hAnsi="GHEA Mariam"/>
          <w:sz w:val="22"/>
          <w:szCs w:val="22"/>
        </w:rPr>
        <w:t>:</w:t>
      </w:r>
    </w:p>
    <w:p w14:paraId="5358B5C2" w14:textId="77777777" w:rsidR="008355DE" w:rsidRPr="0092268F" w:rsidRDefault="008355DE" w:rsidP="008355DE">
      <w:pPr>
        <w:pStyle w:val="ConsPlusNormal"/>
        <w:spacing w:after="160" w:line="360" w:lineRule="auto"/>
        <w:ind w:firstLine="567"/>
        <w:jc w:val="both"/>
        <w:rPr>
          <w:rFonts w:ascii="GHEA Mariam" w:hAnsi="GHEA Mariam"/>
          <w:b/>
          <w:i/>
          <w:sz w:val="22"/>
          <w:szCs w:val="22"/>
        </w:rPr>
      </w:pPr>
      <w:r w:rsidRPr="0092268F">
        <w:rPr>
          <w:rFonts w:ascii="GHEA Mariam" w:hAnsi="GHEA Mariam"/>
          <w:b/>
          <w:i/>
          <w:sz w:val="22"/>
          <w:szCs w:val="22"/>
        </w:rPr>
        <w:t>(</w:t>
      </w:r>
      <w:proofErr w:type="spellStart"/>
      <w:r w:rsidRPr="0092268F">
        <w:rPr>
          <w:rFonts w:ascii="GHEA Mariam" w:hAnsi="GHEA Mariam"/>
          <w:b/>
          <w:i/>
          <w:sz w:val="22"/>
          <w:szCs w:val="22"/>
        </w:rPr>
        <w:t>Եվրասիական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տնտեսական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հանձնաժողովի</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խորհրդի</w:t>
      </w:r>
      <w:proofErr w:type="spellEnd"/>
      <w:r w:rsidRPr="0092268F">
        <w:rPr>
          <w:rFonts w:ascii="GHEA Mariam" w:hAnsi="GHEA Mariam"/>
          <w:b/>
          <w:i/>
          <w:sz w:val="22"/>
          <w:szCs w:val="22"/>
        </w:rPr>
        <w:t xml:space="preserve"> 2014 </w:t>
      </w:r>
      <w:proofErr w:type="spellStart"/>
      <w:r w:rsidRPr="0092268F">
        <w:rPr>
          <w:rFonts w:ascii="GHEA Mariam" w:hAnsi="GHEA Mariam"/>
          <w:b/>
          <w:i/>
          <w:sz w:val="22"/>
          <w:szCs w:val="22"/>
        </w:rPr>
        <w:t>թվականի</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հոկտեմբերի</w:t>
      </w:r>
      <w:proofErr w:type="spellEnd"/>
      <w:r w:rsidRPr="0092268F">
        <w:rPr>
          <w:rFonts w:ascii="GHEA Mariam" w:hAnsi="GHEA Mariam"/>
          <w:b/>
          <w:i/>
          <w:sz w:val="22"/>
          <w:szCs w:val="22"/>
        </w:rPr>
        <w:t xml:space="preserve"> 9-ի </w:t>
      </w:r>
      <w:proofErr w:type="spellStart"/>
      <w:r w:rsidRPr="0092268F">
        <w:rPr>
          <w:rFonts w:ascii="GHEA Mariam" w:hAnsi="GHEA Mariam"/>
          <w:b/>
          <w:i/>
          <w:sz w:val="22"/>
          <w:szCs w:val="22"/>
        </w:rPr>
        <w:t>թիվ</w:t>
      </w:r>
      <w:proofErr w:type="spellEnd"/>
      <w:r w:rsidRPr="0092268F">
        <w:rPr>
          <w:rFonts w:ascii="GHEA Mariam" w:hAnsi="GHEA Mariam"/>
          <w:b/>
          <w:i/>
          <w:sz w:val="22"/>
          <w:szCs w:val="22"/>
        </w:rPr>
        <w:t xml:space="preserve"> 93, 2016 </w:t>
      </w:r>
      <w:proofErr w:type="spellStart"/>
      <w:r w:rsidRPr="0092268F">
        <w:rPr>
          <w:rFonts w:ascii="GHEA Mariam" w:hAnsi="GHEA Mariam"/>
          <w:b/>
          <w:i/>
          <w:sz w:val="22"/>
          <w:szCs w:val="22"/>
        </w:rPr>
        <w:t>թվականի</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փետրվարի</w:t>
      </w:r>
      <w:proofErr w:type="spellEnd"/>
      <w:r w:rsidRPr="0092268F">
        <w:rPr>
          <w:rFonts w:ascii="GHEA Mariam" w:hAnsi="GHEA Mariam"/>
          <w:b/>
          <w:i/>
          <w:sz w:val="22"/>
          <w:szCs w:val="22"/>
        </w:rPr>
        <w:t xml:space="preserve"> 12-ի </w:t>
      </w:r>
      <w:proofErr w:type="spellStart"/>
      <w:r w:rsidRPr="0092268F">
        <w:rPr>
          <w:rFonts w:ascii="GHEA Mariam" w:hAnsi="GHEA Mariam"/>
          <w:b/>
          <w:i/>
          <w:sz w:val="22"/>
          <w:szCs w:val="22"/>
        </w:rPr>
        <w:t>թիվ</w:t>
      </w:r>
      <w:proofErr w:type="spellEnd"/>
      <w:r w:rsidRPr="0092268F">
        <w:rPr>
          <w:rFonts w:ascii="GHEA Mariam" w:hAnsi="GHEA Mariam"/>
          <w:b/>
          <w:i/>
          <w:sz w:val="22"/>
          <w:szCs w:val="22"/>
        </w:rPr>
        <w:t xml:space="preserve"> 8 </w:t>
      </w:r>
      <w:proofErr w:type="spellStart"/>
      <w:r w:rsidRPr="0092268F">
        <w:rPr>
          <w:rFonts w:ascii="GHEA Mariam" w:hAnsi="GHEA Mariam"/>
          <w:b/>
          <w:i/>
          <w:sz w:val="22"/>
          <w:szCs w:val="22"/>
        </w:rPr>
        <w:t>որոշումների</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խմբագրությամբ</w:t>
      </w:r>
      <w:proofErr w:type="spellEnd"/>
      <w:r w:rsidRPr="0092268F">
        <w:rPr>
          <w:rFonts w:ascii="GHEA Mariam" w:hAnsi="GHEA Mariam"/>
          <w:b/>
          <w:i/>
          <w:sz w:val="22"/>
          <w:szCs w:val="22"/>
        </w:rPr>
        <w:t>)</w:t>
      </w:r>
    </w:p>
    <w:p w14:paraId="0D41A36E" w14:textId="357C4792"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rPr>
      </w:pPr>
      <w:r w:rsidRPr="0092268F">
        <w:rPr>
          <w:rFonts w:ascii="GHEA Mariam" w:hAnsi="GHEA Mariam"/>
          <w:sz w:val="22"/>
          <w:szCs w:val="22"/>
        </w:rPr>
        <w:lastRenderedPageBreak/>
        <w:t>1.3.</w:t>
      </w:r>
      <w:r w:rsidRPr="0092268F">
        <w:rPr>
          <w:rFonts w:ascii="GHEA Mariam" w:hAnsi="GHEA Mariam"/>
          <w:sz w:val="22"/>
          <w:szCs w:val="22"/>
        </w:rPr>
        <w:tab/>
      </w:r>
      <w:proofErr w:type="spellStart"/>
      <w:r w:rsidRPr="0092268F">
        <w:rPr>
          <w:rFonts w:ascii="GHEA Mariam" w:hAnsi="GHEA Mariam"/>
          <w:sz w:val="22"/>
          <w:szCs w:val="22"/>
        </w:rPr>
        <w:t>Սույն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Հիմնադրույթը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պարտադիր</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անդամ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պետությունների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գործադիր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իշխանության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մարմինների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դրանց</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լիազորված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մարմինների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տեղական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ինքնակառավարման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մարմինների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ցանկացած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կազմակերպաիրավական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ձ</w:t>
      </w:r>
      <w:r w:rsidR="00686654">
        <w:rPr>
          <w:rFonts w:ascii="GHEA Mariam" w:hAnsi="GHEA Mariam" w:cs="Sylfaen"/>
          <w:sz w:val="22"/>
          <w:szCs w:val="22"/>
        </w:rPr>
        <w:t>և</w:t>
      </w:r>
      <w:proofErr w:type="spellEnd"/>
      <w:r w:rsidRPr="0092268F">
        <w:rPr>
          <w:rFonts w:ascii="GHEA Mariam" w:hAnsi="GHEA Mariam"/>
          <w:sz w:val="22"/>
          <w:szCs w:val="22"/>
        </w:rPr>
        <w:t xml:space="preserve"> </w:t>
      </w:r>
      <w:proofErr w:type="spellStart"/>
      <w:r w:rsidRPr="0092268F">
        <w:rPr>
          <w:rFonts w:ascii="GHEA Mariam" w:hAnsi="GHEA Mariam"/>
          <w:spacing w:val="-6"/>
          <w:sz w:val="22"/>
          <w:szCs w:val="22"/>
        </w:rPr>
        <w:t>ունեցող</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իրավաբանական</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անձանց</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քաղաքացիների</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այդ</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թվում</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անհատ</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ձեռնարկատերերի</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կողմից</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կատարման</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համար</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որոնց</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գործունեությո</w:t>
      </w:r>
      <w:r w:rsidRPr="0092268F">
        <w:rPr>
          <w:rFonts w:ascii="GHEA Mariam" w:hAnsi="GHEA Mariam"/>
          <w:sz w:val="22"/>
          <w:szCs w:val="22"/>
        </w:rPr>
        <w:t>ւնը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կապված</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արտադրանքի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արտադրության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մթերման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վերամշակման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փոխադրման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պահպանման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իրացման</w:t>
      </w:r>
      <w:proofErr w:type="spellEnd"/>
      <w:r w:rsidRPr="0092268F">
        <w:rPr>
          <w:rFonts w:ascii="GHEA Mariam" w:hAnsi="GHEA Mariam"/>
          <w:sz w:val="22"/>
          <w:szCs w:val="22"/>
        </w:rPr>
        <w:t xml:space="preserve"> </w:t>
      </w:r>
      <w:r w:rsidR="00686654">
        <w:rPr>
          <w:rFonts w:ascii="GHEA Mariam" w:hAnsi="GHEA Mariam" w:cs="Sylfaen"/>
          <w:sz w:val="22"/>
          <w:szCs w:val="22"/>
        </w:rPr>
        <w:t>և</w:t>
      </w:r>
      <w:r w:rsidRPr="0092268F">
        <w:rPr>
          <w:rFonts w:ascii="GHEA Mariam" w:hAnsi="GHEA Mariam"/>
          <w:sz w:val="22"/>
          <w:szCs w:val="22"/>
        </w:rPr>
        <w:t xml:space="preserve"> </w:t>
      </w:r>
      <w:proofErr w:type="spellStart"/>
      <w:r w:rsidRPr="0092268F">
        <w:rPr>
          <w:rFonts w:ascii="GHEA Mariam" w:hAnsi="GHEA Mariam"/>
          <w:sz w:val="22"/>
          <w:szCs w:val="22"/>
        </w:rPr>
        <w:t>օգտագործման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հետ</w:t>
      </w:r>
      <w:proofErr w:type="spellEnd"/>
      <w:r w:rsidRPr="0092268F">
        <w:rPr>
          <w:rFonts w:ascii="GHEA Mariam" w:hAnsi="GHEA Mariam"/>
          <w:sz w:val="22"/>
          <w:szCs w:val="22"/>
        </w:rPr>
        <w:t>։</w:t>
      </w:r>
    </w:p>
    <w:p w14:paraId="2A275F2C" w14:textId="77777777" w:rsidR="008355DE" w:rsidRPr="0092268F" w:rsidRDefault="008355DE" w:rsidP="008355DE">
      <w:pPr>
        <w:pStyle w:val="ConsPlusNormal"/>
        <w:spacing w:after="160" w:line="360" w:lineRule="auto"/>
        <w:ind w:firstLine="567"/>
        <w:jc w:val="both"/>
        <w:rPr>
          <w:rFonts w:ascii="GHEA Mariam" w:hAnsi="GHEA Mariam"/>
          <w:b/>
          <w:i/>
          <w:sz w:val="22"/>
          <w:szCs w:val="22"/>
        </w:rPr>
      </w:pPr>
      <w:r w:rsidRPr="0092268F">
        <w:rPr>
          <w:rFonts w:ascii="GHEA Mariam" w:hAnsi="GHEA Mariam"/>
          <w:b/>
          <w:i/>
          <w:sz w:val="22"/>
          <w:szCs w:val="22"/>
        </w:rPr>
        <w:t>(</w:t>
      </w:r>
      <w:proofErr w:type="spellStart"/>
      <w:r w:rsidRPr="0092268F">
        <w:rPr>
          <w:rFonts w:ascii="GHEA Mariam" w:hAnsi="GHEA Mariam"/>
          <w:b/>
          <w:i/>
          <w:sz w:val="22"/>
          <w:szCs w:val="22"/>
        </w:rPr>
        <w:t>Եվրասիական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տնտեսական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հանձնաժողովի</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խորհրդի</w:t>
      </w:r>
      <w:proofErr w:type="spellEnd"/>
      <w:r w:rsidRPr="0092268F">
        <w:rPr>
          <w:rFonts w:ascii="GHEA Mariam" w:hAnsi="GHEA Mariam"/>
          <w:b/>
          <w:i/>
          <w:sz w:val="22"/>
          <w:szCs w:val="22"/>
        </w:rPr>
        <w:t xml:space="preserve"> 2016 </w:t>
      </w:r>
      <w:proofErr w:type="spellStart"/>
      <w:r w:rsidRPr="0092268F">
        <w:rPr>
          <w:rFonts w:ascii="GHEA Mariam" w:hAnsi="GHEA Mariam"/>
          <w:b/>
          <w:i/>
          <w:sz w:val="22"/>
          <w:szCs w:val="22"/>
        </w:rPr>
        <w:t>թվականի</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փետրվարի</w:t>
      </w:r>
      <w:proofErr w:type="spellEnd"/>
      <w:r w:rsidRPr="0092268F">
        <w:rPr>
          <w:rFonts w:ascii="GHEA Mariam" w:hAnsi="GHEA Mariam"/>
          <w:b/>
          <w:i/>
          <w:sz w:val="22"/>
          <w:szCs w:val="22"/>
        </w:rPr>
        <w:t xml:space="preserve"> 12-ի </w:t>
      </w:r>
      <w:proofErr w:type="spellStart"/>
      <w:r w:rsidRPr="0092268F">
        <w:rPr>
          <w:rFonts w:ascii="GHEA Mariam" w:hAnsi="GHEA Mariam"/>
          <w:b/>
          <w:i/>
          <w:sz w:val="22"/>
          <w:szCs w:val="22"/>
        </w:rPr>
        <w:t>թիվ</w:t>
      </w:r>
      <w:proofErr w:type="spellEnd"/>
      <w:r w:rsidRPr="0092268F">
        <w:rPr>
          <w:rFonts w:ascii="GHEA Mariam" w:hAnsi="GHEA Mariam"/>
          <w:b/>
          <w:i/>
          <w:sz w:val="22"/>
          <w:szCs w:val="22"/>
        </w:rPr>
        <w:t xml:space="preserve"> 8 </w:t>
      </w:r>
      <w:proofErr w:type="spellStart"/>
      <w:r w:rsidRPr="0092268F">
        <w:rPr>
          <w:rFonts w:ascii="GHEA Mariam" w:hAnsi="GHEA Mariam"/>
          <w:b/>
          <w:i/>
          <w:sz w:val="22"/>
          <w:szCs w:val="22"/>
        </w:rPr>
        <w:t>որոշման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խմբագրությամբ</w:t>
      </w:r>
      <w:proofErr w:type="spellEnd"/>
      <w:r w:rsidRPr="0092268F">
        <w:rPr>
          <w:rFonts w:ascii="GHEA Mariam" w:hAnsi="GHEA Mariam"/>
          <w:b/>
          <w:i/>
          <w:sz w:val="22"/>
          <w:szCs w:val="22"/>
        </w:rPr>
        <w:t>)</w:t>
      </w:r>
    </w:p>
    <w:p w14:paraId="437AD4E7" w14:textId="77777777"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rPr>
      </w:pPr>
      <w:r w:rsidRPr="0092268F">
        <w:rPr>
          <w:rFonts w:ascii="GHEA Mariam" w:hAnsi="GHEA Mariam"/>
          <w:sz w:val="22"/>
          <w:szCs w:val="22"/>
        </w:rPr>
        <w:t>1.4.</w:t>
      </w:r>
      <w:r w:rsidRPr="0092268F">
        <w:rPr>
          <w:rFonts w:ascii="GHEA Mariam" w:hAnsi="GHEA Mariam"/>
          <w:sz w:val="22"/>
          <w:szCs w:val="22"/>
        </w:rPr>
        <w:tab/>
      </w:r>
      <w:proofErr w:type="spellStart"/>
      <w:r w:rsidRPr="0092268F">
        <w:rPr>
          <w:rFonts w:ascii="GHEA Mariam" w:hAnsi="GHEA Mariam"/>
          <w:sz w:val="22"/>
          <w:szCs w:val="22"/>
        </w:rPr>
        <w:t>Եվրասիական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տնտեսական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միության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մաքսային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տարածքում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վերահսկողության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իրականացման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ժամանակ</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բույսերի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հարցերով</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լիազորված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մարմինները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այսուհետ</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լիազորված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մարմիններ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առաջնորդվում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են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անդամ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պետությունների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օրենսդրությամբ</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այն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դեպքում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երբ</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Եվրասիական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տնտեսական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միության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մաքսային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տարածքում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հսկողություն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վերահսկողություն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իրականացնելիս</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ծագած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հարաբերություններն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ուղղակիորեն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կարգավորված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չեն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սույն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Հիմնադրույթով</w:t>
      </w:r>
      <w:proofErr w:type="spellEnd"/>
      <w:r w:rsidRPr="0092268F">
        <w:rPr>
          <w:rFonts w:ascii="GHEA Mariam" w:hAnsi="GHEA Mariam"/>
          <w:sz w:val="22"/>
          <w:szCs w:val="22"/>
        </w:rPr>
        <w:t>։</w:t>
      </w:r>
    </w:p>
    <w:p w14:paraId="5A468B6A" w14:textId="77777777" w:rsidR="008355DE" w:rsidRPr="0092268F" w:rsidRDefault="008355DE" w:rsidP="008355DE">
      <w:pPr>
        <w:pStyle w:val="ConsPlusNormal"/>
        <w:spacing w:after="160" w:line="360" w:lineRule="auto"/>
        <w:ind w:firstLine="567"/>
        <w:jc w:val="both"/>
        <w:rPr>
          <w:rFonts w:ascii="GHEA Mariam" w:hAnsi="GHEA Mariam"/>
          <w:b/>
          <w:i/>
          <w:sz w:val="22"/>
          <w:szCs w:val="22"/>
        </w:rPr>
      </w:pPr>
      <w:r w:rsidRPr="0092268F">
        <w:rPr>
          <w:rFonts w:ascii="GHEA Mariam" w:hAnsi="GHEA Mariam"/>
          <w:b/>
          <w:i/>
          <w:sz w:val="22"/>
          <w:szCs w:val="22"/>
        </w:rPr>
        <w:t>(</w:t>
      </w:r>
      <w:proofErr w:type="spellStart"/>
      <w:r w:rsidRPr="0092268F">
        <w:rPr>
          <w:rFonts w:ascii="GHEA Mariam" w:hAnsi="GHEA Mariam"/>
          <w:b/>
          <w:i/>
          <w:sz w:val="22"/>
          <w:szCs w:val="22"/>
        </w:rPr>
        <w:t>Եվրասիական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տնտեսական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հանձնաժողովի</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խորհրդի</w:t>
      </w:r>
      <w:proofErr w:type="spellEnd"/>
      <w:r w:rsidRPr="0092268F">
        <w:rPr>
          <w:rFonts w:ascii="GHEA Mariam" w:hAnsi="GHEA Mariam"/>
          <w:b/>
          <w:i/>
          <w:sz w:val="22"/>
          <w:szCs w:val="22"/>
        </w:rPr>
        <w:t xml:space="preserve"> 2014 </w:t>
      </w:r>
      <w:proofErr w:type="spellStart"/>
      <w:r w:rsidRPr="0092268F">
        <w:rPr>
          <w:rFonts w:ascii="GHEA Mariam" w:hAnsi="GHEA Mariam"/>
          <w:b/>
          <w:i/>
          <w:sz w:val="22"/>
          <w:szCs w:val="22"/>
        </w:rPr>
        <w:t>թվականի</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հոկտեմբերի</w:t>
      </w:r>
      <w:proofErr w:type="spellEnd"/>
      <w:r w:rsidRPr="0092268F">
        <w:rPr>
          <w:rFonts w:ascii="GHEA Mariam" w:hAnsi="GHEA Mariam"/>
          <w:b/>
          <w:i/>
          <w:sz w:val="22"/>
          <w:szCs w:val="22"/>
        </w:rPr>
        <w:t xml:space="preserve"> 9-ի </w:t>
      </w:r>
      <w:proofErr w:type="spellStart"/>
      <w:r w:rsidRPr="0092268F">
        <w:rPr>
          <w:rFonts w:ascii="GHEA Mariam" w:hAnsi="GHEA Mariam"/>
          <w:b/>
          <w:i/>
          <w:sz w:val="22"/>
          <w:szCs w:val="22"/>
        </w:rPr>
        <w:t>թիվ</w:t>
      </w:r>
      <w:proofErr w:type="spellEnd"/>
      <w:r w:rsidRPr="0092268F">
        <w:rPr>
          <w:rFonts w:ascii="GHEA Mariam" w:hAnsi="GHEA Mariam"/>
          <w:b/>
          <w:i/>
          <w:sz w:val="22"/>
          <w:szCs w:val="22"/>
        </w:rPr>
        <w:t xml:space="preserve"> 93, 2016 </w:t>
      </w:r>
      <w:proofErr w:type="spellStart"/>
      <w:r w:rsidRPr="0092268F">
        <w:rPr>
          <w:rFonts w:ascii="GHEA Mariam" w:hAnsi="GHEA Mariam"/>
          <w:b/>
          <w:i/>
          <w:sz w:val="22"/>
          <w:szCs w:val="22"/>
        </w:rPr>
        <w:t>թվականի</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փետրվարի</w:t>
      </w:r>
      <w:proofErr w:type="spellEnd"/>
      <w:r w:rsidRPr="0092268F">
        <w:rPr>
          <w:rFonts w:ascii="GHEA Mariam" w:hAnsi="GHEA Mariam"/>
          <w:b/>
          <w:i/>
          <w:sz w:val="22"/>
          <w:szCs w:val="22"/>
        </w:rPr>
        <w:t xml:space="preserve"> 12-ի </w:t>
      </w:r>
      <w:proofErr w:type="spellStart"/>
      <w:r w:rsidRPr="0092268F">
        <w:rPr>
          <w:rFonts w:ascii="GHEA Mariam" w:hAnsi="GHEA Mariam"/>
          <w:b/>
          <w:i/>
          <w:sz w:val="22"/>
          <w:szCs w:val="22"/>
        </w:rPr>
        <w:t>թիվ</w:t>
      </w:r>
      <w:proofErr w:type="spellEnd"/>
      <w:r w:rsidRPr="0092268F">
        <w:rPr>
          <w:rFonts w:ascii="GHEA Mariam" w:hAnsi="GHEA Mariam"/>
          <w:b/>
          <w:i/>
          <w:sz w:val="22"/>
          <w:szCs w:val="22"/>
        </w:rPr>
        <w:t xml:space="preserve"> 8 </w:t>
      </w:r>
      <w:proofErr w:type="spellStart"/>
      <w:r w:rsidRPr="0092268F">
        <w:rPr>
          <w:rFonts w:ascii="GHEA Mariam" w:hAnsi="GHEA Mariam"/>
          <w:b/>
          <w:i/>
          <w:sz w:val="22"/>
          <w:szCs w:val="22"/>
        </w:rPr>
        <w:t>որոշումների</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խմբագրությամբ</w:t>
      </w:r>
      <w:proofErr w:type="spellEnd"/>
      <w:r w:rsidRPr="0092268F">
        <w:rPr>
          <w:rFonts w:ascii="GHEA Mariam" w:hAnsi="GHEA Mariam"/>
          <w:b/>
          <w:i/>
          <w:sz w:val="22"/>
          <w:szCs w:val="22"/>
        </w:rPr>
        <w:t>)</w:t>
      </w:r>
    </w:p>
    <w:p w14:paraId="5F5F581E" w14:textId="77777777" w:rsidR="008355DE" w:rsidRPr="0092268F" w:rsidRDefault="008355DE" w:rsidP="008355DE">
      <w:pPr>
        <w:pStyle w:val="ConsPlusNormal"/>
        <w:spacing w:after="160" w:line="360" w:lineRule="auto"/>
        <w:ind w:firstLine="540"/>
        <w:jc w:val="both"/>
        <w:rPr>
          <w:rFonts w:ascii="GHEA Mariam" w:hAnsi="GHEA Mariam"/>
          <w:sz w:val="22"/>
          <w:szCs w:val="22"/>
        </w:rPr>
      </w:pPr>
    </w:p>
    <w:p w14:paraId="67C46557" w14:textId="77777777" w:rsidR="008355DE" w:rsidRPr="0092268F" w:rsidRDefault="008355DE" w:rsidP="008355DE">
      <w:pPr>
        <w:pStyle w:val="ConsPlusNormal"/>
        <w:spacing w:after="160" w:line="360" w:lineRule="auto"/>
        <w:ind w:firstLine="540"/>
        <w:jc w:val="both"/>
        <w:rPr>
          <w:rFonts w:ascii="GHEA Mariam" w:hAnsi="GHEA Mariam"/>
          <w:sz w:val="22"/>
          <w:szCs w:val="22"/>
        </w:rPr>
      </w:pPr>
    </w:p>
    <w:p w14:paraId="7470B0C4" w14:textId="77777777" w:rsidR="008355DE" w:rsidRPr="0092268F" w:rsidRDefault="008355DE" w:rsidP="008355DE">
      <w:pPr>
        <w:pStyle w:val="ConsPlusNormal"/>
        <w:spacing w:after="160" w:line="360" w:lineRule="auto"/>
        <w:ind w:firstLine="540"/>
        <w:jc w:val="both"/>
        <w:rPr>
          <w:rFonts w:ascii="GHEA Mariam" w:hAnsi="GHEA Mariam"/>
          <w:sz w:val="22"/>
          <w:szCs w:val="22"/>
        </w:rPr>
      </w:pPr>
    </w:p>
    <w:p w14:paraId="223A3A34" w14:textId="77777777" w:rsidR="008355DE" w:rsidRPr="0092268F" w:rsidRDefault="008355DE" w:rsidP="008355DE">
      <w:pPr>
        <w:pStyle w:val="ConsPlusNormal"/>
        <w:spacing w:after="160" w:line="360" w:lineRule="auto"/>
        <w:jc w:val="center"/>
        <w:rPr>
          <w:rFonts w:ascii="GHEA Mariam" w:hAnsi="GHEA Mariam"/>
          <w:b/>
          <w:sz w:val="22"/>
          <w:szCs w:val="22"/>
        </w:rPr>
      </w:pPr>
      <w:r w:rsidRPr="0092268F">
        <w:rPr>
          <w:rFonts w:ascii="GHEA Mariam" w:hAnsi="GHEA Mariam"/>
          <w:b/>
          <w:sz w:val="22"/>
          <w:szCs w:val="22"/>
        </w:rPr>
        <w:t xml:space="preserve">II. </w:t>
      </w:r>
      <w:proofErr w:type="spellStart"/>
      <w:r w:rsidRPr="0092268F">
        <w:rPr>
          <w:rFonts w:ascii="GHEA Mariam" w:hAnsi="GHEA Mariam"/>
          <w:b/>
          <w:sz w:val="22"/>
          <w:szCs w:val="22"/>
        </w:rPr>
        <w:t>Սահմանումները</w:t>
      </w:r>
      <w:proofErr w:type="spellEnd"/>
    </w:p>
    <w:p w14:paraId="2ED79F0E" w14:textId="77777777" w:rsidR="008355DE" w:rsidRPr="0092268F" w:rsidRDefault="008355DE" w:rsidP="008355DE">
      <w:pPr>
        <w:pStyle w:val="ConsPlusNormal"/>
        <w:spacing w:after="160" w:line="360" w:lineRule="auto"/>
        <w:jc w:val="center"/>
        <w:rPr>
          <w:rFonts w:ascii="GHEA Mariam" w:hAnsi="GHEA Mariam"/>
          <w:b/>
          <w:i/>
          <w:sz w:val="22"/>
          <w:szCs w:val="22"/>
        </w:rPr>
      </w:pPr>
      <w:r w:rsidRPr="0092268F">
        <w:rPr>
          <w:rFonts w:ascii="GHEA Mariam" w:hAnsi="GHEA Mariam"/>
          <w:b/>
          <w:i/>
          <w:sz w:val="22"/>
          <w:szCs w:val="22"/>
        </w:rPr>
        <w:lastRenderedPageBreak/>
        <w:t>(</w:t>
      </w:r>
      <w:proofErr w:type="spellStart"/>
      <w:r w:rsidRPr="0092268F">
        <w:rPr>
          <w:rFonts w:ascii="GHEA Mariam" w:hAnsi="GHEA Mariam"/>
          <w:b/>
          <w:i/>
          <w:sz w:val="22"/>
          <w:szCs w:val="22"/>
        </w:rPr>
        <w:t>Եվրասիական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տնտեսական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հանձնաժողովի</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խորհրդի</w:t>
      </w:r>
      <w:proofErr w:type="spellEnd"/>
      <w:r w:rsidRPr="0092268F">
        <w:rPr>
          <w:rFonts w:ascii="GHEA Mariam" w:hAnsi="GHEA Mariam"/>
          <w:b/>
          <w:i/>
          <w:sz w:val="22"/>
          <w:szCs w:val="22"/>
        </w:rPr>
        <w:t xml:space="preserve"> </w:t>
      </w:r>
      <w:r w:rsidRPr="0092268F">
        <w:rPr>
          <w:rFonts w:ascii="GHEA Mariam" w:hAnsi="GHEA Mariam"/>
          <w:b/>
          <w:i/>
          <w:sz w:val="22"/>
          <w:szCs w:val="22"/>
        </w:rPr>
        <w:br/>
        <w:t xml:space="preserve">2016 </w:t>
      </w:r>
      <w:proofErr w:type="spellStart"/>
      <w:r w:rsidRPr="0092268F">
        <w:rPr>
          <w:rFonts w:ascii="GHEA Mariam" w:hAnsi="GHEA Mariam"/>
          <w:b/>
          <w:i/>
          <w:sz w:val="22"/>
          <w:szCs w:val="22"/>
        </w:rPr>
        <w:t>թվականի</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փետրվարի</w:t>
      </w:r>
      <w:proofErr w:type="spellEnd"/>
      <w:r w:rsidRPr="0092268F">
        <w:rPr>
          <w:rFonts w:ascii="GHEA Mariam" w:hAnsi="GHEA Mariam"/>
          <w:b/>
          <w:i/>
          <w:sz w:val="22"/>
          <w:szCs w:val="22"/>
        </w:rPr>
        <w:t xml:space="preserve"> 12-ի </w:t>
      </w:r>
      <w:proofErr w:type="spellStart"/>
      <w:r w:rsidRPr="0092268F">
        <w:rPr>
          <w:rFonts w:ascii="GHEA Mariam" w:hAnsi="GHEA Mariam"/>
          <w:b/>
          <w:i/>
          <w:sz w:val="22"/>
          <w:szCs w:val="22"/>
        </w:rPr>
        <w:t>թիվ</w:t>
      </w:r>
      <w:proofErr w:type="spellEnd"/>
      <w:r w:rsidRPr="0092268F">
        <w:rPr>
          <w:rFonts w:ascii="GHEA Mariam" w:hAnsi="GHEA Mariam"/>
          <w:b/>
          <w:i/>
          <w:sz w:val="22"/>
          <w:szCs w:val="22"/>
        </w:rPr>
        <w:t xml:space="preserve"> 8 </w:t>
      </w:r>
      <w:proofErr w:type="spellStart"/>
      <w:r w:rsidRPr="0092268F">
        <w:rPr>
          <w:rFonts w:ascii="GHEA Mariam" w:hAnsi="GHEA Mariam"/>
          <w:b/>
          <w:i/>
          <w:sz w:val="22"/>
          <w:szCs w:val="22"/>
        </w:rPr>
        <w:t>որոշման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խմբագրությամբ</w:t>
      </w:r>
      <w:proofErr w:type="spellEnd"/>
      <w:r w:rsidRPr="0092268F">
        <w:rPr>
          <w:rFonts w:ascii="GHEA Mariam" w:hAnsi="GHEA Mariam"/>
          <w:b/>
          <w:i/>
          <w:sz w:val="22"/>
          <w:szCs w:val="22"/>
        </w:rPr>
        <w:t>)</w:t>
      </w:r>
    </w:p>
    <w:p w14:paraId="20FD9E7A" w14:textId="529B461F"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rPr>
      </w:pPr>
      <w:r w:rsidRPr="0092268F">
        <w:rPr>
          <w:rFonts w:ascii="GHEA Mariam" w:hAnsi="GHEA Mariam"/>
          <w:sz w:val="22"/>
          <w:szCs w:val="22"/>
        </w:rPr>
        <w:t>2.1.</w:t>
      </w:r>
      <w:r w:rsidRPr="0092268F">
        <w:rPr>
          <w:rFonts w:ascii="GHEA Mariam" w:hAnsi="GHEA Mariam"/>
          <w:sz w:val="22"/>
          <w:szCs w:val="22"/>
        </w:rPr>
        <w:tab/>
      </w:r>
      <w:proofErr w:type="spellStart"/>
      <w:r w:rsidRPr="0092268F">
        <w:rPr>
          <w:rFonts w:ascii="GHEA Mariam" w:hAnsi="GHEA Mariam"/>
          <w:sz w:val="22"/>
          <w:szCs w:val="22"/>
        </w:rPr>
        <w:t>Սույն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Հիմնադրույթի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նպատակներով</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գործածվում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են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հասկացություններ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որոնք</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ունեն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հետ</w:t>
      </w:r>
      <w:r w:rsidR="00686654">
        <w:rPr>
          <w:rFonts w:ascii="GHEA Mariam" w:hAnsi="GHEA Mariam" w:cs="Sylfaen"/>
          <w:sz w:val="22"/>
          <w:szCs w:val="22"/>
        </w:rPr>
        <w:t>և</w:t>
      </w:r>
      <w:r w:rsidRPr="0092268F">
        <w:rPr>
          <w:rFonts w:ascii="GHEA Mariam" w:hAnsi="GHEA Mariam"/>
          <w:sz w:val="22"/>
          <w:szCs w:val="22"/>
        </w:rPr>
        <w:t>յալ</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իմաստը</w:t>
      </w:r>
      <w:proofErr w:type="spellEnd"/>
      <w:r w:rsidRPr="0092268F">
        <w:rPr>
          <w:rFonts w:ascii="GHEA Mariam" w:hAnsi="GHEA Mariam"/>
          <w:sz w:val="22"/>
          <w:szCs w:val="22"/>
        </w:rPr>
        <w:t>՝</w:t>
      </w:r>
    </w:p>
    <w:p w14:paraId="3CB55F40" w14:textId="77777777" w:rsidR="008355DE" w:rsidRPr="0092268F" w:rsidRDefault="008355DE" w:rsidP="008355DE">
      <w:pPr>
        <w:pStyle w:val="ConsPlusNormal"/>
        <w:spacing w:after="160" w:line="360" w:lineRule="auto"/>
        <w:ind w:firstLine="540"/>
        <w:jc w:val="both"/>
        <w:rPr>
          <w:rFonts w:ascii="GHEA Mariam" w:hAnsi="GHEA Mariam"/>
          <w:sz w:val="22"/>
          <w:szCs w:val="22"/>
        </w:rPr>
      </w:pPr>
      <w:r w:rsidRPr="0092268F">
        <w:rPr>
          <w:rFonts w:ascii="GHEA Mariam" w:hAnsi="GHEA Mariam"/>
          <w:sz w:val="22"/>
          <w:szCs w:val="22"/>
        </w:rPr>
        <w:t>«</w:t>
      </w:r>
      <w:proofErr w:type="spellStart"/>
      <w:r w:rsidRPr="0092268F">
        <w:rPr>
          <w:rFonts w:ascii="GHEA Mariam" w:hAnsi="GHEA Mariam"/>
          <w:sz w:val="22"/>
          <w:szCs w:val="22"/>
        </w:rPr>
        <w:t>նշանակման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վայրի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պետություն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անդամ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պետություն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որի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տարածքում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գտնվում</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նշանակման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վայրը</w:t>
      </w:r>
      <w:proofErr w:type="spellEnd"/>
      <w:r w:rsidRPr="0092268F">
        <w:rPr>
          <w:rFonts w:ascii="GHEA Mariam" w:hAnsi="GHEA Mariam"/>
          <w:sz w:val="22"/>
          <w:szCs w:val="22"/>
        </w:rPr>
        <w:t>.</w:t>
      </w:r>
    </w:p>
    <w:p w14:paraId="1513E52E" w14:textId="77777777" w:rsidR="008355DE" w:rsidRPr="0092268F" w:rsidRDefault="008355DE" w:rsidP="008355DE">
      <w:pPr>
        <w:pStyle w:val="ConsPlusNormal"/>
        <w:spacing w:after="160" w:line="360" w:lineRule="auto"/>
        <w:ind w:firstLine="540"/>
        <w:jc w:val="both"/>
        <w:rPr>
          <w:rFonts w:ascii="GHEA Mariam" w:hAnsi="GHEA Mariam"/>
          <w:sz w:val="22"/>
          <w:szCs w:val="22"/>
        </w:rPr>
      </w:pPr>
      <w:r w:rsidRPr="0092268F">
        <w:rPr>
          <w:rFonts w:ascii="GHEA Mariam" w:hAnsi="GHEA Mariam"/>
          <w:sz w:val="22"/>
          <w:szCs w:val="22"/>
        </w:rPr>
        <w:t>«</w:t>
      </w:r>
      <w:proofErr w:type="spellStart"/>
      <w:r w:rsidRPr="0092268F">
        <w:rPr>
          <w:rFonts w:ascii="GHEA Mariam" w:hAnsi="GHEA Mariam"/>
          <w:sz w:val="22"/>
          <w:szCs w:val="22"/>
        </w:rPr>
        <w:t>ուղարկման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վայրի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պետություն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անդամ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պետություն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որի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տարածքում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գտնվում</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ուղարկման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վայրը</w:t>
      </w:r>
      <w:proofErr w:type="spellEnd"/>
      <w:r w:rsidRPr="0092268F">
        <w:rPr>
          <w:rFonts w:ascii="GHEA Mariam" w:hAnsi="GHEA Mariam"/>
          <w:sz w:val="22"/>
          <w:szCs w:val="22"/>
        </w:rPr>
        <w:t>.</w:t>
      </w:r>
    </w:p>
    <w:p w14:paraId="374BE1C4" w14:textId="227CCBEE" w:rsidR="008355DE" w:rsidRPr="0092268F" w:rsidRDefault="008355DE" w:rsidP="008355DE">
      <w:pPr>
        <w:pStyle w:val="ConsPlusNormal"/>
        <w:spacing w:after="160" w:line="336" w:lineRule="auto"/>
        <w:ind w:firstLine="539"/>
        <w:jc w:val="both"/>
        <w:rPr>
          <w:rFonts w:ascii="GHEA Mariam" w:hAnsi="GHEA Mariam"/>
          <w:sz w:val="22"/>
          <w:szCs w:val="22"/>
        </w:rPr>
      </w:pPr>
      <w:r w:rsidRPr="0092268F">
        <w:rPr>
          <w:rFonts w:ascii="GHEA Mariam" w:hAnsi="GHEA Mariam"/>
          <w:sz w:val="22"/>
          <w:szCs w:val="22"/>
        </w:rPr>
        <w:t>«</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արտադրանքի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զննում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լիազորված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մարմնի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պաշտոնատար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անձի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կողմից</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արտադրանքի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այն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խմբաքանակի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տեսողական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զննում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որն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ամբողջությամբ</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բեռնաթափված</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տրանսպորտային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միջոցից</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տրանսպորտային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միջոցում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այնպես</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տեղադրված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որ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լիազորված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մարմնի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պաշտոնատար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անձը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հնարավորություն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ունի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զննելու</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արտադրանքի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խմբաքանակի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ցանկացած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մաս</w:t>
      </w:r>
      <w:proofErr w:type="spellEnd"/>
      <w:r w:rsidRPr="0092268F">
        <w:rPr>
          <w:rFonts w:ascii="GHEA Mariam" w:hAnsi="GHEA Mariam"/>
          <w:sz w:val="22"/>
          <w:szCs w:val="22"/>
        </w:rPr>
        <w:t xml:space="preserve"> </w:t>
      </w:r>
      <w:r w:rsidR="00686654">
        <w:rPr>
          <w:rFonts w:ascii="GHEA Mariam" w:hAnsi="GHEA Mariam" w:cs="Sylfaen"/>
          <w:sz w:val="22"/>
          <w:szCs w:val="22"/>
        </w:rPr>
        <w:t>և</w:t>
      </w:r>
      <w:r w:rsidRPr="0092268F">
        <w:rPr>
          <w:rFonts w:ascii="GHEA Mariam" w:hAnsi="GHEA Mariam"/>
          <w:sz w:val="22"/>
          <w:szCs w:val="22"/>
        </w:rPr>
        <w:t xml:space="preserve"> </w:t>
      </w:r>
      <w:proofErr w:type="spellStart"/>
      <w:r w:rsidRPr="0092268F">
        <w:rPr>
          <w:rFonts w:ascii="GHEA Mariam" w:hAnsi="GHEA Mariam"/>
          <w:sz w:val="22"/>
          <w:szCs w:val="22"/>
        </w:rPr>
        <w:t>կարող</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իրականացնել</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արտադրանքի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խմբաքանակի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տարբեր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մասերից</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նմուշներ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փորձանմուշներ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վերցնելը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անցկացնել</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արտադրանքի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խմբաքանակի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տարբեր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մասերից</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նմուշներ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փորձանմուշներ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վերցնելը</w:t>
      </w:r>
      <w:proofErr w:type="spellEnd"/>
      <w:r w:rsidRPr="0092268F">
        <w:rPr>
          <w:rFonts w:ascii="GHEA Mariam" w:hAnsi="GHEA Mariam"/>
          <w:sz w:val="22"/>
          <w:szCs w:val="22"/>
        </w:rPr>
        <w:t xml:space="preserve"> </w:t>
      </w:r>
      <w:r w:rsidR="00686654">
        <w:rPr>
          <w:rFonts w:ascii="GHEA Mariam" w:hAnsi="GHEA Mariam" w:cs="Sylfaen"/>
          <w:sz w:val="22"/>
          <w:szCs w:val="22"/>
        </w:rPr>
        <w:t>և</w:t>
      </w:r>
      <w:r w:rsidRPr="0092268F">
        <w:rPr>
          <w:rFonts w:ascii="GHEA Mariam" w:hAnsi="GHEA Mariam"/>
          <w:sz w:val="22"/>
          <w:szCs w:val="22"/>
        </w:rPr>
        <w:t xml:space="preserve"> </w:t>
      </w:r>
      <w:proofErr w:type="spellStart"/>
      <w:r w:rsidRPr="0092268F">
        <w:rPr>
          <w:rFonts w:ascii="GHEA Mariam" w:hAnsi="GHEA Mariam"/>
          <w:sz w:val="22"/>
          <w:szCs w:val="22"/>
        </w:rPr>
        <w:t>հետազոտել</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նմուշները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փորձանմուշները</w:t>
      </w:r>
      <w:proofErr w:type="spellEnd"/>
      <w:r w:rsidRPr="0092268F">
        <w:rPr>
          <w:rFonts w:ascii="GHEA Mariam" w:hAnsi="GHEA Mariam"/>
          <w:sz w:val="22"/>
          <w:szCs w:val="22"/>
        </w:rPr>
        <w:t>).</w:t>
      </w:r>
    </w:p>
    <w:p w14:paraId="7520DDB0" w14:textId="77777777" w:rsidR="008355DE" w:rsidRPr="0092268F" w:rsidRDefault="008355DE" w:rsidP="008355DE">
      <w:pPr>
        <w:pStyle w:val="ConsPlusNormal"/>
        <w:spacing w:after="160" w:line="360" w:lineRule="auto"/>
        <w:ind w:firstLine="540"/>
        <w:jc w:val="both"/>
        <w:rPr>
          <w:rFonts w:ascii="GHEA Mariam" w:hAnsi="GHEA Mariam"/>
          <w:sz w:val="22"/>
          <w:szCs w:val="22"/>
        </w:rPr>
      </w:pPr>
      <w:r w:rsidRPr="0092268F">
        <w:rPr>
          <w:rFonts w:ascii="GHEA Mariam" w:hAnsi="GHEA Mariam"/>
          <w:sz w:val="22"/>
          <w:szCs w:val="22"/>
        </w:rPr>
        <w:t>«</w:t>
      </w:r>
      <w:proofErr w:type="spellStart"/>
      <w:r w:rsidRPr="0092268F">
        <w:rPr>
          <w:rFonts w:ascii="GHEA Mariam" w:hAnsi="GHEA Mariam"/>
          <w:sz w:val="22"/>
          <w:szCs w:val="22"/>
        </w:rPr>
        <w:t>վարակում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աղբոտում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արտադրանքում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օբյեկտների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առկայություն</w:t>
      </w:r>
      <w:proofErr w:type="spellEnd"/>
      <w:r w:rsidRPr="0092268F">
        <w:rPr>
          <w:rFonts w:ascii="GHEA Mariam" w:hAnsi="GHEA Mariam"/>
          <w:sz w:val="22"/>
          <w:szCs w:val="22"/>
        </w:rPr>
        <w:t>.</w:t>
      </w:r>
    </w:p>
    <w:p w14:paraId="08E59FB4" w14:textId="77777777" w:rsidR="008355DE" w:rsidRPr="0092268F" w:rsidRDefault="008355DE" w:rsidP="008355DE">
      <w:pPr>
        <w:pStyle w:val="ConsPlusNormal"/>
        <w:spacing w:after="160" w:line="360" w:lineRule="auto"/>
        <w:ind w:firstLine="540"/>
        <w:jc w:val="both"/>
        <w:rPr>
          <w:rFonts w:ascii="GHEA Mariam" w:hAnsi="GHEA Mariam"/>
          <w:sz w:val="22"/>
          <w:szCs w:val="22"/>
        </w:rPr>
      </w:pPr>
      <w:r w:rsidRPr="0092268F">
        <w:rPr>
          <w:rFonts w:ascii="GHEA Mariam" w:hAnsi="GHEA Mariam"/>
          <w:sz w:val="22"/>
          <w:szCs w:val="22"/>
        </w:rPr>
        <w:t>«</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գոտի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տարածք</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որտեղ</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օբյեկտի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հայտնաբերմամբ</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պայմանավորված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անդամ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պետությունների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օրենսդրությամբ</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սահմանված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կարգով</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հայտարարված</w:t>
      </w:r>
      <w:proofErr w:type="spellEnd"/>
      <w:r w:rsidRPr="0092268F">
        <w:rPr>
          <w:rFonts w:ascii="GHEA Mariam" w:hAnsi="GHEA Mariam"/>
          <w:sz w:val="22"/>
          <w:szCs w:val="22"/>
        </w:rPr>
        <w:t>.</w:t>
      </w:r>
    </w:p>
    <w:p w14:paraId="6C2C6C1E" w14:textId="585347DA" w:rsidR="008355DE" w:rsidRPr="0092268F" w:rsidRDefault="008355DE" w:rsidP="008355DE">
      <w:pPr>
        <w:pStyle w:val="ConsPlusNormal"/>
        <w:spacing w:after="160" w:line="360" w:lineRule="auto"/>
        <w:ind w:firstLine="540"/>
        <w:jc w:val="both"/>
        <w:rPr>
          <w:rFonts w:ascii="GHEA Mariam" w:hAnsi="GHEA Mariam"/>
          <w:sz w:val="22"/>
          <w:szCs w:val="22"/>
        </w:rPr>
      </w:pPr>
      <w:r w:rsidRPr="0092268F">
        <w:rPr>
          <w:rFonts w:ascii="GHEA Mariam" w:hAnsi="GHEA Mariam"/>
          <w:sz w:val="22"/>
          <w:szCs w:val="22"/>
        </w:rPr>
        <w:t>«</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օբյեկտներ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անդամ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պետությունների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տարածքներում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բացակայող</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սահմանափակ</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տարածում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ունեցող</w:t>
      </w:r>
      <w:proofErr w:type="spellEnd"/>
      <w:r w:rsidRPr="0092268F">
        <w:rPr>
          <w:rFonts w:ascii="GHEA Mariam" w:hAnsi="GHEA Mariam"/>
          <w:sz w:val="22"/>
          <w:szCs w:val="22"/>
        </w:rPr>
        <w:t xml:space="preserve"> </w:t>
      </w:r>
      <w:r w:rsidR="00686654">
        <w:rPr>
          <w:rFonts w:ascii="GHEA Mariam" w:hAnsi="GHEA Mariam" w:cs="Sylfaen"/>
          <w:sz w:val="22"/>
          <w:szCs w:val="22"/>
        </w:rPr>
        <w:t>և</w:t>
      </w:r>
      <w:r w:rsidRPr="0092268F">
        <w:rPr>
          <w:rFonts w:ascii="GHEA Mariam" w:hAnsi="GHEA Mariam"/>
          <w:sz w:val="22"/>
          <w:szCs w:val="22"/>
        </w:rPr>
        <w:t xml:space="preserve"> </w:t>
      </w:r>
      <w:proofErr w:type="spellStart"/>
      <w:r w:rsidRPr="0092268F">
        <w:rPr>
          <w:rFonts w:ascii="GHEA Mariam" w:hAnsi="GHEA Mariam"/>
          <w:sz w:val="22"/>
          <w:szCs w:val="22"/>
        </w:rPr>
        <w:t>անդամ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պետությունների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օբյեկտների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ցանկերում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ներառված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վնասակար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օրգանիզմներ</w:t>
      </w:r>
      <w:proofErr w:type="spellEnd"/>
      <w:r w:rsidRPr="0092268F">
        <w:rPr>
          <w:rFonts w:ascii="GHEA Mariam" w:hAnsi="GHEA Mariam"/>
          <w:sz w:val="22"/>
          <w:szCs w:val="22"/>
        </w:rPr>
        <w:t>.</w:t>
      </w:r>
    </w:p>
    <w:p w14:paraId="7F3CAFC8" w14:textId="7C61F2A1" w:rsidR="008355DE" w:rsidRPr="0092268F" w:rsidRDefault="008355DE" w:rsidP="008355DE">
      <w:pPr>
        <w:pStyle w:val="ConsPlusNormal"/>
        <w:spacing w:after="160" w:line="360" w:lineRule="auto"/>
        <w:ind w:firstLine="540"/>
        <w:jc w:val="both"/>
        <w:rPr>
          <w:rFonts w:ascii="GHEA Mariam" w:hAnsi="GHEA Mariam"/>
          <w:sz w:val="22"/>
          <w:szCs w:val="22"/>
        </w:rPr>
      </w:pPr>
      <w:r w:rsidRPr="0092268F">
        <w:rPr>
          <w:rFonts w:ascii="GHEA Mariam" w:hAnsi="GHEA Mariam"/>
          <w:sz w:val="22"/>
          <w:szCs w:val="22"/>
        </w:rPr>
        <w:t>«</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պահանջներ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անդամ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պետությունների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միջազգային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պարտավորություններին</w:t>
      </w:r>
      <w:proofErr w:type="spellEnd"/>
      <w:r w:rsidRPr="0092268F">
        <w:rPr>
          <w:rFonts w:ascii="GHEA Mariam" w:hAnsi="GHEA Mariam"/>
          <w:sz w:val="22"/>
          <w:szCs w:val="22"/>
        </w:rPr>
        <w:t xml:space="preserve"> </w:t>
      </w:r>
      <w:r w:rsidR="00686654">
        <w:rPr>
          <w:rFonts w:ascii="GHEA Mariam" w:hAnsi="GHEA Mariam"/>
          <w:sz w:val="22"/>
          <w:szCs w:val="22"/>
        </w:rPr>
        <w:t>և</w:t>
      </w:r>
      <w:r w:rsidRPr="0092268F">
        <w:rPr>
          <w:rFonts w:ascii="GHEA Mariam" w:hAnsi="GHEA Mariam"/>
          <w:sz w:val="22"/>
          <w:szCs w:val="22"/>
        </w:rPr>
        <w:t xml:space="preserve"> </w:t>
      </w:r>
      <w:proofErr w:type="spellStart"/>
      <w:r w:rsidRPr="0092268F">
        <w:rPr>
          <w:rFonts w:ascii="GHEA Mariam" w:hAnsi="GHEA Mariam"/>
          <w:sz w:val="22"/>
          <w:szCs w:val="22"/>
        </w:rPr>
        <w:lastRenderedPageBreak/>
        <w:t>օրենսդրությանը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համապատասխան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բույսերի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ապահովման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նպատակով</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սահմանված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Եվրասիական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տնտեսական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միության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մաքսային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տարածքով</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տեղափոխվող</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արտադրանքի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վիճակին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արտադրանքի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փաթեթավորմանը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դրա</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տեղափոխման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եղանակներին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հնարավոր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նշանակման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վայրի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նշմանը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ինչպես</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նա</w:t>
      </w:r>
      <w:r w:rsidR="00686654">
        <w:rPr>
          <w:rFonts w:ascii="GHEA Mariam" w:hAnsi="GHEA Mariam"/>
          <w:sz w:val="22"/>
          <w:szCs w:val="22"/>
        </w:rPr>
        <w:t>և</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արտադրանքի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կանխարգելիչ</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վարակազերծման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միջոցառումների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իրականացմանը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ներկայացվող</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պահանջներ</w:t>
      </w:r>
      <w:proofErr w:type="spellEnd"/>
      <w:r w:rsidRPr="0092268F">
        <w:rPr>
          <w:rFonts w:ascii="GHEA Mariam" w:hAnsi="GHEA Mariam"/>
          <w:sz w:val="22"/>
          <w:szCs w:val="22"/>
        </w:rPr>
        <w:t>.</w:t>
      </w:r>
    </w:p>
    <w:p w14:paraId="563099A5" w14:textId="77777777" w:rsidR="008355DE" w:rsidRPr="0092268F" w:rsidRDefault="008355DE" w:rsidP="008355DE">
      <w:pPr>
        <w:pStyle w:val="ConsPlusNormal"/>
        <w:spacing w:after="160" w:line="360" w:lineRule="auto"/>
        <w:ind w:firstLine="540"/>
        <w:jc w:val="both"/>
        <w:rPr>
          <w:rFonts w:ascii="GHEA Mariam" w:hAnsi="GHEA Mariam"/>
          <w:sz w:val="22"/>
          <w:szCs w:val="22"/>
        </w:rPr>
      </w:pPr>
      <w:r w:rsidRPr="0092268F">
        <w:rPr>
          <w:rFonts w:ascii="GHEA Mariam" w:hAnsi="GHEA Mariam"/>
          <w:sz w:val="22"/>
          <w:szCs w:val="22"/>
        </w:rPr>
        <w:t>«</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հսկողություն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վերահսկողություն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լիազորված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մարմինների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գործունեություն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որն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ուղղված</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օբյեկտների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հայտնաբերմանը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արտադրանքի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վիճակը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պարզելուն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բույսերի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ոլորտում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անդամ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պետությունների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միջազգային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պարտավորությունների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կատարմանն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ու</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օրենսդրության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պահպանմանը</w:t>
      </w:r>
      <w:proofErr w:type="spellEnd"/>
      <w:r w:rsidRPr="0092268F">
        <w:rPr>
          <w:rFonts w:ascii="GHEA Mariam" w:hAnsi="GHEA Mariam"/>
          <w:sz w:val="22"/>
          <w:szCs w:val="22"/>
        </w:rPr>
        <w:t>.</w:t>
      </w:r>
    </w:p>
    <w:p w14:paraId="218330E0" w14:textId="77777777" w:rsidR="008355DE" w:rsidRPr="0092268F" w:rsidRDefault="008355DE" w:rsidP="008355DE">
      <w:pPr>
        <w:pStyle w:val="ConsPlusNormal"/>
        <w:spacing w:after="160" w:line="360" w:lineRule="auto"/>
        <w:ind w:firstLine="540"/>
        <w:jc w:val="both"/>
        <w:rPr>
          <w:rFonts w:ascii="GHEA Mariam" w:hAnsi="GHEA Mariam"/>
          <w:sz w:val="22"/>
          <w:szCs w:val="22"/>
        </w:rPr>
      </w:pPr>
      <w:r w:rsidRPr="0092268F">
        <w:rPr>
          <w:rFonts w:ascii="GHEA Mariam" w:hAnsi="GHEA Mariam"/>
          <w:spacing w:val="-6"/>
          <w:sz w:val="22"/>
          <w:szCs w:val="22"/>
        </w:rPr>
        <w:t>«</w:t>
      </w:r>
      <w:proofErr w:type="spellStart"/>
      <w:r w:rsidRPr="0092268F">
        <w:rPr>
          <w:rFonts w:ascii="GHEA Mariam" w:hAnsi="GHEA Mariam"/>
          <w:spacing w:val="-6"/>
          <w:sz w:val="22"/>
          <w:szCs w:val="22"/>
        </w:rPr>
        <w:t>նշանակման</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վայր</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վայր</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որտեղ</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կարանտինային</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հսկողության</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վերցված</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արտադրանքի</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խմբաքանակը</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բեռնաթափվում</w:t>
      </w:r>
      <w:proofErr w:type="spellEnd"/>
      <w:r w:rsidRPr="0092268F">
        <w:rPr>
          <w:rFonts w:ascii="GHEA Mariam" w:hAnsi="GHEA Mariam"/>
          <w:spacing w:val="-6"/>
          <w:sz w:val="22"/>
          <w:szCs w:val="22"/>
        </w:rPr>
        <w:t xml:space="preserve"> է </w:t>
      </w:r>
      <w:proofErr w:type="spellStart"/>
      <w:r w:rsidRPr="0092268F">
        <w:rPr>
          <w:rFonts w:ascii="GHEA Mariam" w:hAnsi="GHEA Mariam"/>
          <w:spacing w:val="-6"/>
          <w:sz w:val="22"/>
          <w:szCs w:val="22"/>
        </w:rPr>
        <w:t>այն</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տրանսպորտային</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միջոցից</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որով</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այն</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տեղափոխվել</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կամ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փոխաբեռնվում</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մեկ</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այլ</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տրանսպորտային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միջոց</w:t>
      </w:r>
      <w:proofErr w:type="spellEnd"/>
      <w:r w:rsidRPr="0092268F">
        <w:rPr>
          <w:rFonts w:ascii="GHEA Mariam" w:hAnsi="GHEA Mariam"/>
          <w:sz w:val="22"/>
          <w:szCs w:val="22"/>
        </w:rPr>
        <w:t>.</w:t>
      </w:r>
    </w:p>
    <w:p w14:paraId="40F6C45C" w14:textId="77777777" w:rsidR="008355DE" w:rsidRPr="0092268F" w:rsidRDefault="008355DE" w:rsidP="008355DE">
      <w:pPr>
        <w:pStyle w:val="ConsPlusNormal"/>
        <w:spacing w:after="160" w:line="360" w:lineRule="auto"/>
        <w:ind w:firstLine="540"/>
        <w:jc w:val="both"/>
        <w:rPr>
          <w:rFonts w:ascii="GHEA Mariam" w:hAnsi="GHEA Mariam"/>
          <w:sz w:val="22"/>
          <w:szCs w:val="22"/>
        </w:rPr>
      </w:pPr>
      <w:r w:rsidRPr="0092268F">
        <w:rPr>
          <w:rFonts w:ascii="GHEA Mariam" w:hAnsi="GHEA Mariam"/>
          <w:sz w:val="22"/>
          <w:szCs w:val="22"/>
        </w:rPr>
        <w:t>«</w:t>
      </w:r>
      <w:proofErr w:type="spellStart"/>
      <w:r w:rsidRPr="0092268F">
        <w:rPr>
          <w:rFonts w:ascii="GHEA Mariam" w:hAnsi="GHEA Mariam"/>
          <w:sz w:val="22"/>
          <w:szCs w:val="22"/>
        </w:rPr>
        <w:t>ուղարկման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վայր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վայր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որտեղ</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արտադրանքի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խմբաքանակը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բեռնվել</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տրանսպորտային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միջոց</w:t>
      </w:r>
      <w:proofErr w:type="spellEnd"/>
      <w:r w:rsidRPr="0092268F">
        <w:rPr>
          <w:rFonts w:ascii="GHEA Mariam" w:hAnsi="GHEA Mariam"/>
          <w:sz w:val="22"/>
          <w:szCs w:val="22"/>
        </w:rPr>
        <w:t>.</w:t>
      </w:r>
    </w:p>
    <w:p w14:paraId="55D7E618" w14:textId="77777777" w:rsidR="008355DE" w:rsidRPr="0092268F" w:rsidRDefault="008355DE" w:rsidP="008355DE">
      <w:pPr>
        <w:pStyle w:val="ConsPlusNormal"/>
        <w:spacing w:after="160" w:line="360" w:lineRule="auto"/>
        <w:ind w:firstLine="540"/>
        <w:jc w:val="both"/>
        <w:rPr>
          <w:rFonts w:ascii="GHEA Mariam" w:hAnsi="GHEA Mariam"/>
          <w:sz w:val="22"/>
          <w:szCs w:val="22"/>
        </w:rPr>
      </w:pPr>
      <w:r w:rsidRPr="0092268F">
        <w:rPr>
          <w:rFonts w:ascii="GHEA Mariam" w:hAnsi="GHEA Mariam"/>
          <w:sz w:val="22"/>
          <w:szCs w:val="22"/>
        </w:rPr>
        <w:t>«</w:t>
      </w:r>
      <w:proofErr w:type="spellStart"/>
      <w:r w:rsidRPr="0092268F">
        <w:rPr>
          <w:rFonts w:ascii="GHEA Mariam" w:hAnsi="GHEA Mariam"/>
          <w:sz w:val="22"/>
          <w:szCs w:val="22"/>
        </w:rPr>
        <w:t>վարակազերծում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արտադրանքի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նկատմամբ</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համալիր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գործողություններ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որոնք</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ուղղված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են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օբյեկտների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ոչնչացմանը</w:t>
      </w:r>
      <w:proofErr w:type="spellEnd"/>
      <w:r w:rsidRPr="0092268F">
        <w:rPr>
          <w:rFonts w:ascii="GHEA Mariam" w:hAnsi="GHEA Mariam"/>
          <w:sz w:val="22"/>
          <w:szCs w:val="22"/>
        </w:rPr>
        <w:t>.</w:t>
      </w:r>
    </w:p>
    <w:p w14:paraId="56A31D67" w14:textId="5E42AC1D" w:rsidR="008355DE" w:rsidRPr="0092268F" w:rsidRDefault="008355DE" w:rsidP="008355DE">
      <w:pPr>
        <w:pStyle w:val="ConsPlusNormal"/>
        <w:spacing w:after="160" w:line="360" w:lineRule="auto"/>
        <w:ind w:firstLine="540"/>
        <w:jc w:val="both"/>
        <w:rPr>
          <w:rFonts w:ascii="GHEA Mariam" w:hAnsi="GHEA Mariam"/>
          <w:sz w:val="22"/>
          <w:szCs w:val="22"/>
        </w:rPr>
      </w:pPr>
      <w:r w:rsidRPr="0092268F">
        <w:rPr>
          <w:rFonts w:ascii="GHEA Mariam" w:hAnsi="GHEA Mariam"/>
          <w:sz w:val="22"/>
          <w:szCs w:val="22"/>
        </w:rPr>
        <w:t>«</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արտադրանքի</w:t>
      </w:r>
      <w:proofErr w:type="spellEnd"/>
      <w:r w:rsidRPr="0092268F">
        <w:rPr>
          <w:rFonts w:ascii="GHEA Mariam" w:hAnsi="GHEA Mariam"/>
          <w:sz w:val="22"/>
          <w:szCs w:val="22"/>
        </w:rPr>
        <w:t xml:space="preserve"> </w:t>
      </w:r>
      <w:r w:rsidR="00686654">
        <w:rPr>
          <w:rFonts w:ascii="GHEA Mariam" w:hAnsi="GHEA Mariam" w:cs="Sylfaen"/>
          <w:sz w:val="22"/>
          <w:szCs w:val="22"/>
        </w:rPr>
        <w:t>և</w:t>
      </w:r>
      <w:r w:rsidRPr="0092268F">
        <w:rPr>
          <w:rFonts w:ascii="GHEA Mariam" w:hAnsi="GHEA Mariam"/>
          <w:sz w:val="22"/>
          <w:szCs w:val="22"/>
        </w:rPr>
        <w:t xml:space="preserve"> </w:t>
      </w:r>
      <w:proofErr w:type="spellStart"/>
      <w:r w:rsidRPr="0092268F">
        <w:rPr>
          <w:rFonts w:ascii="GHEA Mariam" w:hAnsi="GHEA Mariam"/>
          <w:sz w:val="22"/>
          <w:szCs w:val="22"/>
        </w:rPr>
        <w:t>տրանսպորտային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միջոցների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արտաքին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զննում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լիազորված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մարմնի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պաշտոնատար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անձի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կողմից</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արտադրանքի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առանց</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տարան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ու</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փաթեթվածքը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բացելու</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տրանսպորտային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միջոցների</w:t>
      </w:r>
      <w:proofErr w:type="spellEnd"/>
      <w:r w:rsidRPr="0092268F">
        <w:rPr>
          <w:rFonts w:ascii="GHEA Mariam" w:hAnsi="GHEA Mariam"/>
          <w:sz w:val="22"/>
          <w:szCs w:val="22"/>
        </w:rPr>
        <w:t xml:space="preserve"> </w:t>
      </w:r>
      <w:r w:rsidR="00686654">
        <w:rPr>
          <w:rFonts w:ascii="GHEA Mariam" w:hAnsi="GHEA Mariam" w:cs="Sylfaen"/>
          <w:sz w:val="22"/>
          <w:szCs w:val="22"/>
        </w:rPr>
        <w:t>և</w:t>
      </w:r>
      <w:r w:rsidRPr="0092268F">
        <w:rPr>
          <w:rFonts w:ascii="GHEA Mariam" w:hAnsi="GHEA Mariam"/>
          <w:sz w:val="22"/>
          <w:szCs w:val="22"/>
        </w:rPr>
        <w:t xml:space="preserve"> </w:t>
      </w:r>
      <w:proofErr w:type="spellStart"/>
      <w:r w:rsidRPr="0092268F">
        <w:rPr>
          <w:rFonts w:ascii="GHEA Mariam" w:hAnsi="GHEA Mariam"/>
          <w:sz w:val="22"/>
          <w:szCs w:val="22"/>
        </w:rPr>
        <w:t>փոխադրման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հարմարանքների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այդ</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թվում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խցիկների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սրահների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տրանսպորտային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միջոցների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lastRenderedPageBreak/>
        <w:t>բեռնախցիկների</w:t>
      </w:r>
      <w:proofErr w:type="spellEnd"/>
      <w:r w:rsidRPr="0092268F">
        <w:rPr>
          <w:rFonts w:ascii="GHEA Mariam" w:hAnsi="GHEA Mariam"/>
          <w:sz w:val="22"/>
          <w:szCs w:val="22"/>
        </w:rPr>
        <w:t xml:space="preserve"> </w:t>
      </w:r>
      <w:r w:rsidR="00686654">
        <w:rPr>
          <w:rFonts w:ascii="GHEA Mariam" w:hAnsi="GHEA Mariam" w:cs="Sylfaen"/>
          <w:sz w:val="22"/>
          <w:szCs w:val="22"/>
        </w:rPr>
        <w:t>և</w:t>
      </w:r>
      <w:r w:rsidRPr="0092268F">
        <w:rPr>
          <w:rFonts w:ascii="GHEA Mariam" w:hAnsi="GHEA Mariam"/>
          <w:sz w:val="22"/>
          <w:szCs w:val="22"/>
        </w:rPr>
        <w:t xml:space="preserve"> </w:t>
      </w:r>
      <w:proofErr w:type="spellStart"/>
      <w:r w:rsidRPr="0092268F">
        <w:rPr>
          <w:rFonts w:ascii="GHEA Mariam" w:hAnsi="GHEA Mariam"/>
          <w:sz w:val="22"/>
          <w:szCs w:val="22"/>
        </w:rPr>
        <w:t>ուղեբեռային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բաժանմունքների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բեռնարկղերի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տեսողական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զննում</w:t>
      </w:r>
      <w:proofErr w:type="spellEnd"/>
      <w:r w:rsidRPr="0092268F">
        <w:rPr>
          <w:rFonts w:ascii="GHEA Mariam" w:hAnsi="GHEA Mariam"/>
          <w:sz w:val="22"/>
          <w:szCs w:val="22"/>
        </w:rPr>
        <w:t>.</w:t>
      </w:r>
    </w:p>
    <w:p w14:paraId="4AABEDD5" w14:textId="77777777" w:rsidR="008355DE" w:rsidRPr="0092268F" w:rsidRDefault="008355DE" w:rsidP="008355DE">
      <w:pPr>
        <w:pStyle w:val="ConsPlusNormal"/>
        <w:spacing w:after="160" w:line="360" w:lineRule="auto"/>
        <w:ind w:firstLine="540"/>
        <w:jc w:val="both"/>
        <w:rPr>
          <w:rFonts w:ascii="GHEA Mariam" w:hAnsi="GHEA Mariam"/>
          <w:sz w:val="22"/>
          <w:szCs w:val="22"/>
        </w:rPr>
      </w:pPr>
      <w:r w:rsidRPr="0092268F">
        <w:rPr>
          <w:rFonts w:ascii="GHEA Mariam" w:hAnsi="GHEA Mariam"/>
          <w:sz w:val="22"/>
          <w:szCs w:val="22"/>
        </w:rPr>
        <w:t>«</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արտադրանքի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խմբաքանակ</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արտադրանքի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քանակ</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որը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նախատեսված</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մեկ</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տրանսպորտային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միջոցով</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մեկ</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նշանակման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կետ</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մեկ</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ստացողին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ուղարկելու</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համար</w:t>
      </w:r>
      <w:proofErr w:type="spellEnd"/>
      <w:r w:rsidRPr="0092268F">
        <w:rPr>
          <w:rFonts w:ascii="GHEA Mariam" w:hAnsi="GHEA Mariam"/>
          <w:sz w:val="22"/>
          <w:szCs w:val="22"/>
        </w:rPr>
        <w:t>.</w:t>
      </w:r>
    </w:p>
    <w:p w14:paraId="40CFD00F" w14:textId="739140E3" w:rsidR="008355DE" w:rsidRPr="0092268F" w:rsidRDefault="008355DE" w:rsidP="008355DE">
      <w:pPr>
        <w:pStyle w:val="ConsPlusNormal"/>
        <w:spacing w:after="160" w:line="360" w:lineRule="auto"/>
        <w:ind w:firstLine="540"/>
        <w:jc w:val="both"/>
        <w:rPr>
          <w:rFonts w:ascii="GHEA Mariam" w:hAnsi="GHEA Mariam"/>
          <w:sz w:val="22"/>
          <w:szCs w:val="22"/>
        </w:rPr>
      </w:pPr>
      <w:r w:rsidRPr="0092268F">
        <w:rPr>
          <w:rFonts w:ascii="GHEA Mariam" w:hAnsi="GHEA Mariam"/>
          <w:sz w:val="22"/>
          <w:szCs w:val="22"/>
        </w:rPr>
        <w:t>«</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արտադրանք</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արտադրանքի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ցանկում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ներառված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բույսեր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բուսական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ծագման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արտադրանք</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բեռներ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հող</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օրգանիզմներ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նյութեր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տարա</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փաթեթվածք</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որոնք</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տեղափոխվում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են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Եվրասիական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տնտեսական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միության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մաքսային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սահմանով</w:t>
      </w:r>
      <w:proofErr w:type="spellEnd"/>
      <w:r w:rsidRPr="0092268F">
        <w:rPr>
          <w:rFonts w:ascii="GHEA Mariam" w:hAnsi="GHEA Mariam"/>
          <w:sz w:val="22"/>
          <w:szCs w:val="22"/>
        </w:rPr>
        <w:t xml:space="preserve"> </w:t>
      </w:r>
      <w:r w:rsidR="00686654">
        <w:rPr>
          <w:rFonts w:ascii="GHEA Mariam" w:hAnsi="GHEA Mariam" w:cs="Sylfaen"/>
          <w:sz w:val="22"/>
          <w:szCs w:val="22"/>
        </w:rPr>
        <w:t>և</w:t>
      </w:r>
      <w:r w:rsidRPr="0092268F">
        <w:rPr>
          <w:rFonts w:ascii="GHEA Mariam" w:hAnsi="GHEA Mariam"/>
          <w:sz w:val="22"/>
          <w:szCs w:val="22"/>
        </w:rPr>
        <w:t xml:space="preserve"> </w:t>
      </w:r>
      <w:proofErr w:type="spellStart"/>
      <w:r w:rsidRPr="0092268F">
        <w:rPr>
          <w:rFonts w:ascii="GHEA Mariam" w:hAnsi="GHEA Mariam"/>
          <w:sz w:val="22"/>
          <w:szCs w:val="22"/>
        </w:rPr>
        <w:t>Եվրասիական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տնտեսական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միության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մաքսային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տարածքով</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կարող</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են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լինել</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օբյեկտների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կրողներ</w:t>
      </w:r>
      <w:proofErr w:type="spellEnd"/>
      <w:r w:rsidRPr="0092268F">
        <w:rPr>
          <w:rFonts w:ascii="GHEA Mariam" w:hAnsi="GHEA Mariam"/>
          <w:sz w:val="22"/>
          <w:szCs w:val="22"/>
        </w:rPr>
        <w:t xml:space="preserve"> </w:t>
      </w:r>
      <w:r w:rsidR="00686654">
        <w:rPr>
          <w:rFonts w:ascii="GHEA Mariam" w:hAnsi="GHEA Mariam" w:cs="Sylfaen"/>
          <w:sz w:val="22"/>
          <w:szCs w:val="22"/>
        </w:rPr>
        <w:t>և</w:t>
      </w:r>
      <w:r w:rsidRPr="0092268F">
        <w:rPr>
          <w:rFonts w:ascii="GHEA Mariam" w:hAnsi="GHEA Mariam"/>
          <w:sz w:val="22"/>
          <w:szCs w:val="22"/>
        </w:rPr>
        <w:t xml:space="preserve"> (</w:t>
      </w:r>
      <w:proofErr w:type="spellStart"/>
      <w:r w:rsidRPr="0092268F">
        <w:rPr>
          <w:rFonts w:ascii="GHEA Mariam" w:hAnsi="GHEA Mariam"/>
          <w:sz w:val="22"/>
          <w:szCs w:val="22"/>
        </w:rPr>
        <w:t>կամ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նպաստել</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դրանց</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տարածմանը</w:t>
      </w:r>
      <w:proofErr w:type="spellEnd"/>
      <w:r w:rsidRPr="0092268F">
        <w:rPr>
          <w:rFonts w:ascii="GHEA Mariam" w:hAnsi="GHEA Mariam"/>
          <w:sz w:val="22"/>
          <w:szCs w:val="22"/>
        </w:rPr>
        <w:t xml:space="preserve">, </w:t>
      </w:r>
      <w:r w:rsidR="00686654">
        <w:rPr>
          <w:rFonts w:ascii="GHEA Mariam" w:hAnsi="GHEA Mariam" w:cs="Sylfaen"/>
          <w:sz w:val="22"/>
          <w:szCs w:val="22"/>
        </w:rPr>
        <w:t>և</w:t>
      </w:r>
      <w:r w:rsidRPr="0092268F">
        <w:rPr>
          <w:rFonts w:ascii="GHEA Mariam" w:hAnsi="GHEA Mariam"/>
          <w:sz w:val="22"/>
          <w:szCs w:val="22"/>
        </w:rPr>
        <w:t xml:space="preserve"> </w:t>
      </w:r>
      <w:proofErr w:type="spellStart"/>
      <w:r w:rsidRPr="0092268F">
        <w:rPr>
          <w:rFonts w:ascii="GHEA Mariam" w:hAnsi="GHEA Mariam"/>
          <w:sz w:val="22"/>
          <w:szCs w:val="22"/>
        </w:rPr>
        <w:t>որոնց</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նկատմամբ</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անհրաժեշտ</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միջոցներ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ձեռնարկել</w:t>
      </w:r>
      <w:proofErr w:type="spellEnd"/>
      <w:r w:rsidRPr="0092268F">
        <w:rPr>
          <w:rFonts w:ascii="GHEA Mariam" w:hAnsi="GHEA Mariam"/>
          <w:sz w:val="22"/>
          <w:szCs w:val="22"/>
        </w:rPr>
        <w:t>.</w:t>
      </w:r>
    </w:p>
    <w:p w14:paraId="7F6D9474" w14:textId="77777777" w:rsidR="008355DE" w:rsidRPr="0092268F" w:rsidRDefault="008355DE" w:rsidP="008355DE">
      <w:pPr>
        <w:pStyle w:val="ConsPlusNormal"/>
        <w:spacing w:after="160" w:line="360" w:lineRule="auto"/>
        <w:ind w:firstLine="540"/>
        <w:jc w:val="both"/>
        <w:rPr>
          <w:rFonts w:ascii="GHEA Mariam" w:hAnsi="GHEA Mariam"/>
          <w:sz w:val="22"/>
          <w:szCs w:val="22"/>
        </w:rPr>
      </w:pPr>
      <w:r w:rsidRPr="0092268F">
        <w:rPr>
          <w:rFonts w:ascii="GHEA Mariam" w:hAnsi="GHEA Mariam"/>
          <w:sz w:val="22"/>
          <w:szCs w:val="22"/>
        </w:rPr>
        <w:t>«</w:t>
      </w:r>
      <w:proofErr w:type="spellStart"/>
      <w:r w:rsidRPr="0092268F">
        <w:rPr>
          <w:rFonts w:ascii="GHEA Mariam" w:hAnsi="GHEA Mariam"/>
          <w:sz w:val="22"/>
          <w:szCs w:val="22"/>
        </w:rPr>
        <w:t>բարձր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ռիսկայնության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արտադրանք</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արտադրանք</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որը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արտադրանքի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ցանկին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համապատասխան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դասվում</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բարձր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ռիսկայնության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արտադրանքի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շարքին</w:t>
      </w:r>
      <w:proofErr w:type="spellEnd"/>
      <w:r w:rsidRPr="0092268F">
        <w:rPr>
          <w:rFonts w:ascii="GHEA Mariam" w:hAnsi="GHEA Mariam"/>
          <w:sz w:val="22"/>
          <w:szCs w:val="22"/>
        </w:rPr>
        <w:t>.</w:t>
      </w:r>
    </w:p>
    <w:p w14:paraId="29E53182" w14:textId="77777777" w:rsidR="008355DE" w:rsidRPr="0092268F" w:rsidRDefault="008355DE" w:rsidP="008355DE">
      <w:pPr>
        <w:pStyle w:val="ConsPlusNormal"/>
        <w:spacing w:after="160" w:line="360" w:lineRule="auto"/>
        <w:ind w:firstLine="540"/>
        <w:jc w:val="both"/>
        <w:rPr>
          <w:rFonts w:ascii="GHEA Mariam" w:hAnsi="GHEA Mariam"/>
          <w:sz w:val="22"/>
          <w:szCs w:val="22"/>
        </w:rPr>
      </w:pPr>
      <w:r w:rsidRPr="0092268F">
        <w:rPr>
          <w:rFonts w:ascii="GHEA Mariam" w:hAnsi="GHEA Mariam"/>
          <w:sz w:val="22"/>
          <w:szCs w:val="22"/>
        </w:rPr>
        <w:t>«</w:t>
      </w:r>
      <w:proofErr w:type="spellStart"/>
      <w:r w:rsidRPr="0092268F">
        <w:rPr>
          <w:rFonts w:ascii="GHEA Mariam" w:hAnsi="GHEA Mariam"/>
          <w:sz w:val="22"/>
          <w:szCs w:val="22"/>
        </w:rPr>
        <w:t>ցածր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ռիսկայնության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արտադրանք</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արտադրանք</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որը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արտադրանքի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ցանկին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համապատասխան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դասվում</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ցածր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ռիսկայնության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արտադրանքի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շարքին</w:t>
      </w:r>
      <w:proofErr w:type="spellEnd"/>
      <w:r w:rsidRPr="0092268F">
        <w:rPr>
          <w:rFonts w:ascii="GHEA Mariam" w:hAnsi="GHEA Mariam"/>
          <w:sz w:val="22"/>
          <w:szCs w:val="22"/>
        </w:rPr>
        <w:t>.</w:t>
      </w:r>
    </w:p>
    <w:p w14:paraId="58A91C5F" w14:textId="2B5B311E" w:rsidR="008355DE" w:rsidRPr="0092268F" w:rsidRDefault="008355DE" w:rsidP="008355DE">
      <w:pPr>
        <w:pStyle w:val="ConsPlusNormal"/>
        <w:spacing w:after="160" w:line="360" w:lineRule="auto"/>
        <w:ind w:firstLine="540"/>
        <w:jc w:val="both"/>
        <w:rPr>
          <w:rFonts w:ascii="GHEA Mariam" w:hAnsi="GHEA Mariam"/>
          <w:sz w:val="22"/>
          <w:szCs w:val="22"/>
        </w:rPr>
      </w:pPr>
      <w:r w:rsidRPr="0092268F">
        <w:rPr>
          <w:rFonts w:ascii="GHEA Mariam" w:hAnsi="GHEA Mariam"/>
          <w:sz w:val="22"/>
          <w:szCs w:val="22"/>
        </w:rPr>
        <w:t>«</w:t>
      </w:r>
      <w:proofErr w:type="spellStart"/>
      <w:r w:rsidRPr="0092268F">
        <w:rPr>
          <w:rFonts w:ascii="GHEA Mariam" w:hAnsi="GHEA Mariam"/>
          <w:sz w:val="22"/>
          <w:szCs w:val="22"/>
        </w:rPr>
        <w:t>արտադրանքի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սեփականատեր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արտադրանքի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սեփականատեր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արտադրանքի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սեփականատիրոջ</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անունից</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ուղարկման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վայրից</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նշանակման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վայր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արտադրանքի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տեղափոխման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հետ</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կապված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գործարքների</w:t>
      </w:r>
      <w:proofErr w:type="spellEnd"/>
      <w:r w:rsidRPr="0092268F">
        <w:rPr>
          <w:rFonts w:ascii="GHEA Mariam" w:hAnsi="GHEA Mariam"/>
          <w:sz w:val="22"/>
          <w:szCs w:val="22"/>
        </w:rPr>
        <w:t xml:space="preserve"> </w:t>
      </w:r>
      <w:r w:rsidR="00686654">
        <w:rPr>
          <w:rFonts w:ascii="GHEA Mariam" w:hAnsi="GHEA Mariam" w:cs="Sylfaen"/>
          <w:sz w:val="22"/>
          <w:szCs w:val="22"/>
        </w:rPr>
        <w:t>և</w:t>
      </w:r>
      <w:r w:rsidRPr="0092268F">
        <w:rPr>
          <w:rFonts w:ascii="GHEA Mariam" w:hAnsi="GHEA Mariam"/>
          <w:sz w:val="22"/>
          <w:szCs w:val="22"/>
        </w:rPr>
        <w:t xml:space="preserve"> (</w:t>
      </w:r>
      <w:proofErr w:type="spellStart"/>
      <w:r w:rsidRPr="0092268F">
        <w:rPr>
          <w:rFonts w:ascii="GHEA Mariam" w:hAnsi="GHEA Mariam"/>
          <w:sz w:val="22"/>
          <w:szCs w:val="22"/>
        </w:rPr>
        <w:t>կամ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այլ</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գործողությունների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իրականացման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լիազորություններ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ունեցող</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այլ</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անձ</w:t>
      </w:r>
      <w:proofErr w:type="spellEnd"/>
      <w:r w:rsidRPr="0092268F">
        <w:rPr>
          <w:rFonts w:ascii="GHEA Mariam" w:hAnsi="GHEA Mariam"/>
          <w:sz w:val="22"/>
          <w:szCs w:val="22"/>
        </w:rPr>
        <w:t>.</w:t>
      </w:r>
    </w:p>
    <w:p w14:paraId="6AB241AD" w14:textId="77777777" w:rsidR="008355DE" w:rsidRPr="0092268F" w:rsidRDefault="008355DE" w:rsidP="008355DE">
      <w:pPr>
        <w:pStyle w:val="ConsPlusNormal"/>
        <w:spacing w:after="160" w:line="360" w:lineRule="auto"/>
        <w:ind w:firstLine="540"/>
        <w:jc w:val="both"/>
        <w:rPr>
          <w:rFonts w:ascii="GHEA Mariam" w:hAnsi="GHEA Mariam"/>
          <w:sz w:val="22"/>
          <w:szCs w:val="22"/>
        </w:rPr>
      </w:pPr>
      <w:r w:rsidRPr="0092268F">
        <w:rPr>
          <w:rFonts w:ascii="GHEA Mariam" w:hAnsi="GHEA Mariam"/>
          <w:spacing w:val="-6"/>
          <w:sz w:val="22"/>
          <w:szCs w:val="22"/>
        </w:rPr>
        <w:t>«</w:t>
      </w:r>
      <w:proofErr w:type="spellStart"/>
      <w:r w:rsidRPr="0092268F">
        <w:rPr>
          <w:rFonts w:ascii="GHEA Mariam" w:hAnsi="GHEA Mariam"/>
          <w:spacing w:val="-6"/>
          <w:sz w:val="22"/>
          <w:szCs w:val="22"/>
        </w:rPr>
        <w:t>տրանսպորտային</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միջոցներ</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կարանտինային</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հսկողության</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վերցված</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խմբաքանակի</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տեղափոխման</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համար</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օգտագործվող</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lastRenderedPageBreak/>
        <w:t>տրանսպորտային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միջոցներ</w:t>
      </w:r>
      <w:proofErr w:type="spellEnd"/>
      <w:r w:rsidRPr="0092268F">
        <w:rPr>
          <w:rFonts w:ascii="GHEA Mariam" w:hAnsi="GHEA Mariam"/>
          <w:sz w:val="22"/>
          <w:szCs w:val="22"/>
        </w:rPr>
        <w:t>.</w:t>
      </w:r>
    </w:p>
    <w:p w14:paraId="538E6988" w14:textId="77777777" w:rsidR="008355DE" w:rsidRPr="0092268F" w:rsidRDefault="008355DE" w:rsidP="008355DE">
      <w:pPr>
        <w:pStyle w:val="ConsPlusNormal"/>
        <w:spacing w:after="160" w:line="360" w:lineRule="auto"/>
        <w:ind w:firstLine="540"/>
        <w:jc w:val="both"/>
        <w:rPr>
          <w:rFonts w:ascii="GHEA Mariam" w:hAnsi="GHEA Mariam"/>
          <w:sz w:val="22"/>
          <w:szCs w:val="22"/>
        </w:rPr>
      </w:pPr>
      <w:r w:rsidRPr="0092268F">
        <w:rPr>
          <w:rFonts w:ascii="GHEA Mariam" w:hAnsi="GHEA Mariam"/>
          <w:sz w:val="22"/>
          <w:szCs w:val="22"/>
        </w:rPr>
        <w:t>«</w:t>
      </w:r>
      <w:proofErr w:type="spellStart"/>
      <w:r w:rsidRPr="0092268F">
        <w:rPr>
          <w:rFonts w:ascii="GHEA Mariam" w:hAnsi="GHEA Mariam"/>
          <w:sz w:val="22"/>
          <w:szCs w:val="22"/>
        </w:rPr>
        <w:t>տրանսպորտային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փոխադրման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փաստաթղթեր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կոնոսամենտ</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բեռնագիր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այլ</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փաստաթղթեր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որոնցով</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բեռը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պետք</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ուղեկցվի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փոխադրման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ընթացքում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անդամ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պետությունների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օրենսդրությանը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համապատասխան</w:t>
      </w:r>
      <w:proofErr w:type="spellEnd"/>
      <w:r w:rsidRPr="0092268F">
        <w:rPr>
          <w:rFonts w:ascii="GHEA Mariam" w:hAnsi="GHEA Mariam"/>
          <w:sz w:val="22"/>
          <w:szCs w:val="22"/>
        </w:rPr>
        <w:t>.</w:t>
      </w:r>
    </w:p>
    <w:p w14:paraId="19735E86" w14:textId="5BB4848F" w:rsidR="008355DE" w:rsidRPr="0092268F" w:rsidRDefault="008355DE" w:rsidP="008355DE">
      <w:pPr>
        <w:pStyle w:val="ConsPlusNormal"/>
        <w:spacing w:after="160" w:line="360" w:lineRule="auto"/>
        <w:ind w:firstLine="540"/>
        <w:jc w:val="both"/>
        <w:rPr>
          <w:rFonts w:ascii="GHEA Mariam" w:hAnsi="GHEA Mariam"/>
          <w:sz w:val="22"/>
          <w:szCs w:val="22"/>
        </w:rPr>
      </w:pPr>
      <w:r w:rsidRPr="0092268F">
        <w:rPr>
          <w:rFonts w:ascii="GHEA Mariam" w:hAnsi="GHEA Mariam"/>
          <w:spacing w:val="-6"/>
          <w:sz w:val="22"/>
          <w:szCs w:val="22"/>
        </w:rPr>
        <w:t>«</w:t>
      </w:r>
      <w:proofErr w:type="spellStart"/>
      <w:r w:rsidRPr="0092268F">
        <w:rPr>
          <w:rFonts w:ascii="GHEA Mariam" w:hAnsi="GHEA Mariam"/>
          <w:spacing w:val="-6"/>
          <w:sz w:val="22"/>
          <w:szCs w:val="22"/>
        </w:rPr>
        <w:t>բուսասանիտարական</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հավաստագիր</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միջազգային</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նմուշի</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փաստաթուղթ</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որն</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ուղեկցում</w:t>
      </w:r>
      <w:proofErr w:type="spellEnd"/>
      <w:r w:rsidRPr="0092268F">
        <w:rPr>
          <w:rFonts w:ascii="GHEA Mariam" w:hAnsi="GHEA Mariam"/>
          <w:spacing w:val="-6"/>
          <w:sz w:val="22"/>
          <w:szCs w:val="22"/>
        </w:rPr>
        <w:t xml:space="preserve"> է </w:t>
      </w:r>
      <w:proofErr w:type="spellStart"/>
      <w:r w:rsidRPr="0092268F">
        <w:rPr>
          <w:rFonts w:ascii="GHEA Mariam" w:hAnsi="GHEA Mariam"/>
          <w:spacing w:val="-6"/>
          <w:sz w:val="22"/>
          <w:szCs w:val="22"/>
        </w:rPr>
        <w:t>կարանտինային</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հսկողության</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վերցված</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արտադրանքը</w:t>
      </w:r>
      <w:proofErr w:type="spellEnd"/>
      <w:r w:rsidRPr="0092268F">
        <w:rPr>
          <w:rFonts w:ascii="GHEA Mariam" w:hAnsi="GHEA Mariam"/>
          <w:spacing w:val="-6"/>
          <w:sz w:val="22"/>
          <w:szCs w:val="22"/>
        </w:rPr>
        <w:t xml:space="preserve"> </w:t>
      </w:r>
      <w:r w:rsidR="00686654">
        <w:rPr>
          <w:rFonts w:ascii="GHEA Mariam" w:hAnsi="GHEA Mariam" w:cs="Sylfaen"/>
          <w:spacing w:val="-6"/>
          <w:sz w:val="22"/>
          <w:szCs w:val="22"/>
        </w:rPr>
        <w:t>և</w:t>
      </w:r>
      <w:r w:rsidRPr="0092268F">
        <w:rPr>
          <w:rFonts w:ascii="GHEA Mariam" w:hAnsi="GHEA Mariam"/>
          <w:sz w:val="22"/>
          <w:szCs w:val="22"/>
        </w:rPr>
        <w:t xml:space="preserve"> </w:t>
      </w:r>
      <w:proofErr w:type="spellStart"/>
      <w:r w:rsidRPr="0092268F">
        <w:rPr>
          <w:rFonts w:ascii="GHEA Mariam" w:hAnsi="GHEA Mariam"/>
          <w:sz w:val="22"/>
          <w:szCs w:val="22"/>
        </w:rPr>
        <w:t>տրվում</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արտահանող</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վերաարտահանող</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երկրի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լիազորված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մարմնի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կողմից</w:t>
      </w:r>
      <w:proofErr w:type="spellEnd"/>
      <w:r w:rsidRPr="0092268F">
        <w:rPr>
          <w:rFonts w:ascii="GHEA Mariam" w:hAnsi="GHEA Mariam"/>
          <w:sz w:val="22"/>
          <w:szCs w:val="22"/>
        </w:rPr>
        <w:t>՝ 1951</w:t>
      </w:r>
      <w:r w:rsidRPr="0092268F">
        <w:rPr>
          <w:rFonts w:ascii="Calibri" w:hAnsi="Calibri" w:cs="Calibri"/>
          <w:sz w:val="22"/>
          <w:szCs w:val="22"/>
        </w:rPr>
        <w:t> </w:t>
      </w:r>
      <w:proofErr w:type="spellStart"/>
      <w:r w:rsidRPr="0092268F">
        <w:rPr>
          <w:rFonts w:ascii="GHEA Mariam" w:hAnsi="GHEA Mariam"/>
          <w:sz w:val="22"/>
          <w:szCs w:val="22"/>
        </w:rPr>
        <w:t>թվականի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դեկտեմբերի</w:t>
      </w:r>
      <w:proofErr w:type="spellEnd"/>
      <w:r w:rsidRPr="0092268F">
        <w:rPr>
          <w:rFonts w:ascii="GHEA Mariam" w:hAnsi="GHEA Mariam"/>
          <w:sz w:val="22"/>
          <w:szCs w:val="22"/>
        </w:rPr>
        <w:t xml:space="preserve"> 6-ի՝ «</w:t>
      </w:r>
      <w:proofErr w:type="spellStart"/>
      <w:r w:rsidRPr="0092268F">
        <w:rPr>
          <w:rFonts w:ascii="GHEA Mariam" w:hAnsi="GHEA Mariam"/>
          <w:sz w:val="22"/>
          <w:szCs w:val="22"/>
        </w:rPr>
        <w:t>Բույսերի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կարանտինի</w:t>
      </w:r>
      <w:proofErr w:type="spellEnd"/>
      <w:r w:rsidRPr="0092268F">
        <w:rPr>
          <w:rFonts w:ascii="GHEA Mariam" w:hAnsi="GHEA Mariam"/>
          <w:sz w:val="22"/>
          <w:szCs w:val="22"/>
        </w:rPr>
        <w:t xml:space="preserve"> </w:t>
      </w:r>
      <w:r w:rsidR="00686654">
        <w:rPr>
          <w:rFonts w:ascii="GHEA Mariam" w:hAnsi="GHEA Mariam" w:cs="Sylfaen"/>
          <w:sz w:val="22"/>
          <w:szCs w:val="22"/>
        </w:rPr>
        <w:t>և</w:t>
      </w:r>
      <w:r w:rsidRPr="0092268F">
        <w:rPr>
          <w:rFonts w:ascii="GHEA Mariam" w:hAnsi="GHEA Mariam"/>
          <w:sz w:val="22"/>
          <w:szCs w:val="22"/>
        </w:rPr>
        <w:t xml:space="preserve"> </w:t>
      </w:r>
      <w:proofErr w:type="spellStart"/>
      <w:r w:rsidRPr="0092268F">
        <w:rPr>
          <w:rFonts w:ascii="GHEA Mariam" w:hAnsi="GHEA Mariam"/>
          <w:sz w:val="22"/>
          <w:szCs w:val="22"/>
        </w:rPr>
        <w:t>պաշտպանության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մասին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միջազգային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կոնվենցիայով</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սահմանված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ձ</w:t>
      </w:r>
      <w:r w:rsidR="00686654">
        <w:rPr>
          <w:rFonts w:ascii="GHEA Mariam" w:hAnsi="GHEA Mariam" w:cs="Sylfaen"/>
          <w:sz w:val="22"/>
          <w:szCs w:val="22"/>
        </w:rPr>
        <w:t>և</w:t>
      </w:r>
      <w:r w:rsidRPr="0092268F">
        <w:rPr>
          <w:rFonts w:ascii="GHEA Mariam" w:hAnsi="GHEA Mariam"/>
          <w:sz w:val="22"/>
          <w:szCs w:val="22"/>
        </w:rPr>
        <w:t>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համաձայն</w:t>
      </w:r>
      <w:proofErr w:type="spellEnd"/>
      <w:r w:rsidRPr="0092268F">
        <w:rPr>
          <w:rFonts w:ascii="GHEA Mariam" w:hAnsi="GHEA Mariam"/>
          <w:sz w:val="22"/>
          <w:szCs w:val="22"/>
        </w:rPr>
        <w:t xml:space="preserve">, </w:t>
      </w:r>
      <w:r w:rsidR="00686654">
        <w:rPr>
          <w:rFonts w:ascii="GHEA Mariam" w:hAnsi="GHEA Mariam" w:cs="Sylfaen"/>
          <w:sz w:val="22"/>
          <w:szCs w:val="22"/>
        </w:rPr>
        <w:t>և</w:t>
      </w:r>
      <w:r w:rsidRPr="0092268F">
        <w:rPr>
          <w:rFonts w:ascii="GHEA Mariam" w:hAnsi="GHEA Mariam"/>
          <w:sz w:val="22"/>
          <w:szCs w:val="22"/>
        </w:rPr>
        <w:t xml:space="preserve"> </w:t>
      </w:r>
      <w:proofErr w:type="spellStart"/>
      <w:r w:rsidRPr="0092268F">
        <w:rPr>
          <w:rFonts w:ascii="GHEA Mariam" w:hAnsi="GHEA Mariam"/>
          <w:sz w:val="22"/>
          <w:szCs w:val="22"/>
        </w:rPr>
        <w:t>որով</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հավաստվում</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արտադրանքի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համապատասխանությունը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ներկրող</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երկրի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պահանջներին</w:t>
      </w:r>
      <w:proofErr w:type="spellEnd"/>
      <w:r w:rsidRPr="0092268F">
        <w:rPr>
          <w:rFonts w:ascii="GHEA Mariam" w:hAnsi="GHEA Mariam"/>
          <w:sz w:val="22"/>
          <w:szCs w:val="22"/>
        </w:rPr>
        <w:t>:</w:t>
      </w:r>
    </w:p>
    <w:p w14:paraId="79FE0588" w14:textId="77777777" w:rsidR="008355DE" w:rsidRPr="0092268F" w:rsidRDefault="008355DE" w:rsidP="008355DE">
      <w:pPr>
        <w:pStyle w:val="ConsPlusNormal"/>
        <w:spacing w:after="160" w:line="360" w:lineRule="auto"/>
        <w:ind w:firstLine="567"/>
        <w:jc w:val="both"/>
        <w:rPr>
          <w:rFonts w:ascii="GHEA Mariam" w:hAnsi="GHEA Mariam"/>
          <w:b/>
          <w:i/>
          <w:sz w:val="22"/>
          <w:szCs w:val="22"/>
        </w:rPr>
      </w:pPr>
      <w:r w:rsidRPr="0092268F">
        <w:rPr>
          <w:rFonts w:ascii="GHEA Mariam" w:hAnsi="GHEA Mariam"/>
          <w:b/>
          <w:i/>
          <w:sz w:val="22"/>
          <w:szCs w:val="22"/>
        </w:rPr>
        <w:t xml:space="preserve">(2.1 </w:t>
      </w:r>
      <w:proofErr w:type="spellStart"/>
      <w:r w:rsidRPr="0092268F">
        <w:rPr>
          <w:rFonts w:ascii="GHEA Mariam" w:hAnsi="GHEA Mariam"/>
          <w:b/>
          <w:i/>
          <w:sz w:val="22"/>
          <w:szCs w:val="22"/>
        </w:rPr>
        <w:t>կետը</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Եվրասիական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տնտեսական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հանձնաժողովի</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խորհրդի</w:t>
      </w:r>
      <w:proofErr w:type="spellEnd"/>
      <w:r w:rsidRPr="0092268F">
        <w:rPr>
          <w:rFonts w:ascii="GHEA Mariam" w:hAnsi="GHEA Mariam"/>
          <w:b/>
          <w:i/>
          <w:sz w:val="22"/>
          <w:szCs w:val="22"/>
        </w:rPr>
        <w:t xml:space="preserve"> 2016</w:t>
      </w:r>
      <w:r w:rsidRPr="0092268F">
        <w:rPr>
          <w:rFonts w:ascii="Calibri" w:hAnsi="Calibri" w:cs="Calibri"/>
          <w:b/>
          <w:i/>
          <w:sz w:val="22"/>
          <w:szCs w:val="22"/>
        </w:rPr>
        <w:t> </w:t>
      </w:r>
      <w:proofErr w:type="spellStart"/>
      <w:r w:rsidRPr="0092268F">
        <w:rPr>
          <w:rFonts w:ascii="GHEA Mariam" w:hAnsi="GHEA Mariam"/>
          <w:b/>
          <w:i/>
          <w:sz w:val="22"/>
          <w:szCs w:val="22"/>
        </w:rPr>
        <w:t>թվականի</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փետրվարի</w:t>
      </w:r>
      <w:proofErr w:type="spellEnd"/>
      <w:r w:rsidRPr="0092268F">
        <w:rPr>
          <w:rFonts w:ascii="GHEA Mariam" w:hAnsi="GHEA Mariam"/>
          <w:b/>
          <w:i/>
          <w:sz w:val="22"/>
          <w:szCs w:val="22"/>
        </w:rPr>
        <w:t xml:space="preserve"> 12-ի </w:t>
      </w:r>
      <w:proofErr w:type="spellStart"/>
      <w:r w:rsidRPr="0092268F">
        <w:rPr>
          <w:rFonts w:ascii="GHEA Mariam" w:hAnsi="GHEA Mariam"/>
          <w:b/>
          <w:i/>
          <w:sz w:val="22"/>
          <w:szCs w:val="22"/>
        </w:rPr>
        <w:t>թիվ</w:t>
      </w:r>
      <w:proofErr w:type="spellEnd"/>
      <w:r w:rsidRPr="0092268F">
        <w:rPr>
          <w:rFonts w:ascii="GHEA Mariam" w:hAnsi="GHEA Mariam"/>
          <w:b/>
          <w:i/>
          <w:sz w:val="22"/>
          <w:szCs w:val="22"/>
        </w:rPr>
        <w:t xml:space="preserve"> 8 </w:t>
      </w:r>
      <w:proofErr w:type="spellStart"/>
      <w:r w:rsidRPr="0092268F">
        <w:rPr>
          <w:rFonts w:ascii="GHEA Mariam" w:hAnsi="GHEA Mariam"/>
          <w:b/>
          <w:i/>
          <w:sz w:val="22"/>
          <w:szCs w:val="22"/>
        </w:rPr>
        <w:t>որոշման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խմբագրությամբ</w:t>
      </w:r>
      <w:proofErr w:type="spellEnd"/>
      <w:r w:rsidRPr="0092268F">
        <w:rPr>
          <w:rFonts w:ascii="GHEA Mariam" w:hAnsi="GHEA Mariam"/>
          <w:b/>
          <w:i/>
          <w:sz w:val="22"/>
          <w:szCs w:val="22"/>
        </w:rPr>
        <w:t>)</w:t>
      </w:r>
    </w:p>
    <w:p w14:paraId="21271DDB" w14:textId="0002E0C3"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rPr>
      </w:pPr>
      <w:r w:rsidRPr="0092268F">
        <w:rPr>
          <w:rFonts w:ascii="GHEA Mariam" w:hAnsi="GHEA Mariam"/>
          <w:sz w:val="22"/>
          <w:szCs w:val="22"/>
        </w:rPr>
        <w:t>2.2.</w:t>
      </w:r>
      <w:r w:rsidRPr="0092268F">
        <w:rPr>
          <w:rFonts w:ascii="GHEA Mariam" w:hAnsi="GHEA Mariam"/>
          <w:sz w:val="22"/>
          <w:szCs w:val="22"/>
        </w:rPr>
        <w:tab/>
      </w:r>
      <w:proofErr w:type="spellStart"/>
      <w:r w:rsidRPr="0092268F">
        <w:rPr>
          <w:rFonts w:ascii="GHEA Mariam" w:hAnsi="GHEA Mariam"/>
          <w:sz w:val="22"/>
          <w:szCs w:val="22"/>
        </w:rPr>
        <w:t>Այլ</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հասկացություններ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գործածվում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են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Եվրասիական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տնտեսական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միության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շրջանակներում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կնքված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միջազգային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պայմանագրերով</w:t>
      </w:r>
      <w:proofErr w:type="spellEnd"/>
      <w:r w:rsidRPr="0092268F">
        <w:rPr>
          <w:rFonts w:ascii="GHEA Mariam" w:hAnsi="GHEA Mariam"/>
          <w:sz w:val="22"/>
          <w:szCs w:val="22"/>
        </w:rPr>
        <w:t xml:space="preserve">, 1951 </w:t>
      </w:r>
      <w:proofErr w:type="spellStart"/>
      <w:r w:rsidRPr="0092268F">
        <w:rPr>
          <w:rFonts w:ascii="GHEA Mariam" w:hAnsi="GHEA Mariam"/>
          <w:sz w:val="22"/>
          <w:szCs w:val="22"/>
        </w:rPr>
        <w:t>թվականի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դեկտեմբերի</w:t>
      </w:r>
      <w:proofErr w:type="spellEnd"/>
      <w:r w:rsidRPr="0092268F">
        <w:rPr>
          <w:rFonts w:ascii="GHEA Mariam" w:hAnsi="GHEA Mariam"/>
          <w:sz w:val="22"/>
          <w:szCs w:val="22"/>
        </w:rPr>
        <w:t xml:space="preserve"> 6-ի՝ «</w:t>
      </w:r>
      <w:proofErr w:type="spellStart"/>
      <w:r w:rsidRPr="0092268F">
        <w:rPr>
          <w:rFonts w:ascii="GHEA Mariam" w:hAnsi="GHEA Mariam"/>
          <w:sz w:val="22"/>
          <w:szCs w:val="22"/>
        </w:rPr>
        <w:t>Բույսերի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կարանտինի</w:t>
      </w:r>
      <w:proofErr w:type="spellEnd"/>
      <w:r w:rsidRPr="0092268F">
        <w:rPr>
          <w:rFonts w:ascii="GHEA Mariam" w:hAnsi="GHEA Mariam"/>
          <w:sz w:val="22"/>
          <w:szCs w:val="22"/>
        </w:rPr>
        <w:t xml:space="preserve"> </w:t>
      </w:r>
      <w:r w:rsidR="00686654">
        <w:rPr>
          <w:rFonts w:ascii="GHEA Mariam" w:hAnsi="GHEA Mariam" w:cs="Sylfaen"/>
          <w:sz w:val="22"/>
          <w:szCs w:val="22"/>
        </w:rPr>
        <w:t>և</w:t>
      </w:r>
      <w:r w:rsidRPr="0092268F">
        <w:rPr>
          <w:rFonts w:ascii="GHEA Mariam" w:hAnsi="GHEA Mariam"/>
          <w:sz w:val="22"/>
          <w:szCs w:val="22"/>
        </w:rPr>
        <w:t xml:space="preserve"> </w:t>
      </w:r>
      <w:proofErr w:type="spellStart"/>
      <w:r w:rsidRPr="0092268F">
        <w:rPr>
          <w:rFonts w:ascii="GHEA Mariam" w:hAnsi="GHEA Mariam"/>
          <w:sz w:val="22"/>
          <w:szCs w:val="22"/>
        </w:rPr>
        <w:t>պաշտպանության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մասին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միջազգային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կոնվենցիայով</w:t>
      </w:r>
      <w:proofErr w:type="spellEnd"/>
      <w:r w:rsidRPr="0092268F">
        <w:rPr>
          <w:rFonts w:ascii="GHEA Mariam" w:hAnsi="GHEA Mariam"/>
          <w:sz w:val="22"/>
          <w:szCs w:val="22"/>
        </w:rPr>
        <w:t xml:space="preserve"> </w:t>
      </w:r>
      <w:r w:rsidR="00686654">
        <w:rPr>
          <w:rFonts w:ascii="GHEA Mariam" w:hAnsi="GHEA Mariam" w:cs="Sylfaen"/>
          <w:sz w:val="22"/>
          <w:szCs w:val="22"/>
        </w:rPr>
        <w:t>և</w:t>
      </w:r>
      <w:r w:rsidRPr="0092268F">
        <w:rPr>
          <w:rFonts w:ascii="GHEA Mariam" w:hAnsi="GHEA Mariam"/>
          <w:sz w:val="22"/>
          <w:szCs w:val="22"/>
        </w:rPr>
        <w:t xml:space="preserve"> </w:t>
      </w: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միջոցների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վերաբերյալ</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միջազգային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ստանդարտներով</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սահմանված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իմաստներով</w:t>
      </w:r>
      <w:proofErr w:type="spellEnd"/>
      <w:r w:rsidRPr="0092268F">
        <w:rPr>
          <w:rFonts w:ascii="GHEA Mariam" w:hAnsi="GHEA Mariam"/>
          <w:sz w:val="22"/>
          <w:szCs w:val="22"/>
        </w:rPr>
        <w:t>։</w:t>
      </w:r>
    </w:p>
    <w:p w14:paraId="74B12050" w14:textId="77777777" w:rsidR="008355DE" w:rsidRPr="0092268F" w:rsidRDefault="008355DE" w:rsidP="008355DE">
      <w:pPr>
        <w:pStyle w:val="ConsPlusNormal"/>
        <w:spacing w:after="160" w:line="360" w:lineRule="auto"/>
        <w:ind w:firstLine="567"/>
        <w:jc w:val="both"/>
        <w:rPr>
          <w:rFonts w:ascii="GHEA Mariam" w:hAnsi="GHEA Mariam"/>
          <w:b/>
          <w:i/>
          <w:sz w:val="22"/>
          <w:szCs w:val="22"/>
        </w:rPr>
      </w:pPr>
      <w:r w:rsidRPr="0092268F">
        <w:rPr>
          <w:rFonts w:ascii="GHEA Mariam" w:hAnsi="GHEA Mariam"/>
          <w:b/>
          <w:i/>
          <w:sz w:val="22"/>
          <w:szCs w:val="22"/>
        </w:rPr>
        <w:t>(</w:t>
      </w:r>
      <w:proofErr w:type="spellStart"/>
      <w:r w:rsidRPr="0092268F">
        <w:rPr>
          <w:rFonts w:ascii="GHEA Mariam" w:hAnsi="GHEA Mariam"/>
          <w:b/>
          <w:i/>
          <w:sz w:val="22"/>
          <w:szCs w:val="22"/>
        </w:rPr>
        <w:t>Եվրասիական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տնտեսական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հանձնաժողովի</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խորհրդի</w:t>
      </w:r>
      <w:proofErr w:type="spellEnd"/>
      <w:r w:rsidRPr="0092268F">
        <w:rPr>
          <w:rFonts w:ascii="GHEA Mariam" w:hAnsi="GHEA Mariam"/>
          <w:b/>
          <w:i/>
          <w:sz w:val="22"/>
          <w:szCs w:val="22"/>
        </w:rPr>
        <w:t xml:space="preserve"> 2014 </w:t>
      </w:r>
      <w:proofErr w:type="spellStart"/>
      <w:r w:rsidRPr="0092268F">
        <w:rPr>
          <w:rFonts w:ascii="GHEA Mariam" w:hAnsi="GHEA Mariam"/>
          <w:b/>
          <w:i/>
          <w:sz w:val="22"/>
          <w:szCs w:val="22"/>
        </w:rPr>
        <w:t>թվականի</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հոկտեմբերի</w:t>
      </w:r>
      <w:proofErr w:type="spellEnd"/>
      <w:r w:rsidRPr="0092268F">
        <w:rPr>
          <w:rFonts w:ascii="GHEA Mariam" w:hAnsi="GHEA Mariam"/>
          <w:b/>
          <w:i/>
          <w:sz w:val="22"/>
          <w:szCs w:val="22"/>
        </w:rPr>
        <w:t xml:space="preserve"> 9-ի </w:t>
      </w:r>
      <w:proofErr w:type="spellStart"/>
      <w:r w:rsidRPr="0092268F">
        <w:rPr>
          <w:rFonts w:ascii="GHEA Mariam" w:hAnsi="GHEA Mariam"/>
          <w:b/>
          <w:i/>
          <w:sz w:val="22"/>
          <w:szCs w:val="22"/>
        </w:rPr>
        <w:t>թիվ</w:t>
      </w:r>
      <w:proofErr w:type="spellEnd"/>
      <w:r w:rsidRPr="0092268F">
        <w:rPr>
          <w:rFonts w:ascii="GHEA Mariam" w:hAnsi="GHEA Mariam"/>
          <w:b/>
          <w:i/>
          <w:sz w:val="22"/>
          <w:szCs w:val="22"/>
        </w:rPr>
        <w:t xml:space="preserve"> 93, 2016 </w:t>
      </w:r>
      <w:proofErr w:type="spellStart"/>
      <w:r w:rsidRPr="0092268F">
        <w:rPr>
          <w:rFonts w:ascii="GHEA Mariam" w:hAnsi="GHEA Mariam"/>
          <w:b/>
          <w:i/>
          <w:sz w:val="22"/>
          <w:szCs w:val="22"/>
        </w:rPr>
        <w:t>թվականի</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փետրվարի</w:t>
      </w:r>
      <w:proofErr w:type="spellEnd"/>
      <w:r w:rsidRPr="0092268F">
        <w:rPr>
          <w:rFonts w:ascii="GHEA Mariam" w:hAnsi="GHEA Mariam"/>
          <w:b/>
          <w:i/>
          <w:sz w:val="22"/>
          <w:szCs w:val="22"/>
        </w:rPr>
        <w:t xml:space="preserve"> 12-ի </w:t>
      </w:r>
      <w:proofErr w:type="spellStart"/>
      <w:r w:rsidRPr="0092268F">
        <w:rPr>
          <w:rFonts w:ascii="GHEA Mariam" w:hAnsi="GHEA Mariam"/>
          <w:b/>
          <w:i/>
          <w:sz w:val="22"/>
          <w:szCs w:val="22"/>
        </w:rPr>
        <w:t>թիվ</w:t>
      </w:r>
      <w:proofErr w:type="spellEnd"/>
      <w:r w:rsidRPr="0092268F">
        <w:rPr>
          <w:rFonts w:ascii="GHEA Mariam" w:hAnsi="GHEA Mariam"/>
          <w:b/>
          <w:i/>
          <w:sz w:val="22"/>
          <w:szCs w:val="22"/>
        </w:rPr>
        <w:t xml:space="preserve"> 8 </w:t>
      </w:r>
      <w:proofErr w:type="spellStart"/>
      <w:r w:rsidRPr="0092268F">
        <w:rPr>
          <w:rFonts w:ascii="GHEA Mariam" w:hAnsi="GHEA Mariam"/>
          <w:b/>
          <w:i/>
          <w:sz w:val="22"/>
          <w:szCs w:val="22"/>
        </w:rPr>
        <w:t>որոշումների</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խմբագրությամբ</w:t>
      </w:r>
      <w:proofErr w:type="spellEnd"/>
      <w:r w:rsidRPr="0092268F">
        <w:rPr>
          <w:rFonts w:ascii="GHEA Mariam" w:hAnsi="GHEA Mariam"/>
          <w:b/>
          <w:i/>
          <w:sz w:val="22"/>
          <w:szCs w:val="22"/>
        </w:rPr>
        <w:t>)</w:t>
      </w:r>
    </w:p>
    <w:p w14:paraId="4A31A163" w14:textId="77777777" w:rsidR="008355DE" w:rsidRPr="0092268F" w:rsidRDefault="008355DE" w:rsidP="008355DE">
      <w:pPr>
        <w:pStyle w:val="ConsPlusNormal"/>
        <w:spacing w:after="160" w:line="360" w:lineRule="auto"/>
        <w:ind w:firstLine="540"/>
        <w:jc w:val="both"/>
        <w:rPr>
          <w:rFonts w:ascii="GHEA Mariam" w:hAnsi="GHEA Mariam"/>
          <w:sz w:val="22"/>
          <w:szCs w:val="22"/>
        </w:rPr>
      </w:pPr>
    </w:p>
    <w:p w14:paraId="6D092469" w14:textId="77777777" w:rsidR="008355DE" w:rsidRPr="0092268F" w:rsidRDefault="008355DE" w:rsidP="008355DE">
      <w:pPr>
        <w:pStyle w:val="ConsPlusNormal"/>
        <w:spacing w:after="160" w:line="360" w:lineRule="auto"/>
        <w:ind w:left="567" w:right="566"/>
        <w:jc w:val="center"/>
        <w:rPr>
          <w:rFonts w:ascii="GHEA Mariam" w:hAnsi="GHEA Mariam"/>
          <w:b/>
          <w:sz w:val="22"/>
          <w:szCs w:val="22"/>
        </w:rPr>
      </w:pPr>
      <w:r w:rsidRPr="0092268F">
        <w:rPr>
          <w:rFonts w:ascii="GHEA Mariam" w:hAnsi="GHEA Mariam"/>
          <w:b/>
          <w:sz w:val="22"/>
          <w:szCs w:val="22"/>
        </w:rPr>
        <w:t xml:space="preserve">III. </w:t>
      </w:r>
      <w:proofErr w:type="spellStart"/>
      <w:r w:rsidRPr="0092268F">
        <w:rPr>
          <w:rFonts w:ascii="GHEA Mariam" w:hAnsi="GHEA Mariam"/>
          <w:b/>
          <w:sz w:val="22"/>
          <w:szCs w:val="22"/>
        </w:rPr>
        <w:t>Եվրասիական</w:t>
      </w:r>
      <w:proofErr w:type="spellEnd"/>
      <w:r w:rsidRPr="0092268F">
        <w:rPr>
          <w:rFonts w:ascii="GHEA Mariam" w:hAnsi="GHEA Mariam"/>
          <w:b/>
          <w:sz w:val="22"/>
          <w:szCs w:val="22"/>
        </w:rPr>
        <w:t xml:space="preserve"> </w:t>
      </w:r>
      <w:proofErr w:type="spellStart"/>
      <w:r w:rsidRPr="0092268F">
        <w:rPr>
          <w:rFonts w:ascii="GHEA Mariam" w:hAnsi="GHEA Mariam"/>
          <w:b/>
          <w:sz w:val="22"/>
          <w:szCs w:val="22"/>
        </w:rPr>
        <w:t>տնտեսական</w:t>
      </w:r>
      <w:proofErr w:type="spellEnd"/>
      <w:r w:rsidRPr="0092268F">
        <w:rPr>
          <w:rFonts w:ascii="GHEA Mariam" w:hAnsi="GHEA Mariam"/>
          <w:b/>
          <w:sz w:val="22"/>
          <w:szCs w:val="22"/>
        </w:rPr>
        <w:t xml:space="preserve"> </w:t>
      </w:r>
      <w:proofErr w:type="spellStart"/>
      <w:r w:rsidRPr="0092268F">
        <w:rPr>
          <w:rFonts w:ascii="GHEA Mariam" w:hAnsi="GHEA Mariam"/>
          <w:b/>
          <w:sz w:val="22"/>
          <w:szCs w:val="22"/>
        </w:rPr>
        <w:t>միության</w:t>
      </w:r>
      <w:proofErr w:type="spellEnd"/>
      <w:r w:rsidRPr="0092268F">
        <w:rPr>
          <w:rFonts w:ascii="GHEA Mariam" w:hAnsi="GHEA Mariam"/>
          <w:b/>
          <w:sz w:val="22"/>
          <w:szCs w:val="22"/>
        </w:rPr>
        <w:t xml:space="preserve"> </w:t>
      </w:r>
      <w:proofErr w:type="spellStart"/>
      <w:r w:rsidRPr="0092268F">
        <w:rPr>
          <w:rFonts w:ascii="GHEA Mariam" w:hAnsi="GHEA Mariam"/>
          <w:b/>
          <w:sz w:val="22"/>
          <w:szCs w:val="22"/>
        </w:rPr>
        <w:t>մաքսային</w:t>
      </w:r>
      <w:proofErr w:type="spellEnd"/>
      <w:r w:rsidRPr="0092268F">
        <w:rPr>
          <w:rFonts w:ascii="GHEA Mariam" w:hAnsi="GHEA Mariam"/>
          <w:b/>
          <w:sz w:val="22"/>
          <w:szCs w:val="22"/>
        </w:rPr>
        <w:t xml:space="preserve"> </w:t>
      </w:r>
      <w:proofErr w:type="spellStart"/>
      <w:r w:rsidRPr="0092268F">
        <w:rPr>
          <w:rFonts w:ascii="GHEA Mariam" w:hAnsi="GHEA Mariam"/>
          <w:b/>
          <w:sz w:val="22"/>
          <w:szCs w:val="22"/>
        </w:rPr>
        <w:t>տարածքում</w:t>
      </w:r>
      <w:proofErr w:type="spellEnd"/>
      <w:r w:rsidRPr="0092268F">
        <w:rPr>
          <w:rFonts w:ascii="GHEA Mariam" w:hAnsi="GHEA Mariam"/>
          <w:b/>
          <w:sz w:val="22"/>
          <w:szCs w:val="22"/>
        </w:rPr>
        <w:t xml:space="preserve"> </w:t>
      </w:r>
      <w:proofErr w:type="spellStart"/>
      <w:r w:rsidRPr="0092268F">
        <w:rPr>
          <w:rFonts w:ascii="GHEA Mariam" w:hAnsi="GHEA Mariam"/>
          <w:b/>
          <w:sz w:val="22"/>
          <w:szCs w:val="22"/>
        </w:rPr>
        <w:t>կարանտինային</w:t>
      </w:r>
      <w:proofErr w:type="spellEnd"/>
      <w:r w:rsidRPr="0092268F">
        <w:rPr>
          <w:rFonts w:ascii="GHEA Mariam" w:hAnsi="GHEA Mariam"/>
          <w:b/>
          <w:sz w:val="22"/>
          <w:szCs w:val="22"/>
        </w:rPr>
        <w:t xml:space="preserve"> </w:t>
      </w:r>
      <w:proofErr w:type="spellStart"/>
      <w:r w:rsidRPr="0092268F">
        <w:rPr>
          <w:rFonts w:ascii="GHEA Mariam" w:hAnsi="GHEA Mariam"/>
          <w:b/>
          <w:sz w:val="22"/>
          <w:szCs w:val="22"/>
        </w:rPr>
        <w:t>բուսասանիտարական</w:t>
      </w:r>
      <w:proofErr w:type="spellEnd"/>
      <w:r w:rsidRPr="0092268F">
        <w:rPr>
          <w:rFonts w:ascii="GHEA Mariam" w:hAnsi="GHEA Mariam"/>
          <w:b/>
          <w:sz w:val="22"/>
          <w:szCs w:val="22"/>
        </w:rPr>
        <w:t xml:space="preserve"> </w:t>
      </w:r>
      <w:proofErr w:type="spellStart"/>
      <w:r w:rsidRPr="0092268F">
        <w:rPr>
          <w:rFonts w:ascii="GHEA Mariam" w:hAnsi="GHEA Mariam"/>
          <w:b/>
          <w:sz w:val="22"/>
          <w:szCs w:val="22"/>
        </w:rPr>
        <w:t>հսկողության</w:t>
      </w:r>
      <w:proofErr w:type="spellEnd"/>
      <w:r w:rsidRPr="0092268F">
        <w:rPr>
          <w:rFonts w:ascii="GHEA Mariam" w:hAnsi="GHEA Mariam"/>
          <w:b/>
          <w:sz w:val="22"/>
          <w:szCs w:val="22"/>
        </w:rPr>
        <w:t xml:space="preserve"> (</w:t>
      </w:r>
      <w:proofErr w:type="spellStart"/>
      <w:r w:rsidRPr="0092268F">
        <w:rPr>
          <w:rFonts w:ascii="GHEA Mariam" w:hAnsi="GHEA Mariam"/>
          <w:b/>
          <w:sz w:val="22"/>
          <w:szCs w:val="22"/>
        </w:rPr>
        <w:t>վերահսկողության</w:t>
      </w:r>
      <w:proofErr w:type="spellEnd"/>
      <w:r w:rsidRPr="0092268F">
        <w:rPr>
          <w:rFonts w:ascii="GHEA Mariam" w:hAnsi="GHEA Mariam"/>
          <w:b/>
          <w:sz w:val="22"/>
          <w:szCs w:val="22"/>
        </w:rPr>
        <w:t xml:space="preserve">) </w:t>
      </w:r>
      <w:proofErr w:type="spellStart"/>
      <w:r w:rsidRPr="0092268F">
        <w:rPr>
          <w:rFonts w:ascii="GHEA Mariam" w:hAnsi="GHEA Mariam"/>
          <w:b/>
          <w:sz w:val="22"/>
          <w:szCs w:val="22"/>
        </w:rPr>
        <w:t>իրականացման</w:t>
      </w:r>
      <w:proofErr w:type="spellEnd"/>
      <w:r w:rsidRPr="0092268F">
        <w:rPr>
          <w:rFonts w:ascii="GHEA Mariam" w:hAnsi="GHEA Mariam"/>
          <w:b/>
          <w:sz w:val="22"/>
          <w:szCs w:val="22"/>
        </w:rPr>
        <w:t xml:space="preserve"> </w:t>
      </w:r>
      <w:proofErr w:type="spellStart"/>
      <w:r w:rsidRPr="0092268F">
        <w:rPr>
          <w:rFonts w:ascii="GHEA Mariam" w:hAnsi="GHEA Mariam"/>
          <w:b/>
          <w:sz w:val="22"/>
          <w:szCs w:val="22"/>
        </w:rPr>
        <w:t>կարգը</w:t>
      </w:r>
      <w:proofErr w:type="spellEnd"/>
    </w:p>
    <w:p w14:paraId="12C6BAFF" w14:textId="77777777" w:rsidR="008355DE" w:rsidRPr="0092268F" w:rsidRDefault="008355DE" w:rsidP="008355DE">
      <w:pPr>
        <w:pStyle w:val="ConsPlusNormal"/>
        <w:spacing w:after="160" w:line="336" w:lineRule="auto"/>
        <w:jc w:val="center"/>
        <w:rPr>
          <w:rFonts w:ascii="GHEA Mariam" w:hAnsi="GHEA Mariam"/>
          <w:b/>
          <w:i/>
          <w:sz w:val="22"/>
          <w:szCs w:val="22"/>
        </w:rPr>
      </w:pPr>
      <w:r w:rsidRPr="0092268F">
        <w:rPr>
          <w:rFonts w:ascii="GHEA Mariam" w:hAnsi="GHEA Mariam"/>
          <w:b/>
          <w:i/>
          <w:sz w:val="22"/>
          <w:szCs w:val="22"/>
        </w:rPr>
        <w:t>(</w:t>
      </w:r>
      <w:proofErr w:type="spellStart"/>
      <w:r w:rsidRPr="0092268F">
        <w:rPr>
          <w:rFonts w:ascii="GHEA Mariam" w:hAnsi="GHEA Mariam"/>
          <w:b/>
          <w:i/>
          <w:sz w:val="22"/>
          <w:szCs w:val="22"/>
        </w:rPr>
        <w:t>Եվրասիական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տնտեսական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հանձնաժողովի</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խորհրդի</w:t>
      </w:r>
      <w:proofErr w:type="spellEnd"/>
      <w:r w:rsidRPr="0092268F">
        <w:rPr>
          <w:rFonts w:ascii="GHEA Mariam" w:hAnsi="GHEA Mariam"/>
          <w:b/>
          <w:i/>
          <w:sz w:val="22"/>
          <w:szCs w:val="22"/>
        </w:rPr>
        <w:t xml:space="preserve"> </w:t>
      </w:r>
      <w:r w:rsidRPr="0092268F">
        <w:rPr>
          <w:rFonts w:ascii="GHEA Mariam" w:hAnsi="GHEA Mariam"/>
          <w:b/>
          <w:i/>
          <w:sz w:val="22"/>
          <w:szCs w:val="22"/>
        </w:rPr>
        <w:br/>
      </w:r>
      <w:r w:rsidRPr="0092268F">
        <w:rPr>
          <w:rFonts w:ascii="GHEA Mariam" w:hAnsi="GHEA Mariam"/>
          <w:b/>
          <w:i/>
          <w:sz w:val="22"/>
          <w:szCs w:val="22"/>
        </w:rPr>
        <w:lastRenderedPageBreak/>
        <w:t xml:space="preserve">2016 </w:t>
      </w:r>
      <w:proofErr w:type="spellStart"/>
      <w:r w:rsidRPr="0092268F">
        <w:rPr>
          <w:rFonts w:ascii="GHEA Mariam" w:hAnsi="GHEA Mariam"/>
          <w:b/>
          <w:i/>
          <w:sz w:val="22"/>
          <w:szCs w:val="22"/>
        </w:rPr>
        <w:t>թվականի</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փետրվարի</w:t>
      </w:r>
      <w:proofErr w:type="spellEnd"/>
      <w:r w:rsidRPr="0092268F">
        <w:rPr>
          <w:rFonts w:ascii="GHEA Mariam" w:hAnsi="GHEA Mariam"/>
          <w:b/>
          <w:i/>
          <w:sz w:val="22"/>
          <w:szCs w:val="22"/>
        </w:rPr>
        <w:t xml:space="preserve"> 12-ի </w:t>
      </w:r>
      <w:proofErr w:type="spellStart"/>
      <w:r w:rsidRPr="0092268F">
        <w:rPr>
          <w:rFonts w:ascii="GHEA Mariam" w:hAnsi="GHEA Mariam"/>
          <w:b/>
          <w:i/>
          <w:sz w:val="22"/>
          <w:szCs w:val="22"/>
        </w:rPr>
        <w:t>թիվ</w:t>
      </w:r>
      <w:proofErr w:type="spellEnd"/>
      <w:r w:rsidRPr="0092268F">
        <w:rPr>
          <w:rFonts w:ascii="GHEA Mariam" w:hAnsi="GHEA Mariam"/>
          <w:b/>
          <w:i/>
          <w:sz w:val="22"/>
          <w:szCs w:val="22"/>
        </w:rPr>
        <w:t xml:space="preserve"> 8 </w:t>
      </w:r>
      <w:proofErr w:type="spellStart"/>
      <w:r w:rsidRPr="0092268F">
        <w:rPr>
          <w:rFonts w:ascii="GHEA Mariam" w:hAnsi="GHEA Mariam"/>
          <w:b/>
          <w:i/>
          <w:sz w:val="22"/>
          <w:szCs w:val="22"/>
        </w:rPr>
        <w:t>որոշման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խմբագրությամբ</w:t>
      </w:r>
      <w:proofErr w:type="spellEnd"/>
      <w:r w:rsidRPr="0092268F">
        <w:rPr>
          <w:rFonts w:ascii="GHEA Mariam" w:hAnsi="GHEA Mariam"/>
          <w:b/>
          <w:i/>
          <w:sz w:val="22"/>
          <w:szCs w:val="22"/>
        </w:rPr>
        <w:t>)</w:t>
      </w:r>
    </w:p>
    <w:p w14:paraId="6D007D02" w14:textId="77777777" w:rsidR="008355DE" w:rsidRPr="0092268F" w:rsidRDefault="008355DE" w:rsidP="008355DE">
      <w:pPr>
        <w:pStyle w:val="ConsPlusNormal"/>
        <w:tabs>
          <w:tab w:val="left" w:pos="1134"/>
        </w:tabs>
        <w:spacing w:after="160" w:line="336" w:lineRule="auto"/>
        <w:ind w:firstLine="540"/>
        <w:jc w:val="both"/>
        <w:rPr>
          <w:rFonts w:ascii="GHEA Mariam" w:hAnsi="GHEA Mariam"/>
          <w:sz w:val="22"/>
          <w:szCs w:val="22"/>
        </w:rPr>
      </w:pPr>
      <w:r w:rsidRPr="0092268F">
        <w:rPr>
          <w:rFonts w:ascii="GHEA Mariam" w:hAnsi="GHEA Mariam"/>
          <w:sz w:val="22"/>
          <w:szCs w:val="22"/>
        </w:rPr>
        <w:t>3.1.</w:t>
      </w:r>
      <w:r w:rsidRPr="0092268F">
        <w:rPr>
          <w:rFonts w:ascii="GHEA Mariam" w:hAnsi="GHEA Mariam"/>
          <w:sz w:val="22"/>
          <w:szCs w:val="22"/>
        </w:rPr>
        <w:tab/>
      </w:r>
      <w:proofErr w:type="spellStart"/>
      <w:r w:rsidRPr="0092268F">
        <w:rPr>
          <w:rFonts w:ascii="GHEA Mariam" w:hAnsi="GHEA Mariam"/>
          <w:sz w:val="22"/>
          <w:szCs w:val="22"/>
        </w:rPr>
        <w:t>Եվրասիական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տնտեսական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միության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մաքսային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տարածքում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հսկողությունը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վերահսկողությունը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իրականացվում</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Եվրասիական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տնտեսական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միության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մաքսային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տարածքում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արտադրանքի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տեղափոխման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ժամանակ</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օբյեկտների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ներմուծումն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ու</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տարածումը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կանխելու</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նպատակով</w:t>
      </w:r>
      <w:proofErr w:type="spellEnd"/>
      <w:r w:rsidRPr="0092268F">
        <w:rPr>
          <w:rFonts w:ascii="GHEA Mariam" w:hAnsi="GHEA Mariam"/>
          <w:sz w:val="22"/>
          <w:szCs w:val="22"/>
        </w:rPr>
        <w:t>։</w:t>
      </w:r>
    </w:p>
    <w:p w14:paraId="46C8B4A8" w14:textId="77777777" w:rsidR="008355DE" w:rsidRPr="0092268F" w:rsidRDefault="008355DE" w:rsidP="008355DE">
      <w:pPr>
        <w:pStyle w:val="ConsPlusNormal"/>
        <w:spacing w:after="160" w:line="336" w:lineRule="auto"/>
        <w:ind w:firstLine="567"/>
        <w:jc w:val="both"/>
        <w:rPr>
          <w:rFonts w:ascii="GHEA Mariam" w:hAnsi="GHEA Mariam"/>
          <w:b/>
          <w:i/>
          <w:sz w:val="22"/>
          <w:szCs w:val="22"/>
        </w:rPr>
      </w:pPr>
      <w:r w:rsidRPr="0092268F">
        <w:rPr>
          <w:rFonts w:ascii="GHEA Mariam" w:hAnsi="GHEA Mariam"/>
          <w:b/>
          <w:i/>
          <w:sz w:val="22"/>
          <w:szCs w:val="22"/>
        </w:rPr>
        <w:t>(</w:t>
      </w:r>
      <w:proofErr w:type="spellStart"/>
      <w:r w:rsidRPr="0092268F">
        <w:rPr>
          <w:rFonts w:ascii="GHEA Mariam" w:hAnsi="GHEA Mariam"/>
          <w:b/>
          <w:i/>
          <w:sz w:val="22"/>
          <w:szCs w:val="22"/>
        </w:rPr>
        <w:t>Եվրասիական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տնտեսական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հանձնաժողովի</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խորհրդի</w:t>
      </w:r>
      <w:proofErr w:type="spellEnd"/>
      <w:r w:rsidRPr="0092268F">
        <w:rPr>
          <w:rFonts w:ascii="GHEA Mariam" w:hAnsi="GHEA Mariam"/>
          <w:b/>
          <w:i/>
          <w:sz w:val="22"/>
          <w:szCs w:val="22"/>
        </w:rPr>
        <w:t xml:space="preserve"> 2016 </w:t>
      </w:r>
      <w:proofErr w:type="spellStart"/>
      <w:r w:rsidRPr="0092268F">
        <w:rPr>
          <w:rFonts w:ascii="GHEA Mariam" w:hAnsi="GHEA Mariam"/>
          <w:b/>
          <w:i/>
          <w:sz w:val="22"/>
          <w:szCs w:val="22"/>
        </w:rPr>
        <w:t>թվականի</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փետրվարի</w:t>
      </w:r>
      <w:proofErr w:type="spellEnd"/>
      <w:r w:rsidRPr="0092268F">
        <w:rPr>
          <w:rFonts w:ascii="GHEA Mariam" w:hAnsi="GHEA Mariam"/>
          <w:b/>
          <w:i/>
          <w:sz w:val="22"/>
          <w:szCs w:val="22"/>
        </w:rPr>
        <w:t xml:space="preserve"> 12-ի </w:t>
      </w:r>
      <w:proofErr w:type="spellStart"/>
      <w:r w:rsidRPr="0092268F">
        <w:rPr>
          <w:rFonts w:ascii="GHEA Mariam" w:hAnsi="GHEA Mariam"/>
          <w:b/>
          <w:i/>
          <w:sz w:val="22"/>
          <w:szCs w:val="22"/>
        </w:rPr>
        <w:t>թիվ</w:t>
      </w:r>
      <w:proofErr w:type="spellEnd"/>
      <w:r w:rsidRPr="0092268F">
        <w:rPr>
          <w:rFonts w:ascii="GHEA Mariam" w:hAnsi="GHEA Mariam"/>
          <w:b/>
          <w:i/>
          <w:sz w:val="22"/>
          <w:szCs w:val="22"/>
        </w:rPr>
        <w:t xml:space="preserve"> 8 </w:t>
      </w:r>
      <w:proofErr w:type="spellStart"/>
      <w:r w:rsidRPr="0092268F">
        <w:rPr>
          <w:rFonts w:ascii="GHEA Mariam" w:hAnsi="GHEA Mariam"/>
          <w:b/>
          <w:i/>
          <w:sz w:val="22"/>
          <w:szCs w:val="22"/>
        </w:rPr>
        <w:t>որոշման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խմբագրությամբ</w:t>
      </w:r>
      <w:proofErr w:type="spellEnd"/>
      <w:r w:rsidRPr="0092268F">
        <w:rPr>
          <w:rFonts w:ascii="GHEA Mariam" w:hAnsi="GHEA Mariam"/>
          <w:b/>
          <w:i/>
          <w:sz w:val="22"/>
          <w:szCs w:val="22"/>
        </w:rPr>
        <w:t>)</w:t>
      </w:r>
    </w:p>
    <w:p w14:paraId="1CC75F7C" w14:textId="77777777" w:rsidR="008355DE" w:rsidRPr="0092268F" w:rsidRDefault="008355DE" w:rsidP="008355DE">
      <w:pPr>
        <w:pStyle w:val="ConsPlusNormal"/>
        <w:spacing w:after="160" w:line="336" w:lineRule="auto"/>
        <w:ind w:firstLine="540"/>
        <w:jc w:val="both"/>
        <w:rPr>
          <w:rFonts w:ascii="GHEA Mariam" w:hAnsi="GHEA Mariam"/>
          <w:b/>
          <w:i/>
          <w:sz w:val="22"/>
          <w:szCs w:val="22"/>
        </w:rPr>
      </w:pPr>
      <w:proofErr w:type="spellStart"/>
      <w:r w:rsidRPr="0092268F">
        <w:rPr>
          <w:rFonts w:ascii="GHEA Mariam" w:hAnsi="GHEA Mariam"/>
          <w:b/>
          <w:i/>
          <w:sz w:val="22"/>
          <w:szCs w:val="22"/>
        </w:rPr>
        <w:t>Պարբերությունն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ուժը</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կորցրել</w:t>
      </w:r>
      <w:proofErr w:type="spellEnd"/>
      <w:r w:rsidRPr="0092268F">
        <w:rPr>
          <w:rFonts w:ascii="GHEA Mariam" w:hAnsi="GHEA Mariam"/>
          <w:b/>
          <w:i/>
          <w:sz w:val="22"/>
          <w:szCs w:val="22"/>
        </w:rPr>
        <w:t xml:space="preserve"> է. </w:t>
      </w:r>
      <w:proofErr w:type="spellStart"/>
      <w:r w:rsidRPr="0092268F">
        <w:rPr>
          <w:rFonts w:ascii="GHEA Mariam" w:hAnsi="GHEA Mariam"/>
          <w:b/>
          <w:i/>
          <w:sz w:val="22"/>
          <w:szCs w:val="22"/>
        </w:rPr>
        <w:t>Եվրասիական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տնտեսական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հանձնաժողովի</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խորհրդի</w:t>
      </w:r>
      <w:proofErr w:type="spellEnd"/>
      <w:r w:rsidRPr="0092268F">
        <w:rPr>
          <w:rFonts w:ascii="GHEA Mariam" w:hAnsi="GHEA Mariam"/>
          <w:b/>
          <w:i/>
          <w:sz w:val="22"/>
          <w:szCs w:val="22"/>
        </w:rPr>
        <w:t xml:space="preserve"> 2017 </w:t>
      </w:r>
      <w:proofErr w:type="spellStart"/>
      <w:r w:rsidRPr="0092268F">
        <w:rPr>
          <w:rFonts w:ascii="GHEA Mariam" w:hAnsi="GHEA Mariam"/>
          <w:b/>
          <w:i/>
          <w:sz w:val="22"/>
          <w:szCs w:val="22"/>
        </w:rPr>
        <w:t>թվականի</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մարտի</w:t>
      </w:r>
      <w:proofErr w:type="spellEnd"/>
      <w:r w:rsidRPr="0092268F">
        <w:rPr>
          <w:rFonts w:ascii="GHEA Mariam" w:hAnsi="GHEA Mariam"/>
          <w:b/>
          <w:i/>
          <w:sz w:val="22"/>
          <w:szCs w:val="22"/>
        </w:rPr>
        <w:t xml:space="preserve"> 17-ի </w:t>
      </w:r>
      <w:proofErr w:type="spellStart"/>
      <w:r w:rsidRPr="0092268F">
        <w:rPr>
          <w:rFonts w:ascii="GHEA Mariam" w:hAnsi="GHEA Mariam"/>
          <w:b/>
          <w:i/>
          <w:sz w:val="22"/>
          <w:szCs w:val="22"/>
        </w:rPr>
        <w:t>թիվ</w:t>
      </w:r>
      <w:proofErr w:type="spellEnd"/>
      <w:r w:rsidRPr="0092268F">
        <w:rPr>
          <w:rFonts w:ascii="GHEA Mariam" w:hAnsi="GHEA Mariam"/>
          <w:b/>
          <w:i/>
          <w:sz w:val="22"/>
          <w:szCs w:val="22"/>
        </w:rPr>
        <w:t xml:space="preserve"> 10 </w:t>
      </w:r>
      <w:proofErr w:type="spellStart"/>
      <w:r w:rsidRPr="0092268F">
        <w:rPr>
          <w:rFonts w:ascii="GHEA Mariam" w:hAnsi="GHEA Mariam"/>
          <w:b/>
          <w:i/>
          <w:sz w:val="22"/>
          <w:szCs w:val="22"/>
        </w:rPr>
        <w:t>որոշում</w:t>
      </w:r>
      <w:proofErr w:type="spellEnd"/>
      <w:r w:rsidRPr="0092268F">
        <w:rPr>
          <w:rFonts w:ascii="GHEA Mariam" w:hAnsi="GHEA Mariam"/>
          <w:b/>
          <w:i/>
          <w:sz w:val="22"/>
          <w:szCs w:val="22"/>
        </w:rPr>
        <w:t>։</w:t>
      </w:r>
    </w:p>
    <w:p w14:paraId="27A6D258" w14:textId="77777777" w:rsidR="008355DE" w:rsidRPr="0092268F" w:rsidRDefault="008355DE" w:rsidP="008355DE">
      <w:pPr>
        <w:pStyle w:val="ConsPlusNormal"/>
        <w:spacing w:after="160" w:line="336" w:lineRule="auto"/>
        <w:ind w:firstLine="567"/>
        <w:jc w:val="both"/>
        <w:rPr>
          <w:rFonts w:ascii="GHEA Mariam" w:hAnsi="GHEA Mariam"/>
          <w:b/>
          <w:i/>
          <w:sz w:val="22"/>
          <w:szCs w:val="22"/>
        </w:rPr>
      </w:pPr>
      <w:r w:rsidRPr="0092268F">
        <w:rPr>
          <w:rFonts w:ascii="GHEA Mariam" w:hAnsi="GHEA Mariam"/>
          <w:b/>
          <w:i/>
          <w:sz w:val="22"/>
          <w:szCs w:val="22"/>
        </w:rPr>
        <w:t xml:space="preserve">(3.1 </w:t>
      </w:r>
      <w:proofErr w:type="spellStart"/>
      <w:r w:rsidRPr="0092268F">
        <w:rPr>
          <w:rFonts w:ascii="GHEA Mariam" w:hAnsi="GHEA Mariam"/>
          <w:b/>
          <w:i/>
          <w:sz w:val="22"/>
          <w:szCs w:val="22"/>
        </w:rPr>
        <w:t>կետը</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Եվրասիական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տնտեսական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հանձնաժողովի</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խորհրդի</w:t>
      </w:r>
      <w:proofErr w:type="spellEnd"/>
      <w:r w:rsidRPr="0092268F">
        <w:rPr>
          <w:rFonts w:ascii="GHEA Mariam" w:hAnsi="GHEA Mariam"/>
          <w:b/>
          <w:i/>
          <w:sz w:val="22"/>
          <w:szCs w:val="22"/>
        </w:rPr>
        <w:t xml:space="preserve"> 2014</w:t>
      </w:r>
      <w:r w:rsidRPr="0092268F">
        <w:rPr>
          <w:rFonts w:ascii="Calibri" w:hAnsi="Calibri" w:cs="Calibri"/>
          <w:b/>
          <w:i/>
          <w:sz w:val="22"/>
          <w:szCs w:val="22"/>
        </w:rPr>
        <w:t> </w:t>
      </w:r>
      <w:proofErr w:type="spellStart"/>
      <w:r w:rsidRPr="0092268F">
        <w:rPr>
          <w:rFonts w:ascii="GHEA Mariam" w:hAnsi="GHEA Mariam"/>
          <w:b/>
          <w:i/>
          <w:sz w:val="22"/>
          <w:szCs w:val="22"/>
        </w:rPr>
        <w:t>թվականի</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հոկտեմբերի</w:t>
      </w:r>
      <w:proofErr w:type="spellEnd"/>
      <w:r w:rsidRPr="0092268F">
        <w:rPr>
          <w:rFonts w:ascii="GHEA Mariam" w:hAnsi="GHEA Mariam"/>
          <w:b/>
          <w:i/>
          <w:sz w:val="22"/>
          <w:szCs w:val="22"/>
        </w:rPr>
        <w:t xml:space="preserve"> 9-ի </w:t>
      </w:r>
      <w:proofErr w:type="spellStart"/>
      <w:r w:rsidRPr="0092268F">
        <w:rPr>
          <w:rFonts w:ascii="GHEA Mariam" w:hAnsi="GHEA Mariam"/>
          <w:b/>
          <w:i/>
          <w:sz w:val="22"/>
          <w:szCs w:val="22"/>
        </w:rPr>
        <w:t>թիվ</w:t>
      </w:r>
      <w:proofErr w:type="spellEnd"/>
      <w:r w:rsidRPr="0092268F">
        <w:rPr>
          <w:rFonts w:ascii="GHEA Mariam" w:hAnsi="GHEA Mariam"/>
          <w:b/>
          <w:i/>
          <w:sz w:val="22"/>
          <w:szCs w:val="22"/>
        </w:rPr>
        <w:t xml:space="preserve"> 93 </w:t>
      </w:r>
      <w:proofErr w:type="spellStart"/>
      <w:r w:rsidRPr="0092268F">
        <w:rPr>
          <w:rFonts w:ascii="GHEA Mariam" w:hAnsi="GHEA Mariam"/>
          <w:b/>
          <w:i/>
          <w:sz w:val="22"/>
          <w:szCs w:val="22"/>
        </w:rPr>
        <w:t>որոշման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խմբագրությամբ</w:t>
      </w:r>
      <w:proofErr w:type="spellEnd"/>
      <w:r w:rsidRPr="0092268F">
        <w:rPr>
          <w:rFonts w:ascii="GHEA Mariam" w:hAnsi="GHEA Mariam"/>
          <w:b/>
          <w:i/>
          <w:sz w:val="22"/>
          <w:szCs w:val="22"/>
        </w:rPr>
        <w:t>)</w:t>
      </w:r>
    </w:p>
    <w:p w14:paraId="45E03995" w14:textId="77777777" w:rsidR="008355DE" w:rsidRPr="0092268F" w:rsidRDefault="008355DE" w:rsidP="008355DE">
      <w:pPr>
        <w:pStyle w:val="ConsPlusNormal"/>
        <w:tabs>
          <w:tab w:val="left" w:pos="1134"/>
        </w:tabs>
        <w:spacing w:after="160" w:line="336" w:lineRule="auto"/>
        <w:ind w:firstLine="540"/>
        <w:jc w:val="both"/>
        <w:rPr>
          <w:rFonts w:ascii="GHEA Mariam" w:hAnsi="GHEA Mariam"/>
          <w:sz w:val="22"/>
          <w:szCs w:val="22"/>
        </w:rPr>
      </w:pPr>
      <w:r w:rsidRPr="0092268F">
        <w:rPr>
          <w:rFonts w:ascii="GHEA Mariam" w:hAnsi="GHEA Mariam"/>
          <w:sz w:val="22"/>
          <w:szCs w:val="22"/>
        </w:rPr>
        <w:t>3.2.</w:t>
      </w:r>
      <w:r w:rsidRPr="0092268F">
        <w:rPr>
          <w:rFonts w:ascii="GHEA Mariam" w:hAnsi="GHEA Mariam"/>
          <w:sz w:val="22"/>
          <w:szCs w:val="22"/>
        </w:rPr>
        <w:tab/>
      </w:r>
      <w:proofErr w:type="spellStart"/>
      <w:r w:rsidRPr="0092268F">
        <w:rPr>
          <w:rFonts w:ascii="GHEA Mariam" w:hAnsi="GHEA Mariam"/>
          <w:sz w:val="22"/>
          <w:szCs w:val="22"/>
        </w:rPr>
        <w:t>Լիազորված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մարմինների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գործունեությունը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որն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ուղղված</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հավաստագրերի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տրամադրմանը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հսկողություն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վերահսկողություն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չի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համարվում</w:t>
      </w:r>
      <w:proofErr w:type="spellEnd"/>
      <w:r w:rsidRPr="0092268F">
        <w:rPr>
          <w:rFonts w:ascii="GHEA Mariam" w:hAnsi="GHEA Mariam"/>
          <w:sz w:val="22"/>
          <w:szCs w:val="22"/>
        </w:rPr>
        <w:t>։</w:t>
      </w:r>
    </w:p>
    <w:p w14:paraId="460DEB23" w14:textId="77777777" w:rsidR="008355DE" w:rsidRPr="0092268F" w:rsidRDefault="008355DE" w:rsidP="008355DE">
      <w:pPr>
        <w:pStyle w:val="ConsPlusNormal"/>
        <w:spacing w:after="160" w:line="336" w:lineRule="auto"/>
        <w:ind w:firstLine="540"/>
        <w:jc w:val="both"/>
        <w:rPr>
          <w:rFonts w:ascii="GHEA Mariam" w:hAnsi="GHEA Mariam"/>
          <w:sz w:val="22"/>
          <w:szCs w:val="22"/>
        </w:rPr>
      </w:pPr>
      <w:proofErr w:type="spellStart"/>
      <w:r w:rsidRPr="0092268F">
        <w:rPr>
          <w:rFonts w:ascii="GHEA Mariam" w:hAnsi="GHEA Mariam"/>
          <w:sz w:val="22"/>
          <w:szCs w:val="22"/>
        </w:rPr>
        <w:t>Մեկ</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անդամ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պետության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տարածքից</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մյուս</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անդամ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պետության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տարածք</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տեղափոխվող</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արտադրանքի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յուրաքանչյուր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խմբաքանակ</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ենթակա</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վերահսկողության</w:t>
      </w:r>
      <w:proofErr w:type="spellEnd"/>
      <w:r w:rsidRPr="0092268F">
        <w:rPr>
          <w:rFonts w:ascii="GHEA Mariam" w:hAnsi="GHEA Mariam"/>
          <w:sz w:val="22"/>
          <w:szCs w:val="22"/>
        </w:rPr>
        <w:t>)։</w:t>
      </w:r>
    </w:p>
    <w:p w14:paraId="1F0267AC" w14:textId="77777777" w:rsidR="008355DE" w:rsidRPr="0092268F" w:rsidRDefault="008355DE" w:rsidP="008355DE">
      <w:pPr>
        <w:pStyle w:val="ConsPlusNormal"/>
        <w:spacing w:after="160" w:line="360" w:lineRule="auto"/>
        <w:ind w:firstLine="567"/>
        <w:jc w:val="both"/>
        <w:rPr>
          <w:rFonts w:ascii="GHEA Mariam" w:hAnsi="GHEA Mariam"/>
          <w:b/>
          <w:i/>
          <w:sz w:val="22"/>
          <w:szCs w:val="22"/>
        </w:rPr>
      </w:pPr>
      <w:r w:rsidRPr="0092268F">
        <w:rPr>
          <w:rFonts w:ascii="GHEA Mariam" w:hAnsi="GHEA Mariam"/>
          <w:b/>
          <w:i/>
          <w:sz w:val="22"/>
          <w:szCs w:val="22"/>
        </w:rPr>
        <w:t>(</w:t>
      </w:r>
      <w:proofErr w:type="spellStart"/>
      <w:r w:rsidRPr="0092268F">
        <w:rPr>
          <w:rFonts w:ascii="GHEA Mariam" w:hAnsi="GHEA Mariam"/>
          <w:b/>
          <w:i/>
          <w:sz w:val="22"/>
          <w:szCs w:val="22"/>
        </w:rPr>
        <w:t>Եվրասիական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տնտեսական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հանձնաժողովի</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խորհրդի</w:t>
      </w:r>
      <w:proofErr w:type="spellEnd"/>
      <w:r w:rsidRPr="0092268F">
        <w:rPr>
          <w:rFonts w:ascii="GHEA Mariam" w:hAnsi="GHEA Mariam"/>
          <w:b/>
          <w:i/>
          <w:sz w:val="22"/>
          <w:szCs w:val="22"/>
        </w:rPr>
        <w:t xml:space="preserve"> 2016 </w:t>
      </w:r>
      <w:proofErr w:type="spellStart"/>
      <w:r w:rsidRPr="0092268F">
        <w:rPr>
          <w:rFonts w:ascii="GHEA Mariam" w:hAnsi="GHEA Mariam"/>
          <w:b/>
          <w:i/>
          <w:sz w:val="22"/>
          <w:szCs w:val="22"/>
        </w:rPr>
        <w:t>թվականի</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փետրվարի</w:t>
      </w:r>
      <w:proofErr w:type="spellEnd"/>
      <w:r w:rsidRPr="0092268F">
        <w:rPr>
          <w:rFonts w:ascii="GHEA Mariam" w:hAnsi="GHEA Mariam"/>
          <w:b/>
          <w:i/>
          <w:sz w:val="22"/>
          <w:szCs w:val="22"/>
        </w:rPr>
        <w:t xml:space="preserve"> 12-ի </w:t>
      </w:r>
      <w:proofErr w:type="spellStart"/>
      <w:r w:rsidRPr="0092268F">
        <w:rPr>
          <w:rFonts w:ascii="GHEA Mariam" w:hAnsi="GHEA Mariam"/>
          <w:b/>
          <w:i/>
          <w:sz w:val="22"/>
          <w:szCs w:val="22"/>
        </w:rPr>
        <w:t>թիվ</w:t>
      </w:r>
      <w:proofErr w:type="spellEnd"/>
      <w:r w:rsidRPr="0092268F">
        <w:rPr>
          <w:rFonts w:ascii="GHEA Mariam" w:hAnsi="GHEA Mariam"/>
          <w:b/>
          <w:i/>
          <w:sz w:val="22"/>
          <w:szCs w:val="22"/>
        </w:rPr>
        <w:t xml:space="preserve"> 8 </w:t>
      </w:r>
      <w:proofErr w:type="spellStart"/>
      <w:r w:rsidRPr="0092268F">
        <w:rPr>
          <w:rFonts w:ascii="GHEA Mariam" w:hAnsi="GHEA Mariam"/>
          <w:b/>
          <w:i/>
          <w:sz w:val="22"/>
          <w:szCs w:val="22"/>
        </w:rPr>
        <w:t>որոշման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խմբագրությամբ</w:t>
      </w:r>
      <w:proofErr w:type="spellEnd"/>
      <w:r w:rsidRPr="0092268F">
        <w:rPr>
          <w:rFonts w:ascii="GHEA Mariam" w:hAnsi="GHEA Mariam"/>
          <w:b/>
          <w:i/>
          <w:sz w:val="22"/>
          <w:szCs w:val="22"/>
        </w:rPr>
        <w:t>)</w:t>
      </w:r>
    </w:p>
    <w:p w14:paraId="3A4FEFAD" w14:textId="74314EC5" w:rsidR="008355DE" w:rsidRPr="0092268F" w:rsidRDefault="008355DE" w:rsidP="008355DE">
      <w:pPr>
        <w:pStyle w:val="ConsPlusNormal"/>
        <w:spacing w:after="160" w:line="360" w:lineRule="auto"/>
        <w:ind w:firstLine="540"/>
        <w:jc w:val="both"/>
        <w:rPr>
          <w:rFonts w:ascii="GHEA Mariam" w:hAnsi="GHEA Mariam"/>
          <w:sz w:val="22"/>
          <w:szCs w:val="22"/>
        </w:rPr>
      </w:pPr>
      <w:proofErr w:type="spellStart"/>
      <w:r w:rsidRPr="0092268F">
        <w:rPr>
          <w:rFonts w:ascii="GHEA Mariam" w:hAnsi="GHEA Mariam"/>
          <w:sz w:val="22"/>
          <w:szCs w:val="22"/>
        </w:rPr>
        <w:t>Մեկ</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անդամ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պետության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տարածքից</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մյուս</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անդամ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պետության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տարածք</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տեղափոխվող</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բարձր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ռիսկայնության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արտադրանքի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յուրաքանչյուր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խմբաքանակ</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ուղեկցվում</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հավաստագրով</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որը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տրվում</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ուղարկման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վայրի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պետության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լիազորված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մարմնի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կողմից</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հավաստագրի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տրամադրման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ամսաթվից</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մինչ</w:t>
      </w:r>
      <w:r w:rsidR="00686654">
        <w:rPr>
          <w:rFonts w:ascii="GHEA Mariam" w:hAnsi="GHEA Mariam" w:cs="Sylfaen"/>
          <w:sz w:val="22"/>
          <w:szCs w:val="22"/>
        </w:rPr>
        <w:t>և</w:t>
      </w:r>
      <w:proofErr w:type="spellEnd"/>
      <w:r w:rsidRPr="0092268F">
        <w:rPr>
          <w:rFonts w:ascii="GHEA Mariam" w:hAnsi="GHEA Mariam"/>
          <w:sz w:val="22"/>
          <w:szCs w:val="22"/>
        </w:rPr>
        <w:t xml:space="preserve"> 30 </w:t>
      </w:r>
      <w:proofErr w:type="spellStart"/>
      <w:r w:rsidRPr="0092268F">
        <w:rPr>
          <w:rFonts w:ascii="GHEA Mariam" w:hAnsi="GHEA Mariam"/>
          <w:sz w:val="22"/>
          <w:szCs w:val="22"/>
        </w:rPr>
        <w:t>օրացուցային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օր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գործողության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ժամկետով</w:t>
      </w:r>
      <w:proofErr w:type="spellEnd"/>
      <w:r w:rsidRPr="0092268F">
        <w:rPr>
          <w:rFonts w:ascii="GHEA Mariam" w:hAnsi="GHEA Mariam"/>
          <w:sz w:val="22"/>
          <w:szCs w:val="22"/>
        </w:rPr>
        <w:t>։</w:t>
      </w:r>
    </w:p>
    <w:p w14:paraId="27AA908C" w14:textId="77777777" w:rsidR="008355DE" w:rsidRPr="0092268F" w:rsidRDefault="008355DE" w:rsidP="008355DE">
      <w:pPr>
        <w:pStyle w:val="ConsPlusNormal"/>
        <w:spacing w:after="160" w:line="360" w:lineRule="auto"/>
        <w:ind w:firstLine="567"/>
        <w:jc w:val="both"/>
        <w:rPr>
          <w:rFonts w:ascii="GHEA Mariam" w:hAnsi="GHEA Mariam"/>
          <w:b/>
          <w:i/>
          <w:sz w:val="22"/>
          <w:szCs w:val="22"/>
        </w:rPr>
      </w:pPr>
      <w:r w:rsidRPr="0092268F">
        <w:rPr>
          <w:rFonts w:ascii="GHEA Mariam" w:hAnsi="GHEA Mariam"/>
          <w:b/>
          <w:i/>
          <w:sz w:val="22"/>
          <w:szCs w:val="22"/>
        </w:rPr>
        <w:t>(</w:t>
      </w:r>
      <w:proofErr w:type="spellStart"/>
      <w:r w:rsidRPr="0092268F">
        <w:rPr>
          <w:rFonts w:ascii="GHEA Mariam" w:hAnsi="GHEA Mariam"/>
          <w:b/>
          <w:i/>
          <w:sz w:val="22"/>
          <w:szCs w:val="22"/>
        </w:rPr>
        <w:t>Եվրասիական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տնտեսական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հանձնաժողովի</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խորհրդի</w:t>
      </w:r>
      <w:proofErr w:type="spellEnd"/>
      <w:r w:rsidRPr="0092268F">
        <w:rPr>
          <w:rFonts w:ascii="GHEA Mariam" w:hAnsi="GHEA Mariam"/>
          <w:b/>
          <w:i/>
          <w:sz w:val="22"/>
          <w:szCs w:val="22"/>
        </w:rPr>
        <w:t xml:space="preserve"> 2016 </w:t>
      </w:r>
      <w:proofErr w:type="spellStart"/>
      <w:r w:rsidRPr="0092268F">
        <w:rPr>
          <w:rFonts w:ascii="GHEA Mariam" w:hAnsi="GHEA Mariam"/>
          <w:b/>
          <w:i/>
          <w:sz w:val="22"/>
          <w:szCs w:val="22"/>
        </w:rPr>
        <w:t>թվականի</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փետրվարի</w:t>
      </w:r>
      <w:proofErr w:type="spellEnd"/>
      <w:r w:rsidRPr="0092268F">
        <w:rPr>
          <w:rFonts w:ascii="GHEA Mariam" w:hAnsi="GHEA Mariam"/>
          <w:b/>
          <w:i/>
          <w:sz w:val="22"/>
          <w:szCs w:val="22"/>
        </w:rPr>
        <w:t xml:space="preserve"> 12-ի </w:t>
      </w:r>
      <w:proofErr w:type="spellStart"/>
      <w:r w:rsidRPr="0092268F">
        <w:rPr>
          <w:rFonts w:ascii="GHEA Mariam" w:hAnsi="GHEA Mariam"/>
          <w:b/>
          <w:i/>
          <w:sz w:val="22"/>
          <w:szCs w:val="22"/>
        </w:rPr>
        <w:t>թիվ</w:t>
      </w:r>
      <w:proofErr w:type="spellEnd"/>
      <w:r w:rsidRPr="0092268F">
        <w:rPr>
          <w:rFonts w:ascii="GHEA Mariam" w:hAnsi="GHEA Mariam"/>
          <w:b/>
          <w:i/>
          <w:sz w:val="22"/>
          <w:szCs w:val="22"/>
        </w:rPr>
        <w:t xml:space="preserve"> 8 </w:t>
      </w:r>
      <w:proofErr w:type="spellStart"/>
      <w:r w:rsidRPr="0092268F">
        <w:rPr>
          <w:rFonts w:ascii="GHEA Mariam" w:hAnsi="GHEA Mariam"/>
          <w:b/>
          <w:i/>
          <w:sz w:val="22"/>
          <w:szCs w:val="22"/>
        </w:rPr>
        <w:t>որոշման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խմբագրությամբ</w:t>
      </w:r>
      <w:proofErr w:type="spellEnd"/>
      <w:r w:rsidRPr="0092268F">
        <w:rPr>
          <w:rFonts w:ascii="GHEA Mariam" w:hAnsi="GHEA Mariam"/>
          <w:b/>
          <w:i/>
          <w:sz w:val="22"/>
          <w:szCs w:val="22"/>
        </w:rPr>
        <w:t>)</w:t>
      </w:r>
    </w:p>
    <w:p w14:paraId="55781663" w14:textId="77777777" w:rsidR="008355DE" w:rsidRPr="0092268F" w:rsidRDefault="008355DE" w:rsidP="008355DE">
      <w:pPr>
        <w:pStyle w:val="ConsPlusNormal"/>
        <w:spacing w:after="160" w:line="360" w:lineRule="auto"/>
        <w:ind w:firstLine="540"/>
        <w:jc w:val="both"/>
        <w:rPr>
          <w:rFonts w:ascii="GHEA Mariam" w:hAnsi="GHEA Mariam"/>
          <w:sz w:val="22"/>
          <w:szCs w:val="22"/>
        </w:rPr>
      </w:pPr>
      <w:proofErr w:type="spellStart"/>
      <w:r w:rsidRPr="0092268F">
        <w:rPr>
          <w:rFonts w:ascii="GHEA Mariam" w:hAnsi="GHEA Mariam"/>
          <w:sz w:val="22"/>
          <w:szCs w:val="22"/>
        </w:rPr>
        <w:lastRenderedPageBreak/>
        <w:t>Բարձր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ռիսկայնության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արտադրանքի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նշանակման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վայրերում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ուղարկման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վայրի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պետության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հավաստագրի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բնօրինակը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հսկողություն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վերահսկողություն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իրականացնելիս</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ենթակա</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լիազորված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մարմնի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պաշտոնատար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անձի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կողմից</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առգրավման</w:t>
      </w:r>
      <w:proofErr w:type="spellEnd"/>
      <w:r w:rsidRPr="0092268F">
        <w:rPr>
          <w:rFonts w:ascii="GHEA Mariam" w:hAnsi="GHEA Mariam"/>
          <w:sz w:val="22"/>
          <w:szCs w:val="22"/>
        </w:rPr>
        <w:t>։</w:t>
      </w:r>
    </w:p>
    <w:p w14:paraId="7AFFB166" w14:textId="77777777" w:rsidR="008355DE" w:rsidRPr="0092268F" w:rsidRDefault="008355DE" w:rsidP="008355DE">
      <w:pPr>
        <w:pStyle w:val="ConsPlusNormal"/>
        <w:spacing w:after="160" w:line="360" w:lineRule="auto"/>
        <w:ind w:firstLine="540"/>
        <w:jc w:val="both"/>
        <w:rPr>
          <w:rFonts w:ascii="GHEA Mariam" w:hAnsi="GHEA Mariam"/>
          <w:sz w:val="22"/>
          <w:szCs w:val="22"/>
        </w:rPr>
      </w:pPr>
      <w:proofErr w:type="spellStart"/>
      <w:r w:rsidRPr="0092268F">
        <w:rPr>
          <w:rFonts w:ascii="GHEA Mariam" w:hAnsi="GHEA Mariam"/>
          <w:sz w:val="22"/>
          <w:szCs w:val="22"/>
        </w:rPr>
        <w:t>Ուղարկման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վայրի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պետության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լիազորված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մարմինները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նշանակման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վայրի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պետության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լիազորված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մարմիններին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ծանուցում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են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հավաստագրերի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տրամադրման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մասին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այդ</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թվում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Եվրասիական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տնտեսական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միության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ինտեգրված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տեղեկատվական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համակարգի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օգտագործմամբ</w:t>
      </w:r>
      <w:proofErr w:type="spellEnd"/>
      <w:r w:rsidRPr="0092268F">
        <w:rPr>
          <w:rFonts w:ascii="GHEA Mariam" w:hAnsi="GHEA Mariam"/>
          <w:sz w:val="22"/>
          <w:szCs w:val="22"/>
        </w:rPr>
        <w:t>։</w:t>
      </w:r>
    </w:p>
    <w:p w14:paraId="3E45834D" w14:textId="77777777" w:rsidR="008355DE" w:rsidRPr="0092268F" w:rsidRDefault="008355DE" w:rsidP="008355DE">
      <w:pPr>
        <w:pStyle w:val="ConsPlusNormal"/>
        <w:spacing w:after="160" w:line="360" w:lineRule="auto"/>
        <w:ind w:firstLine="567"/>
        <w:jc w:val="both"/>
        <w:rPr>
          <w:rFonts w:ascii="GHEA Mariam" w:hAnsi="GHEA Mariam"/>
          <w:b/>
          <w:i/>
          <w:sz w:val="22"/>
          <w:szCs w:val="22"/>
        </w:rPr>
      </w:pPr>
      <w:r w:rsidRPr="0092268F">
        <w:rPr>
          <w:rFonts w:ascii="GHEA Mariam" w:hAnsi="GHEA Mariam"/>
          <w:b/>
          <w:i/>
          <w:sz w:val="22"/>
          <w:szCs w:val="22"/>
        </w:rPr>
        <w:t>(</w:t>
      </w:r>
      <w:proofErr w:type="spellStart"/>
      <w:r w:rsidRPr="0092268F">
        <w:rPr>
          <w:rFonts w:ascii="GHEA Mariam" w:hAnsi="GHEA Mariam"/>
          <w:b/>
          <w:i/>
          <w:sz w:val="22"/>
          <w:szCs w:val="22"/>
        </w:rPr>
        <w:t>Եվրասիական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տնտեսական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հանձնաժողովի</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խորհրդի</w:t>
      </w:r>
      <w:proofErr w:type="spellEnd"/>
      <w:r w:rsidRPr="0092268F">
        <w:rPr>
          <w:rFonts w:ascii="GHEA Mariam" w:hAnsi="GHEA Mariam"/>
          <w:b/>
          <w:i/>
          <w:sz w:val="22"/>
          <w:szCs w:val="22"/>
        </w:rPr>
        <w:t xml:space="preserve"> 2016 </w:t>
      </w:r>
      <w:proofErr w:type="spellStart"/>
      <w:r w:rsidRPr="0092268F">
        <w:rPr>
          <w:rFonts w:ascii="GHEA Mariam" w:hAnsi="GHEA Mariam"/>
          <w:b/>
          <w:i/>
          <w:sz w:val="22"/>
          <w:szCs w:val="22"/>
        </w:rPr>
        <w:t>թվականի</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փետրվարի</w:t>
      </w:r>
      <w:proofErr w:type="spellEnd"/>
      <w:r w:rsidRPr="0092268F">
        <w:rPr>
          <w:rFonts w:ascii="GHEA Mariam" w:hAnsi="GHEA Mariam"/>
          <w:b/>
          <w:i/>
          <w:sz w:val="22"/>
          <w:szCs w:val="22"/>
        </w:rPr>
        <w:t xml:space="preserve"> 12-ի </w:t>
      </w:r>
      <w:proofErr w:type="spellStart"/>
      <w:r w:rsidRPr="0092268F">
        <w:rPr>
          <w:rFonts w:ascii="GHEA Mariam" w:hAnsi="GHEA Mariam"/>
          <w:b/>
          <w:i/>
          <w:sz w:val="22"/>
          <w:szCs w:val="22"/>
        </w:rPr>
        <w:t>թիվ</w:t>
      </w:r>
      <w:proofErr w:type="spellEnd"/>
      <w:r w:rsidRPr="0092268F">
        <w:rPr>
          <w:rFonts w:ascii="GHEA Mariam" w:hAnsi="GHEA Mariam"/>
          <w:b/>
          <w:i/>
          <w:sz w:val="22"/>
          <w:szCs w:val="22"/>
        </w:rPr>
        <w:t xml:space="preserve"> 8 </w:t>
      </w:r>
      <w:proofErr w:type="spellStart"/>
      <w:r w:rsidRPr="0092268F">
        <w:rPr>
          <w:rFonts w:ascii="GHEA Mariam" w:hAnsi="GHEA Mariam"/>
          <w:b/>
          <w:i/>
          <w:sz w:val="22"/>
          <w:szCs w:val="22"/>
        </w:rPr>
        <w:t>որոշման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խմբագրությամբ</w:t>
      </w:r>
      <w:proofErr w:type="spellEnd"/>
      <w:r w:rsidRPr="0092268F">
        <w:rPr>
          <w:rFonts w:ascii="GHEA Mariam" w:hAnsi="GHEA Mariam"/>
          <w:b/>
          <w:i/>
          <w:sz w:val="22"/>
          <w:szCs w:val="22"/>
        </w:rPr>
        <w:t>)</w:t>
      </w:r>
    </w:p>
    <w:p w14:paraId="0BCAF485" w14:textId="194A5906" w:rsidR="008355DE" w:rsidRPr="0092268F" w:rsidRDefault="008355DE" w:rsidP="008355DE">
      <w:pPr>
        <w:pStyle w:val="ConsPlusNormal"/>
        <w:spacing w:after="160" w:line="360" w:lineRule="auto"/>
        <w:ind w:firstLine="540"/>
        <w:jc w:val="both"/>
        <w:rPr>
          <w:rFonts w:ascii="GHEA Mariam" w:hAnsi="GHEA Mariam"/>
          <w:sz w:val="22"/>
          <w:szCs w:val="22"/>
        </w:rPr>
      </w:pPr>
      <w:proofErr w:type="spellStart"/>
      <w:r w:rsidRPr="0092268F">
        <w:rPr>
          <w:rFonts w:ascii="GHEA Mariam" w:hAnsi="GHEA Mariam"/>
          <w:sz w:val="22"/>
          <w:szCs w:val="22"/>
        </w:rPr>
        <w:t>Նշանակման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վայրի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պետության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լիազորված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մարմնի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պաշտոնատար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անձին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բազմակի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երկու</w:t>
      </w:r>
      <w:proofErr w:type="spellEnd"/>
      <w:r w:rsidRPr="0092268F">
        <w:rPr>
          <w:rFonts w:ascii="GHEA Mariam" w:hAnsi="GHEA Mariam"/>
          <w:sz w:val="22"/>
          <w:szCs w:val="22"/>
        </w:rPr>
        <w:t xml:space="preserve"> </w:t>
      </w:r>
      <w:r w:rsidR="00686654">
        <w:rPr>
          <w:rFonts w:ascii="GHEA Mariam" w:hAnsi="GHEA Mariam" w:cs="Sylfaen"/>
          <w:sz w:val="22"/>
          <w:szCs w:val="22"/>
        </w:rPr>
        <w:t>և</w:t>
      </w:r>
      <w:r w:rsidRPr="0092268F">
        <w:rPr>
          <w:rFonts w:ascii="GHEA Mariam" w:hAnsi="GHEA Mariam"/>
          <w:sz w:val="22"/>
          <w:szCs w:val="22"/>
        </w:rPr>
        <w:t xml:space="preserve"> </w:t>
      </w:r>
      <w:proofErr w:type="spellStart"/>
      <w:r w:rsidRPr="0092268F">
        <w:rPr>
          <w:rFonts w:ascii="GHEA Mariam" w:hAnsi="GHEA Mariam"/>
          <w:sz w:val="22"/>
          <w:szCs w:val="22"/>
        </w:rPr>
        <w:t>ավելի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անգամ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չծանուցելը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արտադրանքը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չներկայացնելը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ուղարկման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վայրի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պետության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լիազորված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մարմնի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համար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հիմք</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արտադրանքի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սեփականատիրոջը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հավաստագրի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տրամադրումը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մերժելու</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համար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նշանակման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վայրի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պետության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լիազորված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մարմնից</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համապատասխան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տեղեկություններ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ստանալուց</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հետո</w:t>
      </w:r>
      <w:proofErr w:type="spellEnd"/>
      <w:r w:rsidRPr="0092268F">
        <w:rPr>
          <w:rFonts w:ascii="GHEA Mariam" w:hAnsi="GHEA Mariam"/>
          <w:sz w:val="22"/>
          <w:szCs w:val="22"/>
        </w:rPr>
        <w:t xml:space="preserve"> 30 </w:t>
      </w:r>
      <w:proofErr w:type="spellStart"/>
      <w:r w:rsidRPr="0092268F">
        <w:rPr>
          <w:rFonts w:ascii="GHEA Mariam" w:hAnsi="GHEA Mariam"/>
          <w:sz w:val="22"/>
          <w:szCs w:val="22"/>
        </w:rPr>
        <w:t>օրացուցային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օրվա</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ընթացքում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բացառությամբ</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նշանակման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վայրի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փոփոխության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դեպքերի</w:t>
      </w:r>
      <w:proofErr w:type="spellEnd"/>
      <w:r w:rsidRPr="0092268F">
        <w:rPr>
          <w:rFonts w:ascii="GHEA Mariam" w:hAnsi="GHEA Mariam"/>
          <w:sz w:val="22"/>
          <w:szCs w:val="22"/>
        </w:rPr>
        <w:t>։</w:t>
      </w:r>
    </w:p>
    <w:p w14:paraId="04135A1A" w14:textId="77777777" w:rsidR="008355DE" w:rsidRPr="0092268F" w:rsidRDefault="008355DE" w:rsidP="008355DE">
      <w:pPr>
        <w:pStyle w:val="ConsPlusNormal"/>
        <w:spacing w:after="160" w:line="360" w:lineRule="auto"/>
        <w:ind w:firstLine="540"/>
        <w:jc w:val="both"/>
        <w:rPr>
          <w:rFonts w:ascii="GHEA Mariam" w:hAnsi="GHEA Mariam"/>
          <w:spacing w:val="-4"/>
          <w:sz w:val="22"/>
          <w:szCs w:val="22"/>
        </w:rPr>
      </w:pPr>
      <w:proofErr w:type="spellStart"/>
      <w:r w:rsidRPr="0092268F">
        <w:rPr>
          <w:rFonts w:ascii="GHEA Mariam" w:hAnsi="GHEA Mariam"/>
          <w:spacing w:val="-4"/>
          <w:sz w:val="22"/>
          <w:szCs w:val="22"/>
        </w:rPr>
        <w:t>Նշանակման</w:t>
      </w:r>
      <w:proofErr w:type="spellEnd"/>
      <w:r w:rsidRPr="0092268F">
        <w:rPr>
          <w:rFonts w:ascii="GHEA Mariam" w:hAnsi="GHEA Mariam"/>
          <w:spacing w:val="-4"/>
          <w:sz w:val="22"/>
          <w:szCs w:val="22"/>
        </w:rPr>
        <w:t xml:space="preserve"> </w:t>
      </w:r>
      <w:proofErr w:type="spellStart"/>
      <w:r w:rsidRPr="0092268F">
        <w:rPr>
          <w:rFonts w:ascii="GHEA Mariam" w:hAnsi="GHEA Mariam"/>
          <w:spacing w:val="-4"/>
          <w:sz w:val="22"/>
          <w:szCs w:val="22"/>
        </w:rPr>
        <w:t>վայրի</w:t>
      </w:r>
      <w:proofErr w:type="spellEnd"/>
      <w:r w:rsidRPr="0092268F">
        <w:rPr>
          <w:rFonts w:ascii="GHEA Mariam" w:hAnsi="GHEA Mariam"/>
          <w:spacing w:val="-4"/>
          <w:sz w:val="22"/>
          <w:szCs w:val="22"/>
        </w:rPr>
        <w:t xml:space="preserve"> </w:t>
      </w:r>
      <w:proofErr w:type="spellStart"/>
      <w:r w:rsidRPr="0092268F">
        <w:rPr>
          <w:rFonts w:ascii="GHEA Mariam" w:hAnsi="GHEA Mariam"/>
          <w:spacing w:val="-4"/>
          <w:sz w:val="22"/>
          <w:szCs w:val="22"/>
        </w:rPr>
        <w:t>փոփոխության</w:t>
      </w:r>
      <w:proofErr w:type="spellEnd"/>
      <w:r w:rsidRPr="0092268F">
        <w:rPr>
          <w:rFonts w:ascii="GHEA Mariam" w:hAnsi="GHEA Mariam"/>
          <w:spacing w:val="-4"/>
          <w:sz w:val="22"/>
          <w:szCs w:val="22"/>
        </w:rPr>
        <w:t xml:space="preserve"> </w:t>
      </w:r>
      <w:proofErr w:type="spellStart"/>
      <w:r w:rsidRPr="0092268F">
        <w:rPr>
          <w:rFonts w:ascii="GHEA Mariam" w:hAnsi="GHEA Mariam"/>
          <w:spacing w:val="-4"/>
          <w:sz w:val="22"/>
          <w:szCs w:val="22"/>
        </w:rPr>
        <w:t>դեպքում</w:t>
      </w:r>
      <w:proofErr w:type="spellEnd"/>
      <w:r w:rsidRPr="0092268F">
        <w:rPr>
          <w:rFonts w:ascii="GHEA Mariam" w:hAnsi="GHEA Mariam"/>
          <w:spacing w:val="-4"/>
          <w:sz w:val="22"/>
          <w:szCs w:val="22"/>
        </w:rPr>
        <w:t xml:space="preserve"> </w:t>
      </w:r>
      <w:proofErr w:type="spellStart"/>
      <w:r w:rsidRPr="0092268F">
        <w:rPr>
          <w:rFonts w:ascii="GHEA Mariam" w:hAnsi="GHEA Mariam"/>
          <w:spacing w:val="-4"/>
          <w:sz w:val="22"/>
          <w:szCs w:val="22"/>
        </w:rPr>
        <w:t>արտադրանքի</w:t>
      </w:r>
      <w:proofErr w:type="spellEnd"/>
      <w:r w:rsidRPr="0092268F">
        <w:rPr>
          <w:rFonts w:ascii="GHEA Mariam" w:hAnsi="GHEA Mariam"/>
          <w:spacing w:val="-4"/>
          <w:sz w:val="22"/>
          <w:szCs w:val="22"/>
        </w:rPr>
        <w:t xml:space="preserve"> </w:t>
      </w:r>
      <w:proofErr w:type="spellStart"/>
      <w:r w:rsidRPr="0092268F">
        <w:rPr>
          <w:rFonts w:ascii="GHEA Mariam" w:hAnsi="GHEA Mariam"/>
          <w:spacing w:val="-4"/>
          <w:sz w:val="22"/>
          <w:szCs w:val="22"/>
        </w:rPr>
        <w:t>սեփականատերը</w:t>
      </w:r>
      <w:proofErr w:type="spellEnd"/>
      <w:r w:rsidRPr="0092268F">
        <w:rPr>
          <w:rFonts w:ascii="GHEA Mariam" w:hAnsi="GHEA Mariam"/>
          <w:spacing w:val="-4"/>
          <w:sz w:val="22"/>
          <w:szCs w:val="22"/>
        </w:rPr>
        <w:t xml:space="preserve"> </w:t>
      </w:r>
      <w:proofErr w:type="spellStart"/>
      <w:r w:rsidRPr="0092268F">
        <w:rPr>
          <w:rFonts w:ascii="GHEA Mariam" w:hAnsi="GHEA Mariam"/>
          <w:spacing w:val="-4"/>
          <w:sz w:val="22"/>
          <w:szCs w:val="22"/>
        </w:rPr>
        <w:t>պարտավոր</w:t>
      </w:r>
      <w:proofErr w:type="spellEnd"/>
      <w:r w:rsidRPr="0092268F">
        <w:rPr>
          <w:rFonts w:ascii="GHEA Mariam" w:hAnsi="GHEA Mariam"/>
          <w:spacing w:val="-4"/>
          <w:sz w:val="22"/>
          <w:szCs w:val="22"/>
        </w:rPr>
        <w:t xml:space="preserve"> է </w:t>
      </w:r>
      <w:proofErr w:type="spellStart"/>
      <w:r w:rsidRPr="0092268F">
        <w:rPr>
          <w:rFonts w:ascii="GHEA Mariam" w:hAnsi="GHEA Mariam"/>
          <w:spacing w:val="-4"/>
          <w:sz w:val="22"/>
          <w:szCs w:val="22"/>
        </w:rPr>
        <w:t>փոխարինման</w:t>
      </w:r>
      <w:proofErr w:type="spellEnd"/>
      <w:r w:rsidRPr="0092268F">
        <w:rPr>
          <w:rFonts w:ascii="GHEA Mariam" w:hAnsi="GHEA Mariam"/>
          <w:spacing w:val="-4"/>
          <w:sz w:val="22"/>
          <w:szCs w:val="22"/>
        </w:rPr>
        <w:t xml:space="preserve"> </w:t>
      </w:r>
      <w:proofErr w:type="spellStart"/>
      <w:r w:rsidRPr="0092268F">
        <w:rPr>
          <w:rFonts w:ascii="GHEA Mariam" w:hAnsi="GHEA Mariam"/>
          <w:spacing w:val="-4"/>
          <w:sz w:val="22"/>
          <w:szCs w:val="22"/>
        </w:rPr>
        <w:t>համար</w:t>
      </w:r>
      <w:proofErr w:type="spellEnd"/>
      <w:r w:rsidRPr="0092268F">
        <w:rPr>
          <w:rFonts w:ascii="GHEA Mariam" w:hAnsi="GHEA Mariam"/>
          <w:spacing w:val="-4"/>
          <w:sz w:val="22"/>
          <w:szCs w:val="22"/>
        </w:rPr>
        <w:t xml:space="preserve"> </w:t>
      </w:r>
      <w:proofErr w:type="spellStart"/>
      <w:r w:rsidRPr="0092268F">
        <w:rPr>
          <w:rFonts w:ascii="GHEA Mariam" w:hAnsi="GHEA Mariam"/>
          <w:spacing w:val="-4"/>
          <w:sz w:val="22"/>
          <w:szCs w:val="22"/>
        </w:rPr>
        <w:t>տրվող</w:t>
      </w:r>
      <w:proofErr w:type="spellEnd"/>
      <w:r w:rsidRPr="0092268F">
        <w:rPr>
          <w:rFonts w:ascii="GHEA Mariam" w:hAnsi="GHEA Mariam"/>
          <w:spacing w:val="-4"/>
          <w:sz w:val="22"/>
          <w:szCs w:val="22"/>
        </w:rPr>
        <w:t xml:space="preserve"> </w:t>
      </w:r>
      <w:proofErr w:type="spellStart"/>
      <w:r w:rsidRPr="0092268F">
        <w:rPr>
          <w:rFonts w:ascii="GHEA Mariam" w:hAnsi="GHEA Mariam"/>
          <w:spacing w:val="-4"/>
          <w:sz w:val="22"/>
          <w:szCs w:val="22"/>
        </w:rPr>
        <w:t>բուսասանիտարական</w:t>
      </w:r>
      <w:proofErr w:type="spellEnd"/>
      <w:r w:rsidRPr="0092268F">
        <w:rPr>
          <w:rFonts w:ascii="GHEA Mariam" w:hAnsi="GHEA Mariam"/>
          <w:spacing w:val="-4"/>
          <w:sz w:val="22"/>
          <w:szCs w:val="22"/>
        </w:rPr>
        <w:t xml:space="preserve"> </w:t>
      </w:r>
      <w:proofErr w:type="spellStart"/>
      <w:r w:rsidRPr="0092268F">
        <w:rPr>
          <w:rFonts w:ascii="GHEA Mariam" w:hAnsi="GHEA Mariam"/>
          <w:spacing w:val="-4"/>
          <w:sz w:val="22"/>
          <w:szCs w:val="22"/>
        </w:rPr>
        <w:t>հավաստագիր</w:t>
      </w:r>
      <w:proofErr w:type="spellEnd"/>
      <w:r w:rsidRPr="0092268F">
        <w:rPr>
          <w:rFonts w:ascii="GHEA Mariam" w:hAnsi="GHEA Mariam"/>
          <w:spacing w:val="-4"/>
          <w:sz w:val="22"/>
          <w:szCs w:val="22"/>
        </w:rPr>
        <w:t xml:space="preserve"> </w:t>
      </w:r>
      <w:proofErr w:type="spellStart"/>
      <w:r w:rsidRPr="0092268F">
        <w:rPr>
          <w:rFonts w:ascii="GHEA Mariam" w:hAnsi="GHEA Mariam"/>
          <w:spacing w:val="-4"/>
          <w:sz w:val="22"/>
          <w:szCs w:val="22"/>
        </w:rPr>
        <w:t>ստանալ</w:t>
      </w:r>
      <w:proofErr w:type="spellEnd"/>
      <w:r w:rsidRPr="0092268F">
        <w:rPr>
          <w:rFonts w:ascii="GHEA Mariam" w:hAnsi="GHEA Mariam"/>
          <w:spacing w:val="-4"/>
          <w:sz w:val="22"/>
          <w:szCs w:val="22"/>
        </w:rPr>
        <w:t xml:space="preserve">՝ </w:t>
      </w:r>
      <w:proofErr w:type="spellStart"/>
      <w:r w:rsidRPr="0092268F">
        <w:rPr>
          <w:rFonts w:ascii="GHEA Mariam" w:hAnsi="GHEA Mariam"/>
          <w:spacing w:val="-4"/>
          <w:sz w:val="22"/>
          <w:szCs w:val="22"/>
        </w:rPr>
        <w:t>սույն</w:t>
      </w:r>
      <w:proofErr w:type="spellEnd"/>
      <w:r w:rsidRPr="0092268F">
        <w:rPr>
          <w:rFonts w:ascii="GHEA Mariam" w:hAnsi="GHEA Mariam"/>
          <w:spacing w:val="-4"/>
          <w:sz w:val="22"/>
          <w:szCs w:val="22"/>
        </w:rPr>
        <w:t xml:space="preserve"> </w:t>
      </w:r>
      <w:proofErr w:type="spellStart"/>
      <w:r w:rsidRPr="0092268F">
        <w:rPr>
          <w:rFonts w:ascii="GHEA Mariam" w:hAnsi="GHEA Mariam"/>
          <w:spacing w:val="-4"/>
          <w:sz w:val="22"/>
          <w:szCs w:val="22"/>
        </w:rPr>
        <w:t>Հիմնադրույթի</w:t>
      </w:r>
      <w:proofErr w:type="spellEnd"/>
      <w:r w:rsidRPr="0092268F">
        <w:rPr>
          <w:rFonts w:ascii="GHEA Mariam" w:hAnsi="GHEA Mariam"/>
          <w:spacing w:val="-4"/>
          <w:sz w:val="22"/>
          <w:szCs w:val="22"/>
        </w:rPr>
        <w:t xml:space="preserve"> 3.9 </w:t>
      </w:r>
      <w:proofErr w:type="spellStart"/>
      <w:r w:rsidRPr="0092268F">
        <w:rPr>
          <w:rFonts w:ascii="GHEA Mariam" w:hAnsi="GHEA Mariam"/>
          <w:spacing w:val="-4"/>
          <w:sz w:val="22"/>
          <w:szCs w:val="22"/>
        </w:rPr>
        <w:t>կետի</w:t>
      </w:r>
      <w:proofErr w:type="spellEnd"/>
      <w:r w:rsidRPr="0092268F">
        <w:rPr>
          <w:rFonts w:ascii="GHEA Mariam" w:hAnsi="GHEA Mariam"/>
          <w:spacing w:val="-4"/>
          <w:sz w:val="22"/>
          <w:szCs w:val="22"/>
        </w:rPr>
        <w:t xml:space="preserve"> 2-րդ </w:t>
      </w:r>
      <w:proofErr w:type="spellStart"/>
      <w:r w:rsidRPr="0092268F">
        <w:rPr>
          <w:rFonts w:ascii="GHEA Mariam" w:hAnsi="GHEA Mariam"/>
          <w:spacing w:val="-4"/>
          <w:sz w:val="22"/>
          <w:szCs w:val="22"/>
        </w:rPr>
        <w:t>ենթակետում</w:t>
      </w:r>
      <w:proofErr w:type="spellEnd"/>
      <w:r w:rsidRPr="0092268F">
        <w:rPr>
          <w:rFonts w:ascii="GHEA Mariam" w:hAnsi="GHEA Mariam"/>
          <w:spacing w:val="-4"/>
          <w:sz w:val="22"/>
          <w:szCs w:val="22"/>
        </w:rPr>
        <w:t xml:space="preserve"> </w:t>
      </w:r>
      <w:proofErr w:type="spellStart"/>
      <w:r w:rsidRPr="0092268F">
        <w:rPr>
          <w:rFonts w:ascii="GHEA Mariam" w:hAnsi="GHEA Mariam"/>
          <w:spacing w:val="-4"/>
          <w:sz w:val="22"/>
          <w:szCs w:val="22"/>
        </w:rPr>
        <w:t>նշված</w:t>
      </w:r>
      <w:proofErr w:type="spellEnd"/>
      <w:r w:rsidRPr="0092268F">
        <w:rPr>
          <w:rFonts w:ascii="GHEA Mariam" w:hAnsi="GHEA Mariam"/>
          <w:spacing w:val="-4"/>
          <w:sz w:val="22"/>
          <w:szCs w:val="22"/>
        </w:rPr>
        <w:t xml:space="preserve"> </w:t>
      </w:r>
      <w:proofErr w:type="spellStart"/>
      <w:r w:rsidRPr="0092268F">
        <w:rPr>
          <w:rFonts w:ascii="GHEA Mariam" w:hAnsi="GHEA Mariam"/>
          <w:spacing w:val="-4"/>
          <w:sz w:val="22"/>
          <w:szCs w:val="22"/>
        </w:rPr>
        <w:t>պայմանի</w:t>
      </w:r>
      <w:proofErr w:type="spellEnd"/>
      <w:r w:rsidRPr="0092268F">
        <w:rPr>
          <w:rFonts w:ascii="GHEA Mariam" w:hAnsi="GHEA Mariam"/>
          <w:spacing w:val="-4"/>
          <w:sz w:val="22"/>
          <w:szCs w:val="22"/>
        </w:rPr>
        <w:t xml:space="preserve"> </w:t>
      </w:r>
      <w:proofErr w:type="spellStart"/>
      <w:r w:rsidRPr="0092268F">
        <w:rPr>
          <w:rFonts w:ascii="GHEA Mariam" w:hAnsi="GHEA Mariam"/>
          <w:spacing w:val="-4"/>
          <w:sz w:val="22"/>
          <w:szCs w:val="22"/>
        </w:rPr>
        <w:t>դեպքում</w:t>
      </w:r>
      <w:proofErr w:type="spellEnd"/>
      <w:r w:rsidRPr="0092268F">
        <w:rPr>
          <w:rFonts w:ascii="GHEA Mariam" w:hAnsi="GHEA Mariam"/>
          <w:spacing w:val="-4"/>
          <w:sz w:val="22"/>
          <w:szCs w:val="22"/>
        </w:rPr>
        <w:t>։</w:t>
      </w:r>
    </w:p>
    <w:p w14:paraId="75744B5E" w14:textId="1BA4C067" w:rsidR="008355DE" w:rsidRPr="0092268F" w:rsidRDefault="008355DE" w:rsidP="008355DE">
      <w:pPr>
        <w:pStyle w:val="ConsPlusNormal"/>
        <w:spacing w:after="160" w:line="360" w:lineRule="auto"/>
        <w:ind w:firstLine="540"/>
        <w:jc w:val="both"/>
        <w:rPr>
          <w:rFonts w:ascii="GHEA Mariam" w:hAnsi="GHEA Mariam"/>
          <w:sz w:val="22"/>
          <w:szCs w:val="22"/>
        </w:rPr>
      </w:pPr>
      <w:proofErr w:type="spellStart"/>
      <w:r w:rsidRPr="0092268F">
        <w:rPr>
          <w:rFonts w:ascii="GHEA Mariam" w:hAnsi="GHEA Mariam"/>
          <w:sz w:val="22"/>
          <w:szCs w:val="22"/>
        </w:rPr>
        <w:t>Արտադրանքի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սեփականատերը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պարտավոր</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նշանակման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վայրի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պետության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լիազորված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մարմնին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ցանկացած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հասանելի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եղանակով</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տեղեկացնել</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արտադրանքի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ժամանման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մասին</w:t>
      </w:r>
      <w:proofErr w:type="spellEnd"/>
      <w:r w:rsidRPr="0092268F">
        <w:rPr>
          <w:rFonts w:ascii="GHEA Mariam" w:hAnsi="GHEA Mariam"/>
          <w:sz w:val="22"/>
          <w:szCs w:val="22"/>
        </w:rPr>
        <w:t xml:space="preserve"> </w:t>
      </w:r>
      <w:r w:rsidR="00686654">
        <w:rPr>
          <w:rFonts w:ascii="GHEA Mariam" w:hAnsi="GHEA Mariam" w:cs="Sylfaen"/>
          <w:sz w:val="22"/>
          <w:szCs w:val="22"/>
        </w:rPr>
        <w:t>և</w:t>
      </w:r>
      <w:r w:rsidRPr="0092268F">
        <w:rPr>
          <w:rFonts w:ascii="GHEA Mariam" w:hAnsi="GHEA Mariam"/>
          <w:sz w:val="22"/>
          <w:szCs w:val="22"/>
        </w:rPr>
        <w:t xml:space="preserve"> </w:t>
      </w:r>
      <w:proofErr w:type="spellStart"/>
      <w:r w:rsidRPr="0092268F">
        <w:rPr>
          <w:rFonts w:ascii="GHEA Mariam" w:hAnsi="GHEA Mariam"/>
          <w:sz w:val="22"/>
          <w:szCs w:val="22"/>
        </w:rPr>
        <w:t>ներկայացնել</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արտադրանքը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նշանակման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վայրում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հսկողություն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վերահսկողություն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իրականացնելու</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համար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ժամանման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օրվան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հաջորդող</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աշխատանքային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օրվանից</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ոչ</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ուշ</w:t>
      </w:r>
      <w:proofErr w:type="spellEnd"/>
      <w:r w:rsidRPr="0092268F">
        <w:rPr>
          <w:rFonts w:ascii="GHEA Mariam" w:hAnsi="GHEA Mariam"/>
          <w:sz w:val="22"/>
          <w:szCs w:val="22"/>
        </w:rPr>
        <w:t>։</w:t>
      </w:r>
    </w:p>
    <w:p w14:paraId="097C50A2" w14:textId="77777777" w:rsidR="008355DE" w:rsidRPr="0092268F" w:rsidRDefault="008355DE" w:rsidP="008355DE">
      <w:pPr>
        <w:pStyle w:val="ConsPlusNormal"/>
        <w:spacing w:after="160" w:line="360" w:lineRule="auto"/>
        <w:ind w:firstLine="540"/>
        <w:jc w:val="both"/>
        <w:rPr>
          <w:rFonts w:ascii="GHEA Mariam" w:hAnsi="GHEA Mariam"/>
          <w:sz w:val="22"/>
          <w:szCs w:val="22"/>
        </w:rPr>
      </w:pPr>
      <w:proofErr w:type="spellStart"/>
      <w:r w:rsidRPr="0092268F">
        <w:rPr>
          <w:rFonts w:ascii="GHEA Mariam" w:hAnsi="GHEA Mariam"/>
          <w:sz w:val="22"/>
          <w:szCs w:val="22"/>
        </w:rPr>
        <w:lastRenderedPageBreak/>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արտադրանքը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նշանակման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վայրի</w:t>
      </w:r>
      <w:proofErr w:type="spellEnd"/>
      <w:r w:rsidRPr="0092268F">
        <w:rPr>
          <w:rFonts w:ascii="GHEA Mariam" w:hAnsi="GHEA Mariam"/>
          <w:sz w:val="22"/>
          <w:szCs w:val="22"/>
        </w:rPr>
        <w:t xml:space="preserve"> </w:t>
      </w:r>
      <w:proofErr w:type="spellStart"/>
      <w:r w:rsidRPr="0092268F">
        <w:rPr>
          <w:rFonts w:ascii="GHEA Mariam" w:hAnsi="GHEA Mariam"/>
          <w:spacing w:val="-6"/>
          <w:sz w:val="22"/>
          <w:szCs w:val="22"/>
        </w:rPr>
        <w:t>պետության</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լիազորված</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մարմնի</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պաշտոնատար</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անձին</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չներկայացնելու</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փաստի</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հաստատման</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դեպքում</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արտադրանքի</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սեփականատերը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պատասխանատվություն</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կրում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նշանակման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վայրի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պետության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օրենսդրությանը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համապատասխան</w:t>
      </w:r>
      <w:proofErr w:type="spellEnd"/>
      <w:r w:rsidRPr="0092268F">
        <w:rPr>
          <w:rFonts w:ascii="GHEA Mariam" w:hAnsi="GHEA Mariam"/>
          <w:sz w:val="22"/>
          <w:szCs w:val="22"/>
        </w:rPr>
        <w:t>։</w:t>
      </w:r>
    </w:p>
    <w:p w14:paraId="012E1785" w14:textId="77777777" w:rsidR="008355DE" w:rsidRPr="0092268F" w:rsidRDefault="008355DE" w:rsidP="008355DE">
      <w:pPr>
        <w:pStyle w:val="ConsPlusNormal"/>
        <w:spacing w:after="160" w:line="360" w:lineRule="auto"/>
        <w:ind w:firstLine="540"/>
        <w:jc w:val="both"/>
        <w:rPr>
          <w:rFonts w:ascii="GHEA Mariam" w:hAnsi="GHEA Mariam"/>
          <w:sz w:val="22"/>
          <w:szCs w:val="22"/>
        </w:rPr>
      </w:pPr>
      <w:proofErr w:type="spellStart"/>
      <w:r w:rsidRPr="0092268F">
        <w:rPr>
          <w:rFonts w:ascii="GHEA Mariam" w:hAnsi="GHEA Mariam"/>
          <w:sz w:val="22"/>
          <w:szCs w:val="22"/>
        </w:rPr>
        <w:t>Լիազորված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մարմինները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պարտավոր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են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իրականացնել</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այն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դեպքերի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ստուգում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երբ</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նշանակման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վայրի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պետության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լիազորված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մարմնի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կողմից</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Եվրասիական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տնտեսական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միության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մաքսային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տարածքում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վերահսկողության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իրականացման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ժամանակ</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բացահայտվել</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են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կեղծ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անվավեր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չճանաչված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հավաստագրերով</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ուղեկցվող</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արտադրանքի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խմբաքանակների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պահանջներին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անհամապատասխանության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փաստեր</w:t>
      </w:r>
      <w:proofErr w:type="spellEnd"/>
      <w:r w:rsidRPr="0092268F">
        <w:rPr>
          <w:rFonts w:ascii="GHEA Mariam" w:hAnsi="GHEA Mariam"/>
          <w:sz w:val="22"/>
          <w:szCs w:val="22"/>
        </w:rPr>
        <w:t>:</w:t>
      </w:r>
    </w:p>
    <w:p w14:paraId="6048F36D" w14:textId="77777777" w:rsidR="008355DE" w:rsidRPr="0092268F" w:rsidRDefault="008355DE" w:rsidP="008355DE">
      <w:pPr>
        <w:pStyle w:val="ConsPlusNormal"/>
        <w:spacing w:after="160" w:line="360" w:lineRule="auto"/>
        <w:ind w:firstLine="567"/>
        <w:jc w:val="both"/>
        <w:rPr>
          <w:rFonts w:ascii="GHEA Mariam" w:hAnsi="GHEA Mariam"/>
          <w:b/>
          <w:i/>
          <w:sz w:val="22"/>
          <w:szCs w:val="22"/>
        </w:rPr>
      </w:pPr>
      <w:r w:rsidRPr="0092268F">
        <w:rPr>
          <w:rFonts w:ascii="GHEA Mariam" w:hAnsi="GHEA Mariam"/>
          <w:b/>
          <w:i/>
          <w:sz w:val="22"/>
          <w:szCs w:val="22"/>
        </w:rPr>
        <w:t>(</w:t>
      </w:r>
      <w:proofErr w:type="spellStart"/>
      <w:r w:rsidRPr="0092268F">
        <w:rPr>
          <w:rFonts w:ascii="GHEA Mariam" w:hAnsi="GHEA Mariam"/>
          <w:b/>
          <w:i/>
          <w:sz w:val="22"/>
          <w:szCs w:val="22"/>
        </w:rPr>
        <w:t>Եվրասիական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տնտեսական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հանձնաժողովի</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խորհրդի</w:t>
      </w:r>
      <w:proofErr w:type="spellEnd"/>
      <w:r w:rsidRPr="0092268F">
        <w:rPr>
          <w:rFonts w:ascii="GHEA Mariam" w:hAnsi="GHEA Mariam"/>
          <w:b/>
          <w:i/>
          <w:sz w:val="22"/>
          <w:szCs w:val="22"/>
        </w:rPr>
        <w:t xml:space="preserve"> 2016 </w:t>
      </w:r>
      <w:proofErr w:type="spellStart"/>
      <w:r w:rsidRPr="0092268F">
        <w:rPr>
          <w:rFonts w:ascii="GHEA Mariam" w:hAnsi="GHEA Mariam"/>
          <w:b/>
          <w:i/>
          <w:sz w:val="22"/>
          <w:szCs w:val="22"/>
        </w:rPr>
        <w:t>թվականի</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փետրվարի</w:t>
      </w:r>
      <w:proofErr w:type="spellEnd"/>
      <w:r w:rsidRPr="0092268F">
        <w:rPr>
          <w:rFonts w:ascii="GHEA Mariam" w:hAnsi="GHEA Mariam"/>
          <w:b/>
          <w:i/>
          <w:sz w:val="22"/>
          <w:szCs w:val="22"/>
        </w:rPr>
        <w:t xml:space="preserve"> 12-ի </w:t>
      </w:r>
      <w:proofErr w:type="spellStart"/>
      <w:r w:rsidRPr="0092268F">
        <w:rPr>
          <w:rFonts w:ascii="GHEA Mariam" w:hAnsi="GHEA Mariam"/>
          <w:b/>
          <w:i/>
          <w:sz w:val="22"/>
          <w:szCs w:val="22"/>
        </w:rPr>
        <w:t>թիվ</w:t>
      </w:r>
      <w:proofErr w:type="spellEnd"/>
      <w:r w:rsidRPr="0092268F">
        <w:rPr>
          <w:rFonts w:ascii="GHEA Mariam" w:hAnsi="GHEA Mariam"/>
          <w:b/>
          <w:i/>
          <w:sz w:val="22"/>
          <w:szCs w:val="22"/>
        </w:rPr>
        <w:t xml:space="preserve"> 8 </w:t>
      </w:r>
      <w:proofErr w:type="spellStart"/>
      <w:r w:rsidRPr="0092268F">
        <w:rPr>
          <w:rFonts w:ascii="GHEA Mariam" w:hAnsi="GHEA Mariam"/>
          <w:b/>
          <w:i/>
          <w:sz w:val="22"/>
          <w:szCs w:val="22"/>
        </w:rPr>
        <w:t>որոշման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խմբագրությամբ</w:t>
      </w:r>
      <w:proofErr w:type="spellEnd"/>
      <w:r w:rsidRPr="0092268F">
        <w:rPr>
          <w:rFonts w:ascii="GHEA Mariam" w:hAnsi="GHEA Mariam"/>
          <w:b/>
          <w:i/>
          <w:sz w:val="22"/>
          <w:szCs w:val="22"/>
        </w:rPr>
        <w:t>)</w:t>
      </w:r>
    </w:p>
    <w:p w14:paraId="69AF7995" w14:textId="77777777" w:rsidR="008355DE" w:rsidRPr="0092268F" w:rsidRDefault="008355DE" w:rsidP="008355DE">
      <w:pPr>
        <w:pStyle w:val="ConsPlusNormal"/>
        <w:spacing w:after="160" w:line="360" w:lineRule="auto"/>
        <w:ind w:firstLine="567"/>
        <w:jc w:val="both"/>
        <w:rPr>
          <w:rFonts w:ascii="GHEA Mariam" w:hAnsi="GHEA Mariam"/>
          <w:b/>
          <w:i/>
          <w:sz w:val="22"/>
          <w:szCs w:val="22"/>
        </w:rPr>
      </w:pPr>
      <w:r w:rsidRPr="0092268F">
        <w:rPr>
          <w:rFonts w:ascii="GHEA Mariam" w:hAnsi="GHEA Mariam"/>
          <w:b/>
          <w:i/>
          <w:sz w:val="22"/>
          <w:szCs w:val="22"/>
        </w:rPr>
        <w:t xml:space="preserve">(3.2 </w:t>
      </w:r>
      <w:proofErr w:type="spellStart"/>
      <w:r w:rsidRPr="0092268F">
        <w:rPr>
          <w:rFonts w:ascii="GHEA Mariam" w:hAnsi="GHEA Mariam"/>
          <w:b/>
          <w:i/>
          <w:sz w:val="22"/>
          <w:szCs w:val="22"/>
        </w:rPr>
        <w:t>կետը</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Եվրասիական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տնտեսական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հանձնաժողովի</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խորհրդի</w:t>
      </w:r>
      <w:proofErr w:type="spellEnd"/>
      <w:r w:rsidRPr="0092268F">
        <w:rPr>
          <w:rFonts w:ascii="GHEA Mariam" w:hAnsi="GHEA Mariam"/>
          <w:b/>
          <w:i/>
          <w:sz w:val="22"/>
          <w:szCs w:val="22"/>
        </w:rPr>
        <w:t xml:space="preserve"> 2014</w:t>
      </w:r>
      <w:r w:rsidRPr="0092268F">
        <w:rPr>
          <w:rFonts w:ascii="Calibri" w:hAnsi="Calibri" w:cs="Calibri"/>
          <w:b/>
          <w:i/>
          <w:sz w:val="22"/>
          <w:szCs w:val="22"/>
        </w:rPr>
        <w:t> </w:t>
      </w:r>
      <w:proofErr w:type="spellStart"/>
      <w:r w:rsidRPr="0092268F">
        <w:rPr>
          <w:rFonts w:ascii="GHEA Mariam" w:hAnsi="GHEA Mariam"/>
          <w:b/>
          <w:i/>
          <w:sz w:val="22"/>
          <w:szCs w:val="22"/>
        </w:rPr>
        <w:t>թվականի</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հոկտեմբերի</w:t>
      </w:r>
      <w:proofErr w:type="spellEnd"/>
      <w:r w:rsidRPr="0092268F">
        <w:rPr>
          <w:rFonts w:ascii="GHEA Mariam" w:hAnsi="GHEA Mariam"/>
          <w:b/>
          <w:i/>
          <w:sz w:val="22"/>
          <w:szCs w:val="22"/>
        </w:rPr>
        <w:t xml:space="preserve"> 9-ի </w:t>
      </w:r>
      <w:proofErr w:type="spellStart"/>
      <w:r w:rsidRPr="0092268F">
        <w:rPr>
          <w:rFonts w:ascii="GHEA Mariam" w:hAnsi="GHEA Mariam"/>
          <w:b/>
          <w:i/>
          <w:sz w:val="22"/>
          <w:szCs w:val="22"/>
        </w:rPr>
        <w:t>թիվ</w:t>
      </w:r>
      <w:proofErr w:type="spellEnd"/>
      <w:r w:rsidRPr="0092268F">
        <w:rPr>
          <w:rFonts w:ascii="GHEA Mariam" w:hAnsi="GHEA Mariam"/>
          <w:b/>
          <w:i/>
          <w:sz w:val="22"/>
          <w:szCs w:val="22"/>
        </w:rPr>
        <w:t xml:space="preserve"> 93 </w:t>
      </w:r>
      <w:proofErr w:type="spellStart"/>
      <w:r w:rsidRPr="0092268F">
        <w:rPr>
          <w:rFonts w:ascii="GHEA Mariam" w:hAnsi="GHEA Mariam"/>
          <w:b/>
          <w:i/>
          <w:sz w:val="22"/>
          <w:szCs w:val="22"/>
        </w:rPr>
        <w:t>որոշման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խմբագրությամբ</w:t>
      </w:r>
      <w:proofErr w:type="spellEnd"/>
      <w:r w:rsidRPr="0092268F">
        <w:rPr>
          <w:rFonts w:ascii="GHEA Mariam" w:hAnsi="GHEA Mariam"/>
          <w:b/>
          <w:i/>
          <w:sz w:val="22"/>
          <w:szCs w:val="22"/>
        </w:rPr>
        <w:t>)</w:t>
      </w:r>
    </w:p>
    <w:p w14:paraId="0BD83E65" w14:textId="384354B7"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rPr>
      </w:pPr>
      <w:r w:rsidRPr="0092268F">
        <w:rPr>
          <w:rFonts w:ascii="GHEA Mariam" w:hAnsi="GHEA Mariam"/>
          <w:sz w:val="22"/>
          <w:szCs w:val="22"/>
        </w:rPr>
        <w:t>3.3.</w:t>
      </w:r>
      <w:r w:rsidRPr="0092268F">
        <w:rPr>
          <w:rFonts w:ascii="GHEA Mariam" w:hAnsi="GHEA Mariam"/>
          <w:sz w:val="22"/>
          <w:szCs w:val="22"/>
        </w:rPr>
        <w:tab/>
      </w:r>
      <w:proofErr w:type="spellStart"/>
      <w:r w:rsidRPr="0092268F">
        <w:rPr>
          <w:rFonts w:ascii="GHEA Mariam" w:hAnsi="GHEA Mariam"/>
          <w:sz w:val="22"/>
          <w:szCs w:val="22"/>
        </w:rPr>
        <w:t>Անդամ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պետությունների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օրենսդրությանը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համապատասխան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Եվրասիական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տնտեսական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միության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մաքսային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տարածքում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վերահսկողության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իրականացման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ընթացակարգով</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կարող</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նախատեսվել</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հետ</w:t>
      </w:r>
      <w:r w:rsidR="00686654">
        <w:rPr>
          <w:rFonts w:ascii="GHEA Mariam" w:hAnsi="GHEA Mariam"/>
          <w:sz w:val="22"/>
          <w:szCs w:val="22"/>
        </w:rPr>
        <w:t>և</w:t>
      </w:r>
      <w:r w:rsidRPr="0092268F">
        <w:rPr>
          <w:rFonts w:ascii="GHEA Mariam" w:hAnsi="GHEA Mariam"/>
          <w:sz w:val="22"/>
          <w:szCs w:val="22"/>
        </w:rPr>
        <w:t>յալ</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միջոցառումների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անցկացումը</w:t>
      </w:r>
      <w:proofErr w:type="spellEnd"/>
      <w:r w:rsidRPr="0092268F">
        <w:rPr>
          <w:rFonts w:ascii="GHEA Mariam" w:hAnsi="GHEA Mariam"/>
          <w:sz w:val="22"/>
          <w:szCs w:val="22"/>
        </w:rPr>
        <w:t>՝</w:t>
      </w:r>
    </w:p>
    <w:p w14:paraId="01DE6670" w14:textId="77777777" w:rsidR="008355DE" w:rsidRPr="0092268F" w:rsidRDefault="008355DE" w:rsidP="008355DE">
      <w:pPr>
        <w:pStyle w:val="ConsPlusNormal"/>
        <w:spacing w:after="160" w:line="360" w:lineRule="auto"/>
        <w:ind w:firstLine="567"/>
        <w:jc w:val="both"/>
        <w:rPr>
          <w:rFonts w:ascii="GHEA Mariam" w:hAnsi="GHEA Mariam"/>
          <w:b/>
          <w:i/>
          <w:sz w:val="22"/>
          <w:szCs w:val="22"/>
        </w:rPr>
      </w:pPr>
      <w:r w:rsidRPr="0092268F">
        <w:rPr>
          <w:rFonts w:ascii="GHEA Mariam" w:hAnsi="GHEA Mariam"/>
          <w:b/>
          <w:i/>
          <w:sz w:val="22"/>
          <w:szCs w:val="22"/>
        </w:rPr>
        <w:t>(</w:t>
      </w:r>
      <w:proofErr w:type="spellStart"/>
      <w:r w:rsidRPr="0092268F">
        <w:rPr>
          <w:rFonts w:ascii="GHEA Mariam" w:hAnsi="GHEA Mariam"/>
          <w:b/>
          <w:i/>
          <w:sz w:val="22"/>
          <w:szCs w:val="22"/>
        </w:rPr>
        <w:t>Եվրասիական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տնտեսական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հանձնաժողովի</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խորհրդի</w:t>
      </w:r>
      <w:proofErr w:type="spellEnd"/>
      <w:r w:rsidRPr="0092268F">
        <w:rPr>
          <w:rFonts w:ascii="GHEA Mariam" w:hAnsi="GHEA Mariam"/>
          <w:b/>
          <w:i/>
          <w:sz w:val="22"/>
          <w:szCs w:val="22"/>
        </w:rPr>
        <w:t xml:space="preserve"> 2014 </w:t>
      </w:r>
      <w:proofErr w:type="spellStart"/>
      <w:r w:rsidRPr="0092268F">
        <w:rPr>
          <w:rFonts w:ascii="GHEA Mariam" w:hAnsi="GHEA Mariam"/>
          <w:b/>
          <w:i/>
          <w:sz w:val="22"/>
          <w:szCs w:val="22"/>
        </w:rPr>
        <w:t>թվականի</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հոկտեմբերի</w:t>
      </w:r>
      <w:proofErr w:type="spellEnd"/>
      <w:r w:rsidRPr="0092268F">
        <w:rPr>
          <w:rFonts w:ascii="GHEA Mariam" w:hAnsi="GHEA Mariam"/>
          <w:b/>
          <w:i/>
          <w:sz w:val="22"/>
          <w:szCs w:val="22"/>
        </w:rPr>
        <w:t xml:space="preserve"> 9-ի </w:t>
      </w:r>
      <w:proofErr w:type="spellStart"/>
      <w:r w:rsidRPr="0092268F">
        <w:rPr>
          <w:rFonts w:ascii="GHEA Mariam" w:hAnsi="GHEA Mariam"/>
          <w:b/>
          <w:i/>
          <w:sz w:val="22"/>
          <w:szCs w:val="22"/>
        </w:rPr>
        <w:t>թիվ</w:t>
      </w:r>
      <w:proofErr w:type="spellEnd"/>
      <w:r w:rsidRPr="0092268F">
        <w:rPr>
          <w:rFonts w:ascii="GHEA Mariam" w:hAnsi="GHEA Mariam"/>
          <w:b/>
          <w:i/>
          <w:sz w:val="22"/>
          <w:szCs w:val="22"/>
        </w:rPr>
        <w:t xml:space="preserve"> 93, 2016 </w:t>
      </w:r>
      <w:proofErr w:type="spellStart"/>
      <w:r w:rsidRPr="0092268F">
        <w:rPr>
          <w:rFonts w:ascii="GHEA Mariam" w:hAnsi="GHEA Mariam"/>
          <w:b/>
          <w:i/>
          <w:sz w:val="22"/>
          <w:szCs w:val="22"/>
        </w:rPr>
        <w:t>թվականի</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փետրվարի</w:t>
      </w:r>
      <w:proofErr w:type="spellEnd"/>
      <w:r w:rsidRPr="0092268F">
        <w:rPr>
          <w:rFonts w:ascii="GHEA Mariam" w:hAnsi="GHEA Mariam"/>
          <w:b/>
          <w:i/>
          <w:sz w:val="22"/>
          <w:szCs w:val="22"/>
        </w:rPr>
        <w:t xml:space="preserve"> 12-ի </w:t>
      </w:r>
      <w:proofErr w:type="spellStart"/>
      <w:r w:rsidRPr="0092268F">
        <w:rPr>
          <w:rFonts w:ascii="GHEA Mariam" w:hAnsi="GHEA Mariam"/>
          <w:b/>
          <w:i/>
          <w:sz w:val="22"/>
          <w:szCs w:val="22"/>
        </w:rPr>
        <w:t>թիվ</w:t>
      </w:r>
      <w:proofErr w:type="spellEnd"/>
      <w:r w:rsidRPr="0092268F">
        <w:rPr>
          <w:rFonts w:ascii="GHEA Mariam" w:hAnsi="GHEA Mariam"/>
          <w:b/>
          <w:i/>
          <w:sz w:val="22"/>
          <w:szCs w:val="22"/>
        </w:rPr>
        <w:t xml:space="preserve"> 8 </w:t>
      </w:r>
      <w:proofErr w:type="spellStart"/>
      <w:r w:rsidRPr="0092268F">
        <w:rPr>
          <w:rFonts w:ascii="GHEA Mariam" w:hAnsi="GHEA Mariam"/>
          <w:b/>
          <w:i/>
          <w:sz w:val="22"/>
          <w:szCs w:val="22"/>
        </w:rPr>
        <w:t>որոշումների</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խմբագրությամբ</w:t>
      </w:r>
      <w:proofErr w:type="spellEnd"/>
      <w:r w:rsidRPr="0092268F">
        <w:rPr>
          <w:rFonts w:ascii="GHEA Mariam" w:hAnsi="GHEA Mariam"/>
          <w:b/>
          <w:i/>
          <w:sz w:val="22"/>
          <w:szCs w:val="22"/>
        </w:rPr>
        <w:t>)</w:t>
      </w:r>
    </w:p>
    <w:p w14:paraId="4C0C7D93" w14:textId="77777777"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rPr>
      </w:pPr>
      <w:r w:rsidRPr="0092268F">
        <w:rPr>
          <w:rFonts w:ascii="GHEA Mariam" w:hAnsi="GHEA Mariam"/>
          <w:sz w:val="22"/>
          <w:szCs w:val="22"/>
        </w:rPr>
        <w:t>1)</w:t>
      </w:r>
      <w:r w:rsidRPr="0092268F">
        <w:rPr>
          <w:rFonts w:ascii="GHEA Mariam" w:hAnsi="GHEA Mariam"/>
          <w:sz w:val="22"/>
          <w:szCs w:val="22"/>
        </w:rPr>
        <w:tab/>
      </w:r>
      <w:proofErr w:type="spellStart"/>
      <w:r w:rsidRPr="0092268F">
        <w:rPr>
          <w:rFonts w:ascii="GHEA Mariam" w:hAnsi="GHEA Mariam"/>
          <w:sz w:val="22"/>
          <w:szCs w:val="22"/>
        </w:rPr>
        <w:t>փաստաթղթային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ստուգում</w:t>
      </w:r>
      <w:proofErr w:type="spellEnd"/>
      <w:r w:rsidRPr="0092268F">
        <w:rPr>
          <w:rFonts w:ascii="GHEA Mariam" w:hAnsi="GHEA Mariam"/>
          <w:sz w:val="22"/>
          <w:szCs w:val="22"/>
        </w:rPr>
        <w:t>.</w:t>
      </w:r>
    </w:p>
    <w:p w14:paraId="163A54A9" w14:textId="77777777"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rPr>
      </w:pPr>
      <w:r w:rsidRPr="0092268F">
        <w:rPr>
          <w:rFonts w:ascii="GHEA Mariam" w:hAnsi="GHEA Mariam"/>
          <w:sz w:val="22"/>
          <w:szCs w:val="22"/>
        </w:rPr>
        <w:t>2)</w:t>
      </w:r>
      <w:r w:rsidRPr="0092268F">
        <w:rPr>
          <w:rFonts w:ascii="GHEA Mariam" w:hAnsi="GHEA Mariam"/>
          <w:sz w:val="22"/>
          <w:szCs w:val="22"/>
        </w:rPr>
        <w:tab/>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արտադրանքի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արտաքին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զննում</w:t>
      </w:r>
      <w:proofErr w:type="spellEnd"/>
      <w:r w:rsidRPr="0092268F">
        <w:rPr>
          <w:rFonts w:ascii="GHEA Mariam" w:hAnsi="GHEA Mariam"/>
          <w:sz w:val="22"/>
          <w:szCs w:val="22"/>
        </w:rPr>
        <w:t>.</w:t>
      </w:r>
    </w:p>
    <w:p w14:paraId="56CEA339" w14:textId="77777777"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rPr>
      </w:pPr>
      <w:r w:rsidRPr="0092268F">
        <w:rPr>
          <w:rFonts w:ascii="GHEA Mariam" w:hAnsi="GHEA Mariam"/>
          <w:sz w:val="22"/>
          <w:szCs w:val="22"/>
        </w:rPr>
        <w:lastRenderedPageBreak/>
        <w:t>3)</w:t>
      </w:r>
      <w:r w:rsidRPr="0092268F">
        <w:rPr>
          <w:rFonts w:ascii="GHEA Mariam" w:hAnsi="GHEA Mariam"/>
          <w:sz w:val="22"/>
          <w:szCs w:val="22"/>
        </w:rPr>
        <w:tab/>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արտադրանքի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զննում</w:t>
      </w:r>
      <w:proofErr w:type="spellEnd"/>
      <w:r w:rsidRPr="0092268F">
        <w:rPr>
          <w:rFonts w:ascii="GHEA Mariam" w:hAnsi="GHEA Mariam"/>
          <w:sz w:val="22"/>
          <w:szCs w:val="22"/>
        </w:rPr>
        <w:t>.</w:t>
      </w:r>
    </w:p>
    <w:p w14:paraId="505894A7" w14:textId="1CEFA61E"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rPr>
      </w:pPr>
      <w:r w:rsidRPr="0092268F">
        <w:rPr>
          <w:rFonts w:ascii="GHEA Mariam" w:hAnsi="GHEA Mariam"/>
          <w:sz w:val="22"/>
          <w:szCs w:val="22"/>
        </w:rPr>
        <w:t>3.4.</w:t>
      </w:r>
      <w:r w:rsidRPr="0092268F">
        <w:rPr>
          <w:rFonts w:ascii="GHEA Mariam" w:hAnsi="GHEA Mariam"/>
          <w:sz w:val="22"/>
          <w:szCs w:val="22"/>
        </w:rPr>
        <w:tab/>
      </w:r>
      <w:proofErr w:type="spellStart"/>
      <w:r w:rsidRPr="0092268F">
        <w:rPr>
          <w:rFonts w:ascii="GHEA Mariam" w:hAnsi="GHEA Mariam"/>
          <w:sz w:val="22"/>
          <w:szCs w:val="22"/>
        </w:rPr>
        <w:t>Անդամ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պետությունների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օրենսդրության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մեջ</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միջոցառումների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իրականացման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մասով</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լիազորված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մարմինների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պաշտոնատար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անձանց</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լիազորություններն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ամրագրելիս</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ինչպես</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նա</w:t>
      </w:r>
      <w:r w:rsidR="00686654">
        <w:rPr>
          <w:rFonts w:ascii="GHEA Mariam" w:hAnsi="GHEA Mariam" w:cs="Sylfaen"/>
          <w:sz w:val="22"/>
          <w:szCs w:val="22"/>
        </w:rPr>
        <w:t>և</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այդ</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միջոցառումների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անցկացման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կարգը</w:t>
      </w:r>
      <w:proofErr w:type="spellEnd"/>
      <w:r w:rsidRPr="0092268F">
        <w:rPr>
          <w:rFonts w:ascii="GHEA Mariam" w:hAnsi="GHEA Mariam"/>
          <w:sz w:val="22"/>
          <w:szCs w:val="22"/>
        </w:rPr>
        <w:t xml:space="preserve"> </w:t>
      </w:r>
      <w:r w:rsidR="00686654">
        <w:rPr>
          <w:rFonts w:ascii="GHEA Mariam" w:hAnsi="GHEA Mariam" w:cs="Sylfaen"/>
          <w:sz w:val="22"/>
          <w:szCs w:val="22"/>
        </w:rPr>
        <w:t>և</w:t>
      </w:r>
      <w:r w:rsidRPr="0092268F">
        <w:rPr>
          <w:rFonts w:ascii="GHEA Mariam" w:hAnsi="GHEA Mariam"/>
          <w:sz w:val="22"/>
          <w:szCs w:val="22"/>
        </w:rPr>
        <w:t xml:space="preserve"> </w:t>
      </w:r>
      <w:proofErr w:type="spellStart"/>
      <w:r w:rsidRPr="0092268F">
        <w:rPr>
          <w:rFonts w:ascii="GHEA Mariam" w:hAnsi="GHEA Mariam"/>
          <w:sz w:val="22"/>
          <w:szCs w:val="22"/>
        </w:rPr>
        <w:t>պարբերականությունը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սահմանելիս</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անդամ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պետությունները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պետք</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օգտագործեն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այն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իրավական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միջոցները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որոնց</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կիրառումն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էապես</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չի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սահմանափակի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արտադրանքի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ազատ</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տեղափոխումը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Եվրասիական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տնտեսական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միության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տարածքով</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Նշված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դրույթը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չի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սահմանափակում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մեկ</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անդամ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պետության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իրավունքը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օգտագործելու</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այն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իրավական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միջոցները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որոնք</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համանման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են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նշված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անդամ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պետության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տարածքից</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մեկ</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այլ</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անդամ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պետության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տարածք</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տեղափոխվող</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արտադրանքի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խմբաքանակների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նկատմամբ</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կիրառվող</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միջոցներին</w:t>
      </w:r>
      <w:proofErr w:type="spellEnd"/>
      <w:r w:rsidRPr="0092268F">
        <w:rPr>
          <w:rFonts w:ascii="GHEA Mariam" w:hAnsi="GHEA Mariam"/>
          <w:sz w:val="22"/>
          <w:szCs w:val="22"/>
        </w:rPr>
        <w:t>։</w:t>
      </w:r>
    </w:p>
    <w:p w14:paraId="714BA76D" w14:textId="77777777"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rPr>
      </w:pPr>
    </w:p>
    <w:p w14:paraId="7E62FBDA" w14:textId="77777777" w:rsidR="008355DE" w:rsidRPr="0092268F" w:rsidRDefault="008355DE" w:rsidP="008355DE">
      <w:pPr>
        <w:pStyle w:val="ConsPlusNormal"/>
        <w:spacing w:after="160" w:line="360" w:lineRule="auto"/>
        <w:ind w:firstLine="567"/>
        <w:jc w:val="both"/>
        <w:rPr>
          <w:rFonts w:ascii="GHEA Mariam" w:hAnsi="GHEA Mariam"/>
          <w:b/>
          <w:i/>
          <w:sz w:val="22"/>
          <w:szCs w:val="22"/>
        </w:rPr>
      </w:pPr>
      <w:r w:rsidRPr="0092268F">
        <w:rPr>
          <w:rFonts w:ascii="GHEA Mariam" w:hAnsi="GHEA Mariam"/>
          <w:b/>
          <w:i/>
          <w:sz w:val="22"/>
          <w:szCs w:val="22"/>
        </w:rPr>
        <w:t>(</w:t>
      </w:r>
      <w:proofErr w:type="spellStart"/>
      <w:r w:rsidRPr="0092268F">
        <w:rPr>
          <w:rFonts w:ascii="GHEA Mariam" w:hAnsi="GHEA Mariam"/>
          <w:b/>
          <w:i/>
          <w:sz w:val="22"/>
          <w:szCs w:val="22"/>
        </w:rPr>
        <w:t>Եվրասիական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տնտեսական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հանձնաժողովի</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խորհրդի</w:t>
      </w:r>
      <w:proofErr w:type="spellEnd"/>
      <w:r w:rsidRPr="0092268F">
        <w:rPr>
          <w:rFonts w:ascii="GHEA Mariam" w:hAnsi="GHEA Mariam"/>
          <w:b/>
          <w:i/>
          <w:sz w:val="22"/>
          <w:szCs w:val="22"/>
        </w:rPr>
        <w:t xml:space="preserve"> 2014 </w:t>
      </w:r>
      <w:proofErr w:type="spellStart"/>
      <w:r w:rsidRPr="0092268F">
        <w:rPr>
          <w:rFonts w:ascii="GHEA Mariam" w:hAnsi="GHEA Mariam"/>
          <w:b/>
          <w:i/>
          <w:sz w:val="22"/>
          <w:szCs w:val="22"/>
        </w:rPr>
        <w:t>թվականի</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հոկտեմբերի</w:t>
      </w:r>
      <w:proofErr w:type="spellEnd"/>
      <w:r w:rsidRPr="0092268F">
        <w:rPr>
          <w:rFonts w:ascii="GHEA Mariam" w:hAnsi="GHEA Mariam"/>
          <w:b/>
          <w:i/>
          <w:sz w:val="22"/>
          <w:szCs w:val="22"/>
        </w:rPr>
        <w:t xml:space="preserve"> 9-ի </w:t>
      </w:r>
      <w:proofErr w:type="spellStart"/>
      <w:r w:rsidRPr="0092268F">
        <w:rPr>
          <w:rFonts w:ascii="GHEA Mariam" w:hAnsi="GHEA Mariam"/>
          <w:b/>
          <w:i/>
          <w:sz w:val="22"/>
          <w:szCs w:val="22"/>
        </w:rPr>
        <w:t>թիվ</w:t>
      </w:r>
      <w:proofErr w:type="spellEnd"/>
      <w:r w:rsidRPr="0092268F">
        <w:rPr>
          <w:rFonts w:ascii="GHEA Mariam" w:hAnsi="GHEA Mariam"/>
          <w:b/>
          <w:i/>
          <w:sz w:val="22"/>
          <w:szCs w:val="22"/>
        </w:rPr>
        <w:t xml:space="preserve"> 93, 2016 </w:t>
      </w:r>
      <w:proofErr w:type="spellStart"/>
      <w:r w:rsidRPr="0092268F">
        <w:rPr>
          <w:rFonts w:ascii="GHEA Mariam" w:hAnsi="GHEA Mariam"/>
          <w:b/>
          <w:i/>
          <w:sz w:val="22"/>
          <w:szCs w:val="22"/>
        </w:rPr>
        <w:t>թվականի</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փետրվարի</w:t>
      </w:r>
      <w:proofErr w:type="spellEnd"/>
      <w:r w:rsidRPr="0092268F">
        <w:rPr>
          <w:rFonts w:ascii="GHEA Mariam" w:hAnsi="GHEA Mariam"/>
          <w:b/>
          <w:i/>
          <w:sz w:val="22"/>
          <w:szCs w:val="22"/>
        </w:rPr>
        <w:t xml:space="preserve"> 12-ի </w:t>
      </w:r>
      <w:proofErr w:type="spellStart"/>
      <w:r w:rsidRPr="0092268F">
        <w:rPr>
          <w:rFonts w:ascii="GHEA Mariam" w:hAnsi="GHEA Mariam"/>
          <w:b/>
          <w:i/>
          <w:sz w:val="22"/>
          <w:szCs w:val="22"/>
        </w:rPr>
        <w:t>թիվ</w:t>
      </w:r>
      <w:proofErr w:type="spellEnd"/>
      <w:r w:rsidRPr="0092268F">
        <w:rPr>
          <w:rFonts w:ascii="GHEA Mariam" w:hAnsi="GHEA Mariam"/>
          <w:b/>
          <w:i/>
          <w:sz w:val="22"/>
          <w:szCs w:val="22"/>
        </w:rPr>
        <w:t xml:space="preserve"> 8 </w:t>
      </w:r>
      <w:proofErr w:type="spellStart"/>
      <w:r w:rsidRPr="0092268F">
        <w:rPr>
          <w:rFonts w:ascii="GHEA Mariam" w:hAnsi="GHEA Mariam"/>
          <w:b/>
          <w:i/>
          <w:sz w:val="22"/>
          <w:szCs w:val="22"/>
        </w:rPr>
        <w:t>որոշումների</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խմբագրությամբ</w:t>
      </w:r>
      <w:proofErr w:type="spellEnd"/>
      <w:r w:rsidRPr="0092268F">
        <w:rPr>
          <w:rFonts w:ascii="GHEA Mariam" w:hAnsi="GHEA Mariam"/>
          <w:b/>
          <w:i/>
          <w:sz w:val="22"/>
          <w:szCs w:val="22"/>
        </w:rPr>
        <w:t>)</w:t>
      </w:r>
    </w:p>
    <w:p w14:paraId="3664D2C1" w14:textId="77777777"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rPr>
      </w:pPr>
      <w:r w:rsidRPr="0092268F">
        <w:rPr>
          <w:rFonts w:ascii="GHEA Mariam" w:hAnsi="GHEA Mariam"/>
          <w:sz w:val="22"/>
          <w:szCs w:val="22"/>
        </w:rPr>
        <w:t>3.5.</w:t>
      </w:r>
      <w:r w:rsidRPr="0092268F">
        <w:rPr>
          <w:rFonts w:ascii="GHEA Mariam" w:hAnsi="GHEA Mariam"/>
          <w:sz w:val="22"/>
          <w:szCs w:val="22"/>
        </w:rPr>
        <w:tab/>
      </w:r>
      <w:proofErr w:type="spellStart"/>
      <w:r w:rsidRPr="0092268F">
        <w:rPr>
          <w:rFonts w:ascii="GHEA Mariam" w:hAnsi="GHEA Mariam"/>
          <w:sz w:val="22"/>
          <w:szCs w:val="22"/>
        </w:rPr>
        <w:t>Փաստաթղթային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ստուգումն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անցկացվում</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նշանակման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վայրերում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նշանակման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վայրի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պետության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լիազորված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մարմնի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պաշտոնատար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անձանց</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կողմից</w:t>
      </w:r>
      <w:proofErr w:type="spellEnd"/>
      <w:r w:rsidRPr="0092268F">
        <w:rPr>
          <w:rFonts w:ascii="GHEA Mariam" w:hAnsi="GHEA Mariam"/>
          <w:sz w:val="22"/>
          <w:szCs w:val="22"/>
        </w:rPr>
        <w:t>։</w:t>
      </w:r>
    </w:p>
    <w:p w14:paraId="54F619FE" w14:textId="026E7BA6"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rPr>
      </w:pPr>
      <w:r w:rsidRPr="0092268F">
        <w:rPr>
          <w:rFonts w:ascii="GHEA Mariam" w:hAnsi="GHEA Mariam"/>
          <w:sz w:val="22"/>
          <w:szCs w:val="22"/>
        </w:rPr>
        <w:t>3.6.</w:t>
      </w:r>
      <w:r w:rsidRPr="0092268F">
        <w:rPr>
          <w:rFonts w:ascii="GHEA Mariam" w:hAnsi="GHEA Mariam"/>
          <w:sz w:val="22"/>
          <w:szCs w:val="22"/>
        </w:rPr>
        <w:tab/>
      </w:r>
      <w:proofErr w:type="spellStart"/>
      <w:r w:rsidRPr="0092268F">
        <w:rPr>
          <w:rFonts w:ascii="GHEA Mariam" w:hAnsi="GHEA Mariam"/>
          <w:sz w:val="22"/>
          <w:szCs w:val="22"/>
        </w:rPr>
        <w:t>Փաստաթղթային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ստուգում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անցկացնելու</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նպատակով</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պաշտոնատար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անձին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պետք</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ներկայացվեն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արտադրանքի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խմբաքանակի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տրանսպորտային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փոխադրման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փաստաթղթերը</w:t>
      </w:r>
      <w:proofErr w:type="spellEnd"/>
      <w:r w:rsidRPr="0092268F">
        <w:rPr>
          <w:rFonts w:ascii="GHEA Mariam" w:hAnsi="GHEA Mariam"/>
          <w:sz w:val="22"/>
          <w:szCs w:val="22"/>
        </w:rPr>
        <w:t xml:space="preserve"> </w:t>
      </w:r>
      <w:r w:rsidR="00686654">
        <w:rPr>
          <w:rFonts w:ascii="GHEA Mariam" w:hAnsi="GHEA Mariam"/>
          <w:sz w:val="22"/>
          <w:szCs w:val="22"/>
        </w:rPr>
        <w:t>և</w:t>
      </w:r>
      <w:r w:rsidRPr="0092268F">
        <w:rPr>
          <w:rFonts w:ascii="GHEA Mariam" w:hAnsi="GHEA Mariam"/>
          <w:sz w:val="22"/>
          <w:szCs w:val="22"/>
        </w:rPr>
        <w:t xml:space="preserve"> </w:t>
      </w:r>
      <w:proofErr w:type="spellStart"/>
      <w:r w:rsidRPr="0092268F">
        <w:rPr>
          <w:rFonts w:ascii="GHEA Mariam" w:hAnsi="GHEA Mariam"/>
          <w:sz w:val="22"/>
          <w:szCs w:val="22"/>
        </w:rPr>
        <w:t>բարձր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ռիսկայնության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արտադրանքի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խմբաքանակի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հավաստագիրը</w:t>
      </w:r>
      <w:proofErr w:type="spellEnd"/>
      <w:r w:rsidRPr="0092268F">
        <w:rPr>
          <w:rFonts w:ascii="GHEA Mariam" w:hAnsi="GHEA Mariam"/>
          <w:sz w:val="22"/>
          <w:szCs w:val="22"/>
        </w:rPr>
        <w:t>։</w:t>
      </w:r>
    </w:p>
    <w:p w14:paraId="005003FD" w14:textId="6602C502"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rPr>
      </w:pPr>
      <w:r w:rsidRPr="0092268F">
        <w:rPr>
          <w:rFonts w:ascii="GHEA Mariam" w:hAnsi="GHEA Mariam"/>
          <w:sz w:val="22"/>
          <w:szCs w:val="22"/>
        </w:rPr>
        <w:t>3.7.</w:t>
      </w:r>
      <w:r w:rsidRPr="0092268F">
        <w:rPr>
          <w:rFonts w:ascii="GHEA Mariam" w:hAnsi="GHEA Mariam"/>
          <w:sz w:val="22"/>
          <w:szCs w:val="22"/>
        </w:rPr>
        <w:tab/>
      </w:r>
      <w:proofErr w:type="spellStart"/>
      <w:r w:rsidRPr="0092268F">
        <w:rPr>
          <w:rFonts w:ascii="GHEA Mariam" w:hAnsi="GHEA Mariam"/>
          <w:sz w:val="22"/>
          <w:szCs w:val="22"/>
        </w:rPr>
        <w:t>Պաշտոնատար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անձն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ստուգում</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ներկայացված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փաստաթղթերը</w:t>
      </w:r>
      <w:proofErr w:type="spellEnd"/>
      <w:r w:rsidRPr="0092268F">
        <w:rPr>
          <w:rFonts w:ascii="GHEA Mariam" w:hAnsi="GHEA Mariam"/>
          <w:sz w:val="22"/>
          <w:szCs w:val="22"/>
        </w:rPr>
        <w:t xml:space="preserve"> </w:t>
      </w:r>
      <w:r w:rsidR="00686654">
        <w:rPr>
          <w:rFonts w:ascii="GHEA Mariam" w:hAnsi="GHEA Mariam"/>
          <w:sz w:val="22"/>
          <w:szCs w:val="22"/>
        </w:rPr>
        <w:t>և</w:t>
      </w:r>
      <w:r w:rsidRPr="0092268F">
        <w:rPr>
          <w:rFonts w:ascii="GHEA Mariam" w:hAnsi="GHEA Mariam"/>
          <w:sz w:val="22"/>
          <w:szCs w:val="22"/>
        </w:rPr>
        <w:t xml:space="preserve"> </w:t>
      </w:r>
      <w:proofErr w:type="spellStart"/>
      <w:r w:rsidRPr="0092268F">
        <w:rPr>
          <w:rFonts w:ascii="GHEA Mariam" w:hAnsi="GHEA Mariam"/>
          <w:sz w:val="22"/>
          <w:szCs w:val="22"/>
        </w:rPr>
        <w:t>հանձնարարական</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տալիս</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արտադրանքի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խմբաքանակի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վերադարձի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դրա</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ոչնչացման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մասին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հետ</w:t>
      </w:r>
      <w:r w:rsidR="00686654">
        <w:rPr>
          <w:rFonts w:ascii="GHEA Mariam" w:hAnsi="GHEA Mariam"/>
          <w:sz w:val="22"/>
          <w:szCs w:val="22"/>
        </w:rPr>
        <w:t>և</w:t>
      </w:r>
      <w:r w:rsidRPr="0092268F">
        <w:rPr>
          <w:rFonts w:ascii="GHEA Mariam" w:hAnsi="GHEA Mariam"/>
          <w:sz w:val="22"/>
          <w:szCs w:val="22"/>
        </w:rPr>
        <w:t>յալ</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դեպքերում</w:t>
      </w:r>
      <w:proofErr w:type="spellEnd"/>
      <w:r w:rsidRPr="0092268F">
        <w:rPr>
          <w:rFonts w:ascii="GHEA Mariam" w:hAnsi="GHEA Mariam"/>
          <w:sz w:val="22"/>
          <w:szCs w:val="22"/>
        </w:rPr>
        <w:t>՝</w:t>
      </w:r>
    </w:p>
    <w:p w14:paraId="18B5A4CE" w14:textId="77777777"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rPr>
      </w:pPr>
      <w:r w:rsidRPr="0092268F">
        <w:rPr>
          <w:rFonts w:ascii="GHEA Mariam" w:hAnsi="GHEA Mariam"/>
          <w:sz w:val="22"/>
          <w:szCs w:val="22"/>
        </w:rPr>
        <w:lastRenderedPageBreak/>
        <w:t>1)</w:t>
      </w:r>
      <w:r w:rsidRPr="0092268F">
        <w:rPr>
          <w:rFonts w:ascii="GHEA Mariam" w:hAnsi="GHEA Mariam"/>
          <w:sz w:val="22"/>
          <w:szCs w:val="22"/>
        </w:rPr>
        <w:tab/>
      </w:r>
      <w:proofErr w:type="spellStart"/>
      <w:r w:rsidRPr="0092268F">
        <w:rPr>
          <w:rFonts w:ascii="GHEA Mariam" w:hAnsi="GHEA Mariam"/>
          <w:sz w:val="22"/>
          <w:szCs w:val="22"/>
        </w:rPr>
        <w:t>բարձր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ռիսկայնության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արտադրանքի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խմբաքանակի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համար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հավաստագիր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չի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ներկայացվել</w:t>
      </w:r>
      <w:proofErr w:type="spellEnd"/>
      <w:r w:rsidRPr="0092268F">
        <w:rPr>
          <w:rFonts w:ascii="GHEA Mariam" w:hAnsi="GHEA Mariam"/>
          <w:sz w:val="22"/>
          <w:szCs w:val="22"/>
        </w:rPr>
        <w:t>.</w:t>
      </w:r>
    </w:p>
    <w:p w14:paraId="0B80268B" w14:textId="77777777"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rPr>
      </w:pPr>
      <w:r w:rsidRPr="0092268F">
        <w:rPr>
          <w:rFonts w:ascii="GHEA Mariam" w:hAnsi="GHEA Mariam"/>
          <w:sz w:val="22"/>
          <w:szCs w:val="22"/>
        </w:rPr>
        <w:t>2)</w:t>
      </w:r>
      <w:r w:rsidRPr="0092268F">
        <w:rPr>
          <w:rFonts w:ascii="GHEA Mariam" w:hAnsi="GHEA Mariam"/>
          <w:sz w:val="22"/>
          <w:szCs w:val="22"/>
        </w:rPr>
        <w:tab/>
      </w: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հավաստագրում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պարունակվող</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տեղեկությունները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չեն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համապատասխանում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տրանսպորտային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փոխադրման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փաստաթղթերում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պարունակվող</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տեղեկատվությանը</w:t>
      </w:r>
      <w:proofErr w:type="spellEnd"/>
      <w:r w:rsidRPr="0092268F">
        <w:rPr>
          <w:rFonts w:ascii="GHEA Mariam" w:hAnsi="GHEA Mariam"/>
          <w:sz w:val="22"/>
          <w:szCs w:val="22"/>
        </w:rPr>
        <w:t>.</w:t>
      </w:r>
    </w:p>
    <w:p w14:paraId="4E534AB7" w14:textId="77777777"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rPr>
      </w:pPr>
      <w:r w:rsidRPr="0092268F">
        <w:rPr>
          <w:rFonts w:ascii="GHEA Mariam" w:hAnsi="GHEA Mariam"/>
          <w:sz w:val="22"/>
          <w:szCs w:val="22"/>
        </w:rPr>
        <w:t>3)</w:t>
      </w:r>
      <w:r w:rsidRPr="0092268F">
        <w:rPr>
          <w:rFonts w:ascii="GHEA Mariam" w:hAnsi="GHEA Mariam"/>
          <w:sz w:val="22"/>
          <w:szCs w:val="22"/>
        </w:rPr>
        <w:tab/>
      </w: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հավաստագիրը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կեղծ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անվավեր</w:t>
      </w:r>
      <w:proofErr w:type="spellEnd"/>
      <w:r w:rsidRPr="0092268F">
        <w:rPr>
          <w:rFonts w:ascii="GHEA Mariam" w:hAnsi="GHEA Mariam"/>
          <w:sz w:val="22"/>
          <w:szCs w:val="22"/>
        </w:rPr>
        <w:t xml:space="preserve"> է.</w:t>
      </w:r>
    </w:p>
    <w:p w14:paraId="6C661E8F" w14:textId="77777777"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rPr>
      </w:pPr>
      <w:r w:rsidRPr="0092268F">
        <w:rPr>
          <w:rFonts w:ascii="GHEA Mariam" w:hAnsi="GHEA Mariam"/>
          <w:sz w:val="22"/>
          <w:szCs w:val="22"/>
        </w:rPr>
        <w:t>4)</w:t>
      </w:r>
      <w:r w:rsidRPr="0092268F">
        <w:rPr>
          <w:rFonts w:ascii="GHEA Mariam" w:hAnsi="GHEA Mariam"/>
          <w:sz w:val="22"/>
          <w:szCs w:val="22"/>
        </w:rPr>
        <w:tab/>
      </w: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հավաստագրով</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չի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հաստատվում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արտադրանքի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խմբաքանակի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համապատասխանությունը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ներկայացված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պահանջներին</w:t>
      </w:r>
      <w:proofErr w:type="spellEnd"/>
      <w:r w:rsidRPr="0092268F">
        <w:rPr>
          <w:rFonts w:ascii="GHEA Mariam" w:hAnsi="GHEA Mariam"/>
          <w:sz w:val="22"/>
          <w:szCs w:val="22"/>
        </w:rPr>
        <w:t>:</w:t>
      </w:r>
    </w:p>
    <w:p w14:paraId="24AF3C54" w14:textId="77777777" w:rsidR="008355DE" w:rsidRPr="0092268F" w:rsidRDefault="008355DE" w:rsidP="008355DE">
      <w:pPr>
        <w:pStyle w:val="ConsPlusNormal"/>
        <w:spacing w:after="160" w:line="360" w:lineRule="auto"/>
        <w:ind w:firstLine="567"/>
        <w:jc w:val="both"/>
        <w:rPr>
          <w:rFonts w:ascii="GHEA Mariam" w:hAnsi="GHEA Mariam"/>
          <w:b/>
          <w:i/>
          <w:sz w:val="22"/>
          <w:szCs w:val="22"/>
        </w:rPr>
      </w:pPr>
      <w:r w:rsidRPr="0092268F">
        <w:rPr>
          <w:rFonts w:ascii="GHEA Mariam" w:hAnsi="GHEA Mariam"/>
          <w:b/>
          <w:i/>
          <w:sz w:val="22"/>
          <w:szCs w:val="22"/>
        </w:rPr>
        <w:t>(</w:t>
      </w:r>
      <w:proofErr w:type="spellStart"/>
      <w:r w:rsidRPr="0092268F">
        <w:rPr>
          <w:rFonts w:ascii="GHEA Mariam" w:hAnsi="GHEA Mariam"/>
          <w:b/>
          <w:i/>
          <w:sz w:val="22"/>
          <w:szCs w:val="22"/>
        </w:rPr>
        <w:t>Եվրասիական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տնտեսական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հանձնաժողովի</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խորհրդի</w:t>
      </w:r>
      <w:proofErr w:type="spellEnd"/>
      <w:r w:rsidRPr="0092268F">
        <w:rPr>
          <w:rFonts w:ascii="GHEA Mariam" w:hAnsi="GHEA Mariam"/>
          <w:b/>
          <w:i/>
          <w:sz w:val="22"/>
          <w:szCs w:val="22"/>
        </w:rPr>
        <w:t xml:space="preserve"> 2014 </w:t>
      </w:r>
      <w:proofErr w:type="spellStart"/>
      <w:r w:rsidRPr="0092268F">
        <w:rPr>
          <w:rFonts w:ascii="GHEA Mariam" w:hAnsi="GHEA Mariam"/>
          <w:b/>
          <w:i/>
          <w:sz w:val="22"/>
          <w:szCs w:val="22"/>
        </w:rPr>
        <w:t>թվականի</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հոկտեմբերի</w:t>
      </w:r>
      <w:proofErr w:type="spellEnd"/>
      <w:r w:rsidRPr="0092268F">
        <w:rPr>
          <w:rFonts w:ascii="GHEA Mariam" w:hAnsi="GHEA Mariam"/>
          <w:b/>
          <w:i/>
          <w:sz w:val="22"/>
          <w:szCs w:val="22"/>
        </w:rPr>
        <w:t xml:space="preserve"> 9-ի </w:t>
      </w:r>
      <w:proofErr w:type="spellStart"/>
      <w:r w:rsidRPr="0092268F">
        <w:rPr>
          <w:rFonts w:ascii="GHEA Mariam" w:hAnsi="GHEA Mariam"/>
          <w:b/>
          <w:i/>
          <w:sz w:val="22"/>
          <w:szCs w:val="22"/>
        </w:rPr>
        <w:t>թիվ</w:t>
      </w:r>
      <w:proofErr w:type="spellEnd"/>
      <w:r w:rsidRPr="0092268F">
        <w:rPr>
          <w:rFonts w:ascii="GHEA Mariam" w:hAnsi="GHEA Mariam"/>
          <w:b/>
          <w:i/>
          <w:sz w:val="22"/>
          <w:szCs w:val="22"/>
        </w:rPr>
        <w:t xml:space="preserve"> 93 </w:t>
      </w:r>
      <w:proofErr w:type="spellStart"/>
      <w:r w:rsidRPr="0092268F">
        <w:rPr>
          <w:rFonts w:ascii="GHEA Mariam" w:hAnsi="GHEA Mariam"/>
          <w:b/>
          <w:i/>
          <w:sz w:val="22"/>
          <w:szCs w:val="22"/>
        </w:rPr>
        <w:t>որոշման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խմբագրությամբ</w:t>
      </w:r>
      <w:proofErr w:type="spellEnd"/>
      <w:r w:rsidRPr="0092268F">
        <w:rPr>
          <w:rFonts w:ascii="GHEA Mariam" w:hAnsi="GHEA Mariam"/>
          <w:b/>
          <w:i/>
          <w:sz w:val="22"/>
          <w:szCs w:val="22"/>
        </w:rPr>
        <w:t>)</w:t>
      </w:r>
    </w:p>
    <w:p w14:paraId="71AA170A" w14:textId="0521B9B3"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rPr>
      </w:pPr>
      <w:r w:rsidRPr="0092268F">
        <w:rPr>
          <w:rFonts w:ascii="GHEA Mariam" w:hAnsi="GHEA Mariam"/>
          <w:sz w:val="22"/>
          <w:szCs w:val="22"/>
        </w:rPr>
        <w:t>3.8.</w:t>
      </w:r>
      <w:r w:rsidRPr="0092268F">
        <w:rPr>
          <w:rFonts w:ascii="GHEA Mariam" w:hAnsi="GHEA Mariam"/>
          <w:sz w:val="22"/>
          <w:szCs w:val="22"/>
        </w:rPr>
        <w:tab/>
      </w: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հավաստագիրը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կեղծ</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ճանաչվում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հետ</w:t>
      </w:r>
      <w:r w:rsidR="00686654">
        <w:rPr>
          <w:rFonts w:ascii="GHEA Mariam" w:hAnsi="GHEA Mariam"/>
          <w:sz w:val="22"/>
          <w:szCs w:val="22"/>
        </w:rPr>
        <w:t>և</w:t>
      </w:r>
      <w:r w:rsidRPr="0092268F">
        <w:rPr>
          <w:rFonts w:ascii="GHEA Mariam" w:hAnsi="GHEA Mariam"/>
          <w:sz w:val="22"/>
          <w:szCs w:val="22"/>
        </w:rPr>
        <w:t>յալ</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դեպքերում</w:t>
      </w:r>
      <w:proofErr w:type="spellEnd"/>
      <w:r w:rsidRPr="0092268F">
        <w:rPr>
          <w:rFonts w:ascii="GHEA Mariam" w:hAnsi="GHEA Mariam"/>
          <w:sz w:val="22"/>
          <w:szCs w:val="22"/>
        </w:rPr>
        <w:t>՝</w:t>
      </w:r>
    </w:p>
    <w:p w14:paraId="2542C123" w14:textId="77777777"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rPr>
      </w:pPr>
      <w:r w:rsidRPr="0092268F">
        <w:rPr>
          <w:rFonts w:ascii="GHEA Mariam" w:hAnsi="GHEA Mariam"/>
          <w:sz w:val="22"/>
          <w:szCs w:val="22"/>
        </w:rPr>
        <w:t>1)</w:t>
      </w:r>
      <w:r w:rsidRPr="0092268F">
        <w:rPr>
          <w:rFonts w:ascii="GHEA Mariam" w:hAnsi="GHEA Mariam"/>
          <w:sz w:val="22"/>
          <w:szCs w:val="22"/>
        </w:rPr>
        <w:tab/>
      </w: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հավաստագիրը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տրվել</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չլիազորված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մարմնի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կողմից</w:t>
      </w:r>
      <w:proofErr w:type="spellEnd"/>
      <w:r w:rsidRPr="0092268F">
        <w:rPr>
          <w:rFonts w:ascii="GHEA Mariam" w:hAnsi="GHEA Mariam"/>
          <w:sz w:val="22"/>
          <w:szCs w:val="22"/>
        </w:rPr>
        <w:t>.</w:t>
      </w:r>
    </w:p>
    <w:p w14:paraId="0CF821C7" w14:textId="77777777" w:rsidR="008355DE" w:rsidRPr="0092268F" w:rsidRDefault="008355DE" w:rsidP="008355DE">
      <w:pPr>
        <w:pStyle w:val="ConsPlusNormal"/>
        <w:spacing w:after="160" w:line="360" w:lineRule="auto"/>
        <w:ind w:firstLine="567"/>
        <w:jc w:val="both"/>
        <w:rPr>
          <w:rFonts w:ascii="GHEA Mariam" w:hAnsi="GHEA Mariam"/>
          <w:b/>
          <w:i/>
          <w:sz w:val="22"/>
          <w:szCs w:val="22"/>
        </w:rPr>
      </w:pPr>
      <w:r w:rsidRPr="0092268F">
        <w:rPr>
          <w:rFonts w:ascii="GHEA Mariam" w:hAnsi="GHEA Mariam"/>
          <w:b/>
          <w:i/>
          <w:sz w:val="22"/>
          <w:szCs w:val="22"/>
        </w:rPr>
        <w:t>(</w:t>
      </w:r>
      <w:proofErr w:type="spellStart"/>
      <w:r w:rsidRPr="0092268F">
        <w:rPr>
          <w:rFonts w:ascii="GHEA Mariam" w:hAnsi="GHEA Mariam"/>
          <w:b/>
          <w:i/>
          <w:sz w:val="22"/>
          <w:szCs w:val="22"/>
        </w:rPr>
        <w:t>Եվրասիական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տնտեսական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հանձնաժողովի</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խորհրդի</w:t>
      </w:r>
      <w:proofErr w:type="spellEnd"/>
      <w:r w:rsidRPr="0092268F">
        <w:rPr>
          <w:rFonts w:ascii="GHEA Mariam" w:hAnsi="GHEA Mariam"/>
          <w:b/>
          <w:i/>
          <w:sz w:val="22"/>
          <w:szCs w:val="22"/>
        </w:rPr>
        <w:t xml:space="preserve"> 2014 </w:t>
      </w:r>
      <w:proofErr w:type="spellStart"/>
      <w:r w:rsidRPr="0092268F">
        <w:rPr>
          <w:rFonts w:ascii="GHEA Mariam" w:hAnsi="GHEA Mariam"/>
          <w:b/>
          <w:i/>
          <w:sz w:val="22"/>
          <w:szCs w:val="22"/>
        </w:rPr>
        <w:t>թվականի</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հոկտեմբերի</w:t>
      </w:r>
      <w:proofErr w:type="spellEnd"/>
      <w:r w:rsidRPr="0092268F">
        <w:rPr>
          <w:rFonts w:ascii="GHEA Mariam" w:hAnsi="GHEA Mariam"/>
          <w:b/>
          <w:i/>
          <w:sz w:val="22"/>
          <w:szCs w:val="22"/>
        </w:rPr>
        <w:t xml:space="preserve"> 9-ի </w:t>
      </w:r>
      <w:proofErr w:type="spellStart"/>
      <w:r w:rsidRPr="0092268F">
        <w:rPr>
          <w:rFonts w:ascii="GHEA Mariam" w:hAnsi="GHEA Mariam"/>
          <w:b/>
          <w:i/>
          <w:sz w:val="22"/>
          <w:szCs w:val="22"/>
        </w:rPr>
        <w:t>թիվ</w:t>
      </w:r>
      <w:proofErr w:type="spellEnd"/>
      <w:r w:rsidRPr="0092268F">
        <w:rPr>
          <w:rFonts w:ascii="GHEA Mariam" w:hAnsi="GHEA Mariam"/>
          <w:b/>
          <w:i/>
          <w:sz w:val="22"/>
          <w:szCs w:val="22"/>
        </w:rPr>
        <w:t xml:space="preserve"> 93 </w:t>
      </w:r>
      <w:proofErr w:type="spellStart"/>
      <w:r w:rsidRPr="0092268F">
        <w:rPr>
          <w:rFonts w:ascii="GHEA Mariam" w:hAnsi="GHEA Mariam"/>
          <w:b/>
          <w:i/>
          <w:sz w:val="22"/>
          <w:szCs w:val="22"/>
        </w:rPr>
        <w:t>որոշման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խմբագրությամբ</w:t>
      </w:r>
      <w:proofErr w:type="spellEnd"/>
      <w:r w:rsidRPr="0092268F">
        <w:rPr>
          <w:rFonts w:ascii="GHEA Mariam" w:hAnsi="GHEA Mariam"/>
          <w:b/>
          <w:i/>
          <w:sz w:val="22"/>
          <w:szCs w:val="22"/>
        </w:rPr>
        <w:t>)</w:t>
      </w:r>
    </w:p>
    <w:p w14:paraId="26347C67" w14:textId="4AD3B102"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rPr>
      </w:pPr>
      <w:r w:rsidRPr="0092268F">
        <w:rPr>
          <w:rFonts w:ascii="GHEA Mariam" w:hAnsi="GHEA Mariam"/>
          <w:sz w:val="22"/>
          <w:szCs w:val="22"/>
        </w:rPr>
        <w:t>2)</w:t>
      </w:r>
      <w:r w:rsidRPr="0092268F">
        <w:rPr>
          <w:rFonts w:ascii="GHEA Mariam" w:hAnsi="GHEA Mariam"/>
          <w:sz w:val="22"/>
          <w:szCs w:val="22"/>
        </w:rPr>
        <w:tab/>
      </w: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հավաստագիրը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չի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համապատասխանում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այն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ձ</w:t>
      </w:r>
      <w:r w:rsidR="00686654">
        <w:rPr>
          <w:rFonts w:ascii="GHEA Mariam" w:hAnsi="GHEA Mariam"/>
          <w:sz w:val="22"/>
          <w:szCs w:val="22"/>
        </w:rPr>
        <w:t>և</w:t>
      </w:r>
      <w:r w:rsidRPr="0092268F">
        <w:rPr>
          <w:rFonts w:ascii="GHEA Mariam" w:hAnsi="GHEA Mariam"/>
          <w:sz w:val="22"/>
          <w:szCs w:val="22"/>
        </w:rPr>
        <w:t>աթղթի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համար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սահմանված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պահանջներին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որով</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տրվում</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հավաստագիրը</w:t>
      </w:r>
      <w:proofErr w:type="spellEnd"/>
      <w:r w:rsidRPr="0092268F">
        <w:rPr>
          <w:rFonts w:ascii="GHEA Mariam" w:hAnsi="GHEA Mariam"/>
          <w:sz w:val="22"/>
          <w:szCs w:val="22"/>
        </w:rPr>
        <w:t>։</w:t>
      </w:r>
    </w:p>
    <w:p w14:paraId="46953C3B" w14:textId="7CC38415"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rPr>
      </w:pPr>
      <w:r w:rsidRPr="0092268F">
        <w:rPr>
          <w:rFonts w:ascii="GHEA Mariam" w:hAnsi="GHEA Mariam"/>
          <w:sz w:val="22"/>
          <w:szCs w:val="22"/>
        </w:rPr>
        <w:t>3.9.</w:t>
      </w:r>
      <w:r w:rsidRPr="0092268F">
        <w:rPr>
          <w:rFonts w:ascii="GHEA Mariam" w:hAnsi="GHEA Mariam"/>
          <w:sz w:val="22"/>
          <w:szCs w:val="22"/>
        </w:rPr>
        <w:tab/>
      </w: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հավաստագիրը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անվավեր</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ճանաչվում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հետ</w:t>
      </w:r>
      <w:r w:rsidR="00686654">
        <w:rPr>
          <w:rFonts w:ascii="GHEA Mariam" w:hAnsi="GHEA Mariam"/>
          <w:sz w:val="22"/>
          <w:szCs w:val="22"/>
        </w:rPr>
        <w:t>և</w:t>
      </w:r>
      <w:r w:rsidRPr="0092268F">
        <w:rPr>
          <w:rFonts w:ascii="GHEA Mariam" w:hAnsi="GHEA Mariam"/>
          <w:sz w:val="22"/>
          <w:szCs w:val="22"/>
        </w:rPr>
        <w:t>յալ</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դեպքերում</w:t>
      </w:r>
      <w:proofErr w:type="spellEnd"/>
      <w:r w:rsidRPr="0092268F">
        <w:rPr>
          <w:rFonts w:ascii="GHEA Mariam" w:hAnsi="GHEA Mariam"/>
          <w:sz w:val="22"/>
          <w:szCs w:val="22"/>
        </w:rPr>
        <w:t>՝</w:t>
      </w:r>
    </w:p>
    <w:p w14:paraId="663481D7" w14:textId="214ABD70"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rPr>
      </w:pPr>
      <w:r w:rsidRPr="0092268F">
        <w:rPr>
          <w:rFonts w:ascii="GHEA Mariam" w:hAnsi="GHEA Mariam"/>
          <w:spacing w:val="-6"/>
          <w:sz w:val="22"/>
          <w:szCs w:val="22"/>
        </w:rPr>
        <w:t>1)</w:t>
      </w:r>
      <w:r w:rsidRPr="0092268F">
        <w:rPr>
          <w:rFonts w:ascii="GHEA Mariam" w:hAnsi="GHEA Mariam"/>
          <w:spacing w:val="-6"/>
          <w:sz w:val="22"/>
          <w:szCs w:val="22"/>
        </w:rPr>
        <w:tab/>
      </w:r>
      <w:proofErr w:type="spellStart"/>
      <w:r w:rsidRPr="0092268F">
        <w:rPr>
          <w:rFonts w:ascii="GHEA Mariam" w:hAnsi="GHEA Mariam"/>
          <w:spacing w:val="-6"/>
          <w:sz w:val="22"/>
          <w:szCs w:val="22"/>
        </w:rPr>
        <w:t>բուսասանիտարական</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հավաստագիրն</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ամբողջությամբ</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ձ</w:t>
      </w:r>
      <w:r w:rsidR="00686654">
        <w:rPr>
          <w:rFonts w:ascii="GHEA Mariam" w:hAnsi="GHEA Mariam" w:cs="Sylfaen"/>
          <w:spacing w:val="-6"/>
          <w:sz w:val="22"/>
          <w:szCs w:val="22"/>
        </w:rPr>
        <w:t>և</w:t>
      </w:r>
      <w:r w:rsidRPr="0092268F">
        <w:rPr>
          <w:rFonts w:ascii="GHEA Mariam" w:hAnsi="GHEA Mariam"/>
          <w:spacing w:val="-6"/>
          <w:sz w:val="22"/>
          <w:szCs w:val="22"/>
        </w:rPr>
        <w:t>ակերպված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չէ</w:t>
      </w:r>
      <w:proofErr w:type="spellEnd"/>
      <w:r w:rsidRPr="0092268F">
        <w:rPr>
          <w:rFonts w:ascii="GHEA Mariam" w:hAnsi="GHEA Mariam"/>
          <w:sz w:val="22"/>
          <w:szCs w:val="22"/>
        </w:rPr>
        <w:t>.</w:t>
      </w:r>
    </w:p>
    <w:p w14:paraId="07661037" w14:textId="29518EF7"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rPr>
      </w:pPr>
      <w:bookmarkStart w:id="30" w:name="Par1141"/>
      <w:bookmarkEnd w:id="30"/>
      <w:r w:rsidRPr="0092268F">
        <w:rPr>
          <w:rFonts w:ascii="GHEA Mariam" w:hAnsi="GHEA Mariam"/>
          <w:sz w:val="22"/>
          <w:szCs w:val="22"/>
        </w:rPr>
        <w:t>2)</w:t>
      </w:r>
      <w:r w:rsidRPr="0092268F">
        <w:rPr>
          <w:rFonts w:ascii="GHEA Mariam" w:hAnsi="GHEA Mariam"/>
          <w:sz w:val="22"/>
          <w:szCs w:val="22"/>
        </w:rPr>
        <w:tab/>
      </w: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հավաստագիրը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տրվել</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արտադրանքի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խմբաքանակի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համար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lastRenderedPageBreak/>
        <w:t>այն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անդամ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պետության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տարածքից</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դրա</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փաստացի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դուրսբերումից</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հետո</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որի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լիազորված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մարմնի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կողմից</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դա</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տրվել</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բացառությամբ</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հավաստագրերի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որոնք</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փոխարինման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համար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տրվել</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են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պայմանով</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որ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ուղարկման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վայրի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պետության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լիազորված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մարմինը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կապահովի</w:t>
      </w:r>
      <w:proofErr w:type="spellEnd"/>
      <w:r w:rsidRPr="0092268F">
        <w:rPr>
          <w:rFonts w:ascii="GHEA Mariam" w:hAnsi="GHEA Mariam"/>
          <w:sz w:val="22"/>
          <w:szCs w:val="22"/>
        </w:rPr>
        <w:t xml:space="preserve"> </w:t>
      </w:r>
      <w:r w:rsidR="00686654">
        <w:rPr>
          <w:rFonts w:ascii="GHEA Mariam" w:hAnsi="GHEA Mariam" w:cs="Sylfaen"/>
          <w:sz w:val="22"/>
          <w:szCs w:val="22"/>
        </w:rPr>
        <w:t>և</w:t>
      </w:r>
      <w:r w:rsidRPr="0092268F">
        <w:rPr>
          <w:rFonts w:ascii="GHEA Mariam" w:hAnsi="GHEA Mariam"/>
          <w:sz w:val="22"/>
          <w:szCs w:val="22"/>
        </w:rPr>
        <w:t xml:space="preserve"> </w:t>
      </w:r>
      <w:proofErr w:type="spellStart"/>
      <w:r w:rsidRPr="0092268F">
        <w:rPr>
          <w:rFonts w:ascii="GHEA Mariam" w:hAnsi="GHEA Mariam"/>
          <w:sz w:val="22"/>
          <w:szCs w:val="22"/>
        </w:rPr>
        <w:t>կհաստատի</w:t>
      </w:r>
      <w:proofErr w:type="spellEnd"/>
      <w:r w:rsidRPr="0092268F">
        <w:rPr>
          <w:rFonts w:ascii="GHEA Mariam" w:hAnsi="GHEA Mariam"/>
          <w:sz w:val="22"/>
          <w:szCs w:val="22"/>
        </w:rPr>
        <w:t>՝</w:t>
      </w:r>
    </w:p>
    <w:p w14:paraId="7188D22A" w14:textId="77777777" w:rsidR="008355DE" w:rsidRPr="0092268F" w:rsidRDefault="008355DE" w:rsidP="008355DE">
      <w:pPr>
        <w:pStyle w:val="ConsPlusNormal"/>
        <w:spacing w:after="160" w:line="360" w:lineRule="auto"/>
        <w:ind w:firstLine="567"/>
        <w:jc w:val="both"/>
        <w:rPr>
          <w:rFonts w:ascii="GHEA Mariam" w:hAnsi="GHEA Mariam"/>
          <w:b/>
          <w:i/>
          <w:sz w:val="22"/>
          <w:szCs w:val="22"/>
        </w:rPr>
      </w:pPr>
      <w:r w:rsidRPr="0092268F">
        <w:rPr>
          <w:rFonts w:ascii="GHEA Mariam" w:hAnsi="GHEA Mariam"/>
          <w:b/>
          <w:i/>
          <w:sz w:val="22"/>
          <w:szCs w:val="22"/>
        </w:rPr>
        <w:t>(</w:t>
      </w:r>
      <w:proofErr w:type="spellStart"/>
      <w:r w:rsidRPr="0092268F">
        <w:rPr>
          <w:rFonts w:ascii="GHEA Mariam" w:hAnsi="GHEA Mariam"/>
          <w:b/>
          <w:i/>
          <w:sz w:val="22"/>
          <w:szCs w:val="22"/>
        </w:rPr>
        <w:t>Եվրասիական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տնտեսական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հանձնաժողովի</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խորհրդի</w:t>
      </w:r>
      <w:proofErr w:type="spellEnd"/>
      <w:r w:rsidRPr="0092268F">
        <w:rPr>
          <w:rFonts w:ascii="GHEA Mariam" w:hAnsi="GHEA Mariam"/>
          <w:b/>
          <w:i/>
          <w:sz w:val="22"/>
          <w:szCs w:val="22"/>
        </w:rPr>
        <w:t xml:space="preserve"> 2016 </w:t>
      </w:r>
      <w:proofErr w:type="spellStart"/>
      <w:r w:rsidRPr="0092268F">
        <w:rPr>
          <w:rFonts w:ascii="GHEA Mariam" w:hAnsi="GHEA Mariam"/>
          <w:b/>
          <w:i/>
          <w:sz w:val="22"/>
          <w:szCs w:val="22"/>
        </w:rPr>
        <w:t>թվականի</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փետրվարի</w:t>
      </w:r>
      <w:proofErr w:type="spellEnd"/>
      <w:r w:rsidRPr="0092268F">
        <w:rPr>
          <w:rFonts w:ascii="GHEA Mariam" w:hAnsi="GHEA Mariam"/>
          <w:b/>
          <w:i/>
          <w:sz w:val="22"/>
          <w:szCs w:val="22"/>
        </w:rPr>
        <w:t xml:space="preserve"> 12-ի </w:t>
      </w:r>
      <w:proofErr w:type="spellStart"/>
      <w:r w:rsidRPr="0092268F">
        <w:rPr>
          <w:rFonts w:ascii="GHEA Mariam" w:hAnsi="GHEA Mariam"/>
          <w:b/>
          <w:i/>
          <w:sz w:val="22"/>
          <w:szCs w:val="22"/>
        </w:rPr>
        <w:t>թիվ</w:t>
      </w:r>
      <w:proofErr w:type="spellEnd"/>
      <w:r w:rsidRPr="0092268F">
        <w:rPr>
          <w:rFonts w:ascii="GHEA Mariam" w:hAnsi="GHEA Mariam"/>
          <w:b/>
          <w:i/>
          <w:sz w:val="22"/>
          <w:szCs w:val="22"/>
        </w:rPr>
        <w:t xml:space="preserve"> 8 </w:t>
      </w:r>
      <w:proofErr w:type="spellStart"/>
      <w:r w:rsidRPr="0092268F">
        <w:rPr>
          <w:rFonts w:ascii="GHEA Mariam" w:hAnsi="GHEA Mariam"/>
          <w:b/>
          <w:i/>
          <w:sz w:val="22"/>
          <w:szCs w:val="22"/>
        </w:rPr>
        <w:t>որոշման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խմբագրությամբ</w:t>
      </w:r>
      <w:proofErr w:type="spellEnd"/>
      <w:r w:rsidRPr="0092268F">
        <w:rPr>
          <w:rFonts w:ascii="GHEA Mariam" w:hAnsi="GHEA Mariam"/>
          <w:b/>
          <w:i/>
          <w:sz w:val="22"/>
          <w:szCs w:val="22"/>
        </w:rPr>
        <w:t>)</w:t>
      </w:r>
    </w:p>
    <w:p w14:paraId="28F37A56" w14:textId="77777777" w:rsidR="008355DE" w:rsidRPr="0092268F" w:rsidRDefault="008355DE" w:rsidP="008355DE">
      <w:pPr>
        <w:pStyle w:val="ConsPlusNormal"/>
        <w:spacing w:after="160" w:line="360" w:lineRule="auto"/>
        <w:ind w:firstLine="540"/>
        <w:jc w:val="both"/>
        <w:rPr>
          <w:rFonts w:ascii="GHEA Mariam" w:hAnsi="GHEA Mariam"/>
          <w:sz w:val="22"/>
          <w:szCs w:val="22"/>
        </w:rPr>
      </w:pP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արտադրանքի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անվտանգությունը</w:t>
      </w:r>
      <w:proofErr w:type="spellEnd"/>
      <w:r w:rsidRPr="0092268F">
        <w:rPr>
          <w:rFonts w:ascii="GHEA Mariam" w:hAnsi="GHEA Mariam"/>
          <w:sz w:val="22"/>
          <w:szCs w:val="22"/>
        </w:rPr>
        <w:t>.</w:t>
      </w:r>
    </w:p>
    <w:p w14:paraId="1FA9106F" w14:textId="7B0C43CC" w:rsidR="008355DE" w:rsidRPr="0092268F" w:rsidRDefault="008355DE" w:rsidP="008355DE">
      <w:pPr>
        <w:pStyle w:val="ConsPlusNormal"/>
        <w:spacing w:after="160" w:line="360" w:lineRule="auto"/>
        <w:ind w:firstLine="540"/>
        <w:jc w:val="both"/>
        <w:rPr>
          <w:rFonts w:ascii="GHEA Mariam" w:hAnsi="GHEA Mariam"/>
          <w:sz w:val="22"/>
          <w:szCs w:val="22"/>
        </w:rPr>
      </w:pP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արտադրանքի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նմուշներ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փորձանմուշներ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վերցնելը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արտադրանքի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զննումը</w:t>
      </w:r>
      <w:proofErr w:type="spellEnd"/>
      <w:r w:rsidRPr="0092268F">
        <w:rPr>
          <w:rFonts w:ascii="GHEA Mariam" w:hAnsi="GHEA Mariam"/>
          <w:sz w:val="22"/>
          <w:szCs w:val="22"/>
        </w:rPr>
        <w:t xml:space="preserve"> </w:t>
      </w:r>
      <w:r w:rsidR="00686654">
        <w:rPr>
          <w:rFonts w:ascii="GHEA Mariam" w:hAnsi="GHEA Mariam" w:cs="Sylfaen"/>
          <w:sz w:val="22"/>
          <w:szCs w:val="22"/>
        </w:rPr>
        <w:t>և</w:t>
      </w:r>
      <w:r w:rsidRPr="0092268F">
        <w:rPr>
          <w:rFonts w:ascii="GHEA Mariam" w:hAnsi="GHEA Mariam"/>
          <w:sz w:val="22"/>
          <w:szCs w:val="22"/>
        </w:rPr>
        <w:t xml:space="preserve"> </w:t>
      </w:r>
      <w:proofErr w:type="spellStart"/>
      <w:r w:rsidRPr="0092268F">
        <w:rPr>
          <w:rFonts w:ascii="GHEA Mariam" w:hAnsi="GHEA Mariam"/>
          <w:sz w:val="22"/>
          <w:szCs w:val="22"/>
        </w:rPr>
        <w:t>մշակումը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որոնք</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անհրաժեշտ</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են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պահանջների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կատարման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համար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մինչ</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արտադրանքն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ուղարկելը</w:t>
      </w:r>
      <w:proofErr w:type="spellEnd"/>
      <w:r w:rsidRPr="0092268F">
        <w:rPr>
          <w:rFonts w:ascii="GHEA Mariam" w:hAnsi="GHEA Mariam"/>
          <w:sz w:val="22"/>
          <w:szCs w:val="22"/>
        </w:rPr>
        <w:t>.</w:t>
      </w:r>
    </w:p>
    <w:p w14:paraId="33E827F9" w14:textId="77777777" w:rsidR="008355DE" w:rsidRPr="0092268F" w:rsidRDefault="008355DE" w:rsidP="008355DE">
      <w:pPr>
        <w:pStyle w:val="ConsPlusNormal"/>
        <w:spacing w:after="160" w:line="360" w:lineRule="auto"/>
        <w:ind w:firstLine="567"/>
        <w:jc w:val="both"/>
        <w:rPr>
          <w:rFonts w:ascii="GHEA Mariam" w:hAnsi="GHEA Mariam"/>
          <w:b/>
          <w:i/>
          <w:sz w:val="22"/>
          <w:szCs w:val="22"/>
        </w:rPr>
      </w:pPr>
      <w:r w:rsidRPr="0092268F">
        <w:rPr>
          <w:rFonts w:ascii="GHEA Mariam" w:hAnsi="GHEA Mariam"/>
          <w:b/>
          <w:i/>
          <w:sz w:val="22"/>
          <w:szCs w:val="22"/>
        </w:rPr>
        <w:t>(</w:t>
      </w:r>
      <w:proofErr w:type="spellStart"/>
      <w:r w:rsidRPr="0092268F">
        <w:rPr>
          <w:rFonts w:ascii="GHEA Mariam" w:hAnsi="GHEA Mariam"/>
          <w:b/>
          <w:i/>
          <w:sz w:val="22"/>
          <w:szCs w:val="22"/>
        </w:rPr>
        <w:t>Եվրասիական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տնտեսական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հանձնաժողովի</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խորհրդի</w:t>
      </w:r>
      <w:proofErr w:type="spellEnd"/>
      <w:r w:rsidRPr="0092268F">
        <w:rPr>
          <w:rFonts w:ascii="GHEA Mariam" w:hAnsi="GHEA Mariam"/>
          <w:b/>
          <w:i/>
          <w:sz w:val="22"/>
          <w:szCs w:val="22"/>
        </w:rPr>
        <w:t xml:space="preserve"> 2017 </w:t>
      </w:r>
      <w:proofErr w:type="spellStart"/>
      <w:r w:rsidRPr="0092268F">
        <w:rPr>
          <w:rFonts w:ascii="GHEA Mariam" w:hAnsi="GHEA Mariam"/>
          <w:b/>
          <w:i/>
          <w:sz w:val="22"/>
          <w:szCs w:val="22"/>
        </w:rPr>
        <w:t>թվականի</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մարտի</w:t>
      </w:r>
      <w:proofErr w:type="spellEnd"/>
      <w:r w:rsidRPr="0092268F">
        <w:rPr>
          <w:rFonts w:ascii="GHEA Mariam" w:hAnsi="GHEA Mariam"/>
          <w:b/>
          <w:i/>
          <w:sz w:val="22"/>
          <w:szCs w:val="22"/>
        </w:rPr>
        <w:t xml:space="preserve"> 17-ի </w:t>
      </w:r>
      <w:proofErr w:type="spellStart"/>
      <w:r w:rsidRPr="0092268F">
        <w:rPr>
          <w:rFonts w:ascii="GHEA Mariam" w:hAnsi="GHEA Mariam"/>
          <w:b/>
          <w:i/>
          <w:sz w:val="22"/>
          <w:szCs w:val="22"/>
        </w:rPr>
        <w:t>թիվ</w:t>
      </w:r>
      <w:proofErr w:type="spellEnd"/>
      <w:r w:rsidRPr="0092268F">
        <w:rPr>
          <w:rFonts w:ascii="GHEA Mariam" w:hAnsi="GHEA Mariam"/>
          <w:b/>
          <w:i/>
          <w:sz w:val="22"/>
          <w:szCs w:val="22"/>
        </w:rPr>
        <w:t xml:space="preserve"> 10 </w:t>
      </w:r>
      <w:proofErr w:type="spellStart"/>
      <w:r w:rsidRPr="0092268F">
        <w:rPr>
          <w:rFonts w:ascii="GHEA Mariam" w:hAnsi="GHEA Mariam"/>
          <w:b/>
          <w:i/>
          <w:sz w:val="22"/>
          <w:szCs w:val="22"/>
        </w:rPr>
        <w:t>որոշման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խմբագրությամբ</w:t>
      </w:r>
      <w:proofErr w:type="spellEnd"/>
      <w:r w:rsidRPr="0092268F">
        <w:rPr>
          <w:rFonts w:ascii="GHEA Mariam" w:hAnsi="GHEA Mariam"/>
          <w:b/>
          <w:i/>
          <w:sz w:val="22"/>
          <w:szCs w:val="22"/>
        </w:rPr>
        <w:t>)</w:t>
      </w:r>
    </w:p>
    <w:p w14:paraId="6C525764" w14:textId="150D1DB7" w:rsidR="008355DE" w:rsidRPr="0092268F" w:rsidRDefault="008355DE" w:rsidP="008355DE">
      <w:pPr>
        <w:pStyle w:val="ConsPlusNormal"/>
        <w:spacing w:after="160" w:line="360" w:lineRule="auto"/>
        <w:ind w:firstLine="540"/>
        <w:jc w:val="both"/>
        <w:rPr>
          <w:rFonts w:ascii="GHEA Mariam" w:hAnsi="GHEA Mariam"/>
          <w:sz w:val="22"/>
          <w:szCs w:val="22"/>
        </w:rPr>
      </w:pPr>
      <w:proofErr w:type="spellStart"/>
      <w:r w:rsidRPr="0092268F">
        <w:rPr>
          <w:rFonts w:ascii="GHEA Mariam" w:hAnsi="GHEA Mariam"/>
          <w:spacing w:val="-4"/>
          <w:sz w:val="22"/>
          <w:szCs w:val="22"/>
        </w:rPr>
        <w:t>կարանտինային</w:t>
      </w:r>
      <w:proofErr w:type="spellEnd"/>
      <w:r w:rsidRPr="0092268F">
        <w:rPr>
          <w:rFonts w:ascii="GHEA Mariam" w:hAnsi="GHEA Mariam"/>
          <w:spacing w:val="-4"/>
          <w:sz w:val="22"/>
          <w:szCs w:val="22"/>
        </w:rPr>
        <w:t xml:space="preserve"> </w:t>
      </w:r>
      <w:proofErr w:type="spellStart"/>
      <w:r w:rsidRPr="0092268F">
        <w:rPr>
          <w:rFonts w:ascii="GHEA Mariam" w:hAnsi="GHEA Mariam"/>
          <w:spacing w:val="-4"/>
          <w:sz w:val="22"/>
          <w:szCs w:val="22"/>
        </w:rPr>
        <w:t>հսկողության</w:t>
      </w:r>
      <w:proofErr w:type="spellEnd"/>
      <w:r w:rsidRPr="0092268F">
        <w:rPr>
          <w:rFonts w:ascii="GHEA Mariam" w:hAnsi="GHEA Mariam"/>
          <w:spacing w:val="-4"/>
          <w:sz w:val="22"/>
          <w:szCs w:val="22"/>
        </w:rPr>
        <w:t xml:space="preserve"> </w:t>
      </w:r>
      <w:proofErr w:type="spellStart"/>
      <w:r w:rsidRPr="0092268F">
        <w:rPr>
          <w:rFonts w:ascii="GHEA Mariam" w:hAnsi="GHEA Mariam"/>
          <w:spacing w:val="-4"/>
          <w:sz w:val="22"/>
          <w:szCs w:val="22"/>
        </w:rPr>
        <w:t>վերցված</w:t>
      </w:r>
      <w:proofErr w:type="spellEnd"/>
      <w:r w:rsidRPr="0092268F">
        <w:rPr>
          <w:rFonts w:ascii="GHEA Mariam" w:hAnsi="GHEA Mariam"/>
          <w:spacing w:val="-4"/>
          <w:sz w:val="22"/>
          <w:szCs w:val="22"/>
        </w:rPr>
        <w:t xml:space="preserve"> </w:t>
      </w:r>
      <w:proofErr w:type="spellStart"/>
      <w:r w:rsidRPr="0092268F">
        <w:rPr>
          <w:rFonts w:ascii="GHEA Mariam" w:hAnsi="GHEA Mariam"/>
          <w:spacing w:val="-4"/>
          <w:sz w:val="22"/>
          <w:szCs w:val="22"/>
        </w:rPr>
        <w:t>արտադրանքի</w:t>
      </w:r>
      <w:proofErr w:type="spellEnd"/>
      <w:r w:rsidRPr="0092268F">
        <w:rPr>
          <w:rFonts w:ascii="GHEA Mariam" w:hAnsi="GHEA Mariam"/>
          <w:spacing w:val="-4"/>
          <w:sz w:val="22"/>
          <w:szCs w:val="22"/>
        </w:rPr>
        <w:t xml:space="preserve"> </w:t>
      </w:r>
      <w:proofErr w:type="spellStart"/>
      <w:r w:rsidRPr="0092268F">
        <w:rPr>
          <w:rFonts w:ascii="GHEA Mariam" w:hAnsi="GHEA Mariam"/>
          <w:spacing w:val="-4"/>
          <w:sz w:val="22"/>
          <w:szCs w:val="22"/>
        </w:rPr>
        <w:t>ամբողջականությունը</w:t>
      </w:r>
      <w:proofErr w:type="spellEnd"/>
      <w:r w:rsidRPr="0092268F">
        <w:rPr>
          <w:rFonts w:ascii="GHEA Mariam" w:hAnsi="GHEA Mariam"/>
          <w:spacing w:val="-4"/>
          <w:sz w:val="22"/>
          <w:szCs w:val="22"/>
        </w:rPr>
        <w:t xml:space="preserve">՝ </w:t>
      </w:r>
      <w:proofErr w:type="spellStart"/>
      <w:r w:rsidRPr="0092268F">
        <w:rPr>
          <w:rFonts w:ascii="GHEA Mariam" w:hAnsi="GHEA Mariam"/>
          <w:spacing w:val="-4"/>
          <w:sz w:val="22"/>
          <w:szCs w:val="22"/>
        </w:rPr>
        <w:t>բեռնման</w:t>
      </w:r>
      <w:proofErr w:type="spellEnd"/>
      <w:r w:rsidRPr="0092268F">
        <w:rPr>
          <w:rFonts w:ascii="GHEA Mariam" w:hAnsi="GHEA Mariam"/>
          <w:spacing w:val="-4"/>
          <w:sz w:val="22"/>
          <w:szCs w:val="22"/>
        </w:rPr>
        <w:t xml:space="preserve"> </w:t>
      </w:r>
      <w:proofErr w:type="spellStart"/>
      <w:r w:rsidRPr="0092268F">
        <w:rPr>
          <w:rFonts w:ascii="GHEA Mariam" w:hAnsi="GHEA Mariam"/>
          <w:spacing w:val="-4"/>
          <w:sz w:val="22"/>
          <w:szCs w:val="22"/>
        </w:rPr>
        <w:t>պահից</w:t>
      </w:r>
      <w:proofErr w:type="spellEnd"/>
      <w:r w:rsidRPr="0092268F">
        <w:rPr>
          <w:rFonts w:ascii="GHEA Mariam" w:hAnsi="GHEA Mariam"/>
          <w:spacing w:val="-4"/>
          <w:sz w:val="22"/>
          <w:szCs w:val="22"/>
        </w:rPr>
        <w:t xml:space="preserve"> </w:t>
      </w:r>
      <w:proofErr w:type="spellStart"/>
      <w:r w:rsidRPr="0092268F">
        <w:rPr>
          <w:rFonts w:ascii="GHEA Mariam" w:hAnsi="GHEA Mariam"/>
          <w:spacing w:val="-4"/>
          <w:sz w:val="22"/>
          <w:szCs w:val="22"/>
        </w:rPr>
        <w:t>մինչ</w:t>
      </w:r>
      <w:r w:rsidR="00686654">
        <w:rPr>
          <w:rFonts w:ascii="GHEA Mariam" w:hAnsi="GHEA Mariam" w:cs="Sylfaen"/>
          <w:spacing w:val="-4"/>
          <w:sz w:val="22"/>
          <w:szCs w:val="22"/>
        </w:rPr>
        <w:t>և</w:t>
      </w:r>
      <w:proofErr w:type="spellEnd"/>
      <w:r w:rsidRPr="0092268F">
        <w:rPr>
          <w:rFonts w:ascii="GHEA Mariam" w:hAnsi="GHEA Mariam"/>
          <w:spacing w:val="-4"/>
          <w:sz w:val="22"/>
          <w:szCs w:val="22"/>
        </w:rPr>
        <w:t xml:space="preserve"> </w:t>
      </w:r>
      <w:proofErr w:type="spellStart"/>
      <w:r w:rsidRPr="0092268F">
        <w:rPr>
          <w:rFonts w:ascii="GHEA Mariam" w:hAnsi="GHEA Mariam"/>
          <w:spacing w:val="-4"/>
          <w:sz w:val="22"/>
          <w:szCs w:val="22"/>
        </w:rPr>
        <w:t>նշանակման</w:t>
      </w:r>
      <w:proofErr w:type="spellEnd"/>
      <w:r w:rsidRPr="0092268F">
        <w:rPr>
          <w:rFonts w:ascii="GHEA Mariam" w:hAnsi="GHEA Mariam"/>
          <w:spacing w:val="-4"/>
          <w:sz w:val="22"/>
          <w:szCs w:val="22"/>
        </w:rPr>
        <w:t xml:space="preserve"> </w:t>
      </w:r>
      <w:proofErr w:type="spellStart"/>
      <w:r w:rsidRPr="0092268F">
        <w:rPr>
          <w:rFonts w:ascii="GHEA Mariam" w:hAnsi="GHEA Mariam"/>
          <w:spacing w:val="-4"/>
          <w:sz w:val="22"/>
          <w:szCs w:val="22"/>
        </w:rPr>
        <w:t>վայր</w:t>
      </w:r>
      <w:proofErr w:type="spellEnd"/>
      <w:r w:rsidRPr="0092268F">
        <w:rPr>
          <w:rFonts w:ascii="GHEA Mariam" w:hAnsi="GHEA Mariam"/>
          <w:spacing w:val="-4"/>
          <w:sz w:val="22"/>
          <w:szCs w:val="22"/>
        </w:rPr>
        <w:t xml:space="preserve"> </w:t>
      </w:r>
      <w:proofErr w:type="spellStart"/>
      <w:r w:rsidRPr="0092268F">
        <w:rPr>
          <w:rFonts w:ascii="GHEA Mariam" w:hAnsi="GHEA Mariam"/>
          <w:spacing w:val="-4"/>
          <w:sz w:val="22"/>
          <w:szCs w:val="22"/>
        </w:rPr>
        <w:t>ժամանելու</w:t>
      </w:r>
      <w:proofErr w:type="spellEnd"/>
      <w:r w:rsidRPr="0092268F">
        <w:rPr>
          <w:rFonts w:ascii="GHEA Mariam" w:hAnsi="GHEA Mariam"/>
          <w:spacing w:val="-4"/>
          <w:sz w:val="22"/>
          <w:szCs w:val="22"/>
        </w:rPr>
        <w:t xml:space="preserve"> </w:t>
      </w:r>
      <w:proofErr w:type="spellStart"/>
      <w:r w:rsidRPr="0092268F">
        <w:rPr>
          <w:rFonts w:ascii="GHEA Mariam" w:hAnsi="GHEA Mariam"/>
          <w:sz w:val="22"/>
          <w:szCs w:val="22"/>
        </w:rPr>
        <w:t>պահը</w:t>
      </w:r>
      <w:proofErr w:type="spellEnd"/>
      <w:r w:rsidRPr="0092268F">
        <w:rPr>
          <w:rFonts w:ascii="GHEA Mariam" w:hAnsi="GHEA Mariam"/>
          <w:sz w:val="22"/>
          <w:szCs w:val="22"/>
        </w:rPr>
        <w:t>.</w:t>
      </w:r>
    </w:p>
    <w:p w14:paraId="2DEF92A9" w14:textId="77777777" w:rsidR="008355DE" w:rsidRPr="0092268F" w:rsidRDefault="008355DE" w:rsidP="008355DE">
      <w:pPr>
        <w:pStyle w:val="ConsPlusNormal"/>
        <w:spacing w:after="160" w:line="360" w:lineRule="auto"/>
        <w:ind w:firstLine="567"/>
        <w:jc w:val="both"/>
        <w:rPr>
          <w:rFonts w:ascii="GHEA Mariam" w:hAnsi="GHEA Mariam"/>
          <w:b/>
          <w:i/>
          <w:sz w:val="22"/>
          <w:szCs w:val="22"/>
        </w:rPr>
      </w:pPr>
      <w:r w:rsidRPr="0092268F">
        <w:rPr>
          <w:rFonts w:ascii="GHEA Mariam" w:hAnsi="GHEA Mariam"/>
          <w:b/>
          <w:i/>
          <w:sz w:val="22"/>
          <w:szCs w:val="22"/>
        </w:rPr>
        <w:t xml:space="preserve">(2-րդ </w:t>
      </w:r>
      <w:proofErr w:type="spellStart"/>
      <w:r w:rsidRPr="0092268F">
        <w:rPr>
          <w:rFonts w:ascii="GHEA Mariam" w:hAnsi="GHEA Mariam"/>
          <w:b/>
          <w:i/>
          <w:sz w:val="22"/>
          <w:szCs w:val="22"/>
        </w:rPr>
        <w:t>ենթակետը</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Եվրասիական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տնտեսական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հանձնաժողովի</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խորհրդի</w:t>
      </w:r>
      <w:proofErr w:type="spellEnd"/>
      <w:r w:rsidRPr="0092268F">
        <w:rPr>
          <w:rFonts w:ascii="GHEA Mariam" w:hAnsi="GHEA Mariam"/>
          <w:b/>
          <w:i/>
          <w:sz w:val="22"/>
          <w:szCs w:val="22"/>
        </w:rPr>
        <w:t xml:space="preserve"> 2014 </w:t>
      </w:r>
      <w:proofErr w:type="spellStart"/>
      <w:r w:rsidRPr="0092268F">
        <w:rPr>
          <w:rFonts w:ascii="GHEA Mariam" w:hAnsi="GHEA Mariam"/>
          <w:b/>
          <w:i/>
          <w:sz w:val="22"/>
          <w:szCs w:val="22"/>
        </w:rPr>
        <w:t>թվականի</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հոկտեմբերի</w:t>
      </w:r>
      <w:proofErr w:type="spellEnd"/>
      <w:r w:rsidRPr="0092268F">
        <w:rPr>
          <w:rFonts w:ascii="GHEA Mariam" w:hAnsi="GHEA Mariam"/>
          <w:b/>
          <w:i/>
          <w:sz w:val="22"/>
          <w:szCs w:val="22"/>
        </w:rPr>
        <w:t xml:space="preserve"> 9-ի </w:t>
      </w:r>
      <w:proofErr w:type="spellStart"/>
      <w:r w:rsidRPr="0092268F">
        <w:rPr>
          <w:rFonts w:ascii="GHEA Mariam" w:hAnsi="GHEA Mariam"/>
          <w:b/>
          <w:i/>
          <w:sz w:val="22"/>
          <w:szCs w:val="22"/>
        </w:rPr>
        <w:t>թիվ</w:t>
      </w:r>
      <w:proofErr w:type="spellEnd"/>
      <w:r w:rsidRPr="0092268F">
        <w:rPr>
          <w:rFonts w:ascii="GHEA Mariam" w:hAnsi="GHEA Mariam"/>
          <w:b/>
          <w:i/>
          <w:sz w:val="22"/>
          <w:szCs w:val="22"/>
        </w:rPr>
        <w:t xml:space="preserve"> 93 </w:t>
      </w:r>
      <w:proofErr w:type="spellStart"/>
      <w:r w:rsidRPr="0092268F">
        <w:rPr>
          <w:rFonts w:ascii="GHEA Mariam" w:hAnsi="GHEA Mariam"/>
          <w:b/>
          <w:i/>
          <w:sz w:val="22"/>
          <w:szCs w:val="22"/>
        </w:rPr>
        <w:t>որոշման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խմբագրությամբ</w:t>
      </w:r>
      <w:proofErr w:type="spellEnd"/>
      <w:r w:rsidRPr="0092268F">
        <w:rPr>
          <w:rFonts w:ascii="GHEA Mariam" w:hAnsi="GHEA Mariam"/>
          <w:b/>
          <w:i/>
          <w:sz w:val="22"/>
          <w:szCs w:val="22"/>
        </w:rPr>
        <w:t>)</w:t>
      </w:r>
    </w:p>
    <w:p w14:paraId="5ADA36A2" w14:textId="77777777"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rPr>
      </w:pPr>
      <w:r w:rsidRPr="0092268F">
        <w:rPr>
          <w:rFonts w:ascii="GHEA Mariam" w:hAnsi="GHEA Mariam"/>
          <w:sz w:val="22"/>
          <w:szCs w:val="22"/>
        </w:rPr>
        <w:t>3)</w:t>
      </w:r>
      <w:r w:rsidRPr="0092268F">
        <w:rPr>
          <w:rFonts w:ascii="GHEA Mariam" w:hAnsi="GHEA Mariam"/>
          <w:sz w:val="22"/>
          <w:szCs w:val="22"/>
        </w:rPr>
        <w:tab/>
      </w: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հավաստագրի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գործողության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ժամկետը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ժամկետը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հավաստագրի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տրման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պահից</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սկսած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լրացել</w:t>
      </w:r>
      <w:proofErr w:type="spellEnd"/>
      <w:r w:rsidRPr="0092268F">
        <w:rPr>
          <w:rFonts w:ascii="GHEA Mariam" w:hAnsi="GHEA Mariam"/>
          <w:sz w:val="22"/>
          <w:szCs w:val="22"/>
        </w:rPr>
        <w:t xml:space="preserve"> է.</w:t>
      </w:r>
    </w:p>
    <w:p w14:paraId="006ECB82" w14:textId="77777777"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rPr>
      </w:pPr>
      <w:r w:rsidRPr="0092268F">
        <w:rPr>
          <w:rFonts w:ascii="GHEA Mariam" w:hAnsi="GHEA Mariam"/>
          <w:sz w:val="22"/>
          <w:szCs w:val="22"/>
        </w:rPr>
        <w:t>4)</w:t>
      </w:r>
      <w:r w:rsidRPr="0092268F">
        <w:rPr>
          <w:rFonts w:ascii="GHEA Mariam" w:hAnsi="GHEA Mariam"/>
          <w:sz w:val="22"/>
          <w:szCs w:val="22"/>
        </w:rPr>
        <w:tab/>
      </w: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հավաստագիրը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պարունակում</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այն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տրամադրած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լիազորված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մարմնի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պաշտոնատար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անձի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կողմից</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չհաստատված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փոփոխություններ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լրացումներ</w:t>
      </w:r>
      <w:proofErr w:type="spellEnd"/>
      <w:r w:rsidRPr="0092268F" w:rsidDel="002C1FB7">
        <w:rPr>
          <w:rFonts w:ascii="GHEA Mariam" w:hAnsi="GHEA Mariam"/>
          <w:sz w:val="22"/>
          <w:szCs w:val="22"/>
        </w:rPr>
        <w:t xml:space="preserve"> </w:t>
      </w:r>
      <w:r w:rsidRPr="0092268F">
        <w:rPr>
          <w:rFonts w:ascii="GHEA Mariam" w:hAnsi="GHEA Mariam"/>
          <w:sz w:val="22"/>
          <w:szCs w:val="22"/>
        </w:rPr>
        <w:t>.</w:t>
      </w:r>
    </w:p>
    <w:p w14:paraId="3581E7DC" w14:textId="77777777"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rPr>
      </w:pPr>
      <w:r w:rsidRPr="0092268F">
        <w:rPr>
          <w:rFonts w:ascii="GHEA Mariam" w:hAnsi="GHEA Mariam"/>
          <w:spacing w:val="-6"/>
          <w:sz w:val="22"/>
          <w:szCs w:val="22"/>
        </w:rPr>
        <w:lastRenderedPageBreak/>
        <w:t>5)</w:t>
      </w:r>
      <w:r w:rsidRPr="0092268F">
        <w:rPr>
          <w:rFonts w:ascii="GHEA Mariam" w:hAnsi="GHEA Mariam"/>
          <w:spacing w:val="-6"/>
          <w:sz w:val="22"/>
          <w:szCs w:val="22"/>
        </w:rPr>
        <w:tab/>
      </w:r>
      <w:proofErr w:type="spellStart"/>
      <w:r w:rsidRPr="0092268F">
        <w:rPr>
          <w:rFonts w:ascii="GHEA Mariam" w:hAnsi="GHEA Mariam"/>
          <w:spacing w:val="-6"/>
          <w:sz w:val="22"/>
          <w:szCs w:val="22"/>
        </w:rPr>
        <w:t>բուսասանիտարական</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հավաստագրում</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նշված</w:t>
      </w:r>
      <w:proofErr w:type="spellEnd"/>
      <w:r w:rsidRPr="0092268F">
        <w:rPr>
          <w:rFonts w:ascii="GHEA Mariam" w:hAnsi="GHEA Mariam"/>
          <w:spacing w:val="-6"/>
          <w:sz w:val="22"/>
          <w:szCs w:val="22"/>
        </w:rPr>
        <w:t xml:space="preserve"> է </w:t>
      </w:r>
      <w:proofErr w:type="spellStart"/>
      <w:r w:rsidRPr="0092268F">
        <w:rPr>
          <w:rFonts w:ascii="GHEA Mariam" w:hAnsi="GHEA Mariam"/>
          <w:spacing w:val="-6"/>
          <w:sz w:val="22"/>
          <w:szCs w:val="22"/>
        </w:rPr>
        <w:t>տրանսպորտային</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միջոցի</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համարը</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որը</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չի</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համապատասխանում</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տվյալ</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տրանսպորտային</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միջոցի</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փաստացի</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համարին</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բացառությամբ</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սույն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Հիմնադրույթի</w:t>
      </w:r>
      <w:proofErr w:type="spellEnd"/>
      <w:r w:rsidRPr="0092268F">
        <w:rPr>
          <w:rFonts w:ascii="GHEA Mariam" w:hAnsi="GHEA Mariam"/>
          <w:sz w:val="22"/>
          <w:szCs w:val="22"/>
        </w:rPr>
        <w:t xml:space="preserve"> 3.9.1 </w:t>
      </w:r>
      <w:proofErr w:type="spellStart"/>
      <w:r w:rsidRPr="0092268F">
        <w:rPr>
          <w:rFonts w:ascii="GHEA Mariam" w:hAnsi="GHEA Mariam"/>
          <w:sz w:val="22"/>
          <w:szCs w:val="22"/>
        </w:rPr>
        <w:t>կետում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նշված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դեպքի</w:t>
      </w:r>
      <w:proofErr w:type="spellEnd"/>
      <w:r w:rsidRPr="0092268F">
        <w:rPr>
          <w:rFonts w:ascii="GHEA Mariam" w:hAnsi="GHEA Mariam"/>
          <w:sz w:val="22"/>
          <w:szCs w:val="22"/>
        </w:rPr>
        <w:t>։</w:t>
      </w:r>
    </w:p>
    <w:p w14:paraId="53A8AE26" w14:textId="77777777" w:rsidR="008355DE" w:rsidRPr="0092268F" w:rsidRDefault="008355DE" w:rsidP="008355DE">
      <w:pPr>
        <w:pStyle w:val="ConsPlusNormal"/>
        <w:spacing w:after="160" w:line="360" w:lineRule="auto"/>
        <w:ind w:firstLine="567"/>
        <w:jc w:val="both"/>
        <w:rPr>
          <w:rFonts w:ascii="GHEA Mariam" w:hAnsi="GHEA Mariam"/>
          <w:b/>
          <w:i/>
          <w:sz w:val="22"/>
          <w:szCs w:val="22"/>
        </w:rPr>
      </w:pPr>
      <w:r w:rsidRPr="0092268F">
        <w:rPr>
          <w:rFonts w:ascii="GHEA Mariam" w:hAnsi="GHEA Mariam"/>
          <w:b/>
          <w:i/>
          <w:sz w:val="22"/>
          <w:szCs w:val="22"/>
        </w:rPr>
        <w:t xml:space="preserve">(5-րդ </w:t>
      </w:r>
      <w:proofErr w:type="spellStart"/>
      <w:r w:rsidRPr="0092268F">
        <w:rPr>
          <w:rFonts w:ascii="GHEA Mariam" w:hAnsi="GHEA Mariam"/>
          <w:b/>
          <w:i/>
          <w:sz w:val="22"/>
          <w:szCs w:val="22"/>
        </w:rPr>
        <w:t>ենթակետն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ավելացվել</w:t>
      </w:r>
      <w:proofErr w:type="spellEnd"/>
      <w:r w:rsidRPr="0092268F">
        <w:rPr>
          <w:rFonts w:ascii="GHEA Mariam" w:hAnsi="GHEA Mariam"/>
          <w:b/>
          <w:i/>
          <w:sz w:val="22"/>
          <w:szCs w:val="22"/>
        </w:rPr>
        <w:t xml:space="preserve"> է </w:t>
      </w:r>
      <w:proofErr w:type="spellStart"/>
      <w:r w:rsidRPr="0092268F">
        <w:rPr>
          <w:rFonts w:ascii="GHEA Mariam" w:hAnsi="GHEA Mariam"/>
          <w:b/>
          <w:i/>
          <w:sz w:val="22"/>
          <w:szCs w:val="22"/>
        </w:rPr>
        <w:t>Եվրասիական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տնտեսական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հանձնաժողովի</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խորհրդի</w:t>
      </w:r>
      <w:proofErr w:type="spellEnd"/>
      <w:r w:rsidRPr="0092268F">
        <w:rPr>
          <w:rFonts w:ascii="GHEA Mariam" w:hAnsi="GHEA Mariam"/>
          <w:b/>
          <w:i/>
          <w:sz w:val="22"/>
          <w:szCs w:val="22"/>
        </w:rPr>
        <w:t xml:space="preserve"> 2014 </w:t>
      </w:r>
      <w:proofErr w:type="spellStart"/>
      <w:r w:rsidRPr="0092268F">
        <w:rPr>
          <w:rFonts w:ascii="GHEA Mariam" w:hAnsi="GHEA Mariam"/>
          <w:b/>
          <w:i/>
          <w:sz w:val="22"/>
          <w:szCs w:val="22"/>
        </w:rPr>
        <w:t>հոկտեմբերի</w:t>
      </w:r>
      <w:proofErr w:type="spellEnd"/>
      <w:r w:rsidRPr="0092268F">
        <w:rPr>
          <w:rFonts w:ascii="GHEA Mariam" w:hAnsi="GHEA Mariam"/>
          <w:b/>
          <w:i/>
          <w:sz w:val="22"/>
          <w:szCs w:val="22"/>
        </w:rPr>
        <w:t xml:space="preserve"> 9-ի </w:t>
      </w:r>
      <w:proofErr w:type="spellStart"/>
      <w:r w:rsidRPr="0092268F">
        <w:rPr>
          <w:rFonts w:ascii="GHEA Mariam" w:hAnsi="GHEA Mariam"/>
          <w:b/>
          <w:i/>
          <w:sz w:val="22"/>
          <w:szCs w:val="22"/>
        </w:rPr>
        <w:t>թիվ</w:t>
      </w:r>
      <w:proofErr w:type="spellEnd"/>
      <w:r w:rsidRPr="0092268F">
        <w:rPr>
          <w:rFonts w:ascii="GHEA Mariam" w:hAnsi="GHEA Mariam"/>
          <w:b/>
          <w:i/>
          <w:sz w:val="22"/>
          <w:szCs w:val="22"/>
        </w:rPr>
        <w:t xml:space="preserve"> 93 </w:t>
      </w:r>
      <w:proofErr w:type="spellStart"/>
      <w:r w:rsidRPr="0092268F">
        <w:rPr>
          <w:rFonts w:ascii="GHEA Mariam" w:hAnsi="GHEA Mariam"/>
          <w:b/>
          <w:i/>
          <w:sz w:val="22"/>
          <w:szCs w:val="22"/>
        </w:rPr>
        <w:t>որոշմամբ</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Եվրասիական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տնտեսական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հանձնաժողովի</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խորհրդի</w:t>
      </w:r>
      <w:proofErr w:type="spellEnd"/>
      <w:r w:rsidRPr="0092268F">
        <w:rPr>
          <w:rFonts w:ascii="GHEA Mariam" w:hAnsi="GHEA Mariam"/>
          <w:b/>
          <w:i/>
          <w:sz w:val="22"/>
          <w:szCs w:val="22"/>
        </w:rPr>
        <w:t xml:space="preserve"> 2016 </w:t>
      </w:r>
      <w:proofErr w:type="spellStart"/>
      <w:r w:rsidRPr="0092268F">
        <w:rPr>
          <w:rFonts w:ascii="GHEA Mariam" w:hAnsi="GHEA Mariam"/>
          <w:b/>
          <w:i/>
          <w:sz w:val="22"/>
          <w:szCs w:val="22"/>
        </w:rPr>
        <w:t>թվականի</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նոյեմբերի</w:t>
      </w:r>
      <w:proofErr w:type="spellEnd"/>
      <w:r w:rsidRPr="0092268F">
        <w:rPr>
          <w:rFonts w:ascii="GHEA Mariam" w:hAnsi="GHEA Mariam"/>
          <w:b/>
          <w:i/>
          <w:sz w:val="22"/>
          <w:szCs w:val="22"/>
        </w:rPr>
        <w:t xml:space="preserve"> 30-ի </w:t>
      </w:r>
      <w:proofErr w:type="spellStart"/>
      <w:r w:rsidRPr="0092268F">
        <w:rPr>
          <w:rFonts w:ascii="GHEA Mariam" w:hAnsi="GHEA Mariam"/>
          <w:b/>
          <w:i/>
          <w:sz w:val="22"/>
          <w:szCs w:val="22"/>
        </w:rPr>
        <w:t>թիվ</w:t>
      </w:r>
      <w:proofErr w:type="spellEnd"/>
      <w:r w:rsidRPr="0092268F">
        <w:rPr>
          <w:rFonts w:ascii="GHEA Mariam" w:hAnsi="GHEA Mariam"/>
          <w:b/>
          <w:i/>
          <w:sz w:val="22"/>
          <w:szCs w:val="22"/>
        </w:rPr>
        <w:t xml:space="preserve"> 156 </w:t>
      </w:r>
      <w:proofErr w:type="spellStart"/>
      <w:r w:rsidRPr="0092268F">
        <w:rPr>
          <w:rFonts w:ascii="GHEA Mariam" w:hAnsi="GHEA Mariam"/>
          <w:b/>
          <w:i/>
          <w:sz w:val="22"/>
          <w:szCs w:val="22"/>
        </w:rPr>
        <w:t>որոշման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խմբագրությամբ</w:t>
      </w:r>
      <w:proofErr w:type="spellEnd"/>
      <w:r w:rsidRPr="0092268F">
        <w:rPr>
          <w:rFonts w:ascii="GHEA Mariam" w:hAnsi="GHEA Mariam"/>
          <w:b/>
          <w:i/>
          <w:sz w:val="22"/>
          <w:szCs w:val="22"/>
        </w:rPr>
        <w:t>)</w:t>
      </w:r>
    </w:p>
    <w:p w14:paraId="092DDB33" w14:textId="45EE325B" w:rsidR="008355DE" w:rsidRPr="0092268F" w:rsidRDefault="008355DE" w:rsidP="008355DE">
      <w:pPr>
        <w:pStyle w:val="ConsPlusNormal"/>
        <w:tabs>
          <w:tab w:val="left" w:pos="1418"/>
        </w:tabs>
        <w:spacing w:after="160" w:line="360" w:lineRule="auto"/>
        <w:ind w:firstLine="540"/>
        <w:jc w:val="both"/>
        <w:rPr>
          <w:rFonts w:ascii="GHEA Mariam" w:hAnsi="GHEA Mariam"/>
          <w:sz w:val="22"/>
          <w:szCs w:val="22"/>
        </w:rPr>
      </w:pPr>
      <w:r w:rsidRPr="0092268F">
        <w:rPr>
          <w:rFonts w:ascii="GHEA Mariam" w:hAnsi="GHEA Mariam"/>
          <w:sz w:val="22"/>
          <w:szCs w:val="22"/>
        </w:rPr>
        <w:t>3.1.9</w:t>
      </w:r>
      <w:r w:rsidRPr="0092268F">
        <w:rPr>
          <w:rFonts w:ascii="GHEA Mariam" w:hAnsi="GHEA Mariam"/>
          <w:sz w:val="22"/>
          <w:szCs w:val="22"/>
        </w:rPr>
        <w:tab/>
      </w: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հավաստագրում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նշված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համարի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հետ</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թամբով</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քարշակի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համարի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չհամընկնելը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հավաստագիրն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անվավեր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ճանաչելու</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հիմք</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չէ</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պայմանով</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որ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դրա</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կողմից</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քարշակվող</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կիսակցորդի</w:t>
      </w:r>
      <w:proofErr w:type="spellEnd"/>
      <w:r w:rsidRPr="0092268F">
        <w:rPr>
          <w:rFonts w:ascii="GHEA Mariam" w:hAnsi="GHEA Mariam"/>
          <w:sz w:val="22"/>
          <w:szCs w:val="22"/>
        </w:rPr>
        <w:t xml:space="preserve"> </w:t>
      </w:r>
      <w:r w:rsidR="00686654">
        <w:rPr>
          <w:rFonts w:ascii="GHEA Mariam" w:hAnsi="GHEA Mariam" w:cs="Sylfaen"/>
          <w:sz w:val="22"/>
          <w:szCs w:val="22"/>
        </w:rPr>
        <w:t>և</w:t>
      </w:r>
      <w:r w:rsidRPr="0092268F">
        <w:rPr>
          <w:rFonts w:ascii="GHEA Mariam" w:hAnsi="GHEA Mariam"/>
          <w:sz w:val="22"/>
          <w:szCs w:val="22"/>
        </w:rPr>
        <w:t xml:space="preserve"> </w:t>
      </w:r>
      <w:proofErr w:type="spellStart"/>
      <w:r w:rsidRPr="0092268F">
        <w:rPr>
          <w:rFonts w:ascii="GHEA Mariam" w:hAnsi="GHEA Mariam"/>
          <w:sz w:val="22"/>
          <w:szCs w:val="22"/>
        </w:rPr>
        <w:t>կցորդի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առկայության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դեպքում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համարները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համընկնում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են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հավաստագրում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նշված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համարների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հետ</w:t>
      </w:r>
      <w:proofErr w:type="spellEnd"/>
      <w:r w:rsidRPr="0092268F">
        <w:rPr>
          <w:rFonts w:ascii="GHEA Mariam" w:hAnsi="GHEA Mariam"/>
          <w:sz w:val="22"/>
          <w:szCs w:val="22"/>
        </w:rPr>
        <w:t>:</w:t>
      </w:r>
    </w:p>
    <w:p w14:paraId="3F3EDC83" w14:textId="77777777" w:rsidR="008355DE" w:rsidRPr="0092268F" w:rsidRDefault="008355DE" w:rsidP="008355DE">
      <w:pPr>
        <w:pStyle w:val="ConsPlusNormal"/>
        <w:spacing w:after="160" w:line="360" w:lineRule="auto"/>
        <w:ind w:firstLine="567"/>
        <w:jc w:val="both"/>
        <w:rPr>
          <w:rFonts w:ascii="GHEA Mariam" w:hAnsi="GHEA Mariam"/>
          <w:b/>
          <w:i/>
          <w:sz w:val="22"/>
          <w:szCs w:val="22"/>
        </w:rPr>
      </w:pPr>
      <w:r w:rsidRPr="0092268F">
        <w:rPr>
          <w:rFonts w:ascii="GHEA Mariam" w:hAnsi="GHEA Mariam"/>
          <w:b/>
          <w:i/>
          <w:sz w:val="22"/>
          <w:szCs w:val="22"/>
        </w:rPr>
        <w:t xml:space="preserve">(3.9.1 </w:t>
      </w:r>
      <w:proofErr w:type="spellStart"/>
      <w:r w:rsidRPr="0092268F">
        <w:rPr>
          <w:rFonts w:ascii="GHEA Mariam" w:hAnsi="GHEA Mariam"/>
          <w:b/>
          <w:i/>
          <w:sz w:val="22"/>
          <w:szCs w:val="22"/>
        </w:rPr>
        <w:t>ենթակետն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ավելացվել</w:t>
      </w:r>
      <w:proofErr w:type="spellEnd"/>
      <w:r w:rsidRPr="0092268F">
        <w:rPr>
          <w:rFonts w:ascii="GHEA Mariam" w:hAnsi="GHEA Mariam"/>
          <w:b/>
          <w:i/>
          <w:sz w:val="22"/>
          <w:szCs w:val="22"/>
        </w:rPr>
        <w:t xml:space="preserve"> է </w:t>
      </w:r>
      <w:proofErr w:type="spellStart"/>
      <w:r w:rsidRPr="0092268F">
        <w:rPr>
          <w:rFonts w:ascii="GHEA Mariam" w:hAnsi="GHEA Mariam"/>
          <w:b/>
          <w:i/>
          <w:sz w:val="22"/>
          <w:szCs w:val="22"/>
        </w:rPr>
        <w:t>Եվրասիական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տնտեսական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հանձնաժողովի</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խորհրդի</w:t>
      </w:r>
      <w:proofErr w:type="spellEnd"/>
      <w:r w:rsidRPr="0092268F">
        <w:rPr>
          <w:rFonts w:ascii="GHEA Mariam" w:hAnsi="GHEA Mariam"/>
          <w:b/>
          <w:i/>
          <w:sz w:val="22"/>
          <w:szCs w:val="22"/>
        </w:rPr>
        <w:t xml:space="preserve"> 2016 </w:t>
      </w:r>
      <w:proofErr w:type="spellStart"/>
      <w:r w:rsidRPr="0092268F">
        <w:rPr>
          <w:rFonts w:ascii="GHEA Mariam" w:hAnsi="GHEA Mariam"/>
          <w:b/>
          <w:i/>
          <w:sz w:val="22"/>
          <w:szCs w:val="22"/>
        </w:rPr>
        <w:t>թվականի</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նոյեմբերի</w:t>
      </w:r>
      <w:proofErr w:type="spellEnd"/>
      <w:r w:rsidRPr="0092268F">
        <w:rPr>
          <w:rFonts w:ascii="GHEA Mariam" w:hAnsi="GHEA Mariam"/>
          <w:b/>
          <w:i/>
          <w:sz w:val="22"/>
          <w:szCs w:val="22"/>
        </w:rPr>
        <w:t xml:space="preserve"> 30-ի </w:t>
      </w:r>
      <w:proofErr w:type="spellStart"/>
      <w:r w:rsidRPr="0092268F">
        <w:rPr>
          <w:rFonts w:ascii="GHEA Mariam" w:hAnsi="GHEA Mariam"/>
          <w:b/>
          <w:i/>
          <w:sz w:val="22"/>
          <w:szCs w:val="22"/>
        </w:rPr>
        <w:t>թիվ</w:t>
      </w:r>
      <w:proofErr w:type="spellEnd"/>
      <w:r w:rsidRPr="0092268F">
        <w:rPr>
          <w:rFonts w:ascii="GHEA Mariam" w:hAnsi="GHEA Mariam"/>
          <w:b/>
          <w:i/>
          <w:sz w:val="22"/>
          <w:szCs w:val="22"/>
        </w:rPr>
        <w:t xml:space="preserve"> 156 </w:t>
      </w:r>
      <w:proofErr w:type="spellStart"/>
      <w:r w:rsidRPr="0092268F">
        <w:rPr>
          <w:rFonts w:ascii="GHEA Mariam" w:hAnsi="GHEA Mariam"/>
          <w:b/>
          <w:i/>
          <w:sz w:val="22"/>
          <w:szCs w:val="22"/>
        </w:rPr>
        <w:t>որոշմամբ</w:t>
      </w:r>
      <w:proofErr w:type="spellEnd"/>
      <w:r w:rsidRPr="0092268F">
        <w:rPr>
          <w:rFonts w:ascii="GHEA Mariam" w:hAnsi="GHEA Mariam"/>
          <w:b/>
          <w:i/>
          <w:sz w:val="22"/>
          <w:szCs w:val="22"/>
        </w:rPr>
        <w:t>)</w:t>
      </w:r>
    </w:p>
    <w:p w14:paraId="699E7523" w14:textId="77777777" w:rsidR="008355DE" w:rsidRPr="0092268F" w:rsidRDefault="008355DE" w:rsidP="008355DE">
      <w:pPr>
        <w:pStyle w:val="ConsPlusNormal"/>
        <w:tabs>
          <w:tab w:val="left" w:pos="1418"/>
        </w:tabs>
        <w:spacing w:after="160" w:line="360" w:lineRule="auto"/>
        <w:ind w:firstLine="540"/>
        <w:jc w:val="both"/>
        <w:rPr>
          <w:rFonts w:ascii="GHEA Mariam" w:hAnsi="GHEA Mariam"/>
          <w:sz w:val="22"/>
          <w:szCs w:val="22"/>
        </w:rPr>
      </w:pPr>
      <w:r w:rsidRPr="0092268F">
        <w:rPr>
          <w:rFonts w:ascii="GHEA Mariam" w:hAnsi="GHEA Mariam"/>
          <w:sz w:val="22"/>
          <w:szCs w:val="22"/>
        </w:rPr>
        <w:t>3.10.</w:t>
      </w:r>
      <w:r w:rsidRPr="0092268F">
        <w:rPr>
          <w:rFonts w:ascii="GHEA Mariam" w:hAnsi="GHEA Mariam"/>
          <w:sz w:val="22"/>
          <w:szCs w:val="22"/>
        </w:rPr>
        <w:tab/>
      </w:r>
      <w:proofErr w:type="spellStart"/>
      <w:r w:rsidRPr="0092268F">
        <w:rPr>
          <w:rFonts w:ascii="GHEA Mariam" w:hAnsi="GHEA Mariam"/>
          <w:sz w:val="22"/>
          <w:szCs w:val="22"/>
        </w:rPr>
        <w:t>Ուժը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կորցրել</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Եվրասիական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տնտեսական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հանձնաժողովի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խորհրդի</w:t>
      </w:r>
      <w:proofErr w:type="spellEnd"/>
      <w:r w:rsidRPr="0092268F">
        <w:rPr>
          <w:rFonts w:ascii="GHEA Mariam" w:hAnsi="GHEA Mariam"/>
          <w:sz w:val="22"/>
          <w:szCs w:val="22"/>
        </w:rPr>
        <w:t xml:space="preserve"> 2014 </w:t>
      </w:r>
      <w:proofErr w:type="spellStart"/>
      <w:r w:rsidRPr="0092268F">
        <w:rPr>
          <w:rFonts w:ascii="GHEA Mariam" w:hAnsi="GHEA Mariam"/>
          <w:sz w:val="22"/>
          <w:szCs w:val="22"/>
        </w:rPr>
        <w:t>թվականի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հոկտեմբերի</w:t>
      </w:r>
      <w:proofErr w:type="spellEnd"/>
      <w:r w:rsidRPr="0092268F">
        <w:rPr>
          <w:rFonts w:ascii="GHEA Mariam" w:hAnsi="GHEA Mariam"/>
          <w:sz w:val="22"/>
          <w:szCs w:val="22"/>
        </w:rPr>
        <w:t xml:space="preserve"> 9-ի </w:t>
      </w:r>
      <w:proofErr w:type="spellStart"/>
      <w:r w:rsidRPr="0092268F">
        <w:rPr>
          <w:rFonts w:ascii="GHEA Mariam" w:hAnsi="GHEA Mariam"/>
          <w:sz w:val="22"/>
          <w:szCs w:val="22"/>
        </w:rPr>
        <w:t>թիվ</w:t>
      </w:r>
      <w:proofErr w:type="spellEnd"/>
      <w:r w:rsidRPr="0092268F">
        <w:rPr>
          <w:rFonts w:ascii="GHEA Mariam" w:hAnsi="GHEA Mariam"/>
          <w:sz w:val="22"/>
          <w:szCs w:val="22"/>
        </w:rPr>
        <w:t xml:space="preserve"> 93 </w:t>
      </w:r>
      <w:proofErr w:type="spellStart"/>
      <w:r w:rsidRPr="0092268F">
        <w:rPr>
          <w:rFonts w:ascii="GHEA Mariam" w:hAnsi="GHEA Mariam"/>
          <w:sz w:val="22"/>
          <w:szCs w:val="22"/>
        </w:rPr>
        <w:t>որոշումը</w:t>
      </w:r>
      <w:proofErr w:type="spellEnd"/>
      <w:r w:rsidRPr="0092268F">
        <w:rPr>
          <w:rFonts w:ascii="GHEA Mariam" w:hAnsi="GHEA Mariam"/>
          <w:sz w:val="22"/>
          <w:szCs w:val="22"/>
        </w:rPr>
        <w:t>։</w:t>
      </w:r>
    </w:p>
    <w:p w14:paraId="7F00C0F6" w14:textId="755BDDBF" w:rsidR="008355DE" w:rsidRPr="0092268F" w:rsidRDefault="008355DE" w:rsidP="008355DE">
      <w:pPr>
        <w:pStyle w:val="ConsPlusNormal"/>
        <w:tabs>
          <w:tab w:val="left" w:pos="1418"/>
        </w:tabs>
        <w:spacing w:after="160" w:line="360" w:lineRule="auto"/>
        <w:ind w:firstLine="540"/>
        <w:jc w:val="both"/>
        <w:rPr>
          <w:rFonts w:ascii="GHEA Mariam" w:hAnsi="GHEA Mariam"/>
          <w:sz w:val="22"/>
          <w:szCs w:val="22"/>
        </w:rPr>
      </w:pPr>
      <w:r w:rsidRPr="0092268F">
        <w:rPr>
          <w:rFonts w:ascii="GHEA Mariam" w:hAnsi="GHEA Mariam"/>
          <w:sz w:val="22"/>
          <w:szCs w:val="22"/>
        </w:rPr>
        <w:t>3.11.</w:t>
      </w:r>
      <w:r w:rsidRPr="0092268F">
        <w:rPr>
          <w:rFonts w:ascii="GHEA Mariam" w:hAnsi="GHEA Mariam"/>
          <w:sz w:val="22"/>
          <w:szCs w:val="22"/>
        </w:rPr>
        <w:tab/>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արտադրանքի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արտաքին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զննումը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կատարվում</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հետ</w:t>
      </w:r>
      <w:r w:rsidR="00686654">
        <w:rPr>
          <w:rFonts w:ascii="GHEA Mariam" w:hAnsi="GHEA Mariam"/>
          <w:sz w:val="22"/>
          <w:szCs w:val="22"/>
        </w:rPr>
        <w:t>և</w:t>
      </w:r>
      <w:r w:rsidRPr="0092268F">
        <w:rPr>
          <w:rFonts w:ascii="GHEA Mariam" w:hAnsi="GHEA Mariam"/>
          <w:sz w:val="22"/>
          <w:szCs w:val="22"/>
        </w:rPr>
        <w:t>յալ</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նպատակներով</w:t>
      </w:r>
      <w:proofErr w:type="spellEnd"/>
      <w:r w:rsidRPr="0092268F">
        <w:rPr>
          <w:rFonts w:ascii="GHEA Mariam" w:hAnsi="GHEA Mariam"/>
          <w:sz w:val="22"/>
          <w:szCs w:val="22"/>
        </w:rPr>
        <w:t>՝</w:t>
      </w:r>
    </w:p>
    <w:p w14:paraId="5AF7AA3B" w14:textId="77777777"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rPr>
      </w:pPr>
      <w:r w:rsidRPr="0092268F">
        <w:rPr>
          <w:rFonts w:ascii="GHEA Mariam" w:hAnsi="GHEA Mariam"/>
          <w:sz w:val="22"/>
          <w:szCs w:val="22"/>
        </w:rPr>
        <w:t>1)</w:t>
      </w:r>
      <w:r w:rsidRPr="0092268F">
        <w:rPr>
          <w:rFonts w:ascii="GHEA Mariam" w:hAnsi="GHEA Mariam"/>
          <w:sz w:val="22"/>
          <w:szCs w:val="22"/>
        </w:rPr>
        <w:tab/>
      </w: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հավաստագրում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նշված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տեղեկություններին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արտադրանքի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համապատասխանությունը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պարզելու</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համար</w:t>
      </w:r>
      <w:proofErr w:type="spellEnd"/>
      <w:r w:rsidRPr="0092268F">
        <w:rPr>
          <w:rFonts w:ascii="GHEA Mariam" w:hAnsi="GHEA Mariam"/>
          <w:sz w:val="22"/>
          <w:szCs w:val="22"/>
        </w:rPr>
        <w:t>.</w:t>
      </w:r>
    </w:p>
    <w:p w14:paraId="6A4A85DA" w14:textId="1D0FB04A"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rPr>
      </w:pPr>
      <w:r w:rsidRPr="0092268F">
        <w:rPr>
          <w:rFonts w:ascii="GHEA Mariam" w:hAnsi="GHEA Mariam"/>
          <w:sz w:val="22"/>
          <w:szCs w:val="22"/>
        </w:rPr>
        <w:t>2)</w:t>
      </w:r>
      <w:r w:rsidRPr="0092268F">
        <w:rPr>
          <w:rFonts w:ascii="GHEA Mariam" w:hAnsi="GHEA Mariam"/>
          <w:sz w:val="22"/>
          <w:szCs w:val="22"/>
        </w:rPr>
        <w:tab/>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արտադրանքի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մակեր</w:t>
      </w:r>
      <w:r w:rsidR="00686654">
        <w:rPr>
          <w:rFonts w:ascii="GHEA Mariam" w:hAnsi="GHEA Mariam"/>
          <w:sz w:val="22"/>
          <w:szCs w:val="22"/>
        </w:rPr>
        <w:t>և</w:t>
      </w:r>
      <w:r w:rsidRPr="0092268F">
        <w:rPr>
          <w:rFonts w:ascii="GHEA Mariam" w:hAnsi="GHEA Mariam"/>
          <w:sz w:val="22"/>
          <w:szCs w:val="22"/>
        </w:rPr>
        <w:t>ույթին</w:t>
      </w:r>
      <w:proofErr w:type="spellEnd"/>
      <w:r w:rsidRPr="0092268F">
        <w:rPr>
          <w:rFonts w:ascii="GHEA Mariam" w:hAnsi="GHEA Mariam"/>
          <w:sz w:val="22"/>
          <w:szCs w:val="22"/>
        </w:rPr>
        <w:t xml:space="preserve"> </w:t>
      </w:r>
      <w:r w:rsidR="00686654">
        <w:rPr>
          <w:rFonts w:ascii="GHEA Mariam" w:hAnsi="GHEA Mariam"/>
          <w:sz w:val="22"/>
          <w:szCs w:val="22"/>
        </w:rPr>
        <w:t>և</w:t>
      </w:r>
      <w:r w:rsidRPr="0092268F">
        <w:rPr>
          <w:rFonts w:ascii="GHEA Mariam" w:hAnsi="GHEA Mariam"/>
          <w:sz w:val="22"/>
          <w:szCs w:val="22"/>
        </w:rPr>
        <w:t xml:space="preserve"> </w:t>
      </w:r>
      <w:proofErr w:type="spellStart"/>
      <w:r w:rsidRPr="0092268F">
        <w:rPr>
          <w:rFonts w:ascii="GHEA Mariam" w:hAnsi="GHEA Mariam"/>
          <w:sz w:val="22"/>
          <w:szCs w:val="22"/>
        </w:rPr>
        <w:t>փաթեթվածքի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վրա</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օբյեկտների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դրանցով</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վարակման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աղբոտման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նշանների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առկայությունը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բացակայությունը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որոշելու</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համար</w:t>
      </w:r>
      <w:proofErr w:type="spellEnd"/>
      <w:r w:rsidRPr="0092268F">
        <w:rPr>
          <w:rFonts w:ascii="GHEA Mariam" w:hAnsi="GHEA Mariam"/>
          <w:sz w:val="22"/>
          <w:szCs w:val="22"/>
        </w:rPr>
        <w:t>:</w:t>
      </w:r>
    </w:p>
    <w:p w14:paraId="47FDF607" w14:textId="77777777" w:rsidR="008355DE" w:rsidRPr="0092268F" w:rsidRDefault="008355DE" w:rsidP="008355DE">
      <w:pPr>
        <w:pStyle w:val="ConsPlusNormal"/>
        <w:tabs>
          <w:tab w:val="left" w:pos="1418"/>
        </w:tabs>
        <w:spacing w:after="160" w:line="360" w:lineRule="auto"/>
        <w:ind w:firstLine="540"/>
        <w:jc w:val="both"/>
        <w:rPr>
          <w:rFonts w:ascii="GHEA Mariam" w:hAnsi="GHEA Mariam"/>
          <w:sz w:val="22"/>
          <w:szCs w:val="22"/>
        </w:rPr>
      </w:pPr>
      <w:r w:rsidRPr="0092268F">
        <w:rPr>
          <w:rFonts w:ascii="GHEA Mariam" w:hAnsi="GHEA Mariam"/>
          <w:sz w:val="22"/>
          <w:szCs w:val="22"/>
        </w:rPr>
        <w:t>3.12.</w:t>
      </w:r>
      <w:r w:rsidRPr="0092268F">
        <w:rPr>
          <w:rFonts w:ascii="GHEA Mariam" w:hAnsi="GHEA Mariam"/>
          <w:sz w:val="22"/>
          <w:szCs w:val="22"/>
        </w:rPr>
        <w:tab/>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արտադրանքի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արտաքին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զննումն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իրականացվում</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լիազորված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մարմնի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պաշտոնատար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անձանց</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կողմից</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նշանակման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վայրերում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նշանակման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վայրի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պետության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օրենսդրությամբ</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նախատեսված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դեպքերում</w:t>
      </w:r>
      <w:proofErr w:type="spellEnd"/>
      <w:r w:rsidRPr="0092268F">
        <w:rPr>
          <w:rFonts w:ascii="GHEA Mariam" w:hAnsi="GHEA Mariam"/>
          <w:sz w:val="22"/>
          <w:szCs w:val="22"/>
        </w:rPr>
        <w:t>:</w:t>
      </w:r>
    </w:p>
    <w:p w14:paraId="74D451B7" w14:textId="77777777" w:rsidR="008355DE" w:rsidRPr="0092268F" w:rsidRDefault="008355DE" w:rsidP="008355DE">
      <w:pPr>
        <w:pStyle w:val="ConsPlusNormal"/>
        <w:tabs>
          <w:tab w:val="left" w:pos="1418"/>
        </w:tabs>
        <w:spacing w:after="160" w:line="360" w:lineRule="auto"/>
        <w:ind w:firstLine="540"/>
        <w:jc w:val="both"/>
        <w:rPr>
          <w:rFonts w:ascii="GHEA Mariam" w:hAnsi="GHEA Mariam"/>
          <w:sz w:val="22"/>
          <w:szCs w:val="22"/>
        </w:rPr>
      </w:pPr>
      <w:r w:rsidRPr="0092268F">
        <w:rPr>
          <w:rFonts w:ascii="GHEA Mariam" w:hAnsi="GHEA Mariam"/>
          <w:sz w:val="22"/>
          <w:szCs w:val="22"/>
        </w:rPr>
        <w:lastRenderedPageBreak/>
        <w:t>3.13.</w:t>
      </w:r>
      <w:r w:rsidRPr="0092268F">
        <w:rPr>
          <w:rFonts w:ascii="GHEA Mariam" w:hAnsi="GHEA Mariam"/>
          <w:sz w:val="22"/>
          <w:szCs w:val="22"/>
        </w:rPr>
        <w:tab/>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արտադրանքի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արտաքին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զննման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արդյունքների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հիման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վրա</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լիազորված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մարմնի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պաշտոնատար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անձը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որոշում</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ընդունում</w:t>
      </w:r>
      <w:proofErr w:type="spellEnd"/>
      <w:r w:rsidRPr="0092268F">
        <w:rPr>
          <w:rFonts w:ascii="GHEA Mariam" w:hAnsi="GHEA Mariam"/>
          <w:sz w:val="22"/>
          <w:szCs w:val="22"/>
        </w:rPr>
        <w:t>՝</w:t>
      </w:r>
    </w:p>
    <w:p w14:paraId="104FDE42" w14:textId="77777777"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rPr>
      </w:pPr>
      <w:bookmarkStart w:id="31" w:name="Par1160"/>
      <w:bookmarkEnd w:id="31"/>
      <w:r w:rsidRPr="0092268F">
        <w:rPr>
          <w:rFonts w:ascii="GHEA Mariam" w:hAnsi="GHEA Mariam"/>
          <w:sz w:val="22"/>
          <w:szCs w:val="22"/>
        </w:rPr>
        <w:t>1)</w:t>
      </w:r>
      <w:r w:rsidRPr="0092268F">
        <w:rPr>
          <w:rFonts w:ascii="GHEA Mariam" w:hAnsi="GHEA Mariam"/>
          <w:sz w:val="22"/>
          <w:szCs w:val="22"/>
        </w:rPr>
        <w:tab/>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արտադրանքի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խմբաքանակի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վերադարձի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դրա</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ոչնչացման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մասին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եթե</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արտաքին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զննման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ընթացքում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պարզվել</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որ</w:t>
      </w:r>
      <w:proofErr w:type="spellEnd"/>
      <w:r w:rsidRPr="0092268F">
        <w:rPr>
          <w:rFonts w:ascii="GHEA Mariam" w:hAnsi="GHEA Mariam"/>
          <w:sz w:val="22"/>
          <w:szCs w:val="22"/>
        </w:rPr>
        <w:t>`</w:t>
      </w:r>
    </w:p>
    <w:p w14:paraId="630E385B" w14:textId="77777777" w:rsidR="008355DE" w:rsidRPr="0092268F" w:rsidRDefault="008355DE" w:rsidP="008355DE">
      <w:pPr>
        <w:pStyle w:val="ConsPlusNormal"/>
        <w:spacing w:after="160" w:line="360" w:lineRule="auto"/>
        <w:ind w:firstLine="540"/>
        <w:jc w:val="both"/>
        <w:rPr>
          <w:rFonts w:ascii="GHEA Mariam" w:hAnsi="GHEA Mariam"/>
          <w:sz w:val="22"/>
          <w:szCs w:val="22"/>
        </w:rPr>
      </w:pPr>
      <w:proofErr w:type="spellStart"/>
      <w:r w:rsidRPr="0092268F">
        <w:rPr>
          <w:rFonts w:ascii="GHEA Mariam" w:hAnsi="GHEA Mariam"/>
          <w:sz w:val="22"/>
          <w:szCs w:val="22"/>
        </w:rPr>
        <w:t>բարձր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ռիսկայնության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արտադրանքի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խմբաքանակի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մասով</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հավաստագիր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չի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ներկայացվել</w:t>
      </w:r>
      <w:proofErr w:type="spellEnd"/>
      <w:r w:rsidRPr="0092268F">
        <w:rPr>
          <w:rFonts w:ascii="GHEA Mariam" w:hAnsi="GHEA Mariam"/>
          <w:sz w:val="22"/>
          <w:szCs w:val="22"/>
        </w:rPr>
        <w:t>.</w:t>
      </w:r>
    </w:p>
    <w:p w14:paraId="3394E59C" w14:textId="77777777" w:rsidR="008355DE" w:rsidRPr="0092268F" w:rsidRDefault="008355DE" w:rsidP="008355DE">
      <w:pPr>
        <w:pStyle w:val="ConsPlusNormal"/>
        <w:spacing w:after="160" w:line="360" w:lineRule="auto"/>
        <w:ind w:firstLine="540"/>
        <w:jc w:val="both"/>
        <w:rPr>
          <w:rFonts w:ascii="GHEA Mariam" w:hAnsi="GHEA Mariam"/>
          <w:sz w:val="22"/>
          <w:szCs w:val="22"/>
        </w:rPr>
      </w:pPr>
      <w:proofErr w:type="spellStart"/>
      <w:r w:rsidRPr="0092268F">
        <w:rPr>
          <w:rFonts w:ascii="GHEA Mariam" w:hAnsi="GHEA Mariam"/>
          <w:spacing w:val="-6"/>
          <w:sz w:val="22"/>
          <w:szCs w:val="22"/>
        </w:rPr>
        <w:t>արտադրանքի</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անվանման</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մասին</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տեղեկությունները</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չեն</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համապատասխանում</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բուսասանիտարական</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հավաստագրում</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նշված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տեղեկություններին</w:t>
      </w:r>
      <w:proofErr w:type="spellEnd"/>
      <w:r w:rsidRPr="0092268F">
        <w:rPr>
          <w:rFonts w:ascii="GHEA Mariam" w:hAnsi="GHEA Mariam"/>
          <w:sz w:val="22"/>
          <w:szCs w:val="22"/>
        </w:rPr>
        <w:t>.</w:t>
      </w:r>
    </w:p>
    <w:p w14:paraId="72395062" w14:textId="321E8008"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rPr>
      </w:pPr>
      <w:bookmarkStart w:id="32" w:name="Par1163"/>
      <w:bookmarkEnd w:id="32"/>
      <w:r w:rsidRPr="0092268F">
        <w:rPr>
          <w:rFonts w:ascii="GHEA Mariam" w:hAnsi="GHEA Mariam"/>
          <w:sz w:val="22"/>
          <w:szCs w:val="22"/>
        </w:rPr>
        <w:t>2)</w:t>
      </w:r>
      <w:r w:rsidRPr="0092268F">
        <w:rPr>
          <w:rFonts w:ascii="GHEA Mariam" w:hAnsi="GHEA Mariam"/>
          <w:sz w:val="22"/>
          <w:szCs w:val="22"/>
        </w:rPr>
        <w:tab/>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արտադրանքի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խմբաքանակի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զննում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անցկացնելու</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մասին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եթե</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արտադրանքի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արտաքին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զննման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ընթացքում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դրա</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մակեր</w:t>
      </w:r>
      <w:r w:rsidR="00686654">
        <w:rPr>
          <w:rFonts w:ascii="GHEA Mariam" w:hAnsi="GHEA Mariam" w:cs="Sylfaen"/>
          <w:sz w:val="22"/>
          <w:szCs w:val="22"/>
        </w:rPr>
        <w:t>և</w:t>
      </w:r>
      <w:r w:rsidRPr="0092268F">
        <w:rPr>
          <w:rFonts w:ascii="GHEA Mariam" w:hAnsi="GHEA Mariam"/>
          <w:sz w:val="22"/>
          <w:szCs w:val="22"/>
        </w:rPr>
        <w:t>ույթին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փաթեթվածքի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մեջ</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հայտնաբերվել</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են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օրգանիզմներ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որոնք</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իրենց</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մորֆոլոգիական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հատկանիշներով</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են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օբյեկտներին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բույսերի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հիվանդությունների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ախտանիշներ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արտադրանքի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օբյեկտներով</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վնասման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նշաններ</w:t>
      </w:r>
      <w:proofErr w:type="spellEnd"/>
      <w:r w:rsidRPr="0092268F">
        <w:rPr>
          <w:rFonts w:ascii="GHEA Mariam" w:hAnsi="GHEA Mariam"/>
          <w:sz w:val="22"/>
          <w:szCs w:val="22"/>
        </w:rPr>
        <w:t>.</w:t>
      </w:r>
    </w:p>
    <w:p w14:paraId="1BCDC115" w14:textId="77777777" w:rsidR="008355DE" w:rsidRPr="0092268F" w:rsidRDefault="008355DE" w:rsidP="008355DE">
      <w:pPr>
        <w:pStyle w:val="ConsPlusNormal"/>
        <w:spacing w:after="160" w:line="360" w:lineRule="auto"/>
        <w:ind w:firstLine="567"/>
        <w:jc w:val="both"/>
        <w:rPr>
          <w:rFonts w:ascii="GHEA Mariam" w:hAnsi="GHEA Mariam"/>
          <w:b/>
          <w:i/>
          <w:sz w:val="22"/>
          <w:szCs w:val="22"/>
        </w:rPr>
      </w:pPr>
      <w:r w:rsidRPr="0092268F">
        <w:rPr>
          <w:rFonts w:ascii="GHEA Mariam" w:hAnsi="GHEA Mariam"/>
          <w:b/>
          <w:i/>
          <w:sz w:val="22"/>
          <w:szCs w:val="22"/>
        </w:rPr>
        <w:t>(</w:t>
      </w:r>
      <w:proofErr w:type="spellStart"/>
      <w:r w:rsidRPr="0092268F">
        <w:rPr>
          <w:rFonts w:ascii="GHEA Mariam" w:hAnsi="GHEA Mariam"/>
          <w:b/>
          <w:i/>
          <w:sz w:val="22"/>
          <w:szCs w:val="22"/>
        </w:rPr>
        <w:t>Եվրասիական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տնտեսական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հանձնաժողովի</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խորհրդի</w:t>
      </w:r>
      <w:proofErr w:type="spellEnd"/>
      <w:r w:rsidRPr="0092268F">
        <w:rPr>
          <w:rFonts w:ascii="GHEA Mariam" w:hAnsi="GHEA Mariam"/>
          <w:b/>
          <w:i/>
          <w:sz w:val="22"/>
          <w:szCs w:val="22"/>
        </w:rPr>
        <w:t xml:space="preserve"> 2016 </w:t>
      </w:r>
      <w:proofErr w:type="spellStart"/>
      <w:r w:rsidRPr="0092268F">
        <w:rPr>
          <w:rFonts w:ascii="GHEA Mariam" w:hAnsi="GHEA Mariam"/>
          <w:b/>
          <w:i/>
          <w:sz w:val="22"/>
          <w:szCs w:val="22"/>
        </w:rPr>
        <w:t>թվականի</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փետրվարի</w:t>
      </w:r>
      <w:proofErr w:type="spellEnd"/>
      <w:r w:rsidRPr="0092268F">
        <w:rPr>
          <w:rFonts w:ascii="GHEA Mariam" w:hAnsi="GHEA Mariam"/>
          <w:b/>
          <w:i/>
          <w:sz w:val="22"/>
          <w:szCs w:val="22"/>
        </w:rPr>
        <w:t xml:space="preserve"> 12-ի </w:t>
      </w:r>
      <w:proofErr w:type="spellStart"/>
      <w:r w:rsidRPr="0092268F">
        <w:rPr>
          <w:rFonts w:ascii="GHEA Mariam" w:hAnsi="GHEA Mariam"/>
          <w:b/>
          <w:i/>
          <w:sz w:val="22"/>
          <w:szCs w:val="22"/>
        </w:rPr>
        <w:t>թիվ</w:t>
      </w:r>
      <w:proofErr w:type="spellEnd"/>
      <w:r w:rsidRPr="0092268F">
        <w:rPr>
          <w:rFonts w:ascii="GHEA Mariam" w:hAnsi="GHEA Mariam"/>
          <w:b/>
          <w:i/>
          <w:sz w:val="22"/>
          <w:szCs w:val="22"/>
        </w:rPr>
        <w:t xml:space="preserve"> 8 </w:t>
      </w:r>
      <w:proofErr w:type="spellStart"/>
      <w:r w:rsidRPr="0092268F">
        <w:rPr>
          <w:rFonts w:ascii="GHEA Mariam" w:hAnsi="GHEA Mariam"/>
          <w:b/>
          <w:i/>
          <w:sz w:val="22"/>
          <w:szCs w:val="22"/>
        </w:rPr>
        <w:t>որոշման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խմբագրությամբ</w:t>
      </w:r>
      <w:proofErr w:type="spellEnd"/>
      <w:r w:rsidRPr="0092268F">
        <w:rPr>
          <w:rFonts w:ascii="GHEA Mariam" w:hAnsi="GHEA Mariam"/>
          <w:b/>
          <w:i/>
          <w:sz w:val="22"/>
          <w:szCs w:val="22"/>
        </w:rPr>
        <w:t>)</w:t>
      </w:r>
    </w:p>
    <w:p w14:paraId="3F74F14F" w14:textId="77777777"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rPr>
      </w:pPr>
      <w:r w:rsidRPr="0092268F">
        <w:rPr>
          <w:rFonts w:ascii="GHEA Mariam" w:hAnsi="GHEA Mariam"/>
          <w:spacing w:val="-4"/>
          <w:sz w:val="22"/>
          <w:szCs w:val="22"/>
        </w:rPr>
        <w:t>3)</w:t>
      </w:r>
      <w:r w:rsidRPr="0092268F">
        <w:rPr>
          <w:rFonts w:ascii="GHEA Mariam" w:hAnsi="GHEA Mariam"/>
          <w:spacing w:val="-4"/>
          <w:sz w:val="22"/>
          <w:szCs w:val="22"/>
        </w:rPr>
        <w:tab/>
      </w:r>
      <w:proofErr w:type="spellStart"/>
      <w:r w:rsidRPr="0092268F">
        <w:rPr>
          <w:rFonts w:ascii="GHEA Mariam" w:hAnsi="GHEA Mariam"/>
          <w:spacing w:val="-4"/>
          <w:sz w:val="22"/>
          <w:szCs w:val="22"/>
        </w:rPr>
        <w:t>կարանտինային</w:t>
      </w:r>
      <w:proofErr w:type="spellEnd"/>
      <w:r w:rsidRPr="0092268F">
        <w:rPr>
          <w:rFonts w:ascii="GHEA Mariam" w:hAnsi="GHEA Mariam"/>
          <w:spacing w:val="-4"/>
          <w:sz w:val="22"/>
          <w:szCs w:val="22"/>
        </w:rPr>
        <w:t xml:space="preserve"> </w:t>
      </w:r>
      <w:proofErr w:type="spellStart"/>
      <w:r w:rsidRPr="0092268F">
        <w:rPr>
          <w:rFonts w:ascii="GHEA Mariam" w:hAnsi="GHEA Mariam"/>
          <w:spacing w:val="-4"/>
          <w:sz w:val="22"/>
          <w:szCs w:val="22"/>
        </w:rPr>
        <w:t>բուսասանիտարական</w:t>
      </w:r>
      <w:proofErr w:type="spellEnd"/>
      <w:r w:rsidRPr="0092268F">
        <w:rPr>
          <w:rFonts w:ascii="GHEA Mariam" w:hAnsi="GHEA Mariam"/>
          <w:spacing w:val="-4"/>
          <w:sz w:val="22"/>
          <w:szCs w:val="22"/>
        </w:rPr>
        <w:t xml:space="preserve"> </w:t>
      </w:r>
      <w:proofErr w:type="spellStart"/>
      <w:r w:rsidRPr="0092268F">
        <w:rPr>
          <w:rFonts w:ascii="GHEA Mariam" w:hAnsi="GHEA Mariam"/>
          <w:spacing w:val="-4"/>
          <w:sz w:val="22"/>
          <w:szCs w:val="22"/>
        </w:rPr>
        <w:t>հսկողության</w:t>
      </w:r>
      <w:proofErr w:type="spellEnd"/>
      <w:r w:rsidRPr="0092268F">
        <w:rPr>
          <w:rFonts w:ascii="GHEA Mariam" w:hAnsi="GHEA Mariam"/>
          <w:spacing w:val="-4"/>
          <w:sz w:val="22"/>
          <w:szCs w:val="22"/>
        </w:rPr>
        <w:t xml:space="preserve"> (</w:t>
      </w:r>
      <w:proofErr w:type="spellStart"/>
      <w:r w:rsidRPr="0092268F">
        <w:rPr>
          <w:rFonts w:ascii="GHEA Mariam" w:hAnsi="GHEA Mariam"/>
          <w:spacing w:val="-4"/>
          <w:sz w:val="22"/>
          <w:szCs w:val="22"/>
        </w:rPr>
        <w:t>վերահսկողության</w:t>
      </w:r>
      <w:proofErr w:type="spellEnd"/>
      <w:r w:rsidRPr="0092268F">
        <w:rPr>
          <w:rFonts w:ascii="GHEA Mariam" w:hAnsi="GHEA Mariam"/>
          <w:spacing w:val="-4"/>
          <w:sz w:val="22"/>
          <w:szCs w:val="22"/>
        </w:rPr>
        <w:t xml:space="preserve">) </w:t>
      </w:r>
      <w:proofErr w:type="spellStart"/>
      <w:r w:rsidRPr="0092268F">
        <w:rPr>
          <w:rFonts w:ascii="GHEA Mariam" w:hAnsi="GHEA Mariam"/>
          <w:spacing w:val="-4"/>
          <w:sz w:val="22"/>
          <w:szCs w:val="22"/>
        </w:rPr>
        <w:t>ավարտի</w:t>
      </w:r>
      <w:proofErr w:type="spellEnd"/>
      <w:r w:rsidRPr="0092268F">
        <w:rPr>
          <w:rFonts w:ascii="GHEA Mariam" w:hAnsi="GHEA Mariam"/>
          <w:spacing w:val="-4"/>
          <w:sz w:val="22"/>
          <w:szCs w:val="22"/>
        </w:rPr>
        <w:t xml:space="preserve"> </w:t>
      </w:r>
      <w:proofErr w:type="spellStart"/>
      <w:r w:rsidRPr="0092268F">
        <w:rPr>
          <w:rFonts w:ascii="GHEA Mariam" w:hAnsi="GHEA Mariam"/>
          <w:spacing w:val="-4"/>
          <w:sz w:val="22"/>
          <w:szCs w:val="22"/>
        </w:rPr>
        <w:t>մասին</w:t>
      </w:r>
      <w:proofErr w:type="spellEnd"/>
      <w:r w:rsidRPr="0092268F">
        <w:rPr>
          <w:rFonts w:ascii="GHEA Mariam" w:hAnsi="GHEA Mariam"/>
          <w:spacing w:val="-4"/>
          <w:sz w:val="22"/>
          <w:szCs w:val="22"/>
        </w:rPr>
        <w:t xml:space="preserve">՝ </w:t>
      </w:r>
      <w:proofErr w:type="spellStart"/>
      <w:r w:rsidRPr="0092268F">
        <w:rPr>
          <w:rFonts w:ascii="GHEA Mariam" w:hAnsi="GHEA Mariam"/>
          <w:spacing w:val="-4"/>
          <w:sz w:val="22"/>
          <w:szCs w:val="22"/>
        </w:rPr>
        <w:t>սույն</w:t>
      </w:r>
      <w:proofErr w:type="spellEnd"/>
      <w:r w:rsidRPr="0092268F">
        <w:rPr>
          <w:rFonts w:ascii="GHEA Mariam" w:hAnsi="GHEA Mariam"/>
          <w:spacing w:val="-4"/>
          <w:sz w:val="22"/>
          <w:szCs w:val="22"/>
        </w:rPr>
        <w:t xml:space="preserve"> </w:t>
      </w:r>
      <w:proofErr w:type="spellStart"/>
      <w:r w:rsidRPr="0092268F">
        <w:rPr>
          <w:rFonts w:ascii="GHEA Mariam" w:hAnsi="GHEA Mariam"/>
          <w:spacing w:val="-4"/>
          <w:sz w:val="22"/>
          <w:szCs w:val="22"/>
        </w:rPr>
        <w:t>կետի</w:t>
      </w:r>
      <w:proofErr w:type="spellEnd"/>
      <w:r w:rsidRPr="0092268F">
        <w:rPr>
          <w:rFonts w:ascii="GHEA Mariam" w:hAnsi="GHEA Mariam"/>
          <w:spacing w:val="-4"/>
          <w:sz w:val="22"/>
          <w:szCs w:val="22"/>
        </w:rPr>
        <w:t xml:space="preserve"> 1-2-րդ </w:t>
      </w:r>
      <w:proofErr w:type="spellStart"/>
      <w:r w:rsidRPr="0092268F">
        <w:rPr>
          <w:rFonts w:ascii="GHEA Mariam" w:hAnsi="GHEA Mariam"/>
          <w:spacing w:val="-4"/>
          <w:sz w:val="22"/>
          <w:szCs w:val="22"/>
        </w:rPr>
        <w:t>ենթակետերով</w:t>
      </w:r>
      <w:proofErr w:type="spellEnd"/>
      <w:r w:rsidRPr="0092268F">
        <w:rPr>
          <w:rFonts w:ascii="GHEA Mariam" w:hAnsi="GHEA Mariam"/>
          <w:spacing w:val="-4"/>
          <w:sz w:val="22"/>
          <w:szCs w:val="22"/>
        </w:rPr>
        <w:t xml:space="preserve"> </w:t>
      </w:r>
      <w:proofErr w:type="spellStart"/>
      <w:r w:rsidRPr="0092268F">
        <w:rPr>
          <w:rFonts w:ascii="GHEA Mariam" w:hAnsi="GHEA Mariam"/>
          <w:spacing w:val="-4"/>
          <w:sz w:val="22"/>
          <w:szCs w:val="22"/>
        </w:rPr>
        <w:t>նախատեսված</w:t>
      </w:r>
      <w:proofErr w:type="spellEnd"/>
      <w:r w:rsidRPr="0092268F">
        <w:rPr>
          <w:rFonts w:ascii="GHEA Mariam" w:hAnsi="GHEA Mariam"/>
          <w:spacing w:val="-4"/>
          <w:sz w:val="22"/>
          <w:szCs w:val="22"/>
        </w:rPr>
        <w:t xml:space="preserve"> </w:t>
      </w:r>
      <w:proofErr w:type="spellStart"/>
      <w:r w:rsidRPr="0092268F">
        <w:rPr>
          <w:rFonts w:ascii="GHEA Mariam" w:hAnsi="GHEA Mariam"/>
          <w:spacing w:val="-4"/>
          <w:sz w:val="22"/>
          <w:szCs w:val="22"/>
        </w:rPr>
        <w:t>որոշումներն</w:t>
      </w:r>
      <w:proofErr w:type="spellEnd"/>
      <w:r w:rsidRPr="0092268F">
        <w:rPr>
          <w:rFonts w:ascii="GHEA Mariam" w:hAnsi="GHEA Mariam"/>
          <w:spacing w:val="-4"/>
          <w:sz w:val="22"/>
          <w:szCs w:val="22"/>
        </w:rPr>
        <w:t xml:space="preserve"> </w:t>
      </w:r>
      <w:proofErr w:type="spellStart"/>
      <w:r w:rsidRPr="0092268F">
        <w:rPr>
          <w:rFonts w:ascii="GHEA Mariam" w:hAnsi="GHEA Mariam"/>
          <w:spacing w:val="-4"/>
          <w:sz w:val="22"/>
          <w:szCs w:val="22"/>
        </w:rPr>
        <w:t>ընդունելու</w:t>
      </w:r>
      <w:proofErr w:type="spellEnd"/>
      <w:r w:rsidRPr="0092268F">
        <w:rPr>
          <w:rFonts w:ascii="GHEA Mariam" w:hAnsi="GHEA Mariam"/>
          <w:spacing w:val="-4"/>
          <w:sz w:val="22"/>
          <w:szCs w:val="22"/>
        </w:rPr>
        <w:t xml:space="preserve"> </w:t>
      </w:r>
      <w:proofErr w:type="spellStart"/>
      <w:r w:rsidRPr="0092268F">
        <w:rPr>
          <w:rFonts w:ascii="GHEA Mariam" w:hAnsi="GHEA Mariam"/>
          <w:spacing w:val="-4"/>
          <w:sz w:val="22"/>
          <w:szCs w:val="22"/>
        </w:rPr>
        <w:t>համար</w:t>
      </w:r>
      <w:proofErr w:type="spellEnd"/>
      <w:r w:rsidRPr="0092268F">
        <w:rPr>
          <w:rFonts w:ascii="GHEA Mariam" w:hAnsi="GHEA Mariam"/>
          <w:spacing w:val="-4"/>
          <w:sz w:val="22"/>
          <w:szCs w:val="22"/>
        </w:rPr>
        <w:t xml:space="preserve"> </w:t>
      </w:r>
      <w:proofErr w:type="spellStart"/>
      <w:r w:rsidRPr="0092268F">
        <w:rPr>
          <w:rFonts w:ascii="GHEA Mariam" w:hAnsi="GHEA Mariam"/>
          <w:spacing w:val="-4"/>
          <w:sz w:val="22"/>
          <w:szCs w:val="22"/>
        </w:rPr>
        <w:t>հիմքերի</w:t>
      </w:r>
      <w:proofErr w:type="spellEnd"/>
      <w:r w:rsidRPr="0092268F">
        <w:rPr>
          <w:rFonts w:ascii="GHEA Mariam" w:hAnsi="GHEA Mariam"/>
          <w:spacing w:val="-4"/>
          <w:sz w:val="22"/>
          <w:szCs w:val="22"/>
        </w:rPr>
        <w:t xml:space="preserve"> </w:t>
      </w:r>
      <w:proofErr w:type="spellStart"/>
      <w:r w:rsidRPr="0092268F">
        <w:rPr>
          <w:rFonts w:ascii="GHEA Mariam" w:hAnsi="GHEA Mariam"/>
          <w:spacing w:val="-4"/>
          <w:sz w:val="22"/>
          <w:szCs w:val="22"/>
        </w:rPr>
        <w:t>բացակայության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դեպքում</w:t>
      </w:r>
      <w:proofErr w:type="spellEnd"/>
      <w:r w:rsidRPr="0092268F">
        <w:rPr>
          <w:rFonts w:ascii="GHEA Mariam" w:hAnsi="GHEA Mariam"/>
          <w:sz w:val="22"/>
          <w:szCs w:val="22"/>
        </w:rPr>
        <w:t>:</w:t>
      </w:r>
    </w:p>
    <w:p w14:paraId="045A43C3" w14:textId="644D43BF" w:rsidR="008355DE" w:rsidRPr="0092268F" w:rsidRDefault="008355DE" w:rsidP="008355DE">
      <w:pPr>
        <w:pStyle w:val="ConsPlusNormal"/>
        <w:tabs>
          <w:tab w:val="left" w:pos="1418"/>
        </w:tabs>
        <w:spacing w:after="160" w:line="360" w:lineRule="auto"/>
        <w:ind w:firstLine="540"/>
        <w:jc w:val="both"/>
        <w:rPr>
          <w:rFonts w:ascii="GHEA Mariam" w:hAnsi="GHEA Mariam"/>
          <w:sz w:val="22"/>
          <w:szCs w:val="22"/>
        </w:rPr>
      </w:pPr>
      <w:r w:rsidRPr="0092268F">
        <w:rPr>
          <w:rFonts w:ascii="GHEA Mariam" w:hAnsi="GHEA Mariam"/>
          <w:sz w:val="22"/>
          <w:szCs w:val="22"/>
        </w:rPr>
        <w:t>3.14.</w:t>
      </w:r>
      <w:r w:rsidRPr="0092268F">
        <w:rPr>
          <w:rFonts w:ascii="GHEA Mariam" w:hAnsi="GHEA Mariam"/>
          <w:sz w:val="22"/>
          <w:szCs w:val="22"/>
        </w:rPr>
        <w:tab/>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արտադրանքի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զննումն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անցկացվում</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լիազորված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մարմնի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պաշտոնատար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անձի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կողմից</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նշանակման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վայրում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եթե</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արտադրանքի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արտաքին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զննման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արդյունքում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դրա</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մակեր</w:t>
      </w:r>
      <w:r w:rsidR="00686654">
        <w:rPr>
          <w:rFonts w:ascii="GHEA Mariam" w:hAnsi="GHEA Mariam" w:cs="Sylfaen"/>
          <w:sz w:val="22"/>
          <w:szCs w:val="22"/>
        </w:rPr>
        <w:t>և</w:t>
      </w:r>
      <w:r w:rsidRPr="0092268F">
        <w:rPr>
          <w:rFonts w:ascii="GHEA Mariam" w:hAnsi="GHEA Mariam"/>
          <w:sz w:val="22"/>
          <w:szCs w:val="22"/>
        </w:rPr>
        <w:t>ույթին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փաթեթվածքի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մեջ</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հայտնաբերվել</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են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օրգանիզմներ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որոնք</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իրենց</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մորֆոլոգիական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հատկանիշներով</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են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lastRenderedPageBreak/>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օբյեկտներին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բույսերի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հիվանդությունների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ախտանիշներ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արտադրանքի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օրգանիզմներով</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վնասման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նշաններ</w:t>
      </w:r>
      <w:proofErr w:type="spellEnd"/>
      <w:r w:rsidRPr="0092268F">
        <w:rPr>
          <w:rFonts w:ascii="GHEA Mariam" w:hAnsi="GHEA Mariam"/>
          <w:sz w:val="22"/>
          <w:szCs w:val="22"/>
        </w:rPr>
        <w:t>։</w:t>
      </w:r>
    </w:p>
    <w:p w14:paraId="15E63E13" w14:textId="77777777" w:rsidR="008355DE" w:rsidRPr="0092268F" w:rsidRDefault="008355DE" w:rsidP="008355DE">
      <w:pPr>
        <w:pStyle w:val="ConsPlusNormal"/>
        <w:spacing w:after="160" w:line="360" w:lineRule="auto"/>
        <w:ind w:firstLine="567"/>
        <w:jc w:val="both"/>
        <w:rPr>
          <w:rFonts w:ascii="GHEA Mariam" w:hAnsi="GHEA Mariam"/>
          <w:b/>
          <w:i/>
          <w:sz w:val="22"/>
          <w:szCs w:val="22"/>
        </w:rPr>
      </w:pPr>
      <w:r w:rsidRPr="0092268F">
        <w:rPr>
          <w:rFonts w:ascii="GHEA Mariam" w:hAnsi="GHEA Mariam"/>
          <w:b/>
          <w:i/>
          <w:sz w:val="22"/>
          <w:szCs w:val="22"/>
        </w:rPr>
        <w:t>(</w:t>
      </w:r>
      <w:proofErr w:type="spellStart"/>
      <w:r w:rsidRPr="0092268F">
        <w:rPr>
          <w:rFonts w:ascii="GHEA Mariam" w:hAnsi="GHEA Mariam"/>
          <w:b/>
          <w:i/>
          <w:sz w:val="22"/>
          <w:szCs w:val="22"/>
        </w:rPr>
        <w:t>Եվրասիական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տնտեսական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հանձնաժողովի</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խորհրդի</w:t>
      </w:r>
      <w:proofErr w:type="spellEnd"/>
      <w:r w:rsidRPr="0092268F">
        <w:rPr>
          <w:rFonts w:ascii="GHEA Mariam" w:hAnsi="GHEA Mariam"/>
          <w:b/>
          <w:i/>
          <w:sz w:val="22"/>
          <w:szCs w:val="22"/>
        </w:rPr>
        <w:t xml:space="preserve"> 2016 </w:t>
      </w:r>
      <w:proofErr w:type="spellStart"/>
      <w:r w:rsidRPr="0092268F">
        <w:rPr>
          <w:rFonts w:ascii="GHEA Mariam" w:hAnsi="GHEA Mariam"/>
          <w:b/>
          <w:i/>
          <w:sz w:val="22"/>
          <w:szCs w:val="22"/>
        </w:rPr>
        <w:t>թվականի</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փետրվարի</w:t>
      </w:r>
      <w:proofErr w:type="spellEnd"/>
      <w:r w:rsidRPr="0092268F">
        <w:rPr>
          <w:rFonts w:ascii="GHEA Mariam" w:hAnsi="GHEA Mariam"/>
          <w:b/>
          <w:i/>
          <w:sz w:val="22"/>
          <w:szCs w:val="22"/>
        </w:rPr>
        <w:t xml:space="preserve"> 12-ի </w:t>
      </w:r>
      <w:proofErr w:type="spellStart"/>
      <w:r w:rsidRPr="0092268F">
        <w:rPr>
          <w:rFonts w:ascii="GHEA Mariam" w:hAnsi="GHEA Mariam"/>
          <w:b/>
          <w:i/>
          <w:sz w:val="22"/>
          <w:szCs w:val="22"/>
        </w:rPr>
        <w:t>թիվ</w:t>
      </w:r>
      <w:proofErr w:type="spellEnd"/>
      <w:r w:rsidRPr="0092268F">
        <w:rPr>
          <w:rFonts w:ascii="GHEA Mariam" w:hAnsi="GHEA Mariam"/>
          <w:b/>
          <w:i/>
          <w:sz w:val="22"/>
          <w:szCs w:val="22"/>
        </w:rPr>
        <w:t xml:space="preserve"> 8 </w:t>
      </w:r>
      <w:proofErr w:type="spellStart"/>
      <w:r w:rsidRPr="0092268F">
        <w:rPr>
          <w:rFonts w:ascii="GHEA Mariam" w:hAnsi="GHEA Mariam"/>
          <w:b/>
          <w:i/>
          <w:sz w:val="22"/>
          <w:szCs w:val="22"/>
        </w:rPr>
        <w:t>որոշման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խմբագրությամբ</w:t>
      </w:r>
      <w:proofErr w:type="spellEnd"/>
      <w:r w:rsidRPr="0092268F">
        <w:rPr>
          <w:rFonts w:ascii="GHEA Mariam" w:hAnsi="GHEA Mariam"/>
          <w:b/>
          <w:i/>
          <w:sz w:val="22"/>
          <w:szCs w:val="22"/>
        </w:rPr>
        <w:t>)</w:t>
      </w:r>
    </w:p>
    <w:p w14:paraId="3CE81527" w14:textId="6AB2C1ED" w:rsidR="008355DE" w:rsidRPr="0092268F" w:rsidRDefault="008355DE" w:rsidP="008355DE">
      <w:pPr>
        <w:pStyle w:val="ConsPlusNormal"/>
        <w:spacing w:after="160" w:line="360" w:lineRule="auto"/>
        <w:ind w:firstLine="540"/>
        <w:jc w:val="both"/>
        <w:rPr>
          <w:rFonts w:ascii="GHEA Mariam" w:hAnsi="GHEA Mariam"/>
          <w:sz w:val="22"/>
          <w:szCs w:val="22"/>
        </w:rPr>
      </w:pPr>
      <w:proofErr w:type="spellStart"/>
      <w:r w:rsidRPr="0092268F">
        <w:rPr>
          <w:rFonts w:ascii="GHEA Mariam" w:hAnsi="GHEA Mariam"/>
          <w:sz w:val="22"/>
          <w:szCs w:val="22"/>
        </w:rPr>
        <w:t>Այն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դեպքում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երբ</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որոշում</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ընդունվում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այն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արտադրանքի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զննում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անցկացնելու</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մասին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որը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տրանսպորտային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միջոցում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այնպես</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տեղադրված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որ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լիազորված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մարմնի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պաշտոնատար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անձը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հնարավորություն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չունի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զննելու</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արտադրանքի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խմբաքանակի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ցանկացած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մաս</w:t>
      </w:r>
      <w:proofErr w:type="spellEnd"/>
      <w:r w:rsidRPr="0092268F">
        <w:rPr>
          <w:rFonts w:ascii="GHEA Mariam" w:hAnsi="GHEA Mariam"/>
          <w:sz w:val="22"/>
          <w:szCs w:val="22"/>
        </w:rPr>
        <w:t xml:space="preserve"> </w:t>
      </w:r>
      <w:r w:rsidR="00686654">
        <w:rPr>
          <w:rFonts w:ascii="GHEA Mariam" w:hAnsi="GHEA Mariam"/>
          <w:sz w:val="22"/>
          <w:szCs w:val="22"/>
        </w:rPr>
        <w:t>և</w:t>
      </w:r>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արտադրանքի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խմբաքանակի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տարբեր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մասերից</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չի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կարող</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նմուշներ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փորձանմուշներ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վերցնել</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ապա</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արտադրանքն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իր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պահանջով</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պետք</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բեռնաթափվի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տրանսպորտային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միջոցից</w:t>
      </w:r>
      <w:proofErr w:type="spellEnd"/>
      <w:r w:rsidRPr="0092268F">
        <w:rPr>
          <w:rFonts w:ascii="GHEA Mariam" w:hAnsi="GHEA Mariam"/>
          <w:sz w:val="22"/>
          <w:szCs w:val="22"/>
        </w:rPr>
        <w:t>։</w:t>
      </w:r>
    </w:p>
    <w:p w14:paraId="2E804020" w14:textId="6D496E18" w:rsidR="008355DE" w:rsidRPr="0092268F" w:rsidRDefault="008355DE" w:rsidP="008355DE">
      <w:pPr>
        <w:pStyle w:val="ConsPlusNormal"/>
        <w:spacing w:after="160" w:line="360" w:lineRule="auto"/>
        <w:ind w:firstLine="540"/>
        <w:jc w:val="both"/>
        <w:rPr>
          <w:rFonts w:ascii="GHEA Mariam" w:hAnsi="GHEA Mariam"/>
          <w:sz w:val="22"/>
          <w:szCs w:val="22"/>
        </w:rPr>
      </w:pP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արտադրանքի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նմուշների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փորձանմուշների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քանակը</w:t>
      </w:r>
      <w:proofErr w:type="spellEnd"/>
      <w:r w:rsidRPr="0092268F">
        <w:rPr>
          <w:rFonts w:ascii="GHEA Mariam" w:hAnsi="GHEA Mariam"/>
          <w:sz w:val="22"/>
          <w:szCs w:val="22"/>
        </w:rPr>
        <w:t xml:space="preserve"> </w:t>
      </w:r>
      <w:r w:rsidR="00686654">
        <w:rPr>
          <w:rFonts w:ascii="GHEA Mariam" w:hAnsi="GHEA Mariam"/>
          <w:sz w:val="22"/>
          <w:szCs w:val="22"/>
        </w:rPr>
        <w:t>և</w:t>
      </w:r>
      <w:r w:rsidRPr="0092268F">
        <w:rPr>
          <w:rFonts w:ascii="GHEA Mariam" w:hAnsi="GHEA Mariam"/>
          <w:sz w:val="22"/>
          <w:szCs w:val="22"/>
        </w:rPr>
        <w:t xml:space="preserve"> </w:t>
      </w:r>
      <w:proofErr w:type="spellStart"/>
      <w:r w:rsidRPr="0092268F">
        <w:rPr>
          <w:rFonts w:ascii="GHEA Mariam" w:hAnsi="GHEA Mariam"/>
          <w:sz w:val="22"/>
          <w:szCs w:val="22"/>
        </w:rPr>
        <w:t>վերցնելու</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եղանակը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սահմանվում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են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նշանակման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վայրի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պետության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օրենսդրությամբ</w:t>
      </w:r>
      <w:proofErr w:type="spellEnd"/>
      <w:r w:rsidRPr="0092268F">
        <w:rPr>
          <w:rFonts w:ascii="GHEA Mariam" w:hAnsi="GHEA Mariam"/>
          <w:sz w:val="22"/>
          <w:szCs w:val="22"/>
        </w:rPr>
        <w:t>:</w:t>
      </w:r>
    </w:p>
    <w:p w14:paraId="0928E5FE" w14:textId="77777777" w:rsidR="008355DE" w:rsidRPr="0092268F" w:rsidRDefault="008355DE" w:rsidP="008355DE">
      <w:pPr>
        <w:pStyle w:val="ConsPlusNormal"/>
        <w:spacing w:after="160" w:line="360" w:lineRule="auto"/>
        <w:ind w:firstLine="567"/>
        <w:jc w:val="both"/>
        <w:rPr>
          <w:rFonts w:ascii="GHEA Mariam" w:hAnsi="GHEA Mariam"/>
          <w:b/>
          <w:i/>
          <w:sz w:val="22"/>
          <w:szCs w:val="22"/>
        </w:rPr>
      </w:pPr>
      <w:r w:rsidRPr="0092268F">
        <w:rPr>
          <w:rFonts w:ascii="GHEA Mariam" w:hAnsi="GHEA Mariam"/>
          <w:b/>
          <w:i/>
          <w:sz w:val="22"/>
          <w:szCs w:val="22"/>
        </w:rPr>
        <w:t>(</w:t>
      </w:r>
      <w:proofErr w:type="spellStart"/>
      <w:r w:rsidRPr="0092268F">
        <w:rPr>
          <w:rFonts w:ascii="GHEA Mariam" w:hAnsi="GHEA Mariam"/>
          <w:b/>
          <w:i/>
          <w:sz w:val="22"/>
          <w:szCs w:val="22"/>
        </w:rPr>
        <w:t>Եվրասիական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տնտեսական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հանձնաժողովի</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խորհրդի</w:t>
      </w:r>
      <w:proofErr w:type="spellEnd"/>
      <w:r w:rsidRPr="0092268F">
        <w:rPr>
          <w:rFonts w:ascii="GHEA Mariam" w:hAnsi="GHEA Mariam"/>
          <w:b/>
          <w:i/>
          <w:sz w:val="22"/>
          <w:szCs w:val="22"/>
        </w:rPr>
        <w:t xml:space="preserve"> 2017 </w:t>
      </w:r>
      <w:proofErr w:type="spellStart"/>
      <w:r w:rsidRPr="0092268F">
        <w:rPr>
          <w:rFonts w:ascii="GHEA Mariam" w:hAnsi="GHEA Mariam"/>
          <w:b/>
          <w:i/>
          <w:sz w:val="22"/>
          <w:szCs w:val="22"/>
        </w:rPr>
        <w:t>թվականի</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մարտի</w:t>
      </w:r>
      <w:proofErr w:type="spellEnd"/>
      <w:r w:rsidRPr="0092268F">
        <w:rPr>
          <w:rFonts w:ascii="GHEA Mariam" w:hAnsi="GHEA Mariam"/>
          <w:b/>
          <w:i/>
          <w:sz w:val="22"/>
          <w:szCs w:val="22"/>
        </w:rPr>
        <w:t xml:space="preserve"> 17-ի </w:t>
      </w:r>
      <w:proofErr w:type="spellStart"/>
      <w:r w:rsidRPr="0092268F">
        <w:rPr>
          <w:rFonts w:ascii="GHEA Mariam" w:hAnsi="GHEA Mariam"/>
          <w:b/>
          <w:i/>
          <w:sz w:val="22"/>
          <w:szCs w:val="22"/>
        </w:rPr>
        <w:t>թիվ</w:t>
      </w:r>
      <w:proofErr w:type="spellEnd"/>
      <w:r w:rsidRPr="0092268F">
        <w:rPr>
          <w:rFonts w:ascii="GHEA Mariam" w:hAnsi="GHEA Mariam"/>
          <w:b/>
          <w:i/>
          <w:sz w:val="22"/>
          <w:szCs w:val="22"/>
        </w:rPr>
        <w:t xml:space="preserve"> 10 </w:t>
      </w:r>
      <w:proofErr w:type="spellStart"/>
      <w:r w:rsidRPr="0092268F">
        <w:rPr>
          <w:rFonts w:ascii="GHEA Mariam" w:hAnsi="GHEA Mariam"/>
          <w:b/>
          <w:i/>
          <w:sz w:val="22"/>
          <w:szCs w:val="22"/>
        </w:rPr>
        <w:t>որոշման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խմբագրությամբ</w:t>
      </w:r>
      <w:proofErr w:type="spellEnd"/>
      <w:r w:rsidRPr="0092268F">
        <w:rPr>
          <w:rFonts w:ascii="GHEA Mariam" w:hAnsi="GHEA Mariam"/>
          <w:b/>
          <w:i/>
          <w:sz w:val="22"/>
          <w:szCs w:val="22"/>
        </w:rPr>
        <w:t>)</w:t>
      </w:r>
    </w:p>
    <w:p w14:paraId="010BF700" w14:textId="68B73E99" w:rsidR="008355DE" w:rsidRPr="0092268F" w:rsidRDefault="008355DE" w:rsidP="008355DE">
      <w:pPr>
        <w:pStyle w:val="ConsPlusNormal"/>
        <w:tabs>
          <w:tab w:val="left" w:pos="1418"/>
        </w:tabs>
        <w:spacing w:after="160" w:line="336" w:lineRule="auto"/>
        <w:ind w:firstLine="539"/>
        <w:jc w:val="both"/>
        <w:rPr>
          <w:rFonts w:ascii="GHEA Mariam" w:hAnsi="GHEA Mariam"/>
          <w:sz w:val="22"/>
          <w:szCs w:val="22"/>
        </w:rPr>
      </w:pPr>
      <w:r w:rsidRPr="0092268F">
        <w:rPr>
          <w:rFonts w:ascii="GHEA Mariam" w:hAnsi="GHEA Mariam"/>
          <w:sz w:val="22"/>
          <w:szCs w:val="22"/>
        </w:rPr>
        <w:t>3.15.</w:t>
      </w:r>
      <w:r w:rsidRPr="0092268F">
        <w:rPr>
          <w:rFonts w:ascii="GHEA Mariam" w:hAnsi="GHEA Mariam"/>
          <w:sz w:val="22"/>
          <w:szCs w:val="22"/>
        </w:rPr>
        <w:tab/>
      </w:r>
      <w:proofErr w:type="spellStart"/>
      <w:r w:rsidRPr="0092268F">
        <w:rPr>
          <w:rFonts w:ascii="GHEA Mariam" w:hAnsi="GHEA Mariam"/>
          <w:sz w:val="22"/>
          <w:szCs w:val="22"/>
        </w:rPr>
        <w:t>Այն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դեպքում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երբ</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արտադրանքի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նմուշների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փորձանմուշների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հետազոտման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արդյունքում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պարզվում</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դրանց</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օբյեկտներով</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վարակումը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աղբոտումը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բացառությամբ</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Եվրասիական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տնտեսական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հանձնաժողովի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կողմից</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հաստատվող</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Եվրասիական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տնտեսական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միության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մաքսային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սահմանին</w:t>
      </w:r>
      <w:proofErr w:type="spellEnd"/>
      <w:r w:rsidRPr="0092268F">
        <w:rPr>
          <w:rFonts w:ascii="GHEA Mariam" w:hAnsi="GHEA Mariam"/>
          <w:sz w:val="22"/>
          <w:szCs w:val="22"/>
        </w:rPr>
        <w:t xml:space="preserve"> </w:t>
      </w:r>
      <w:r w:rsidR="00686654">
        <w:rPr>
          <w:rFonts w:ascii="GHEA Mariam" w:hAnsi="GHEA Mariam" w:cs="Sylfaen"/>
          <w:sz w:val="22"/>
          <w:szCs w:val="22"/>
        </w:rPr>
        <w:t>և</w:t>
      </w:r>
      <w:r w:rsidRPr="0092268F">
        <w:rPr>
          <w:rFonts w:ascii="GHEA Mariam" w:hAnsi="GHEA Mariam"/>
          <w:sz w:val="22"/>
          <w:szCs w:val="22"/>
        </w:rPr>
        <w:t xml:space="preserve"> </w:t>
      </w:r>
      <w:proofErr w:type="spellStart"/>
      <w:r w:rsidRPr="0092268F">
        <w:rPr>
          <w:rFonts w:ascii="GHEA Mariam" w:hAnsi="GHEA Mariam"/>
          <w:sz w:val="22"/>
          <w:szCs w:val="22"/>
        </w:rPr>
        <w:t>մաքսային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տարածքում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արտադրանքին</w:t>
      </w:r>
      <w:proofErr w:type="spellEnd"/>
      <w:r w:rsidRPr="0092268F">
        <w:rPr>
          <w:rFonts w:ascii="GHEA Mariam" w:hAnsi="GHEA Mariam"/>
          <w:sz w:val="22"/>
          <w:szCs w:val="22"/>
        </w:rPr>
        <w:t xml:space="preserve"> </w:t>
      </w:r>
      <w:r w:rsidR="00686654">
        <w:rPr>
          <w:rFonts w:ascii="GHEA Mariam" w:hAnsi="GHEA Mariam" w:cs="Sylfaen"/>
          <w:sz w:val="22"/>
          <w:szCs w:val="22"/>
        </w:rPr>
        <w:t>և</w:t>
      </w:r>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օբյեկտներին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ներկայացվող</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Միասնական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պահանջներով</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նախատեսված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դեպքերի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լիազորված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մարմնի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պաշտոնատար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անձը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նշանակման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վայրի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օրենսդրությանը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համապատասխան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պարտավոր</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արտադրանքի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սեփականատիրոջ</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ընտրությամբ</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արտադրանքի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սեփականատիրոջն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առաջարկել</w:t>
      </w:r>
      <w:proofErr w:type="spellEnd"/>
      <w:r w:rsidRPr="0092268F">
        <w:rPr>
          <w:rFonts w:ascii="GHEA Mariam" w:hAnsi="GHEA Mariam"/>
          <w:sz w:val="22"/>
          <w:szCs w:val="22"/>
        </w:rPr>
        <w:t>՝</w:t>
      </w:r>
    </w:p>
    <w:p w14:paraId="430F778B" w14:textId="77777777" w:rsidR="008355DE" w:rsidRPr="0092268F" w:rsidRDefault="008355DE" w:rsidP="008355DE">
      <w:pPr>
        <w:pStyle w:val="ConsPlusNormal"/>
        <w:spacing w:after="160" w:line="360" w:lineRule="auto"/>
        <w:ind w:firstLine="567"/>
        <w:jc w:val="both"/>
        <w:rPr>
          <w:rFonts w:ascii="GHEA Mariam" w:hAnsi="GHEA Mariam"/>
          <w:b/>
          <w:i/>
          <w:sz w:val="22"/>
          <w:szCs w:val="22"/>
        </w:rPr>
      </w:pPr>
      <w:r w:rsidRPr="0092268F">
        <w:rPr>
          <w:rFonts w:ascii="GHEA Mariam" w:hAnsi="GHEA Mariam"/>
          <w:b/>
          <w:i/>
          <w:sz w:val="22"/>
          <w:szCs w:val="22"/>
        </w:rPr>
        <w:t>(</w:t>
      </w:r>
      <w:proofErr w:type="spellStart"/>
      <w:r w:rsidRPr="0092268F">
        <w:rPr>
          <w:rFonts w:ascii="GHEA Mariam" w:hAnsi="GHEA Mariam"/>
          <w:b/>
          <w:i/>
          <w:sz w:val="22"/>
          <w:szCs w:val="22"/>
        </w:rPr>
        <w:t>Եվրասիական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տնտեսական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հանձնաժողովի</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խորհրդի</w:t>
      </w:r>
      <w:proofErr w:type="spellEnd"/>
      <w:r w:rsidRPr="0092268F">
        <w:rPr>
          <w:rFonts w:ascii="GHEA Mariam" w:hAnsi="GHEA Mariam"/>
          <w:b/>
          <w:i/>
          <w:sz w:val="22"/>
          <w:szCs w:val="22"/>
        </w:rPr>
        <w:t xml:space="preserve"> 2016 </w:t>
      </w:r>
      <w:proofErr w:type="spellStart"/>
      <w:r w:rsidRPr="0092268F">
        <w:rPr>
          <w:rFonts w:ascii="GHEA Mariam" w:hAnsi="GHEA Mariam"/>
          <w:b/>
          <w:i/>
          <w:sz w:val="22"/>
          <w:szCs w:val="22"/>
        </w:rPr>
        <w:t>թվականի</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փետրվարի</w:t>
      </w:r>
      <w:proofErr w:type="spellEnd"/>
      <w:r w:rsidRPr="0092268F">
        <w:rPr>
          <w:rFonts w:ascii="GHEA Mariam" w:hAnsi="GHEA Mariam"/>
          <w:b/>
          <w:i/>
          <w:sz w:val="22"/>
          <w:szCs w:val="22"/>
        </w:rPr>
        <w:t xml:space="preserve"> 12-ի </w:t>
      </w:r>
      <w:proofErr w:type="spellStart"/>
      <w:r w:rsidRPr="0092268F">
        <w:rPr>
          <w:rFonts w:ascii="GHEA Mariam" w:hAnsi="GHEA Mariam"/>
          <w:b/>
          <w:i/>
          <w:sz w:val="22"/>
          <w:szCs w:val="22"/>
        </w:rPr>
        <w:t>թիվ</w:t>
      </w:r>
      <w:proofErr w:type="spellEnd"/>
      <w:r w:rsidRPr="0092268F">
        <w:rPr>
          <w:rFonts w:ascii="GHEA Mariam" w:hAnsi="GHEA Mariam"/>
          <w:b/>
          <w:i/>
          <w:sz w:val="22"/>
          <w:szCs w:val="22"/>
        </w:rPr>
        <w:t xml:space="preserve"> 8, 2017 </w:t>
      </w:r>
      <w:proofErr w:type="spellStart"/>
      <w:r w:rsidRPr="0092268F">
        <w:rPr>
          <w:rFonts w:ascii="GHEA Mariam" w:hAnsi="GHEA Mariam"/>
          <w:b/>
          <w:i/>
          <w:sz w:val="22"/>
          <w:szCs w:val="22"/>
        </w:rPr>
        <w:t>թվականի</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մարտի</w:t>
      </w:r>
      <w:proofErr w:type="spellEnd"/>
      <w:r w:rsidRPr="0092268F">
        <w:rPr>
          <w:rFonts w:ascii="GHEA Mariam" w:hAnsi="GHEA Mariam"/>
          <w:b/>
          <w:i/>
          <w:sz w:val="22"/>
          <w:szCs w:val="22"/>
        </w:rPr>
        <w:t xml:space="preserve"> 17-ի </w:t>
      </w:r>
      <w:proofErr w:type="spellStart"/>
      <w:r w:rsidRPr="0092268F">
        <w:rPr>
          <w:rFonts w:ascii="GHEA Mariam" w:hAnsi="GHEA Mariam"/>
          <w:b/>
          <w:i/>
          <w:sz w:val="22"/>
          <w:szCs w:val="22"/>
        </w:rPr>
        <w:t>թիվ</w:t>
      </w:r>
      <w:proofErr w:type="spellEnd"/>
      <w:r w:rsidRPr="0092268F">
        <w:rPr>
          <w:rFonts w:ascii="GHEA Mariam" w:hAnsi="GHEA Mariam"/>
          <w:b/>
          <w:i/>
          <w:sz w:val="22"/>
          <w:szCs w:val="22"/>
        </w:rPr>
        <w:t xml:space="preserve"> 10 </w:t>
      </w:r>
      <w:proofErr w:type="spellStart"/>
      <w:r w:rsidRPr="0092268F">
        <w:rPr>
          <w:rFonts w:ascii="GHEA Mariam" w:hAnsi="GHEA Mariam"/>
          <w:b/>
          <w:i/>
          <w:sz w:val="22"/>
          <w:szCs w:val="22"/>
        </w:rPr>
        <w:lastRenderedPageBreak/>
        <w:t>որոշումների</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խմբագրությամբ</w:t>
      </w:r>
      <w:proofErr w:type="spellEnd"/>
      <w:r w:rsidRPr="0092268F">
        <w:rPr>
          <w:rFonts w:ascii="GHEA Mariam" w:hAnsi="GHEA Mariam"/>
          <w:b/>
          <w:i/>
          <w:sz w:val="22"/>
          <w:szCs w:val="22"/>
        </w:rPr>
        <w:t>)</w:t>
      </w:r>
    </w:p>
    <w:p w14:paraId="4369E058" w14:textId="77777777"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rPr>
      </w:pPr>
      <w:r w:rsidRPr="0092268F">
        <w:rPr>
          <w:rFonts w:ascii="GHEA Mariam" w:hAnsi="GHEA Mariam"/>
          <w:sz w:val="22"/>
          <w:szCs w:val="22"/>
        </w:rPr>
        <w:t>1)</w:t>
      </w:r>
      <w:r w:rsidRPr="0092268F">
        <w:rPr>
          <w:rFonts w:ascii="GHEA Mariam" w:hAnsi="GHEA Mariam"/>
          <w:sz w:val="22"/>
          <w:szCs w:val="22"/>
        </w:rPr>
        <w:tab/>
      </w:r>
      <w:proofErr w:type="spellStart"/>
      <w:r w:rsidRPr="0092268F">
        <w:rPr>
          <w:rFonts w:ascii="GHEA Mariam" w:hAnsi="GHEA Mariam"/>
          <w:sz w:val="22"/>
          <w:szCs w:val="22"/>
        </w:rPr>
        <w:t>իրականացնել</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դրա</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վարակազերծում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նշանակման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վայրում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արտադրանքի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վարակազերծում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իրականացնելու</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համար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պայմանների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առկայության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դեպքում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Լիազորված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մարմնի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պաշտոնատար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անձն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իրավունք</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ունի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պահանջելու</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ներկայացնել</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արտադրանքը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դրա</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վարակազերծումից</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հետո</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զննում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անցկացնելու</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համար</w:t>
      </w:r>
      <w:proofErr w:type="spellEnd"/>
      <w:r w:rsidRPr="0092268F">
        <w:rPr>
          <w:rFonts w:ascii="GHEA Mariam" w:hAnsi="GHEA Mariam"/>
          <w:sz w:val="22"/>
          <w:szCs w:val="22"/>
        </w:rPr>
        <w:t>.</w:t>
      </w:r>
    </w:p>
    <w:p w14:paraId="4FD074E6" w14:textId="77777777" w:rsidR="008355DE" w:rsidRPr="0092268F" w:rsidRDefault="008355DE" w:rsidP="008355DE">
      <w:pPr>
        <w:pStyle w:val="ConsPlusNormal"/>
        <w:spacing w:after="160" w:line="360" w:lineRule="auto"/>
        <w:ind w:firstLine="567"/>
        <w:jc w:val="both"/>
        <w:rPr>
          <w:rFonts w:ascii="GHEA Mariam" w:hAnsi="GHEA Mariam"/>
          <w:b/>
          <w:i/>
          <w:sz w:val="22"/>
          <w:szCs w:val="22"/>
        </w:rPr>
      </w:pPr>
      <w:r w:rsidRPr="0092268F">
        <w:rPr>
          <w:rFonts w:ascii="GHEA Mariam" w:hAnsi="GHEA Mariam"/>
          <w:b/>
          <w:i/>
          <w:sz w:val="22"/>
          <w:szCs w:val="22"/>
        </w:rPr>
        <w:t xml:space="preserve">(1-ին </w:t>
      </w:r>
      <w:proofErr w:type="spellStart"/>
      <w:r w:rsidRPr="0092268F">
        <w:rPr>
          <w:rFonts w:ascii="GHEA Mariam" w:hAnsi="GHEA Mariam"/>
          <w:b/>
          <w:i/>
          <w:sz w:val="22"/>
          <w:szCs w:val="22"/>
        </w:rPr>
        <w:t>ենթակետը</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Եվրասիական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տնտեսական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հանձնաժողովի</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խորհրդի</w:t>
      </w:r>
      <w:proofErr w:type="spellEnd"/>
      <w:r w:rsidRPr="0092268F">
        <w:rPr>
          <w:rFonts w:ascii="GHEA Mariam" w:hAnsi="GHEA Mariam"/>
          <w:b/>
          <w:i/>
          <w:sz w:val="22"/>
          <w:szCs w:val="22"/>
        </w:rPr>
        <w:t xml:space="preserve"> 2014 </w:t>
      </w:r>
      <w:proofErr w:type="spellStart"/>
      <w:r w:rsidRPr="0092268F">
        <w:rPr>
          <w:rFonts w:ascii="GHEA Mariam" w:hAnsi="GHEA Mariam"/>
          <w:b/>
          <w:i/>
          <w:sz w:val="22"/>
          <w:szCs w:val="22"/>
        </w:rPr>
        <w:t>թվականի</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հոկտեմբերի</w:t>
      </w:r>
      <w:proofErr w:type="spellEnd"/>
      <w:r w:rsidRPr="0092268F">
        <w:rPr>
          <w:rFonts w:ascii="GHEA Mariam" w:hAnsi="GHEA Mariam"/>
          <w:b/>
          <w:i/>
          <w:sz w:val="22"/>
          <w:szCs w:val="22"/>
        </w:rPr>
        <w:t xml:space="preserve"> 9-ի </w:t>
      </w:r>
      <w:proofErr w:type="spellStart"/>
      <w:r w:rsidRPr="0092268F">
        <w:rPr>
          <w:rFonts w:ascii="GHEA Mariam" w:hAnsi="GHEA Mariam"/>
          <w:b/>
          <w:i/>
          <w:sz w:val="22"/>
          <w:szCs w:val="22"/>
        </w:rPr>
        <w:t>թիվ</w:t>
      </w:r>
      <w:proofErr w:type="spellEnd"/>
      <w:r w:rsidRPr="0092268F">
        <w:rPr>
          <w:rFonts w:ascii="GHEA Mariam" w:hAnsi="GHEA Mariam"/>
          <w:b/>
          <w:i/>
          <w:sz w:val="22"/>
          <w:szCs w:val="22"/>
        </w:rPr>
        <w:t xml:space="preserve"> 93 </w:t>
      </w:r>
      <w:proofErr w:type="spellStart"/>
      <w:r w:rsidRPr="0092268F">
        <w:rPr>
          <w:rFonts w:ascii="GHEA Mariam" w:hAnsi="GHEA Mariam"/>
          <w:b/>
          <w:i/>
          <w:sz w:val="22"/>
          <w:szCs w:val="22"/>
        </w:rPr>
        <w:t>որոշման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խմբագրությամբ</w:t>
      </w:r>
      <w:proofErr w:type="spellEnd"/>
      <w:r w:rsidRPr="0092268F">
        <w:rPr>
          <w:rFonts w:ascii="GHEA Mariam" w:hAnsi="GHEA Mariam"/>
          <w:b/>
          <w:i/>
          <w:sz w:val="22"/>
          <w:szCs w:val="22"/>
        </w:rPr>
        <w:t>)</w:t>
      </w:r>
    </w:p>
    <w:p w14:paraId="0B2168BC" w14:textId="4CE6A7A6"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rPr>
      </w:pPr>
      <w:r w:rsidRPr="0092268F">
        <w:rPr>
          <w:rFonts w:ascii="GHEA Mariam" w:hAnsi="GHEA Mariam"/>
          <w:sz w:val="22"/>
          <w:szCs w:val="22"/>
        </w:rPr>
        <w:t>2)</w:t>
      </w:r>
      <w:r w:rsidRPr="0092268F">
        <w:rPr>
          <w:rFonts w:ascii="GHEA Mariam" w:hAnsi="GHEA Mariam"/>
          <w:sz w:val="22"/>
          <w:szCs w:val="22"/>
        </w:rPr>
        <w:tab/>
      </w:r>
      <w:proofErr w:type="spellStart"/>
      <w:r w:rsidRPr="0092268F">
        <w:rPr>
          <w:rFonts w:ascii="GHEA Mariam" w:hAnsi="GHEA Mariam"/>
          <w:sz w:val="22"/>
          <w:szCs w:val="22"/>
        </w:rPr>
        <w:t>ոչնչացնել</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այն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եթե</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վերահսկողության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իրականացման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վայրում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առկա</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են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պայմաններ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արտադրանքն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այնպիսի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եղանակներով</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ոչնչացնելու</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համար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որոնք</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բացառում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են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այն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օբյեկտների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տարածումը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որոնցով</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վարակված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աղբոտված</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արտադրանքը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ինչպես</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նա</w:t>
      </w:r>
      <w:r w:rsidR="00686654">
        <w:rPr>
          <w:rFonts w:ascii="GHEA Mariam" w:hAnsi="GHEA Mariam"/>
          <w:sz w:val="22"/>
          <w:szCs w:val="22"/>
        </w:rPr>
        <w:t>և</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այնպիսի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եղանակներով</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որոնք</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վտանգ</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չեն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առաջացնում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մարդու</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կյանքի</w:t>
      </w:r>
      <w:proofErr w:type="spellEnd"/>
      <w:r w:rsidRPr="0092268F">
        <w:rPr>
          <w:rFonts w:ascii="GHEA Mariam" w:hAnsi="GHEA Mariam"/>
          <w:sz w:val="22"/>
          <w:szCs w:val="22"/>
        </w:rPr>
        <w:t xml:space="preserve"> </w:t>
      </w:r>
      <w:r w:rsidR="00686654">
        <w:rPr>
          <w:rFonts w:ascii="GHEA Mariam" w:hAnsi="GHEA Mariam"/>
          <w:sz w:val="22"/>
          <w:szCs w:val="22"/>
        </w:rPr>
        <w:t>և</w:t>
      </w:r>
      <w:r w:rsidRPr="0092268F">
        <w:rPr>
          <w:rFonts w:ascii="GHEA Mariam" w:hAnsi="GHEA Mariam"/>
          <w:sz w:val="22"/>
          <w:szCs w:val="22"/>
        </w:rPr>
        <w:t xml:space="preserve"> </w:t>
      </w:r>
      <w:proofErr w:type="spellStart"/>
      <w:r w:rsidRPr="0092268F">
        <w:rPr>
          <w:rFonts w:ascii="GHEA Mariam" w:hAnsi="GHEA Mariam"/>
          <w:sz w:val="22"/>
          <w:szCs w:val="22"/>
        </w:rPr>
        <w:t>առողջության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համար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վնաս</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չեն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հասցնում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շրջակա</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միջավայրին</w:t>
      </w:r>
      <w:proofErr w:type="spellEnd"/>
      <w:r w:rsidRPr="0092268F">
        <w:rPr>
          <w:rFonts w:ascii="GHEA Mariam" w:hAnsi="GHEA Mariam"/>
          <w:sz w:val="22"/>
          <w:szCs w:val="22"/>
        </w:rPr>
        <w:t>:</w:t>
      </w:r>
    </w:p>
    <w:p w14:paraId="1BBBAB39" w14:textId="77777777" w:rsidR="008355DE" w:rsidRPr="0092268F" w:rsidRDefault="008355DE" w:rsidP="008355DE">
      <w:pPr>
        <w:pStyle w:val="ConsPlusNormal"/>
        <w:spacing w:after="160" w:line="360" w:lineRule="auto"/>
        <w:ind w:firstLine="567"/>
        <w:jc w:val="both"/>
        <w:rPr>
          <w:rFonts w:ascii="GHEA Mariam" w:hAnsi="GHEA Mariam"/>
          <w:b/>
          <w:i/>
          <w:sz w:val="22"/>
          <w:szCs w:val="22"/>
        </w:rPr>
      </w:pPr>
      <w:r w:rsidRPr="0092268F">
        <w:rPr>
          <w:rFonts w:ascii="GHEA Mariam" w:hAnsi="GHEA Mariam"/>
          <w:b/>
          <w:i/>
          <w:sz w:val="22"/>
          <w:szCs w:val="22"/>
        </w:rPr>
        <w:t>(</w:t>
      </w:r>
      <w:proofErr w:type="spellStart"/>
      <w:r w:rsidRPr="0092268F">
        <w:rPr>
          <w:rFonts w:ascii="GHEA Mariam" w:hAnsi="GHEA Mariam"/>
          <w:b/>
          <w:i/>
          <w:sz w:val="22"/>
          <w:szCs w:val="22"/>
        </w:rPr>
        <w:t>Եվրասիական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տնտեսական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հանձնաժողովի</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խորհրդի</w:t>
      </w:r>
      <w:proofErr w:type="spellEnd"/>
      <w:r w:rsidRPr="0092268F">
        <w:rPr>
          <w:rFonts w:ascii="GHEA Mariam" w:hAnsi="GHEA Mariam"/>
          <w:b/>
          <w:i/>
          <w:sz w:val="22"/>
          <w:szCs w:val="22"/>
        </w:rPr>
        <w:t xml:space="preserve"> 2016 </w:t>
      </w:r>
      <w:proofErr w:type="spellStart"/>
      <w:r w:rsidRPr="0092268F">
        <w:rPr>
          <w:rFonts w:ascii="GHEA Mariam" w:hAnsi="GHEA Mariam"/>
          <w:b/>
          <w:i/>
          <w:sz w:val="22"/>
          <w:szCs w:val="22"/>
        </w:rPr>
        <w:t>թվականի</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փետրվարի</w:t>
      </w:r>
      <w:proofErr w:type="spellEnd"/>
      <w:r w:rsidRPr="0092268F">
        <w:rPr>
          <w:rFonts w:ascii="GHEA Mariam" w:hAnsi="GHEA Mariam"/>
          <w:b/>
          <w:i/>
          <w:sz w:val="22"/>
          <w:szCs w:val="22"/>
        </w:rPr>
        <w:t xml:space="preserve"> 12-ի </w:t>
      </w:r>
      <w:proofErr w:type="spellStart"/>
      <w:r w:rsidRPr="0092268F">
        <w:rPr>
          <w:rFonts w:ascii="GHEA Mariam" w:hAnsi="GHEA Mariam"/>
          <w:b/>
          <w:i/>
          <w:sz w:val="22"/>
          <w:szCs w:val="22"/>
        </w:rPr>
        <w:t>թիվ</w:t>
      </w:r>
      <w:proofErr w:type="spellEnd"/>
      <w:r w:rsidRPr="0092268F">
        <w:rPr>
          <w:rFonts w:ascii="GHEA Mariam" w:hAnsi="GHEA Mariam"/>
          <w:b/>
          <w:i/>
          <w:sz w:val="22"/>
          <w:szCs w:val="22"/>
        </w:rPr>
        <w:t xml:space="preserve"> 8 </w:t>
      </w:r>
      <w:proofErr w:type="spellStart"/>
      <w:r w:rsidRPr="0092268F">
        <w:rPr>
          <w:rFonts w:ascii="GHEA Mariam" w:hAnsi="GHEA Mariam"/>
          <w:b/>
          <w:i/>
          <w:sz w:val="22"/>
          <w:szCs w:val="22"/>
        </w:rPr>
        <w:t>որոշման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խմբագրությամբ</w:t>
      </w:r>
      <w:proofErr w:type="spellEnd"/>
      <w:r w:rsidRPr="0092268F">
        <w:rPr>
          <w:rFonts w:ascii="GHEA Mariam" w:hAnsi="GHEA Mariam"/>
          <w:b/>
          <w:i/>
          <w:sz w:val="22"/>
          <w:szCs w:val="22"/>
        </w:rPr>
        <w:t>)</w:t>
      </w:r>
    </w:p>
    <w:p w14:paraId="09A462A8" w14:textId="56BE177B" w:rsidR="008355DE" w:rsidRPr="0092268F" w:rsidRDefault="008355DE" w:rsidP="008355DE">
      <w:pPr>
        <w:pStyle w:val="ConsPlusNormal"/>
        <w:spacing w:after="160" w:line="360" w:lineRule="auto"/>
        <w:ind w:firstLine="540"/>
        <w:jc w:val="both"/>
        <w:rPr>
          <w:rFonts w:ascii="GHEA Mariam" w:hAnsi="GHEA Mariam"/>
          <w:sz w:val="22"/>
          <w:szCs w:val="22"/>
        </w:rPr>
      </w:pP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արտադրանքի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վարակազերծման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ոչնչացման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թույլատրելի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եղանակները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հաշվի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առնելով</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արտադրանքի</w:t>
      </w:r>
      <w:proofErr w:type="spellEnd"/>
      <w:r w:rsidRPr="0092268F">
        <w:rPr>
          <w:rFonts w:ascii="GHEA Mariam" w:hAnsi="GHEA Mariam"/>
          <w:sz w:val="22"/>
          <w:szCs w:val="22"/>
        </w:rPr>
        <w:t xml:space="preserve"> </w:t>
      </w:r>
      <w:r w:rsidR="00686654">
        <w:rPr>
          <w:rFonts w:ascii="GHEA Mariam" w:hAnsi="GHEA Mariam"/>
          <w:sz w:val="22"/>
          <w:szCs w:val="22"/>
        </w:rPr>
        <w:t>և</w:t>
      </w:r>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այն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օբյեկտների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տեսակը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որոնցով</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այն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կարող</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վարակված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աղբոտված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լինել</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սահմանվում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են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նշանակման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վայրի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պետության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օրենսդրությամբ</w:t>
      </w:r>
      <w:proofErr w:type="spellEnd"/>
      <w:r w:rsidRPr="0092268F">
        <w:rPr>
          <w:rFonts w:ascii="GHEA Mariam" w:hAnsi="GHEA Mariam"/>
          <w:sz w:val="22"/>
          <w:szCs w:val="22"/>
        </w:rPr>
        <w:t>:</w:t>
      </w:r>
    </w:p>
    <w:p w14:paraId="02697C4F" w14:textId="77777777" w:rsidR="008355DE" w:rsidRPr="0092268F" w:rsidRDefault="008355DE" w:rsidP="008355DE">
      <w:pPr>
        <w:pStyle w:val="ConsPlusNormal"/>
        <w:spacing w:after="160" w:line="360" w:lineRule="auto"/>
        <w:ind w:firstLine="567"/>
        <w:jc w:val="both"/>
        <w:rPr>
          <w:rFonts w:ascii="GHEA Mariam" w:hAnsi="GHEA Mariam"/>
          <w:b/>
          <w:i/>
          <w:sz w:val="22"/>
          <w:szCs w:val="22"/>
        </w:rPr>
      </w:pPr>
      <w:r w:rsidRPr="0092268F">
        <w:rPr>
          <w:rFonts w:ascii="GHEA Mariam" w:hAnsi="GHEA Mariam"/>
          <w:b/>
          <w:i/>
          <w:sz w:val="22"/>
          <w:szCs w:val="22"/>
        </w:rPr>
        <w:t>(</w:t>
      </w:r>
      <w:proofErr w:type="spellStart"/>
      <w:r w:rsidRPr="0092268F">
        <w:rPr>
          <w:rFonts w:ascii="GHEA Mariam" w:hAnsi="GHEA Mariam"/>
          <w:b/>
          <w:i/>
          <w:sz w:val="22"/>
          <w:szCs w:val="22"/>
        </w:rPr>
        <w:t>Եվրասիական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տնտեսական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հանձնաժողովի</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խորհրդի</w:t>
      </w:r>
      <w:proofErr w:type="spellEnd"/>
      <w:r w:rsidRPr="0092268F">
        <w:rPr>
          <w:rFonts w:ascii="GHEA Mariam" w:hAnsi="GHEA Mariam"/>
          <w:b/>
          <w:i/>
          <w:sz w:val="22"/>
          <w:szCs w:val="22"/>
        </w:rPr>
        <w:t xml:space="preserve"> 2016 </w:t>
      </w:r>
      <w:proofErr w:type="spellStart"/>
      <w:r w:rsidRPr="0092268F">
        <w:rPr>
          <w:rFonts w:ascii="GHEA Mariam" w:hAnsi="GHEA Mariam"/>
          <w:b/>
          <w:i/>
          <w:sz w:val="22"/>
          <w:szCs w:val="22"/>
        </w:rPr>
        <w:t>թվականի</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փետրվարի</w:t>
      </w:r>
      <w:proofErr w:type="spellEnd"/>
      <w:r w:rsidRPr="0092268F">
        <w:rPr>
          <w:rFonts w:ascii="GHEA Mariam" w:hAnsi="GHEA Mariam"/>
          <w:b/>
          <w:i/>
          <w:sz w:val="22"/>
          <w:szCs w:val="22"/>
        </w:rPr>
        <w:t xml:space="preserve"> 12-ի </w:t>
      </w:r>
      <w:proofErr w:type="spellStart"/>
      <w:r w:rsidRPr="0092268F">
        <w:rPr>
          <w:rFonts w:ascii="GHEA Mariam" w:hAnsi="GHEA Mariam"/>
          <w:b/>
          <w:i/>
          <w:sz w:val="22"/>
          <w:szCs w:val="22"/>
        </w:rPr>
        <w:t>թիվ</w:t>
      </w:r>
      <w:proofErr w:type="spellEnd"/>
      <w:r w:rsidRPr="0092268F">
        <w:rPr>
          <w:rFonts w:ascii="GHEA Mariam" w:hAnsi="GHEA Mariam"/>
          <w:b/>
          <w:i/>
          <w:sz w:val="22"/>
          <w:szCs w:val="22"/>
        </w:rPr>
        <w:t xml:space="preserve"> 8 </w:t>
      </w:r>
      <w:proofErr w:type="spellStart"/>
      <w:r w:rsidRPr="0092268F">
        <w:rPr>
          <w:rFonts w:ascii="GHEA Mariam" w:hAnsi="GHEA Mariam"/>
          <w:b/>
          <w:i/>
          <w:sz w:val="22"/>
          <w:szCs w:val="22"/>
        </w:rPr>
        <w:t>որոշման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խմբագրությամբ</w:t>
      </w:r>
      <w:proofErr w:type="spellEnd"/>
      <w:r w:rsidRPr="0092268F">
        <w:rPr>
          <w:rFonts w:ascii="GHEA Mariam" w:hAnsi="GHEA Mariam"/>
          <w:b/>
          <w:i/>
          <w:sz w:val="22"/>
          <w:szCs w:val="22"/>
        </w:rPr>
        <w:t>)</w:t>
      </w:r>
    </w:p>
    <w:p w14:paraId="23D29BCC" w14:textId="77777777" w:rsidR="008355DE" w:rsidRPr="0092268F" w:rsidRDefault="008355DE" w:rsidP="008355DE">
      <w:pPr>
        <w:pStyle w:val="ConsPlusNormal"/>
        <w:spacing w:after="160" w:line="360" w:lineRule="auto"/>
        <w:ind w:firstLine="540"/>
        <w:jc w:val="both"/>
        <w:rPr>
          <w:rFonts w:ascii="GHEA Mariam" w:hAnsi="GHEA Mariam"/>
          <w:sz w:val="22"/>
          <w:szCs w:val="22"/>
        </w:rPr>
      </w:pPr>
      <w:proofErr w:type="spellStart"/>
      <w:r w:rsidRPr="0092268F">
        <w:rPr>
          <w:rFonts w:ascii="GHEA Mariam" w:hAnsi="GHEA Mariam"/>
          <w:spacing w:val="-6"/>
          <w:sz w:val="22"/>
          <w:szCs w:val="22"/>
        </w:rPr>
        <w:t>Վարակազերծման</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կամ</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ոչնչացման</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արդյունքների</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հիման</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վրա</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կազմվում</w:t>
      </w:r>
      <w:proofErr w:type="spellEnd"/>
      <w:r w:rsidRPr="0092268F">
        <w:rPr>
          <w:rFonts w:ascii="GHEA Mariam" w:hAnsi="GHEA Mariam"/>
          <w:spacing w:val="-6"/>
          <w:sz w:val="22"/>
          <w:szCs w:val="22"/>
        </w:rPr>
        <w:t xml:space="preserve"> է</w:t>
      </w:r>
      <w:r w:rsidRPr="0092268F">
        <w:rPr>
          <w:rFonts w:ascii="GHEA Mariam" w:hAnsi="GHEA Mariam"/>
          <w:sz w:val="22"/>
          <w:szCs w:val="22"/>
        </w:rPr>
        <w:t xml:space="preserve"> </w:t>
      </w:r>
      <w:proofErr w:type="spellStart"/>
      <w:r w:rsidRPr="0092268F">
        <w:rPr>
          <w:rFonts w:ascii="GHEA Mariam" w:hAnsi="GHEA Mariam"/>
          <w:sz w:val="22"/>
          <w:szCs w:val="22"/>
        </w:rPr>
        <w:t>ակտ</w:t>
      </w:r>
      <w:proofErr w:type="spellEnd"/>
      <w:r w:rsidRPr="0092268F">
        <w:rPr>
          <w:rFonts w:ascii="GHEA Mariam" w:hAnsi="GHEA Mariam"/>
          <w:sz w:val="22"/>
          <w:szCs w:val="22"/>
        </w:rPr>
        <w:t>։</w:t>
      </w:r>
    </w:p>
    <w:p w14:paraId="61AFA452" w14:textId="77777777" w:rsidR="008355DE" w:rsidRPr="0092268F" w:rsidRDefault="008355DE" w:rsidP="008355DE">
      <w:pPr>
        <w:pStyle w:val="ConsPlusNormal"/>
        <w:tabs>
          <w:tab w:val="left" w:pos="1276"/>
        </w:tabs>
        <w:spacing w:after="160" w:line="360" w:lineRule="auto"/>
        <w:ind w:firstLine="540"/>
        <w:jc w:val="both"/>
        <w:rPr>
          <w:rFonts w:ascii="GHEA Mariam" w:hAnsi="GHEA Mariam"/>
          <w:sz w:val="22"/>
          <w:szCs w:val="22"/>
        </w:rPr>
      </w:pPr>
      <w:r w:rsidRPr="0092268F">
        <w:rPr>
          <w:rFonts w:ascii="GHEA Mariam" w:hAnsi="GHEA Mariam"/>
          <w:sz w:val="22"/>
          <w:szCs w:val="22"/>
        </w:rPr>
        <w:lastRenderedPageBreak/>
        <w:t>3.16.</w:t>
      </w:r>
      <w:r w:rsidRPr="0092268F">
        <w:rPr>
          <w:rFonts w:ascii="GHEA Mariam" w:hAnsi="GHEA Mariam"/>
          <w:sz w:val="22"/>
          <w:szCs w:val="22"/>
        </w:rPr>
        <w:tab/>
      </w:r>
      <w:proofErr w:type="spellStart"/>
      <w:r w:rsidRPr="0092268F">
        <w:rPr>
          <w:rFonts w:ascii="GHEA Mariam" w:hAnsi="GHEA Mariam"/>
          <w:sz w:val="22"/>
          <w:szCs w:val="22"/>
        </w:rPr>
        <w:t>Եթե</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արտադրանքի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սեփականատերը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հրաժարվում</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արտադրանքի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վարակազերծում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ոչնչացում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իրականացնելուց</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դրանք</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հնարավոր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չէ</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իրականացնել</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ապա</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լիազորված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մարմնի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պաշտոնատար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անձն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արտադրանքի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սեփականատիրոջ</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միջոցների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հաշվին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արտադրանքը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վերադարձնելու</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մասին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հանձնարարական</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տալիս</w:t>
      </w:r>
      <w:proofErr w:type="spellEnd"/>
      <w:r w:rsidRPr="0092268F">
        <w:rPr>
          <w:rFonts w:ascii="GHEA Mariam" w:hAnsi="GHEA Mariam"/>
          <w:sz w:val="22"/>
          <w:szCs w:val="22"/>
        </w:rPr>
        <w:t>:</w:t>
      </w:r>
    </w:p>
    <w:p w14:paraId="2A3FCC03" w14:textId="77777777" w:rsidR="008355DE" w:rsidRPr="0092268F" w:rsidRDefault="008355DE" w:rsidP="008355DE">
      <w:pPr>
        <w:pStyle w:val="ConsPlusNormal"/>
        <w:tabs>
          <w:tab w:val="left" w:pos="1276"/>
        </w:tabs>
        <w:spacing w:after="160" w:line="360" w:lineRule="auto"/>
        <w:ind w:firstLine="540"/>
        <w:jc w:val="both"/>
        <w:rPr>
          <w:rFonts w:ascii="GHEA Mariam" w:hAnsi="GHEA Mariam"/>
          <w:sz w:val="22"/>
          <w:szCs w:val="22"/>
        </w:rPr>
      </w:pPr>
    </w:p>
    <w:p w14:paraId="6C8249FB" w14:textId="77777777" w:rsidR="008355DE" w:rsidRPr="0092268F" w:rsidRDefault="008355DE" w:rsidP="008355DE">
      <w:pPr>
        <w:pStyle w:val="ConsPlusNormal"/>
        <w:spacing w:after="160" w:line="360" w:lineRule="auto"/>
        <w:ind w:firstLine="540"/>
        <w:jc w:val="both"/>
        <w:rPr>
          <w:rFonts w:ascii="GHEA Mariam" w:hAnsi="GHEA Mariam"/>
          <w:sz w:val="22"/>
          <w:szCs w:val="22"/>
        </w:rPr>
      </w:pP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արտադրանքի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վարակազերծումը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ոչնչացումն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իրականացվում</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նշված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ծառայությունները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մատուցելու</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լիազորություններ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ունեցող</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անձանց</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կողմից</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նշանակման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վայրի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պետության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օրենսդրությանը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համապատասխան</w:t>
      </w:r>
      <w:proofErr w:type="spellEnd"/>
      <w:r w:rsidRPr="0092268F">
        <w:rPr>
          <w:rFonts w:ascii="GHEA Mariam" w:hAnsi="GHEA Mariam"/>
          <w:sz w:val="22"/>
          <w:szCs w:val="22"/>
        </w:rPr>
        <w:t>:</w:t>
      </w:r>
    </w:p>
    <w:p w14:paraId="5D5D198B" w14:textId="77777777" w:rsidR="008355DE" w:rsidRPr="0092268F" w:rsidRDefault="008355DE" w:rsidP="008355DE">
      <w:pPr>
        <w:pStyle w:val="ConsPlusNormal"/>
        <w:tabs>
          <w:tab w:val="left" w:pos="1418"/>
        </w:tabs>
        <w:spacing w:after="160" w:line="360" w:lineRule="auto"/>
        <w:ind w:firstLine="540"/>
        <w:jc w:val="both"/>
        <w:rPr>
          <w:rFonts w:ascii="GHEA Mariam" w:hAnsi="GHEA Mariam"/>
          <w:sz w:val="22"/>
          <w:szCs w:val="22"/>
        </w:rPr>
      </w:pPr>
      <w:r w:rsidRPr="0092268F">
        <w:rPr>
          <w:rFonts w:ascii="GHEA Mariam" w:hAnsi="GHEA Mariam"/>
          <w:sz w:val="22"/>
          <w:szCs w:val="22"/>
        </w:rPr>
        <w:t>3.17.</w:t>
      </w:r>
      <w:r w:rsidRPr="0092268F">
        <w:rPr>
          <w:rFonts w:ascii="GHEA Mariam" w:hAnsi="GHEA Mariam"/>
          <w:sz w:val="22"/>
          <w:szCs w:val="22"/>
        </w:rPr>
        <w:tab/>
      </w:r>
      <w:proofErr w:type="spellStart"/>
      <w:r w:rsidRPr="0092268F">
        <w:rPr>
          <w:rFonts w:ascii="GHEA Mariam" w:hAnsi="GHEA Mariam"/>
          <w:sz w:val="22"/>
          <w:szCs w:val="22"/>
        </w:rPr>
        <w:t>Ուժը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կորցրել</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Եվրասիական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տնտեսական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հանձնաժողովի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խորհրդի</w:t>
      </w:r>
      <w:proofErr w:type="spellEnd"/>
      <w:r w:rsidRPr="0092268F">
        <w:rPr>
          <w:rFonts w:ascii="GHEA Mariam" w:hAnsi="GHEA Mariam"/>
          <w:sz w:val="22"/>
          <w:szCs w:val="22"/>
        </w:rPr>
        <w:t xml:space="preserve"> 2017 </w:t>
      </w:r>
      <w:proofErr w:type="spellStart"/>
      <w:r w:rsidRPr="0092268F">
        <w:rPr>
          <w:rFonts w:ascii="GHEA Mariam" w:hAnsi="GHEA Mariam"/>
          <w:sz w:val="22"/>
          <w:szCs w:val="22"/>
        </w:rPr>
        <w:t>թվականի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մարտի</w:t>
      </w:r>
      <w:proofErr w:type="spellEnd"/>
      <w:r w:rsidRPr="0092268F">
        <w:rPr>
          <w:rFonts w:ascii="GHEA Mariam" w:hAnsi="GHEA Mariam"/>
          <w:sz w:val="22"/>
          <w:szCs w:val="22"/>
        </w:rPr>
        <w:t xml:space="preserve"> 17-ի </w:t>
      </w:r>
      <w:proofErr w:type="spellStart"/>
      <w:r w:rsidRPr="0092268F">
        <w:rPr>
          <w:rFonts w:ascii="GHEA Mariam" w:hAnsi="GHEA Mariam"/>
          <w:sz w:val="22"/>
          <w:szCs w:val="22"/>
        </w:rPr>
        <w:t>թիվ</w:t>
      </w:r>
      <w:proofErr w:type="spellEnd"/>
      <w:r w:rsidRPr="0092268F">
        <w:rPr>
          <w:rFonts w:ascii="GHEA Mariam" w:hAnsi="GHEA Mariam"/>
          <w:sz w:val="22"/>
          <w:szCs w:val="22"/>
        </w:rPr>
        <w:t xml:space="preserve"> 10 </w:t>
      </w:r>
      <w:proofErr w:type="spellStart"/>
      <w:r w:rsidRPr="0092268F">
        <w:rPr>
          <w:rFonts w:ascii="GHEA Mariam" w:hAnsi="GHEA Mariam"/>
          <w:sz w:val="22"/>
          <w:szCs w:val="22"/>
        </w:rPr>
        <w:t>որոշում</w:t>
      </w:r>
      <w:proofErr w:type="spellEnd"/>
      <w:r w:rsidRPr="0092268F">
        <w:rPr>
          <w:rFonts w:ascii="GHEA Mariam" w:hAnsi="GHEA Mariam"/>
          <w:sz w:val="22"/>
          <w:szCs w:val="22"/>
        </w:rPr>
        <w:t>։</w:t>
      </w:r>
    </w:p>
    <w:p w14:paraId="57A9D0F9" w14:textId="77777777" w:rsidR="008355DE" w:rsidRPr="0092268F" w:rsidRDefault="008355DE" w:rsidP="008355DE">
      <w:pPr>
        <w:pStyle w:val="ConsPlusNormal"/>
        <w:tabs>
          <w:tab w:val="left" w:pos="1418"/>
        </w:tabs>
        <w:spacing w:after="160" w:line="360" w:lineRule="auto"/>
        <w:ind w:firstLine="540"/>
        <w:jc w:val="both"/>
        <w:rPr>
          <w:rFonts w:ascii="GHEA Mariam" w:hAnsi="GHEA Mariam"/>
          <w:sz w:val="22"/>
          <w:szCs w:val="22"/>
        </w:rPr>
      </w:pPr>
      <w:r w:rsidRPr="0092268F">
        <w:rPr>
          <w:rFonts w:ascii="GHEA Mariam" w:hAnsi="GHEA Mariam"/>
          <w:sz w:val="22"/>
          <w:szCs w:val="22"/>
        </w:rPr>
        <w:t>3.18.</w:t>
      </w:r>
      <w:r w:rsidRPr="0092268F">
        <w:rPr>
          <w:rFonts w:ascii="GHEA Mariam" w:hAnsi="GHEA Mariam"/>
          <w:sz w:val="22"/>
          <w:szCs w:val="22"/>
        </w:rPr>
        <w:tab/>
      </w:r>
      <w:proofErr w:type="spellStart"/>
      <w:r w:rsidRPr="0092268F">
        <w:rPr>
          <w:rFonts w:ascii="GHEA Mariam" w:hAnsi="GHEA Mariam"/>
          <w:sz w:val="22"/>
          <w:szCs w:val="22"/>
        </w:rPr>
        <w:t>Եվրասիական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տնտեսական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միության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մաքսային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տարածքում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վերահսկողության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շրջանակներում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միջոցառումների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իրականացման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համար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վճար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չի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գանձվում</w:t>
      </w:r>
      <w:proofErr w:type="spellEnd"/>
      <w:r w:rsidRPr="0092268F">
        <w:rPr>
          <w:rFonts w:ascii="GHEA Mariam" w:hAnsi="GHEA Mariam"/>
          <w:sz w:val="22"/>
          <w:szCs w:val="22"/>
        </w:rPr>
        <w:t>:</w:t>
      </w:r>
    </w:p>
    <w:p w14:paraId="28C2B461" w14:textId="77777777" w:rsidR="008355DE" w:rsidRPr="0092268F" w:rsidRDefault="008355DE" w:rsidP="008355DE">
      <w:pPr>
        <w:pStyle w:val="ConsPlusNormal"/>
        <w:spacing w:after="160" w:line="360" w:lineRule="auto"/>
        <w:ind w:firstLine="567"/>
        <w:jc w:val="both"/>
        <w:rPr>
          <w:rFonts w:ascii="GHEA Mariam" w:hAnsi="GHEA Mariam"/>
          <w:b/>
          <w:i/>
          <w:sz w:val="22"/>
          <w:szCs w:val="22"/>
        </w:rPr>
      </w:pPr>
      <w:r w:rsidRPr="0092268F">
        <w:rPr>
          <w:rFonts w:ascii="GHEA Mariam" w:hAnsi="GHEA Mariam"/>
          <w:b/>
          <w:i/>
          <w:sz w:val="22"/>
          <w:szCs w:val="22"/>
        </w:rPr>
        <w:t>(</w:t>
      </w:r>
      <w:proofErr w:type="spellStart"/>
      <w:r w:rsidRPr="0092268F">
        <w:rPr>
          <w:rFonts w:ascii="GHEA Mariam" w:hAnsi="GHEA Mariam"/>
          <w:b/>
          <w:i/>
          <w:sz w:val="22"/>
          <w:szCs w:val="22"/>
        </w:rPr>
        <w:t>Եվրասիական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տնտեսական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հանձնաժողովի</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խորհրդի</w:t>
      </w:r>
      <w:proofErr w:type="spellEnd"/>
      <w:r w:rsidRPr="0092268F">
        <w:rPr>
          <w:rFonts w:ascii="GHEA Mariam" w:hAnsi="GHEA Mariam"/>
          <w:b/>
          <w:i/>
          <w:sz w:val="22"/>
          <w:szCs w:val="22"/>
        </w:rPr>
        <w:t xml:space="preserve"> 2016 </w:t>
      </w:r>
      <w:proofErr w:type="spellStart"/>
      <w:r w:rsidRPr="0092268F">
        <w:rPr>
          <w:rFonts w:ascii="GHEA Mariam" w:hAnsi="GHEA Mariam"/>
          <w:b/>
          <w:i/>
          <w:sz w:val="22"/>
          <w:szCs w:val="22"/>
        </w:rPr>
        <w:t>թվականի</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փետրվարի</w:t>
      </w:r>
      <w:proofErr w:type="spellEnd"/>
      <w:r w:rsidRPr="0092268F">
        <w:rPr>
          <w:rFonts w:ascii="GHEA Mariam" w:hAnsi="GHEA Mariam"/>
          <w:b/>
          <w:i/>
          <w:sz w:val="22"/>
          <w:szCs w:val="22"/>
        </w:rPr>
        <w:t xml:space="preserve"> 12-ի </w:t>
      </w:r>
      <w:proofErr w:type="spellStart"/>
      <w:r w:rsidRPr="0092268F">
        <w:rPr>
          <w:rFonts w:ascii="GHEA Mariam" w:hAnsi="GHEA Mariam"/>
          <w:b/>
          <w:i/>
          <w:sz w:val="22"/>
          <w:szCs w:val="22"/>
        </w:rPr>
        <w:t>թիվ</w:t>
      </w:r>
      <w:proofErr w:type="spellEnd"/>
      <w:r w:rsidRPr="0092268F">
        <w:rPr>
          <w:rFonts w:ascii="GHEA Mariam" w:hAnsi="GHEA Mariam"/>
          <w:b/>
          <w:i/>
          <w:sz w:val="22"/>
          <w:szCs w:val="22"/>
        </w:rPr>
        <w:t xml:space="preserve"> 8 </w:t>
      </w:r>
      <w:proofErr w:type="spellStart"/>
      <w:r w:rsidRPr="0092268F">
        <w:rPr>
          <w:rFonts w:ascii="GHEA Mariam" w:hAnsi="GHEA Mariam"/>
          <w:b/>
          <w:i/>
          <w:sz w:val="22"/>
          <w:szCs w:val="22"/>
        </w:rPr>
        <w:t>որոշման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խմբագրությամբ</w:t>
      </w:r>
      <w:proofErr w:type="spellEnd"/>
      <w:r w:rsidRPr="0092268F">
        <w:rPr>
          <w:rFonts w:ascii="GHEA Mariam" w:hAnsi="GHEA Mariam"/>
          <w:b/>
          <w:i/>
          <w:sz w:val="22"/>
          <w:szCs w:val="22"/>
        </w:rPr>
        <w:t>)</w:t>
      </w:r>
    </w:p>
    <w:p w14:paraId="508EB17F" w14:textId="494080E3" w:rsidR="008355DE" w:rsidRPr="0092268F" w:rsidRDefault="008355DE" w:rsidP="008355DE">
      <w:pPr>
        <w:pStyle w:val="ConsPlusNormal"/>
        <w:tabs>
          <w:tab w:val="left" w:pos="1276"/>
        </w:tabs>
        <w:spacing w:after="160" w:line="360" w:lineRule="auto"/>
        <w:ind w:firstLine="540"/>
        <w:jc w:val="both"/>
        <w:rPr>
          <w:rFonts w:ascii="GHEA Mariam" w:hAnsi="GHEA Mariam"/>
          <w:sz w:val="22"/>
          <w:szCs w:val="22"/>
        </w:rPr>
      </w:pPr>
      <w:r w:rsidRPr="0092268F">
        <w:rPr>
          <w:rFonts w:ascii="GHEA Mariam" w:hAnsi="GHEA Mariam"/>
          <w:spacing w:val="-6"/>
          <w:sz w:val="22"/>
          <w:szCs w:val="22"/>
        </w:rPr>
        <w:t>3.19.</w:t>
      </w:r>
      <w:r w:rsidRPr="0092268F">
        <w:rPr>
          <w:rFonts w:ascii="GHEA Mariam" w:hAnsi="GHEA Mariam"/>
          <w:spacing w:val="-6"/>
          <w:sz w:val="22"/>
          <w:szCs w:val="22"/>
        </w:rPr>
        <w:tab/>
      </w:r>
      <w:proofErr w:type="spellStart"/>
      <w:r w:rsidRPr="0092268F">
        <w:rPr>
          <w:rFonts w:ascii="GHEA Mariam" w:hAnsi="GHEA Mariam"/>
          <w:spacing w:val="-6"/>
          <w:sz w:val="22"/>
          <w:szCs w:val="22"/>
        </w:rPr>
        <w:t>Կարանտինային</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բուսասանիտարական</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հսկողություն</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վերահսկողություն</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իրականացնելու</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արդյունքները</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ձ</w:t>
      </w:r>
      <w:r w:rsidR="00686654">
        <w:rPr>
          <w:rFonts w:ascii="GHEA Mariam" w:hAnsi="GHEA Mariam" w:cs="Sylfaen"/>
          <w:spacing w:val="-6"/>
          <w:sz w:val="22"/>
          <w:szCs w:val="22"/>
        </w:rPr>
        <w:t>և</w:t>
      </w:r>
      <w:r w:rsidRPr="0092268F">
        <w:rPr>
          <w:rFonts w:ascii="GHEA Mariam" w:hAnsi="GHEA Mariam"/>
          <w:spacing w:val="-6"/>
          <w:sz w:val="22"/>
          <w:szCs w:val="22"/>
        </w:rPr>
        <w:t>ակերպվում</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են</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հետ</w:t>
      </w:r>
      <w:r w:rsidR="00686654">
        <w:rPr>
          <w:rFonts w:ascii="GHEA Mariam" w:hAnsi="GHEA Mariam" w:cs="Sylfaen"/>
          <w:spacing w:val="-6"/>
          <w:sz w:val="22"/>
          <w:szCs w:val="22"/>
        </w:rPr>
        <w:t>և</w:t>
      </w:r>
      <w:r w:rsidRPr="0092268F">
        <w:rPr>
          <w:rFonts w:ascii="GHEA Mariam" w:hAnsi="GHEA Mariam"/>
          <w:spacing w:val="-6"/>
          <w:sz w:val="22"/>
          <w:szCs w:val="22"/>
        </w:rPr>
        <w:t>յալ</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կերպ</w:t>
      </w:r>
      <w:proofErr w:type="spellEnd"/>
      <w:r w:rsidRPr="0092268F">
        <w:rPr>
          <w:rFonts w:ascii="GHEA Mariam" w:hAnsi="GHEA Mariam"/>
          <w:sz w:val="22"/>
          <w:szCs w:val="22"/>
        </w:rPr>
        <w:t>՝</w:t>
      </w:r>
    </w:p>
    <w:p w14:paraId="0D3C4130" w14:textId="10A819FD"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rPr>
      </w:pPr>
      <w:r w:rsidRPr="0092268F">
        <w:rPr>
          <w:rFonts w:ascii="GHEA Mariam" w:hAnsi="GHEA Mariam"/>
          <w:spacing w:val="-6"/>
          <w:sz w:val="22"/>
          <w:szCs w:val="22"/>
        </w:rPr>
        <w:t>1)</w:t>
      </w:r>
      <w:r w:rsidRPr="0092268F">
        <w:rPr>
          <w:rFonts w:ascii="GHEA Mariam" w:hAnsi="GHEA Mariam"/>
          <w:spacing w:val="-6"/>
          <w:sz w:val="22"/>
          <w:szCs w:val="22"/>
        </w:rPr>
        <w:tab/>
      </w:r>
      <w:proofErr w:type="spellStart"/>
      <w:r w:rsidRPr="0092268F">
        <w:rPr>
          <w:rFonts w:ascii="GHEA Mariam" w:hAnsi="GHEA Mariam"/>
          <w:spacing w:val="-6"/>
          <w:sz w:val="22"/>
          <w:szCs w:val="22"/>
        </w:rPr>
        <w:t>կարանտինային</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բուսասանիտարական</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հսկողության</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վերահսկողության</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ակտ</w:t>
      </w:r>
      <w:proofErr w:type="spellEnd"/>
      <w:r w:rsidRPr="0092268F">
        <w:rPr>
          <w:rFonts w:ascii="GHEA Mariam" w:hAnsi="GHEA Mariam"/>
          <w:spacing w:val="-6"/>
          <w:sz w:val="22"/>
          <w:szCs w:val="22"/>
        </w:rPr>
        <w:t xml:space="preserve"> է </w:t>
      </w:r>
      <w:proofErr w:type="spellStart"/>
      <w:r w:rsidRPr="0092268F">
        <w:rPr>
          <w:rFonts w:ascii="GHEA Mariam" w:hAnsi="GHEA Mariam"/>
          <w:spacing w:val="-6"/>
          <w:sz w:val="22"/>
          <w:szCs w:val="22"/>
        </w:rPr>
        <w:t>կազմվում</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ըստ</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թիվ</w:t>
      </w:r>
      <w:proofErr w:type="spellEnd"/>
      <w:r w:rsidRPr="0092268F">
        <w:rPr>
          <w:rFonts w:ascii="GHEA Mariam" w:hAnsi="GHEA Mariam"/>
          <w:spacing w:val="-6"/>
          <w:sz w:val="22"/>
          <w:szCs w:val="22"/>
        </w:rPr>
        <w:t xml:space="preserve"> 1 </w:t>
      </w:r>
      <w:proofErr w:type="spellStart"/>
      <w:r w:rsidRPr="0092268F">
        <w:rPr>
          <w:rFonts w:ascii="GHEA Mariam" w:hAnsi="GHEA Mariam"/>
          <w:spacing w:val="-6"/>
          <w:sz w:val="22"/>
          <w:szCs w:val="22"/>
        </w:rPr>
        <w:t>հավելվածի</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համաձայն</w:t>
      </w:r>
      <w:proofErr w:type="spellEnd"/>
      <w:r w:rsidRPr="0092268F">
        <w:rPr>
          <w:rFonts w:ascii="GHEA Mariam" w:hAnsi="GHEA Mariam"/>
          <w:spacing w:val="-6"/>
          <w:sz w:val="22"/>
          <w:szCs w:val="22"/>
        </w:rPr>
        <w:t xml:space="preserve"> </w:t>
      </w:r>
      <w:proofErr w:type="spellStart"/>
      <w:r w:rsidRPr="0092268F">
        <w:rPr>
          <w:rFonts w:ascii="GHEA Mariam" w:hAnsi="GHEA Mariam"/>
          <w:sz w:val="22"/>
          <w:szCs w:val="22"/>
        </w:rPr>
        <w:t>սահմանված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ձ</w:t>
      </w:r>
      <w:r w:rsidR="00686654">
        <w:rPr>
          <w:rFonts w:ascii="GHEA Mariam" w:hAnsi="GHEA Mariam"/>
          <w:sz w:val="22"/>
          <w:szCs w:val="22"/>
        </w:rPr>
        <w:t>և</w:t>
      </w:r>
      <w:r w:rsidRPr="0092268F">
        <w:rPr>
          <w:rFonts w:ascii="GHEA Mariam" w:hAnsi="GHEA Mariam"/>
          <w:sz w:val="22"/>
          <w:szCs w:val="22"/>
        </w:rPr>
        <w:t>ի</w:t>
      </w:r>
      <w:proofErr w:type="spellEnd"/>
      <w:r w:rsidRPr="0092268F">
        <w:rPr>
          <w:rFonts w:ascii="GHEA Mariam" w:hAnsi="GHEA Mariam"/>
          <w:sz w:val="22"/>
          <w:szCs w:val="22"/>
        </w:rPr>
        <w:t>.</w:t>
      </w:r>
    </w:p>
    <w:p w14:paraId="5B9D7F11" w14:textId="54C776F0"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rPr>
      </w:pPr>
      <w:r w:rsidRPr="0092268F">
        <w:rPr>
          <w:rFonts w:ascii="GHEA Mariam" w:hAnsi="GHEA Mariam"/>
          <w:sz w:val="22"/>
          <w:szCs w:val="22"/>
        </w:rPr>
        <w:t>2)</w:t>
      </w:r>
      <w:r w:rsidRPr="0092268F">
        <w:rPr>
          <w:rFonts w:ascii="GHEA Mariam" w:hAnsi="GHEA Mariam"/>
          <w:sz w:val="22"/>
          <w:szCs w:val="22"/>
        </w:rPr>
        <w:tab/>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վերահսկողության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միջոցառումներ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իրականացրած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լիազորված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մարմնի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պաշտոնատար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անձի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կողմից</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հավաստագրի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դրա</w:t>
      </w:r>
      <w:proofErr w:type="spellEnd"/>
      <w:r w:rsidRPr="0092268F">
        <w:rPr>
          <w:rFonts w:ascii="Calibri" w:hAnsi="Calibri" w:cs="Calibri"/>
          <w:sz w:val="22"/>
          <w:szCs w:val="22"/>
        </w:rPr>
        <w:t> </w:t>
      </w:r>
      <w:proofErr w:type="spellStart"/>
      <w:r w:rsidRPr="0092268F">
        <w:rPr>
          <w:rFonts w:ascii="GHEA Mariam" w:hAnsi="GHEA Mariam"/>
          <w:sz w:val="22"/>
          <w:szCs w:val="22"/>
        </w:rPr>
        <w:t>առկայության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դեպքում</w:t>
      </w:r>
      <w:proofErr w:type="spellEnd"/>
      <w:r w:rsidRPr="0092268F">
        <w:rPr>
          <w:rFonts w:ascii="GHEA Mariam" w:hAnsi="GHEA Mariam"/>
          <w:sz w:val="22"/>
          <w:szCs w:val="22"/>
        </w:rPr>
        <w:t xml:space="preserve">) </w:t>
      </w:r>
      <w:r w:rsidR="00686654">
        <w:rPr>
          <w:rFonts w:ascii="GHEA Mariam" w:hAnsi="GHEA Mariam"/>
          <w:sz w:val="22"/>
          <w:szCs w:val="22"/>
        </w:rPr>
        <w:t>և</w:t>
      </w:r>
      <w:r w:rsidRPr="0092268F">
        <w:rPr>
          <w:rFonts w:ascii="GHEA Mariam" w:hAnsi="GHEA Mariam"/>
          <w:sz w:val="22"/>
          <w:szCs w:val="22"/>
        </w:rPr>
        <w:t xml:space="preserve"> </w:t>
      </w:r>
      <w:proofErr w:type="spellStart"/>
      <w:r w:rsidRPr="0092268F">
        <w:rPr>
          <w:rFonts w:ascii="GHEA Mariam" w:hAnsi="GHEA Mariam"/>
          <w:sz w:val="22"/>
          <w:szCs w:val="22"/>
        </w:rPr>
        <w:t>տրանսպորտային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տեղափոխման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lastRenderedPageBreak/>
        <w:t>փաստաթղթի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վրա</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դրոշմակնիք</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դրվում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թիվ</w:t>
      </w:r>
      <w:proofErr w:type="spellEnd"/>
      <w:r w:rsidRPr="0092268F">
        <w:rPr>
          <w:rFonts w:ascii="GHEA Mariam" w:hAnsi="GHEA Mariam"/>
          <w:sz w:val="22"/>
          <w:szCs w:val="22"/>
        </w:rPr>
        <w:t xml:space="preserve"> 2 </w:t>
      </w:r>
      <w:proofErr w:type="spellStart"/>
      <w:r w:rsidRPr="0092268F">
        <w:rPr>
          <w:rFonts w:ascii="GHEA Mariam" w:hAnsi="GHEA Mariam"/>
          <w:sz w:val="22"/>
          <w:szCs w:val="22"/>
        </w:rPr>
        <w:t>հավելվածի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համաձայն</w:t>
      </w:r>
      <w:proofErr w:type="spellEnd"/>
      <w:r w:rsidRPr="0092268F">
        <w:rPr>
          <w:rFonts w:ascii="GHEA Mariam" w:hAnsi="GHEA Mariam"/>
          <w:sz w:val="22"/>
          <w:szCs w:val="22"/>
        </w:rPr>
        <w:t>։</w:t>
      </w:r>
    </w:p>
    <w:p w14:paraId="44208498" w14:textId="77777777" w:rsidR="008355DE" w:rsidRPr="0092268F" w:rsidRDefault="008355DE" w:rsidP="008355DE">
      <w:pPr>
        <w:pStyle w:val="ConsPlusNormal"/>
        <w:spacing w:after="160" w:line="360" w:lineRule="auto"/>
        <w:ind w:firstLine="567"/>
        <w:jc w:val="both"/>
        <w:rPr>
          <w:rFonts w:ascii="GHEA Mariam" w:hAnsi="GHEA Mariam"/>
          <w:b/>
          <w:i/>
          <w:sz w:val="22"/>
          <w:szCs w:val="22"/>
        </w:rPr>
      </w:pPr>
      <w:r w:rsidRPr="0092268F">
        <w:rPr>
          <w:rFonts w:ascii="GHEA Mariam" w:hAnsi="GHEA Mariam"/>
          <w:b/>
          <w:i/>
          <w:sz w:val="22"/>
          <w:szCs w:val="22"/>
        </w:rPr>
        <w:t xml:space="preserve">(3.19 </w:t>
      </w:r>
      <w:proofErr w:type="spellStart"/>
      <w:r w:rsidRPr="0092268F">
        <w:rPr>
          <w:rFonts w:ascii="GHEA Mariam" w:hAnsi="GHEA Mariam"/>
          <w:b/>
          <w:i/>
          <w:sz w:val="22"/>
          <w:szCs w:val="22"/>
        </w:rPr>
        <w:t>կետը</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Եվրասիական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տնտեսական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հանձնաժողովի</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խորհրդի</w:t>
      </w:r>
      <w:proofErr w:type="spellEnd"/>
      <w:r w:rsidRPr="0092268F">
        <w:rPr>
          <w:rFonts w:ascii="GHEA Mariam" w:hAnsi="GHEA Mariam"/>
          <w:b/>
          <w:i/>
          <w:sz w:val="22"/>
          <w:szCs w:val="22"/>
        </w:rPr>
        <w:t xml:space="preserve"> 2014</w:t>
      </w:r>
      <w:r w:rsidRPr="0092268F">
        <w:rPr>
          <w:rFonts w:ascii="Calibri" w:hAnsi="Calibri" w:cs="Calibri"/>
          <w:b/>
          <w:i/>
          <w:sz w:val="22"/>
          <w:szCs w:val="22"/>
        </w:rPr>
        <w:t> </w:t>
      </w:r>
      <w:proofErr w:type="spellStart"/>
      <w:r w:rsidRPr="0092268F">
        <w:rPr>
          <w:rFonts w:ascii="GHEA Mariam" w:hAnsi="GHEA Mariam"/>
          <w:b/>
          <w:i/>
          <w:sz w:val="22"/>
          <w:szCs w:val="22"/>
        </w:rPr>
        <w:t>թվականի</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հոկտեմբերի</w:t>
      </w:r>
      <w:proofErr w:type="spellEnd"/>
      <w:r w:rsidRPr="0092268F">
        <w:rPr>
          <w:rFonts w:ascii="GHEA Mariam" w:hAnsi="GHEA Mariam"/>
          <w:b/>
          <w:i/>
          <w:sz w:val="22"/>
          <w:szCs w:val="22"/>
        </w:rPr>
        <w:t xml:space="preserve"> 9-ի </w:t>
      </w:r>
      <w:proofErr w:type="spellStart"/>
      <w:r w:rsidRPr="0092268F">
        <w:rPr>
          <w:rFonts w:ascii="GHEA Mariam" w:hAnsi="GHEA Mariam"/>
          <w:b/>
          <w:i/>
          <w:sz w:val="22"/>
          <w:szCs w:val="22"/>
        </w:rPr>
        <w:t>թիվ</w:t>
      </w:r>
      <w:proofErr w:type="spellEnd"/>
      <w:r w:rsidRPr="0092268F">
        <w:rPr>
          <w:rFonts w:ascii="GHEA Mariam" w:hAnsi="GHEA Mariam"/>
          <w:b/>
          <w:i/>
          <w:sz w:val="22"/>
          <w:szCs w:val="22"/>
        </w:rPr>
        <w:t xml:space="preserve"> 93 </w:t>
      </w:r>
      <w:proofErr w:type="spellStart"/>
      <w:r w:rsidRPr="0092268F">
        <w:rPr>
          <w:rFonts w:ascii="GHEA Mariam" w:hAnsi="GHEA Mariam"/>
          <w:b/>
          <w:i/>
          <w:sz w:val="22"/>
          <w:szCs w:val="22"/>
        </w:rPr>
        <w:t>որոշման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խմբագրությամբ</w:t>
      </w:r>
      <w:proofErr w:type="spellEnd"/>
      <w:r w:rsidRPr="0092268F">
        <w:rPr>
          <w:rFonts w:ascii="GHEA Mariam" w:hAnsi="GHEA Mariam"/>
          <w:b/>
          <w:i/>
          <w:sz w:val="22"/>
          <w:szCs w:val="22"/>
        </w:rPr>
        <w:t>)</w:t>
      </w:r>
    </w:p>
    <w:p w14:paraId="2E8B97C2" w14:textId="77777777" w:rsidR="008355DE" w:rsidRPr="0092268F" w:rsidRDefault="008355DE" w:rsidP="008355DE">
      <w:pPr>
        <w:pStyle w:val="ConsPlusNormal"/>
        <w:tabs>
          <w:tab w:val="left" w:pos="1276"/>
        </w:tabs>
        <w:spacing w:after="160" w:line="360" w:lineRule="auto"/>
        <w:ind w:firstLine="540"/>
        <w:jc w:val="both"/>
        <w:rPr>
          <w:rFonts w:ascii="GHEA Mariam" w:hAnsi="GHEA Mariam"/>
          <w:sz w:val="22"/>
          <w:szCs w:val="22"/>
        </w:rPr>
      </w:pPr>
      <w:r w:rsidRPr="0092268F">
        <w:rPr>
          <w:rFonts w:ascii="GHEA Mariam" w:hAnsi="GHEA Mariam"/>
          <w:sz w:val="22"/>
          <w:szCs w:val="22"/>
        </w:rPr>
        <w:t>3.20.</w:t>
      </w:r>
      <w:r w:rsidRPr="0092268F">
        <w:rPr>
          <w:rFonts w:ascii="GHEA Mariam" w:hAnsi="GHEA Mariam"/>
          <w:sz w:val="22"/>
          <w:szCs w:val="22"/>
        </w:rPr>
        <w:tab/>
      </w:r>
      <w:proofErr w:type="spellStart"/>
      <w:r w:rsidRPr="0092268F">
        <w:rPr>
          <w:rFonts w:ascii="GHEA Mariam" w:hAnsi="GHEA Mariam"/>
          <w:sz w:val="22"/>
          <w:szCs w:val="22"/>
        </w:rPr>
        <w:t>Նշանակման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վայրի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պետության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օրենսդրությամբ</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չեն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կարող</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նախատեսվել</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հսկողություն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վերահսկողություն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իրականացնող</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պաշտոնատար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անձին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այնպիսի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փաստաթղթեր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ներկայացնելու</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մասին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պահանջներ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որոնք</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ներկայացնելու</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պարտադիր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լինելը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սահմանված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չէ</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սույն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Հիմնադրույթով</w:t>
      </w:r>
      <w:proofErr w:type="spellEnd"/>
      <w:r w:rsidRPr="0092268F">
        <w:rPr>
          <w:rFonts w:ascii="GHEA Mariam" w:hAnsi="GHEA Mariam"/>
          <w:sz w:val="22"/>
          <w:szCs w:val="22"/>
        </w:rPr>
        <w:t>:</w:t>
      </w:r>
    </w:p>
    <w:p w14:paraId="3C49AD77" w14:textId="77777777" w:rsidR="008355DE" w:rsidRPr="0092268F" w:rsidRDefault="008355DE" w:rsidP="008355DE">
      <w:pPr>
        <w:pStyle w:val="ConsPlusNormal"/>
        <w:tabs>
          <w:tab w:val="left" w:pos="1418"/>
        </w:tabs>
        <w:spacing w:after="160" w:line="360" w:lineRule="auto"/>
        <w:ind w:firstLine="540"/>
        <w:jc w:val="both"/>
        <w:rPr>
          <w:rFonts w:ascii="GHEA Mariam" w:hAnsi="GHEA Mariam"/>
          <w:sz w:val="22"/>
          <w:szCs w:val="22"/>
        </w:rPr>
      </w:pPr>
      <w:r w:rsidRPr="0092268F">
        <w:rPr>
          <w:rFonts w:ascii="GHEA Mariam" w:hAnsi="GHEA Mariam"/>
          <w:sz w:val="22"/>
          <w:szCs w:val="22"/>
        </w:rPr>
        <w:t>3.21.</w:t>
      </w:r>
      <w:r w:rsidRPr="0092268F">
        <w:rPr>
          <w:rFonts w:ascii="GHEA Mariam" w:hAnsi="GHEA Mariam"/>
          <w:sz w:val="22"/>
          <w:szCs w:val="22"/>
        </w:rPr>
        <w:tab/>
      </w:r>
      <w:proofErr w:type="spellStart"/>
      <w:r w:rsidRPr="0092268F">
        <w:rPr>
          <w:rFonts w:ascii="GHEA Mariam" w:hAnsi="GHEA Mariam"/>
          <w:sz w:val="22"/>
          <w:szCs w:val="22"/>
        </w:rPr>
        <w:t>Այն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դեպքում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երբ</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լիազորված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մարմինների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պաշտոնատար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անձինք</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հսկողություն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վերահսկողություն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իրականացնելիս</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բավականաչափ</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տվյալներ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են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հայտնաբերում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որոնք</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վկայում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են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սույն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Հիմնադրույթի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համապատասխան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անդամ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պետության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օրենսդրության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բույսերի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վերաբերյալ</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խախտման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հետ</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կապված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իրավախախտման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հանցագործության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դեպքի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առկայության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մասին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ապա</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նրանք</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իրենց</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իրավասության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շրջանակներում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այնպիսի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միջոցներ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են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ձեռնարկում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որոնք</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անհրաժեշտ</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են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մեղավոր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հանդիսացող</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ֆիզիկական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իրավաբանական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անձանց</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վարչական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քրեական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պատասխանատվության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ենթարկելու</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համար</w:t>
      </w:r>
      <w:proofErr w:type="spellEnd"/>
      <w:r w:rsidRPr="0092268F">
        <w:rPr>
          <w:rFonts w:ascii="GHEA Mariam" w:hAnsi="GHEA Mariam"/>
          <w:sz w:val="22"/>
          <w:szCs w:val="22"/>
        </w:rPr>
        <w:t>:</w:t>
      </w:r>
    </w:p>
    <w:p w14:paraId="71908CB6" w14:textId="77777777" w:rsidR="008355DE" w:rsidRPr="0092268F" w:rsidRDefault="008355DE" w:rsidP="008355DE">
      <w:pPr>
        <w:pStyle w:val="ConsPlusNormal"/>
        <w:spacing w:after="160" w:line="360" w:lineRule="auto"/>
        <w:ind w:firstLine="567"/>
        <w:jc w:val="both"/>
        <w:rPr>
          <w:rFonts w:ascii="GHEA Mariam" w:hAnsi="GHEA Mariam"/>
          <w:b/>
          <w:i/>
          <w:sz w:val="22"/>
          <w:szCs w:val="22"/>
        </w:rPr>
      </w:pPr>
      <w:r w:rsidRPr="0092268F">
        <w:rPr>
          <w:rFonts w:ascii="GHEA Mariam" w:hAnsi="GHEA Mariam"/>
          <w:b/>
          <w:i/>
          <w:sz w:val="22"/>
          <w:szCs w:val="22"/>
        </w:rPr>
        <w:t>(</w:t>
      </w:r>
      <w:proofErr w:type="spellStart"/>
      <w:r w:rsidRPr="0092268F">
        <w:rPr>
          <w:rFonts w:ascii="GHEA Mariam" w:hAnsi="GHEA Mariam"/>
          <w:b/>
          <w:i/>
          <w:sz w:val="22"/>
          <w:szCs w:val="22"/>
        </w:rPr>
        <w:t>Եվրասիական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տնտեսական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հանձնաժողովի</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խորհրդի</w:t>
      </w:r>
      <w:proofErr w:type="spellEnd"/>
      <w:r w:rsidRPr="0092268F">
        <w:rPr>
          <w:rFonts w:ascii="GHEA Mariam" w:hAnsi="GHEA Mariam"/>
          <w:b/>
          <w:i/>
          <w:sz w:val="22"/>
          <w:szCs w:val="22"/>
        </w:rPr>
        <w:t xml:space="preserve"> 2014 </w:t>
      </w:r>
      <w:proofErr w:type="spellStart"/>
      <w:r w:rsidRPr="0092268F">
        <w:rPr>
          <w:rFonts w:ascii="GHEA Mariam" w:hAnsi="GHEA Mariam"/>
          <w:b/>
          <w:i/>
          <w:sz w:val="22"/>
          <w:szCs w:val="22"/>
        </w:rPr>
        <w:t>թվականի</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հոկտեմբերի</w:t>
      </w:r>
      <w:proofErr w:type="spellEnd"/>
      <w:r w:rsidRPr="0092268F">
        <w:rPr>
          <w:rFonts w:ascii="GHEA Mariam" w:hAnsi="GHEA Mariam"/>
          <w:b/>
          <w:i/>
          <w:sz w:val="22"/>
          <w:szCs w:val="22"/>
        </w:rPr>
        <w:t xml:space="preserve"> 9-ի </w:t>
      </w:r>
      <w:proofErr w:type="spellStart"/>
      <w:r w:rsidRPr="0092268F">
        <w:rPr>
          <w:rFonts w:ascii="GHEA Mariam" w:hAnsi="GHEA Mariam"/>
          <w:b/>
          <w:i/>
          <w:sz w:val="22"/>
          <w:szCs w:val="22"/>
        </w:rPr>
        <w:t>թիվ</w:t>
      </w:r>
      <w:proofErr w:type="spellEnd"/>
      <w:r w:rsidRPr="0092268F">
        <w:rPr>
          <w:rFonts w:ascii="GHEA Mariam" w:hAnsi="GHEA Mariam"/>
          <w:b/>
          <w:i/>
          <w:sz w:val="22"/>
          <w:szCs w:val="22"/>
        </w:rPr>
        <w:t xml:space="preserve"> 93, 2016 </w:t>
      </w:r>
      <w:proofErr w:type="spellStart"/>
      <w:r w:rsidRPr="0092268F">
        <w:rPr>
          <w:rFonts w:ascii="GHEA Mariam" w:hAnsi="GHEA Mariam"/>
          <w:b/>
          <w:i/>
          <w:sz w:val="22"/>
          <w:szCs w:val="22"/>
        </w:rPr>
        <w:t>թվականի</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փետրվարի</w:t>
      </w:r>
      <w:proofErr w:type="spellEnd"/>
      <w:r w:rsidRPr="0092268F">
        <w:rPr>
          <w:rFonts w:ascii="GHEA Mariam" w:hAnsi="GHEA Mariam"/>
          <w:b/>
          <w:i/>
          <w:sz w:val="22"/>
          <w:szCs w:val="22"/>
        </w:rPr>
        <w:t xml:space="preserve"> 12-ի </w:t>
      </w:r>
      <w:proofErr w:type="spellStart"/>
      <w:r w:rsidRPr="0092268F">
        <w:rPr>
          <w:rFonts w:ascii="GHEA Mariam" w:hAnsi="GHEA Mariam"/>
          <w:b/>
          <w:i/>
          <w:sz w:val="22"/>
          <w:szCs w:val="22"/>
        </w:rPr>
        <w:t>թիվ</w:t>
      </w:r>
      <w:proofErr w:type="spellEnd"/>
      <w:r w:rsidRPr="0092268F">
        <w:rPr>
          <w:rFonts w:ascii="GHEA Mariam" w:hAnsi="GHEA Mariam"/>
          <w:b/>
          <w:i/>
          <w:sz w:val="22"/>
          <w:szCs w:val="22"/>
        </w:rPr>
        <w:t xml:space="preserve"> 8 </w:t>
      </w:r>
      <w:proofErr w:type="spellStart"/>
      <w:r w:rsidRPr="0092268F">
        <w:rPr>
          <w:rFonts w:ascii="GHEA Mariam" w:hAnsi="GHEA Mariam"/>
          <w:b/>
          <w:i/>
          <w:sz w:val="22"/>
          <w:szCs w:val="22"/>
        </w:rPr>
        <w:t>որոշումների</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խմբագրությամբ</w:t>
      </w:r>
      <w:proofErr w:type="spellEnd"/>
      <w:r w:rsidRPr="0092268F">
        <w:rPr>
          <w:rFonts w:ascii="GHEA Mariam" w:hAnsi="GHEA Mariam"/>
          <w:b/>
          <w:i/>
          <w:sz w:val="22"/>
          <w:szCs w:val="22"/>
        </w:rPr>
        <w:t>)</w:t>
      </w:r>
    </w:p>
    <w:p w14:paraId="51732431" w14:textId="77777777" w:rsidR="008355DE" w:rsidRPr="0092268F" w:rsidRDefault="008355DE" w:rsidP="008355DE">
      <w:pPr>
        <w:pStyle w:val="ConsPlusNormal"/>
        <w:tabs>
          <w:tab w:val="left" w:pos="1418"/>
        </w:tabs>
        <w:spacing w:after="160" w:line="360" w:lineRule="auto"/>
        <w:ind w:firstLine="540"/>
        <w:jc w:val="both"/>
        <w:rPr>
          <w:rFonts w:ascii="GHEA Mariam" w:hAnsi="GHEA Mariam"/>
          <w:b/>
          <w:i/>
          <w:sz w:val="22"/>
          <w:szCs w:val="22"/>
        </w:rPr>
      </w:pPr>
      <w:r w:rsidRPr="0092268F">
        <w:rPr>
          <w:rFonts w:ascii="GHEA Mariam" w:hAnsi="GHEA Mariam"/>
          <w:b/>
          <w:i/>
          <w:sz w:val="22"/>
          <w:szCs w:val="22"/>
        </w:rPr>
        <w:t>3.22.</w:t>
      </w:r>
      <w:r w:rsidRPr="0092268F">
        <w:rPr>
          <w:rFonts w:ascii="GHEA Mariam" w:hAnsi="GHEA Mariam"/>
          <w:b/>
          <w:i/>
          <w:sz w:val="22"/>
          <w:szCs w:val="22"/>
        </w:rPr>
        <w:tab/>
      </w:r>
      <w:proofErr w:type="spellStart"/>
      <w:r w:rsidRPr="0092268F">
        <w:rPr>
          <w:rFonts w:ascii="GHEA Mariam" w:hAnsi="GHEA Mariam"/>
          <w:b/>
          <w:i/>
          <w:sz w:val="22"/>
          <w:szCs w:val="22"/>
        </w:rPr>
        <w:t>Ուժը</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կորցրել</w:t>
      </w:r>
      <w:proofErr w:type="spellEnd"/>
      <w:r w:rsidRPr="0092268F">
        <w:rPr>
          <w:rFonts w:ascii="GHEA Mariam" w:hAnsi="GHEA Mariam"/>
          <w:b/>
          <w:i/>
          <w:sz w:val="22"/>
          <w:szCs w:val="22"/>
        </w:rPr>
        <w:t xml:space="preserve"> է. </w:t>
      </w:r>
      <w:proofErr w:type="spellStart"/>
      <w:r w:rsidRPr="0092268F">
        <w:rPr>
          <w:rFonts w:ascii="GHEA Mariam" w:hAnsi="GHEA Mariam"/>
          <w:b/>
          <w:i/>
          <w:sz w:val="22"/>
          <w:szCs w:val="22"/>
        </w:rPr>
        <w:t>Եվրասիական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տնտեսական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հանձնաժողովի</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խորհրդի</w:t>
      </w:r>
      <w:proofErr w:type="spellEnd"/>
      <w:r w:rsidRPr="0092268F">
        <w:rPr>
          <w:rFonts w:ascii="GHEA Mariam" w:hAnsi="GHEA Mariam"/>
          <w:b/>
          <w:i/>
          <w:sz w:val="22"/>
          <w:szCs w:val="22"/>
        </w:rPr>
        <w:t xml:space="preserve"> 2014 </w:t>
      </w:r>
      <w:proofErr w:type="spellStart"/>
      <w:r w:rsidRPr="0092268F">
        <w:rPr>
          <w:rFonts w:ascii="GHEA Mariam" w:hAnsi="GHEA Mariam"/>
          <w:b/>
          <w:i/>
          <w:sz w:val="22"/>
          <w:szCs w:val="22"/>
        </w:rPr>
        <w:t>թվականի</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հոկտեմբերի</w:t>
      </w:r>
      <w:proofErr w:type="spellEnd"/>
      <w:r w:rsidRPr="0092268F">
        <w:rPr>
          <w:rFonts w:ascii="GHEA Mariam" w:hAnsi="GHEA Mariam"/>
          <w:b/>
          <w:i/>
          <w:sz w:val="22"/>
          <w:szCs w:val="22"/>
        </w:rPr>
        <w:t xml:space="preserve"> 9-ի </w:t>
      </w:r>
      <w:proofErr w:type="spellStart"/>
      <w:r w:rsidRPr="0092268F">
        <w:rPr>
          <w:rFonts w:ascii="GHEA Mariam" w:hAnsi="GHEA Mariam"/>
          <w:b/>
          <w:i/>
          <w:sz w:val="22"/>
          <w:szCs w:val="22"/>
        </w:rPr>
        <w:t>թիվ</w:t>
      </w:r>
      <w:proofErr w:type="spellEnd"/>
      <w:r w:rsidRPr="0092268F">
        <w:rPr>
          <w:rFonts w:ascii="GHEA Mariam" w:hAnsi="GHEA Mariam"/>
          <w:b/>
          <w:i/>
          <w:sz w:val="22"/>
          <w:szCs w:val="22"/>
        </w:rPr>
        <w:t xml:space="preserve"> 93 </w:t>
      </w:r>
      <w:proofErr w:type="spellStart"/>
      <w:r w:rsidRPr="0092268F">
        <w:rPr>
          <w:rFonts w:ascii="GHEA Mariam" w:hAnsi="GHEA Mariam"/>
          <w:b/>
          <w:i/>
          <w:sz w:val="22"/>
          <w:szCs w:val="22"/>
        </w:rPr>
        <w:t>որոշումը</w:t>
      </w:r>
      <w:proofErr w:type="spellEnd"/>
      <w:r w:rsidRPr="0092268F">
        <w:rPr>
          <w:rFonts w:ascii="GHEA Mariam" w:hAnsi="GHEA Mariam"/>
          <w:b/>
          <w:i/>
          <w:sz w:val="22"/>
          <w:szCs w:val="22"/>
        </w:rPr>
        <w:t>։</w:t>
      </w:r>
    </w:p>
    <w:p w14:paraId="4940523A" w14:textId="77777777" w:rsidR="008355DE" w:rsidRPr="0092268F" w:rsidRDefault="008355DE" w:rsidP="008355DE">
      <w:pPr>
        <w:pStyle w:val="ConsPlusNormal"/>
        <w:spacing w:after="160" w:line="360" w:lineRule="auto"/>
        <w:ind w:firstLine="540"/>
        <w:jc w:val="both"/>
        <w:rPr>
          <w:rFonts w:ascii="GHEA Mariam" w:hAnsi="GHEA Mariam"/>
          <w:sz w:val="22"/>
          <w:szCs w:val="22"/>
        </w:rPr>
      </w:pPr>
    </w:p>
    <w:p w14:paraId="439F6086" w14:textId="77777777" w:rsidR="008355DE" w:rsidRPr="0092268F" w:rsidRDefault="008355DE" w:rsidP="008355DE">
      <w:pPr>
        <w:widowControl w:val="0"/>
        <w:spacing w:after="160" w:line="360" w:lineRule="auto"/>
        <w:jc w:val="both"/>
        <w:rPr>
          <w:rFonts w:ascii="GHEA Mariam" w:hAnsi="GHEA Mariam"/>
        </w:rPr>
      </w:pPr>
      <w:r w:rsidRPr="0092268F">
        <w:rPr>
          <w:rFonts w:ascii="GHEA Mariam" w:hAnsi="GHEA Mariam"/>
        </w:rPr>
        <w:br w:type="page"/>
      </w:r>
      <w:r>
        <w:rPr>
          <w:lang w:val="en-US"/>
        </w:rPr>
        <w:lastRenderedPageBreak/>
        <w:t>                                                                                                                                                             </w:t>
      </w:r>
      <w:r w:rsidRPr="0092268F">
        <w:rPr>
          <w:rFonts w:ascii="GHEA Mariam" w:hAnsi="GHEA Mariam"/>
        </w:rPr>
        <w:t>Հավելված 1</w:t>
      </w:r>
    </w:p>
    <w:p w14:paraId="5446CC45" w14:textId="77777777" w:rsidR="008355DE" w:rsidRPr="0092268F" w:rsidRDefault="008355DE" w:rsidP="008355DE">
      <w:pPr>
        <w:pStyle w:val="ConsPlusNormal"/>
        <w:spacing w:after="160" w:line="360" w:lineRule="auto"/>
        <w:ind w:left="4536"/>
        <w:jc w:val="right"/>
        <w:rPr>
          <w:rFonts w:ascii="GHEA Mariam" w:hAnsi="GHEA Mariam"/>
          <w:sz w:val="22"/>
          <w:szCs w:val="22"/>
          <w:lang w:val="hy-AM"/>
        </w:rPr>
      </w:pPr>
      <w:r w:rsidRPr="0092268F">
        <w:rPr>
          <w:rFonts w:ascii="GHEA Mariam" w:hAnsi="GHEA Mariam"/>
          <w:sz w:val="22"/>
          <w:szCs w:val="22"/>
          <w:lang w:val="hy-AM"/>
        </w:rPr>
        <w:t>«Եվրասիական տնտեսական միության մաքսային տարածքում կարանտինային բուսասանիտարական հսկողություն (վերահսկողություն) իրականացնելու կարգի մասին» հիմնադրույթի</w:t>
      </w:r>
    </w:p>
    <w:p w14:paraId="3B1759DE" w14:textId="77777777" w:rsidR="008355DE" w:rsidRPr="0092268F" w:rsidRDefault="008355DE" w:rsidP="008355DE">
      <w:pPr>
        <w:pStyle w:val="ConsPlusNormal"/>
        <w:spacing w:after="160" w:line="360" w:lineRule="auto"/>
        <w:jc w:val="both"/>
        <w:rPr>
          <w:rFonts w:ascii="GHEA Mariam" w:hAnsi="GHEA Mariam"/>
          <w:sz w:val="22"/>
          <w:szCs w:val="22"/>
          <w:lang w:val="hy-AM"/>
        </w:rPr>
      </w:pPr>
    </w:p>
    <w:p w14:paraId="09DF7B95" w14:textId="77777777" w:rsidR="008355DE" w:rsidRPr="0092268F" w:rsidRDefault="008355DE" w:rsidP="008355DE">
      <w:pPr>
        <w:pStyle w:val="ConsPlusNormal"/>
        <w:spacing w:after="160" w:line="360" w:lineRule="auto"/>
        <w:jc w:val="center"/>
        <w:rPr>
          <w:rFonts w:ascii="GHEA Mariam" w:hAnsi="GHEA Mariam"/>
          <w:b/>
          <w:sz w:val="22"/>
          <w:szCs w:val="22"/>
          <w:lang w:val="hy-AM"/>
        </w:rPr>
      </w:pPr>
      <w:bookmarkStart w:id="33" w:name="Par1205"/>
      <w:bookmarkEnd w:id="33"/>
      <w:r w:rsidRPr="0092268F">
        <w:rPr>
          <w:rFonts w:ascii="GHEA Mariam" w:hAnsi="GHEA Mariam"/>
          <w:b/>
          <w:sz w:val="22"/>
          <w:szCs w:val="22"/>
          <w:lang w:val="hy-AM"/>
        </w:rPr>
        <w:t>ԿԱՐԱՆՏԻՆԱՅԻՆ ԲՈՒՍԱՍԱՆԻՏԱՐԱԿԱՆ ՀՍԿՈՂՈՒԹՅԱՆ (ՎԵՐԱՀՍԿՈՂՈՒԹՅԱՆ) ԱԿՏԻ ՁԵՎԸ</w:t>
      </w:r>
    </w:p>
    <w:p w14:paraId="5D94C61D" w14:textId="77777777" w:rsidR="008355DE" w:rsidRPr="0092268F" w:rsidRDefault="008355DE" w:rsidP="008355DE">
      <w:pPr>
        <w:pStyle w:val="ConsPlusNormal"/>
        <w:spacing w:after="160" w:line="360" w:lineRule="auto"/>
        <w:jc w:val="center"/>
        <w:rPr>
          <w:rFonts w:ascii="GHEA Mariam" w:hAnsi="GHEA Mariam"/>
          <w:b/>
          <w:i/>
          <w:sz w:val="22"/>
          <w:szCs w:val="22"/>
          <w:lang w:val="hy-AM"/>
        </w:rPr>
      </w:pPr>
      <w:r w:rsidRPr="0092268F">
        <w:rPr>
          <w:rFonts w:ascii="GHEA Mariam" w:hAnsi="GHEA Mariam"/>
          <w:b/>
          <w:i/>
          <w:sz w:val="22"/>
          <w:szCs w:val="22"/>
          <w:lang w:val="hy-AM"/>
        </w:rPr>
        <w:t>Փոփոխող փաստաթղթերի ցանկ</w:t>
      </w:r>
    </w:p>
    <w:p w14:paraId="2F812F36" w14:textId="77777777" w:rsidR="008355DE" w:rsidRPr="0092268F" w:rsidRDefault="008355DE" w:rsidP="008355DE">
      <w:pPr>
        <w:pStyle w:val="ConsPlusNormal"/>
        <w:spacing w:after="160" w:line="360" w:lineRule="auto"/>
        <w:jc w:val="center"/>
        <w:rPr>
          <w:rFonts w:ascii="GHEA Mariam" w:hAnsi="GHEA Mariam"/>
          <w:b/>
          <w:i/>
          <w:sz w:val="22"/>
          <w:szCs w:val="22"/>
          <w:lang w:val="hy-AM"/>
        </w:rPr>
      </w:pPr>
      <w:r w:rsidRPr="0092268F">
        <w:rPr>
          <w:rFonts w:ascii="GHEA Mariam" w:hAnsi="GHEA Mariam"/>
          <w:b/>
          <w:i/>
          <w:sz w:val="22"/>
          <w:szCs w:val="22"/>
          <w:lang w:val="hy-AM"/>
        </w:rPr>
        <w:t xml:space="preserve">(Եվրասիական տնտեսական հանձնաժողովի խորհրդի </w:t>
      </w:r>
      <w:r w:rsidRPr="0092268F">
        <w:rPr>
          <w:rFonts w:ascii="GHEA Mariam" w:hAnsi="GHEA Mariam"/>
          <w:b/>
          <w:i/>
          <w:sz w:val="22"/>
          <w:szCs w:val="22"/>
          <w:lang w:val="hy-AM"/>
        </w:rPr>
        <w:br/>
        <w:t>2016 թվականի մայիսի 16-ի թիվ 36 որոշման խմբագրությամբ)</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142"/>
        <w:gridCol w:w="142"/>
        <w:gridCol w:w="567"/>
        <w:gridCol w:w="573"/>
        <w:gridCol w:w="561"/>
        <w:gridCol w:w="218"/>
        <w:gridCol w:w="295"/>
        <w:gridCol w:w="678"/>
        <w:gridCol w:w="368"/>
        <w:gridCol w:w="208"/>
        <w:gridCol w:w="692"/>
        <w:gridCol w:w="271"/>
        <w:gridCol w:w="412"/>
        <w:gridCol w:w="274"/>
        <w:gridCol w:w="2038"/>
        <w:gridCol w:w="606"/>
      </w:tblGrid>
      <w:tr w:rsidR="008355DE" w:rsidRPr="0092268F" w14:paraId="6123E59F" w14:textId="77777777" w:rsidTr="00A2745B">
        <w:trPr>
          <w:jc w:val="center"/>
        </w:trPr>
        <w:tc>
          <w:tcPr>
            <w:tcW w:w="8681" w:type="dxa"/>
            <w:gridSpan w:val="16"/>
            <w:tcBorders>
              <w:bottom w:val="single" w:sz="4" w:space="0" w:color="auto"/>
            </w:tcBorders>
          </w:tcPr>
          <w:p w14:paraId="09FCFAF2" w14:textId="77777777" w:rsidR="008355DE" w:rsidRPr="0092268F" w:rsidRDefault="008355DE" w:rsidP="00A2745B">
            <w:pPr>
              <w:pStyle w:val="ConsPlusNormal"/>
              <w:spacing w:after="120"/>
              <w:jc w:val="both"/>
              <w:rPr>
                <w:rFonts w:ascii="GHEA Mariam" w:hAnsi="GHEA Mariam"/>
                <w:sz w:val="22"/>
                <w:szCs w:val="22"/>
                <w:lang w:val="hy-AM"/>
              </w:rPr>
            </w:pPr>
          </w:p>
        </w:tc>
        <w:tc>
          <w:tcPr>
            <w:tcW w:w="606" w:type="dxa"/>
          </w:tcPr>
          <w:p w14:paraId="4933BE9A" w14:textId="77777777" w:rsidR="008355DE" w:rsidRPr="0092268F" w:rsidRDefault="008355DE" w:rsidP="00A2745B">
            <w:pPr>
              <w:pStyle w:val="ConsPlusNonformat"/>
              <w:spacing w:after="160" w:line="360" w:lineRule="auto"/>
              <w:jc w:val="center"/>
              <w:rPr>
                <w:rFonts w:ascii="GHEA Mariam" w:hAnsi="GHEA Mariam"/>
                <w:sz w:val="22"/>
                <w:szCs w:val="22"/>
              </w:rPr>
            </w:pPr>
            <w:r w:rsidRPr="0092268F">
              <w:rPr>
                <w:rFonts w:ascii="GHEA Mariam" w:hAnsi="GHEA Mariam"/>
                <w:sz w:val="22"/>
                <w:szCs w:val="22"/>
              </w:rPr>
              <w:t>(1)</w:t>
            </w:r>
          </w:p>
        </w:tc>
      </w:tr>
      <w:tr w:rsidR="008355DE" w:rsidRPr="0092268F" w14:paraId="3DA9D034" w14:textId="77777777" w:rsidTr="00A2745B">
        <w:trPr>
          <w:jc w:val="center"/>
        </w:trPr>
        <w:tc>
          <w:tcPr>
            <w:tcW w:w="8681" w:type="dxa"/>
            <w:gridSpan w:val="16"/>
            <w:tcBorders>
              <w:top w:val="single" w:sz="4" w:space="0" w:color="auto"/>
            </w:tcBorders>
          </w:tcPr>
          <w:p w14:paraId="392CF022" w14:textId="77777777" w:rsidR="008355DE" w:rsidRPr="0092268F" w:rsidRDefault="008355DE" w:rsidP="00A2745B">
            <w:pPr>
              <w:pStyle w:val="ConsPlusNonformat"/>
              <w:spacing w:after="160" w:line="360" w:lineRule="auto"/>
              <w:jc w:val="center"/>
              <w:rPr>
                <w:rFonts w:ascii="GHEA Mariam" w:hAnsi="GHEA Mariam"/>
                <w:sz w:val="22"/>
                <w:szCs w:val="22"/>
                <w:lang w:val="hy-AM"/>
              </w:rPr>
            </w:pPr>
            <w:r w:rsidRPr="0092268F">
              <w:rPr>
                <w:rFonts w:ascii="GHEA Mariam" w:hAnsi="GHEA Mariam"/>
                <w:sz w:val="22"/>
                <w:szCs w:val="22"/>
                <w:lang w:val="hy-AM"/>
              </w:rPr>
              <w:t>(ակտը տրամադրած լիազորված մարմնի անվանումը)</w:t>
            </w:r>
          </w:p>
        </w:tc>
        <w:tc>
          <w:tcPr>
            <w:tcW w:w="606" w:type="dxa"/>
          </w:tcPr>
          <w:p w14:paraId="0C052D5C" w14:textId="77777777" w:rsidR="008355DE" w:rsidRPr="0092268F" w:rsidRDefault="008355DE" w:rsidP="00A2745B">
            <w:pPr>
              <w:pStyle w:val="ConsPlusNormal"/>
              <w:spacing w:after="120"/>
              <w:jc w:val="center"/>
              <w:rPr>
                <w:rFonts w:ascii="GHEA Mariam" w:hAnsi="GHEA Mariam"/>
                <w:sz w:val="22"/>
                <w:szCs w:val="22"/>
                <w:lang w:val="hy-AM"/>
              </w:rPr>
            </w:pPr>
          </w:p>
        </w:tc>
      </w:tr>
      <w:tr w:rsidR="008355DE" w:rsidRPr="0092268F" w14:paraId="150B896E" w14:textId="77777777" w:rsidTr="00A2745B">
        <w:trPr>
          <w:jc w:val="center"/>
        </w:trPr>
        <w:tc>
          <w:tcPr>
            <w:tcW w:w="8681" w:type="dxa"/>
            <w:gridSpan w:val="16"/>
          </w:tcPr>
          <w:p w14:paraId="36A5340E" w14:textId="77777777" w:rsidR="008355DE" w:rsidRPr="0092268F" w:rsidRDefault="008355DE" w:rsidP="00A2745B">
            <w:pPr>
              <w:pStyle w:val="ConsPlusNonformat"/>
              <w:spacing w:after="160" w:line="360" w:lineRule="auto"/>
              <w:jc w:val="center"/>
              <w:rPr>
                <w:rFonts w:ascii="GHEA Mariam" w:hAnsi="GHEA Mariam"/>
                <w:sz w:val="22"/>
                <w:szCs w:val="22"/>
                <w:lang w:val="hy-AM"/>
              </w:rPr>
            </w:pPr>
            <w:r w:rsidRPr="0092268F">
              <w:rPr>
                <w:rFonts w:ascii="GHEA Mariam" w:hAnsi="GHEA Mariam"/>
                <w:sz w:val="22"/>
                <w:szCs w:val="22"/>
                <w:lang w:val="hy-AM"/>
              </w:rPr>
              <w:t>ԱԿՏ</w:t>
            </w:r>
          </w:p>
          <w:p w14:paraId="7ACADCC4" w14:textId="77777777" w:rsidR="008355DE" w:rsidRPr="0092268F" w:rsidRDefault="008355DE" w:rsidP="00A2745B">
            <w:pPr>
              <w:pStyle w:val="ConsPlusNormal"/>
              <w:spacing w:after="120"/>
              <w:jc w:val="center"/>
              <w:rPr>
                <w:rFonts w:ascii="GHEA Mariam" w:hAnsi="GHEA Mariam"/>
                <w:sz w:val="22"/>
                <w:szCs w:val="22"/>
                <w:lang w:val="hy-AM"/>
              </w:rPr>
            </w:pPr>
            <w:r w:rsidRPr="0092268F">
              <w:rPr>
                <w:rFonts w:ascii="GHEA Mariam" w:hAnsi="GHEA Mariam"/>
                <w:sz w:val="22"/>
                <w:szCs w:val="22"/>
                <w:lang w:val="hy-AM"/>
              </w:rPr>
              <w:t>կարանտինային բուսասանիտարական հսկողության (վերահսկողության)</w:t>
            </w:r>
          </w:p>
        </w:tc>
        <w:tc>
          <w:tcPr>
            <w:tcW w:w="606" w:type="dxa"/>
          </w:tcPr>
          <w:p w14:paraId="538449AE" w14:textId="77777777" w:rsidR="008355DE" w:rsidRPr="0092268F" w:rsidRDefault="008355DE" w:rsidP="00A2745B">
            <w:pPr>
              <w:pStyle w:val="ConsPlusNormal"/>
              <w:spacing w:after="120"/>
              <w:jc w:val="center"/>
              <w:rPr>
                <w:rFonts w:ascii="GHEA Mariam" w:hAnsi="GHEA Mariam"/>
                <w:sz w:val="22"/>
                <w:szCs w:val="22"/>
                <w:lang w:val="hy-AM"/>
              </w:rPr>
            </w:pPr>
          </w:p>
        </w:tc>
      </w:tr>
      <w:tr w:rsidR="008355DE" w:rsidRPr="0092268F" w14:paraId="27F33BFC" w14:textId="77777777" w:rsidTr="00A2745B">
        <w:trPr>
          <w:jc w:val="center"/>
        </w:trPr>
        <w:tc>
          <w:tcPr>
            <w:tcW w:w="4418" w:type="dxa"/>
            <w:gridSpan w:val="9"/>
            <w:tcBorders>
              <w:bottom w:val="single" w:sz="4" w:space="0" w:color="auto"/>
            </w:tcBorders>
          </w:tcPr>
          <w:p w14:paraId="76A4060B" w14:textId="77777777" w:rsidR="008355DE" w:rsidRPr="0092268F" w:rsidRDefault="008355DE" w:rsidP="00A2745B">
            <w:pPr>
              <w:pStyle w:val="ConsPlusNormal"/>
              <w:spacing w:after="120"/>
              <w:jc w:val="both"/>
              <w:rPr>
                <w:rFonts w:ascii="GHEA Mariam" w:hAnsi="GHEA Mariam"/>
                <w:sz w:val="22"/>
                <w:szCs w:val="22"/>
                <w:lang w:val="hy-AM"/>
              </w:rPr>
            </w:pPr>
          </w:p>
        </w:tc>
        <w:tc>
          <w:tcPr>
            <w:tcW w:w="576" w:type="dxa"/>
            <w:gridSpan w:val="2"/>
          </w:tcPr>
          <w:p w14:paraId="0D88BFF9" w14:textId="77777777" w:rsidR="008355DE" w:rsidRPr="0092268F" w:rsidRDefault="008355DE" w:rsidP="00A2745B">
            <w:pPr>
              <w:pStyle w:val="ConsPlusNormal"/>
              <w:spacing w:after="120"/>
              <w:jc w:val="both"/>
              <w:rPr>
                <w:rFonts w:ascii="GHEA Mariam" w:hAnsi="GHEA Mariam"/>
                <w:sz w:val="22"/>
                <w:szCs w:val="22"/>
              </w:rPr>
            </w:pPr>
            <w:r w:rsidRPr="0092268F">
              <w:rPr>
                <w:rFonts w:ascii="GHEA Mariam" w:hAnsi="GHEA Mariam"/>
                <w:sz w:val="22"/>
                <w:szCs w:val="22"/>
              </w:rPr>
              <w:t>(2)</w:t>
            </w:r>
          </w:p>
        </w:tc>
        <w:tc>
          <w:tcPr>
            <w:tcW w:w="692" w:type="dxa"/>
          </w:tcPr>
          <w:p w14:paraId="52395D31" w14:textId="77777777" w:rsidR="008355DE" w:rsidRPr="0092268F" w:rsidRDefault="008355DE" w:rsidP="00A2745B">
            <w:pPr>
              <w:pStyle w:val="ConsPlusNormal"/>
              <w:spacing w:after="120"/>
              <w:jc w:val="both"/>
              <w:rPr>
                <w:rFonts w:ascii="GHEA Mariam" w:hAnsi="GHEA Mariam"/>
                <w:sz w:val="22"/>
                <w:szCs w:val="22"/>
              </w:rPr>
            </w:pPr>
            <w:proofErr w:type="spellStart"/>
            <w:r w:rsidRPr="0092268F">
              <w:rPr>
                <w:rFonts w:ascii="GHEA Mariam" w:hAnsi="GHEA Mariam"/>
                <w:sz w:val="22"/>
                <w:szCs w:val="22"/>
              </w:rPr>
              <w:t>թիվ</w:t>
            </w:r>
            <w:proofErr w:type="spellEnd"/>
          </w:p>
        </w:tc>
        <w:tc>
          <w:tcPr>
            <w:tcW w:w="2995" w:type="dxa"/>
            <w:gridSpan w:val="4"/>
            <w:tcBorders>
              <w:bottom w:val="single" w:sz="4" w:space="0" w:color="auto"/>
            </w:tcBorders>
          </w:tcPr>
          <w:p w14:paraId="7DB9014E" w14:textId="77777777" w:rsidR="008355DE" w:rsidRPr="0092268F" w:rsidRDefault="008355DE" w:rsidP="00A2745B">
            <w:pPr>
              <w:pStyle w:val="ConsPlusNormal"/>
              <w:spacing w:after="120"/>
              <w:jc w:val="both"/>
              <w:rPr>
                <w:rFonts w:ascii="GHEA Mariam" w:hAnsi="GHEA Mariam"/>
                <w:sz w:val="22"/>
                <w:szCs w:val="22"/>
              </w:rPr>
            </w:pPr>
          </w:p>
        </w:tc>
        <w:tc>
          <w:tcPr>
            <w:tcW w:w="606" w:type="dxa"/>
          </w:tcPr>
          <w:p w14:paraId="3D740BBE"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(3)</w:t>
            </w:r>
          </w:p>
        </w:tc>
      </w:tr>
      <w:tr w:rsidR="008355DE" w:rsidRPr="0092268F" w14:paraId="76946760" w14:textId="77777777" w:rsidTr="00A2745B">
        <w:trPr>
          <w:jc w:val="center"/>
        </w:trPr>
        <w:tc>
          <w:tcPr>
            <w:tcW w:w="4418" w:type="dxa"/>
            <w:gridSpan w:val="9"/>
            <w:tcBorders>
              <w:top w:val="single" w:sz="4" w:space="0" w:color="auto"/>
            </w:tcBorders>
          </w:tcPr>
          <w:p w14:paraId="395102B9" w14:textId="77777777" w:rsidR="008355DE" w:rsidRPr="0092268F" w:rsidRDefault="008355DE" w:rsidP="00A2745B">
            <w:pPr>
              <w:pStyle w:val="ConsPlusNonformat"/>
              <w:spacing w:after="160" w:line="360" w:lineRule="auto"/>
              <w:jc w:val="center"/>
              <w:rPr>
                <w:rFonts w:ascii="GHEA Mariam" w:hAnsi="GHEA Mariam"/>
                <w:sz w:val="22"/>
                <w:szCs w:val="22"/>
              </w:rPr>
            </w:pPr>
            <w:r w:rsidRPr="0092268F">
              <w:rPr>
                <w:rFonts w:ascii="GHEA Mariam" w:hAnsi="GHEA Mariam"/>
                <w:sz w:val="22"/>
                <w:szCs w:val="22"/>
              </w:rPr>
              <w:t>(</w:t>
            </w:r>
            <w:proofErr w:type="spellStart"/>
            <w:r w:rsidRPr="0092268F">
              <w:rPr>
                <w:rFonts w:ascii="GHEA Mariam" w:hAnsi="GHEA Mariam"/>
                <w:sz w:val="22"/>
                <w:szCs w:val="22"/>
              </w:rPr>
              <w:t>տրման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ամսաթիվը</w:t>
            </w:r>
            <w:proofErr w:type="spellEnd"/>
            <w:r w:rsidRPr="0092268F">
              <w:rPr>
                <w:rFonts w:ascii="GHEA Mariam" w:hAnsi="GHEA Mariam"/>
                <w:sz w:val="22"/>
                <w:szCs w:val="22"/>
              </w:rPr>
              <w:t>)</w:t>
            </w:r>
          </w:p>
        </w:tc>
        <w:tc>
          <w:tcPr>
            <w:tcW w:w="4263" w:type="dxa"/>
            <w:gridSpan w:val="7"/>
          </w:tcPr>
          <w:p w14:paraId="73E23451" w14:textId="77777777" w:rsidR="008355DE" w:rsidRPr="0092268F" w:rsidRDefault="008355DE" w:rsidP="00A2745B">
            <w:pPr>
              <w:pStyle w:val="ConsPlusNormal"/>
              <w:spacing w:after="120"/>
              <w:jc w:val="both"/>
              <w:rPr>
                <w:rFonts w:ascii="GHEA Mariam" w:hAnsi="GHEA Mariam"/>
                <w:sz w:val="22"/>
                <w:szCs w:val="22"/>
              </w:rPr>
            </w:pPr>
          </w:p>
        </w:tc>
        <w:tc>
          <w:tcPr>
            <w:tcW w:w="606" w:type="dxa"/>
          </w:tcPr>
          <w:p w14:paraId="47FE01B5" w14:textId="77777777" w:rsidR="008355DE" w:rsidRPr="0092268F" w:rsidRDefault="008355DE" w:rsidP="00A2745B">
            <w:pPr>
              <w:pStyle w:val="ConsPlusNormal"/>
              <w:spacing w:after="120"/>
              <w:jc w:val="center"/>
              <w:rPr>
                <w:rFonts w:ascii="GHEA Mariam" w:hAnsi="GHEA Mariam"/>
                <w:sz w:val="22"/>
                <w:szCs w:val="22"/>
              </w:rPr>
            </w:pPr>
          </w:p>
        </w:tc>
      </w:tr>
      <w:tr w:rsidR="008355DE" w:rsidRPr="0092268F" w14:paraId="268F6F3B" w14:textId="77777777" w:rsidTr="00A2745B">
        <w:trPr>
          <w:jc w:val="center"/>
        </w:trPr>
        <w:tc>
          <w:tcPr>
            <w:tcW w:w="4786" w:type="dxa"/>
            <w:gridSpan w:val="10"/>
          </w:tcPr>
          <w:p w14:paraId="364EB9EC" w14:textId="77777777" w:rsidR="008355DE" w:rsidRPr="0092268F" w:rsidRDefault="008355DE" w:rsidP="00A2745B">
            <w:pPr>
              <w:pStyle w:val="ConsPlusNormal"/>
              <w:spacing w:after="120"/>
              <w:jc w:val="both"/>
              <w:rPr>
                <w:rFonts w:ascii="GHEA Mariam" w:hAnsi="GHEA Mariam"/>
                <w:sz w:val="22"/>
                <w:szCs w:val="22"/>
                <w:lang w:val="hy-AM"/>
              </w:rPr>
            </w:pPr>
            <w:r w:rsidRPr="0092268F">
              <w:rPr>
                <w:rFonts w:ascii="GHEA Mariam" w:hAnsi="GHEA Mariam"/>
                <w:sz w:val="22"/>
                <w:szCs w:val="22"/>
                <w:lang w:val="hy-AM"/>
              </w:rPr>
              <w:t>Իմ՝ լիազորված պաշտոնատար անձի կողմից,</w:t>
            </w:r>
          </w:p>
        </w:tc>
        <w:tc>
          <w:tcPr>
            <w:tcW w:w="3895" w:type="dxa"/>
            <w:gridSpan w:val="6"/>
            <w:tcBorders>
              <w:bottom w:val="single" w:sz="4" w:space="0" w:color="auto"/>
            </w:tcBorders>
          </w:tcPr>
          <w:p w14:paraId="053F69E1" w14:textId="77777777" w:rsidR="008355DE" w:rsidRPr="0092268F" w:rsidRDefault="008355DE" w:rsidP="00A2745B">
            <w:pPr>
              <w:pStyle w:val="ConsPlusNormal"/>
              <w:spacing w:after="120"/>
              <w:jc w:val="both"/>
              <w:rPr>
                <w:rFonts w:ascii="GHEA Mariam" w:hAnsi="GHEA Mariam"/>
                <w:sz w:val="22"/>
                <w:szCs w:val="22"/>
                <w:lang w:val="hy-AM"/>
              </w:rPr>
            </w:pPr>
          </w:p>
        </w:tc>
        <w:tc>
          <w:tcPr>
            <w:tcW w:w="606" w:type="dxa"/>
          </w:tcPr>
          <w:p w14:paraId="6CCD99BA"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(4)</w:t>
            </w:r>
          </w:p>
        </w:tc>
      </w:tr>
      <w:tr w:rsidR="008355DE" w:rsidRPr="0092268F" w14:paraId="2B9E6E5B" w14:textId="77777777" w:rsidTr="00A2745B">
        <w:trPr>
          <w:jc w:val="center"/>
        </w:trPr>
        <w:tc>
          <w:tcPr>
            <w:tcW w:w="8681" w:type="dxa"/>
            <w:gridSpan w:val="16"/>
          </w:tcPr>
          <w:p w14:paraId="67AAEB3F" w14:textId="77777777" w:rsidR="008355DE" w:rsidRPr="0092268F" w:rsidRDefault="008355DE" w:rsidP="00A2745B">
            <w:pPr>
              <w:pStyle w:val="ConsPlusNonformat"/>
              <w:spacing w:after="160" w:line="360" w:lineRule="auto"/>
              <w:ind w:left="4820"/>
              <w:jc w:val="center"/>
              <w:rPr>
                <w:rFonts w:ascii="GHEA Mariam" w:hAnsi="GHEA Mariam"/>
                <w:sz w:val="22"/>
                <w:szCs w:val="22"/>
              </w:rPr>
            </w:pPr>
            <w:r w:rsidRPr="0092268F">
              <w:rPr>
                <w:rFonts w:ascii="GHEA Mariam" w:hAnsi="GHEA Mariam"/>
                <w:sz w:val="22"/>
                <w:szCs w:val="22"/>
              </w:rPr>
              <w:lastRenderedPageBreak/>
              <w:t>(</w:t>
            </w:r>
            <w:proofErr w:type="spellStart"/>
            <w:r w:rsidRPr="0092268F">
              <w:rPr>
                <w:rFonts w:ascii="GHEA Mariam" w:hAnsi="GHEA Mariam"/>
                <w:sz w:val="22"/>
                <w:szCs w:val="22"/>
              </w:rPr>
              <w:t>պաշտոնը</w:t>
            </w:r>
            <w:proofErr w:type="spellEnd"/>
            <w:r w:rsidRPr="0092268F">
              <w:rPr>
                <w:rFonts w:ascii="GHEA Mariam" w:hAnsi="GHEA Mariam"/>
                <w:sz w:val="22"/>
                <w:szCs w:val="22"/>
              </w:rPr>
              <w:t>, Ա.Ա.Հ.)</w:t>
            </w:r>
          </w:p>
        </w:tc>
        <w:tc>
          <w:tcPr>
            <w:tcW w:w="606" w:type="dxa"/>
          </w:tcPr>
          <w:p w14:paraId="230FAE4C" w14:textId="77777777" w:rsidR="008355DE" w:rsidRPr="0092268F" w:rsidRDefault="008355DE" w:rsidP="00A2745B">
            <w:pPr>
              <w:pStyle w:val="ConsPlusNormal"/>
              <w:spacing w:after="120"/>
              <w:jc w:val="center"/>
              <w:rPr>
                <w:rFonts w:ascii="GHEA Mariam" w:hAnsi="GHEA Mariam"/>
                <w:sz w:val="22"/>
                <w:szCs w:val="22"/>
              </w:rPr>
            </w:pPr>
          </w:p>
        </w:tc>
      </w:tr>
      <w:tr w:rsidR="008355DE" w:rsidRPr="0092268F" w14:paraId="25FB0723" w14:textId="77777777" w:rsidTr="00A2745B">
        <w:trPr>
          <w:jc w:val="center"/>
        </w:trPr>
        <w:tc>
          <w:tcPr>
            <w:tcW w:w="8681" w:type="dxa"/>
            <w:gridSpan w:val="16"/>
          </w:tcPr>
          <w:p w14:paraId="77FC5D3E" w14:textId="77777777" w:rsidR="008355DE" w:rsidRPr="0092268F" w:rsidRDefault="008355DE" w:rsidP="00A2745B">
            <w:pPr>
              <w:pStyle w:val="ConsPlusNormal"/>
              <w:spacing w:after="120"/>
              <w:rPr>
                <w:rFonts w:ascii="GHEA Mariam" w:hAnsi="GHEA Mariam"/>
                <w:sz w:val="22"/>
                <w:szCs w:val="22"/>
                <w:lang w:val="hy-AM"/>
              </w:rPr>
            </w:pPr>
            <w:r w:rsidRPr="0092268F">
              <w:rPr>
                <w:rFonts w:ascii="GHEA Mariam" w:hAnsi="GHEA Mariam"/>
                <w:sz w:val="22"/>
                <w:szCs w:val="22"/>
                <w:lang w:val="hy-AM"/>
              </w:rPr>
              <w:t xml:space="preserve">կատարվել է կարանտինային բուսասանիտարական հսկողություն (վերահսկողություն)՝ կարանտինային հսկողության վերցված </w:t>
            </w:r>
            <w:bookmarkStart w:id="34" w:name="Par1222"/>
            <w:bookmarkEnd w:id="34"/>
            <w:r w:rsidRPr="0092268F">
              <w:rPr>
                <w:rFonts w:ascii="GHEA Mariam" w:hAnsi="GHEA Mariam"/>
                <w:sz w:val="22"/>
                <w:szCs w:val="22"/>
                <w:lang w:val="hy-AM"/>
              </w:rPr>
              <w:t>արտադրանքի՝</w:t>
            </w:r>
          </w:p>
        </w:tc>
        <w:tc>
          <w:tcPr>
            <w:tcW w:w="606" w:type="dxa"/>
          </w:tcPr>
          <w:p w14:paraId="2791F89B" w14:textId="77777777" w:rsidR="008355DE" w:rsidRPr="0092268F" w:rsidRDefault="008355DE" w:rsidP="00A2745B">
            <w:pPr>
              <w:pStyle w:val="ConsPlusNormal"/>
              <w:spacing w:after="120"/>
              <w:jc w:val="center"/>
              <w:rPr>
                <w:rFonts w:ascii="GHEA Mariam" w:hAnsi="GHEA Mariam"/>
                <w:sz w:val="22"/>
                <w:szCs w:val="22"/>
                <w:lang w:val="hy-AM"/>
              </w:rPr>
            </w:pPr>
          </w:p>
        </w:tc>
      </w:tr>
      <w:tr w:rsidR="008355DE" w:rsidRPr="0092268F" w14:paraId="1CA2042E" w14:textId="77777777" w:rsidTr="00A2745B">
        <w:trPr>
          <w:jc w:val="center"/>
        </w:trPr>
        <w:tc>
          <w:tcPr>
            <w:tcW w:w="8681" w:type="dxa"/>
            <w:gridSpan w:val="16"/>
            <w:tcBorders>
              <w:bottom w:val="single" w:sz="4" w:space="0" w:color="auto"/>
            </w:tcBorders>
          </w:tcPr>
          <w:p w14:paraId="2A4D7F5D" w14:textId="77777777" w:rsidR="008355DE" w:rsidRPr="0092268F" w:rsidRDefault="008355DE" w:rsidP="00A2745B">
            <w:pPr>
              <w:pStyle w:val="ConsPlusNormal"/>
              <w:spacing w:after="120"/>
              <w:jc w:val="both"/>
              <w:rPr>
                <w:rFonts w:ascii="GHEA Mariam" w:hAnsi="GHEA Mariam"/>
                <w:sz w:val="22"/>
                <w:szCs w:val="22"/>
                <w:lang w:val="hy-AM"/>
              </w:rPr>
            </w:pPr>
          </w:p>
        </w:tc>
        <w:tc>
          <w:tcPr>
            <w:tcW w:w="606" w:type="dxa"/>
          </w:tcPr>
          <w:p w14:paraId="7A1BEEB8" w14:textId="77777777" w:rsidR="008355DE" w:rsidRPr="0092268F" w:rsidRDefault="008355DE" w:rsidP="00A2745B">
            <w:pPr>
              <w:pStyle w:val="ConsPlusNormal"/>
              <w:spacing w:after="120"/>
              <w:jc w:val="center"/>
              <w:rPr>
                <w:rFonts w:ascii="GHEA Mariam" w:hAnsi="GHEA Mariam"/>
                <w:sz w:val="22"/>
                <w:szCs w:val="22"/>
              </w:rPr>
            </w:pPr>
            <w:r w:rsidRPr="0092268F">
              <w:rPr>
                <w:rFonts w:ascii="GHEA Mariam" w:hAnsi="GHEA Mariam"/>
                <w:sz w:val="22"/>
                <w:szCs w:val="22"/>
              </w:rPr>
              <w:t>(5)</w:t>
            </w:r>
          </w:p>
        </w:tc>
      </w:tr>
      <w:tr w:rsidR="008355DE" w:rsidRPr="0092268F" w14:paraId="07793F71" w14:textId="77777777" w:rsidTr="00A2745B">
        <w:trPr>
          <w:jc w:val="center"/>
        </w:trPr>
        <w:tc>
          <w:tcPr>
            <w:tcW w:w="8681" w:type="dxa"/>
            <w:gridSpan w:val="16"/>
            <w:tcBorders>
              <w:top w:val="single" w:sz="4" w:space="0" w:color="auto"/>
              <w:bottom w:val="single" w:sz="4" w:space="0" w:color="auto"/>
            </w:tcBorders>
          </w:tcPr>
          <w:p w14:paraId="0E870B97" w14:textId="19CB3739" w:rsidR="008355DE" w:rsidRPr="0092268F" w:rsidRDefault="008355DE" w:rsidP="00A2745B">
            <w:pPr>
              <w:pStyle w:val="ConsPlusNonformat"/>
              <w:spacing w:after="160" w:line="360" w:lineRule="auto"/>
              <w:jc w:val="center"/>
              <w:rPr>
                <w:rFonts w:ascii="GHEA Mariam" w:hAnsi="GHEA Mariam"/>
                <w:sz w:val="22"/>
                <w:szCs w:val="22"/>
                <w:lang w:val="hy-AM"/>
              </w:rPr>
            </w:pPr>
            <w:r w:rsidRPr="0092268F">
              <w:rPr>
                <w:rFonts w:ascii="GHEA Mariam" w:hAnsi="GHEA Mariam"/>
                <w:sz w:val="22"/>
                <w:szCs w:val="22"/>
                <w:lang w:val="hy-AM"/>
              </w:rPr>
              <w:t xml:space="preserve">(կարանտինային հսկողության վերցված արտադրանքի անվանումը </w:t>
            </w:r>
            <w:r w:rsidR="00686654">
              <w:rPr>
                <w:rFonts w:ascii="GHEA Mariam" w:hAnsi="GHEA Mariam" w:cs="Sylfaen"/>
                <w:sz w:val="22"/>
                <w:szCs w:val="22"/>
                <w:lang w:val="hy-AM"/>
              </w:rPr>
              <w:t>և</w:t>
            </w:r>
            <w:r w:rsidRPr="0092268F">
              <w:rPr>
                <w:rFonts w:ascii="GHEA Mariam" w:hAnsi="GHEA Mariam"/>
                <w:sz w:val="22"/>
                <w:szCs w:val="22"/>
                <w:lang w:val="hy-AM"/>
              </w:rPr>
              <w:t xml:space="preserve"> քանակը)</w:t>
            </w:r>
          </w:p>
        </w:tc>
        <w:tc>
          <w:tcPr>
            <w:tcW w:w="606" w:type="dxa"/>
          </w:tcPr>
          <w:p w14:paraId="6DD46024" w14:textId="77777777" w:rsidR="008355DE" w:rsidRPr="0092268F" w:rsidRDefault="008355DE" w:rsidP="00A2745B">
            <w:pPr>
              <w:pStyle w:val="ConsPlusNormal"/>
              <w:spacing w:after="120"/>
              <w:jc w:val="center"/>
              <w:rPr>
                <w:rFonts w:ascii="GHEA Mariam" w:hAnsi="GHEA Mariam"/>
                <w:sz w:val="22"/>
                <w:szCs w:val="22"/>
                <w:lang w:val="hy-AM"/>
              </w:rPr>
            </w:pPr>
          </w:p>
        </w:tc>
      </w:tr>
      <w:tr w:rsidR="008355DE" w:rsidRPr="0092268F" w14:paraId="108087E7" w14:textId="77777777" w:rsidTr="00A2745B">
        <w:trPr>
          <w:trHeight w:val="443"/>
          <w:jc w:val="center"/>
        </w:trPr>
        <w:tc>
          <w:tcPr>
            <w:tcW w:w="3227" w:type="dxa"/>
            <w:gridSpan w:val="6"/>
            <w:tcBorders>
              <w:top w:val="single" w:sz="4" w:space="0" w:color="auto"/>
            </w:tcBorders>
          </w:tcPr>
          <w:p w14:paraId="518376FD" w14:textId="6C702E7E" w:rsidR="008355DE" w:rsidRPr="0092268F" w:rsidRDefault="00686654" w:rsidP="00A2745B">
            <w:pPr>
              <w:pStyle w:val="ConsPlusNonformat"/>
              <w:spacing w:after="120"/>
              <w:rPr>
                <w:rFonts w:ascii="GHEA Mariam" w:hAnsi="GHEA Mariam"/>
                <w:sz w:val="22"/>
                <w:szCs w:val="22"/>
              </w:rPr>
            </w:pPr>
            <w:r>
              <w:rPr>
                <w:rFonts w:ascii="GHEA Mariam" w:hAnsi="GHEA Mariam" w:cs="Sylfaen"/>
                <w:sz w:val="22"/>
                <w:szCs w:val="22"/>
              </w:rPr>
              <w:t>և</w:t>
            </w:r>
            <w:r w:rsidR="008355DE" w:rsidRPr="0092268F">
              <w:rPr>
                <w:rFonts w:ascii="GHEA Mariam" w:hAnsi="GHEA Mariam"/>
                <w:sz w:val="22"/>
                <w:szCs w:val="22"/>
              </w:rPr>
              <w:t xml:space="preserve"> </w:t>
            </w:r>
            <w:proofErr w:type="spellStart"/>
            <w:r w:rsidR="008355DE" w:rsidRPr="0092268F">
              <w:rPr>
                <w:rFonts w:ascii="GHEA Mariam" w:hAnsi="GHEA Mariam"/>
                <w:sz w:val="22"/>
                <w:szCs w:val="22"/>
              </w:rPr>
              <w:t>տրանսպորտային</w:t>
            </w:r>
            <w:proofErr w:type="spellEnd"/>
            <w:r w:rsidR="008355DE" w:rsidRPr="0092268F">
              <w:rPr>
                <w:rFonts w:ascii="GHEA Mariam" w:hAnsi="GHEA Mariam"/>
                <w:sz w:val="22"/>
                <w:szCs w:val="22"/>
              </w:rPr>
              <w:t xml:space="preserve"> </w:t>
            </w:r>
            <w:proofErr w:type="spellStart"/>
            <w:r w:rsidR="008355DE" w:rsidRPr="0092268F">
              <w:rPr>
                <w:rFonts w:ascii="GHEA Mariam" w:hAnsi="GHEA Mariam"/>
                <w:sz w:val="22"/>
                <w:szCs w:val="22"/>
              </w:rPr>
              <w:t>միջոցների</w:t>
            </w:r>
            <w:proofErr w:type="spellEnd"/>
            <w:r w:rsidR="008355DE" w:rsidRPr="0092268F">
              <w:rPr>
                <w:rFonts w:ascii="GHEA Mariam" w:hAnsi="GHEA Mariam"/>
                <w:sz w:val="22"/>
                <w:szCs w:val="22"/>
              </w:rPr>
              <w:t>՝</w:t>
            </w:r>
          </w:p>
        </w:tc>
        <w:tc>
          <w:tcPr>
            <w:tcW w:w="5454" w:type="dxa"/>
            <w:gridSpan w:val="10"/>
            <w:tcBorders>
              <w:top w:val="single" w:sz="4" w:space="0" w:color="auto"/>
              <w:bottom w:val="single" w:sz="4" w:space="0" w:color="auto"/>
            </w:tcBorders>
          </w:tcPr>
          <w:p w14:paraId="3B78B6CE" w14:textId="77777777" w:rsidR="008355DE" w:rsidRPr="0092268F" w:rsidRDefault="008355DE" w:rsidP="00A2745B">
            <w:pPr>
              <w:pStyle w:val="ConsPlusNonformat"/>
              <w:spacing w:after="120"/>
              <w:jc w:val="center"/>
              <w:rPr>
                <w:rFonts w:ascii="GHEA Mariam" w:hAnsi="GHEA Mariam"/>
                <w:sz w:val="22"/>
                <w:szCs w:val="22"/>
              </w:rPr>
            </w:pPr>
          </w:p>
        </w:tc>
        <w:tc>
          <w:tcPr>
            <w:tcW w:w="606" w:type="dxa"/>
          </w:tcPr>
          <w:p w14:paraId="2109D015" w14:textId="77777777" w:rsidR="008355DE" w:rsidRPr="0092268F" w:rsidRDefault="008355DE" w:rsidP="00A2745B">
            <w:pPr>
              <w:pStyle w:val="ConsPlusNonformat"/>
              <w:spacing w:after="120"/>
              <w:jc w:val="center"/>
              <w:rPr>
                <w:rFonts w:ascii="GHEA Mariam" w:hAnsi="GHEA Mariam"/>
                <w:sz w:val="22"/>
                <w:szCs w:val="22"/>
              </w:rPr>
            </w:pPr>
            <w:r w:rsidRPr="0092268F">
              <w:rPr>
                <w:rFonts w:ascii="GHEA Mariam" w:hAnsi="GHEA Mariam"/>
                <w:sz w:val="22"/>
                <w:szCs w:val="22"/>
              </w:rPr>
              <w:t>(6)</w:t>
            </w:r>
          </w:p>
        </w:tc>
      </w:tr>
      <w:tr w:rsidR="008355DE" w:rsidRPr="0092268F" w14:paraId="208DBF66" w14:textId="77777777" w:rsidTr="00A2745B">
        <w:trPr>
          <w:jc w:val="center"/>
        </w:trPr>
        <w:tc>
          <w:tcPr>
            <w:tcW w:w="3227" w:type="dxa"/>
            <w:gridSpan w:val="6"/>
          </w:tcPr>
          <w:p w14:paraId="2DEA6D54" w14:textId="77777777" w:rsidR="008355DE" w:rsidRPr="0092268F" w:rsidRDefault="008355DE" w:rsidP="00A2745B">
            <w:pPr>
              <w:pStyle w:val="ConsPlusNonformat"/>
              <w:spacing w:after="120"/>
              <w:rPr>
                <w:rFonts w:ascii="GHEA Mariam" w:hAnsi="GHEA Mariam" w:cs="Sylfaen"/>
                <w:sz w:val="22"/>
                <w:szCs w:val="22"/>
              </w:rPr>
            </w:pPr>
          </w:p>
        </w:tc>
        <w:tc>
          <w:tcPr>
            <w:tcW w:w="5454" w:type="dxa"/>
            <w:gridSpan w:val="10"/>
            <w:tcBorders>
              <w:top w:val="single" w:sz="4" w:space="0" w:color="auto"/>
            </w:tcBorders>
          </w:tcPr>
          <w:p w14:paraId="15710323" w14:textId="77777777" w:rsidR="008355DE" w:rsidRPr="0092268F" w:rsidRDefault="008355DE" w:rsidP="00A2745B">
            <w:pPr>
              <w:pStyle w:val="ConsPlusNonformat"/>
              <w:spacing w:after="160" w:line="360" w:lineRule="auto"/>
              <w:jc w:val="center"/>
              <w:rPr>
                <w:rFonts w:ascii="GHEA Mariam" w:hAnsi="GHEA Mariam"/>
                <w:sz w:val="22"/>
                <w:szCs w:val="22"/>
              </w:rPr>
            </w:pPr>
            <w:r w:rsidRPr="0092268F">
              <w:rPr>
                <w:rFonts w:ascii="GHEA Mariam" w:hAnsi="GHEA Mariam"/>
                <w:sz w:val="22"/>
                <w:szCs w:val="22"/>
              </w:rPr>
              <w:t>(</w:t>
            </w:r>
            <w:proofErr w:type="spellStart"/>
            <w:r w:rsidRPr="0092268F">
              <w:rPr>
                <w:rFonts w:ascii="GHEA Mariam" w:hAnsi="GHEA Mariam"/>
                <w:sz w:val="22"/>
                <w:szCs w:val="22"/>
              </w:rPr>
              <w:t>տրանսպորտային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միջոցների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համարները</w:t>
            </w:r>
            <w:proofErr w:type="spellEnd"/>
            <w:r w:rsidRPr="0092268F">
              <w:rPr>
                <w:rFonts w:ascii="GHEA Mariam" w:hAnsi="GHEA Mariam"/>
                <w:sz w:val="22"/>
                <w:szCs w:val="22"/>
              </w:rPr>
              <w:t>),</w:t>
            </w:r>
          </w:p>
        </w:tc>
        <w:tc>
          <w:tcPr>
            <w:tcW w:w="606" w:type="dxa"/>
          </w:tcPr>
          <w:p w14:paraId="2B922477" w14:textId="77777777" w:rsidR="008355DE" w:rsidRPr="0092268F" w:rsidRDefault="008355DE" w:rsidP="00A2745B">
            <w:pPr>
              <w:pStyle w:val="ConsPlusNonformat"/>
              <w:spacing w:after="120"/>
              <w:jc w:val="center"/>
              <w:rPr>
                <w:rFonts w:ascii="GHEA Mariam" w:hAnsi="GHEA Mariam"/>
                <w:sz w:val="22"/>
                <w:szCs w:val="22"/>
              </w:rPr>
            </w:pPr>
          </w:p>
        </w:tc>
      </w:tr>
      <w:tr w:rsidR="008355DE" w:rsidRPr="0092268F" w14:paraId="14039551" w14:textId="77777777" w:rsidTr="00A2745B">
        <w:trPr>
          <w:jc w:val="center"/>
        </w:trPr>
        <w:tc>
          <w:tcPr>
            <w:tcW w:w="2093" w:type="dxa"/>
            <w:gridSpan w:val="4"/>
          </w:tcPr>
          <w:p w14:paraId="78F4818B" w14:textId="77777777" w:rsidR="008355DE" w:rsidRPr="0092268F" w:rsidRDefault="008355DE" w:rsidP="00A2745B">
            <w:pPr>
              <w:pStyle w:val="ConsPlusNonformat"/>
              <w:spacing w:after="120"/>
              <w:rPr>
                <w:rFonts w:ascii="GHEA Mariam" w:hAnsi="GHEA Mariam" w:cs="Sylfaen"/>
                <w:sz w:val="22"/>
                <w:szCs w:val="22"/>
              </w:rPr>
            </w:pPr>
            <w:proofErr w:type="spellStart"/>
            <w:r w:rsidRPr="0092268F">
              <w:rPr>
                <w:rFonts w:ascii="GHEA Mariam" w:hAnsi="GHEA Mariam"/>
                <w:sz w:val="22"/>
                <w:szCs w:val="22"/>
              </w:rPr>
              <w:t>որոնք</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ստացվել</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են</w:t>
            </w:r>
            <w:proofErr w:type="spellEnd"/>
          </w:p>
        </w:tc>
        <w:tc>
          <w:tcPr>
            <w:tcW w:w="6588" w:type="dxa"/>
            <w:gridSpan w:val="12"/>
            <w:tcBorders>
              <w:bottom w:val="single" w:sz="4" w:space="0" w:color="auto"/>
            </w:tcBorders>
          </w:tcPr>
          <w:p w14:paraId="571ABB5D" w14:textId="77777777" w:rsidR="008355DE" w:rsidRPr="0092268F" w:rsidRDefault="008355DE" w:rsidP="00A2745B">
            <w:pPr>
              <w:pStyle w:val="ConsPlusNonformat"/>
              <w:spacing w:after="120"/>
              <w:jc w:val="center"/>
              <w:rPr>
                <w:rFonts w:ascii="GHEA Mariam" w:hAnsi="GHEA Mariam"/>
                <w:sz w:val="22"/>
                <w:szCs w:val="22"/>
              </w:rPr>
            </w:pPr>
          </w:p>
        </w:tc>
        <w:tc>
          <w:tcPr>
            <w:tcW w:w="606" w:type="dxa"/>
          </w:tcPr>
          <w:p w14:paraId="3792C104" w14:textId="77777777" w:rsidR="008355DE" w:rsidRPr="0092268F" w:rsidRDefault="008355DE" w:rsidP="00A2745B">
            <w:pPr>
              <w:pStyle w:val="ConsPlusNonformat"/>
              <w:spacing w:after="160" w:line="360" w:lineRule="auto"/>
              <w:jc w:val="center"/>
              <w:rPr>
                <w:rFonts w:ascii="GHEA Mariam" w:hAnsi="GHEA Mariam"/>
                <w:sz w:val="22"/>
                <w:szCs w:val="22"/>
              </w:rPr>
            </w:pPr>
            <w:r w:rsidRPr="0092268F">
              <w:rPr>
                <w:rFonts w:ascii="GHEA Mariam" w:hAnsi="GHEA Mariam"/>
                <w:sz w:val="22"/>
                <w:szCs w:val="22"/>
              </w:rPr>
              <w:t>(7)</w:t>
            </w:r>
          </w:p>
        </w:tc>
      </w:tr>
      <w:tr w:rsidR="008355DE" w:rsidRPr="0092268F" w14:paraId="51C3A2A6" w14:textId="77777777" w:rsidTr="00A2745B">
        <w:trPr>
          <w:jc w:val="center"/>
        </w:trPr>
        <w:tc>
          <w:tcPr>
            <w:tcW w:w="8681" w:type="dxa"/>
            <w:gridSpan w:val="16"/>
          </w:tcPr>
          <w:p w14:paraId="6883F640" w14:textId="77777777" w:rsidR="008355DE" w:rsidRPr="0092268F" w:rsidRDefault="008355DE" w:rsidP="00A2745B">
            <w:pPr>
              <w:pStyle w:val="ConsPlusNonformat"/>
              <w:spacing w:after="120"/>
              <w:ind w:left="2268"/>
              <w:jc w:val="center"/>
              <w:rPr>
                <w:rFonts w:ascii="GHEA Mariam" w:hAnsi="GHEA Mariam"/>
                <w:sz w:val="22"/>
                <w:szCs w:val="22"/>
              </w:rPr>
            </w:pPr>
            <w:r w:rsidRPr="0092268F">
              <w:rPr>
                <w:rFonts w:ascii="GHEA Mariam" w:hAnsi="GHEA Mariam"/>
                <w:sz w:val="22"/>
                <w:szCs w:val="22"/>
              </w:rPr>
              <w:t>(</w:t>
            </w:r>
            <w:proofErr w:type="spellStart"/>
            <w:r w:rsidRPr="0092268F">
              <w:rPr>
                <w:rFonts w:ascii="GHEA Mariam" w:hAnsi="GHEA Mariam"/>
                <w:sz w:val="22"/>
                <w:szCs w:val="22"/>
              </w:rPr>
              <w:t>երկրի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անվանումը</w:t>
            </w:r>
            <w:proofErr w:type="spellEnd"/>
            <w:r w:rsidRPr="0092268F">
              <w:rPr>
                <w:rFonts w:ascii="GHEA Mariam" w:hAnsi="GHEA Mariam"/>
                <w:sz w:val="22"/>
                <w:szCs w:val="22"/>
              </w:rPr>
              <w:t>)</w:t>
            </w:r>
          </w:p>
        </w:tc>
        <w:tc>
          <w:tcPr>
            <w:tcW w:w="606" w:type="dxa"/>
          </w:tcPr>
          <w:p w14:paraId="298AED70" w14:textId="77777777" w:rsidR="008355DE" w:rsidRPr="0092268F" w:rsidRDefault="008355DE" w:rsidP="00A2745B">
            <w:pPr>
              <w:pStyle w:val="ConsPlusNonformat"/>
              <w:spacing w:after="120"/>
              <w:jc w:val="center"/>
              <w:rPr>
                <w:rFonts w:ascii="GHEA Mariam" w:hAnsi="GHEA Mariam"/>
                <w:sz w:val="22"/>
                <w:szCs w:val="22"/>
              </w:rPr>
            </w:pPr>
          </w:p>
        </w:tc>
      </w:tr>
      <w:tr w:rsidR="008355DE" w:rsidRPr="0092268F" w14:paraId="655C6A67" w14:textId="77777777" w:rsidTr="00A2745B">
        <w:trPr>
          <w:trHeight w:val="306"/>
          <w:jc w:val="center"/>
        </w:trPr>
        <w:tc>
          <w:tcPr>
            <w:tcW w:w="1384" w:type="dxa"/>
            <w:gridSpan w:val="2"/>
          </w:tcPr>
          <w:p w14:paraId="5943A6A6" w14:textId="77777777" w:rsidR="008355DE" w:rsidRPr="0092268F" w:rsidRDefault="008355DE" w:rsidP="00A2745B">
            <w:pPr>
              <w:pStyle w:val="ConsPlusNonformat"/>
              <w:spacing w:after="120"/>
              <w:rPr>
                <w:rFonts w:ascii="GHEA Mariam" w:hAnsi="GHEA Mariam"/>
                <w:sz w:val="22"/>
                <w:szCs w:val="22"/>
              </w:rPr>
            </w:pPr>
            <w:proofErr w:type="spellStart"/>
            <w:r w:rsidRPr="0092268F">
              <w:rPr>
                <w:rFonts w:ascii="GHEA Mariam" w:hAnsi="GHEA Mariam"/>
                <w:sz w:val="22"/>
                <w:szCs w:val="22"/>
              </w:rPr>
              <w:t>ծագումով</w:t>
            </w:r>
            <w:proofErr w:type="spellEnd"/>
            <w:r w:rsidRPr="0092268F">
              <w:rPr>
                <w:rFonts w:ascii="GHEA Mariam" w:hAnsi="GHEA Mariam"/>
                <w:sz w:val="22"/>
                <w:szCs w:val="22"/>
              </w:rPr>
              <w:t>՝</w:t>
            </w:r>
          </w:p>
        </w:tc>
        <w:tc>
          <w:tcPr>
            <w:tcW w:w="7297" w:type="dxa"/>
            <w:gridSpan w:val="14"/>
            <w:tcBorders>
              <w:bottom w:val="single" w:sz="4" w:space="0" w:color="auto"/>
            </w:tcBorders>
          </w:tcPr>
          <w:p w14:paraId="135D212C" w14:textId="77777777" w:rsidR="008355DE" w:rsidRPr="0092268F" w:rsidRDefault="008355DE" w:rsidP="00A2745B">
            <w:pPr>
              <w:pStyle w:val="ConsPlusNonformat"/>
              <w:spacing w:after="120"/>
              <w:jc w:val="center"/>
              <w:rPr>
                <w:rFonts w:ascii="GHEA Mariam" w:hAnsi="GHEA Mariam"/>
                <w:sz w:val="22"/>
                <w:szCs w:val="22"/>
              </w:rPr>
            </w:pPr>
          </w:p>
        </w:tc>
        <w:tc>
          <w:tcPr>
            <w:tcW w:w="606" w:type="dxa"/>
          </w:tcPr>
          <w:p w14:paraId="76CE59EA" w14:textId="77777777" w:rsidR="008355DE" w:rsidRPr="0092268F" w:rsidRDefault="008355DE" w:rsidP="00A2745B">
            <w:pPr>
              <w:pStyle w:val="ConsPlusNonformat"/>
              <w:spacing w:after="160" w:line="360" w:lineRule="auto"/>
              <w:jc w:val="center"/>
              <w:rPr>
                <w:rFonts w:ascii="GHEA Mariam" w:hAnsi="GHEA Mariam"/>
                <w:sz w:val="22"/>
                <w:szCs w:val="22"/>
              </w:rPr>
            </w:pPr>
            <w:r w:rsidRPr="0092268F">
              <w:rPr>
                <w:rFonts w:ascii="GHEA Mariam" w:hAnsi="GHEA Mariam"/>
                <w:sz w:val="22"/>
                <w:szCs w:val="22"/>
              </w:rPr>
              <w:t>(8)</w:t>
            </w:r>
          </w:p>
        </w:tc>
      </w:tr>
      <w:tr w:rsidR="008355DE" w:rsidRPr="0092268F" w14:paraId="761EE7A6" w14:textId="77777777" w:rsidTr="00A2745B">
        <w:trPr>
          <w:jc w:val="center"/>
        </w:trPr>
        <w:tc>
          <w:tcPr>
            <w:tcW w:w="1384" w:type="dxa"/>
            <w:gridSpan w:val="2"/>
          </w:tcPr>
          <w:p w14:paraId="256AF020" w14:textId="77777777" w:rsidR="008355DE" w:rsidRPr="0092268F" w:rsidRDefault="008355DE" w:rsidP="00A2745B">
            <w:pPr>
              <w:pStyle w:val="ConsPlusNonformat"/>
              <w:spacing w:after="120"/>
              <w:rPr>
                <w:rFonts w:ascii="GHEA Mariam" w:hAnsi="GHEA Mariam"/>
                <w:sz w:val="22"/>
                <w:szCs w:val="22"/>
              </w:rPr>
            </w:pPr>
          </w:p>
        </w:tc>
        <w:tc>
          <w:tcPr>
            <w:tcW w:w="7297" w:type="dxa"/>
            <w:gridSpan w:val="14"/>
            <w:tcBorders>
              <w:top w:val="single" w:sz="4" w:space="0" w:color="auto"/>
            </w:tcBorders>
          </w:tcPr>
          <w:p w14:paraId="128AB506" w14:textId="77777777" w:rsidR="008355DE" w:rsidRPr="0092268F" w:rsidRDefault="008355DE" w:rsidP="00A2745B">
            <w:pPr>
              <w:pStyle w:val="ConsPlusNonformat"/>
              <w:spacing w:after="120"/>
              <w:jc w:val="center"/>
              <w:rPr>
                <w:rFonts w:ascii="GHEA Mariam" w:hAnsi="GHEA Mariam"/>
                <w:sz w:val="22"/>
                <w:szCs w:val="22"/>
              </w:rPr>
            </w:pPr>
            <w:r w:rsidRPr="0092268F">
              <w:rPr>
                <w:rFonts w:ascii="GHEA Mariam" w:hAnsi="GHEA Mariam"/>
                <w:sz w:val="22"/>
                <w:szCs w:val="22"/>
              </w:rPr>
              <w:t>(</w:t>
            </w:r>
            <w:proofErr w:type="spellStart"/>
            <w:r w:rsidRPr="0092268F">
              <w:rPr>
                <w:rFonts w:ascii="GHEA Mariam" w:hAnsi="GHEA Mariam"/>
                <w:sz w:val="22"/>
                <w:szCs w:val="22"/>
              </w:rPr>
              <w:t>երկրի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անվանումը</w:t>
            </w:r>
            <w:proofErr w:type="spellEnd"/>
            <w:r w:rsidRPr="0092268F">
              <w:rPr>
                <w:rFonts w:ascii="GHEA Mariam" w:hAnsi="GHEA Mariam"/>
                <w:sz w:val="22"/>
                <w:szCs w:val="22"/>
              </w:rPr>
              <w:t>)</w:t>
            </w:r>
          </w:p>
        </w:tc>
        <w:tc>
          <w:tcPr>
            <w:tcW w:w="606" w:type="dxa"/>
          </w:tcPr>
          <w:p w14:paraId="6E4F5FE6" w14:textId="77777777" w:rsidR="008355DE" w:rsidRPr="0092268F" w:rsidRDefault="008355DE" w:rsidP="00A2745B">
            <w:pPr>
              <w:pStyle w:val="ConsPlusNonformat"/>
              <w:spacing w:after="120"/>
              <w:jc w:val="center"/>
              <w:rPr>
                <w:rFonts w:ascii="GHEA Mariam" w:hAnsi="GHEA Mariam"/>
                <w:sz w:val="22"/>
                <w:szCs w:val="22"/>
              </w:rPr>
            </w:pPr>
          </w:p>
        </w:tc>
      </w:tr>
      <w:tr w:rsidR="008355DE" w:rsidRPr="0092268F" w14:paraId="43D2F807" w14:textId="77777777" w:rsidTr="00A2745B">
        <w:trPr>
          <w:jc w:val="center"/>
        </w:trPr>
        <w:tc>
          <w:tcPr>
            <w:tcW w:w="3740" w:type="dxa"/>
            <w:gridSpan w:val="8"/>
          </w:tcPr>
          <w:p w14:paraId="1AA9B721" w14:textId="77777777" w:rsidR="008355DE" w:rsidRPr="0092268F" w:rsidRDefault="008355DE" w:rsidP="00A2745B">
            <w:pPr>
              <w:pStyle w:val="ConsPlusNonformat"/>
              <w:spacing w:after="120"/>
              <w:rPr>
                <w:rFonts w:ascii="GHEA Mariam" w:hAnsi="GHEA Mariam"/>
                <w:sz w:val="22"/>
                <w:szCs w:val="22"/>
              </w:rPr>
            </w:pP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հավաստագիր</w:t>
            </w:r>
            <w:proofErr w:type="spellEnd"/>
          </w:p>
        </w:tc>
        <w:tc>
          <w:tcPr>
            <w:tcW w:w="4941" w:type="dxa"/>
            <w:gridSpan w:val="8"/>
            <w:tcBorders>
              <w:bottom w:val="single" w:sz="4" w:space="0" w:color="auto"/>
            </w:tcBorders>
          </w:tcPr>
          <w:p w14:paraId="7BE32F26" w14:textId="77777777" w:rsidR="008355DE" w:rsidRPr="0092268F" w:rsidRDefault="008355DE" w:rsidP="00A2745B">
            <w:pPr>
              <w:pStyle w:val="ConsPlusNonformat"/>
              <w:spacing w:after="120"/>
              <w:jc w:val="center"/>
              <w:rPr>
                <w:rFonts w:ascii="GHEA Mariam" w:hAnsi="GHEA Mariam"/>
                <w:sz w:val="22"/>
                <w:szCs w:val="22"/>
              </w:rPr>
            </w:pPr>
          </w:p>
        </w:tc>
        <w:tc>
          <w:tcPr>
            <w:tcW w:w="606" w:type="dxa"/>
          </w:tcPr>
          <w:p w14:paraId="5594AD8E" w14:textId="77777777" w:rsidR="008355DE" w:rsidRPr="0092268F" w:rsidRDefault="008355DE" w:rsidP="00A2745B">
            <w:pPr>
              <w:pStyle w:val="ConsPlusNonformat"/>
              <w:spacing w:after="120"/>
              <w:jc w:val="center"/>
              <w:rPr>
                <w:rFonts w:ascii="GHEA Mariam" w:hAnsi="GHEA Mariam"/>
                <w:sz w:val="22"/>
                <w:szCs w:val="22"/>
              </w:rPr>
            </w:pPr>
            <w:r w:rsidRPr="0092268F">
              <w:rPr>
                <w:rFonts w:ascii="GHEA Mariam" w:hAnsi="GHEA Mariam"/>
                <w:sz w:val="22"/>
                <w:szCs w:val="22"/>
              </w:rPr>
              <w:t>(9)</w:t>
            </w:r>
          </w:p>
        </w:tc>
      </w:tr>
      <w:tr w:rsidR="008355DE" w:rsidRPr="0092268F" w14:paraId="4A59B0E1" w14:textId="77777777" w:rsidTr="00A2745B">
        <w:trPr>
          <w:jc w:val="center"/>
        </w:trPr>
        <w:tc>
          <w:tcPr>
            <w:tcW w:w="2666" w:type="dxa"/>
            <w:gridSpan w:val="5"/>
          </w:tcPr>
          <w:p w14:paraId="0F81FD69" w14:textId="77777777" w:rsidR="008355DE" w:rsidRPr="0092268F" w:rsidRDefault="008355DE" w:rsidP="00A2745B">
            <w:pPr>
              <w:pStyle w:val="ConsPlusNonformat"/>
              <w:spacing w:after="120"/>
              <w:rPr>
                <w:rFonts w:ascii="GHEA Mariam" w:hAnsi="GHEA Mariam"/>
                <w:sz w:val="22"/>
                <w:szCs w:val="22"/>
              </w:rPr>
            </w:pPr>
          </w:p>
        </w:tc>
        <w:tc>
          <w:tcPr>
            <w:tcW w:w="6015" w:type="dxa"/>
            <w:gridSpan w:val="11"/>
          </w:tcPr>
          <w:p w14:paraId="08E368F5" w14:textId="77777777" w:rsidR="008355DE" w:rsidRPr="0092268F" w:rsidRDefault="008355DE" w:rsidP="00A2745B">
            <w:pPr>
              <w:pStyle w:val="ConsPlusNonformat"/>
              <w:spacing w:after="120"/>
              <w:ind w:left="838" w:right="-47"/>
              <w:jc w:val="center"/>
              <w:rPr>
                <w:rFonts w:ascii="GHEA Mariam" w:hAnsi="GHEA Mariam"/>
                <w:sz w:val="22"/>
                <w:szCs w:val="22"/>
              </w:rPr>
            </w:pPr>
            <w:r w:rsidRPr="0092268F">
              <w:rPr>
                <w:rFonts w:ascii="GHEA Mariam" w:hAnsi="GHEA Mariam"/>
                <w:sz w:val="22"/>
                <w:szCs w:val="22"/>
              </w:rPr>
              <w:t>(</w:t>
            </w: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հավաստագրի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համարը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տրման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ամսաթիվը</w:t>
            </w:r>
            <w:proofErr w:type="spellEnd"/>
            <w:r w:rsidRPr="0092268F">
              <w:rPr>
                <w:rFonts w:ascii="GHEA Mariam" w:hAnsi="GHEA Mariam"/>
                <w:sz w:val="22"/>
                <w:szCs w:val="22"/>
              </w:rPr>
              <w:t>)</w:t>
            </w:r>
          </w:p>
        </w:tc>
        <w:tc>
          <w:tcPr>
            <w:tcW w:w="606" w:type="dxa"/>
          </w:tcPr>
          <w:p w14:paraId="173E413E" w14:textId="77777777" w:rsidR="008355DE" w:rsidRPr="0092268F" w:rsidRDefault="008355DE" w:rsidP="00A2745B">
            <w:pPr>
              <w:pStyle w:val="ConsPlusNonformat"/>
              <w:spacing w:after="120"/>
              <w:jc w:val="center"/>
              <w:rPr>
                <w:rFonts w:ascii="GHEA Mariam" w:hAnsi="GHEA Mariam"/>
                <w:sz w:val="22"/>
                <w:szCs w:val="22"/>
              </w:rPr>
            </w:pPr>
          </w:p>
        </w:tc>
      </w:tr>
      <w:tr w:rsidR="008355DE" w:rsidRPr="0092268F" w14:paraId="50516151" w14:textId="77777777" w:rsidTr="00A2745B">
        <w:trPr>
          <w:jc w:val="center"/>
        </w:trPr>
        <w:tc>
          <w:tcPr>
            <w:tcW w:w="1242" w:type="dxa"/>
          </w:tcPr>
          <w:p w14:paraId="6DE37AE8" w14:textId="77777777" w:rsidR="008355DE" w:rsidRPr="0092268F" w:rsidRDefault="008355DE" w:rsidP="00A2745B">
            <w:pPr>
              <w:pStyle w:val="ConsPlusNonformat"/>
              <w:spacing w:after="120"/>
              <w:rPr>
                <w:rFonts w:ascii="GHEA Mariam" w:hAnsi="GHEA Mariam"/>
                <w:sz w:val="22"/>
                <w:szCs w:val="22"/>
              </w:rPr>
            </w:pPr>
            <w:proofErr w:type="spellStart"/>
            <w:r w:rsidRPr="0092268F">
              <w:rPr>
                <w:rFonts w:ascii="GHEA Mariam" w:hAnsi="GHEA Mariam"/>
                <w:sz w:val="22"/>
                <w:szCs w:val="22"/>
              </w:rPr>
              <w:t>տրվել</w:t>
            </w:r>
            <w:proofErr w:type="spellEnd"/>
            <w:r w:rsidRPr="0092268F">
              <w:rPr>
                <w:rFonts w:ascii="GHEA Mariam" w:hAnsi="GHEA Mariam"/>
                <w:sz w:val="22"/>
                <w:szCs w:val="22"/>
              </w:rPr>
              <w:t xml:space="preserve"> է</w:t>
            </w:r>
          </w:p>
        </w:tc>
        <w:tc>
          <w:tcPr>
            <w:tcW w:w="7439" w:type="dxa"/>
            <w:gridSpan w:val="15"/>
            <w:tcBorders>
              <w:bottom w:val="single" w:sz="4" w:space="0" w:color="auto"/>
            </w:tcBorders>
          </w:tcPr>
          <w:p w14:paraId="4AEF07F2" w14:textId="77777777" w:rsidR="008355DE" w:rsidRPr="0092268F" w:rsidRDefault="008355DE" w:rsidP="00A2745B">
            <w:pPr>
              <w:pStyle w:val="ConsPlusNonformat"/>
              <w:spacing w:after="120"/>
              <w:jc w:val="center"/>
              <w:rPr>
                <w:rFonts w:ascii="GHEA Mariam" w:hAnsi="GHEA Mariam"/>
                <w:sz w:val="22"/>
                <w:szCs w:val="22"/>
              </w:rPr>
            </w:pPr>
          </w:p>
        </w:tc>
        <w:tc>
          <w:tcPr>
            <w:tcW w:w="606" w:type="dxa"/>
          </w:tcPr>
          <w:p w14:paraId="4F10BDE2" w14:textId="77777777" w:rsidR="008355DE" w:rsidRPr="0092268F" w:rsidRDefault="008355DE" w:rsidP="00A2745B">
            <w:pPr>
              <w:pStyle w:val="ConsPlusNonformat"/>
              <w:spacing w:after="120"/>
              <w:jc w:val="center"/>
              <w:rPr>
                <w:rFonts w:ascii="GHEA Mariam" w:hAnsi="GHEA Mariam"/>
                <w:sz w:val="22"/>
                <w:szCs w:val="22"/>
              </w:rPr>
            </w:pPr>
            <w:r w:rsidRPr="0092268F">
              <w:rPr>
                <w:rFonts w:ascii="GHEA Mariam" w:hAnsi="GHEA Mariam"/>
                <w:sz w:val="22"/>
                <w:szCs w:val="22"/>
              </w:rPr>
              <w:t>(10)</w:t>
            </w:r>
          </w:p>
        </w:tc>
      </w:tr>
      <w:tr w:rsidR="008355DE" w:rsidRPr="0092268F" w14:paraId="3EA0F952" w14:textId="77777777" w:rsidTr="00A2745B">
        <w:trPr>
          <w:jc w:val="center"/>
        </w:trPr>
        <w:tc>
          <w:tcPr>
            <w:tcW w:w="8681" w:type="dxa"/>
            <w:gridSpan w:val="16"/>
          </w:tcPr>
          <w:p w14:paraId="5D0F2E93" w14:textId="77777777" w:rsidR="008355DE" w:rsidRPr="0092268F" w:rsidRDefault="008355DE" w:rsidP="00A2745B">
            <w:pPr>
              <w:pStyle w:val="ConsPlusNonformat"/>
              <w:spacing w:after="120"/>
              <w:ind w:left="2268"/>
              <w:jc w:val="center"/>
              <w:rPr>
                <w:rFonts w:ascii="GHEA Mariam" w:hAnsi="GHEA Mariam"/>
                <w:sz w:val="22"/>
                <w:szCs w:val="22"/>
              </w:rPr>
            </w:pPr>
            <w:r w:rsidRPr="0092268F">
              <w:rPr>
                <w:rFonts w:ascii="GHEA Mariam" w:hAnsi="GHEA Mariam"/>
                <w:sz w:val="22"/>
                <w:szCs w:val="22"/>
              </w:rPr>
              <w:t>(</w:t>
            </w:r>
            <w:proofErr w:type="spellStart"/>
            <w:r w:rsidRPr="0092268F">
              <w:rPr>
                <w:rFonts w:ascii="GHEA Mariam" w:hAnsi="GHEA Mariam"/>
                <w:sz w:val="22"/>
                <w:szCs w:val="22"/>
              </w:rPr>
              <w:t>երկրի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անվանումը</w:t>
            </w:r>
            <w:proofErr w:type="spellEnd"/>
            <w:r w:rsidRPr="0092268F">
              <w:rPr>
                <w:rFonts w:ascii="GHEA Mariam" w:hAnsi="GHEA Mariam"/>
                <w:sz w:val="22"/>
                <w:szCs w:val="22"/>
              </w:rPr>
              <w:t>)</w:t>
            </w:r>
          </w:p>
        </w:tc>
        <w:tc>
          <w:tcPr>
            <w:tcW w:w="606" w:type="dxa"/>
          </w:tcPr>
          <w:p w14:paraId="2A7AA88D" w14:textId="77777777" w:rsidR="008355DE" w:rsidRPr="0092268F" w:rsidRDefault="008355DE" w:rsidP="00A2745B">
            <w:pPr>
              <w:pStyle w:val="ConsPlusNonformat"/>
              <w:spacing w:after="120"/>
              <w:jc w:val="center"/>
              <w:rPr>
                <w:rFonts w:ascii="GHEA Mariam" w:hAnsi="GHEA Mariam"/>
                <w:sz w:val="22"/>
                <w:szCs w:val="22"/>
              </w:rPr>
            </w:pPr>
          </w:p>
        </w:tc>
      </w:tr>
      <w:tr w:rsidR="008355DE" w:rsidRPr="0092268F" w14:paraId="1655E0F2" w14:textId="77777777" w:rsidTr="00A2745B">
        <w:trPr>
          <w:jc w:val="center"/>
        </w:trPr>
        <w:tc>
          <w:tcPr>
            <w:tcW w:w="2666" w:type="dxa"/>
            <w:gridSpan w:val="5"/>
          </w:tcPr>
          <w:p w14:paraId="40899F4C" w14:textId="77777777" w:rsidR="008355DE" w:rsidRPr="0092268F" w:rsidRDefault="008355DE" w:rsidP="00A2745B">
            <w:pPr>
              <w:pStyle w:val="ConsPlusNonformat"/>
              <w:spacing w:after="120"/>
              <w:rPr>
                <w:rFonts w:ascii="GHEA Mariam" w:hAnsi="GHEA Mariam"/>
                <w:sz w:val="22"/>
                <w:szCs w:val="22"/>
              </w:rPr>
            </w:pPr>
            <w:proofErr w:type="spellStart"/>
            <w:r w:rsidRPr="0092268F">
              <w:rPr>
                <w:rFonts w:ascii="GHEA Mariam" w:hAnsi="GHEA Mariam"/>
                <w:sz w:val="22"/>
                <w:szCs w:val="22"/>
              </w:rPr>
              <w:t>Արտահանող</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ուղարկող</w:t>
            </w:r>
            <w:proofErr w:type="spellEnd"/>
            <w:r w:rsidRPr="0092268F">
              <w:rPr>
                <w:rFonts w:ascii="GHEA Mariam" w:hAnsi="GHEA Mariam"/>
                <w:sz w:val="22"/>
                <w:szCs w:val="22"/>
              </w:rPr>
              <w:t>)</w:t>
            </w:r>
          </w:p>
        </w:tc>
        <w:tc>
          <w:tcPr>
            <w:tcW w:w="6015" w:type="dxa"/>
            <w:gridSpan w:val="11"/>
            <w:tcBorders>
              <w:bottom w:val="single" w:sz="4" w:space="0" w:color="auto"/>
            </w:tcBorders>
          </w:tcPr>
          <w:p w14:paraId="7AB0FEA6" w14:textId="77777777" w:rsidR="008355DE" w:rsidRPr="0092268F" w:rsidRDefault="008355DE" w:rsidP="00A2745B">
            <w:pPr>
              <w:pStyle w:val="ConsPlusNonformat"/>
              <w:spacing w:after="120"/>
              <w:jc w:val="center"/>
              <w:rPr>
                <w:rFonts w:ascii="GHEA Mariam" w:hAnsi="GHEA Mariam"/>
                <w:sz w:val="22"/>
                <w:szCs w:val="22"/>
              </w:rPr>
            </w:pPr>
          </w:p>
        </w:tc>
        <w:tc>
          <w:tcPr>
            <w:tcW w:w="606" w:type="dxa"/>
          </w:tcPr>
          <w:p w14:paraId="7326108D" w14:textId="77777777" w:rsidR="008355DE" w:rsidRPr="0092268F" w:rsidRDefault="008355DE" w:rsidP="00A2745B">
            <w:pPr>
              <w:pStyle w:val="ConsPlusNonformat"/>
              <w:spacing w:after="120"/>
              <w:jc w:val="center"/>
              <w:rPr>
                <w:rFonts w:ascii="GHEA Mariam" w:hAnsi="GHEA Mariam"/>
                <w:sz w:val="22"/>
                <w:szCs w:val="22"/>
              </w:rPr>
            </w:pPr>
            <w:r w:rsidRPr="0092268F">
              <w:rPr>
                <w:rFonts w:ascii="GHEA Mariam" w:hAnsi="GHEA Mariam"/>
                <w:sz w:val="22"/>
                <w:szCs w:val="22"/>
              </w:rPr>
              <w:t>(11)</w:t>
            </w:r>
          </w:p>
        </w:tc>
      </w:tr>
      <w:tr w:rsidR="008355DE" w:rsidRPr="0092268F" w14:paraId="5DDA3E73" w14:textId="77777777" w:rsidTr="00A2745B">
        <w:trPr>
          <w:jc w:val="center"/>
        </w:trPr>
        <w:tc>
          <w:tcPr>
            <w:tcW w:w="2666" w:type="dxa"/>
            <w:gridSpan w:val="5"/>
          </w:tcPr>
          <w:p w14:paraId="77A350CB" w14:textId="77777777" w:rsidR="008355DE" w:rsidRPr="0092268F" w:rsidRDefault="008355DE" w:rsidP="00A2745B">
            <w:pPr>
              <w:pStyle w:val="ConsPlusNonformat"/>
              <w:spacing w:after="120"/>
              <w:rPr>
                <w:rFonts w:ascii="GHEA Mariam" w:hAnsi="GHEA Mariam"/>
                <w:sz w:val="22"/>
                <w:szCs w:val="22"/>
              </w:rPr>
            </w:pPr>
          </w:p>
        </w:tc>
        <w:tc>
          <w:tcPr>
            <w:tcW w:w="6015" w:type="dxa"/>
            <w:gridSpan w:val="11"/>
          </w:tcPr>
          <w:p w14:paraId="4F5F7461" w14:textId="78E6A72F" w:rsidR="008355DE" w:rsidRPr="0092268F" w:rsidRDefault="008355DE" w:rsidP="00A2745B">
            <w:pPr>
              <w:pStyle w:val="ConsPlusNonformat"/>
              <w:spacing w:after="120"/>
              <w:jc w:val="center"/>
              <w:rPr>
                <w:rFonts w:ascii="GHEA Mariam" w:hAnsi="GHEA Mariam"/>
                <w:sz w:val="22"/>
                <w:szCs w:val="22"/>
              </w:rPr>
            </w:pPr>
            <w:r w:rsidRPr="0092268F">
              <w:rPr>
                <w:rFonts w:ascii="GHEA Mariam" w:hAnsi="GHEA Mariam"/>
                <w:sz w:val="22"/>
                <w:szCs w:val="22"/>
              </w:rPr>
              <w:t>(</w:t>
            </w:r>
            <w:proofErr w:type="spellStart"/>
            <w:r w:rsidRPr="0092268F">
              <w:rPr>
                <w:rFonts w:ascii="GHEA Mariam" w:hAnsi="GHEA Mariam"/>
                <w:sz w:val="22"/>
                <w:szCs w:val="22"/>
              </w:rPr>
              <w:t>կազմակերպության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անվանումը</w:t>
            </w:r>
            <w:proofErr w:type="spellEnd"/>
            <w:r w:rsidRPr="0092268F">
              <w:rPr>
                <w:rFonts w:ascii="GHEA Mariam" w:hAnsi="GHEA Mariam"/>
                <w:sz w:val="22"/>
                <w:szCs w:val="22"/>
              </w:rPr>
              <w:t xml:space="preserve"> </w:t>
            </w:r>
            <w:r w:rsidR="00686654">
              <w:rPr>
                <w:rFonts w:ascii="GHEA Mariam" w:hAnsi="GHEA Mariam" w:cs="Sylfaen"/>
                <w:sz w:val="22"/>
                <w:szCs w:val="22"/>
              </w:rPr>
              <w:t>և</w:t>
            </w:r>
            <w:r w:rsidRPr="0092268F">
              <w:rPr>
                <w:rFonts w:ascii="GHEA Mariam" w:hAnsi="GHEA Mariam"/>
                <w:sz w:val="22"/>
                <w:szCs w:val="22"/>
              </w:rPr>
              <w:t xml:space="preserve"> </w:t>
            </w:r>
            <w:proofErr w:type="spellStart"/>
            <w:r w:rsidRPr="0092268F">
              <w:rPr>
                <w:rFonts w:ascii="GHEA Mariam" w:hAnsi="GHEA Mariam"/>
                <w:sz w:val="22"/>
                <w:szCs w:val="22"/>
              </w:rPr>
              <w:t>հասցեն</w:t>
            </w:r>
            <w:proofErr w:type="spellEnd"/>
            <w:r w:rsidRPr="0092268F">
              <w:rPr>
                <w:rFonts w:ascii="GHEA Mariam" w:hAnsi="GHEA Mariam"/>
                <w:sz w:val="22"/>
                <w:szCs w:val="22"/>
              </w:rPr>
              <w:t>)</w:t>
            </w:r>
          </w:p>
        </w:tc>
        <w:tc>
          <w:tcPr>
            <w:tcW w:w="606" w:type="dxa"/>
          </w:tcPr>
          <w:p w14:paraId="1C00982A" w14:textId="77777777" w:rsidR="008355DE" w:rsidRPr="0092268F" w:rsidRDefault="008355DE" w:rsidP="00A2745B">
            <w:pPr>
              <w:pStyle w:val="ConsPlusNonformat"/>
              <w:spacing w:after="120"/>
              <w:jc w:val="center"/>
              <w:rPr>
                <w:rFonts w:ascii="GHEA Mariam" w:hAnsi="GHEA Mariam"/>
                <w:sz w:val="22"/>
                <w:szCs w:val="22"/>
              </w:rPr>
            </w:pPr>
          </w:p>
        </w:tc>
      </w:tr>
      <w:tr w:rsidR="008355DE" w:rsidRPr="0092268F" w14:paraId="0BB74932" w14:textId="77777777" w:rsidTr="00A2745B">
        <w:trPr>
          <w:trHeight w:val="369"/>
          <w:jc w:val="center"/>
        </w:trPr>
        <w:tc>
          <w:tcPr>
            <w:tcW w:w="2666" w:type="dxa"/>
            <w:gridSpan w:val="5"/>
          </w:tcPr>
          <w:p w14:paraId="189AAEA7" w14:textId="77777777" w:rsidR="008355DE" w:rsidRPr="0092268F" w:rsidRDefault="008355DE" w:rsidP="00A2745B">
            <w:pPr>
              <w:pStyle w:val="ConsPlusNonformat"/>
              <w:spacing w:after="120"/>
              <w:rPr>
                <w:rFonts w:ascii="GHEA Mariam" w:hAnsi="GHEA Mariam"/>
                <w:sz w:val="22"/>
                <w:szCs w:val="22"/>
              </w:rPr>
            </w:pPr>
            <w:proofErr w:type="spellStart"/>
            <w:r w:rsidRPr="0092268F">
              <w:rPr>
                <w:rFonts w:ascii="GHEA Mariam" w:hAnsi="GHEA Mariam"/>
                <w:sz w:val="22"/>
                <w:szCs w:val="22"/>
              </w:rPr>
              <w:t>Ներկրող</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ստացող</w:t>
            </w:r>
            <w:proofErr w:type="spellEnd"/>
            <w:r w:rsidRPr="0092268F">
              <w:rPr>
                <w:rFonts w:ascii="GHEA Mariam" w:hAnsi="GHEA Mariam"/>
                <w:sz w:val="22"/>
                <w:szCs w:val="22"/>
              </w:rPr>
              <w:t>)</w:t>
            </w:r>
          </w:p>
        </w:tc>
        <w:tc>
          <w:tcPr>
            <w:tcW w:w="6015" w:type="dxa"/>
            <w:gridSpan w:val="11"/>
            <w:tcBorders>
              <w:bottom w:val="single" w:sz="4" w:space="0" w:color="auto"/>
            </w:tcBorders>
          </w:tcPr>
          <w:p w14:paraId="012AED3A" w14:textId="77777777" w:rsidR="008355DE" w:rsidRPr="0092268F" w:rsidRDefault="008355DE" w:rsidP="00A2745B">
            <w:pPr>
              <w:pStyle w:val="ConsPlusNonformat"/>
              <w:spacing w:after="120"/>
              <w:ind w:left="129"/>
              <w:jc w:val="center"/>
              <w:rPr>
                <w:rFonts w:ascii="GHEA Mariam" w:hAnsi="GHEA Mariam"/>
                <w:sz w:val="22"/>
                <w:szCs w:val="22"/>
              </w:rPr>
            </w:pPr>
          </w:p>
        </w:tc>
        <w:tc>
          <w:tcPr>
            <w:tcW w:w="606" w:type="dxa"/>
          </w:tcPr>
          <w:p w14:paraId="66DB7228" w14:textId="77777777" w:rsidR="008355DE" w:rsidRPr="0092268F" w:rsidRDefault="008355DE" w:rsidP="00A2745B">
            <w:pPr>
              <w:pStyle w:val="ConsPlusNonformat"/>
              <w:spacing w:after="160" w:line="360" w:lineRule="auto"/>
              <w:jc w:val="center"/>
              <w:rPr>
                <w:rFonts w:ascii="GHEA Mariam" w:hAnsi="GHEA Mariam"/>
                <w:sz w:val="22"/>
                <w:szCs w:val="22"/>
              </w:rPr>
            </w:pPr>
            <w:r w:rsidRPr="0092268F">
              <w:rPr>
                <w:rFonts w:ascii="GHEA Mariam" w:hAnsi="GHEA Mariam"/>
                <w:sz w:val="22"/>
                <w:szCs w:val="22"/>
              </w:rPr>
              <w:t>(12)</w:t>
            </w:r>
          </w:p>
        </w:tc>
      </w:tr>
      <w:tr w:rsidR="008355DE" w:rsidRPr="0092268F" w14:paraId="23CE34DC" w14:textId="77777777" w:rsidTr="00A2745B">
        <w:trPr>
          <w:jc w:val="center"/>
        </w:trPr>
        <w:tc>
          <w:tcPr>
            <w:tcW w:w="2666" w:type="dxa"/>
            <w:gridSpan w:val="5"/>
          </w:tcPr>
          <w:p w14:paraId="117FA7E2" w14:textId="77777777" w:rsidR="008355DE" w:rsidRPr="0092268F" w:rsidRDefault="008355DE" w:rsidP="00A2745B">
            <w:pPr>
              <w:pStyle w:val="ConsPlusNonformat"/>
              <w:spacing w:after="120"/>
              <w:rPr>
                <w:rFonts w:ascii="GHEA Mariam" w:hAnsi="GHEA Mariam"/>
                <w:sz w:val="22"/>
                <w:szCs w:val="22"/>
              </w:rPr>
            </w:pPr>
          </w:p>
        </w:tc>
        <w:tc>
          <w:tcPr>
            <w:tcW w:w="6015" w:type="dxa"/>
            <w:gridSpan w:val="11"/>
            <w:tcBorders>
              <w:top w:val="single" w:sz="4" w:space="0" w:color="auto"/>
              <w:bottom w:val="single" w:sz="4" w:space="0" w:color="auto"/>
            </w:tcBorders>
          </w:tcPr>
          <w:p w14:paraId="69583CBA" w14:textId="3B6B27D9" w:rsidR="008355DE" w:rsidRPr="0092268F" w:rsidRDefault="008355DE" w:rsidP="00A2745B">
            <w:pPr>
              <w:pStyle w:val="ConsPlusNonformat"/>
              <w:spacing w:after="120"/>
              <w:jc w:val="center"/>
              <w:rPr>
                <w:rFonts w:ascii="GHEA Mariam" w:hAnsi="GHEA Mariam"/>
                <w:sz w:val="22"/>
                <w:szCs w:val="22"/>
              </w:rPr>
            </w:pPr>
            <w:r w:rsidRPr="0092268F">
              <w:rPr>
                <w:rFonts w:ascii="GHEA Mariam" w:hAnsi="GHEA Mariam"/>
                <w:sz w:val="22"/>
                <w:szCs w:val="22"/>
              </w:rPr>
              <w:t>(</w:t>
            </w:r>
            <w:proofErr w:type="spellStart"/>
            <w:r w:rsidRPr="0092268F">
              <w:rPr>
                <w:rFonts w:ascii="GHEA Mariam" w:hAnsi="GHEA Mariam"/>
                <w:sz w:val="22"/>
                <w:szCs w:val="22"/>
              </w:rPr>
              <w:t>կազմակերպության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անվանումը</w:t>
            </w:r>
            <w:proofErr w:type="spellEnd"/>
            <w:r w:rsidRPr="0092268F">
              <w:rPr>
                <w:rFonts w:ascii="GHEA Mariam" w:hAnsi="GHEA Mariam"/>
                <w:sz w:val="22"/>
                <w:szCs w:val="22"/>
              </w:rPr>
              <w:t xml:space="preserve"> </w:t>
            </w:r>
            <w:r w:rsidR="00686654">
              <w:rPr>
                <w:rFonts w:ascii="GHEA Mariam" w:hAnsi="GHEA Mariam" w:cs="Sylfaen"/>
                <w:sz w:val="22"/>
                <w:szCs w:val="22"/>
              </w:rPr>
              <w:t>և</w:t>
            </w:r>
            <w:r w:rsidRPr="0092268F">
              <w:rPr>
                <w:rFonts w:ascii="GHEA Mariam" w:hAnsi="GHEA Mariam"/>
                <w:sz w:val="22"/>
                <w:szCs w:val="22"/>
              </w:rPr>
              <w:t xml:space="preserve"> </w:t>
            </w:r>
            <w:proofErr w:type="spellStart"/>
            <w:r w:rsidRPr="0092268F">
              <w:rPr>
                <w:rFonts w:ascii="GHEA Mariam" w:hAnsi="GHEA Mariam"/>
                <w:sz w:val="22"/>
                <w:szCs w:val="22"/>
              </w:rPr>
              <w:t>հասցեն</w:t>
            </w:r>
            <w:proofErr w:type="spellEnd"/>
            <w:r w:rsidRPr="0092268F">
              <w:rPr>
                <w:rFonts w:ascii="GHEA Mariam" w:hAnsi="GHEA Mariam"/>
                <w:sz w:val="22"/>
                <w:szCs w:val="22"/>
              </w:rPr>
              <w:t>)</w:t>
            </w:r>
          </w:p>
        </w:tc>
        <w:tc>
          <w:tcPr>
            <w:tcW w:w="606" w:type="dxa"/>
          </w:tcPr>
          <w:p w14:paraId="791E8B2D" w14:textId="77777777" w:rsidR="008355DE" w:rsidRPr="0092268F" w:rsidRDefault="008355DE" w:rsidP="00A2745B">
            <w:pPr>
              <w:pStyle w:val="ConsPlusNonformat"/>
              <w:spacing w:after="120"/>
              <w:jc w:val="center"/>
              <w:rPr>
                <w:rFonts w:ascii="GHEA Mariam" w:hAnsi="GHEA Mariam"/>
                <w:sz w:val="22"/>
                <w:szCs w:val="22"/>
              </w:rPr>
            </w:pPr>
          </w:p>
        </w:tc>
      </w:tr>
      <w:tr w:rsidR="008355DE" w:rsidRPr="0092268F" w14:paraId="0903034A" w14:textId="77777777" w:rsidTr="00A2745B">
        <w:trPr>
          <w:trHeight w:val="249"/>
          <w:jc w:val="center"/>
        </w:trPr>
        <w:tc>
          <w:tcPr>
            <w:tcW w:w="6369" w:type="dxa"/>
            <w:gridSpan w:val="14"/>
            <w:tcBorders>
              <w:bottom w:val="single" w:sz="4" w:space="0" w:color="auto"/>
            </w:tcBorders>
          </w:tcPr>
          <w:p w14:paraId="38CEAAF9" w14:textId="77777777" w:rsidR="008355DE" w:rsidRPr="0092268F" w:rsidRDefault="008355DE" w:rsidP="00A2745B">
            <w:pPr>
              <w:pStyle w:val="ConsPlusNonformat"/>
              <w:spacing w:after="120"/>
              <w:rPr>
                <w:rFonts w:ascii="GHEA Mariam" w:hAnsi="GHEA Mariam"/>
                <w:sz w:val="22"/>
                <w:szCs w:val="22"/>
              </w:rPr>
            </w:pPr>
          </w:p>
        </w:tc>
        <w:tc>
          <w:tcPr>
            <w:tcW w:w="2312" w:type="dxa"/>
            <w:gridSpan w:val="2"/>
            <w:tcBorders>
              <w:top w:val="single" w:sz="4" w:space="0" w:color="auto"/>
            </w:tcBorders>
          </w:tcPr>
          <w:p w14:paraId="6B81DE22" w14:textId="77777777" w:rsidR="008355DE" w:rsidRPr="0092268F" w:rsidRDefault="008355DE" w:rsidP="00A2745B">
            <w:pPr>
              <w:pStyle w:val="ConsPlusNonformat"/>
              <w:spacing w:after="120"/>
              <w:ind w:left="129"/>
              <w:jc w:val="center"/>
              <w:rPr>
                <w:rFonts w:ascii="GHEA Mariam" w:hAnsi="GHEA Mariam"/>
                <w:sz w:val="22"/>
                <w:szCs w:val="22"/>
              </w:rPr>
            </w:pPr>
            <w:proofErr w:type="spellStart"/>
            <w:r w:rsidRPr="0092268F">
              <w:rPr>
                <w:rFonts w:ascii="GHEA Mariam" w:hAnsi="GHEA Mariam"/>
                <w:sz w:val="22"/>
                <w:szCs w:val="22"/>
              </w:rPr>
              <w:t>արդյունքում</w:t>
            </w:r>
            <w:proofErr w:type="spellEnd"/>
          </w:p>
        </w:tc>
        <w:tc>
          <w:tcPr>
            <w:tcW w:w="606" w:type="dxa"/>
          </w:tcPr>
          <w:p w14:paraId="7033A9B9" w14:textId="77777777" w:rsidR="008355DE" w:rsidRPr="0092268F" w:rsidRDefault="008355DE" w:rsidP="00A2745B">
            <w:pPr>
              <w:pStyle w:val="ConsPlusNonformat"/>
              <w:spacing w:after="160" w:line="360" w:lineRule="auto"/>
              <w:jc w:val="center"/>
              <w:rPr>
                <w:rFonts w:ascii="GHEA Mariam" w:hAnsi="GHEA Mariam"/>
                <w:sz w:val="22"/>
                <w:szCs w:val="22"/>
              </w:rPr>
            </w:pPr>
            <w:r w:rsidRPr="0092268F">
              <w:rPr>
                <w:rFonts w:ascii="GHEA Mariam" w:hAnsi="GHEA Mariam"/>
                <w:sz w:val="22"/>
                <w:szCs w:val="22"/>
              </w:rPr>
              <w:t>(13)</w:t>
            </w:r>
          </w:p>
        </w:tc>
      </w:tr>
      <w:tr w:rsidR="008355DE" w:rsidRPr="0092268F" w14:paraId="3A98260C" w14:textId="77777777" w:rsidTr="00A2745B">
        <w:trPr>
          <w:jc w:val="center"/>
        </w:trPr>
        <w:tc>
          <w:tcPr>
            <w:tcW w:w="6369" w:type="dxa"/>
            <w:gridSpan w:val="14"/>
            <w:tcBorders>
              <w:top w:val="single" w:sz="4" w:space="0" w:color="auto"/>
            </w:tcBorders>
          </w:tcPr>
          <w:p w14:paraId="53A1E2B5" w14:textId="77777777" w:rsidR="008355DE" w:rsidRPr="0092268F" w:rsidRDefault="008355DE" w:rsidP="00A2745B">
            <w:pPr>
              <w:pStyle w:val="ConsPlusNonformat"/>
              <w:spacing w:after="120"/>
              <w:jc w:val="center"/>
              <w:rPr>
                <w:rFonts w:ascii="GHEA Mariam" w:hAnsi="GHEA Mariam"/>
                <w:sz w:val="22"/>
                <w:szCs w:val="22"/>
              </w:rPr>
            </w:pPr>
            <w:r w:rsidRPr="0092268F">
              <w:rPr>
                <w:rFonts w:ascii="GHEA Mariam" w:hAnsi="GHEA Mariam"/>
                <w:sz w:val="22"/>
                <w:szCs w:val="22"/>
              </w:rPr>
              <w:t>(</w:t>
            </w:r>
            <w:proofErr w:type="spellStart"/>
            <w:r w:rsidRPr="0092268F">
              <w:rPr>
                <w:rFonts w:ascii="GHEA Mariam" w:hAnsi="GHEA Mariam"/>
                <w:sz w:val="22"/>
                <w:szCs w:val="22"/>
              </w:rPr>
              <w:t>միջոցառման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անվանումը</w:t>
            </w:r>
            <w:proofErr w:type="spellEnd"/>
            <w:r w:rsidRPr="0092268F">
              <w:rPr>
                <w:rFonts w:ascii="GHEA Mariam" w:hAnsi="GHEA Mariam"/>
                <w:sz w:val="22"/>
                <w:szCs w:val="22"/>
              </w:rPr>
              <w:t>)</w:t>
            </w:r>
          </w:p>
        </w:tc>
        <w:tc>
          <w:tcPr>
            <w:tcW w:w="2312" w:type="dxa"/>
            <w:gridSpan w:val="2"/>
          </w:tcPr>
          <w:p w14:paraId="048315C5" w14:textId="77777777" w:rsidR="008355DE" w:rsidRPr="0092268F" w:rsidRDefault="008355DE" w:rsidP="00A2745B">
            <w:pPr>
              <w:pStyle w:val="ConsPlusNonformat"/>
              <w:spacing w:after="120"/>
              <w:ind w:left="129"/>
              <w:jc w:val="center"/>
              <w:rPr>
                <w:rFonts w:ascii="GHEA Mariam" w:hAnsi="GHEA Mariam"/>
                <w:sz w:val="22"/>
                <w:szCs w:val="22"/>
              </w:rPr>
            </w:pPr>
          </w:p>
        </w:tc>
        <w:tc>
          <w:tcPr>
            <w:tcW w:w="606" w:type="dxa"/>
          </w:tcPr>
          <w:p w14:paraId="33E6DC24" w14:textId="77777777" w:rsidR="008355DE" w:rsidRPr="0092268F" w:rsidRDefault="008355DE" w:rsidP="00A2745B">
            <w:pPr>
              <w:pStyle w:val="ConsPlusNonformat"/>
              <w:spacing w:after="120"/>
              <w:jc w:val="center"/>
              <w:rPr>
                <w:rFonts w:ascii="GHEA Mariam" w:hAnsi="GHEA Mariam"/>
                <w:sz w:val="22"/>
                <w:szCs w:val="22"/>
              </w:rPr>
            </w:pPr>
          </w:p>
        </w:tc>
      </w:tr>
      <w:tr w:rsidR="008355DE" w:rsidRPr="0092268F" w14:paraId="5BDD3691" w14:textId="77777777" w:rsidTr="00A2745B">
        <w:trPr>
          <w:trHeight w:val="283"/>
          <w:jc w:val="center"/>
        </w:trPr>
        <w:tc>
          <w:tcPr>
            <w:tcW w:w="1526" w:type="dxa"/>
            <w:gridSpan w:val="3"/>
          </w:tcPr>
          <w:p w14:paraId="79F87372" w14:textId="77777777" w:rsidR="008355DE" w:rsidRPr="0092268F" w:rsidRDefault="008355DE" w:rsidP="00A2745B">
            <w:pPr>
              <w:pStyle w:val="ConsPlusNonformat"/>
              <w:spacing w:after="120"/>
              <w:rPr>
                <w:rFonts w:ascii="GHEA Mariam" w:hAnsi="GHEA Mariam"/>
                <w:sz w:val="22"/>
                <w:szCs w:val="22"/>
              </w:rPr>
            </w:pPr>
            <w:proofErr w:type="spellStart"/>
            <w:r w:rsidRPr="0092268F">
              <w:rPr>
                <w:rFonts w:ascii="GHEA Mariam" w:hAnsi="GHEA Mariam"/>
                <w:sz w:val="22"/>
                <w:szCs w:val="22"/>
              </w:rPr>
              <w:t>Պարզվել</w:t>
            </w:r>
            <w:proofErr w:type="spellEnd"/>
            <w:r w:rsidRPr="0092268F">
              <w:rPr>
                <w:rFonts w:ascii="GHEA Mariam" w:hAnsi="GHEA Mariam"/>
                <w:sz w:val="22"/>
                <w:szCs w:val="22"/>
              </w:rPr>
              <w:t xml:space="preserve"> է՝</w:t>
            </w:r>
          </w:p>
        </w:tc>
        <w:tc>
          <w:tcPr>
            <w:tcW w:w="7155" w:type="dxa"/>
            <w:gridSpan w:val="13"/>
            <w:tcBorders>
              <w:bottom w:val="single" w:sz="4" w:space="0" w:color="auto"/>
            </w:tcBorders>
          </w:tcPr>
          <w:p w14:paraId="4B71DB7E" w14:textId="77777777" w:rsidR="008355DE" w:rsidRPr="0092268F" w:rsidRDefault="008355DE" w:rsidP="00A2745B">
            <w:pPr>
              <w:pStyle w:val="ConsPlusNonformat"/>
              <w:spacing w:after="120"/>
              <w:ind w:left="129"/>
              <w:jc w:val="center"/>
              <w:rPr>
                <w:rFonts w:ascii="GHEA Mariam" w:hAnsi="GHEA Mariam"/>
                <w:sz w:val="22"/>
                <w:szCs w:val="22"/>
              </w:rPr>
            </w:pPr>
          </w:p>
        </w:tc>
        <w:tc>
          <w:tcPr>
            <w:tcW w:w="606" w:type="dxa"/>
          </w:tcPr>
          <w:p w14:paraId="69FE4D02" w14:textId="77777777" w:rsidR="008355DE" w:rsidRPr="0092268F" w:rsidRDefault="008355DE" w:rsidP="00A2745B">
            <w:pPr>
              <w:pStyle w:val="ConsPlusNonformat"/>
              <w:spacing w:after="160" w:line="360" w:lineRule="auto"/>
              <w:jc w:val="center"/>
              <w:rPr>
                <w:rFonts w:ascii="GHEA Mariam" w:hAnsi="GHEA Mariam"/>
                <w:sz w:val="22"/>
                <w:szCs w:val="22"/>
              </w:rPr>
            </w:pPr>
            <w:r w:rsidRPr="0092268F">
              <w:rPr>
                <w:rFonts w:ascii="GHEA Mariam" w:hAnsi="GHEA Mariam"/>
                <w:sz w:val="22"/>
                <w:szCs w:val="22"/>
              </w:rPr>
              <w:t>(14)</w:t>
            </w:r>
          </w:p>
        </w:tc>
      </w:tr>
      <w:tr w:rsidR="008355DE" w:rsidRPr="0092268F" w14:paraId="272F4FAF" w14:textId="77777777" w:rsidTr="00A2745B">
        <w:trPr>
          <w:jc w:val="center"/>
        </w:trPr>
        <w:tc>
          <w:tcPr>
            <w:tcW w:w="8681" w:type="dxa"/>
            <w:gridSpan w:val="16"/>
          </w:tcPr>
          <w:p w14:paraId="508347A5" w14:textId="77777777" w:rsidR="008355DE" w:rsidRPr="0092268F" w:rsidRDefault="008355DE" w:rsidP="00A2745B">
            <w:pPr>
              <w:pStyle w:val="ConsPlusNonformat"/>
              <w:spacing w:after="160" w:line="360" w:lineRule="auto"/>
              <w:rPr>
                <w:rFonts w:ascii="GHEA Mariam" w:hAnsi="GHEA Mariam"/>
                <w:sz w:val="22"/>
                <w:szCs w:val="22"/>
                <w:lang w:val="hy-AM"/>
              </w:rPr>
            </w:pPr>
            <w:r w:rsidRPr="0092268F">
              <w:rPr>
                <w:rFonts w:ascii="GHEA Mariam" w:hAnsi="GHEA Mariam"/>
                <w:sz w:val="22"/>
                <w:szCs w:val="22"/>
                <w:lang w:val="hy-AM"/>
              </w:rPr>
              <w:t>Կարանտինային հսկողության վերցված արտադրանքի հետազոտության կամ փորձաքննության համար վերցվել են նմուշներ (փորձանմուշներ)՝</w:t>
            </w:r>
          </w:p>
        </w:tc>
        <w:tc>
          <w:tcPr>
            <w:tcW w:w="606" w:type="dxa"/>
          </w:tcPr>
          <w:p w14:paraId="57605F27" w14:textId="77777777" w:rsidR="008355DE" w:rsidRPr="0092268F" w:rsidRDefault="008355DE" w:rsidP="00A2745B">
            <w:pPr>
              <w:pStyle w:val="ConsPlusNonformat"/>
              <w:spacing w:after="120"/>
              <w:jc w:val="center"/>
              <w:rPr>
                <w:rFonts w:ascii="GHEA Mariam" w:hAnsi="GHEA Mariam"/>
                <w:sz w:val="22"/>
                <w:szCs w:val="22"/>
                <w:lang w:val="hy-AM"/>
              </w:rPr>
            </w:pPr>
          </w:p>
        </w:tc>
      </w:tr>
      <w:tr w:rsidR="008355DE" w:rsidRPr="0092268F" w14:paraId="251DE2B2" w14:textId="77777777" w:rsidTr="00A2745B">
        <w:trPr>
          <w:trHeight w:val="444"/>
          <w:jc w:val="center"/>
        </w:trPr>
        <w:tc>
          <w:tcPr>
            <w:tcW w:w="6643" w:type="dxa"/>
            <w:gridSpan w:val="15"/>
            <w:tcBorders>
              <w:bottom w:val="single" w:sz="4" w:space="0" w:color="auto"/>
            </w:tcBorders>
          </w:tcPr>
          <w:p w14:paraId="5D10B15B" w14:textId="77777777" w:rsidR="008355DE" w:rsidRPr="0092268F" w:rsidRDefault="008355DE" w:rsidP="00A2745B">
            <w:pPr>
              <w:pStyle w:val="ConsPlusNonformat"/>
              <w:spacing w:after="120"/>
              <w:ind w:left="129"/>
              <w:rPr>
                <w:rFonts w:ascii="GHEA Mariam" w:hAnsi="GHEA Mariam"/>
                <w:sz w:val="22"/>
                <w:szCs w:val="22"/>
                <w:lang w:val="hy-AM"/>
              </w:rPr>
            </w:pPr>
          </w:p>
        </w:tc>
        <w:tc>
          <w:tcPr>
            <w:tcW w:w="2038" w:type="dxa"/>
          </w:tcPr>
          <w:p w14:paraId="6470E685" w14:textId="77777777" w:rsidR="008355DE" w:rsidRPr="0092268F" w:rsidRDefault="008355DE" w:rsidP="00A2745B">
            <w:pPr>
              <w:pStyle w:val="ConsPlusNonformat"/>
              <w:spacing w:after="120"/>
              <w:jc w:val="center"/>
              <w:rPr>
                <w:rFonts w:ascii="GHEA Mariam" w:hAnsi="GHEA Mariam"/>
                <w:sz w:val="22"/>
                <w:szCs w:val="22"/>
              </w:rPr>
            </w:pPr>
            <w:proofErr w:type="spellStart"/>
            <w:r w:rsidRPr="0092268F">
              <w:rPr>
                <w:rFonts w:ascii="GHEA Mariam" w:hAnsi="GHEA Mariam"/>
                <w:sz w:val="22"/>
                <w:szCs w:val="22"/>
              </w:rPr>
              <w:t>քանակությամբ</w:t>
            </w:r>
            <w:proofErr w:type="spellEnd"/>
          </w:p>
        </w:tc>
        <w:tc>
          <w:tcPr>
            <w:tcW w:w="606" w:type="dxa"/>
          </w:tcPr>
          <w:p w14:paraId="5A485CD3" w14:textId="77777777" w:rsidR="008355DE" w:rsidRPr="0092268F" w:rsidRDefault="008355DE" w:rsidP="00A2745B">
            <w:pPr>
              <w:pStyle w:val="ConsPlusNonformat"/>
              <w:spacing w:after="120"/>
              <w:jc w:val="center"/>
              <w:rPr>
                <w:rFonts w:ascii="GHEA Mariam" w:hAnsi="GHEA Mariam"/>
                <w:sz w:val="22"/>
                <w:szCs w:val="22"/>
              </w:rPr>
            </w:pPr>
            <w:r w:rsidRPr="0092268F">
              <w:rPr>
                <w:rFonts w:ascii="GHEA Mariam" w:hAnsi="GHEA Mariam"/>
                <w:sz w:val="22"/>
                <w:szCs w:val="22"/>
              </w:rPr>
              <w:t>(15)</w:t>
            </w:r>
          </w:p>
        </w:tc>
      </w:tr>
      <w:tr w:rsidR="008355DE" w:rsidRPr="0092268F" w14:paraId="74565AB5" w14:textId="77777777" w:rsidTr="00A2745B">
        <w:trPr>
          <w:jc w:val="center"/>
        </w:trPr>
        <w:tc>
          <w:tcPr>
            <w:tcW w:w="6643" w:type="dxa"/>
            <w:gridSpan w:val="15"/>
            <w:tcBorders>
              <w:top w:val="single" w:sz="4" w:space="0" w:color="auto"/>
            </w:tcBorders>
          </w:tcPr>
          <w:p w14:paraId="068E8A8E" w14:textId="77777777" w:rsidR="008355DE" w:rsidRPr="0092268F" w:rsidRDefault="008355DE" w:rsidP="00A2745B">
            <w:pPr>
              <w:pStyle w:val="ConsPlusNonformat"/>
              <w:spacing w:after="120"/>
              <w:rPr>
                <w:rFonts w:ascii="GHEA Mariam" w:hAnsi="GHEA Mariam"/>
                <w:sz w:val="22"/>
                <w:szCs w:val="22"/>
              </w:rPr>
            </w:pPr>
            <w:proofErr w:type="spellStart"/>
            <w:r w:rsidRPr="0092268F">
              <w:rPr>
                <w:rFonts w:ascii="GHEA Mariam" w:hAnsi="GHEA Mariam"/>
                <w:sz w:val="22"/>
                <w:szCs w:val="22"/>
              </w:rPr>
              <w:t>Գործողություններ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նմուշների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փորձանմուշների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հետ</w:t>
            </w:r>
            <w:proofErr w:type="spellEnd"/>
          </w:p>
        </w:tc>
        <w:tc>
          <w:tcPr>
            <w:tcW w:w="2038" w:type="dxa"/>
          </w:tcPr>
          <w:p w14:paraId="25660C6E" w14:textId="77777777" w:rsidR="008355DE" w:rsidRPr="0092268F" w:rsidRDefault="008355DE" w:rsidP="00A2745B">
            <w:pPr>
              <w:pStyle w:val="ConsPlusNonformat"/>
              <w:spacing w:after="120"/>
              <w:ind w:left="129"/>
              <w:rPr>
                <w:rFonts w:ascii="GHEA Mariam" w:hAnsi="GHEA Mariam"/>
                <w:sz w:val="22"/>
                <w:szCs w:val="22"/>
              </w:rPr>
            </w:pPr>
          </w:p>
        </w:tc>
        <w:tc>
          <w:tcPr>
            <w:tcW w:w="606" w:type="dxa"/>
          </w:tcPr>
          <w:p w14:paraId="56F79D32" w14:textId="77777777" w:rsidR="008355DE" w:rsidRPr="0092268F" w:rsidRDefault="008355DE" w:rsidP="00A2745B">
            <w:pPr>
              <w:pStyle w:val="ConsPlusNonformat"/>
              <w:spacing w:after="160" w:line="360" w:lineRule="auto"/>
              <w:jc w:val="center"/>
              <w:rPr>
                <w:rFonts w:ascii="GHEA Mariam" w:hAnsi="GHEA Mariam"/>
                <w:sz w:val="22"/>
                <w:szCs w:val="22"/>
              </w:rPr>
            </w:pPr>
            <w:r w:rsidRPr="0092268F">
              <w:rPr>
                <w:rFonts w:ascii="GHEA Mariam" w:hAnsi="GHEA Mariam"/>
                <w:sz w:val="22"/>
                <w:szCs w:val="22"/>
              </w:rPr>
              <w:t>(16)</w:t>
            </w:r>
          </w:p>
        </w:tc>
      </w:tr>
      <w:tr w:rsidR="008355DE" w:rsidRPr="0092268F" w14:paraId="28E8B4FF" w14:textId="77777777" w:rsidTr="00A2745B">
        <w:trPr>
          <w:jc w:val="center"/>
        </w:trPr>
        <w:tc>
          <w:tcPr>
            <w:tcW w:w="9287" w:type="dxa"/>
            <w:gridSpan w:val="17"/>
          </w:tcPr>
          <w:p w14:paraId="2FE2BFE6" w14:textId="10129939" w:rsidR="008355DE" w:rsidRPr="0092268F" w:rsidRDefault="008355DE" w:rsidP="00A2745B">
            <w:pPr>
              <w:pStyle w:val="ConsPlusNonformat"/>
              <w:spacing w:after="120"/>
              <w:jc w:val="both"/>
              <w:rPr>
                <w:rFonts w:ascii="GHEA Mariam" w:hAnsi="GHEA Mariam"/>
                <w:sz w:val="22"/>
                <w:szCs w:val="22"/>
                <w:lang w:val="hy-AM"/>
              </w:rPr>
            </w:pPr>
            <w:r w:rsidRPr="0092268F">
              <w:rPr>
                <w:rFonts w:ascii="GHEA Mariam" w:hAnsi="GHEA Mariam"/>
                <w:sz w:val="22"/>
                <w:szCs w:val="22"/>
                <w:lang w:val="hy-AM"/>
              </w:rPr>
              <w:t>Հանձնարարվում են կարանտինային բուսասանիտարական հետ</w:t>
            </w:r>
            <w:r w:rsidR="00686654">
              <w:rPr>
                <w:rFonts w:ascii="GHEA Mariam" w:hAnsi="GHEA Mariam" w:cs="Sylfaen"/>
                <w:sz w:val="22"/>
                <w:szCs w:val="22"/>
                <w:lang w:val="hy-AM"/>
              </w:rPr>
              <w:t>և</w:t>
            </w:r>
            <w:r w:rsidRPr="0092268F">
              <w:rPr>
                <w:rFonts w:ascii="GHEA Mariam" w:hAnsi="GHEA Mariam"/>
                <w:sz w:val="22"/>
                <w:szCs w:val="22"/>
                <w:lang w:val="hy-AM"/>
              </w:rPr>
              <w:t>յալ միջոցառումները՝</w:t>
            </w:r>
          </w:p>
        </w:tc>
      </w:tr>
      <w:tr w:rsidR="008355DE" w:rsidRPr="0092268F" w14:paraId="75492B32" w14:textId="77777777" w:rsidTr="00A2745B">
        <w:trPr>
          <w:jc w:val="center"/>
        </w:trPr>
        <w:tc>
          <w:tcPr>
            <w:tcW w:w="8681" w:type="dxa"/>
            <w:gridSpan w:val="16"/>
            <w:tcBorders>
              <w:bottom w:val="single" w:sz="4" w:space="0" w:color="auto"/>
            </w:tcBorders>
          </w:tcPr>
          <w:p w14:paraId="02745755" w14:textId="77777777" w:rsidR="008355DE" w:rsidRPr="0092268F" w:rsidRDefault="008355DE" w:rsidP="00A2745B">
            <w:pPr>
              <w:pStyle w:val="ConsPlusNonformat"/>
              <w:spacing w:after="120"/>
              <w:jc w:val="both"/>
              <w:rPr>
                <w:rFonts w:ascii="GHEA Mariam" w:hAnsi="GHEA Mariam"/>
                <w:sz w:val="22"/>
                <w:szCs w:val="22"/>
                <w:lang w:val="hy-AM"/>
              </w:rPr>
            </w:pPr>
          </w:p>
        </w:tc>
        <w:tc>
          <w:tcPr>
            <w:tcW w:w="606" w:type="dxa"/>
            <w:tcBorders>
              <w:bottom w:val="single" w:sz="4" w:space="0" w:color="auto"/>
            </w:tcBorders>
          </w:tcPr>
          <w:p w14:paraId="4447104D" w14:textId="77777777" w:rsidR="008355DE" w:rsidRPr="0092268F" w:rsidRDefault="008355DE" w:rsidP="00A2745B">
            <w:pPr>
              <w:pStyle w:val="ConsPlusNonformat"/>
              <w:spacing w:after="120"/>
              <w:ind w:left="-41"/>
              <w:jc w:val="center"/>
              <w:rPr>
                <w:rFonts w:ascii="GHEA Mariam" w:hAnsi="GHEA Mariam"/>
                <w:sz w:val="22"/>
                <w:szCs w:val="22"/>
              </w:rPr>
            </w:pPr>
            <w:r w:rsidRPr="0092268F">
              <w:rPr>
                <w:rFonts w:ascii="GHEA Mariam" w:hAnsi="GHEA Mariam"/>
                <w:sz w:val="22"/>
                <w:szCs w:val="22"/>
              </w:rPr>
              <w:t>(17)</w:t>
            </w:r>
          </w:p>
        </w:tc>
      </w:tr>
      <w:tr w:rsidR="008355DE" w:rsidRPr="0092268F" w14:paraId="298FB235" w14:textId="77777777" w:rsidTr="00A2745B">
        <w:trPr>
          <w:jc w:val="center"/>
        </w:trPr>
        <w:tc>
          <w:tcPr>
            <w:tcW w:w="9287" w:type="dxa"/>
            <w:gridSpan w:val="17"/>
            <w:tcBorders>
              <w:top w:val="single" w:sz="4" w:space="0" w:color="auto"/>
            </w:tcBorders>
          </w:tcPr>
          <w:p w14:paraId="130B0A1D" w14:textId="77777777" w:rsidR="008355DE" w:rsidRPr="0092268F" w:rsidRDefault="008355DE" w:rsidP="00A2745B">
            <w:pPr>
              <w:pStyle w:val="ConsPlusNonformat"/>
              <w:spacing w:after="120"/>
              <w:jc w:val="both"/>
              <w:rPr>
                <w:rFonts w:ascii="GHEA Mariam" w:hAnsi="GHEA Mariam"/>
                <w:sz w:val="22"/>
                <w:szCs w:val="22"/>
                <w:lang w:val="hy-AM"/>
              </w:rPr>
            </w:pPr>
            <w:r w:rsidRPr="0092268F">
              <w:rPr>
                <w:rFonts w:ascii="GHEA Mariam" w:hAnsi="GHEA Mariam"/>
                <w:sz w:val="22"/>
                <w:szCs w:val="22"/>
                <w:lang w:val="hy-AM"/>
              </w:rPr>
              <w:t xml:space="preserve">Ակտը կազմվել է բեռի սեփականատիրոջ (սեփականատիրոջ ներկայացուցչի) </w:t>
            </w:r>
          </w:p>
        </w:tc>
      </w:tr>
      <w:tr w:rsidR="008355DE" w:rsidRPr="0092268F" w14:paraId="30567F30" w14:textId="77777777" w:rsidTr="00A2745B">
        <w:trPr>
          <w:jc w:val="center"/>
        </w:trPr>
        <w:tc>
          <w:tcPr>
            <w:tcW w:w="3445" w:type="dxa"/>
            <w:gridSpan w:val="7"/>
          </w:tcPr>
          <w:p w14:paraId="08B47386" w14:textId="77777777" w:rsidR="008355DE" w:rsidRPr="0092268F" w:rsidRDefault="008355DE" w:rsidP="00A2745B">
            <w:pPr>
              <w:pStyle w:val="ConsPlusNonformat"/>
              <w:spacing w:after="120"/>
              <w:jc w:val="both"/>
              <w:rPr>
                <w:rFonts w:ascii="GHEA Mariam" w:hAnsi="GHEA Mariam"/>
                <w:sz w:val="22"/>
                <w:szCs w:val="22"/>
              </w:rPr>
            </w:pPr>
            <w:proofErr w:type="spellStart"/>
            <w:r w:rsidRPr="0092268F">
              <w:rPr>
                <w:rFonts w:ascii="GHEA Mariam" w:hAnsi="GHEA Mariam"/>
                <w:sz w:val="22"/>
                <w:szCs w:val="22"/>
              </w:rPr>
              <w:t>ներկայությամբ</w:t>
            </w:r>
            <w:proofErr w:type="spellEnd"/>
          </w:p>
        </w:tc>
        <w:tc>
          <w:tcPr>
            <w:tcW w:w="2241" w:type="dxa"/>
            <w:gridSpan w:val="5"/>
            <w:tcBorders>
              <w:bottom w:val="single" w:sz="4" w:space="0" w:color="auto"/>
            </w:tcBorders>
          </w:tcPr>
          <w:p w14:paraId="0DC08E1C" w14:textId="77777777" w:rsidR="008355DE" w:rsidRPr="0092268F" w:rsidRDefault="008355DE" w:rsidP="00A2745B">
            <w:pPr>
              <w:pStyle w:val="ConsPlusNonformat"/>
              <w:spacing w:after="120"/>
              <w:jc w:val="both"/>
              <w:rPr>
                <w:rFonts w:ascii="GHEA Mariam" w:hAnsi="GHEA Mariam"/>
                <w:sz w:val="22"/>
                <w:szCs w:val="22"/>
              </w:rPr>
            </w:pPr>
          </w:p>
        </w:tc>
        <w:tc>
          <w:tcPr>
            <w:tcW w:w="271" w:type="dxa"/>
          </w:tcPr>
          <w:p w14:paraId="2F188504" w14:textId="77777777" w:rsidR="008355DE" w:rsidRPr="0092268F" w:rsidRDefault="008355DE" w:rsidP="00A2745B">
            <w:pPr>
              <w:pStyle w:val="ConsPlusNonformat"/>
              <w:spacing w:after="120"/>
              <w:jc w:val="both"/>
              <w:rPr>
                <w:rFonts w:ascii="GHEA Mariam" w:hAnsi="GHEA Mariam"/>
                <w:sz w:val="22"/>
                <w:szCs w:val="22"/>
              </w:rPr>
            </w:pPr>
          </w:p>
        </w:tc>
        <w:tc>
          <w:tcPr>
            <w:tcW w:w="2724" w:type="dxa"/>
            <w:gridSpan w:val="3"/>
            <w:tcBorders>
              <w:bottom w:val="single" w:sz="4" w:space="0" w:color="auto"/>
            </w:tcBorders>
          </w:tcPr>
          <w:p w14:paraId="5AB3B0CF" w14:textId="77777777" w:rsidR="008355DE" w:rsidRPr="0092268F" w:rsidRDefault="008355DE" w:rsidP="00A2745B">
            <w:pPr>
              <w:pStyle w:val="ConsPlusNonformat"/>
              <w:spacing w:after="120"/>
              <w:jc w:val="both"/>
              <w:rPr>
                <w:rFonts w:ascii="GHEA Mariam" w:hAnsi="GHEA Mariam"/>
                <w:sz w:val="22"/>
                <w:szCs w:val="22"/>
              </w:rPr>
            </w:pPr>
          </w:p>
        </w:tc>
        <w:tc>
          <w:tcPr>
            <w:tcW w:w="606" w:type="dxa"/>
          </w:tcPr>
          <w:p w14:paraId="3A92E48B" w14:textId="77777777" w:rsidR="008355DE" w:rsidRPr="0092268F" w:rsidRDefault="008355DE" w:rsidP="00A2745B">
            <w:pPr>
              <w:pStyle w:val="ConsPlusNonformat"/>
              <w:spacing w:after="120"/>
              <w:rPr>
                <w:rFonts w:ascii="GHEA Mariam" w:hAnsi="GHEA Mariam"/>
                <w:sz w:val="22"/>
                <w:szCs w:val="22"/>
              </w:rPr>
            </w:pPr>
            <w:r w:rsidRPr="0092268F">
              <w:rPr>
                <w:rFonts w:ascii="GHEA Mariam" w:hAnsi="GHEA Mariam"/>
                <w:sz w:val="22"/>
                <w:szCs w:val="22"/>
              </w:rPr>
              <w:t>(18)</w:t>
            </w:r>
          </w:p>
        </w:tc>
      </w:tr>
      <w:tr w:rsidR="008355DE" w:rsidRPr="0092268F" w14:paraId="11CDCF52" w14:textId="77777777" w:rsidTr="00A2745B">
        <w:trPr>
          <w:jc w:val="center"/>
        </w:trPr>
        <w:tc>
          <w:tcPr>
            <w:tcW w:w="3445" w:type="dxa"/>
            <w:gridSpan w:val="7"/>
          </w:tcPr>
          <w:p w14:paraId="015A345A" w14:textId="77777777" w:rsidR="008355DE" w:rsidRPr="0092268F" w:rsidRDefault="008355DE" w:rsidP="00A2745B">
            <w:pPr>
              <w:pStyle w:val="ConsPlusNonformat"/>
              <w:spacing w:after="120"/>
              <w:jc w:val="both"/>
              <w:rPr>
                <w:rFonts w:ascii="GHEA Mariam" w:hAnsi="GHEA Mariam"/>
                <w:sz w:val="22"/>
                <w:szCs w:val="22"/>
              </w:rPr>
            </w:pPr>
          </w:p>
        </w:tc>
        <w:tc>
          <w:tcPr>
            <w:tcW w:w="2241" w:type="dxa"/>
            <w:gridSpan w:val="5"/>
            <w:tcBorders>
              <w:bottom w:val="single" w:sz="4" w:space="0" w:color="auto"/>
            </w:tcBorders>
          </w:tcPr>
          <w:p w14:paraId="7C9700FC" w14:textId="77777777" w:rsidR="008355DE" w:rsidRPr="0092268F" w:rsidRDefault="008355DE" w:rsidP="00A2745B">
            <w:pPr>
              <w:pStyle w:val="ConsPlusNonformat"/>
              <w:spacing w:after="120"/>
              <w:jc w:val="center"/>
              <w:rPr>
                <w:rFonts w:ascii="GHEA Mariam" w:hAnsi="GHEA Mariam"/>
                <w:sz w:val="22"/>
                <w:szCs w:val="22"/>
              </w:rPr>
            </w:pPr>
            <w:r w:rsidRPr="0092268F">
              <w:rPr>
                <w:rFonts w:ascii="GHEA Mariam" w:hAnsi="GHEA Mariam"/>
                <w:sz w:val="22"/>
                <w:szCs w:val="22"/>
              </w:rPr>
              <w:t>(</w:t>
            </w:r>
            <w:proofErr w:type="spellStart"/>
            <w:r w:rsidRPr="0092268F">
              <w:rPr>
                <w:rFonts w:ascii="GHEA Mariam" w:hAnsi="GHEA Mariam"/>
                <w:sz w:val="22"/>
                <w:szCs w:val="22"/>
              </w:rPr>
              <w:t>ստորագրություն</w:t>
            </w:r>
            <w:proofErr w:type="spellEnd"/>
            <w:r w:rsidRPr="0092268F">
              <w:rPr>
                <w:rFonts w:ascii="GHEA Mariam" w:hAnsi="GHEA Mariam"/>
                <w:sz w:val="22"/>
                <w:szCs w:val="22"/>
              </w:rPr>
              <w:t>)</w:t>
            </w:r>
          </w:p>
        </w:tc>
        <w:tc>
          <w:tcPr>
            <w:tcW w:w="271" w:type="dxa"/>
          </w:tcPr>
          <w:p w14:paraId="480DCEC4" w14:textId="77777777" w:rsidR="008355DE" w:rsidRPr="0092268F" w:rsidRDefault="008355DE" w:rsidP="00A2745B">
            <w:pPr>
              <w:pStyle w:val="ConsPlusNonformat"/>
              <w:spacing w:after="120"/>
              <w:jc w:val="both"/>
              <w:rPr>
                <w:rFonts w:ascii="GHEA Mariam" w:hAnsi="GHEA Mariam"/>
                <w:sz w:val="22"/>
                <w:szCs w:val="22"/>
              </w:rPr>
            </w:pPr>
          </w:p>
        </w:tc>
        <w:tc>
          <w:tcPr>
            <w:tcW w:w="2724" w:type="dxa"/>
            <w:gridSpan w:val="3"/>
            <w:tcBorders>
              <w:bottom w:val="single" w:sz="4" w:space="0" w:color="auto"/>
            </w:tcBorders>
          </w:tcPr>
          <w:p w14:paraId="54C206F3" w14:textId="77777777" w:rsidR="008355DE" w:rsidRPr="0092268F" w:rsidRDefault="008355DE" w:rsidP="00A2745B">
            <w:pPr>
              <w:pStyle w:val="ConsPlusNonformat"/>
              <w:spacing w:after="120"/>
              <w:jc w:val="center"/>
              <w:rPr>
                <w:rFonts w:ascii="GHEA Mariam" w:hAnsi="GHEA Mariam"/>
                <w:sz w:val="22"/>
                <w:szCs w:val="22"/>
              </w:rPr>
            </w:pPr>
            <w:r w:rsidRPr="0092268F">
              <w:rPr>
                <w:rFonts w:ascii="GHEA Mariam" w:hAnsi="GHEA Mariam"/>
                <w:sz w:val="22"/>
                <w:szCs w:val="22"/>
              </w:rPr>
              <w:t>(Ա.Ա.Հ.)</w:t>
            </w:r>
          </w:p>
        </w:tc>
        <w:tc>
          <w:tcPr>
            <w:tcW w:w="606" w:type="dxa"/>
          </w:tcPr>
          <w:p w14:paraId="329178A3" w14:textId="77777777" w:rsidR="008355DE" w:rsidRPr="0092268F" w:rsidRDefault="008355DE" w:rsidP="00A2745B">
            <w:pPr>
              <w:pStyle w:val="ConsPlusNonformat"/>
              <w:spacing w:after="120"/>
              <w:jc w:val="center"/>
              <w:rPr>
                <w:rFonts w:ascii="GHEA Mariam" w:hAnsi="GHEA Mariam"/>
                <w:sz w:val="22"/>
                <w:szCs w:val="22"/>
              </w:rPr>
            </w:pPr>
          </w:p>
        </w:tc>
      </w:tr>
      <w:tr w:rsidR="008355DE" w:rsidRPr="0092268F" w14:paraId="4169902D" w14:textId="77777777" w:rsidTr="00A2745B">
        <w:trPr>
          <w:jc w:val="center"/>
        </w:trPr>
        <w:tc>
          <w:tcPr>
            <w:tcW w:w="3445" w:type="dxa"/>
            <w:gridSpan w:val="7"/>
          </w:tcPr>
          <w:p w14:paraId="1F9748EB" w14:textId="77777777" w:rsidR="008355DE" w:rsidRPr="0092268F" w:rsidRDefault="008355DE" w:rsidP="00A2745B">
            <w:pPr>
              <w:pStyle w:val="ConsPlusNonformat"/>
              <w:spacing w:after="120"/>
              <w:rPr>
                <w:rFonts w:ascii="GHEA Mariam" w:hAnsi="GHEA Mariam"/>
                <w:sz w:val="22"/>
                <w:szCs w:val="22"/>
              </w:rPr>
            </w:pPr>
            <w:proofErr w:type="spellStart"/>
            <w:r w:rsidRPr="0092268F">
              <w:rPr>
                <w:rFonts w:ascii="GHEA Mariam" w:hAnsi="GHEA Mariam"/>
                <w:sz w:val="22"/>
                <w:szCs w:val="22"/>
              </w:rPr>
              <w:t>Լիազորված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պաշտոնատար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անձ</w:t>
            </w:r>
            <w:proofErr w:type="spellEnd"/>
          </w:p>
        </w:tc>
        <w:tc>
          <w:tcPr>
            <w:tcW w:w="2241" w:type="dxa"/>
            <w:gridSpan w:val="5"/>
            <w:tcBorders>
              <w:top w:val="single" w:sz="4" w:space="0" w:color="auto"/>
              <w:bottom w:val="single" w:sz="4" w:space="0" w:color="auto"/>
            </w:tcBorders>
          </w:tcPr>
          <w:p w14:paraId="09D527D5" w14:textId="77777777" w:rsidR="008355DE" w:rsidRPr="0092268F" w:rsidRDefault="008355DE" w:rsidP="00A2745B">
            <w:pPr>
              <w:pStyle w:val="ConsPlusNonformat"/>
              <w:spacing w:after="120"/>
              <w:rPr>
                <w:rFonts w:ascii="GHEA Mariam" w:hAnsi="GHEA Mariam"/>
                <w:sz w:val="22"/>
                <w:szCs w:val="22"/>
              </w:rPr>
            </w:pPr>
          </w:p>
        </w:tc>
        <w:tc>
          <w:tcPr>
            <w:tcW w:w="271" w:type="dxa"/>
          </w:tcPr>
          <w:p w14:paraId="5165BC4B" w14:textId="77777777" w:rsidR="008355DE" w:rsidRPr="0092268F" w:rsidRDefault="008355DE" w:rsidP="00A2745B">
            <w:pPr>
              <w:pStyle w:val="ConsPlusNonformat"/>
              <w:spacing w:after="120"/>
              <w:jc w:val="both"/>
              <w:rPr>
                <w:rFonts w:ascii="GHEA Mariam" w:hAnsi="GHEA Mariam"/>
                <w:sz w:val="22"/>
                <w:szCs w:val="22"/>
              </w:rPr>
            </w:pPr>
          </w:p>
        </w:tc>
        <w:tc>
          <w:tcPr>
            <w:tcW w:w="2724" w:type="dxa"/>
            <w:gridSpan w:val="3"/>
            <w:tcBorders>
              <w:top w:val="single" w:sz="4" w:space="0" w:color="auto"/>
              <w:bottom w:val="single" w:sz="4" w:space="0" w:color="auto"/>
            </w:tcBorders>
          </w:tcPr>
          <w:p w14:paraId="46F55FA3" w14:textId="77777777" w:rsidR="008355DE" w:rsidRPr="0092268F" w:rsidRDefault="008355DE" w:rsidP="00A2745B">
            <w:pPr>
              <w:pStyle w:val="ConsPlusNonformat"/>
              <w:spacing w:after="120"/>
              <w:jc w:val="center"/>
              <w:rPr>
                <w:rFonts w:ascii="GHEA Mariam" w:hAnsi="GHEA Mariam"/>
                <w:sz w:val="22"/>
                <w:szCs w:val="22"/>
              </w:rPr>
            </w:pPr>
          </w:p>
        </w:tc>
        <w:tc>
          <w:tcPr>
            <w:tcW w:w="606" w:type="dxa"/>
          </w:tcPr>
          <w:p w14:paraId="4E62DA9D" w14:textId="77777777" w:rsidR="008355DE" w:rsidRPr="0092268F" w:rsidRDefault="008355DE" w:rsidP="00A2745B">
            <w:pPr>
              <w:pStyle w:val="ConsPlusNonformat"/>
              <w:spacing w:after="160" w:line="360" w:lineRule="auto"/>
              <w:jc w:val="both"/>
              <w:rPr>
                <w:rFonts w:ascii="GHEA Mariam" w:hAnsi="GHEA Mariam"/>
                <w:sz w:val="22"/>
                <w:szCs w:val="22"/>
              </w:rPr>
            </w:pPr>
            <w:r w:rsidRPr="0092268F">
              <w:rPr>
                <w:rFonts w:ascii="GHEA Mariam" w:hAnsi="GHEA Mariam"/>
                <w:sz w:val="22"/>
                <w:szCs w:val="22"/>
              </w:rPr>
              <w:t>(19)</w:t>
            </w:r>
          </w:p>
        </w:tc>
      </w:tr>
      <w:tr w:rsidR="008355DE" w:rsidRPr="0092268F" w14:paraId="55ED5A8F" w14:textId="77777777" w:rsidTr="00A2745B">
        <w:trPr>
          <w:jc w:val="center"/>
        </w:trPr>
        <w:tc>
          <w:tcPr>
            <w:tcW w:w="3445" w:type="dxa"/>
            <w:gridSpan w:val="7"/>
          </w:tcPr>
          <w:p w14:paraId="09CCF1B5" w14:textId="77777777" w:rsidR="008355DE" w:rsidRPr="0092268F" w:rsidRDefault="008355DE" w:rsidP="00A2745B">
            <w:pPr>
              <w:pStyle w:val="ConsPlusNonformat"/>
              <w:spacing w:after="120"/>
              <w:rPr>
                <w:rFonts w:ascii="GHEA Mariam" w:hAnsi="GHEA Mariam"/>
                <w:sz w:val="22"/>
                <w:szCs w:val="22"/>
              </w:rPr>
            </w:pPr>
          </w:p>
        </w:tc>
        <w:tc>
          <w:tcPr>
            <w:tcW w:w="2241" w:type="dxa"/>
            <w:gridSpan w:val="5"/>
            <w:tcBorders>
              <w:top w:val="single" w:sz="4" w:space="0" w:color="auto"/>
            </w:tcBorders>
          </w:tcPr>
          <w:p w14:paraId="16615AB0" w14:textId="77777777" w:rsidR="008355DE" w:rsidRPr="0092268F" w:rsidRDefault="008355DE" w:rsidP="00A2745B">
            <w:pPr>
              <w:pStyle w:val="ConsPlusNonformat"/>
              <w:spacing w:after="120"/>
              <w:jc w:val="center"/>
              <w:rPr>
                <w:rFonts w:ascii="GHEA Mariam" w:hAnsi="GHEA Mariam"/>
                <w:sz w:val="22"/>
                <w:szCs w:val="22"/>
              </w:rPr>
            </w:pPr>
            <w:r w:rsidRPr="0092268F">
              <w:rPr>
                <w:rFonts w:ascii="GHEA Mariam" w:hAnsi="GHEA Mariam"/>
                <w:sz w:val="22"/>
                <w:szCs w:val="22"/>
              </w:rPr>
              <w:t>(</w:t>
            </w:r>
            <w:proofErr w:type="spellStart"/>
            <w:r w:rsidRPr="0092268F">
              <w:rPr>
                <w:rFonts w:ascii="GHEA Mariam" w:hAnsi="GHEA Mariam"/>
                <w:sz w:val="22"/>
                <w:szCs w:val="22"/>
              </w:rPr>
              <w:t>ստորագրություն</w:t>
            </w:r>
            <w:proofErr w:type="spellEnd"/>
            <w:r w:rsidRPr="0092268F">
              <w:rPr>
                <w:rFonts w:ascii="GHEA Mariam" w:hAnsi="GHEA Mariam"/>
                <w:sz w:val="22"/>
                <w:szCs w:val="22"/>
              </w:rPr>
              <w:t>)</w:t>
            </w:r>
          </w:p>
        </w:tc>
        <w:tc>
          <w:tcPr>
            <w:tcW w:w="271" w:type="dxa"/>
          </w:tcPr>
          <w:p w14:paraId="2FE0D2AD" w14:textId="77777777" w:rsidR="008355DE" w:rsidRPr="0092268F" w:rsidRDefault="008355DE" w:rsidP="00A2745B">
            <w:pPr>
              <w:pStyle w:val="ConsPlusNonformat"/>
              <w:spacing w:after="120"/>
              <w:jc w:val="both"/>
              <w:rPr>
                <w:rFonts w:ascii="GHEA Mariam" w:hAnsi="GHEA Mariam"/>
                <w:sz w:val="22"/>
                <w:szCs w:val="22"/>
              </w:rPr>
            </w:pPr>
          </w:p>
        </w:tc>
        <w:tc>
          <w:tcPr>
            <w:tcW w:w="2724" w:type="dxa"/>
            <w:gridSpan w:val="3"/>
            <w:tcBorders>
              <w:top w:val="single" w:sz="4" w:space="0" w:color="auto"/>
            </w:tcBorders>
          </w:tcPr>
          <w:p w14:paraId="5EFF0E4A" w14:textId="77777777" w:rsidR="008355DE" w:rsidRPr="0092268F" w:rsidRDefault="008355DE" w:rsidP="00A2745B">
            <w:pPr>
              <w:pStyle w:val="ConsPlusNonformat"/>
              <w:spacing w:after="120"/>
              <w:jc w:val="center"/>
              <w:rPr>
                <w:rFonts w:ascii="GHEA Mariam" w:hAnsi="GHEA Mariam"/>
                <w:sz w:val="22"/>
                <w:szCs w:val="22"/>
              </w:rPr>
            </w:pPr>
            <w:r w:rsidRPr="0092268F">
              <w:rPr>
                <w:rFonts w:ascii="GHEA Mariam" w:hAnsi="GHEA Mariam"/>
                <w:sz w:val="22"/>
                <w:szCs w:val="22"/>
              </w:rPr>
              <w:t>(Ա.Ա.Հ.)</w:t>
            </w:r>
          </w:p>
        </w:tc>
        <w:tc>
          <w:tcPr>
            <w:tcW w:w="606" w:type="dxa"/>
          </w:tcPr>
          <w:p w14:paraId="79D405BF" w14:textId="77777777" w:rsidR="008355DE" w:rsidRPr="0092268F" w:rsidRDefault="008355DE" w:rsidP="00A2745B">
            <w:pPr>
              <w:pStyle w:val="ConsPlusNonformat"/>
              <w:spacing w:after="120"/>
              <w:jc w:val="both"/>
              <w:rPr>
                <w:rFonts w:ascii="GHEA Mariam" w:hAnsi="GHEA Mariam"/>
                <w:sz w:val="22"/>
                <w:szCs w:val="22"/>
              </w:rPr>
            </w:pPr>
          </w:p>
        </w:tc>
      </w:tr>
    </w:tbl>
    <w:p w14:paraId="0DB808A1" w14:textId="77777777" w:rsidR="008355DE" w:rsidRPr="0092268F" w:rsidRDefault="008355DE" w:rsidP="008355DE">
      <w:pPr>
        <w:pStyle w:val="ConsPlusNonformat"/>
        <w:spacing w:after="160" w:line="360" w:lineRule="auto"/>
        <w:jc w:val="both"/>
        <w:rPr>
          <w:rFonts w:ascii="GHEA Mariam" w:hAnsi="GHEA Mariam"/>
          <w:sz w:val="22"/>
          <w:szCs w:val="22"/>
        </w:rPr>
      </w:pPr>
      <w:bookmarkStart w:id="35" w:name="Par1224"/>
      <w:bookmarkStart w:id="36" w:name="Par1228"/>
      <w:bookmarkStart w:id="37" w:name="Par1230"/>
      <w:bookmarkStart w:id="38" w:name="Par1235"/>
      <w:bookmarkStart w:id="39" w:name="Par1237"/>
      <w:bookmarkStart w:id="40" w:name="Par1239"/>
      <w:bookmarkStart w:id="41" w:name="Par1241"/>
      <w:bookmarkStart w:id="42" w:name="Par1242"/>
      <w:bookmarkStart w:id="43" w:name="Par1244"/>
      <w:bookmarkEnd w:id="35"/>
      <w:bookmarkEnd w:id="36"/>
      <w:bookmarkEnd w:id="37"/>
      <w:bookmarkEnd w:id="38"/>
      <w:bookmarkEnd w:id="39"/>
      <w:bookmarkEnd w:id="40"/>
      <w:bookmarkEnd w:id="41"/>
      <w:bookmarkEnd w:id="42"/>
      <w:bookmarkEnd w:id="43"/>
      <w:r w:rsidRPr="0092268F">
        <w:rPr>
          <w:rFonts w:ascii="GHEA Mariam" w:hAnsi="GHEA Mariam"/>
          <w:sz w:val="22"/>
          <w:szCs w:val="22"/>
        </w:rPr>
        <w:t>Կ.Տ.</w:t>
      </w:r>
    </w:p>
    <w:p w14:paraId="682FB272" w14:textId="77777777" w:rsidR="008355DE" w:rsidRPr="0092268F" w:rsidRDefault="008355DE" w:rsidP="008355DE">
      <w:pPr>
        <w:pStyle w:val="ConsPlusNormal"/>
        <w:spacing w:after="160" w:line="360" w:lineRule="auto"/>
        <w:ind w:firstLine="540"/>
        <w:jc w:val="both"/>
        <w:rPr>
          <w:rFonts w:ascii="GHEA Mariam" w:hAnsi="GHEA Mariam"/>
          <w:sz w:val="22"/>
          <w:szCs w:val="22"/>
        </w:rPr>
      </w:pPr>
    </w:p>
    <w:p w14:paraId="08DDB4D5" w14:textId="77777777" w:rsidR="008355DE" w:rsidRPr="0092268F" w:rsidRDefault="008355DE" w:rsidP="008355DE">
      <w:pPr>
        <w:pStyle w:val="ConsPlusNormal"/>
        <w:spacing w:after="160" w:line="360" w:lineRule="auto"/>
        <w:ind w:firstLine="540"/>
        <w:jc w:val="both"/>
        <w:rPr>
          <w:rFonts w:ascii="GHEA Mariam" w:hAnsi="GHEA Mariam"/>
          <w:sz w:val="22"/>
          <w:szCs w:val="22"/>
        </w:rPr>
      </w:pPr>
      <w:proofErr w:type="spellStart"/>
      <w:r w:rsidRPr="0092268F">
        <w:rPr>
          <w:rFonts w:ascii="GHEA Mariam" w:hAnsi="GHEA Mariam"/>
          <w:sz w:val="22"/>
          <w:szCs w:val="22"/>
        </w:rPr>
        <w:t>Ծանոթագրություններ</w:t>
      </w:r>
      <w:proofErr w:type="spellEnd"/>
      <w:r w:rsidRPr="0092268F">
        <w:rPr>
          <w:rFonts w:ascii="GHEA Mariam" w:hAnsi="GHEA Mariam"/>
          <w:sz w:val="22"/>
          <w:szCs w:val="22"/>
        </w:rPr>
        <w:t>.</w:t>
      </w:r>
    </w:p>
    <w:p w14:paraId="3C6EF4B2" w14:textId="2CE4D813"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rPr>
      </w:pPr>
      <w:r w:rsidRPr="0092268F">
        <w:rPr>
          <w:rFonts w:ascii="GHEA Mariam" w:hAnsi="GHEA Mariam"/>
          <w:sz w:val="22"/>
          <w:szCs w:val="22"/>
        </w:rPr>
        <w:t>1.</w:t>
      </w:r>
      <w:r w:rsidRPr="0092268F">
        <w:rPr>
          <w:rFonts w:ascii="GHEA Mariam" w:hAnsi="GHEA Mariam"/>
          <w:sz w:val="22"/>
          <w:szCs w:val="22"/>
        </w:rPr>
        <w:tab/>
        <w:t xml:space="preserve">5-րդ </w:t>
      </w:r>
      <w:proofErr w:type="spellStart"/>
      <w:r w:rsidRPr="0092268F">
        <w:rPr>
          <w:rFonts w:ascii="GHEA Mariam" w:hAnsi="GHEA Mariam"/>
          <w:sz w:val="22"/>
          <w:szCs w:val="22"/>
        </w:rPr>
        <w:t>դաշտում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նշվում</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արտադրանքի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անվանումը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Եվրասիական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տնտեսական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միության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մաքսային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սահմանին</w:t>
      </w:r>
      <w:proofErr w:type="spellEnd"/>
      <w:r w:rsidRPr="0092268F">
        <w:rPr>
          <w:rFonts w:ascii="GHEA Mariam" w:hAnsi="GHEA Mariam"/>
          <w:sz w:val="22"/>
          <w:szCs w:val="22"/>
        </w:rPr>
        <w:t xml:space="preserve"> </w:t>
      </w:r>
      <w:r w:rsidR="00686654">
        <w:rPr>
          <w:rFonts w:ascii="GHEA Mariam" w:hAnsi="GHEA Mariam" w:cs="Sylfaen"/>
          <w:sz w:val="22"/>
          <w:szCs w:val="22"/>
        </w:rPr>
        <w:t>և</w:t>
      </w:r>
      <w:r w:rsidRPr="0092268F">
        <w:rPr>
          <w:rFonts w:ascii="GHEA Mariam" w:hAnsi="GHEA Mariam"/>
          <w:sz w:val="22"/>
          <w:szCs w:val="22"/>
        </w:rPr>
        <w:t xml:space="preserve"> </w:t>
      </w:r>
      <w:proofErr w:type="spellStart"/>
      <w:r w:rsidRPr="0092268F">
        <w:rPr>
          <w:rFonts w:ascii="GHEA Mariam" w:hAnsi="GHEA Mariam"/>
          <w:sz w:val="22"/>
          <w:szCs w:val="22"/>
        </w:rPr>
        <w:t>Եվրասիական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տնտեսական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միության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մաքսային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տարածքում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վերահսկողության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ենթակա</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արտադրանքի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բեռների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նյութերի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ապրանքների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ցանկին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համապատասխան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որը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հաստատվել</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Մաքսային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միության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հանձնաժողովի</w:t>
      </w:r>
      <w:proofErr w:type="spellEnd"/>
      <w:r w:rsidRPr="0092268F">
        <w:rPr>
          <w:rFonts w:ascii="GHEA Mariam" w:hAnsi="GHEA Mariam"/>
          <w:sz w:val="22"/>
          <w:szCs w:val="22"/>
        </w:rPr>
        <w:t xml:space="preserve"> 2010 </w:t>
      </w:r>
      <w:proofErr w:type="spellStart"/>
      <w:r w:rsidRPr="0092268F">
        <w:rPr>
          <w:rFonts w:ascii="GHEA Mariam" w:hAnsi="GHEA Mariam"/>
          <w:sz w:val="22"/>
          <w:szCs w:val="22"/>
        </w:rPr>
        <w:t>թվականի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հունիսի</w:t>
      </w:r>
      <w:proofErr w:type="spellEnd"/>
      <w:r w:rsidRPr="0092268F">
        <w:rPr>
          <w:rFonts w:ascii="GHEA Mariam" w:hAnsi="GHEA Mariam"/>
          <w:sz w:val="22"/>
          <w:szCs w:val="22"/>
        </w:rPr>
        <w:t xml:space="preserve"> 18-ի </w:t>
      </w:r>
      <w:proofErr w:type="spellStart"/>
      <w:r w:rsidRPr="0092268F">
        <w:rPr>
          <w:rFonts w:ascii="GHEA Mariam" w:hAnsi="GHEA Mariam"/>
          <w:sz w:val="22"/>
          <w:szCs w:val="22"/>
        </w:rPr>
        <w:t>թիվ</w:t>
      </w:r>
      <w:proofErr w:type="spellEnd"/>
      <w:r w:rsidRPr="0092268F">
        <w:rPr>
          <w:rFonts w:ascii="GHEA Mariam" w:hAnsi="GHEA Mariam"/>
          <w:sz w:val="22"/>
          <w:szCs w:val="22"/>
        </w:rPr>
        <w:t xml:space="preserve"> 318 </w:t>
      </w:r>
      <w:proofErr w:type="spellStart"/>
      <w:r w:rsidRPr="0092268F">
        <w:rPr>
          <w:rFonts w:ascii="GHEA Mariam" w:hAnsi="GHEA Mariam"/>
          <w:sz w:val="22"/>
          <w:szCs w:val="22"/>
        </w:rPr>
        <w:t>որոշմամբ</w:t>
      </w:r>
      <w:proofErr w:type="spellEnd"/>
      <w:r w:rsidRPr="0092268F">
        <w:rPr>
          <w:rFonts w:ascii="GHEA Mariam" w:hAnsi="GHEA Mariam"/>
          <w:sz w:val="22"/>
          <w:szCs w:val="22"/>
        </w:rPr>
        <w:t xml:space="preserve">, </w:t>
      </w:r>
      <w:r w:rsidR="00686654">
        <w:rPr>
          <w:rFonts w:ascii="GHEA Mariam" w:hAnsi="GHEA Mariam" w:cs="Sylfaen"/>
          <w:sz w:val="22"/>
          <w:szCs w:val="22"/>
        </w:rPr>
        <w:t>և</w:t>
      </w:r>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արտադրանքի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քանակը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չափումների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մետրիկ</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համակարգով</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Այս</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դաշտում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կարող</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նշվել</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արտադրանքի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բուսաբանական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անվանումը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ինչպես</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նա</w:t>
      </w:r>
      <w:r w:rsidR="00686654">
        <w:rPr>
          <w:rFonts w:ascii="GHEA Mariam" w:hAnsi="GHEA Mariam" w:cs="Sylfaen"/>
          <w:sz w:val="22"/>
          <w:szCs w:val="22"/>
        </w:rPr>
        <w:t>և</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արտադրանքի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ծածկագիրը</w:t>
      </w:r>
      <w:proofErr w:type="spellEnd"/>
      <w:r w:rsidRPr="0092268F">
        <w:rPr>
          <w:rFonts w:ascii="GHEA Mariam" w:hAnsi="GHEA Mariam"/>
          <w:sz w:val="22"/>
          <w:szCs w:val="22"/>
        </w:rPr>
        <w:t>՝ ԵԱՏՄ ԱՏԳ ԱԱ-</w:t>
      </w:r>
      <w:proofErr w:type="spellStart"/>
      <w:r w:rsidRPr="0092268F">
        <w:rPr>
          <w:rFonts w:ascii="GHEA Mariam" w:hAnsi="GHEA Mariam"/>
          <w:sz w:val="22"/>
          <w:szCs w:val="22"/>
        </w:rPr>
        <w:t>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համապատասխան</w:t>
      </w:r>
      <w:proofErr w:type="spellEnd"/>
      <w:r w:rsidRPr="0092268F">
        <w:rPr>
          <w:rFonts w:ascii="GHEA Mariam" w:hAnsi="GHEA Mariam"/>
          <w:sz w:val="22"/>
          <w:szCs w:val="22"/>
        </w:rPr>
        <w:t>:</w:t>
      </w:r>
    </w:p>
    <w:p w14:paraId="07AE15AD" w14:textId="184DD246"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rPr>
      </w:pPr>
      <w:r w:rsidRPr="0092268F">
        <w:rPr>
          <w:rFonts w:ascii="GHEA Mariam" w:hAnsi="GHEA Mariam"/>
          <w:sz w:val="22"/>
          <w:szCs w:val="22"/>
        </w:rPr>
        <w:t>2.</w:t>
      </w:r>
      <w:r w:rsidRPr="0092268F">
        <w:rPr>
          <w:rFonts w:ascii="GHEA Mariam" w:hAnsi="GHEA Mariam"/>
          <w:sz w:val="22"/>
          <w:szCs w:val="22"/>
        </w:rPr>
        <w:tab/>
        <w:t xml:space="preserve">6-րդ </w:t>
      </w:r>
      <w:proofErr w:type="spellStart"/>
      <w:r w:rsidRPr="0092268F">
        <w:rPr>
          <w:rFonts w:ascii="GHEA Mariam" w:hAnsi="GHEA Mariam"/>
          <w:sz w:val="22"/>
          <w:szCs w:val="22"/>
        </w:rPr>
        <w:t>դաշտում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նշվում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են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գլխային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տրանսպորտային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միջոցի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քարշակի</w:t>
      </w:r>
      <w:proofErr w:type="spellEnd"/>
      <w:r w:rsidRPr="0092268F">
        <w:rPr>
          <w:rFonts w:ascii="GHEA Mariam" w:hAnsi="GHEA Mariam"/>
          <w:sz w:val="22"/>
          <w:szCs w:val="22"/>
        </w:rPr>
        <w:t xml:space="preserve">) </w:t>
      </w:r>
      <w:r w:rsidR="00686654">
        <w:rPr>
          <w:rFonts w:ascii="GHEA Mariam" w:hAnsi="GHEA Mariam" w:cs="Sylfaen"/>
          <w:sz w:val="22"/>
          <w:szCs w:val="22"/>
        </w:rPr>
        <w:t>և</w:t>
      </w:r>
      <w:r w:rsidRPr="0092268F">
        <w:rPr>
          <w:rFonts w:ascii="GHEA Mariam" w:hAnsi="GHEA Mariam"/>
          <w:sz w:val="22"/>
          <w:szCs w:val="22"/>
        </w:rPr>
        <w:t xml:space="preserve"> </w:t>
      </w:r>
      <w:proofErr w:type="spellStart"/>
      <w:r w:rsidRPr="0092268F">
        <w:rPr>
          <w:rFonts w:ascii="GHEA Mariam" w:hAnsi="GHEA Mariam"/>
          <w:sz w:val="22"/>
          <w:szCs w:val="22"/>
        </w:rPr>
        <w:t>կցորդի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առկայության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դեպքում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գրանցման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համարները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վագոնի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համարը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բեռնարկղի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համարը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չվերթի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համարը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ավիափոխադրումների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դեպքում</w:t>
      </w:r>
      <w:proofErr w:type="spellEnd"/>
      <w:r w:rsidRPr="0092268F">
        <w:rPr>
          <w:rFonts w:ascii="GHEA Mariam" w:hAnsi="GHEA Mariam"/>
          <w:sz w:val="22"/>
          <w:szCs w:val="22"/>
        </w:rPr>
        <w:t xml:space="preserve">, </w:t>
      </w:r>
      <w:r w:rsidR="00686654">
        <w:rPr>
          <w:rFonts w:ascii="GHEA Mariam" w:hAnsi="GHEA Mariam" w:cs="Sylfaen"/>
          <w:sz w:val="22"/>
          <w:szCs w:val="22"/>
        </w:rPr>
        <w:t>և</w:t>
      </w:r>
      <w:r w:rsidRPr="0092268F">
        <w:rPr>
          <w:rFonts w:ascii="GHEA Mariam" w:hAnsi="GHEA Mariam"/>
          <w:sz w:val="22"/>
          <w:szCs w:val="22"/>
        </w:rPr>
        <w:t xml:space="preserve"> </w:t>
      </w:r>
      <w:proofErr w:type="spellStart"/>
      <w:r w:rsidRPr="0092268F">
        <w:rPr>
          <w:rFonts w:ascii="GHEA Mariam" w:hAnsi="GHEA Mariam"/>
          <w:sz w:val="22"/>
          <w:szCs w:val="22"/>
        </w:rPr>
        <w:t>նավի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անվանումը</w:t>
      </w:r>
      <w:proofErr w:type="spellEnd"/>
      <w:r w:rsidRPr="0092268F">
        <w:rPr>
          <w:rFonts w:ascii="GHEA Mariam" w:hAnsi="GHEA Mariam"/>
          <w:sz w:val="22"/>
          <w:szCs w:val="22"/>
        </w:rPr>
        <w:t>:</w:t>
      </w:r>
    </w:p>
    <w:p w14:paraId="3C824C7D" w14:textId="77777777"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rPr>
      </w:pPr>
      <w:r w:rsidRPr="0092268F">
        <w:rPr>
          <w:rFonts w:ascii="GHEA Mariam" w:hAnsi="GHEA Mariam"/>
          <w:sz w:val="22"/>
          <w:szCs w:val="22"/>
        </w:rPr>
        <w:t>3.</w:t>
      </w:r>
      <w:r w:rsidRPr="0092268F">
        <w:rPr>
          <w:rFonts w:ascii="GHEA Mariam" w:hAnsi="GHEA Mariam"/>
          <w:sz w:val="22"/>
          <w:szCs w:val="22"/>
        </w:rPr>
        <w:tab/>
        <w:t xml:space="preserve">8-րդ </w:t>
      </w:r>
      <w:proofErr w:type="spellStart"/>
      <w:r w:rsidRPr="0092268F">
        <w:rPr>
          <w:rFonts w:ascii="GHEA Mariam" w:hAnsi="GHEA Mariam"/>
          <w:sz w:val="22"/>
          <w:szCs w:val="22"/>
        </w:rPr>
        <w:t>դաշտում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նշվում</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արտադրանքի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ծագման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երկրի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անվանումը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որը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նշված</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հավաստագրում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առկայության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դեպքում</w:t>
      </w:r>
      <w:proofErr w:type="spellEnd"/>
      <w:r w:rsidRPr="0092268F">
        <w:rPr>
          <w:rFonts w:ascii="GHEA Mariam" w:hAnsi="GHEA Mariam"/>
          <w:sz w:val="22"/>
          <w:szCs w:val="22"/>
        </w:rPr>
        <w:t>):</w:t>
      </w:r>
    </w:p>
    <w:p w14:paraId="6DBD2B8D" w14:textId="1A786C9D" w:rsidR="008355DE" w:rsidRPr="0092268F" w:rsidRDefault="008355DE" w:rsidP="008355DE">
      <w:pPr>
        <w:pStyle w:val="ConsPlusNormal"/>
        <w:tabs>
          <w:tab w:val="left" w:pos="1134"/>
        </w:tabs>
        <w:spacing w:after="160" w:line="336" w:lineRule="auto"/>
        <w:ind w:firstLine="539"/>
        <w:jc w:val="both"/>
        <w:rPr>
          <w:rFonts w:ascii="GHEA Mariam" w:hAnsi="GHEA Mariam"/>
          <w:sz w:val="22"/>
          <w:szCs w:val="22"/>
        </w:rPr>
      </w:pPr>
      <w:r w:rsidRPr="0092268F">
        <w:rPr>
          <w:rFonts w:ascii="GHEA Mariam" w:hAnsi="GHEA Mariam"/>
          <w:sz w:val="22"/>
          <w:szCs w:val="22"/>
        </w:rPr>
        <w:t>4.</w:t>
      </w:r>
      <w:r w:rsidRPr="0092268F">
        <w:rPr>
          <w:rFonts w:ascii="GHEA Mariam" w:hAnsi="GHEA Mariam"/>
          <w:sz w:val="22"/>
          <w:szCs w:val="22"/>
        </w:rPr>
        <w:tab/>
        <w:t xml:space="preserve">9-րդ </w:t>
      </w:r>
      <w:proofErr w:type="spellStart"/>
      <w:r w:rsidRPr="0092268F">
        <w:rPr>
          <w:rFonts w:ascii="GHEA Mariam" w:hAnsi="GHEA Mariam"/>
          <w:sz w:val="22"/>
          <w:szCs w:val="22"/>
        </w:rPr>
        <w:t>դաշտում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նշվում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են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հավաստագրի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համարը</w:t>
      </w:r>
      <w:proofErr w:type="spellEnd"/>
      <w:r w:rsidRPr="0092268F">
        <w:rPr>
          <w:rFonts w:ascii="GHEA Mariam" w:hAnsi="GHEA Mariam"/>
          <w:sz w:val="22"/>
          <w:szCs w:val="22"/>
        </w:rPr>
        <w:t xml:space="preserve"> </w:t>
      </w:r>
      <w:r w:rsidR="00686654">
        <w:rPr>
          <w:rFonts w:ascii="GHEA Mariam" w:hAnsi="GHEA Mariam" w:cs="Sylfaen"/>
          <w:sz w:val="22"/>
          <w:szCs w:val="22"/>
        </w:rPr>
        <w:t>և</w:t>
      </w:r>
      <w:r w:rsidRPr="0092268F">
        <w:rPr>
          <w:rFonts w:ascii="GHEA Mariam" w:hAnsi="GHEA Mariam"/>
          <w:sz w:val="22"/>
          <w:szCs w:val="22"/>
        </w:rPr>
        <w:t xml:space="preserve"> </w:t>
      </w:r>
      <w:proofErr w:type="spellStart"/>
      <w:r w:rsidRPr="0092268F">
        <w:rPr>
          <w:rFonts w:ascii="GHEA Mariam" w:hAnsi="GHEA Mariam"/>
          <w:sz w:val="22"/>
          <w:szCs w:val="22"/>
        </w:rPr>
        <w:t>Եվրասիական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տնտեսական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միության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անդամ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պետության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լիազորված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մարմնի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կողմից</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դրա</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տրման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ամսաթիվը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հավաստագրի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բացակայության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դեպքում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այս</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դաշտում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կատարվում</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բացակայում</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գրառումը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գիծ</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դրվում</w:t>
      </w:r>
      <w:proofErr w:type="spellEnd"/>
      <w:r w:rsidRPr="0092268F">
        <w:rPr>
          <w:rFonts w:ascii="GHEA Mariam" w:hAnsi="GHEA Mariam"/>
          <w:sz w:val="22"/>
          <w:szCs w:val="22"/>
        </w:rPr>
        <w:t>։</w:t>
      </w:r>
    </w:p>
    <w:p w14:paraId="0D3CBFC1" w14:textId="77777777" w:rsidR="008355DE" w:rsidRPr="0092268F" w:rsidRDefault="008355DE" w:rsidP="008355DE">
      <w:pPr>
        <w:pStyle w:val="ConsPlusNormal"/>
        <w:tabs>
          <w:tab w:val="left" w:pos="1134"/>
        </w:tabs>
        <w:spacing w:after="160" w:line="336" w:lineRule="auto"/>
        <w:ind w:firstLine="539"/>
        <w:jc w:val="both"/>
        <w:rPr>
          <w:rFonts w:ascii="GHEA Mariam" w:hAnsi="GHEA Mariam"/>
          <w:sz w:val="22"/>
          <w:szCs w:val="22"/>
        </w:rPr>
      </w:pPr>
      <w:r w:rsidRPr="0092268F">
        <w:rPr>
          <w:rFonts w:ascii="GHEA Mariam" w:hAnsi="GHEA Mariam"/>
          <w:sz w:val="22"/>
          <w:szCs w:val="22"/>
        </w:rPr>
        <w:t>5.</w:t>
      </w:r>
      <w:r w:rsidRPr="0092268F">
        <w:rPr>
          <w:rFonts w:ascii="GHEA Mariam" w:hAnsi="GHEA Mariam"/>
          <w:sz w:val="22"/>
          <w:szCs w:val="22"/>
        </w:rPr>
        <w:tab/>
        <w:t xml:space="preserve">10-րդ </w:t>
      </w:r>
      <w:proofErr w:type="spellStart"/>
      <w:r w:rsidRPr="0092268F">
        <w:rPr>
          <w:rFonts w:ascii="GHEA Mariam" w:hAnsi="GHEA Mariam"/>
          <w:sz w:val="22"/>
          <w:szCs w:val="22"/>
        </w:rPr>
        <w:t>դաշտում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նշվում</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Եվրասիական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տնտեսական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միության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այն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անդամ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պետության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անվանումը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որի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լիազորված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մարմինը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lastRenderedPageBreak/>
        <w:t>տրամադրել</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հավաստագիրը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հավաստագրի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բացակայության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դեպքում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այս</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դաշտում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կատարվում</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բացակայում</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գրառումը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գիծ</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դրվում</w:t>
      </w:r>
      <w:proofErr w:type="spellEnd"/>
      <w:r w:rsidRPr="0092268F">
        <w:rPr>
          <w:rFonts w:ascii="GHEA Mariam" w:hAnsi="GHEA Mariam"/>
          <w:sz w:val="22"/>
          <w:szCs w:val="22"/>
        </w:rPr>
        <w:t>։</w:t>
      </w:r>
    </w:p>
    <w:p w14:paraId="6E950895" w14:textId="4DA80F05"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rPr>
      </w:pPr>
      <w:r w:rsidRPr="0092268F">
        <w:rPr>
          <w:rFonts w:ascii="GHEA Mariam" w:hAnsi="GHEA Mariam"/>
          <w:sz w:val="22"/>
          <w:szCs w:val="22"/>
        </w:rPr>
        <w:t>6.</w:t>
      </w:r>
      <w:r w:rsidRPr="0092268F">
        <w:rPr>
          <w:rFonts w:ascii="GHEA Mariam" w:hAnsi="GHEA Mariam"/>
          <w:sz w:val="22"/>
          <w:szCs w:val="22"/>
        </w:rPr>
        <w:tab/>
        <w:t xml:space="preserve">11-րդ </w:t>
      </w:r>
      <w:proofErr w:type="spellStart"/>
      <w:r w:rsidRPr="0092268F">
        <w:rPr>
          <w:rFonts w:ascii="GHEA Mariam" w:hAnsi="GHEA Mariam"/>
          <w:sz w:val="22"/>
          <w:szCs w:val="22"/>
        </w:rPr>
        <w:t>դաշտում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նշվում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են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ուղարկող</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կազմակերպության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անվանումը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այդ</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թվում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կազմակերպաիրավական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ձ</w:t>
      </w:r>
      <w:r w:rsidR="00686654">
        <w:rPr>
          <w:rFonts w:ascii="GHEA Mariam" w:hAnsi="GHEA Mariam" w:cs="Sylfaen"/>
          <w:sz w:val="22"/>
          <w:szCs w:val="22"/>
        </w:rPr>
        <w:t>և</w:t>
      </w:r>
      <w:r w:rsidRPr="0092268F">
        <w:rPr>
          <w:rFonts w:ascii="GHEA Mariam" w:hAnsi="GHEA Mariam"/>
          <w:sz w:val="22"/>
          <w:szCs w:val="22"/>
        </w:rPr>
        <w:t>ը</w:t>
      </w:r>
      <w:proofErr w:type="spellEnd"/>
      <w:r w:rsidRPr="0092268F">
        <w:rPr>
          <w:rFonts w:ascii="GHEA Mariam" w:hAnsi="GHEA Mariam"/>
          <w:sz w:val="22"/>
          <w:szCs w:val="22"/>
        </w:rPr>
        <w:t xml:space="preserve">) </w:t>
      </w:r>
      <w:r w:rsidR="00686654">
        <w:rPr>
          <w:rFonts w:ascii="GHEA Mariam" w:hAnsi="GHEA Mariam" w:cs="Sylfaen"/>
          <w:sz w:val="22"/>
          <w:szCs w:val="22"/>
        </w:rPr>
        <w:t>և</w:t>
      </w:r>
      <w:r w:rsidRPr="0092268F">
        <w:rPr>
          <w:rFonts w:ascii="GHEA Mariam" w:hAnsi="GHEA Mariam"/>
          <w:sz w:val="22"/>
          <w:szCs w:val="22"/>
        </w:rPr>
        <w:t xml:space="preserve"> </w:t>
      </w:r>
      <w:proofErr w:type="spellStart"/>
      <w:r w:rsidRPr="0092268F">
        <w:rPr>
          <w:rFonts w:ascii="GHEA Mariam" w:hAnsi="GHEA Mariam"/>
          <w:sz w:val="22"/>
          <w:szCs w:val="22"/>
        </w:rPr>
        <w:t>այդ</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կազմակերպության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հասցեն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որոնք</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նշված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են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հավաստագրում</w:t>
      </w:r>
      <w:proofErr w:type="spellEnd"/>
      <w:r w:rsidRPr="0092268F">
        <w:rPr>
          <w:rFonts w:ascii="GHEA Mariam" w:hAnsi="GHEA Mariam"/>
          <w:sz w:val="22"/>
          <w:szCs w:val="22"/>
        </w:rPr>
        <w:t xml:space="preserve"> </w:t>
      </w:r>
      <w:r w:rsidR="00686654">
        <w:rPr>
          <w:rFonts w:ascii="GHEA Mariam" w:hAnsi="GHEA Mariam" w:cs="Sylfaen"/>
          <w:sz w:val="22"/>
          <w:szCs w:val="22"/>
        </w:rPr>
        <w:t>և</w:t>
      </w:r>
      <w:r w:rsidRPr="0092268F">
        <w:rPr>
          <w:rFonts w:ascii="GHEA Mariam" w:hAnsi="GHEA Mariam"/>
          <w:sz w:val="22"/>
          <w:szCs w:val="22"/>
        </w:rPr>
        <w:t xml:space="preserve"> </w:t>
      </w:r>
      <w:proofErr w:type="spellStart"/>
      <w:r w:rsidRPr="0092268F">
        <w:rPr>
          <w:rFonts w:ascii="GHEA Mariam" w:hAnsi="GHEA Mariam"/>
          <w:sz w:val="22"/>
          <w:szCs w:val="22"/>
        </w:rPr>
        <w:t>ապրանքաուղեկից</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փաստաթղթերում</w:t>
      </w:r>
      <w:proofErr w:type="spellEnd"/>
      <w:r w:rsidRPr="0092268F">
        <w:rPr>
          <w:rFonts w:ascii="GHEA Mariam" w:hAnsi="GHEA Mariam"/>
          <w:sz w:val="22"/>
          <w:szCs w:val="22"/>
        </w:rPr>
        <w:t>:</w:t>
      </w:r>
    </w:p>
    <w:p w14:paraId="6677222E" w14:textId="56B15E2E"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rPr>
      </w:pPr>
      <w:r w:rsidRPr="0092268F">
        <w:rPr>
          <w:rFonts w:ascii="GHEA Mariam" w:hAnsi="GHEA Mariam"/>
          <w:sz w:val="22"/>
          <w:szCs w:val="22"/>
        </w:rPr>
        <w:t>7.</w:t>
      </w:r>
      <w:r w:rsidRPr="0092268F">
        <w:rPr>
          <w:rFonts w:ascii="GHEA Mariam" w:hAnsi="GHEA Mariam"/>
          <w:sz w:val="22"/>
          <w:szCs w:val="22"/>
        </w:rPr>
        <w:tab/>
        <w:t xml:space="preserve">12-րդ </w:t>
      </w:r>
      <w:proofErr w:type="spellStart"/>
      <w:r w:rsidRPr="0092268F">
        <w:rPr>
          <w:rFonts w:ascii="GHEA Mariam" w:hAnsi="GHEA Mariam"/>
          <w:sz w:val="22"/>
          <w:szCs w:val="22"/>
        </w:rPr>
        <w:t>դաշտում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նշվում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են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ստացող</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կազմակերպության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անվանումը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այդ</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թվում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կազմակերպաիրավական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ձ</w:t>
      </w:r>
      <w:r w:rsidR="00686654">
        <w:rPr>
          <w:rFonts w:ascii="GHEA Mariam" w:hAnsi="GHEA Mariam" w:cs="Sylfaen"/>
          <w:sz w:val="22"/>
          <w:szCs w:val="22"/>
        </w:rPr>
        <w:t>և</w:t>
      </w:r>
      <w:r w:rsidRPr="0092268F">
        <w:rPr>
          <w:rFonts w:ascii="GHEA Mariam" w:hAnsi="GHEA Mariam"/>
          <w:sz w:val="22"/>
          <w:szCs w:val="22"/>
        </w:rPr>
        <w:t>ը</w:t>
      </w:r>
      <w:proofErr w:type="spellEnd"/>
      <w:r w:rsidRPr="0092268F">
        <w:rPr>
          <w:rFonts w:ascii="GHEA Mariam" w:hAnsi="GHEA Mariam"/>
          <w:sz w:val="22"/>
          <w:szCs w:val="22"/>
        </w:rPr>
        <w:t xml:space="preserve">) </w:t>
      </w:r>
      <w:r w:rsidR="00686654">
        <w:rPr>
          <w:rFonts w:ascii="GHEA Mariam" w:hAnsi="GHEA Mariam" w:cs="Sylfaen"/>
          <w:sz w:val="22"/>
          <w:szCs w:val="22"/>
        </w:rPr>
        <w:t>և</w:t>
      </w:r>
      <w:r w:rsidRPr="0092268F">
        <w:rPr>
          <w:rFonts w:ascii="GHEA Mariam" w:hAnsi="GHEA Mariam"/>
          <w:sz w:val="22"/>
          <w:szCs w:val="22"/>
        </w:rPr>
        <w:t xml:space="preserve"> </w:t>
      </w:r>
      <w:proofErr w:type="spellStart"/>
      <w:r w:rsidRPr="0092268F">
        <w:rPr>
          <w:rFonts w:ascii="GHEA Mariam" w:hAnsi="GHEA Mariam"/>
          <w:sz w:val="22"/>
          <w:szCs w:val="22"/>
        </w:rPr>
        <w:t>այդ</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կազմակերպության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հասցեն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որոնք</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նշված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են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հավաստագրում</w:t>
      </w:r>
      <w:proofErr w:type="spellEnd"/>
      <w:r w:rsidRPr="0092268F">
        <w:rPr>
          <w:rFonts w:ascii="GHEA Mariam" w:hAnsi="GHEA Mariam"/>
          <w:sz w:val="22"/>
          <w:szCs w:val="22"/>
        </w:rPr>
        <w:t xml:space="preserve"> </w:t>
      </w:r>
      <w:r w:rsidR="00686654">
        <w:rPr>
          <w:rFonts w:ascii="GHEA Mariam" w:hAnsi="GHEA Mariam" w:cs="Sylfaen"/>
          <w:sz w:val="22"/>
          <w:szCs w:val="22"/>
        </w:rPr>
        <w:t>և</w:t>
      </w:r>
      <w:r w:rsidRPr="0092268F">
        <w:rPr>
          <w:rFonts w:ascii="GHEA Mariam" w:hAnsi="GHEA Mariam"/>
          <w:sz w:val="22"/>
          <w:szCs w:val="22"/>
        </w:rPr>
        <w:t xml:space="preserve"> </w:t>
      </w:r>
      <w:proofErr w:type="spellStart"/>
      <w:r w:rsidRPr="0092268F">
        <w:rPr>
          <w:rFonts w:ascii="GHEA Mariam" w:hAnsi="GHEA Mariam"/>
          <w:sz w:val="22"/>
          <w:szCs w:val="22"/>
        </w:rPr>
        <w:t>ապրանքաուղեկից</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փաստաթղթերում</w:t>
      </w:r>
      <w:proofErr w:type="spellEnd"/>
      <w:r w:rsidRPr="0092268F">
        <w:rPr>
          <w:rFonts w:ascii="GHEA Mariam" w:hAnsi="GHEA Mariam"/>
          <w:sz w:val="22"/>
          <w:szCs w:val="22"/>
        </w:rPr>
        <w:t>:</w:t>
      </w:r>
    </w:p>
    <w:p w14:paraId="036727D7" w14:textId="27A973AD"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rPr>
      </w:pPr>
      <w:r w:rsidRPr="0092268F">
        <w:rPr>
          <w:rFonts w:ascii="GHEA Mariam" w:hAnsi="GHEA Mariam"/>
          <w:sz w:val="22"/>
          <w:szCs w:val="22"/>
        </w:rPr>
        <w:t>8.</w:t>
      </w:r>
      <w:r w:rsidRPr="0092268F">
        <w:rPr>
          <w:rFonts w:ascii="GHEA Mariam" w:hAnsi="GHEA Mariam"/>
          <w:sz w:val="22"/>
          <w:szCs w:val="22"/>
        </w:rPr>
        <w:tab/>
        <w:t xml:space="preserve">13-րդ </w:t>
      </w:r>
      <w:proofErr w:type="spellStart"/>
      <w:r w:rsidRPr="0092268F">
        <w:rPr>
          <w:rFonts w:ascii="GHEA Mariam" w:hAnsi="GHEA Mariam"/>
          <w:sz w:val="22"/>
          <w:szCs w:val="22"/>
        </w:rPr>
        <w:t>դաշտում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նշվում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են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Եվրասիական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տնտեսական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միության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անդամ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պետության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լիազորված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մարմնի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լիազորված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պաշտոնատար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անձի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կողմից</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անցկացված</w:t>
      </w:r>
      <w:proofErr w:type="spellEnd"/>
      <w:r w:rsidRPr="0092268F">
        <w:rPr>
          <w:rFonts w:ascii="GHEA Mariam" w:hAnsi="GHEA Mariam"/>
          <w:sz w:val="22"/>
          <w:szCs w:val="22"/>
        </w:rPr>
        <w:t xml:space="preserve"> </w:t>
      </w:r>
      <w:r w:rsidR="00686654">
        <w:rPr>
          <w:rFonts w:ascii="GHEA Mariam" w:hAnsi="GHEA Mariam" w:cs="Sylfaen"/>
          <w:sz w:val="22"/>
          <w:szCs w:val="22"/>
        </w:rPr>
        <w:t>և</w:t>
      </w:r>
      <w:r w:rsidRPr="0092268F">
        <w:rPr>
          <w:rFonts w:ascii="GHEA Mariam" w:hAnsi="GHEA Mariam"/>
          <w:sz w:val="22"/>
          <w:szCs w:val="22"/>
        </w:rPr>
        <w:t xml:space="preserve"> </w:t>
      </w:r>
      <w:proofErr w:type="spellStart"/>
      <w:r w:rsidRPr="0092268F">
        <w:rPr>
          <w:rFonts w:ascii="GHEA Mariam" w:hAnsi="GHEA Mariam"/>
          <w:sz w:val="22"/>
          <w:szCs w:val="22"/>
        </w:rPr>
        <w:t>Եվրասիական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տնտեսական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միության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իրավունքի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մաս</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կազմող</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ակտերով</w:t>
      </w:r>
      <w:proofErr w:type="spellEnd"/>
      <w:r w:rsidRPr="0092268F">
        <w:rPr>
          <w:rFonts w:ascii="GHEA Mariam" w:hAnsi="GHEA Mariam"/>
          <w:sz w:val="22"/>
          <w:szCs w:val="22"/>
        </w:rPr>
        <w:t xml:space="preserve"> </w:t>
      </w:r>
      <w:r w:rsidR="00686654">
        <w:rPr>
          <w:rFonts w:ascii="GHEA Mariam" w:hAnsi="GHEA Mariam" w:cs="Sylfaen"/>
          <w:sz w:val="22"/>
          <w:szCs w:val="22"/>
        </w:rPr>
        <w:t>և</w:t>
      </w:r>
      <w:r w:rsidRPr="0092268F">
        <w:rPr>
          <w:rFonts w:ascii="GHEA Mariam" w:hAnsi="GHEA Mariam"/>
          <w:sz w:val="22"/>
          <w:szCs w:val="22"/>
        </w:rPr>
        <w:t xml:space="preserve"> </w:t>
      </w:r>
      <w:proofErr w:type="spellStart"/>
      <w:r w:rsidRPr="0092268F">
        <w:rPr>
          <w:rFonts w:ascii="GHEA Mariam" w:hAnsi="GHEA Mariam"/>
          <w:sz w:val="22"/>
          <w:szCs w:val="22"/>
        </w:rPr>
        <w:t>այդ</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պետության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օրենսդրությամբ</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նախատեսված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միջոցառումները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փաստաթղթային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ստուգում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արտադրանքի</w:t>
      </w:r>
      <w:proofErr w:type="spellEnd"/>
      <w:r w:rsidRPr="0092268F">
        <w:rPr>
          <w:rFonts w:ascii="GHEA Mariam" w:hAnsi="GHEA Mariam"/>
          <w:sz w:val="22"/>
          <w:szCs w:val="22"/>
        </w:rPr>
        <w:t xml:space="preserve"> </w:t>
      </w:r>
      <w:r w:rsidR="00686654">
        <w:rPr>
          <w:rFonts w:ascii="GHEA Mariam" w:hAnsi="GHEA Mariam" w:cs="Sylfaen"/>
          <w:sz w:val="22"/>
          <w:szCs w:val="22"/>
        </w:rPr>
        <w:t>և</w:t>
      </w:r>
      <w:r w:rsidRPr="0092268F">
        <w:rPr>
          <w:rFonts w:ascii="GHEA Mariam" w:hAnsi="GHEA Mariam"/>
          <w:sz w:val="22"/>
          <w:szCs w:val="22"/>
        </w:rPr>
        <w:t xml:space="preserve"> </w:t>
      </w:r>
      <w:proofErr w:type="spellStart"/>
      <w:r w:rsidRPr="0092268F">
        <w:rPr>
          <w:rFonts w:ascii="GHEA Mariam" w:hAnsi="GHEA Mariam"/>
          <w:sz w:val="22"/>
          <w:szCs w:val="22"/>
        </w:rPr>
        <w:t>տրանսպորտային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միջոցների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արտաքին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զննում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արտադրանքի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զննում</w:t>
      </w:r>
      <w:proofErr w:type="spellEnd"/>
      <w:r w:rsidRPr="0092268F">
        <w:rPr>
          <w:rFonts w:ascii="GHEA Mariam" w:hAnsi="GHEA Mariam"/>
          <w:sz w:val="22"/>
          <w:szCs w:val="22"/>
        </w:rPr>
        <w:t xml:space="preserve"> </w:t>
      </w:r>
      <w:r w:rsidR="00686654">
        <w:rPr>
          <w:rFonts w:ascii="GHEA Mariam" w:hAnsi="GHEA Mariam" w:cs="Sylfaen"/>
          <w:sz w:val="22"/>
          <w:szCs w:val="22"/>
        </w:rPr>
        <w:t>և</w:t>
      </w:r>
      <w:r w:rsidRPr="0092268F">
        <w:rPr>
          <w:rFonts w:ascii="GHEA Mariam" w:hAnsi="GHEA Mariam"/>
          <w:sz w:val="22"/>
          <w:szCs w:val="22"/>
        </w:rPr>
        <w:t xml:space="preserve"> </w:t>
      </w:r>
      <w:proofErr w:type="spellStart"/>
      <w:r w:rsidRPr="0092268F">
        <w:rPr>
          <w:rFonts w:ascii="GHEA Mariam" w:hAnsi="GHEA Mariam"/>
          <w:sz w:val="22"/>
          <w:szCs w:val="22"/>
        </w:rPr>
        <w:t>այլն</w:t>
      </w:r>
      <w:proofErr w:type="spellEnd"/>
      <w:r w:rsidRPr="0092268F">
        <w:rPr>
          <w:rFonts w:ascii="GHEA Mariam" w:hAnsi="GHEA Mariam"/>
          <w:sz w:val="22"/>
          <w:szCs w:val="22"/>
        </w:rPr>
        <w:t>):</w:t>
      </w:r>
    </w:p>
    <w:p w14:paraId="27701084" w14:textId="0EBC1BE4" w:rsidR="008355DE" w:rsidRPr="0092268F" w:rsidRDefault="008355DE" w:rsidP="008355DE">
      <w:pPr>
        <w:pStyle w:val="ConsPlusNormal"/>
        <w:tabs>
          <w:tab w:val="left" w:pos="1134"/>
        </w:tabs>
        <w:spacing w:after="160" w:line="336" w:lineRule="auto"/>
        <w:ind w:firstLine="539"/>
        <w:jc w:val="both"/>
        <w:rPr>
          <w:rFonts w:ascii="GHEA Mariam" w:hAnsi="GHEA Mariam"/>
          <w:sz w:val="22"/>
          <w:szCs w:val="22"/>
        </w:rPr>
      </w:pPr>
      <w:r w:rsidRPr="0092268F">
        <w:rPr>
          <w:rFonts w:ascii="GHEA Mariam" w:hAnsi="GHEA Mariam"/>
          <w:sz w:val="22"/>
          <w:szCs w:val="22"/>
        </w:rPr>
        <w:t>9.</w:t>
      </w:r>
      <w:r w:rsidRPr="0092268F">
        <w:rPr>
          <w:rFonts w:ascii="GHEA Mariam" w:hAnsi="GHEA Mariam"/>
          <w:sz w:val="22"/>
          <w:szCs w:val="22"/>
        </w:rPr>
        <w:tab/>
        <w:t xml:space="preserve">14-րդ </w:t>
      </w:r>
      <w:proofErr w:type="spellStart"/>
      <w:r w:rsidRPr="0092268F">
        <w:rPr>
          <w:rFonts w:ascii="GHEA Mariam" w:hAnsi="GHEA Mariam"/>
          <w:sz w:val="22"/>
          <w:szCs w:val="22"/>
        </w:rPr>
        <w:t>դաշտում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նշվում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են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Եվրասիական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տնտեսական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միության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իրավունքի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մաս</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կազմող</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ակտերի</w:t>
      </w:r>
      <w:proofErr w:type="spellEnd"/>
      <w:r w:rsidRPr="0092268F">
        <w:rPr>
          <w:rFonts w:ascii="GHEA Mariam" w:hAnsi="GHEA Mariam"/>
          <w:sz w:val="22"/>
          <w:szCs w:val="22"/>
        </w:rPr>
        <w:t xml:space="preserve"> </w:t>
      </w:r>
      <w:r w:rsidR="00686654">
        <w:rPr>
          <w:rFonts w:ascii="GHEA Mariam" w:hAnsi="GHEA Mariam" w:cs="Sylfaen"/>
          <w:sz w:val="22"/>
          <w:szCs w:val="22"/>
        </w:rPr>
        <w:t>և</w:t>
      </w:r>
      <w:r w:rsidRPr="0092268F">
        <w:rPr>
          <w:rFonts w:ascii="GHEA Mariam" w:hAnsi="GHEA Mariam"/>
          <w:sz w:val="22"/>
          <w:szCs w:val="22"/>
        </w:rPr>
        <w:t xml:space="preserve"> </w:t>
      </w:r>
      <w:proofErr w:type="spellStart"/>
      <w:r w:rsidRPr="0092268F">
        <w:rPr>
          <w:rFonts w:ascii="GHEA Mariam" w:hAnsi="GHEA Mariam"/>
          <w:sz w:val="22"/>
          <w:szCs w:val="22"/>
        </w:rPr>
        <w:t>Եվրասիական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տնտեսական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միության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անդամ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պետությունների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օրենսդրության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դրույթների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խախտումները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հայտնաբերելու</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չհայտնաբերելու</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վերաբերյալ</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ինչպես</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նա</w:t>
      </w:r>
      <w:r w:rsidR="00686654">
        <w:rPr>
          <w:rFonts w:ascii="GHEA Mariam" w:hAnsi="GHEA Mariam" w:cs="Sylfaen"/>
          <w:sz w:val="22"/>
          <w:szCs w:val="22"/>
        </w:rPr>
        <w:t>և</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արտադրանքի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օբյեկտներով</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վարակման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նշանների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վերաբերյալ</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տեղեկությունները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որոնք</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ստացվել</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են</w:t>
      </w:r>
      <w:proofErr w:type="spellEnd"/>
      <w:r w:rsidRPr="0092268F">
        <w:rPr>
          <w:rFonts w:ascii="GHEA Mariam" w:hAnsi="GHEA Mariam"/>
          <w:sz w:val="22"/>
          <w:szCs w:val="22"/>
        </w:rPr>
        <w:t xml:space="preserve"> 13-րդ </w:t>
      </w:r>
      <w:proofErr w:type="spellStart"/>
      <w:r w:rsidRPr="0092268F">
        <w:rPr>
          <w:rFonts w:ascii="GHEA Mariam" w:hAnsi="GHEA Mariam"/>
          <w:sz w:val="22"/>
          <w:szCs w:val="22"/>
        </w:rPr>
        <w:t>դաշտում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նշված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միջոցառումներն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անցկացնելու</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արդյունքում</w:t>
      </w:r>
      <w:proofErr w:type="spellEnd"/>
      <w:r w:rsidRPr="0092268F">
        <w:rPr>
          <w:rFonts w:ascii="GHEA Mariam" w:hAnsi="GHEA Mariam"/>
          <w:sz w:val="22"/>
          <w:szCs w:val="22"/>
        </w:rPr>
        <w:t xml:space="preserve">: 14-րդ </w:t>
      </w:r>
      <w:proofErr w:type="spellStart"/>
      <w:r w:rsidRPr="0092268F">
        <w:rPr>
          <w:rFonts w:ascii="GHEA Mariam" w:hAnsi="GHEA Mariam"/>
          <w:sz w:val="22"/>
          <w:szCs w:val="22"/>
        </w:rPr>
        <w:t>դաշտում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պետք</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նշել</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հայտնաբերված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խախտման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մասին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մանրամասն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տեղեկություններ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հղում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կատարելով</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այն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նորմին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որը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խախտվել</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ակտի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անվանումը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հոդվածը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կետը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պարբերությունը</w:t>
      </w:r>
      <w:proofErr w:type="spellEnd"/>
      <w:r w:rsidRPr="0092268F">
        <w:rPr>
          <w:rFonts w:ascii="GHEA Mariam" w:hAnsi="GHEA Mariam"/>
          <w:sz w:val="22"/>
          <w:szCs w:val="22"/>
        </w:rPr>
        <w:t xml:space="preserve"> </w:t>
      </w:r>
      <w:r w:rsidR="00686654">
        <w:rPr>
          <w:rFonts w:ascii="GHEA Mariam" w:hAnsi="GHEA Mariam" w:cs="Sylfaen"/>
          <w:sz w:val="22"/>
          <w:szCs w:val="22"/>
        </w:rPr>
        <w:t>և</w:t>
      </w:r>
      <w:r w:rsidRPr="0092268F">
        <w:rPr>
          <w:rFonts w:ascii="GHEA Mariam" w:hAnsi="GHEA Mariam"/>
          <w:sz w:val="22"/>
          <w:szCs w:val="22"/>
        </w:rPr>
        <w:t xml:space="preserve"> </w:t>
      </w:r>
      <w:proofErr w:type="spellStart"/>
      <w:r w:rsidRPr="0092268F">
        <w:rPr>
          <w:rFonts w:ascii="GHEA Mariam" w:hAnsi="GHEA Mariam"/>
          <w:sz w:val="22"/>
          <w:szCs w:val="22"/>
        </w:rPr>
        <w:t>այլն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օբյեկտներին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իրենց</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մորֆոլոգիական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հատկանիշներով</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օրգանիզմներ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բույսերի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հիվանդությունների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հարուցիչների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առկայության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մոլախոտային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բույսերի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սերմերի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առկայություն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նշաններ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հայտնաբերելու</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դեպքում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համապատասխան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տեղեկությունները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նշվում</w:t>
      </w:r>
      <w:proofErr w:type="spellEnd"/>
      <w:r w:rsidRPr="0092268F">
        <w:rPr>
          <w:rFonts w:ascii="Calibri" w:hAnsi="Calibri" w:cs="Calibri"/>
          <w:sz w:val="22"/>
          <w:szCs w:val="22"/>
        </w:rPr>
        <w:t> </w:t>
      </w:r>
      <w:proofErr w:type="spellStart"/>
      <w:r w:rsidRPr="0092268F">
        <w:rPr>
          <w:rFonts w:ascii="GHEA Mariam" w:hAnsi="GHEA Mariam"/>
          <w:sz w:val="22"/>
          <w:szCs w:val="22"/>
        </w:rPr>
        <w:t>են</w:t>
      </w:r>
      <w:proofErr w:type="spellEnd"/>
      <w:r w:rsidRPr="0092268F">
        <w:rPr>
          <w:rFonts w:ascii="GHEA Mariam" w:hAnsi="GHEA Mariam"/>
          <w:sz w:val="22"/>
          <w:szCs w:val="22"/>
        </w:rPr>
        <w:t xml:space="preserve"> 14-րդ </w:t>
      </w:r>
      <w:proofErr w:type="spellStart"/>
      <w:r w:rsidRPr="0092268F">
        <w:rPr>
          <w:rFonts w:ascii="GHEA Mariam" w:hAnsi="GHEA Mariam"/>
          <w:sz w:val="22"/>
          <w:szCs w:val="22"/>
        </w:rPr>
        <w:t>դաշտում</w:t>
      </w:r>
      <w:proofErr w:type="spellEnd"/>
      <w:r w:rsidRPr="0092268F">
        <w:rPr>
          <w:rFonts w:ascii="GHEA Mariam" w:hAnsi="GHEA Mariam"/>
          <w:sz w:val="22"/>
          <w:szCs w:val="22"/>
        </w:rPr>
        <w:t>:</w:t>
      </w:r>
    </w:p>
    <w:p w14:paraId="11364E48" w14:textId="47919B1A"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rPr>
      </w:pPr>
      <w:r w:rsidRPr="0092268F">
        <w:rPr>
          <w:rFonts w:ascii="GHEA Mariam" w:hAnsi="GHEA Mariam"/>
          <w:sz w:val="22"/>
          <w:szCs w:val="22"/>
        </w:rPr>
        <w:t>10.</w:t>
      </w:r>
      <w:r w:rsidRPr="0092268F">
        <w:rPr>
          <w:rFonts w:ascii="GHEA Mariam" w:hAnsi="GHEA Mariam"/>
          <w:sz w:val="22"/>
          <w:szCs w:val="22"/>
        </w:rPr>
        <w:tab/>
        <w:t xml:space="preserve">15-րդ </w:t>
      </w:r>
      <w:proofErr w:type="spellStart"/>
      <w:r w:rsidRPr="0092268F">
        <w:rPr>
          <w:rFonts w:ascii="GHEA Mariam" w:hAnsi="GHEA Mariam"/>
          <w:sz w:val="22"/>
          <w:szCs w:val="22"/>
        </w:rPr>
        <w:t>դաշտում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նշվում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են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արտադրանքի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նմուշների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փորձանմուշների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lastRenderedPageBreak/>
        <w:t>քանակը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չափման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համապատասխան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միավորներով</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հատ</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կգ</w:t>
      </w:r>
      <w:proofErr w:type="spellEnd"/>
      <w:r w:rsidRPr="0092268F">
        <w:rPr>
          <w:rFonts w:ascii="GHEA Mariam" w:hAnsi="GHEA Mariam"/>
          <w:sz w:val="22"/>
          <w:szCs w:val="22"/>
        </w:rPr>
        <w:t xml:space="preserve"> </w:t>
      </w:r>
      <w:r w:rsidR="00686654">
        <w:rPr>
          <w:rFonts w:ascii="GHEA Mariam" w:hAnsi="GHEA Mariam" w:cs="Sylfaen"/>
          <w:sz w:val="22"/>
          <w:szCs w:val="22"/>
        </w:rPr>
        <w:t>և</w:t>
      </w:r>
      <w:r w:rsidRPr="0092268F">
        <w:rPr>
          <w:rFonts w:ascii="GHEA Mariam" w:hAnsi="GHEA Mariam"/>
          <w:sz w:val="22"/>
          <w:szCs w:val="22"/>
        </w:rPr>
        <w:t xml:space="preserve"> </w:t>
      </w:r>
      <w:proofErr w:type="spellStart"/>
      <w:r w:rsidRPr="0092268F">
        <w:rPr>
          <w:rFonts w:ascii="GHEA Mariam" w:hAnsi="GHEA Mariam"/>
          <w:sz w:val="22"/>
          <w:szCs w:val="22"/>
        </w:rPr>
        <w:t>այլն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ինչպես</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նա</w:t>
      </w:r>
      <w:r w:rsidR="00686654">
        <w:rPr>
          <w:rFonts w:ascii="GHEA Mariam" w:hAnsi="GHEA Mariam" w:cs="Sylfaen"/>
          <w:sz w:val="22"/>
          <w:szCs w:val="22"/>
        </w:rPr>
        <w:t>և</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նմուշների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փորձանմուշների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պիտակների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համարները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առկայության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դեպքում</w:t>
      </w:r>
      <w:proofErr w:type="spellEnd"/>
      <w:r w:rsidRPr="0092268F">
        <w:rPr>
          <w:rFonts w:ascii="GHEA Mariam" w:hAnsi="GHEA Mariam"/>
          <w:sz w:val="22"/>
          <w:szCs w:val="22"/>
        </w:rPr>
        <w:t>):</w:t>
      </w:r>
    </w:p>
    <w:p w14:paraId="6B65C7B7" w14:textId="77777777"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rPr>
      </w:pPr>
      <w:r w:rsidRPr="0092268F">
        <w:rPr>
          <w:rFonts w:ascii="GHEA Mariam" w:hAnsi="GHEA Mariam"/>
          <w:sz w:val="22"/>
          <w:szCs w:val="22"/>
        </w:rPr>
        <w:t>11.</w:t>
      </w:r>
      <w:r w:rsidRPr="0092268F">
        <w:rPr>
          <w:rFonts w:ascii="GHEA Mariam" w:hAnsi="GHEA Mariam"/>
          <w:sz w:val="22"/>
          <w:szCs w:val="22"/>
        </w:rPr>
        <w:tab/>
        <w:t xml:space="preserve">16-րդ </w:t>
      </w:r>
      <w:proofErr w:type="spellStart"/>
      <w:r w:rsidRPr="0092268F">
        <w:rPr>
          <w:rFonts w:ascii="GHEA Mariam" w:hAnsi="GHEA Mariam"/>
          <w:sz w:val="22"/>
          <w:szCs w:val="22"/>
        </w:rPr>
        <w:t>դաշտում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նշվում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են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նմուշների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փորձանմուշների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հետ</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գործողությունների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վերաբերյալ</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տեղեկությունները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նմուշների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փորձանմուշների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ուղարկումը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լաբորատորիա</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փորձագիտական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կազմակերպություն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դրանց</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անվանումների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նշմամբ</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կատարվում</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հետազոտումը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կատարվել</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տեղում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նմուշը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չի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վերցվել</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գրառումը</w:t>
      </w:r>
      <w:proofErr w:type="spellEnd"/>
      <w:r w:rsidRPr="0092268F">
        <w:rPr>
          <w:rFonts w:ascii="GHEA Mariam" w:hAnsi="GHEA Mariam"/>
          <w:sz w:val="22"/>
          <w:szCs w:val="22"/>
        </w:rPr>
        <w:t>:</w:t>
      </w:r>
    </w:p>
    <w:p w14:paraId="3AABB416" w14:textId="77777777"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rPr>
      </w:pPr>
      <w:r w:rsidRPr="0092268F">
        <w:rPr>
          <w:rFonts w:ascii="GHEA Mariam" w:hAnsi="GHEA Mariam"/>
          <w:sz w:val="22"/>
          <w:szCs w:val="22"/>
        </w:rPr>
        <w:t>12.</w:t>
      </w:r>
      <w:r w:rsidRPr="0092268F">
        <w:rPr>
          <w:rFonts w:ascii="GHEA Mariam" w:hAnsi="GHEA Mariam"/>
          <w:sz w:val="22"/>
          <w:szCs w:val="22"/>
        </w:rPr>
        <w:tab/>
        <w:t xml:space="preserve">17-րդ </w:t>
      </w:r>
      <w:proofErr w:type="spellStart"/>
      <w:r w:rsidRPr="0092268F">
        <w:rPr>
          <w:rFonts w:ascii="GHEA Mariam" w:hAnsi="GHEA Mariam"/>
          <w:sz w:val="22"/>
          <w:szCs w:val="22"/>
        </w:rPr>
        <w:t>դաշտում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նշվում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են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արտադրանքի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նկատմամբ</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միջոցառումների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անցկացման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արդյունքում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ընդունված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որոշման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վերաբերյալ</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տեղեկությունները</w:t>
      </w:r>
      <w:proofErr w:type="spellEnd"/>
      <w:r w:rsidRPr="0092268F">
        <w:rPr>
          <w:rFonts w:ascii="GHEA Mariam" w:hAnsi="GHEA Mariam"/>
          <w:sz w:val="22"/>
          <w:szCs w:val="22"/>
        </w:rPr>
        <w:t>:</w:t>
      </w:r>
    </w:p>
    <w:p w14:paraId="68288C87" w14:textId="5262B1E2" w:rsidR="008355DE" w:rsidRPr="0092268F" w:rsidRDefault="008355DE" w:rsidP="008355DE">
      <w:pPr>
        <w:pStyle w:val="ConsPlusNormal"/>
        <w:tabs>
          <w:tab w:val="left" w:pos="1134"/>
        </w:tabs>
        <w:spacing w:after="160" w:line="360" w:lineRule="auto"/>
        <w:ind w:firstLine="540"/>
        <w:jc w:val="both"/>
        <w:rPr>
          <w:rFonts w:ascii="GHEA Mariam" w:hAnsi="GHEA Mariam"/>
          <w:sz w:val="22"/>
          <w:szCs w:val="22"/>
        </w:rPr>
      </w:pPr>
      <w:r w:rsidRPr="0092268F">
        <w:rPr>
          <w:rFonts w:ascii="GHEA Mariam" w:hAnsi="GHEA Mariam"/>
          <w:sz w:val="22"/>
          <w:szCs w:val="22"/>
        </w:rPr>
        <w:t>13.</w:t>
      </w:r>
      <w:r w:rsidRPr="0092268F">
        <w:rPr>
          <w:rFonts w:ascii="GHEA Mariam" w:hAnsi="GHEA Mariam"/>
          <w:sz w:val="22"/>
          <w:szCs w:val="22"/>
        </w:rPr>
        <w:tab/>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վերահսկողության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ակտերի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ձ</w:t>
      </w:r>
      <w:r w:rsidR="00686654">
        <w:rPr>
          <w:rFonts w:ascii="GHEA Mariam" w:hAnsi="GHEA Mariam" w:cs="Sylfaen"/>
          <w:sz w:val="22"/>
          <w:szCs w:val="22"/>
        </w:rPr>
        <w:t>և</w:t>
      </w:r>
      <w:r w:rsidRPr="0092268F">
        <w:rPr>
          <w:rFonts w:ascii="GHEA Mariam" w:hAnsi="GHEA Mariam"/>
          <w:sz w:val="22"/>
          <w:szCs w:val="22"/>
        </w:rPr>
        <w:t>ակերպված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բնօրինակներում</w:t>
      </w:r>
      <w:proofErr w:type="spellEnd"/>
      <w:r w:rsidRPr="0092268F">
        <w:rPr>
          <w:rFonts w:ascii="GHEA Mariam" w:hAnsi="GHEA Mariam"/>
          <w:sz w:val="22"/>
          <w:szCs w:val="22"/>
        </w:rPr>
        <w:t xml:space="preserve"> </w:t>
      </w:r>
      <w:r w:rsidR="00686654">
        <w:rPr>
          <w:rFonts w:ascii="GHEA Mariam" w:hAnsi="GHEA Mariam" w:cs="Sylfaen"/>
          <w:sz w:val="22"/>
          <w:szCs w:val="22"/>
        </w:rPr>
        <w:t>և</w:t>
      </w:r>
      <w:r w:rsidRPr="0092268F">
        <w:rPr>
          <w:rFonts w:ascii="GHEA Mariam" w:hAnsi="GHEA Mariam"/>
          <w:sz w:val="22"/>
          <w:szCs w:val="22"/>
        </w:rPr>
        <w:t xml:space="preserve"> </w:t>
      </w:r>
      <w:proofErr w:type="spellStart"/>
      <w:r w:rsidRPr="0092268F">
        <w:rPr>
          <w:rFonts w:ascii="GHEA Mariam" w:hAnsi="GHEA Mariam"/>
          <w:sz w:val="22"/>
          <w:szCs w:val="22"/>
        </w:rPr>
        <w:t>պատճեններում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դաշտերի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համարակալումն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ու</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ծանոթագրությունները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չեն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նշվում</w:t>
      </w:r>
      <w:proofErr w:type="spellEnd"/>
      <w:r w:rsidRPr="0092268F">
        <w:rPr>
          <w:rFonts w:ascii="GHEA Mariam" w:hAnsi="GHEA Mariam"/>
          <w:sz w:val="22"/>
          <w:szCs w:val="22"/>
        </w:rPr>
        <w:t>:</w:t>
      </w:r>
    </w:p>
    <w:p w14:paraId="76A3FD64" w14:textId="77777777" w:rsidR="008355DE" w:rsidRPr="0092268F" w:rsidRDefault="008355DE" w:rsidP="008355DE">
      <w:pPr>
        <w:pStyle w:val="ConsPlusNormal"/>
        <w:spacing w:after="160" w:line="360" w:lineRule="auto"/>
        <w:jc w:val="both"/>
        <w:rPr>
          <w:rFonts w:ascii="GHEA Mariam" w:hAnsi="GHEA Mariam"/>
          <w:sz w:val="22"/>
          <w:szCs w:val="22"/>
        </w:rPr>
      </w:pPr>
    </w:p>
    <w:p w14:paraId="0C3CEA2E" w14:textId="77777777" w:rsidR="008355DE" w:rsidRPr="0092268F" w:rsidRDefault="008355DE" w:rsidP="008355DE">
      <w:pPr>
        <w:widowControl w:val="0"/>
        <w:spacing w:after="160" w:line="360" w:lineRule="auto"/>
        <w:jc w:val="both"/>
        <w:rPr>
          <w:rFonts w:ascii="GHEA Mariam" w:hAnsi="GHEA Mariam" w:cs="Arial"/>
        </w:rPr>
      </w:pPr>
      <w:r w:rsidRPr="0092268F">
        <w:rPr>
          <w:rFonts w:ascii="GHEA Mariam" w:hAnsi="GHEA Mariam"/>
        </w:rPr>
        <w:br w:type="page"/>
      </w:r>
    </w:p>
    <w:p w14:paraId="17F09C23" w14:textId="77777777" w:rsidR="008355DE" w:rsidRPr="0092268F" w:rsidRDefault="008355DE" w:rsidP="008355DE">
      <w:pPr>
        <w:pStyle w:val="ConsPlusNormal"/>
        <w:spacing w:after="160" w:line="360" w:lineRule="auto"/>
        <w:ind w:left="4536"/>
        <w:jc w:val="right"/>
        <w:rPr>
          <w:rFonts w:ascii="GHEA Mariam" w:hAnsi="GHEA Mariam"/>
          <w:sz w:val="22"/>
          <w:szCs w:val="22"/>
          <w:lang w:val="hy-AM"/>
        </w:rPr>
      </w:pPr>
      <w:r w:rsidRPr="0092268F">
        <w:rPr>
          <w:rFonts w:ascii="GHEA Mariam" w:hAnsi="GHEA Mariam"/>
          <w:sz w:val="22"/>
          <w:szCs w:val="22"/>
          <w:lang w:val="hy-AM"/>
        </w:rPr>
        <w:lastRenderedPageBreak/>
        <w:t>Հավելված</w:t>
      </w:r>
    </w:p>
    <w:p w14:paraId="04A2B1C0" w14:textId="77777777" w:rsidR="008355DE" w:rsidRPr="0092268F" w:rsidRDefault="008355DE" w:rsidP="008355DE">
      <w:pPr>
        <w:pStyle w:val="ConsPlusNormal"/>
        <w:spacing w:after="160" w:line="360" w:lineRule="auto"/>
        <w:ind w:left="4536"/>
        <w:jc w:val="right"/>
        <w:rPr>
          <w:rFonts w:ascii="GHEA Mariam" w:hAnsi="GHEA Mariam"/>
          <w:sz w:val="22"/>
          <w:szCs w:val="22"/>
          <w:lang w:val="hy-AM"/>
        </w:rPr>
      </w:pPr>
      <w:r w:rsidRPr="0092268F">
        <w:rPr>
          <w:rFonts w:ascii="GHEA Mariam" w:hAnsi="GHEA Mariam"/>
          <w:sz w:val="22"/>
          <w:szCs w:val="22"/>
          <w:lang w:val="hy-AM"/>
        </w:rPr>
        <w:t>կարանտինային բուսասանիտարական հսկողության (վերահսկողության) ակտի</w:t>
      </w:r>
      <w:r w:rsidRPr="0092268F">
        <w:rPr>
          <w:rFonts w:ascii="GHEA Mariam" w:hAnsi="GHEA Mariam"/>
          <w:sz w:val="22"/>
          <w:szCs w:val="22"/>
          <w:lang w:val="hy-AM"/>
        </w:rPr>
        <w:br/>
        <w:t>________________ թիվ _______</w:t>
      </w: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1170"/>
        <w:gridCol w:w="1620"/>
        <w:gridCol w:w="1616"/>
        <w:gridCol w:w="2381"/>
        <w:gridCol w:w="1417"/>
        <w:gridCol w:w="1260"/>
        <w:gridCol w:w="1976"/>
      </w:tblGrid>
      <w:tr w:rsidR="008355DE" w:rsidRPr="0092268F" w14:paraId="6CB83DA3" w14:textId="77777777" w:rsidTr="00A2745B">
        <w:tc>
          <w:tcPr>
            <w:tcW w:w="1170" w:type="dxa"/>
            <w:vMerge w:val="restart"/>
            <w:tcBorders>
              <w:top w:val="single" w:sz="4" w:space="0" w:color="auto"/>
              <w:left w:val="single" w:sz="4" w:space="0" w:color="auto"/>
              <w:bottom w:val="single" w:sz="4" w:space="0" w:color="auto"/>
              <w:right w:val="single" w:sz="4" w:space="0" w:color="auto"/>
            </w:tcBorders>
          </w:tcPr>
          <w:p w14:paraId="7089CDB7" w14:textId="77777777" w:rsidR="008355DE" w:rsidRPr="0092268F" w:rsidRDefault="008355DE" w:rsidP="00A2745B">
            <w:pPr>
              <w:pStyle w:val="ConsPlusNormal"/>
              <w:spacing w:after="120"/>
              <w:jc w:val="center"/>
              <w:rPr>
                <w:rFonts w:ascii="GHEA Mariam" w:hAnsi="GHEA Mariam"/>
                <w:sz w:val="22"/>
                <w:szCs w:val="22"/>
              </w:rPr>
            </w:pPr>
            <w:proofErr w:type="spellStart"/>
            <w:r w:rsidRPr="0092268F">
              <w:rPr>
                <w:rFonts w:ascii="GHEA Mariam" w:hAnsi="GHEA Mariam"/>
                <w:sz w:val="22"/>
                <w:szCs w:val="22"/>
              </w:rPr>
              <w:t>Համարը</w:t>
            </w:r>
            <w:proofErr w:type="spellEnd"/>
            <w:r w:rsidRPr="0092268F">
              <w:rPr>
                <w:rFonts w:ascii="GHEA Mariam" w:hAnsi="GHEA Mariam"/>
                <w:sz w:val="22"/>
                <w:szCs w:val="22"/>
              </w:rPr>
              <w:t>՝ ը/կ</w:t>
            </w:r>
          </w:p>
        </w:tc>
        <w:tc>
          <w:tcPr>
            <w:tcW w:w="1620" w:type="dxa"/>
            <w:vMerge w:val="restart"/>
            <w:tcBorders>
              <w:top w:val="single" w:sz="4" w:space="0" w:color="auto"/>
              <w:left w:val="single" w:sz="4" w:space="0" w:color="auto"/>
              <w:bottom w:val="single" w:sz="4" w:space="0" w:color="auto"/>
              <w:right w:val="single" w:sz="4" w:space="0" w:color="auto"/>
            </w:tcBorders>
          </w:tcPr>
          <w:p w14:paraId="71A5E3CF" w14:textId="77777777" w:rsidR="008355DE" w:rsidRPr="0092268F" w:rsidRDefault="008355DE" w:rsidP="00A2745B">
            <w:pPr>
              <w:pStyle w:val="ConsPlusNormal"/>
              <w:spacing w:after="120"/>
              <w:jc w:val="center"/>
              <w:rPr>
                <w:rFonts w:ascii="GHEA Mariam" w:hAnsi="GHEA Mariam"/>
                <w:sz w:val="22"/>
                <w:szCs w:val="22"/>
              </w:rPr>
            </w:pP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արտադրանքի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անվանումը</w:t>
            </w:r>
            <w:proofErr w:type="spellEnd"/>
          </w:p>
        </w:tc>
        <w:tc>
          <w:tcPr>
            <w:tcW w:w="1616" w:type="dxa"/>
            <w:vMerge w:val="restart"/>
            <w:tcBorders>
              <w:top w:val="single" w:sz="4" w:space="0" w:color="auto"/>
              <w:left w:val="single" w:sz="4" w:space="0" w:color="auto"/>
              <w:bottom w:val="single" w:sz="4" w:space="0" w:color="auto"/>
              <w:right w:val="single" w:sz="4" w:space="0" w:color="auto"/>
            </w:tcBorders>
          </w:tcPr>
          <w:p w14:paraId="04215FA2" w14:textId="77777777" w:rsidR="008355DE" w:rsidRPr="0092268F" w:rsidRDefault="008355DE" w:rsidP="00A2745B">
            <w:pPr>
              <w:pStyle w:val="ConsPlusNormal"/>
              <w:spacing w:after="120"/>
              <w:jc w:val="center"/>
              <w:rPr>
                <w:rFonts w:ascii="GHEA Mariam" w:hAnsi="GHEA Mariam"/>
                <w:sz w:val="22"/>
                <w:szCs w:val="22"/>
              </w:rPr>
            </w:pP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հավաստագրի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համարը</w:t>
            </w:r>
            <w:proofErr w:type="spellEnd"/>
          </w:p>
        </w:tc>
        <w:tc>
          <w:tcPr>
            <w:tcW w:w="2381" w:type="dxa"/>
            <w:vMerge w:val="restart"/>
            <w:tcBorders>
              <w:top w:val="single" w:sz="4" w:space="0" w:color="auto"/>
              <w:left w:val="single" w:sz="4" w:space="0" w:color="auto"/>
              <w:bottom w:val="single" w:sz="4" w:space="0" w:color="auto"/>
              <w:right w:val="single" w:sz="4" w:space="0" w:color="auto"/>
            </w:tcBorders>
          </w:tcPr>
          <w:p w14:paraId="0F5E7ED4" w14:textId="77777777" w:rsidR="008355DE" w:rsidRPr="0092268F" w:rsidRDefault="008355DE" w:rsidP="00A2745B">
            <w:pPr>
              <w:pStyle w:val="ConsPlusNormal"/>
              <w:spacing w:after="120"/>
              <w:jc w:val="center"/>
              <w:rPr>
                <w:rFonts w:ascii="GHEA Mariam" w:hAnsi="GHEA Mariam"/>
                <w:sz w:val="22"/>
                <w:szCs w:val="22"/>
              </w:rPr>
            </w:pP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արտադրանքի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քանակը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չափման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համապատասխան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միավորներով</w:t>
            </w:r>
            <w:proofErr w:type="spellEnd"/>
            <w:r w:rsidRPr="0092268F">
              <w:rPr>
                <w:rFonts w:ascii="GHEA Mariam" w:hAnsi="GHEA Mariam"/>
                <w:sz w:val="22"/>
                <w:szCs w:val="22"/>
              </w:rPr>
              <w:t>)</w:t>
            </w:r>
          </w:p>
        </w:tc>
        <w:tc>
          <w:tcPr>
            <w:tcW w:w="4653" w:type="dxa"/>
            <w:gridSpan w:val="3"/>
            <w:tcBorders>
              <w:top w:val="single" w:sz="4" w:space="0" w:color="auto"/>
              <w:left w:val="single" w:sz="4" w:space="0" w:color="auto"/>
              <w:bottom w:val="single" w:sz="4" w:space="0" w:color="auto"/>
              <w:right w:val="single" w:sz="4" w:space="0" w:color="auto"/>
            </w:tcBorders>
          </w:tcPr>
          <w:p w14:paraId="37344E9A" w14:textId="77777777" w:rsidR="008355DE" w:rsidRPr="0092268F" w:rsidRDefault="008355DE" w:rsidP="00A2745B">
            <w:pPr>
              <w:pStyle w:val="ConsPlusNormal"/>
              <w:spacing w:after="120"/>
              <w:jc w:val="center"/>
              <w:rPr>
                <w:rFonts w:ascii="GHEA Mariam" w:hAnsi="GHEA Mariam"/>
                <w:sz w:val="22"/>
                <w:szCs w:val="22"/>
              </w:rPr>
            </w:pPr>
            <w:proofErr w:type="spellStart"/>
            <w:r w:rsidRPr="0092268F">
              <w:rPr>
                <w:rFonts w:ascii="GHEA Mariam" w:hAnsi="GHEA Mariam"/>
                <w:sz w:val="22"/>
                <w:szCs w:val="22"/>
              </w:rPr>
              <w:t>Վերցված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միջին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նմուշը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փորձանմուշը</w:t>
            </w:r>
            <w:proofErr w:type="spellEnd"/>
            <w:r w:rsidRPr="0092268F">
              <w:rPr>
                <w:rFonts w:ascii="GHEA Mariam" w:hAnsi="GHEA Mariam"/>
                <w:sz w:val="22"/>
                <w:szCs w:val="22"/>
              </w:rPr>
              <w:t>)</w:t>
            </w:r>
          </w:p>
        </w:tc>
      </w:tr>
      <w:tr w:rsidR="008355DE" w:rsidRPr="0092268F" w14:paraId="29A4A565" w14:textId="77777777" w:rsidTr="00A2745B">
        <w:tc>
          <w:tcPr>
            <w:tcW w:w="1170" w:type="dxa"/>
            <w:vMerge/>
            <w:tcBorders>
              <w:top w:val="single" w:sz="4" w:space="0" w:color="auto"/>
              <w:left w:val="single" w:sz="4" w:space="0" w:color="auto"/>
              <w:bottom w:val="single" w:sz="4" w:space="0" w:color="auto"/>
              <w:right w:val="single" w:sz="4" w:space="0" w:color="auto"/>
            </w:tcBorders>
          </w:tcPr>
          <w:p w14:paraId="7321924B" w14:textId="77777777" w:rsidR="008355DE" w:rsidRPr="0092268F" w:rsidRDefault="008355DE" w:rsidP="00A2745B">
            <w:pPr>
              <w:pStyle w:val="ConsPlusNormal"/>
              <w:spacing w:after="120"/>
              <w:jc w:val="center"/>
              <w:rPr>
                <w:rFonts w:ascii="GHEA Mariam" w:hAnsi="GHEA Mariam"/>
                <w:sz w:val="22"/>
                <w:szCs w:val="22"/>
              </w:rPr>
            </w:pPr>
          </w:p>
        </w:tc>
        <w:tc>
          <w:tcPr>
            <w:tcW w:w="1620" w:type="dxa"/>
            <w:vMerge/>
            <w:tcBorders>
              <w:top w:val="single" w:sz="4" w:space="0" w:color="auto"/>
              <w:left w:val="single" w:sz="4" w:space="0" w:color="auto"/>
              <w:bottom w:val="single" w:sz="4" w:space="0" w:color="auto"/>
              <w:right w:val="single" w:sz="4" w:space="0" w:color="auto"/>
            </w:tcBorders>
          </w:tcPr>
          <w:p w14:paraId="69F63FA7" w14:textId="77777777" w:rsidR="008355DE" w:rsidRPr="0092268F" w:rsidRDefault="008355DE" w:rsidP="00A2745B">
            <w:pPr>
              <w:pStyle w:val="ConsPlusNormal"/>
              <w:spacing w:after="120"/>
              <w:jc w:val="center"/>
              <w:rPr>
                <w:rFonts w:ascii="GHEA Mariam" w:hAnsi="GHEA Mariam"/>
                <w:sz w:val="22"/>
                <w:szCs w:val="22"/>
              </w:rPr>
            </w:pPr>
          </w:p>
        </w:tc>
        <w:tc>
          <w:tcPr>
            <w:tcW w:w="1616" w:type="dxa"/>
            <w:vMerge/>
            <w:tcBorders>
              <w:top w:val="single" w:sz="4" w:space="0" w:color="auto"/>
              <w:left w:val="single" w:sz="4" w:space="0" w:color="auto"/>
              <w:bottom w:val="single" w:sz="4" w:space="0" w:color="auto"/>
              <w:right w:val="single" w:sz="4" w:space="0" w:color="auto"/>
            </w:tcBorders>
          </w:tcPr>
          <w:p w14:paraId="26F4E5FA" w14:textId="77777777" w:rsidR="008355DE" w:rsidRPr="0092268F" w:rsidRDefault="008355DE" w:rsidP="00A2745B">
            <w:pPr>
              <w:pStyle w:val="ConsPlusNormal"/>
              <w:spacing w:after="120"/>
              <w:jc w:val="center"/>
              <w:rPr>
                <w:rFonts w:ascii="GHEA Mariam" w:hAnsi="GHEA Mariam"/>
                <w:sz w:val="22"/>
                <w:szCs w:val="22"/>
              </w:rPr>
            </w:pPr>
          </w:p>
        </w:tc>
        <w:tc>
          <w:tcPr>
            <w:tcW w:w="2381" w:type="dxa"/>
            <w:vMerge/>
            <w:tcBorders>
              <w:top w:val="single" w:sz="4" w:space="0" w:color="auto"/>
              <w:left w:val="single" w:sz="4" w:space="0" w:color="auto"/>
              <w:bottom w:val="single" w:sz="4" w:space="0" w:color="auto"/>
              <w:right w:val="single" w:sz="4" w:space="0" w:color="auto"/>
            </w:tcBorders>
          </w:tcPr>
          <w:p w14:paraId="1C276869" w14:textId="77777777" w:rsidR="008355DE" w:rsidRPr="0092268F" w:rsidRDefault="008355DE" w:rsidP="00A2745B">
            <w:pPr>
              <w:pStyle w:val="ConsPlusNormal"/>
              <w:spacing w:after="120"/>
              <w:jc w:val="center"/>
              <w:rPr>
                <w:rFonts w:ascii="GHEA Mariam" w:hAnsi="GHEA Mariam"/>
                <w:sz w:val="22"/>
                <w:szCs w:val="22"/>
              </w:rPr>
            </w:pPr>
          </w:p>
        </w:tc>
        <w:tc>
          <w:tcPr>
            <w:tcW w:w="1417" w:type="dxa"/>
            <w:tcBorders>
              <w:top w:val="single" w:sz="4" w:space="0" w:color="auto"/>
              <w:left w:val="single" w:sz="4" w:space="0" w:color="auto"/>
              <w:bottom w:val="single" w:sz="4" w:space="0" w:color="auto"/>
              <w:right w:val="single" w:sz="4" w:space="0" w:color="auto"/>
            </w:tcBorders>
          </w:tcPr>
          <w:p w14:paraId="2EDD4DA7" w14:textId="77777777" w:rsidR="008355DE" w:rsidRPr="0092268F" w:rsidRDefault="008355DE" w:rsidP="00A2745B">
            <w:pPr>
              <w:pStyle w:val="ConsPlusNormal"/>
              <w:spacing w:after="120"/>
              <w:jc w:val="center"/>
              <w:rPr>
                <w:rFonts w:ascii="GHEA Mariam" w:hAnsi="GHEA Mariam"/>
                <w:sz w:val="22"/>
                <w:szCs w:val="22"/>
              </w:rPr>
            </w:pPr>
            <w:proofErr w:type="spellStart"/>
            <w:r w:rsidRPr="0092268F">
              <w:rPr>
                <w:rFonts w:ascii="GHEA Mariam" w:hAnsi="GHEA Mariam"/>
                <w:sz w:val="22"/>
                <w:szCs w:val="22"/>
              </w:rPr>
              <w:t>քանակը</w:t>
            </w:r>
            <w:proofErr w:type="spellEnd"/>
          </w:p>
        </w:tc>
        <w:tc>
          <w:tcPr>
            <w:tcW w:w="1260" w:type="dxa"/>
            <w:tcBorders>
              <w:top w:val="single" w:sz="4" w:space="0" w:color="auto"/>
              <w:left w:val="single" w:sz="4" w:space="0" w:color="auto"/>
              <w:bottom w:val="single" w:sz="4" w:space="0" w:color="auto"/>
              <w:right w:val="single" w:sz="4" w:space="0" w:color="auto"/>
            </w:tcBorders>
          </w:tcPr>
          <w:p w14:paraId="7AF8BA69" w14:textId="77777777" w:rsidR="008355DE" w:rsidRPr="0092268F" w:rsidRDefault="008355DE" w:rsidP="00A2745B">
            <w:pPr>
              <w:pStyle w:val="ConsPlusNormal"/>
              <w:spacing w:after="120"/>
              <w:jc w:val="center"/>
              <w:rPr>
                <w:rFonts w:ascii="GHEA Mariam" w:hAnsi="GHEA Mariam"/>
                <w:sz w:val="22"/>
                <w:szCs w:val="22"/>
              </w:rPr>
            </w:pPr>
            <w:proofErr w:type="spellStart"/>
            <w:r w:rsidRPr="0092268F">
              <w:rPr>
                <w:rFonts w:ascii="GHEA Mariam" w:hAnsi="GHEA Mariam"/>
                <w:sz w:val="22"/>
                <w:szCs w:val="22"/>
              </w:rPr>
              <w:t>չափ</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միավ</w:t>
            </w:r>
            <w:proofErr w:type="spellEnd"/>
            <w:r w:rsidRPr="0092268F">
              <w:rPr>
                <w:rFonts w:ascii="GHEA Mariam" w:hAnsi="GHEA Mariam"/>
                <w:sz w:val="22"/>
                <w:szCs w:val="22"/>
              </w:rPr>
              <w:t>.</w:t>
            </w:r>
          </w:p>
        </w:tc>
        <w:tc>
          <w:tcPr>
            <w:tcW w:w="1976" w:type="dxa"/>
            <w:tcBorders>
              <w:top w:val="single" w:sz="4" w:space="0" w:color="auto"/>
              <w:left w:val="single" w:sz="4" w:space="0" w:color="auto"/>
              <w:bottom w:val="single" w:sz="4" w:space="0" w:color="auto"/>
              <w:right w:val="single" w:sz="4" w:space="0" w:color="auto"/>
            </w:tcBorders>
          </w:tcPr>
          <w:p w14:paraId="33143792" w14:textId="77777777" w:rsidR="008355DE" w:rsidRPr="0092268F" w:rsidRDefault="008355DE" w:rsidP="00A2745B">
            <w:pPr>
              <w:pStyle w:val="ConsPlusNormal"/>
              <w:spacing w:after="120"/>
              <w:jc w:val="center"/>
              <w:rPr>
                <w:rFonts w:ascii="GHEA Mariam" w:hAnsi="GHEA Mariam"/>
                <w:sz w:val="22"/>
                <w:szCs w:val="22"/>
              </w:rPr>
            </w:pPr>
            <w:proofErr w:type="spellStart"/>
            <w:r w:rsidRPr="0092268F">
              <w:rPr>
                <w:rFonts w:ascii="GHEA Mariam" w:hAnsi="GHEA Mariam"/>
                <w:sz w:val="22"/>
                <w:szCs w:val="22"/>
              </w:rPr>
              <w:t>գործողություն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նմուշի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փորձանմուշի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հետ</w:t>
            </w:r>
            <w:proofErr w:type="spellEnd"/>
          </w:p>
        </w:tc>
      </w:tr>
      <w:tr w:rsidR="008355DE" w:rsidRPr="0092268F" w14:paraId="140D3D81" w14:textId="77777777" w:rsidTr="00A2745B">
        <w:tc>
          <w:tcPr>
            <w:tcW w:w="1170" w:type="dxa"/>
            <w:tcBorders>
              <w:top w:val="single" w:sz="4" w:space="0" w:color="auto"/>
              <w:left w:val="single" w:sz="4" w:space="0" w:color="auto"/>
              <w:bottom w:val="single" w:sz="4" w:space="0" w:color="auto"/>
              <w:right w:val="single" w:sz="4" w:space="0" w:color="auto"/>
            </w:tcBorders>
          </w:tcPr>
          <w:p w14:paraId="2C69E6DD" w14:textId="77777777" w:rsidR="008355DE" w:rsidRPr="0092268F" w:rsidRDefault="008355DE" w:rsidP="00A2745B">
            <w:pPr>
              <w:pStyle w:val="ConsPlusNormal"/>
              <w:spacing w:after="120"/>
              <w:jc w:val="both"/>
              <w:rPr>
                <w:rFonts w:ascii="GHEA Mariam" w:hAnsi="GHEA Mariam"/>
                <w:sz w:val="22"/>
                <w:szCs w:val="22"/>
              </w:rPr>
            </w:pPr>
          </w:p>
        </w:tc>
        <w:tc>
          <w:tcPr>
            <w:tcW w:w="1620" w:type="dxa"/>
            <w:tcBorders>
              <w:top w:val="single" w:sz="4" w:space="0" w:color="auto"/>
              <w:left w:val="single" w:sz="4" w:space="0" w:color="auto"/>
              <w:bottom w:val="single" w:sz="4" w:space="0" w:color="auto"/>
              <w:right w:val="single" w:sz="4" w:space="0" w:color="auto"/>
            </w:tcBorders>
          </w:tcPr>
          <w:p w14:paraId="75CA7796" w14:textId="77777777" w:rsidR="008355DE" w:rsidRPr="0092268F" w:rsidRDefault="008355DE" w:rsidP="00A2745B">
            <w:pPr>
              <w:pStyle w:val="ConsPlusNormal"/>
              <w:spacing w:after="120"/>
              <w:jc w:val="both"/>
              <w:rPr>
                <w:rFonts w:ascii="GHEA Mariam" w:hAnsi="GHEA Mariam"/>
                <w:sz w:val="22"/>
                <w:szCs w:val="22"/>
              </w:rPr>
            </w:pPr>
          </w:p>
        </w:tc>
        <w:tc>
          <w:tcPr>
            <w:tcW w:w="1616" w:type="dxa"/>
            <w:tcBorders>
              <w:top w:val="single" w:sz="4" w:space="0" w:color="auto"/>
              <w:left w:val="single" w:sz="4" w:space="0" w:color="auto"/>
              <w:bottom w:val="single" w:sz="4" w:space="0" w:color="auto"/>
              <w:right w:val="single" w:sz="4" w:space="0" w:color="auto"/>
            </w:tcBorders>
          </w:tcPr>
          <w:p w14:paraId="735AA462" w14:textId="77777777" w:rsidR="008355DE" w:rsidRPr="0092268F" w:rsidRDefault="008355DE" w:rsidP="00A2745B">
            <w:pPr>
              <w:pStyle w:val="ConsPlusNormal"/>
              <w:spacing w:after="120"/>
              <w:jc w:val="both"/>
              <w:rPr>
                <w:rFonts w:ascii="GHEA Mariam" w:hAnsi="GHEA Mariam"/>
                <w:sz w:val="22"/>
                <w:szCs w:val="22"/>
              </w:rPr>
            </w:pPr>
          </w:p>
        </w:tc>
        <w:tc>
          <w:tcPr>
            <w:tcW w:w="2381" w:type="dxa"/>
            <w:tcBorders>
              <w:top w:val="single" w:sz="4" w:space="0" w:color="auto"/>
              <w:left w:val="single" w:sz="4" w:space="0" w:color="auto"/>
              <w:bottom w:val="single" w:sz="4" w:space="0" w:color="auto"/>
              <w:right w:val="single" w:sz="4" w:space="0" w:color="auto"/>
            </w:tcBorders>
          </w:tcPr>
          <w:p w14:paraId="77613D35" w14:textId="77777777" w:rsidR="008355DE" w:rsidRPr="0092268F" w:rsidRDefault="008355DE" w:rsidP="00A2745B">
            <w:pPr>
              <w:pStyle w:val="ConsPlusNormal"/>
              <w:spacing w:after="120"/>
              <w:jc w:val="both"/>
              <w:rPr>
                <w:rFonts w:ascii="GHEA Mariam" w:hAnsi="GHEA Mariam"/>
                <w:sz w:val="22"/>
                <w:szCs w:val="22"/>
              </w:rPr>
            </w:pPr>
          </w:p>
        </w:tc>
        <w:tc>
          <w:tcPr>
            <w:tcW w:w="1417" w:type="dxa"/>
            <w:tcBorders>
              <w:top w:val="single" w:sz="4" w:space="0" w:color="auto"/>
              <w:left w:val="single" w:sz="4" w:space="0" w:color="auto"/>
              <w:bottom w:val="single" w:sz="4" w:space="0" w:color="auto"/>
              <w:right w:val="single" w:sz="4" w:space="0" w:color="auto"/>
            </w:tcBorders>
          </w:tcPr>
          <w:p w14:paraId="687612F6" w14:textId="77777777" w:rsidR="008355DE" w:rsidRPr="0092268F" w:rsidRDefault="008355DE" w:rsidP="00A2745B">
            <w:pPr>
              <w:pStyle w:val="ConsPlusNormal"/>
              <w:spacing w:after="120"/>
              <w:jc w:val="both"/>
              <w:rPr>
                <w:rFonts w:ascii="GHEA Mariam" w:hAnsi="GHEA Mariam"/>
                <w:sz w:val="22"/>
                <w:szCs w:val="22"/>
              </w:rPr>
            </w:pPr>
          </w:p>
        </w:tc>
        <w:tc>
          <w:tcPr>
            <w:tcW w:w="1260" w:type="dxa"/>
            <w:tcBorders>
              <w:top w:val="single" w:sz="4" w:space="0" w:color="auto"/>
              <w:left w:val="single" w:sz="4" w:space="0" w:color="auto"/>
              <w:bottom w:val="single" w:sz="4" w:space="0" w:color="auto"/>
              <w:right w:val="single" w:sz="4" w:space="0" w:color="auto"/>
            </w:tcBorders>
          </w:tcPr>
          <w:p w14:paraId="14C25930" w14:textId="77777777" w:rsidR="008355DE" w:rsidRPr="0092268F" w:rsidRDefault="008355DE" w:rsidP="00A2745B">
            <w:pPr>
              <w:pStyle w:val="ConsPlusNormal"/>
              <w:spacing w:after="120"/>
              <w:jc w:val="both"/>
              <w:rPr>
                <w:rFonts w:ascii="GHEA Mariam" w:hAnsi="GHEA Mariam"/>
                <w:sz w:val="22"/>
                <w:szCs w:val="22"/>
              </w:rPr>
            </w:pPr>
          </w:p>
        </w:tc>
        <w:tc>
          <w:tcPr>
            <w:tcW w:w="1976" w:type="dxa"/>
            <w:tcBorders>
              <w:top w:val="single" w:sz="4" w:space="0" w:color="auto"/>
              <w:left w:val="single" w:sz="4" w:space="0" w:color="auto"/>
              <w:bottom w:val="single" w:sz="4" w:space="0" w:color="auto"/>
              <w:right w:val="single" w:sz="4" w:space="0" w:color="auto"/>
            </w:tcBorders>
          </w:tcPr>
          <w:p w14:paraId="7EE4368A" w14:textId="77777777" w:rsidR="008355DE" w:rsidRPr="0092268F" w:rsidRDefault="008355DE" w:rsidP="00A2745B">
            <w:pPr>
              <w:pStyle w:val="ConsPlusNormal"/>
              <w:spacing w:after="120"/>
              <w:jc w:val="both"/>
              <w:rPr>
                <w:rFonts w:ascii="GHEA Mariam" w:hAnsi="GHEA Mariam"/>
                <w:sz w:val="22"/>
                <w:szCs w:val="22"/>
              </w:rPr>
            </w:pPr>
          </w:p>
        </w:tc>
      </w:tr>
      <w:tr w:rsidR="008355DE" w:rsidRPr="0092268F" w14:paraId="323F93F4" w14:textId="77777777" w:rsidTr="00A2745B">
        <w:tc>
          <w:tcPr>
            <w:tcW w:w="1170" w:type="dxa"/>
            <w:tcBorders>
              <w:top w:val="single" w:sz="4" w:space="0" w:color="auto"/>
              <w:left w:val="single" w:sz="4" w:space="0" w:color="auto"/>
              <w:bottom w:val="single" w:sz="4" w:space="0" w:color="auto"/>
              <w:right w:val="single" w:sz="4" w:space="0" w:color="auto"/>
            </w:tcBorders>
          </w:tcPr>
          <w:p w14:paraId="5AFD2A98" w14:textId="77777777" w:rsidR="008355DE" w:rsidRPr="0092268F" w:rsidRDefault="008355DE" w:rsidP="00A2745B">
            <w:pPr>
              <w:pStyle w:val="ConsPlusNormal"/>
              <w:spacing w:after="120"/>
              <w:jc w:val="both"/>
              <w:rPr>
                <w:rFonts w:ascii="GHEA Mariam" w:hAnsi="GHEA Mariam"/>
                <w:sz w:val="22"/>
                <w:szCs w:val="22"/>
              </w:rPr>
            </w:pPr>
          </w:p>
        </w:tc>
        <w:tc>
          <w:tcPr>
            <w:tcW w:w="1620" w:type="dxa"/>
            <w:tcBorders>
              <w:top w:val="single" w:sz="4" w:space="0" w:color="auto"/>
              <w:left w:val="single" w:sz="4" w:space="0" w:color="auto"/>
              <w:bottom w:val="single" w:sz="4" w:space="0" w:color="auto"/>
              <w:right w:val="single" w:sz="4" w:space="0" w:color="auto"/>
            </w:tcBorders>
          </w:tcPr>
          <w:p w14:paraId="3D57F3EB" w14:textId="77777777" w:rsidR="008355DE" w:rsidRPr="0092268F" w:rsidRDefault="008355DE" w:rsidP="00A2745B">
            <w:pPr>
              <w:pStyle w:val="ConsPlusNormal"/>
              <w:spacing w:after="120"/>
              <w:jc w:val="both"/>
              <w:rPr>
                <w:rFonts w:ascii="GHEA Mariam" w:hAnsi="GHEA Mariam"/>
                <w:sz w:val="22"/>
                <w:szCs w:val="22"/>
              </w:rPr>
            </w:pPr>
          </w:p>
        </w:tc>
        <w:tc>
          <w:tcPr>
            <w:tcW w:w="1616" w:type="dxa"/>
            <w:tcBorders>
              <w:top w:val="single" w:sz="4" w:space="0" w:color="auto"/>
              <w:left w:val="single" w:sz="4" w:space="0" w:color="auto"/>
              <w:bottom w:val="single" w:sz="4" w:space="0" w:color="auto"/>
              <w:right w:val="single" w:sz="4" w:space="0" w:color="auto"/>
            </w:tcBorders>
          </w:tcPr>
          <w:p w14:paraId="72354B05" w14:textId="77777777" w:rsidR="008355DE" w:rsidRPr="0092268F" w:rsidRDefault="008355DE" w:rsidP="00A2745B">
            <w:pPr>
              <w:pStyle w:val="ConsPlusNormal"/>
              <w:spacing w:after="120"/>
              <w:jc w:val="both"/>
              <w:rPr>
                <w:rFonts w:ascii="GHEA Mariam" w:hAnsi="GHEA Mariam"/>
                <w:sz w:val="22"/>
                <w:szCs w:val="22"/>
              </w:rPr>
            </w:pPr>
          </w:p>
        </w:tc>
        <w:tc>
          <w:tcPr>
            <w:tcW w:w="2381" w:type="dxa"/>
            <w:tcBorders>
              <w:top w:val="single" w:sz="4" w:space="0" w:color="auto"/>
              <w:left w:val="single" w:sz="4" w:space="0" w:color="auto"/>
              <w:bottom w:val="single" w:sz="4" w:space="0" w:color="auto"/>
              <w:right w:val="single" w:sz="4" w:space="0" w:color="auto"/>
            </w:tcBorders>
          </w:tcPr>
          <w:p w14:paraId="018BF80E" w14:textId="77777777" w:rsidR="008355DE" w:rsidRPr="0092268F" w:rsidRDefault="008355DE" w:rsidP="00A2745B">
            <w:pPr>
              <w:pStyle w:val="ConsPlusNormal"/>
              <w:spacing w:after="120"/>
              <w:jc w:val="both"/>
              <w:rPr>
                <w:rFonts w:ascii="GHEA Mariam" w:hAnsi="GHEA Mariam"/>
                <w:sz w:val="22"/>
                <w:szCs w:val="22"/>
              </w:rPr>
            </w:pPr>
          </w:p>
        </w:tc>
        <w:tc>
          <w:tcPr>
            <w:tcW w:w="1417" w:type="dxa"/>
            <w:tcBorders>
              <w:top w:val="single" w:sz="4" w:space="0" w:color="auto"/>
              <w:left w:val="single" w:sz="4" w:space="0" w:color="auto"/>
              <w:bottom w:val="single" w:sz="4" w:space="0" w:color="auto"/>
              <w:right w:val="single" w:sz="4" w:space="0" w:color="auto"/>
            </w:tcBorders>
          </w:tcPr>
          <w:p w14:paraId="71B7E0AA" w14:textId="77777777" w:rsidR="008355DE" w:rsidRPr="0092268F" w:rsidRDefault="008355DE" w:rsidP="00A2745B">
            <w:pPr>
              <w:pStyle w:val="ConsPlusNormal"/>
              <w:spacing w:after="120"/>
              <w:jc w:val="both"/>
              <w:rPr>
                <w:rFonts w:ascii="GHEA Mariam" w:hAnsi="GHEA Mariam"/>
                <w:sz w:val="22"/>
                <w:szCs w:val="22"/>
              </w:rPr>
            </w:pPr>
          </w:p>
        </w:tc>
        <w:tc>
          <w:tcPr>
            <w:tcW w:w="1260" w:type="dxa"/>
            <w:tcBorders>
              <w:top w:val="single" w:sz="4" w:space="0" w:color="auto"/>
              <w:left w:val="single" w:sz="4" w:space="0" w:color="auto"/>
              <w:bottom w:val="single" w:sz="4" w:space="0" w:color="auto"/>
              <w:right w:val="single" w:sz="4" w:space="0" w:color="auto"/>
            </w:tcBorders>
          </w:tcPr>
          <w:p w14:paraId="3632C0B6" w14:textId="77777777" w:rsidR="008355DE" w:rsidRPr="0092268F" w:rsidRDefault="008355DE" w:rsidP="00A2745B">
            <w:pPr>
              <w:pStyle w:val="ConsPlusNormal"/>
              <w:spacing w:after="120"/>
              <w:jc w:val="both"/>
              <w:rPr>
                <w:rFonts w:ascii="GHEA Mariam" w:hAnsi="GHEA Mariam"/>
                <w:sz w:val="22"/>
                <w:szCs w:val="22"/>
              </w:rPr>
            </w:pPr>
          </w:p>
        </w:tc>
        <w:tc>
          <w:tcPr>
            <w:tcW w:w="1976" w:type="dxa"/>
            <w:tcBorders>
              <w:top w:val="single" w:sz="4" w:space="0" w:color="auto"/>
              <w:left w:val="single" w:sz="4" w:space="0" w:color="auto"/>
              <w:bottom w:val="single" w:sz="4" w:space="0" w:color="auto"/>
              <w:right w:val="single" w:sz="4" w:space="0" w:color="auto"/>
            </w:tcBorders>
          </w:tcPr>
          <w:p w14:paraId="5417DB29" w14:textId="77777777" w:rsidR="008355DE" w:rsidRPr="0092268F" w:rsidRDefault="008355DE" w:rsidP="00A2745B">
            <w:pPr>
              <w:pStyle w:val="ConsPlusNormal"/>
              <w:spacing w:after="120"/>
              <w:jc w:val="both"/>
              <w:rPr>
                <w:rFonts w:ascii="GHEA Mariam" w:hAnsi="GHEA Mariam"/>
                <w:sz w:val="22"/>
                <w:szCs w:val="22"/>
              </w:rPr>
            </w:pPr>
          </w:p>
        </w:tc>
      </w:tr>
      <w:tr w:rsidR="008355DE" w:rsidRPr="0092268F" w14:paraId="181408E2" w14:textId="77777777" w:rsidTr="00A2745B">
        <w:tc>
          <w:tcPr>
            <w:tcW w:w="1170" w:type="dxa"/>
            <w:tcBorders>
              <w:top w:val="single" w:sz="4" w:space="0" w:color="auto"/>
              <w:left w:val="single" w:sz="4" w:space="0" w:color="auto"/>
              <w:bottom w:val="single" w:sz="4" w:space="0" w:color="auto"/>
              <w:right w:val="single" w:sz="4" w:space="0" w:color="auto"/>
            </w:tcBorders>
          </w:tcPr>
          <w:p w14:paraId="4C1BCC3C" w14:textId="77777777" w:rsidR="008355DE" w:rsidRPr="0092268F" w:rsidRDefault="008355DE" w:rsidP="00A2745B">
            <w:pPr>
              <w:pStyle w:val="ConsPlusNormal"/>
              <w:spacing w:after="120"/>
              <w:jc w:val="both"/>
              <w:rPr>
                <w:rFonts w:ascii="GHEA Mariam" w:hAnsi="GHEA Mariam"/>
                <w:sz w:val="22"/>
                <w:szCs w:val="22"/>
              </w:rPr>
            </w:pPr>
          </w:p>
        </w:tc>
        <w:tc>
          <w:tcPr>
            <w:tcW w:w="1620" w:type="dxa"/>
            <w:tcBorders>
              <w:top w:val="single" w:sz="4" w:space="0" w:color="auto"/>
              <w:left w:val="single" w:sz="4" w:space="0" w:color="auto"/>
              <w:bottom w:val="single" w:sz="4" w:space="0" w:color="auto"/>
              <w:right w:val="single" w:sz="4" w:space="0" w:color="auto"/>
            </w:tcBorders>
          </w:tcPr>
          <w:p w14:paraId="6176F668" w14:textId="77777777" w:rsidR="008355DE" w:rsidRPr="0092268F" w:rsidRDefault="008355DE" w:rsidP="00A2745B">
            <w:pPr>
              <w:pStyle w:val="ConsPlusNormal"/>
              <w:spacing w:after="120"/>
              <w:jc w:val="both"/>
              <w:rPr>
                <w:rFonts w:ascii="GHEA Mariam" w:hAnsi="GHEA Mariam"/>
                <w:sz w:val="22"/>
                <w:szCs w:val="22"/>
              </w:rPr>
            </w:pPr>
          </w:p>
        </w:tc>
        <w:tc>
          <w:tcPr>
            <w:tcW w:w="1616" w:type="dxa"/>
            <w:tcBorders>
              <w:top w:val="single" w:sz="4" w:space="0" w:color="auto"/>
              <w:left w:val="single" w:sz="4" w:space="0" w:color="auto"/>
              <w:bottom w:val="single" w:sz="4" w:space="0" w:color="auto"/>
              <w:right w:val="single" w:sz="4" w:space="0" w:color="auto"/>
            </w:tcBorders>
          </w:tcPr>
          <w:p w14:paraId="2BD7E11A" w14:textId="77777777" w:rsidR="008355DE" w:rsidRPr="0092268F" w:rsidRDefault="008355DE" w:rsidP="00A2745B">
            <w:pPr>
              <w:pStyle w:val="ConsPlusNormal"/>
              <w:spacing w:after="120"/>
              <w:jc w:val="both"/>
              <w:rPr>
                <w:rFonts w:ascii="GHEA Mariam" w:hAnsi="GHEA Mariam"/>
                <w:sz w:val="22"/>
                <w:szCs w:val="22"/>
              </w:rPr>
            </w:pPr>
          </w:p>
        </w:tc>
        <w:tc>
          <w:tcPr>
            <w:tcW w:w="2381" w:type="dxa"/>
            <w:tcBorders>
              <w:top w:val="single" w:sz="4" w:space="0" w:color="auto"/>
              <w:left w:val="single" w:sz="4" w:space="0" w:color="auto"/>
              <w:bottom w:val="single" w:sz="4" w:space="0" w:color="auto"/>
              <w:right w:val="single" w:sz="4" w:space="0" w:color="auto"/>
            </w:tcBorders>
          </w:tcPr>
          <w:p w14:paraId="13E37CD0" w14:textId="77777777" w:rsidR="008355DE" w:rsidRPr="0092268F" w:rsidRDefault="008355DE" w:rsidP="00A2745B">
            <w:pPr>
              <w:pStyle w:val="ConsPlusNormal"/>
              <w:spacing w:after="120"/>
              <w:jc w:val="both"/>
              <w:rPr>
                <w:rFonts w:ascii="GHEA Mariam" w:hAnsi="GHEA Mariam"/>
                <w:sz w:val="22"/>
                <w:szCs w:val="22"/>
              </w:rPr>
            </w:pPr>
          </w:p>
        </w:tc>
        <w:tc>
          <w:tcPr>
            <w:tcW w:w="1417" w:type="dxa"/>
            <w:tcBorders>
              <w:top w:val="single" w:sz="4" w:space="0" w:color="auto"/>
              <w:left w:val="single" w:sz="4" w:space="0" w:color="auto"/>
              <w:bottom w:val="single" w:sz="4" w:space="0" w:color="auto"/>
              <w:right w:val="single" w:sz="4" w:space="0" w:color="auto"/>
            </w:tcBorders>
          </w:tcPr>
          <w:p w14:paraId="1937ED4A" w14:textId="77777777" w:rsidR="008355DE" w:rsidRPr="0092268F" w:rsidRDefault="008355DE" w:rsidP="00A2745B">
            <w:pPr>
              <w:pStyle w:val="ConsPlusNormal"/>
              <w:spacing w:after="120"/>
              <w:jc w:val="both"/>
              <w:rPr>
                <w:rFonts w:ascii="GHEA Mariam" w:hAnsi="GHEA Mariam"/>
                <w:sz w:val="22"/>
                <w:szCs w:val="22"/>
              </w:rPr>
            </w:pPr>
          </w:p>
        </w:tc>
        <w:tc>
          <w:tcPr>
            <w:tcW w:w="1260" w:type="dxa"/>
            <w:tcBorders>
              <w:top w:val="single" w:sz="4" w:space="0" w:color="auto"/>
              <w:left w:val="single" w:sz="4" w:space="0" w:color="auto"/>
              <w:bottom w:val="single" w:sz="4" w:space="0" w:color="auto"/>
              <w:right w:val="single" w:sz="4" w:space="0" w:color="auto"/>
            </w:tcBorders>
          </w:tcPr>
          <w:p w14:paraId="1196EC6E" w14:textId="77777777" w:rsidR="008355DE" w:rsidRPr="0092268F" w:rsidRDefault="008355DE" w:rsidP="00A2745B">
            <w:pPr>
              <w:pStyle w:val="ConsPlusNormal"/>
              <w:spacing w:after="120"/>
              <w:jc w:val="both"/>
              <w:rPr>
                <w:rFonts w:ascii="GHEA Mariam" w:hAnsi="GHEA Mariam"/>
                <w:sz w:val="22"/>
                <w:szCs w:val="22"/>
              </w:rPr>
            </w:pPr>
          </w:p>
        </w:tc>
        <w:tc>
          <w:tcPr>
            <w:tcW w:w="1976" w:type="dxa"/>
            <w:tcBorders>
              <w:top w:val="single" w:sz="4" w:space="0" w:color="auto"/>
              <w:left w:val="single" w:sz="4" w:space="0" w:color="auto"/>
              <w:bottom w:val="single" w:sz="4" w:space="0" w:color="auto"/>
              <w:right w:val="single" w:sz="4" w:space="0" w:color="auto"/>
            </w:tcBorders>
          </w:tcPr>
          <w:p w14:paraId="65F8E271" w14:textId="77777777" w:rsidR="008355DE" w:rsidRPr="0092268F" w:rsidRDefault="008355DE" w:rsidP="00A2745B">
            <w:pPr>
              <w:pStyle w:val="ConsPlusNormal"/>
              <w:spacing w:after="120"/>
              <w:jc w:val="both"/>
              <w:rPr>
                <w:rFonts w:ascii="GHEA Mariam" w:hAnsi="GHEA Mariam"/>
                <w:sz w:val="22"/>
                <w:szCs w:val="22"/>
              </w:rPr>
            </w:pPr>
          </w:p>
        </w:tc>
      </w:tr>
      <w:tr w:rsidR="008355DE" w:rsidRPr="0092268F" w14:paraId="173BF151" w14:textId="77777777" w:rsidTr="00A2745B">
        <w:tc>
          <w:tcPr>
            <w:tcW w:w="1170" w:type="dxa"/>
            <w:tcBorders>
              <w:top w:val="single" w:sz="4" w:space="0" w:color="auto"/>
              <w:left w:val="single" w:sz="4" w:space="0" w:color="auto"/>
              <w:bottom w:val="single" w:sz="4" w:space="0" w:color="auto"/>
              <w:right w:val="single" w:sz="4" w:space="0" w:color="auto"/>
            </w:tcBorders>
          </w:tcPr>
          <w:p w14:paraId="53A574EE" w14:textId="77777777" w:rsidR="008355DE" w:rsidRPr="0092268F" w:rsidRDefault="008355DE" w:rsidP="00A2745B">
            <w:pPr>
              <w:pStyle w:val="ConsPlusNormal"/>
              <w:spacing w:after="120"/>
              <w:jc w:val="both"/>
              <w:rPr>
                <w:rFonts w:ascii="GHEA Mariam" w:hAnsi="GHEA Mariam"/>
                <w:sz w:val="22"/>
                <w:szCs w:val="22"/>
              </w:rPr>
            </w:pPr>
          </w:p>
        </w:tc>
        <w:tc>
          <w:tcPr>
            <w:tcW w:w="1620" w:type="dxa"/>
            <w:tcBorders>
              <w:top w:val="single" w:sz="4" w:space="0" w:color="auto"/>
              <w:left w:val="single" w:sz="4" w:space="0" w:color="auto"/>
              <w:bottom w:val="single" w:sz="4" w:space="0" w:color="auto"/>
              <w:right w:val="single" w:sz="4" w:space="0" w:color="auto"/>
            </w:tcBorders>
          </w:tcPr>
          <w:p w14:paraId="0D83BC76" w14:textId="77777777" w:rsidR="008355DE" w:rsidRPr="0092268F" w:rsidRDefault="008355DE" w:rsidP="00A2745B">
            <w:pPr>
              <w:pStyle w:val="ConsPlusNormal"/>
              <w:spacing w:after="120"/>
              <w:jc w:val="both"/>
              <w:rPr>
                <w:rFonts w:ascii="GHEA Mariam" w:hAnsi="GHEA Mariam"/>
                <w:sz w:val="22"/>
                <w:szCs w:val="22"/>
              </w:rPr>
            </w:pPr>
          </w:p>
        </w:tc>
        <w:tc>
          <w:tcPr>
            <w:tcW w:w="1616" w:type="dxa"/>
            <w:tcBorders>
              <w:top w:val="single" w:sz="4" w:space="0" w:color="auto"/>
              <w:left w:val="single" w:sz="4" w:space="0" w:color="auto"/>
              <w:bottom w:val="single" w:sz="4" w:space="0" w:color="auto"/>
              <w:right w:val="single" w:sz="4" w:space="0" w:color="auto"/>
            </w:tcBorders>
          </w:tcPr>
          <w:p w14:paraId="11E1A0DC" w14:textId="77777777" w:rsidR="008355DE" w:rsidRPr="0092268F" w:rsidRDefault="008355DE" w:rsidP="00A2745B">
            <w:pPr>
              <w:pStyle w:val="ConsPlusNormal"/>
              <w:spacing w:after="120"/>
              <w:jc w:val="both"/>
              <w:rPr>
                <w:rFonts w:ascii="GHEA Mariam" w:hAnsi="GHEA Mariam"/>
                <w:sz w:val="22"/>
                <w:szCs w:val="22"/>
              </w:rPr>
            </w:pPr>
          </w:p>
        </w:tc>
        <w:tc>
          <w:tcPr>
            <w:tcW w:w="2381" w:type="dxa"/>
            <w:tcBorders>
              <w:top w:val="single" w:sz="4" w:space="0" w:color="auto"/>
              <w:left w:val="single" w:sz="4" w:space="0" w:color="auto"/>
              <w:bottom w:val="single" w:sz="4" w:space="0" w:color="auto"/>
              <w:right w:val="single" w:sz="4" w:space="0" w:color="auto"/>
            </w:tcBorders>
          </w:tcPr>
          <w:p w14:paraId="17E4CEEC" w14:textId="77777777" w:rsidR="008355DE" w:rsidRPr="0092268F" w:rsidRDefault="008355DE" w:rsidP="00A2745B">
            <w:pPr>
              <w:pStyle w:val="ConsPlusNormal"/>
              <w:spacing w:after="120"/>
              <w:jc w:val="both"/>
              <w:rPr>
                <w:rFonts w:ascii="GHEA Mariam" w:hAnsi="GHEA Mariam"/>
                <w:sz w:val="22"/>
                <w:szCs w:val="22"/>
              </w:rPr>
            </w:pPr>
          </w:p>
        </w:tc>
        <w:tc>
          <w:tcPr>
            <w:tcW w:w="1417" w:type="dxa"/>
            <w:tcBorders>
              <w:top w:val="single" w:sz="4" w:space="0" w:color="auto"/>
              <w:left w:val="single" w:sz="4" w:space="0" w:color="auto"/>
              <w:bottom w:val="single" w:sz="4" w:space="0" w:color="auto"/>
              <w:right w:val="single" w:sz="4" w:space="0" w:color="auto"/>
            </w:tcBorders>
          </w:tcPr>
          <w:p w14:paraId="3FE2F3A6" w14:textId="77777777" w:rsidR="008355DE" w:rsidRPr="0092268F" w:rsidRDefault="008355DE" w:rsidP="00A2745B">
            <w:pPr>
              <w:pStyle w:val="ConsPlusNormal"/>
              <w:spacing w:after="120"/>
              <w:jc w:val="both"/>
              <w:rPr>
                <w:rFonts w:ascii="GHEA Mariam" w:hAnsi="GHEA Mariam"/>
                <w:sz w:val="22"/>
                <w:szCs w:val="22"/>
              </w:rPr>
            </w:pPr>
          </w:p>
        </w:tc>
        <w:tc>
          <w:tcPr>
            <w:tcW w:w="1260" w:type="dxa"/>
            <w:tcBorders>
              <w:top w:val="single" w:sz="4" w:space="0" w:color="auto"/>
              <w:left w:val="single" w:sz="4" w:space="0" w:color="auto"/>
              <w:bottom w:val="single" w:sz="4" w:space="0" w:color="auto"/>
              <w:right w:val="single" w:sz="4" w:space="0" w:color="auto"/>
            </w:tcBorders>
          </w:tcPr>
          <w:p w14:paraId="00A9FED3" w14:textId="77777777" w:rsidR="008355DE" w:rsidRPr="0092268F" w:rsidRDefault="008355DE" w:rsidP="00A2745B">
            <w:pPr>
              <w:pStyle w:val="ConsPlusNormal"/>
              <w:spacing w:after="120"/>
              <w:jc w:val="both"/>
              <w:rPr>
                <w:rFonts w:ascii="GHEA Mariam" w:hAnsi="GHEA Mariam"/>
                <w:sz w:val="22"/>
                <w:szCs w:val="22"/>
              </w:rPr>
            </w:pPr>
          </w:p>
        </w:tc>
        <w:tc>
          <w:tcPr>
            <w:tcW w:w="1976" w:type="dxa"/>
            <w:tcBorders>
              <w:top w:val="single" w:sz="4" w:space="0" w:color="auto"/>
              <w:left w:val="single" w:sz="4" w:space="0" w:color="auto"/>
              <w:bottom w:val="single" w:sz="4" w:space="0" w:color="auto"/>
              <w:right w:val="single" w:sz="4" w:space="0" w:color="auto"/>
            </w:tcBorders>
          </w:tcPr>
          <w:p w14:paraId="14A19E20" w14:textId="77777777" w:rsidR="008355DE" w:rsidRPr="0092268F" w:rsidRDefault="008355DE" w:rsidP="00A2745B">
            <w:pPr>
              <w:pStyle w:val="ConsPlusNormal"/>
              <w:spacing w:after="120"/>
              <w:jc w:val="both"/>
              <w:rPr>
                <w:rFonts w:ascii="GHEA Mariam" w:hAnsi="GHEA Mariam"/>
                <w:sz w:val="22"/>
                <w:szCs w:val="22"/>
              </w:rPr>
            </w:pPr>
          </w:p>
        </w:tc>
      </w:tr>
      <w:tr w:rsidR="008355DE" w:rsidRPr="0092268F" w14:paraId="4FF12336" w14:textId="77777777" w:rsidTr="00A2745B">
        <w:tc>
          <w:tcPr>
            <w:tcW w:w="1170" w:type="dxa"/>
            <w:tcBorders>
              <w:top w:val="single" w:sz="4" w:space="0" w:color="auto"/>
              <w:left w:val="single" w:sz="4" w:space="0" w:color="auto"/>
              <w:bottom w:val="single" w:sz="4" w:space="0" w:color="auto"/>
              <w:right w:val="single" w:sz="4" w:space="0" w:color="auto"/>
            </w:tcBorders>
          </w:tcPr>
          <w:p w14:paraId="71A57E89" w14:textId="77777777" w:rsidR="008355DE" w:rsidRPr="0092268F" w:rsidRDefault="008355DE" w:rsidP="00A2745B">
            <w:pPr>
              <w:pStyle w:val="ConsPlusNormal"/>
              <w:spacing w:after="120"/>
              <w:jc w:val="both"/>
              <w:rPr>
                <w:rFonts w:ascii="GHEA Mariam" w:hAnsi="GHEA Mariam"/>
                <w:sz w:val="22"/>
                <w:szCs w:val="22"/>
              </w:rPr>
            </w:pPr>
          </w:p>
        </w:tc>
        <w:tc>
          <w:tcPr>
            <w:tcW w:w="1620" w:type="dxa"/>
            <w:tcBorders>
              <w:top w:val="single" w:sz="4" w:space="0" w:color="auto"/>
              <w:left w:val="single" w:sz="4" w:space="0" w:color="auto"/>
              <w:bottom w:val="single" w:sz="4" w:space="0" w:color="auto"/>
              <w:right w:val="single" w:sz="4" w:space="0" w:color="auto"/>
            </w:tcBorders>
          </w:tcPr>
          <w:p w14:paraId="74F4489D" w14:textId="77777777" w:rsidR="008355DE" w:rsidRPr="0092268F" w:rsidRDefault="008355DE" w:rsidP="00A2745B">
            <w:pPr>
              <w:pStyle w:val="ConsPlusNormal"/>
              <w:spacing w:after="120"/>
              <w:jc w:val="both"/>
              <w:rPr>
                <w:rFonts w:ascii="GHEA Mariam" w:hAnsi="GHEA Mariam"/>
                <w:sz w:val="22"/>
                <w:szCs w:val="22"/>
              </w:rPr>
            </w:pPr>
          </w:p>
        </w:tc>
        <w:tc>
          <w:tcPr>
            <w:tcW w:w="1616" w:type="dxa"/>
            <w:tcBorders>
              <w:top w:val="single" w:sz="4" w:space="0" w:color="auto"/>
              <w:left w:val="single" w:sz="4" w:space="0" w:color="auto"/>
              <w:bottom w:val="single" w:sz="4" w:space="0" w:color="auto"/>
              <w:right w:val="single" w:sz="4" w:space="0" w:color="auto"/>
            </w:tcBorders>
          </w:tcPr>
          <w:p w14:paraId="5A929469" w14:textId="77777777" w:rsidR="008355DE" w:rsidRPr="0092268F" w:rsidRDefault="008355DE" w:rsidP="00A2745B">
            <w:pPr>
              <w:pStyle w:val="ConsPlusNormal"/>
              <w:spacing w:after="120"/>
              <w:jc w:val="both"/>
              <w:rPr>
                <w:rFonts w:ascii="GHEA Mariam" w:hAnsi="GHEA Mariam"/>
                <w:sz w:val="22"/>
                <w:szCs w:val="22"/>
              </w:rPr>
            </w:pPr>
          </w:p>
        </w:tc>
        <w:tc>
          <w:tcPr>
            <w:tcW w:w="2381" w:type="dxa"/>
            <w:tcBorders>
              <w:top w:val="single" w:sz="4" w:space="0" w:color="auto"/>
              <w:left w:val="single" w:sz="4" w:space="0" w:color="auto"/>
              <w:bottom w:val="single" w:sz="4" w:space="0" w:color="auto"/>
              <w:right w:val="single" w:sz="4" w:space="0" w:color="auto"/>
            </w:tcBorders>
          </w:tcPr>
          <w:p w14:paraId="44547735" w14:textId="77777777" w:rsidR="008355DE" w:rsidRPr="0092268F" w:rsidRDefault="008355DE" w:rsidP="00A2745B">
            <w:pPr>
              <w:pStyle w:val="ConsPlusNormal"/>
              <w:spacing w:after="120"/>
              <w:jc w:val="both"/>
              <w:rPr>
                <w:rFonts w:ascii="GHEA Mariam" w:hAnsi="GHEA Mariam"/>
                <w:sz w:val="22"/>
                <w:szCs w:val="22"/>
              </w:rPr>
            </w:pPr>
          </w:p>
        </w:tc>
        <w:tc>
          <w:tcPr>
            <w:tcW w:w="1417" w:type="dxa"/>
            <w:tcBorders>
              <w:top w:val="single" w:sz="4" w:space="0" w:color="auto"/>
              <w:left w:val="single" w:sz="4" w:space="0" w:color="auto"/>
              <w:bottom w:val="single" w:sz="4" w:space="0" w:color="auto"/>
              <w:right w:val="single" w:sz="4" w:space="0" w:color="auto"/>
            </w:tcBorders>
          </w:tcPr>
          <w:p w14:paraId="776DF7C7" w14:textId="77777777" w:rsidR="008355DE" w:rsidRPr="0092268F" w:rsidRDefault="008355DE" w:rsidP="00A2745B">
            <w:pPr>
              <w:pStyle w:val="ConsPlusNormal"/>
              <w:spacing w:after="120"/>
              <w:jc w:val="both"/>
              <w:rPr>
                <w:rFonts w:ascii="GHEA Mariam" w:hAnsi="GHEA Mariam"/>
                <w:sz w:val="22"/>
                <w:szCs w:val="22"/>
              </w:rPr>
            </w:pPr>
          </w:p>
        </w:tc>
        <w:tc>
          <w:tcPr>
            <w:tcW w:w="1260" w:type="dxa"/>
            <w:tcBorders>
              <w:top w:val="single" w:sz="4" w:space="0" w:color="auto"/>
              <w:left w:val="single" w:sz="4" w:space="0" w:color="auto"/>
              <w:bottom w:val="single" w:sz="4" w:space="0" w:color="auto"/>
              <w:right w:val="single" w:sz="4" w:space="0" w:color="auto"/>
            </w:tcBorders>
          </w:tcPr>
          <w:p w14:paraId="50C79117" w14:textId="77777777" w:rsidR="008355DE" w:rsidRPr="0092268F" w:rsidRDefault="008355DE" w:rsidP="00A2745B">
            <w:pPr>
              <w:pStyle w:val="ConsPlusNormal"/>
              <w:spacing w:after="120"/>
              <w:jc w:val="both"/>
              <w:rPr>
                <w:rFonts w:ascii="GHEA Mariam" w:hAnsi="GHEA Mariam"/>
                <w:sz w:val="22"/>
                <w:szCs w:val="22"/>
              </w:rPr>
            </w:pPr>
          </w:p>
        </w:tc>
        <w:tc>
          <w:tcPr>
            <w:tcW w:w="1976" w:type="dxa"/>
            <w:tcBorders>
              <w:top w:val="single" w:sz="4" w:space="0" w:color="auto"/>
              <w:left w:val="single" w:sz="4" w:space="0" w:color="auto"/>
              <w:bottom w:val="single" w:sz="4" w:space="0" w:color="auto"/>
              <w:right w:val="single" w:sz="4" w:space="0" w:color="auto"/>
            </w:tcBorders>
          </w:tcPr>
          <w:p w14:paraId="13160CAE" w14:textId="77777777" w:rsidR="008355DE" w:rsidRPr="0092268F" w:rsidRDefault="008355DE" w:rsidP="00A2745B">
            <w:pPr>
              <w:pStyle w:val="ConsPlusNormal"/>
              <w:spacing w:after="120"/>
              <w:jc w:val="both"/>
              <w:rPr>
                <w:rFonts w:ascii="GHEA Mariam" w:hAnsi="GHEA Mariam"/>
                <w:sz w:val="22"/>
                <w:szCs w:val="22"/>
              </w:rPr>
            </w:pPr>
          </w:p>
        </w:tc>
      </w:tr>
    </w:tbl>
    <w:p w14:paraId="70E0AAB4" w14:textId="77777777" w:rsidR="008355DE" w:rsidRPr="0092268F" w:rsidRDefault="008355DE" w:rsidP="008355DE">
      <w:pPr>
        <w:pStyle w:val="ConsPlusNonformat"/>
        <w:ind w:firstLine="567"/>
        <w:jc w:val="both"/>
        <w:rPr>
          <w:rFonts w:ascii="GHEA Mariam" w:hAnsi="GHEA Mariam"/>
          <w:sz w:val="22"/>
          <w:szCs w:val="22"/>
        </w:rPr>
      </w:pPr>
      <w:proofErr w:type="spellStart"/>
      <w:r w:rsidRPr="0092268F">
        <w:rPr>
          <w:rFonts w:ascii="GHEA Mariam" w:hAnsi="GHEA Mariam"/>
          <w:sz w:val="22"/>
          <w:szCs w:val="22"/>
        </w:rPr>
        <w:t>Լիազորված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պաշտոնատար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անձ</w:t>
      </w:r>
      <w:proofErr w:type="spellEnd"/>
      <w:r w:rsidRPr="0092268F">
        <w:rPr>
          <w:rFonts w:ascii="GHEA Mariam" w:hAnsi="GHEA Mariam"/>
          <w:sz w:val="22"/>
          <w:szCs w:val="22"/>
        </w:rPr>
        <w:t>____________ ______________________</w:t>
      </w:r>
    </w:p>
    <w:p w14:paraId="76019E4B" w14:textId="77777777" w:rsidR="008355DE" w:rsidRPr="0092268F" w:rsidRDefault="008355DE" w:rsidP="008355DE">
      <w:pPr>
        <w:pStyle w:val="ConsPlusNonformat"/>
        <w:tabs>
          <w:tab w:val="left" w:pos="6804"/>
        </w:tabs>
        <w:spacing w:after="160" w:line="360" w:lineRule="auto"/>
        <w:ind w:left="4253"/>
        <w:jc w:val="both"/>
        <w:rPr>
          <w:rFonts w:ascii="GHEA Mariam" w:hAnsi="GHEA Mariam"/>
          <w:sz w:val="22"/>
          <w:szCs w:val="22"/>
        </w:rPr>
      </w:pPr>
      <w:r w:rsidRPr="0092268F">
        <w:rPr>
          <w:rFonts w:ascii="GHEA Mariam" w:hAnsi="GHEA Mariam"/>
          <w:sz w:val="22"/>
          <w:szCs w:val="22"/>
        </w:rPr>
        <w:t>(</w:t>
      </w:r>
      <w:proofErr w:type="spellStart"/>
      <w:r w:rsidRPr="0092268F">
        <w:rPr>
          <w:rFonts w:ascii="GHEA Mariam" w:hAnsi="GHEA Mariam"/>
          <w:sz w:val="22"/>
          <w:szCs w:val="22"/>
        </w:rPr>
        <w:t>ստորագրություն</w:t>
      </w:r>
      <w:proofErr w:type="spellEnd"/>
      <w:r w:rsidRPr="0092268F">
        <w:rPr>
          <w:rFonts w:ascii="GHEA Mariam" w:hAnsi="GHEA Mariam"/>
          <w:sz w:val="22"/>
          <w:szCs w:val="22"/>
        </w:rPr>
        <w:t>)</w:t>
      </w:r>
      <w:r w:rsidRPr="0092268F">
        <w:rPr>
          <w:rFonts w:ascii="GHEA Mariam" w:hAnsi="GHEA Mariam"/>
          <w:sz w:val="22"/>
          <w:szCs w:val="22"/>
        </w:rPr>
        <w:tab/>
        <w:t>(Ա.Ա.Հ.)</w:t>
      </w:r>
    </w:p>
    <w:p w14:paraId="37229A75" w14:textId="77777777" w:rsidR="008355DE" w:rsidRPr="0092268F" w:rsidRDefault="008355DE" w:rsidP="008355DE">
      <w:pPr>
        <w:pStyle w:val="ConsPlusNonformat"/>
        <w:spacing w:after="160" w:line="360" w:lineRule="auto"/>
        <w:ind w:firstLine="567"/>
        <w:jc w:val="both"/>
        <w:rPr>
          <w:rFonts w:ascii="GHEA Mariam" w:hAnsi="GHEA Mariam"/>
          <w:sz w:val="22"/>
          <w:szCs w:val="22"/>
        </w:rPr>
      </w:pPr>
      <w:r w:rsidRPr="0092268F">
        <w:rPr>
          <w:rFonts w:ascii="GHEA Mariam" w:hAnsi="GHEA Mariam"/>
          <w:sz w:val="22"/>
          <w:szCs w:val="22"/>
        </w:rPr>
        <w:t>Կ.Տ.</w:t>
      </w:r>
    </w:p>
    <w:p w14:paraId="458C540B" w14:textId="77777777" w:rsidR="008355DE" w:rsidRPr="0092268F" w:rsidRDefault="008355DE" w:rsidP="008355DE">
      <w:pPr>
        <w:widowControl w:val="0"/>
        <w:spacing w:after="160" w:line="360" w:lineRule="auto"/>
        <w:jc w:val="both"/>
        <w:rPr>
          <w:rFonts w:ascii="GHEA Mariam" w:hAnsi="GHEA Mariam" w:cs="Arial"/>
        </w:rPr>
      </w:pPr>
      <w:r w:rsidRPr="0092268F">
        <w:rPr>
          <w:rFonts w:ascii="GHEA Mariam" w:hAnsi="GHEA Mariam"/>
        </w:rPr>
        <w:br w:type="page"/>
      </w:r>
    </w:p>
    <w:p w14:paraId="33810629" w14:textId="77777777" w:rsidR="008355DE" w:rsidRPr="0092268F" w:rsidRDefault="008355DE" w:rsidP="008355DE">
      <w:pPr>
        <w:pStyle w:val="ConsPlusNormal"/>
        <w:spacing w:after="160" w:line="360" w:lineRule="auto"/>
        <w:ind w:left="4536"/>
        <w:jc w:val="right"/>
        <w:rPr>
          <w:rFonts w:ascii="GHEA Mariam" w:hAnsi="GHEA Mariam"/>
          <w:sz w:val="22"/>
          <w:szCs w:val="22"/>
        </w:rPr>
      </w:pPr>
      <w:proofErr w:type="spellStart"/>
      <w:r w:rsidRPr="0092268F">
        <w:rPr>
          <w:rFonts w:ascii="GHEA Mariam" w:hAnsi="GHEA Mariam"/>
          <w:sz w:val="22"/>
          <w:szCs w:val="22"/>
        </w:rPr>
        <w:lastRenderedPageBreak/>
        <w:t>Հավելված</w:t>
      </w:r>
      <w:proofErr w:type="spellEnd"/>
      <w:r w:rsidRPr="0092268F">
        <w:rPr>
          <w:rFonts w:ascii="GHEA Mariam" w:hAnsi="GHEA Mariam"/>
          <w:sz w:val="22"/>
          <w:szCs w:val="22"/>
        </w:rPr>
        <w:t xml:space="preserve"> 2</w:t>
      </w:r>
    </w:p>
    <w:p w14:paraId="77D61667" w14:textId="77777777" w:rsidR="008355DE" w:rsidRPr="0092268F" w:rsidRDefault="008355DE" w:rsidP="008355DE">
      <w:pPr>
        <w:pStyle w:val="ConsPlusNormal"/>
        <w:spacing w:after="160" w:line="360" w:lineRule="auto"/>
        <w:ind w:left="4536"/>
        <w:jc w:val="right"/>
        <w:rPr>
          <w:rFonts w:ascii="GHEA Mariam" w:hAnsi="GHEA Mariam"/>
          <w:sz w:val="22"/>
          <w:szCs w:val="22"/>
        </w:rPr>
      </w:pPr>
      <w:r w:rsidRPr="0092268F">
        <w:rPr>
          <w:rFonts w:ascii="GHEA Mariam" w:hAnsi="GHEA Mariam"/>
          <w:sz w:val="22"/>
          <w:szCs w:val="22"/>
        </w:rPr>
        <w:t>«</w:t>
      </w:r>
      <w:proofErr w:type="spellStart"/>
      <w:r w:rsidRPr="0092268F">
        <w:rPr>
          <w:rFonts w:ascii="GHEA Mariam" w:hAnsi="GHEA Mariam"/>
          <w:sz w:val="22"/>
          <w:szCs w:val="22"/>
        </w:rPr>
        <w:t>Եվրասիական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տնտեսական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միության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մաքսային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տարածքում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հսկողություն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վերահսկողություն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իրականացնելու</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կարգի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մասին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հիմնադրույթի</w:t>
      </w:r>
      <w:proofErr w:type="spellEnd"/>
    </w:p>
    <w:p w14:paraId="6B266081" w14:textId="77777777" w:rsidR="008355DE" w:rsidRPr="0092268F" w:rsidRDefault="008355DE" w:rsidP="008355DE">
      <w:pPr>
        <w:pStyle w:val="ConsPlusNormal"/>
        <w:spacing w:after="160" w:line="360" w:lineRule="auto"/>
        <w:jc w:val="both"/>
        <w:rPr>
          <w:rFonts w:ascii="GHEA Mariam" w:hAnsi="GHEA Mariam"/>
          <w:sz w:val="22"/>
          <w:szCs w:val="22"/>
        </w:rPr>
      </w:pPr>
    </w:p>
    <w:p w14:paraId="3A513511" w14:textId="77777777" w:rsidR="008355DE" w:rsidRPr="0092268F" w:rsidRDefault="008355DE" w:rsidP="008355DE">
      <w:pPr>
        <w:pStyle w:val="ConsPlusNormal"/>
        <w:spacing w:after="160" w:line="360" w:lineRule="auto"/>
        <w:jc w:val="center"/>
        <w:rPr>
          <w:rFonts w:ascii="GHEA Mariam" w:hAnsi="GHEA Mariam"/>
          <w:b/>
          <w:sz w:val="22"/>
          <w:szCs w:val="22"/>
        </w:rPr>
      </w:pPr>
      <w:bookmarkStart w:id="44" w:name="Par1339"/>
      <w:bookmarkEnd w:id="44"/>
      <w:r w:rsidRPr="0092268F">
        <w:rPr>
          <w:rFonts w:ascii="GHEA Mariam" w:hAnsi="GHEA Mariam"/>
          <w:b/>
          <w:sz w:val="22"/>
          <w:szCs w:val="22"/>
        </w:rPr>
        <w:t>ԿԱՐԱՆՏԻՆԱՅԻՆ ԲՈՒՍԱՍԱՆԻՏԱՐԱԿԱՆ ՀՍԿՈՂՈՒԹՅԱՆ (ՎԵՐԱՀՍԿՈՂՈՒԹՅԱՆ) ԳՈՐԾԱՌՈՒՅԹՆԵՐ ԻՐԱԿԱՆԱՑՆՈՂ ԼԻԱԶՈՐՎԱԾ ՄԱՐՄԻՆՆԵՐԻ ՊԱՇՏՈՆԱՏԱՐ ԱՆՁԱՆՑ ԿՈՂՄԻՑ ԴՐՎՈՂ ԴՐՈՇՄԱԿՆԻՔՆԵՐԻ ՆՄՈՒՇՆԵՐ</w:t>
      </w:r>
    </w:p>
    <w:p w14:paraId="586D9EEC" w14:textId="77777777" w:rsidR="008355DE" w:rsidRPr="0092268F" w:rsidRDefault="008355DE" w:rsidP="008355DE">
      <w:pPr>
        <w:pStyle w:val="ConsPlusNormal"/>
        <w:spacing w:after="160" w:line="360" w:lineRule="auto"/>
        <w:jc w:val="center"/>
        <w:rPr>
          <w:rFonts w:ascii="GHEA Mariam" w:hAnsi="GHEA Mariam"/>
          <w:b/>
          <w:i/>
          <w:sz w:val="22"/>
          <w:szCs w:val="22"/>
        </w:rPr>
      </w:pPr>
      <w:proofErr w:type="spellStart"/>
      <w:r w:rsidRPr="0092268F">
        <w:rPr>
          <w:rFonts w:ascii="GHEA Mariam" w:hAnsi="GHEA Mariam"/>
          <w:b/>
          <w:i/>
          <w:sz w:val="22"/>
          <w:szCs w:val="22"/>
        </w:rPr>
        <w:t>Փոփոխող</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փաստաթղթերի</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ցանկ</w:t>
      </w:r>
      <w:proofErr w:type="spellEnd"/>
    </w:p>
    <w:p w14:paraId="0076A419" w14:textId="77777777" w:rsidR="008355DE" w:rsidRPr="0092268F" w:rsidRDefault="008355DE" w:rsidP="008355DE">
      <w:pPr>
        <w:pStyle w:val="ConsPlusNormal"/>
        <w:spacing w:after="160" w:line="360" w:lineRule="auto"/>
        <w:jc w:val="center"/>
        <w:rPr>
          <w:rFonts w:ascii="GHEA Mariam" w:hAnsi="GHEA Mariam"/>
          <w:b/>
          <w:i/>
          <w:sz w:val="22"/>
          <w:szCs w:val="22"/>
        </w:rPr>
      </w:pPr>
      <w:r w:rsidRPr="0092268F">
        <w:rPr>
          <w:rFonts w:ascii="GHEA Mariam" w:hAnsi="GHEA Mariam"/>
          <w:b/>
          <w:i/>
          <w:sz w:val="22"/>
          <w:szCs w:val="22"/>
        </w:rPr>
        <w:t>(</w:t>
      </w:r>
      <w:proofErr w:type="spellStart"/>
      <w:r w:rsidRPr="0092268F">
        <w:rPr>
          <w:rFonts w:ascii="GHEA Mariam" w:hAnsi="GHEA Mariam"/>
          <w:b/>
          <w:i/>
          <w:sz w:val="22"/>
          <w:szCs w:val="22"/>
        </w:rPr>
        <w:t>ավելացվել</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են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Եվրասիական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տնտեսական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հանձնաժողովի</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խորհրդի</w:t>
      </w:r>
      <w:proofErr w:type="spellEnd"/>
      <w:r w:rsidRPr="0092268F">
        <w:rPr>
          <w:rFonts w:ascii="GHEA Mariam" w:hAnsi="GHEA Mariam"/>
          <w:b/>
          <w:i/>
          <w:sz w:val="22"/>
          <w:szCs w:val="22"/>
        </w:rPr>
        <w:t xml:space="preserve"> </w:t>
      </w:r>
      <w:r w:rsidRPr="0092268F">
        <w:rPr>
          <w:rFonts w:ascii="GHEA Mariam" w:hAnsi="GHEA Mariam"/>
          <w:b/>
          <w:i/>
          <w:sz w:val="22"/>
          <w:szCs w:val="22"/>
        </w:rPr>
        <w:br/>
        <w:t xml:space="preserve">2014 </w:t>
      </w:r>
      <w:proofErr w:type="spellStart"/>
      <w:r w:rsidRPr="0092268F">
        <w:rPr>
          <w:rFonts w:ascii="GHEA Mariam" w:hAnsi="GHEA Mariam"/>
          <w:b/>
          <w:i/>
          <w:sz w:val="22"/>
          <w:szCs w:val="22"/>
        </w:rPr>
        <w:t>հոկտեմբերի</w:t>
      </w:r>
      <w:proofErr w:type="spellEnd"/>
      <w:r w:rsidRPr="0092268F">
        <w:rPr>
          <w:rFonts w:ascii="GHEA Mariam" w:hAnsi="GHEA Mariam"/>
          <w:b/>
          <w:i/>
          <w:sz w:val="22"/>
          <w:szCs w:val="22"/>
        </w:rPr>
        <w:t xml:space="preserve"> 9-ի </w:t>
      </w:r>
      <w:proofErr w:type="spellStart"/>
      <w:r w:rsidRPr="0092268F">
        <w:rPr>
          <w:rFonts w:ascii="GHEA Mariam" w:hAnsi="GHEA Mariam"/>
          <w:b/>
          <w:i/>
          <w:sz w:val="22"/>
          <w:szCs w:val="22"/>
        </w:rPr>
        <w:t>թիվ</w:t>
      </w:r>
      <w:proofErr w:type="spellEnd"/>
      <w:r w:rsidRPr="0092268F">
        <w:rPr>
          <w:rFonts w:ascii="GHEA Mariam" w:hAnsi="GHEA Mariam"/>
          <w:b/>
          <w:i/>
          <w:sz w:val="22"/>
          <w:szCs w:val="22"/>
        </w:rPr>
        <w:t xml:space="preserve"> 93 </w:t>
      </w:r>
      <w:proofErr w:type="spellStart"/>
      <w:r w:rsidRPr="0092268F">
        <w:rPr>
          <w:rFonts w:ascii="GHEA Mariam" w:hAnsi="GHEA Mariam"/>
          <w:b/>
          <w:i/>
          <w:sz w:val="22"/>
          <w:szCs w:val="22"/>
        </w:rPr>
        <w:t>որոշմամբ</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Եվրասիական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տնտեսական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հանձնաժողովի</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խորհրդի</w:t>
      </w:r>
      <w:proofErr w:type="spellEnd"/>
      <w:r w:rsidRPr="0092268F">
        <w:rPr>
          <w:rFonts w:ascii="GHEA Mariam" w:hAnsi="GHEA Mariam"/>
          <w:b/>
          <w:i/>
          <w:sz w:val="22"/>
          <w:szCs w:val="22"/>
        </w:rPr>
        <w:t xml:space="preserve"> 2016 </w:t>
      </w:r>
      <w:proofErr w:type="spellStart"/>
      <w:r w:rsidRPr="0092268F">
        <w:rPr>
          <w:rFonts w:ascii="GHEA Mariam" w:hAnsi="GHEA Mariam"/>
          <w:b/>
          <w:i/>
          <w:sz w:val="22"/>
          <w:szCs w:val="22"/>
        </w:rPr>
        <w:t>թվականի</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փետրվարի</w:t>
      </w:r>
      <w:proofErr w:type="spellEnd"/>
      <w:r w:rsidRPr="0092268F">
        <w:rPr>
          <w:rFonts w:ascii="GHEA Mariam" w:hAnsi="GHEA Mariam"/>
          <w:b/>
          <w:i/>
          <w:sz w:val="22"/>
          <w:szCs w:val="22"/>
        </w:rPr>
        <w:t xml:space="preserve"> 12-ի </w:t>
      </w:r>
      <w:r w:rsidRPr="0092268F">
        <w:rPr>
          <w:rFonts w:ascii="GHEA Mariam" w:hAnsi="GHEA Mariam"/>
          <w:b/>
          <w:i/>
          <w:sz w:val="22"/>
          <w:szCs w:val="22"/>
        </w:rPr>
        <w:br/>
      </w:r>
      <w:proofErr w:type="spellStart"/>
      <w:r w:rsidRPr="0092268F">
        <w:rPr>
          <w:rFonts w:ascii="GHEA Mariam" w:hAnsi="GHEA Mariam"/>
          <w:b/>
          <w:i/>
          <w:sz w:val="22"/>
          <w:szCs w:val="22"/>
        </w:rPr>
        <w:t>թիվ</w:t>
      </w:r>
      <w:proofErr w:type="spellEnd"/>
      <w:r w:rsidRPr="0092268F">
        <w:rPr>
          <w:rFonts w:ascii="GHEA Mariam" w:hAnsi="GHEA Mariam"/>
          <w:b/>
          <w:i/>
          <w:sz w:val="22"/>
          <w:szCs w:val="22"/>
        </w:rPr>
        <w:t xml:space="preserve"> 8 </w:t>
      </w:r>
      <w:proofErr w:type="spellStart"/>
      <w:r w:rsidRPr="0092268F">
        <w:rPr>
          <w:rFonts w:ascii="GHEA Mariam" w:hAnsi="GHEA Mariam"/>
          <w:b/>
          <w:i/>
          <w:sz w:val="22"/>
          <w:szCs w:val="22"/>
        </w:rPr>
        <w:t>որոշման</w:t>
      </w:r>
      <w:proofErr w:type="spellEnd"/>
      <w:r w:rsidRPr="0092268F">
        <w:rPr>
          <w:rFonts w:ascii="GHEA Mariam" w:hAnsi="GHEA Mariam"/>
          <w:b/>
          <w:i/>
          <w:sz w:val="22"/>
          <w:szCs w:val="22"/>
        </w:rPr>
        <w:t xml:space="preserve"> </w:t>
      </w:r>
      <w:proofErr w:type="spellStart"/>
      <w:r w:rsidRPr="0092268F">
        <w:rPr>
          <w:rFonts w:ascii="GHEA Mariam" w:hAnsi="GHEA Mariam"/>
          <w:b/>
          <w:i/>
          <w:sz w:val="22"/>
          <w:szCs w:val="22"/>
        </w:rPr>
        <w:t>խմբագրությամբ</w:t>
      </w:r>
      <w:proofErr w:type="spellEnd"/>
      <w:r w:rsidRPr="0092268F">
        <w:rPr>
          <w:rFonts w:ascii="GHEA Mariam" w:hAnsi="GHEA Mariam"/>
          <w:b/>
          <w:i/>
          <w:sz w:val="22"/>
          <w:szCs w:val="22"/>
        </w:rPr>
        <w:t>)</w:t>
      </w:r>
    </w:p>
    <w:p w14:paraId="6281F6D2" w14:textId="77777777" w:rsidR="008355DE" w:rsidRPr="0092268F" w:rsidRDefault="008355DE" w:rsidP="008355DE">
      <w:pPr>
        <w:pStyle w:val="ConsPlusNormal"/>
        <w:spacing w:after="160" w:line="360" w:lineRule="auto"/>
        <w:ind w:firstLine="540"/>
        <w:jc w:val="both"/>
        <w:rPr>
          <w:rFonts w:ascii="GHEA Mariam" w:hAnsi="GHEA Mariam"/>
          <w:sz w:val="22"/>
          <w:szCs w:val="22"/>
        </w:rPr>
      </w:pPr>
      <w:r w:rsidRPr="0092268F">
        <w:rPr>
          <w:rFonts w:ascii="GHEA Mariam" w:hAnsi="GHEA Mariam"/>
          <w:sz w:val="22"/>
          <w:szCs w:val="22"/>
        </w:rPr>
        <w:t>1.</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
        <w:gridCol w:w="451"/>
        <w:gridCol w:w="505"/>
        <w:gridCol w:w="505"/>
        <w:gridCol w:w="2070"/>
        <w:gridCol w:w="992"/>
        <w:gridCol w:w="2029"/>
        <w:gridCol w:w="397"/>
        <w:gridCol w:w="518"/>
        <w:gridCol w:w="550"/>
        <w:gridCol w:w="953"/>
      </w:tblGrid>
      <w:tr w:rsidR="008355DE" w:rsidRPr="0092268F" w14:paraId="6F62FAF8" w14:textId="77777777" w:rsidTr="00A2745B">
        <w:trPr>
          <w:trHeight w:val="375"/>
        </w:trPr>
        <w:tc>
          <w:tcPr>
            <w:tcW w:w="463" w:type="dxa"/>
            <w:tcBorders>
              <w:right w:val="single" w:sz="4" w:space="0" w:color="auto"/>
            </w:tcBorders>
          </w:tcPr>
          <w:p w14:paraId="2EE6C8C8" w14:textId="77777777" w:rsidR="008355DE" w:rsidRPr="0092268F" w:rsidRDefault="008355DE" w:rsidP="00A2745B">
            <w:pPr>
              <w:pStyle w:val="ConsPlusNonformat"/>
              <w:jc w:val="both"/>
              <w:rPr>
                <w:rFonts w:ascii="GHEA Mariam" w:hAnsi="GHEA Mariam"/>
                <w:sz w:val="22"/>
                <w:szCs w:val="22"/>
              </w:rPr>
            </w:pPr>
          </w:p>
        </w:tc>
        <w:tc>
          <w:tcPr>
            <w:tcW w:w="830" w:type="dxa"/>
            <w:gridSpan w:val="2"/>
            <w:tcBorders>
              <w:top w:val="single" w:sz="4" w:space="0" w:color="auto"/>
              <w:left w:val="single" w:sz="4" w:space="0" w:color="auto"/>
              <w:bottom w:val="single" w:sz="4" w:space="0" w:color="auto"/>
              <w:right w:val="single" w:sz="4" w:space="0" w:color="auto"/>
            </w:tcBorders>
          </w:tcPr>
          <w:p w14:paraId="66B17493" w14:textId="77777777" w:rsidR="008355DE" w:rsidRPr="0092268F" w:rsidRDefault="008355DE" w:rsidP="00A2745B">
            <w:pPr>
              <w:pStyle w:val="ConsPlusNonformat"/>
              <w:jc w:val="center"/>
              <w:rPr>
                <w:rFonts w:ascii="GHEA Mariam" w:hAnsi="GHEA Mariam"/>
                <w:sz w:val="22"/>
                <w:szCs w:val="22"/>
              </w:rPr>
            </w:pPr>
            <w:r w:rsidRPr="0092268F">
              <w:rPr>
                <w:rFonts w:ascii="GHEA Mariam" w:hAnsi="GHEA Mariam"/>
                <w:sz w:val="22"/>
                <w:szCs w:val="22"/>
              </w:rPr>
              <w:t>KZ</w:t>
            </w:r>
          </w:p>
        </w:tc>
        <w:tc>
          <w:tcPr>
            <w:tcW w:w="478" w:type="dxa"/>
            <w:tcBorders>
              <w:left w:val="single" w:sz="4" w:space="0" w:color="auto"/>
            </w:tcBorders>
          </w:tcPr>
          <w:p w14:paraId="40D21607" w14:textId="77777777" w:rsidR="008355DE" w:rsidRPr="0092268F" w:rsidRDefault="008355DE" w:rsidP="00A2745B">
            <w:pPr>
              <w:pStyle w:val="ConsPlusNonformat"/>
              <w:jc w:val="both"/>
              <w:rPr>
                <w:rFonts w:ascii="GHEA Mariam" w:hAnsi="GHEA Mariam"/>
                <w:sz w:val="22"/>
                <w:szCs w:val="22"/>
              </w:rPr>
            </w:pPr>
          </w:p>
        </w:tc>
        <w:tc>
          <w:tcPr>
            <w:tcW w:w="5608" w:type="dxa"/>
            <w:gridSpan w:val="4"/>
            <w:tcBorders>
              <w:right w:val="single" w:sz="4" w:space="0" w:color="auto"/>
            </w:tcBorders>
          </w:tcPr>
          <w:p w14:paraId="56A3D03A" w14:textId="77777777" w:rsidR="008355DE" w:rsidRPr="0092268F" w:rsidRDefault="008355DE" w:rsidP="00A2745B">
            <w:pPr>
              <w:pStyle w:val="ConsPlusNonformat"/>
              <w:jc w:val="center"/>
              <w:rPr>
                <w:rFonts w:ascii="GHEA Mariam" w:hAnsi="GHEA Mariam"/>
                <w:sz w:val="22"/>
                <w:szCs w:val="22"/>
              </w:rPr>
            </w:pP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հսկողություն</w:t>
            </w:r>
            <w:proofErr w:type="spellEnd"/>
          </w:p>
        </w:tc>
        <w:tc>
          <w:tcPr>
            <w:tcW w:w="1093" w:type="dxa"/>
            <w:gridSpan w:val="2"/>
            <w:tcBorders>
              <w:top w:val="single" w:sz="4" w:space="0" w:color="auto"/>
              <w:left w:val="single" w:sz="4" w:space="0" w:color="auto"/>
              <w:bottom w:val="single" w:sz="4" w:space="0" w:color="auto"/>
              <w:right w:val="single" w:sz="4" w:space="0" w:color="auto"/>
            </w:tcBorders>
          </w:tcPr>
          <w:p w14:paraId="6578180F" w14:textId="77777777" w:rsidR="008355DE" w:rsidRPr="0092268F" w:rsidRDefault="008355DE" w:rsidP="00A2745B">
            <w:pPr>
              <w:pStyle w:val="ConsPlusNonformat"/>
              <w:jc w:val="center"/>
              <w:rPr>
                <w:rFonts w:ascii="GHEA Mariam" w:hAnsi="GHEA Mariam"/>
                <w:sz w:val="22"/>
                <w:szCs w:val="22"/>
              </w:rPr>
            </w:pPr>
            <w:r w:rsidRPr="0092268F">
              <w:rPr>
                <w:rFonts w:ascii="GHEA Mariam" w:hAnsi="GHEA Mariam"/>
                <w:sz w:val="22"/>
                <w:szCs w:val="22"/>
              </w:rPr>
              <w:t>01-001</w:t>
            </w:r>
          </w:p>
        </w:tc>
        <w:tc>
          <w:tcPr>
            <w:tcW w:w="992" w:type="dxa"/>
            <w:tcBorders>
              <w:left w:val="single" w:sz="4" w:space="0" w:color="auto"/>
            </w:tcBorders>
          </w:tcPr>
          <w:p w14:paraId="4B3FF33B" w14:textId="77777777" w:rsidR="008355DE" w:rsidRPr="0092268F" w:rsidRDefault="008355DE" w:rsidP="00A2745B">
            <w:pPr>
              <w:pStyle w:val="ConsPlusNonformat"/>
              <w:jc w:val="both"/>
              <w:rPr>
                <w:rFonts w:ascii="GHEA Mariam" w:hAnsi="GHEA Mariam"/>
                <w:sz w:val="22"/>
                <w:szCs w:val="22"/>
              </w:rPr>
            </w:pPr>
          </w:p>
        </w:tc>
      </w:tr>
      <w:tr w:rsidR="008355DE" w:rsidRPr="0092268F" w14:paraId="68F0470F" w14:textId="77777777" w:rsidTr="00A2745B">
        <w:tc>
          <w:tcPr>
            <w:tcW w:w="1771" w:type="dxa"/>
            <w:gridSpan w:val="4"/>
          </w:tcPr>
          <w:p w14:paraId="4342E272" w14:textId="77777777" w:rsidR="008355DE" w:rsidRPr="0092268F" w:rsidRDefault="008355DE" w:rsidP="00A2745B">
            <w:pPr>
              <w:pStyle w:val="ConsPlusNonformat"/>
              <w:jc w:val="both"/>
              <w:rPr>
                <w:rFonts w:ascii="GHEA Mariam" w:hAnsi="GHEA Mariam"/>
                <w:sz w:val="22"/>
                <w:szCs w:val="22"/>
              </w:rPr>
            </w:pPr>
          </w:p>
        </w:tc>
        <w:tc>
          <w:tcPr>
            <w:tcW w:w="5201" w:type="dxa"/>
            <w:gridSpan w:val="3"/>
          </w:tcPr>
          <w:p w14:paraId="77F60E0C" w14:textId="77777777" w:rsidR="008355DE" w:rsidRPr="0092268F" w:rsidRDefault="008355DE" w:rsidP="00A2745B">
            <w:pPr>
              <w:pStyle w:val="ConsPlusNonformat"/>
              <w:jc w:val="center"/>
              <w:rPr>
                <w:rFonts w:ascii="GHEA Mariam" w:hAnsi="GHEA Mariam"/>
                <w:sz w:val="22"/>
                <w:szCs w:val="22"/>
              </w:rPr>
            </w:pPr>
            <w:r w:rsidRPr="0092268F">
              <w:rPr>
                <w:rFonts w:ascii="GHEA Mariam" w:hAnsi="GHEA Mariam"/>
                <w:sz w:val="22"/>
                <w:szCs w:val="22"/>
              </w:rPr>
              <w:t>(</w:t>
            </w:r>
            <w:proofErr w:type="spellStart"/>
            <w:r w:rsidRPr="0092268F">
              <w:rPr>
                <w:rFonts w:ascii="GHEA Mariam" w:hAnsi="GHEA Mariam"/>
                <w:sz w:val="22"/>
                <w:szCs w:val="22"/>
              </w:rPr>
              <w:t>վերահսկողություն</w:t>
            </w:r>
            <w:proofErr w:type="spellEnd"/>
            <w:r w:rsidRPr="0092268F">
              <w:rPr>
                <w:rFonts w:ascii="GHEA Mariam" w:hAnsi="GHEA Mariam"/>
                <w:sz w:val="22"/>
                <w:szCs w:val="22"/>
              </w:rPr>
              <w:t>)</w:t>
            </w:r>
          </w:p>
        </w:tc>
        <w:tc>
          <w:tcPr>
            <w:tcW w:w="2492" w:type="dxa"/>
            <w:gridSpan w:val="4"/>
          </w:tcPr>
          <w:p w14:paraId="3585CC02" w14:textId="77777777" w:rsidR="008355DE" w:rsidRPr="0092268F" w:rsidRDefault="008355DE" w:rsidP="00A2745B">
            <w:pPr>
              <w:pStyle w:val="ConsPlusNonformat"/>
              <w:jc w:val="both"/>
              <w:rPr>
                <w:rFonts w:ascii="GHEA Mariam" w:hAnsi="GHEA Mariam"/>
                <w:sz w:val="22"/>
                <w:szCs w:val="22"/>
              </w:rPr>
            </w:pPr>
          </w:p>
        </w:tc>
      </w:tr>
      <w:tr w:rsidR="008355DE" w:rsidRPr="0092268F" w14:paraId="37957838" w14:textId="77777777" w:rsidTr="00A2745B">
        <w:tc>
          <w:tcPr>
            <w:tcW w:w="1771" w:type="dxa"/>
            <w:gridSpan w:val="4"/>
          </w:tcPr>
          <w:p w14:paraId="64E2FE96" w14:textId="77777777" w:rsidR="008355DE" w:rsidRPr="0092268F" w:rsidRDefault="008355DE" w:rsidP="00A2745B">
            <w:pPr>
              <w:pStyle w:val="ConsPlusNonformat"/>
              <w:jc w:val="both"/>
              <w:rPr>
                <w:rFonts w:ascii="GHEA Mariam" w:hAnsi="GHEA Mariam"/>
                <w:sz w:val="22"/>
                <w:szCs w:val="22"/>
              </w:rPr>
            </w:pPr>
          </w:p>
        </w:tc>
        <w:tc>
          <w:tcPr>
            <w:tcW w:w="5201" w:type="dxa"/>
            <w:gridSpan w:val="3"/>
          </w:tcPr>
          <w:p w14:paraId="734DAF29" w14:textId="77777777" w:rsidR="008355DE" w:rsidRPr="0092268F" w:rsidRDefault="008355DE" w:rsidP="00A2745B">
            <w:pPr>
              <w:pStyle w:val="ConsPlusNonformat"/>
              <w:jc w:val="both"/>
              <w:rPr>
                <w:rFonts w:ascii="GHEA Mariam" w:hAnsi="GHEA Mariam"/>
                <w:sz w:val="22"/>
                <w:szCs w:val="22"/>
              </w:rPr>
            </w:pPr>
          </w:p>
        </w:tc>
        <w:tc>
          <w:tcPr>
            <w:tcW w:w="2492" w:type="dxa"/>
            <w:gridSpan w:val="4"/>
          </w:tcPr>
          <w:p w14:paraId="06459C9A" w14:textId="77777777" w:rsidR="008355DE" w:rsidRPr="0092268F" w:rsidRDefault="008355DE" w:rsidP="00A2745B">
            <w:pPr>
              <w:pStyle w:val="ConsPlusNonformat"/>
              <w:jc w:val="both"/>
              <w:rPr>
                <w:rFonts w:ascii="GHEA Mariam" w:hAnsi="GHEA Mariam"/>
                <w:sz w:val="22"/>
                <w:szCs w:val="22"/>
              </w:rPr>
            </w:pPr>
          </w:p>
        </w:tc>
      </w:tr>
      <w:tr w:rsidR="008355DE" w:rsidRPr="0092268F" w14:paraId="0E80B55C" w14:textId="77777777" w:rsidTr="00A2745B">
        <w:tc>
          <w:tcPr>
            <w:tcW w:w="817" w:type="dxa"/>
            <w:gridSpan w:val="2"/>
          </w:tcPr>
          <w:p w14:paraId="7C31BFA0" w14:textId="77777777" w:rsidR="008355DE" w:rsidRPr="0092268F" w:rsidRDefault="008355DE" w:rsidP="00A2745B">
            <w:pPr>
              <w:pStyle w:val="ConsPlusNonformat"/>
              <w:jc w:val="both"/>
              <w:rPr>
                <w:rFonts w:ascii="GHEA Mariam" w:hAnsi="GHEA Mariam"/>
                <w:sz w:val="22"/>
                <w:szCs w:val="22"/>
              </w:rPr>
            </w:pPr>
          </w:p>
        </w:tc>
        <w:tc>
          <w:tcPr>
            <w:tcW w:w="7088" w:type="dxa"/>
            <w:gridSpan w:val="7"/>
          </w:tcPr>
          <w:p w14:paraId="1B9161AD" w14:textId="77777777" w:rsidR="008355DE" w:rsidRPr="0092268F" w:rsidRDefault="008355DE" w:rsidP="00A2745B">
            <w:pPr>
              <w:pStyle w:val="ConsPlusNonformat"/>
              <w:jc w:val="center"/>
              <w:rPr>
                <w:rFonts w:ascii="GHEA Mariam" w:hAnsi="GHEA Mariam"/>
                <w:sz w:val="22"/>
                <w:szCs w:val="22"/>
              </w:rPr>
            </w:pPr>
            <w:r w:rsidRPr="0092268F">
              <w:rPr>
                <w:rFonts w:ascii="GHEA Mariam" w:hAnsi="GHEA Mariam"/>
                <w:sz w:val="22"/>
                <w:szCs w:val="22"/>
              </w:rPr>
              <w:t>ԲԱՑԹՈՂՈՒՄԸ ԹՈՒՅԼԱՏՐՎԱԾ Է</w:t>
            </w:r>
          </w:p>
        </w:tc>
        <w:tc>
          <w:tcPr>
            <w:tcW w:w="1559" w:type="dxa"/>
            <w:gridSpan w:val="2"/>
          </w:tcPr>
          <w:p w14:paraId="335CE9C3" w14:textId="77777777" w:rsidR="008355DE" w:rsidRPr="0092268F" w:rsidRDefault="008355DE" w:rsidP="00A2745B">
            <w:pPr>
              <w:pStyle w:val="ConsPlusNonformat"/>
              <w:jc w:val="center"/>
              <w:rPr>
                <w:rFonts w:ascii="GHEA Mariam" w:hAnsi="GHEA Mariam"/>
                <w:sz w:val="22"/>
                <w:szCs w:val="22"/>
              </w:rPr>
            </w:pPr>
          </w:p>
        </w:tc>
      </w:tr>
      <w:tr w:rsidR="008355DE" w:rsidRPr="0092268F" w14:paraId="56CB67E1" w14:textId="77777777" w:rsidTr="00A2745B">
        <w:tc>
          <w:tcPr>
            <w:tcW w:w="9464" w:type="dxa"/>
            <w:gridSpan w:val="11"/>
          </w:tcPr>
          <w:p w14:paraId="7ABA43E3" w14:textId="77777777" w:rsidR="008355DE" w:rsidRPr="0092268F" w:rsidRDefault="008355DE" w:rsidP="00A2745B">
            <w:pPr>
              <w:pStyle w:val="ConsPlusNonformat"/>
              <w:jc w:val="center"/>
              <w:rPr>
                <w:rFonts w:ascii="GHEA Mariam" w:hAnsi="GHEA Mariam"/>
                <w:sz w:val="22"/>
                <w:szCs w:val="22"/>
              </w:rPr>
            </w:pPr>
          </w:p>
        </w:tc>
      </w:tr>
      <w:tr w:rsidR="008355DE" w:rsidRPr="0092268F" w14:paraId="601DB3DA" w14:textId="77777777" w:rsidTr="00A2745B">
        <w:tc>
          <w:tcPr>
            <w:tcW w:w="1771" w:type="dxa"/>
            <w:gridSpan w:val="4"/>
          </w:tcPr>
          <w:p w14:paraId="545D0BDD" w14:textId="77777777" w:rsidR="008355DE" w:rsidRPr="0092268F" w:rsidRDefault="008355DE" w:rsidP="00A2745B">
            <w:pPr>
              <w:pStyle w:val="ConsPlusNonformat"/>
              <w:jc w:val="both"/>
              <w:rPr>
                <w:rFonts w:ascii="GHEA Mariam" w:hAnsi="GHEA Mariam"/>
                <w:sz w:val="22"/>
                <w:szCs w:val="22"/>
              </w:rPr>
            </w:pPr>
          </w:p>
        </w:tc>
        <w:tc>
          <w:tcPr>
            <w:tcW w:w="5201" w:type="dxa"/>
            <w:gridSpan w:val="3"/>
          </w:tcPr>
          <w:p w14:paraId="109CF10F" w14:textId="77777777" w:rsidR="008355DE" w:rsidRPr="0092268F" w:rsidRDefault="008355DE" w:rsidP="00A2745B">
            <w:pPr>
              <w:pStyle w:val="ConsPlusNonformat"/>
              <w:jc w:val="both"/>
              <w:rPr>
                <w:rFonts w:ascii="GHEA Mariam" w:hAnsi="GHEA Mariam"/>
                <w:sz w:val="22"/>
                <w:szCs w:val="22"/>
              </w:rPr>
            </w:pPr>
          </w:p>
        </w:tc>
        <w:tc>
          <w:tcPr>
            <w:tcW w:w="2492" w:type="dxa"/>
            <w:gridSpan w:val="4"/>
          </w:tcPr>
          <w:p w14:paraId="6FD882C5" w14:textId="77777777" w:rsidR="008355DE" w:rsidRPr="0092268F" w:rsidRDefault="008355DE" w:rsidP="00A2745B">
            <w:pPr>
              <w:pStyle w:val="ConsPlusNonformat"/>
              <w:jc w:val="both"/>
              <w:rPr>
                <w:rFonts w:ascii="GHEA Mariam" w:hAnsi="GHEA Mariam"/>
                <w:sz w:val="22"/>
                <w:szCs w:val="22"/>
              </w:rPr>
            </w:pPr>
          </w:p>
        </w:tc>
      </w:tr>
      <w:tr w:rsidR="008355DE" w:rsidRPr="0092268F" w14:paraId="3303CAEF" w14:textId="77777777" w:rsidTr="00A2745B">
        <w:tc>
          <w:tcPr>
            <w:tcW w:w="9464" w:type="dxa"/>
            <w:gridSpan w:val="11"/>
          </w:tcPr>
          <w:p w14:paraId="6E89AECC" w14:textId="77777777" w:rsidR="008355DE" w:rsidRPr="0092268F" w:rsidRDefault="008355DE" w:rsidP="00A2745B">
            <w:pPr>
              <w:pStyle w:val="ConsPlusNonformat"/>
              <w:jc w:val="center"/>
              <w:rPr>
                <w:rFonts w:ascii="GHEA Mariam" w:hAnsi="GHEA Mariam"/>
                <w:sz w:val="22"/>
                <w:szCs w:val="22"/>
                <w:lang w:val="hy-AM"/>
              </w:rPr>
            </w:pPr>
            <w:r w:rsidRPr="0092268F">
              <w:rPr>
                <w:rFonts w:ascii="GHEA Mariam" w:hAnsi="GHEA Mariam"/>
                <w:spacing w:val="-6"/>
                <w:sz w:val="22"/>
                <w:szCs w:val="22"/>
                <w:lang w:val="hy-AM"/>
              </w:rPr>
              <w:t>Կարանտինային բուսասանիտարական հսկողության (վերահսկողության) ակտ</w:t>
            </w:r>
          </w:p>
        </w:tc>
      </w:tr>
      <w:tr w:rsidR="008355DE" w:rsidRPr="0092268F" w14:paraId="6C991A54" w14:textId="77777777" w:rsidTr="00A2745B">
        <w:tc>
          <w:tcPr>
            <w:tcW w:w="3886" w:type="dxa"/>
            <w:gridSpan w:val="5"/>
          </w:tcPr>
          <w:p w14:paraId="338D125C" w14:textId="77777777" w:rsidR="008355DE" w:rsidRPr="0092268F" w:rsidRDefault="008355DE" w:rsidP="00A2745B">
            <w:pPr>
              <w:pStyle w:val="ConsPlusNonformat"/>
              <w:jc w:val="right"/>
              <w:rPr>
                <w:rFonts w:ascii="GHEA Mariam" w:hAnsi="GHEA Mariam"/>
                <w:sz w:val="22"/>
                <w:szCs w:val="22"/>
              </w:rPr>
            </w:pPr>
            <w:r w:rsidRPr="0092268F">
              <w:rPr>
                <w:rFonts w:ascii="GHEA Mariam" w:hAnsi="GHEA Mariam"/>
                <w:sz w:val="22"/>
                <w:szCs w:val="22"/>
              </w:rPr>
              <w:lastRenderedPageBreak/>
              <w:t>______________</w:t>
            </w:r>
          </w:p>
        </w:tc>
        <w:tc>
          <w:tcPr>
            <w:tcW w:w="992" w:type="dxa"/>
          </w:tcPr>
          <w:p w14:paraId="46061D9A" w14:textId="77777777" w:rsidR="008355DE" w:rsidRPr="0092268F" w:rsidRDefault="008355DE" w:rsidP="00A2745B">
            <w:pPr>
              <w:pStyle w:val="ConsPlusNonformat"/>
              <w:jc w:val="center"/>
              <w:rPr>
                <w:rFonts w:ascii="GHEA Mariam" w:hAnsi="GHEA Mariam"/>
                <w:sz w:val="22"/>
                <w:szCs w:val="22"/>
              </w:rPr>
            </w:pPr>
            <w:proofErr w:type="spellStart"/>
            <w:r w:rsidRPr="0092268F">
              <w:rPr>
                <w:rFonts w:ascii="GHEA Mariam" w:hAnsi="GHEA Mariam"/>
                <w:sz w:val="22"/>
                <w:szCs w:val="22"/>
              </w:rPr>
              <w:t>թիվ</w:t>
            </w:r>
            <w:proofErr w:type="spellEnd"/>
          </w:p>
        </w:tc>
        <w:tc>
          <w:tcPr>
            <w:tcW w:w="4586" w:type="dxa"/>
            <w:gridSpan w:val="5"/>
          </w:tcPr>
          <w:p w14:paraId="73AA700A" w14:textId="77777777" w:rsidR="008355DE" w:rsidRPr="0092268F" w:rsidRDefault="008355DE" w:rsidP="00A2745B">
            <w:pPr>
              <w:pStyle w:val="ConsPlusNonformat"/>
              <w:jc w:val="both"/>
              <w:rPr>
                <w:rFonts w:ascii="GHEA Mariam" w:hAnsi="GHEA Mariam"/>
                <w:sz w:val="22"/>
                <w:szCs w:val="22"/>
              </w:rPr>
            </w:pPr>
            <w:r w:rsidRPr="0092268F">
              <w:rPr>
                <w:rFonts w:ascii="GHEA Mariam" w:hAnsi="GHEA Mariam"/>
                <w:sz w:val="22"/>
                <w:szCs w:val="22"/>
              </w:rPr>
              <w:t>______________</w:t>
            </w:r>
          </w:p>
        </w:tc>
      </w:tr>
      <w:tr w:rsidR="008355DE" w:rsidRPr="0092268F" w14:paraId="61586D8C" w14:textId="77777777" w:rsidTr="00A2745B">
        <w:tc>
          <w:tcPr>
            <w:tcW w:w="1771" w:type="dxa"/>
            <w:gridSpan w:val="4"/>
          </w:tcPr>
          <w:p w14:paraId="4893FB88" w14:textId="77777777" w:rsidR="008355DE" w:rsidRPr="0092268F" w:rsidRDefault="008355DE" w:rsidP="00A2745B">
            <w:pPr>
              <w:pStyle w:val="ConsPlusNonformat"/>
              <w:jc w:val="both"/>
              <w:rPr>
                <w:rFonts w:ascii="GHEA Mariam" w:hAnsi="GHEA Mariam"/>
                <w:sz w:val="22"/>
                <w:szCs w:val="22"/>
              </w:rPr>
            </w:pPr>
          </w:p>
        </w:tc>
        <w:tc>
          <w:tcPr>
            <w:tcW w:w="5201" w:type="dxa"/>
            <w:gridSpan w:val="3"/>
          </w:tcPr>
          <w:p w14:paraId="70256359" w14:textId="77777777" w:rsidR="008355DE" w:rsidRPr="0092268F" w:rsidRDefault="008355DE" w:rsidP="00A2745B">
            <w:pPr>
              <w:pStyle w:val="ConsPlusNonformat"/>
              <w:jc w:val="both"/>
              <w:rPr>
                <w:rFonts w:ascii="GHEA Mariam" w:hAnsi="GHEA Mariam"/>
                <w:sz w:val="22"/>
                <w:szCs w:val="22"/>
              </w:rPr>
            </w:pPr>
          </w:p>
        </w:tc>
        <w:tc>
          <w:tcPr>
            <w:tcW w:w="2492" w:type="dxa"/>
            <w:gridSpan w:val="4"/>
          </w:tcPr>
          <w:p w14:paraId="65615074" w14:textId="77777777" w:rsidR="008355DE" w:rsidRPr="0092268F" w:rsidRDefault="008355DE" w:rsidP="00A2745B">
            <w:pPr>
              <w:pStyle w:val="ConsPlusNonformat"/>
              <w:jc w:val="both"/>
              <w:rPr>
                <w:rFonts w:ascii="GHEA Mariam" w:hAnsi="GHEA Mariam"/>
                <w:sz w:val="22"/>
                <w:szCs w:val="22"/>
              </w:rPr>
            </w:pPr>
          </w:p>
        </w:tc>
      </w:tr>
      <w:tr w:rsidR="008355DE" w:rsidRPr="0092268F" w14:paraId="06BED2F8" w14:textId="77777777" w:rsidTr="00A2745B">
        <w:tc>
          <w:tcPr>
            <w:tcW w:w="9464" w:type="dxa"/>
            <w:gridSpan w:val="11"/>
          </w:tcPr>
          <w:p w14:paraId="186F73EC" w14:textId="77777777" w:rsidR="008355DE" w:rsidRPr="0092268F" w:rsidRDefault="008355DE" w:rsidP="00A2745B">
            <w:pPr>
              <w:pStyle w:val="ConsPlusNonformat"/>
              <w:jc w:val="both"/>
              <w:rPr>
                <w:rFonts w:ascii="GHEA Mariam" w:hAnsi="GHEA Mariam"/>
                <w:sz w:val="22"/>
                <w:szCs w:val="22"/>
              </w:rPr>
            </w:pP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վերահսկողության</w:t>
            </w:r>
            <w:proofErr w:type="spellEnd"/>
            <w:r w:rsidRPr="0092268F">
              <w:rPr>
                <w:rFonts w:ascii="GHEA Mariam" w:hAnsi="GHEA Mariam"/>
                <w:sz w:val="22"/>
                <w:szCs w:val="22"/>
              </w:rPr>
              <w:t>)</w:t>
            </w:r>
          </w:p>
        </w:tc>
      </w:tr>
      <w:tr w:rsidR="008355DE" w:rsidRPr="0092268F" w14:paraId="3E5538ED" w14:textId="77777777" w:rsidTr="00A2745B">
        <w:tc>
          <w:tcPr>
            <w:tcW w:w="9464" w:type="dxa"/>
            <w:gridSpan w:val="11"/>
          </w:tcPr>
          <w:p w14:paraId="61B02A57" w14:textId="77777777" w:rsidR="008355DE" w:rsidRPr="0092268F" w:rsidRDefault="008355DE" w:rsidP="00A2745B">
            <w:pPr>
              <w:pStyle w:val="ConsPlusNonformat"/>
              <w:rPr>
                <w:rFonts w:ascii="GHEA Mariam" w:hAnsi="GHEA Mariam"/>
                <w:sz w:val="22"/>
                <w:szCs w:val="22"/>
                <w:lang w:val="hy-AM"/>
              </w:rPr>
            </w:pPr>
            <w:r w:rsidRPr="0092268F">
              <w:rPr>
                <w:rFonts w:ascii="GHEA Mariam" w:hAnsi="GHEA Mariam"/>
                <w:sz w:val="22"/>
                <w:szCs w:val="22"/>
                <w:lang w:val="hy-AM"/>
              </w:rPr>
              <w:t>գործառույթներ իրականացնող լիազորված մարմնի պաշտոնատար անձ ______________________</w:t>
            </w:r>
          </w:p>
        </w:tc>
      </w:tr>
      <w:tr w:rsidR="008355DE" w:rsidRPr="0092268F" w14:paraId="18837AB6" w14:textId="77777777" w:rsidTr="00A2745B">
        <w:tc>
          <w:tcPr>
            <w:tcW w:w="1771" w:type="dxa"/>
            <w:gridSpan w:val="4"/>
          </w:tcPr>
          <w:p w14:paraId="6675B676" w14:textId="77777777" w:rsidR="008355DE" w:rsidRPr="0092268F" w:rsidRDefault="008355DE" w:rsidP="00A2745B">
            <w:pPr>
              <w:pStyle w:val="ConsPlusNonformat"/>
              <w:jc w:val="both"/>
              <w:rPr>
                <w:rFonts w:ascii="GHEA Mariam" w:hAnsi="GHEA Mariam"/>
                <w:sz w:val="22"/>
                <w:szCs w:val="22"/>
                <w:lang w:val="hy-AM"/>
              </w:rPr>
            </w:pPr>
          </w:p>
        </w:tc>
        <w:tc>
          <w:tcPr>
            <w:tcW w:w="5201" w:type="dxa"/>
            <w:gridSpan w:val="3"/>
          </w:tcPr>
          <w:p w14:paraId="4CE5A8F4" w14:textId="77777777" w:rsidR="008355DE" w:rsidRPr="0092268F" w:rsidRDefault="008355DE" w:rsidP="00A2745B">
            <w:pPr>
              <w:pStyle w:val="ConsPlusNonformat"/>
              <w:jc w:val="both"/>
              <w:rPr>
                <w:rFonts w:ascii="GHEA Mariam" w:hAnsi="GHEA Mariam"/>
                <w:sz w:val="22"/>
                <w:szCs w:val="22"/>
                <w:lang w:val="hy-AM"/>
              </w:rPr>
            </w:pPr>
          </w:p>
        </w:tc>
        <w:tc>
          <w:tcPr>
            <w:tcW w:w="2492" w:type="dxa"/>
            <w:gridSpan w:val="4"/>
          </w:tcPr>
          <w:p w14:paraId="218F7B8C" w14:textId="77777777" w:rsidR="008355DE" w:rsidRPr="0092268F" w:rsidRDefault="008355DE" w:rsidP="00A2745B">
            <w:pPr>
              <w:pStyle w:val="ConsPlusNonformat"/>
              <w:jc w:val="both"/>
              <w:rPr>
                <w:rFonts w:ascii="GHEA Mariam" w:hAnsi="GHEA Mariam"/>
                <w:sz w:val="22"/>
                <w:szCs w:val="22"/>
                <w:lang w:val="hy-AM"/>
              </w:rPr>
            </w:pPr>
          </w:p>
        </w:tc>
      </w:tr>
      <w:tr w:rsidR="008355DE" w:rsidRPr="0092268F" w14:paraId="0A2AE48F" w14:textId="77777777" w:rsidTr="00A2745B">
        <w:tc>
          <w:tcPr>
            <w:tcW w:w="1771" w:type="dxa"/>
            <w:gridSpan w:val="4"/>
          </w:tcPr>
          <w:p w14:paraId="07074B39" w14:textId="77777777" w:rsidR="008355DE" w:rsidRPr="0092268F" w:rsidRDefault="008355DE" w:rsidP="00A2745B">
            <w:pPr>
              <w:pStyle w:val="ConsPlusNonformat"/>
              <w:jc w:val="both"/>
              <w:rPr>
                <w:rFonts w:ascii="GHEA Mariam" w:hAnsi="GHEA Mariam"/>
                <w:sz w:val="22"/>
                <w:szCs w:val="22"/>
              </w:rPr>
            </w:pPr>
            <w:proofErr w:type="spellStart"/>
            <w:r w:rsidRPr="0092268F">
              <w:rPr>
                <w:rFonts w:ascii="GHEA Mariam" w:hAnsi="GHEA Mariam"/>
                <w:sz w:val="22"/>
                <w:szCs w:val="22"/>
              </w:rPr>
              <w:t>Ստորագրություն</w:t>
            </w:r>
            <w:proofErr w:type="spellEnd"/>
          </w:p>
        </w:tc>
        <w:tc>
          <w:tcPr>
            <w:tcW w:w="5201" w:type="dxa"/>
            <w:gridSpan w:val="3"/>
          </w:tcPr>
          <w:p w14:paraId="3DDD788A" w14:textId="77777777" w:rsidR="008355DE" w:rsidRPr="0092268F" w:rsidRDefault="008355DE" w:rsidP="00A2745B">
            <w:pPr>
              <w:pStyle w:val="ConsPlusNonformat"/>
              <w:jc w:val="both"/>
              <w:rPr>
                <w:rFonts w:ascii="GHEA Mariam" w:hAnsi="GHEA Mariam"/>
                <w:sz w:val="22"/>
                <w:szCs w:val="22"/>
              </w:rPr>
            </w:pPr>
            <w:r w:rsidRPr="0092268F">
              <w:rPr>
                <w:rFonts w:ascii="GHEA Mariam" w:hAnsi="GHEA Mariam"/>
                <w:sz w:val="22"/>
                <w:szCs w:val="22"/>
              </w:rPr>
              <w:t>___________________________</w:t>
            </w:r>
          </w:p>
        </w:tc>
        <w:tc>
          <w:tcPr>
            <w:tcW w:w="2492" w:type="dxa"/>
            <w:gridSpan w:val="4"/>
          </w:tcPr>
          <w:p w14:paraId="74660DC3" w14:textId="77777777" w:rsidR="008355DE" w:rsidRPr="0092268F" w:rsidRDefault="008355DE" w:rsidP="00A2745B">
            <w:pPr>
              <w:pStyle w:val="ConsPlusNonformat"/>
              <w:jc w:val="both"/>
              <w:rPr>
                <w:rFonts w:ascii="GHEA Mariam" w:hAnsi="GHEA Mariam"/>
                <w:sz w:val="22"/>
                <w:szCs w:val="22"/>
              </w:rPr>
            </w:pPr>
          </w:p>
        </w:tc>
      </w:tr>
      <w:tr w:rsidR="008355DE" w:rsidRPr="0092268F" w14:paraId="5DDB3876" w14:textId="77777777" w:rsidTr="00A2745B">
        <w:tc>
          <w:tcPr>
            <w:tcW w:w="1771" w:type="dxa"/>
            <w:gridSpan w:val="4"/>
          </w:tcPr>
          <w:p w14:paraId="2A8EF906" w14:textId="77777777" w:rsidR="008355DE" w:rsidRPr="0092268F" w:rsidRDefault="008355DE" w:rsidP="00A2745B">
            <w:pPr>
              <w:pStyle w:val="ConsPlusNonformat"/>
              <w:jc w:val="both"/>
              <w:rPr>
                <w:rFonts w:ascii="GHEA Mariam" w:hAnsi="GHEA Mariam"/>
                <w:sz w:val="22"/>
                <w:szCs w:val="22"/>
              </w:rPr>
            </w:pPr>
          </w:p>
        </w:tc>
        <w:tc>
          <w:tcPr>
            <w:tcW w:w="5201" w:type="dxa"/>
            <w:gridSpan w:val="3"/>
          </w:tcPr>
          <w:p w14:paraId="49F42210" w14:textId="77777777" w:rsidR="008355DE" w:rsidRPr="0092268F" w:rsidRDefault="008355DE" w:rsidP="00A2745B">
            <w:pPr>
              <w:pStyle w:val="ConsPlusNonformat"/>
              <w:jc w:val="both"/>
              <w:rPr>
                <w:rFonts w:ascii="GHEA Mariam" w:hAnsi="GHEA Mariam"/>
                <w:sz w:val="22"/>
                <w:szCs w:val="22"/>
              </w:rPr>
            </w:pPr>
          </w:p>
        </w:tc>
        <w:tc>
          <w:tcPr>
            <w:tcW w:w="2492" w:type="dxa"/>
            <w:gridSpan w:val="4"/>
          </w:tcPr>
          <w:p w14:paraId="35CB9335" w14:textId="77777777" w:rsidR="008355DE" w:rsidRPr="0092268F" w:rsidRDefault="008355DE" w:rsidP="00A2745B">
            <w:pPr>
              <w:pStyle w:val="ConsPlusNonformat"/>
              <w:jc w:val="both"/>
              <w:rPr>
                <w:rFonts w:ascii="GHEA Mariam" w:hAnsi="GHEA Mariam"/>
                <w:sz w:val="22"/>
                <w:szCs w:val="22"/>
              </w:rPr>
            </w:pPr>
          </w:p>
        </w:tc>
      </w:tr>
      <w:tr w:rsidR="008355DE" w:rsidRPr="0092268F" w14:paraId="33D75EA8" w14:textId="77777777" w:rsidTr="00A2745B">
        <w:tc>
          <w:tcPr>
            <w:tcW w:w="1771" w:type="dxa"/>
            <w:gridSpan w:val="4"/>
          </w:tcPr>
          <w:p w14:paraId="3E11E966" w14:textId="77777777" w:rsidR="008355DE" w:rsidRPr="0092268F" w:rsidRDefault="008355DE" w:rsidP="00A2745B">
            <w:pPr>
              <w:pStyle w:val="ConsPlusNonformat"/>
              <w:jc w:val="both"/>
              <w:rPr>
                <w:rFonts w:ascii="GHEA Mariam" w:hAnsi="GHEA Mariam"/>
                <w:sz w:val="22"/>
                <w:szCs w:val="22"/>
              </w:rPr>
            </w:pPr>
          </w:p>
        </w:tc>
        <w:tc>
          <w:tcPr>
            <w:tcW w:w="5201" w:type="dxa"/>
            <w:gridSpan w:val="3"/>
          </w:tcPr>
          <w:p w14:paraId="5033C26C" w14:textId="77777777" w:rsidR="008355DE" w:rsidRPr="0092268F" w:rsidRDefault="008355DE" w:rsidP="00A2745B">
            <w:pPr>
              <w:pStyle w:val="ConsPlusNonformat"/>
              <w:jc w:val="both"/>
              <w:rPr>
                <w:rFonts w:ascii="GHEA Mariam" w:hAnsi="GHEA Mariam"/>
                <w:sz w:val="22"/>
                <w:szCs w:val="22"/>
              </w:rPr>
            </w:pPr>
          </w:p>
        </w:tc>
        <w:tc>
          <w:tcPr>
            <w:tcW w:w="2492" w:type="dxa"/>
            <w:gridSpan w:val="4"/>
          </w:tcPr>
          <w:p w14:paraId="6CB6974D" w14:textId="77777777" w:rsidR="008355DE" w:rsidRPr="0092268F" w:rsidRDefault="008355DE" w:rsidP="00A2745B">
            <w:pPr>
              <w:pStyle w:val="ConsPlusNonformat"/>
              <w:jc w:val="both"/>
              <w:rPr>
                <w:rFonts w:ascii="GHEA Mariam" w:hAnsi="GHEA Mariam"/>
                <w:sz w:val="22"/>
                <w:szCs w:val="22"/>
              </w:rPr>
            </w:pPr>
          </w:p>
        </w:tc>
      </w:tr>
    </w:tbl>
    <w:p w14:paraId="68572C45" w14:textId="77777777" w:rsidR="008355DE" w:rsidRPr="0092268F" w:rsidRDefault="008355DE" w:rsidP="008355DE">
      <w:pPr>
        <w:pStyle w:val="ConsPlusNormal"/>
        <w:spacing w:after="160" w:line="360" w:lineRule="auto"/>
        <w:ind w:firstLine="540"/>
        <w:jc w:val="both"/>
        <w:rPr>
          <w:rFonts w:ascii="GHEA Mariam" w:hAnsi="GHEA Mariam"/>
          <w:sz w:val="22"/>
          <w:szCs w:val="22"/>
        </w:rPr>
      </w:pPr>
    </w:p>
    <w:p w14:paraId="734A39B7" w14:textId="77777777" w:rsidR="008355DE" w:rsidRPr="0092268F" w:rsidRDefault="008355DE" w:rsidP="008355DE">
      <w:pPr>
        <w:pStyle w:val="ConsPlusNormal"/>
        <w:spacing w:after="160" w:line="360" w:lineRule="auto"/>
        <w:ind w:firstLine="540"/>
        <w:jc w:val="both"/>
        <w:rPr>
          <w:rFonts w:ascii="GHEA Mariam" w:hAnsi="GHEA Mariam"/>
          <w:sz w:val="22"/>
          <w:szCs w:val="22"/>
        </w:rPr>
      </w:pPr>
      <w:r w:rsidRPr="0092268F">
        <w:rPr>
          <w:rFonts w:ascii="GHEA Mariam" w:hAnsi="GHEA Mariam"/>
          <w:sz w:val="22"/>
          <w:szCs w:val="22"/>
        </w:rPr>
        <w:t>2.</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
        <w:gridCol w:w="451"/>
        <w:gridCol w:w="505"/>
        <w:gridCol w:w="505"/>
        <w:gridCol w:w="2070"/>
        <w:gridCol w:w="992"/>
        <w:gridCol w:w="2029"/>
        <w:gridCol w:w="397"/>
        <w:gridCol w:w="518"/>
        <w:gridCol w:w="550"/>
        <w:gridCol w:w="953"/>
      </w:tblGrid>
      <w:tr w:rsidR="008355DE" w:rsidRPr="0092268F" w14:paraId="335C2838" w14:textId="77777777" w:rsidTr="00A2745B">
        <w:trPr>
          <w:trHeight w:val="375"/>
        </w:trPr>
        <w:tc>
          <w:tcPr>
            <w:tcW w:w="463" w:type="dxa"/>
            <w:tcBorders>
              <w:right w:val="single" w:sz="4" w:space="0" w:color="auto"/>
            </w:tcBorders>
          </w:tcPr>
          <w:p w14:paraId="01951BD8" w14:textId="77777777" w:rsidR="008355DE" w:rsidRPr="0092268F" w:rsidRDefault="008355DE" w:rsidP="00A2745B">
            <w:pPr>
              <w:pStyle w:val="ConsPlusNonformat"/>
              <w:jc w:val="both"/>
              <w:rPr>
                <w:rFonts w:ascii="GHEA Mariam" w:hAnsi="GHEA Mariam"/>
                <w:sz w:val="22"/>
                <w:szCs w:val="22"/>
              </w:rPr>
            </w:pPr>
          </w:p>
        </w:tc>
        <w:tc>
          <w:tcPr>
            <w:tcW w:w="830" w:type="dxa"/>
            <w:gridSpan w:val="2"/>
            <w:tcBorders>
              <w:top w:val="single" w:sz="4" w:space="0" w:color="auto"/>
              <w:left w:val="single" w:sz="4" w:space="0" w:color="auto"/>
              <w:bottom w:val="single" w:sz="4" w:space="0" w:color="auto"/>
              <w:right w:val="single" w:sz="4" w:space="0" w:color="auto"/>
            </w:tcBorders>
          </w:tcPr>
          <w:p w14:paraId="5059D268" w14:textId="77777777" w:rsidR="008355DE" w:rsidRPr="0092268F" w:rsidRDefault="008355DE" w:rsidP="00A2745B">
            <w:pPr>
              <w:pStyle w:val="ConsPlusNonformat"/>
              <w:jc w:val="center"/>
              <w:rPr>
                <w:rFonts w:ascii="GHEA Mariam" w:hAnsi="GHEA Mariam"/>
                <w:sz w:val="22"/>
                <w:szCs w:val="22"/>
              </w:rPr>
            </w:pPr>
            <w:r w:rsidRPr="0092268F">
              <w:rPr>
                <w:rFonts w:ascii="GHEA Mariam" w:hAnsi="GHEA Mariam"/>
                <w:sz w:val="22"/>
                <w:szCs w:val="22"/>
              </w:rPr>
              <w:t>KZ</w:t>
            </w:r>
          </w:p>
        </w:tc>
        <w:tc>
          <w:tcPr>
            <w:tcW w:w="478" w:type="dxa"/>
            <w:tcBorders>
              <w:left w:val="single" w:sz="4" w:space="0" w:color="auto"/>
            </w:tcBorders>
          </w:tcPr>
          <w:p w14:paraId="20E9CEAE" w14:textId="77777777" w:rsidR="008355DE" w:rsidRPr="0092268F" w:rsidRDefault="008355DE" w:rsidP="00A2745B">
            <w:pPr>
              <w:pStyle w:val="ConsPlusNonformat"/>
              <w:jc w:val="both"/>
              <w:rPr>
                <w:rFonts w:ascii="GHEA Mariam" w:hAnsi="GHEA Mariam"/>
                <w:sz w:val="22"/>
                <w:szCs w:val="22"/>
              </w:rPr>
            </w:pPr>
          </w:p>
        </w:tc>
        <w:tc>
          <w:tcPr>
            <w:tcW w:w="5608" w:type="dxa"/>
            <w:gridSpan w:val="4"/>
            <w:tcBorders>
              <w:right w:val="single" w:sz="4" w:space="0" w:color="auto"/>
            </w:tcBorders>
          </w:tcPr>
          <w:p w14:paraId="44AAA18F" w14:textId="77777777" w:rsidR="008355DE" w:rsidRPr="0092268F" w:rsidRDefault="008355DE" w:rsidP="00A2745B">
            <w:pPr>
              <w:pStyle w:val="ConsPlusNonformat"/>
              <w:jc w:val="center"/>
              <w:rPr>
                <w:rFonts w:ascii="GHEA Mariam" w:hAnsi="GHEA Mariam"/>
                <w:sz w:val="22"/>
                <w:szCs w:val="22"/>
              </w:rPr>
            </w:pP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հսկողություն</w:t>
            </w:r>
            <w:proofErr w:type="spellEnd"/>
          </w:p>
        </w:tc>
        <w:tc>
          <w:tcPr>
            <w:tcW w:w="1093" w:type="dxa"/>
            <w:gridSpan w:val="2"/>
            <w:tcBorders>
              <w:top w:val="single" w:sz="4" w:space="0" w:color="auto"/>
              <w:left w:val="single" w:sz="4" w:space="0" w:color="auto"/>
              <w:bottom w:val="single" w:sz="4" w:space="0" w:color="auto"/>
              <w:right w:val="single" w:sz="4" w:space="0" w:color="auto"/>
            </w:tcBorders>
          </w:tcPr>
          <w:p w14:paraId="6104B534" w14:textId="77777777" w:rsidR="008355DE" w:rsidRPr="0092268F" w:rsidRDefault="008355DE" w:rsidP="00A2745B">
            <w:pPr>
              <w:pStyle w:val="ConsPlusNonformat"/>
              <w:jc w:val="center"/>
              <w:rPr>
                <w:rFonts w:ascii="GHEA Mariam" w:hAnsi="GHEA Mariam"/>
                <w:sz w:val="22"/>
                <w:szCs w:val="22"/>
              </w:rPr>
            </w:pPr>
            <w:r w:rsidRPr="0092268F">
              <w:rPr>
                <w:rFonts w:ascii="GHEA Mariam" w:hAnsi="GHEA Mariam"/>
                <w:sz w:val="22"/>
                <w:szCs w:val="22"/>
              </w:rPr>
              <w:t>01-001</w:t>
            </w:r>
          </w:p>
        </w:tc>
        <w:tc>
          <w:tcPr>
            <w:tcW w:w="992" w:type="dxa"/>
            <w:tcBorders>
              <w:left w:val="single" w:sz="4" w:space="0" w:color="auto"/>
            </w:tcBorders>
          </w:tcPr>
          <w:p w14:paraId="0CA865F5" w14:textId="77777777" w:rsidR="008355DE" w:rsidRPr="0092268F" w:rsidRDefault="008355DE" w:rsidP="00A2745B">
            <w:pPr>
              <w:pStyle w:val="ConsPlusNonformat"/>
              <w:jc w:val="both"/>
              <w:rPr>
                <w:rFonts w:ascii="GHEA Mariam" w:hAnsi="GHEA Mariam"/>
                <w:sz w:val="22"/>
                <w:szCs w:val="22"/>
              </w:rPr>
            </w:pPr>
          </w:p>
        </w:tc>
      </w:tr>
      <w:tr w:rsidR="008355DE" w:rsidRPr="0092268F" w14:paraId="39471FB7" w14:textId="77777777" w:rsidTr="00A2745B">
        <w:tc>
          <w:tcPr>
            <w:tcW w:w="1771" w:type="dxa"/>
            <w:gridSpan w:val="4"/>
          </w:tcPr>
          <w:p w14:paraId="717FB95E" w14:textId="77777777" w:rsidR="008355DE" w:rsidRPr="0092268F" w:rsidRDefault="008355DE" w:rsidP="00A2745B">
            <w:pPr>
              <w:pStyle w:val="ConsPlusNonformat"/>
              <w:jc w:val="both"/>
              <w:rPr>
                <w:rFonts w:ascii="GHEA Mariam" w:hAnsi="GHEA Mariam"/>
                <w:sz w:val="22"/>
                <w:szCs w:val="22"/>
              </w:rPr>
            </w:pPr>
          </w:p>
        </w:tc>
        <w:tc>
          <w:tcPr>
            <w:tcW w:w="5201" w:type="dxa"/>
            <w:gridSpan w:val="3"/>
          </w:tcPr>
          <w:p w14:paraId="4BF740DC" w14:textId="77777777" w:rsidR="008355DE" w:rsidRPr="0092268F" w:rsidRDefault="008355DE" w:rsidP="00A2745B">
            <w:pPr>
              <w:pStyle w:val="ConsPlusNonformat"/>
              <w:jc w:val="center"/>
              <w:rPr>
                <w:rFonts w:ascii="GHEA Mariam" w:hAnsi="GHEA Mariam"/>
                <w:sz w:val="22"/>
                <w:szCs w:val="22"/>
              </w:rPr>
            </w:pPr>
            <w:r w:rsidRPr="0092268F">
              <w:rPr>
                <w:rFonts w:ascii="GHEA Mariam" w:hAnsi="GHEA Mariam"/>
                <w:sz w:val="22"/>
                <w:szCs w:val="22"/>
              </w:rPr>
              <w:t>(</w:t>
            </w:r>
            <w:proofErr w:type="spellStart"/>
            <w:r w:rsidRPr="0092268F">
              <w:rPr>
                <w:rFonts w:ascii="GHEA Mariam" w:hAnsi="GHEA Mariam"/>
                <w:sz w:val="22"/>
                <w:szCs w:val="22"/>
              </w:rPr>
              <w:t>վերահսկողություն</w:t>
            </w:r>
            <w:proofErr w:type="spellEnd"/>
            <w:r w:rsidRPr="0092268F">
              <w:rPr>
                <w:rFonts w:ascii="GHEA Mariam" w:hAnsi="GHEA Mariam"/>
                <w:sz w:val="22"/>
                <w:szCs w:val="22"/>
              </w:rPr>
              <w:t>)</w:t>
            </w:r>
          </w:p>
        </w:tc>
        <w:tc>
          <w:tcPr>
            <w:tcW w:w="2492" w:type="dxa"/>
            <w:gridSpan w:val="4"/>
          </w:tcPr>
          <w:p w14:paraId="67801F8C" w14:textId="77777777" w:rsidR="008355DE" w:rsidRPr="0092268F" w:rsidRDefault="008355DE" w:rsidP="00A2745B">
            <w:pPr>
              <w:pStyle w:val="ConsPlusNonformat"/>
              <w:jc w:val="both"/>
              <w:rPr>
                <w:rFonts w:ascii="GHEA Mariam" w:hAnsi="GHEA Mariam"/>
                <w:sz w:val="22"/>
                <w:szCs w:val="22"/>
              </w:rPr>
            </w:pPr>
          </w:p>
        </w:tc>
      </w:tr>
      <w:tr w:rsidR="008355DE" w:rsidRPr="0092268F" w14:paraId="5B01B151" w14:textId="77777777" w:rsidTr="00A2745B">
        <w:tc>
          <w:tcPr>
            <w:tcW w:w="1771" w:type="dxa"/>
            <w:gridSpan w:val="4"/>
          </w:tcPr>
          <w:p w14:paraId="789891DC" w14:textId="77777777" w:rsidR="008355DE" w:rsidRPr="0092268F" w:rsidRDefault="008355DE" w:rsidP="00A2745B">
            <w:pPr>
              <w:pStyle w:val="ConsPlusNonformat"/>
              <w:jc w:val="both"/>
              <w:rPr>
                <w:rFonts w:ascii="GHEA Mariam" w:hAnsi="GHEA Mariam"/>
                <w:sz w:val="22"/>
                <w:szCs w:val="22"/>
              </w:rPr>
            </w:pPr>
          </w:p>
        </w:tc>
        <w:tc>
          <w:tcPr>
            <w:tcW w:w="5201" w:type="dxa"/>
            <w:gridSpan w:val="3"/>
          </w:tcPr>
          <w:p w14:paraId="102091B9" w14:textId="77777777" w:rsidR="008355DE" w:rsidRPr="0092268F" w:rsidRDefault="008355DE" w:rsidP="00A2745B">
            <w:pPr>
              <w:pStyle w:val="ConsPlusNonformat"/>
              <w:jc w:val="both"/>
              <w:rPr>
                <w:rFonts w:ascii="GHEA Mariam" w:hAnsi="GHEA Mariam"/>
                <w:sz w:val="22"/>
                <w:szCs w:val="22"/>
              </w:rPr>
            </w:pPr>
          </w:p>
        </w:tc>
        <w:tc>
          <w:tcPr>
            <w:tcW w:w="2492" w:type="dxa"/>
            <w:gridSpan w:val="4"/>
          </w:tcPr>
          <w:p w14:paraId="4C830FCB" w14:textId="77777777" w:rsidR="008355DE" w:rsidRPr="0092268F" w:rsidRDefault="008355DE" w:rsidP="00A2745B">
            <w:pPr>
              <w:pStyle w:val="ConsPlusNonformat"/>
              <w:jc w:val="both"/>
              <w:rPr>
                <w:rFonts w:ascii="GHEA Mariam" w:hAnsi="GHEA Mariam"/>
                <w:sz w:val="22"/>
                <w:szCs w:val="22"/>
              </w:rPr>
            </w:pPr>
          </w:p>
        </w:tc>
      </w:tr>
      <w:tr w:rsidR="008355DE" w:rsidRPr="0092268F" w14:paraId="08CEC072" w14:textId="77777777" w:rsidTr="00A2745B">
        <w:tc>
          <w:tcPr>
            <w:tcW w:w="817" w:type="dxa"/>
            <w:gridSpan w:val="2"/>
          </w:tcPr>
          <w:p w14:paraId="6AFC50B5" w14:textId="77777777" w:rsidR="008355DE" w:rsidRPr="0092268F" w:rsidRDefault="008355DE" w:rsidP="00A2745B">
            <w:pPr>
              <w:pStyle w:val="ConsPlusNonformat"/>
              <w:jc w:val="both"/>
              <w:rPr>
                <w:rFonts w:ascii="GHEA Mariam" w:hAnsi="GHEA Mariam"/>
                <w:sz w:val="22"/>
                <w:szCs w:val="22"/>
              </w:rPr>
            </w:pPr>
          </w:p>
        </w:tc>
        <w:tc>
          <w:tcPr>
            <w:tcW w:w="7088" w:type="dxa"/>
            <w:gridSpan w:val="7"/>
          </w:tcPr>
          <w:p w14:paraId="6CB11940" w14:textId="77777777" w:rsidR="008355DE" w:rsidRPr="0092268F" w:rsidRDefault="008355DE" w:rsidP="00A2745B">
            <w:pPr>
              <w:pStyle w:val="ConsPlusNonformat"/>
              <w:jc w:val="center"/>
              <w:rPr>
                <w:rFonts w:ascii="GHEA Mariam" w:hAnsi="GHEA Mariam"/>
                <w:sz w:val="22"/>
                <w:szCs w:val="22"/>
              </w:rPr>
            </w:pPr>
            <w:r w:rsidRPr="0092268F">
              <w:rPr>
                <w:rFonts w:ascii="GHEA Mariam" w:hAnsi="GHEA Mariam"/>
                <w:sz w:val="22"/>
                <w:szCs w:val="22"/>
              </w:rPr>
              <w:t>ԲԱՑԹՈՂՈՒՄՆ ԱՐԳԵԼՎԱԾ Է</w:t>
            </w:r>
          </w:p>
        </w:tc>
        <w:tc>
          <w:tcPr>
            <w:tcW w:w="1559" w:type="dxa"/>
            <w:gridSpan w:val="2"/>
          </w:tcPr>
          <w:p w14:paraId="6122A2DC" w14:textId="77777777" w:rsidR="008355DE" w:rsidRPr="0092268F" w:rsidRDefault="008355DE" w:rsidP="00A2745B">
            <w:pPr>
              <w:pStyle w:val="ConsPlusNonformat"/>
              <w:jc w:val="center"/>
              <w:rPr>
                <w:rFonts w:ascii="GHEA Mariam" w:hAnsi="GHEA Mariam"/>
                <w:sz w:val="22"/>
                <w:szCs w:val="22"/>
              </w:rPr>
            </w:pPr>
          </w:p>
        </w:tc>
      </w:tr>
      <w:tr w:rsidR="008355DE" w:rsidRPr="0092268F" w14:paraId="2E4F89CE" w14:textId="77777777" w:rsidTr="00A2745B">
        <w:tc>
          <w:tcPr>
            <w:tcW w:w="9464" w:type="dxa"/>
            <w:gridSpan w:val="11"/>
          </w:tcPr>
          <w:p w14:paraId="7EB985D0" w14:textId="77777777" w:rsidR="008355DE" w:rsidRPr="0092268F" w:rsidRDefault="008355DE" w:rsidP="00A2745B">
            <w:pPr>
              <w:pStyle w:val="ConsPlusNonformat"/>
              <w:jc w:val="center"/>
              <w:rPr>
                <w:rFonts w:ascii="GHEA Mariam" w:hAnsi="GHEA Mariam"/>
                <w:sz w:val="22"/>
                <w:szCs w:val="22"/>
              </w:rPr>
            </w:pPr>
          </w:p>
        </w:tc>
      </w:tr>
      <w:tr w:rsidR="008355DE" w:rsidRPr="0092268F" w14:paraId="498AB91F" w14:textId="77777777" w:rsidTr="00A2745B">
        <w:tc>
          <w:tcPr>
            <w:tcW w:w="1771" w:type="dxa"/>
            <w:gridSpan w:val="4"/>
          </w:tcPr>
          <w:p w14:paraId="3C666673" w14:textId="77777777" w:rsidR="008355DE" w:rsidRPr="0092268F" w:rsidRDefault="008355DE" w:rsidP="00A2745B">
            <w:pPr>
              <w:pStyle w:val="ConsPlusNonformat"/>
              <w:jc w:val="both"/>
              <w:rPr>
                <w:rFonts w:ascii="GHEA Mariam" w:hAnsi="GHEA Mariam"/>
                <w:sz w:val="22"/>
                <w:szCs w:val="22"/>
              </w:rPr>
            </w:pPr>
          </w:p>
        </w:tc>
        <w:tc>
          <w:tcPr>
            <w:tcW w:w="5201" w:type="dxa"/>
            <w:gridSpan w:val="3"/>
          </w:tcPr>
          <w:p w14:paraId="3F750F9C" w14:textId="77777777" w:rsidR="008355DE" w:rsidRPr="0092268F" w:rsidRDefault="008355DE" w:rsidP="00A2745B">
            <w:pPr>
              <w:pStyle w:val="ConsPlusNonformat"/>
              <w:jc w:val="both"/>
              <w:rPr>
                <w:rFonts w:ascii="GHEA Mariam" w:hAnsi="GHEA Mariam"/>
                <w:sz w:val="22"/>
                <w:szCs w:val="22"/>
              </w:rPr>
            </w:pPr>
          </w:p>
        </w:tc>
        <w:tc>
          <w:tcPr>
            <w:tcW w:w="2492" w:type="dxa"/>
            <w:gridSpan w:val="4"/>
          </w:tcPr>
          <w:p w14:paraId="08E4B89B" w14:textId="77777777" w:rsidR="008355DE" w:rsidRPr="0092268F" w:rsidRDefault="008355DE" w:rsidP="00A2745B">
            <w:pPr>
              <w:pStyle w:val="ConsPlusNonformat"/>
              <w:jc w:val="both"/>
              <w:rPr>
                <w:rFonts w:ascii="GHEA Mariam" w:hAnsi="GHEA Mariam"/>
                <w:sz w:val="22"/>
                <w:szCs w:val="22"/>
              </w:rPr>
            </w:pPr>
          </w:p>
        </w:tc>
      </w:tr>
      <w:tr w:rsidR="008355DE" w:rsidRPr="0092268F" w14:paraId="394A552B" w14:textId="77777777" w:rsidTr="00A2745B">
        <w:tc>
          <w:tcPr>
            <w:tcW w:w="9464" w:type="dxa"/>
            <w:gridSpan w:val="11"/>
          </w:tcPr>
          <w:p w14:paraId="69ECB78C" w14:textId="77777777" w:rsidR="008355DE" w:rsidRPr="0092268F" w:rsidRDefault="008355DE" w:rsidP="00A2745B">
            <w:pPr>
              <w:pStyle w:val="ConsPlusNonformat"/>
              <w:jc w:val="center"/>
              <w:rPr>
                <w:rFonts w:ascii="GHEA Mariam" w:hAnsi="GHEA Mariam"/>
                <w:sz w:val="22"/>
                <w:szCs w:val="22"/>
                <w:lang w:val="hy-AM"/>
              </w:rPr>
            </w:pPr>
            <w:r w:rsidRPr="0092268F">
              <w:rPr>
                <w:rFonts w:ascii="GHEA Mariam" w:hAnsi="GHEA Mariam"/>
                <w:spacing w:val="-6"/>
                <w:sz w:val="22"/>
                <w:szCs w:val="22"/>
                <w:lang w:val="hy-AM"/>
              </w:rPr>
              <w:t>Կարանտինային բուսասանիտարական հսկողության (վերահսկողության) ակտ</w:t>
            </w:r>
          </w:p>
        </w:tc>
      </w:tr>
      <w:tr w:rsidR="008355DE" w:rsidRPr="0092268F" w14:paraId="47D38E83" w14:textId="77777777" w:rsidTr="00A2745B">
        <w:tc>
          <w:tcPr>
            <w:tcW w:w="3886" w:type="dxa"/>
            <w:gridSpan w:val="5"/>
          </w:tcPr>
          <w:p w14:paraId="73B22E41" w14:textId="77777777" w:rsidR="008355DE" w:rsidRPr="0092268F" w:rsidRDefault="008355DE" w:rsidP="00A2745B">
            <w:pPr>
              <w:pStyle w:val="ConsPlusNonformat"/>
              <w:jc w:val="right"/>
              <w:rPr>
                <w:rFonts w:ascii="GHEA Mariam" w:hAnsi="GHEA Mariam"/>
                <w:sz w:val="22"/>
                <w:szCs w:val="22"/>
              </w:rPr>
            </w:pPr>
            <w:r w:rsidRPr="0092268F">
              <w:rPr>
                <w:rFonts w:ascii="GHEA Mariam" w:hAnsi="GHEA Mariam"/>
                <w:sz w:val="22"/>
                <w:szCs w:val="22"/>
              </w:rPr>
              <w:t>______________</w:t>
            </w:r>
          </w:p>
        </w:tc>
        <w:tc>
          <w:tcPr>
            <w:tcW w:w="992" w:type="dxa"/>
          </w:tcPr>
          <w:p w14:paraId="15A57970" w14:textId="77777777" w:rsidR="008355DE" w:rsidRPr="0092268F" w:rsidRDefault="008355DE" w:rsidP="00A2745B">
            <w:pPr>
              <w:pStyle w:val="ConsPlusNonformat"/>
              <w:jc w:val="center"/>
              <w:rPr>
                <w:rFonts w:ascii="GHEA Mariam" w:hAnsi="GHEA Mariam"/>
                <w:sz w:val="22"/>
                <w:szCs w:val="22"/>
              </w:rPr>
            </w:pPr>
            <w:proofErr w:type="spellStart"/>
            <w:r w:rsidRPr="0092268F">
              <w:rPr>
                <w:rFonts w:ascii="GHEA Mariam" w:hAnsi="GHEA Mariam"/>
                <w:sz w:val="22"/>
                <w:szCs w:val="22"/>
              </w:rPr>
              <w:t>թիվ</w:t>
            </w:r>
            <w:proofErr w:type="spellEnd"/>
          </w:p>
        </w:tc>
        <w:tc>
          <w:tcPr>
            <w:tcW w:w="4586" w:type="dxa"/>
            <w:gridSpan w:val="5"/>
          </w:tcPr>
          <w:p w14:paraId="0830810D" w14:textId="77777777" w:rsidR="008355DE" w:rsidRPr="0092268F" w:rsidRDefault="008355DE" w:rsidP="00A2745B">
            <w:pPr>
              <w:pStyle w:val="ConsPlusNonformat"/>
              <w:jc w:val="both"/>
              <w:rPr>
                <w:rFonts w:ascii="GHEA Mariam" w:hAnsi="GHEA Mariam"/>
                <w:sz w:val="22"/>
                <w:szCs w:val="22"/>
              </w:rPr>
            </w:pPr>
            <w:r w:rsidRPr="0092268F">
              <w:rPr>
                <w:rFonts w:ascii="GHEA Mariam" w:hAnsi="GHEA Mariam"/>
                <w:sz w:val="22"/>
                <w:szCs w:val="22"/>
              </w:rPr>
              <w:t>______________</w:t>
            </w:r>
          </w:p>
        </w:tc>
      </w:tr>
      <w:tr w:rsidR="008355DE" w:rsidRPr="0092268F" w14:paraId="0E8AF90E" w14:textId="77777777" w:rsidTr="00A2745B">
        <w:tc>
          <w:tcPr>
            <w:tcW w:w="1771" w:type="dxa"/>
            <w:gridSpan w:val="4"/>
          </w:tcPr>
          <w:p w14:paraId="1A0F19AC" w14:textId="77777777" w:rsidR="008355DE" w:rsidRPr="0092268F" w:rsidRDefault="008355DE" w:rsidP="00A2745B">
            <w:pPr>
              <w:pStyle w:val="ConsPlusNonformat"/>
              <w:jc w:val="both"/>
              <w:rPr>
                <w:rFonts w:ascii="GHEA Mariam" w:hAnsi="GHEA Mariam"/>
                <w:sz w:val="22"/>
                <w:szCs w:val="22"/>
              </w:rPr>
            </w:pPr>
          </w:p>
        </w:tc>
        <w:tc>
          <w:tcPr>
            <w:tcW w:w="5201" w:type="dxa"/>
            <w:gridSpan w:val="3"/>
          </w:tcPr>
          <w:p w14:paraId="5058AC68" w14:textId="77777777" w:rsidR="008355DE" w:rsidRPr="0092268F" w:rsidRDefault="008355DE" w:rsidP="00A2745B">
            <w:pPr>
              <w:pStyle w:val="ConsPlusNonformat"/>
              <w:jc w:val="both"/>
              <w:rPr>
                <w:rFonts w:ascii="GHEA Mariam" w:hAnsi="GHEA Mariam"/>
                <w:sz w:val="22"/>
                <w:szCs w:val="22"/>
              </w:rPr>
            </w:pPr>
          </w:p>
        </w:tc>
        <w:tc>
          <w:tcPr>
            <w:tcW w:w="2492" w:type="dxa"/>
            <w:gridSpan w:val="4"/>
          </w:tcPr>
          <w:p w14:paraId="74DAF236" w14:textId="77777777" w:rsidR="008355DE" w:rsidRPr="0092268F" w:rsidRDefault="008355DE" w:rsidP="00A2745B">
            <w:pPr>
              <w:pStyle w:val="ConsPlusNonformat"/>
              <w:jc w:val="both"/>
              <w:rPr>
                <w:rFonts w:ascii="GHEA Mariam" w:hAnsi="GHEA Mariam"/>
                <w:sz w:val="22"/>
                <w:szCs w:val="22"/>
              </w:rPr>
            </w:pPr>
          </w:p>
        </w:tc>
      </w:tr>
      <w:tr w:rsidR="008355DE" w:rsidRPr="0092268F" w14:paraId="70D65F4A" w14:textId="77777777" w:rsidTr="00A2745B">
        <w:tc>
          <w:tcPr>
            <w:tcW w:w="9464" w:type="dxa"/>
            <w:gridSpan w:val="11"/>
          </w:tcPr>
          <w:p w14:paraId="0481563F" w14:textId="77777777" w:rsidR="008355DE" w:rsidRPr="0092268F" w:rsidRDefault="008355DE" w:rsidP="00A2745B">
            <w:pPr>
              <w:pStyle w:val="ConsPlusNonformat"/>
              <w:jc w:val="both"/>
              <w:rPr>
                <w:rFonts w:ascii="GHEA Mariam" w:hAnsi="GHEA Mariam"/>
                <w:sz w:val="22"/>
                <w:szCs w:val="22"/>
              </w:rPr>
            </w:pPr>
            <w:proofErr w:type="spellStart"/>
            <w:r w:rsidRPr="0092268F">
              <w:rPr>
                <w:rFonts w:ascii="GHEA Mariam" w:hAnsi="GHEA Mariam"/>
                <w:sz w:val="22"/>
                <w:szCs w:val="22"/>
              </w:rPr>
              <w:t>Կարանտինային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բուսասանիտարական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հսկողության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վերահսկողության</w:t>
            </w:r>
            <w:proofErr w:type="spellEnd"/>
            <w:r w:rsidRPr="0092268F">
              <w:rPr>
                <w:rFonts w:ascii="GHEA Mariam" w:hAnsi="GHEA Mariam"/>
                <w:sz w:val="22"/>
                <w:szCs w:val="22"/>
              </w:rPr>
              <w:t>)</w:t>
            </w:r>
          </w:p>
        </w:tc>
      </w:tr>
      <w:tr w:rsidR="008355DE" w:rsidRPr="0092268F" w14:paraId="3FE27B74" w14:textId="77777777" w:rsidTr="00A2745B">
        <w:tc>
          <w:tcPr>
            <w:tcW w:w="9464" w:type="dxa"/>
            <w:gridSpan w:val="11"/>
          </w:tcPr>
          <w:p w14:paraId="6B1280C2" w14:textId="77777777" w:rsidR="008355DE" w:rsidRPr="0092268F" w:rsidRDefault="008355DE" w:rsidP="00A2745B">
            <w:pPr>
              <w:pStyle w:val="ConsPlusNonformat"/>
              <w:rPr>
                <w:rFonts w:ascii="GHEA Mariam" w:hAnsi="GHEA Mariam"/>
                <w:sz w:val="22"/>
                <w:szCs w:val="22"/>
                <w:lang w:val="hy-AM"/>
              </w:rPr>
            </w:pPr>
            <w:r w:rsidRPr="0092268F">
              <w:rPr>
                <w:rFonts w:ascii="GHEA Mariam" w:hAnsi="GHEA Mariam"/>
                <w:sz w:val="22"/>
                <w:szCs w:val="22"/>
                <w:lang w:val="hy-AM"/>
              </w:rPr>
              <w:t>գործառույթներ իրականացնող լիազորված մարմնի պաշտոնատար անձ ______________________</w:t>
            </w:r>
          </w:p>
        </w:tc>
      </w:tr>
      <w:tr w:rsidR="008355DE" w:rsidRPr="0092268F" w14:paraId="6A999490" w14:textId="77777777" w:rsidTr="00A2745B">
        <w:tc>
          <w:tcPr>
            <w:tcW w:w="1771" w:type="dxa"/>
            <w:gridSpan w:val="4"/>
          </w:tcPr>
          <w:p w14:paraId="6EA6D70C" w14:textId="77777777" w:rsidR="008355DE" w:rsidRPr="0092268F" w:rsidRDefault="008355DE" w:rsidP="00A2745B">
            <w:pPr>
              <w:pStyle w:val="ConsPlusNonformat"/>
              <w:jc w:val="both"/>
              <w:rPr>
                <w:rFonts w:ascii="GHEA Mariam" w:hAnsi="GHEA Mariam"/>
                <w:sz w:val="22"/>
                <w:szCs w:val="22"/>
                <w:lang w:val="hy-AM"/>
              </w:rPr>
            </w:pPr>
          </w:p>
        </w:tc>
        <w:tc>
          <w:tcPr>
            <w:tcW w:w="5201" w:type="dxa"/>
            <w:gridSpan w:val="3"/>
          </w:tcPr>
          <w:p w14:paraId="1194D342" w14:textId="77777777" w:rsidR="008355DE" w:rsidRPr="0092268F" w:rsidRDefault="008355DE" w:rsidP="00A2745B">
            <w:pPr>
              <w:pStyle w:val="ConsPlusNonformat"/>
              <w:jc w:val="both"/>
              <w:rPr>
                <w:rFonts w:ascii="GHEA Mariam" w:hAnsi="GHEA Mariam"/>
                <w:sz w:val="22"/>
                <w:szCs w:val="22"/>
                <w:lang w:val="hy-AM"/>
              </w:rPr>
            </w:pPr>
          </w:p>
        </w:tc>
        <w:tc>
          <w:tcPr>
            <w:tcW w:w="2492" w:type="dxa"/>
            <w:gridSpan w:val="4"/>
          </w:tcPr>
          <w:p w14:paraId="15795409" w14:textId="77777777" w:rsidR="008355DE" w:rsidRPr="0092268F" w:rsidRDefault="008355DE" w:rsidP="00A2745B">
            <w:pPr>
              <w:pStyle w:val="ConsPlusNonformat"/>
              <w:jc w:val="both"/>
              <w:rPr>
                <w:rFonts w:ascii="GHEA Mariam" w:hAnsi="GHEA Mariam"/>
                <w:sz w:val="22"/>
                <w:szCs w:val="22"/>
                <w:lang w:val="hy-AM"/>
              </w:rPr>
            </w:pPr>
          </w:p>
        </w:tc>
      </w:tr>
      <w:tr w:rsidR="008355DE" w:rsidRPr="0092268F" w14:paraId="225B3B74" w14:textId="77777777" w:rsidTr="00A2745B">
        <w:tc>
          <w:tcPr>
            <w:tcW w:w="1771" w:type="dxa"/>
            <w:gridSpan w:val="4"/>
          </w:tcPr>
          <w:p w14:paraId="20E55A77" w14:textId="77777777" w:rsidR="008355DE" w:rsidRPr="0092268F" w:rsidRDefault="008355DE" w:rsidP="00A2745B">
            <w:pPr>
              <w:pStyle w:val="ConsPlusNonformat"/>
              <w:jc w:val="both"/>
              <w:rPr>
                <w:rFonts w:ascii="GHEA Mariam" w:hAnsi="GHEA Mariam"/>
                <w:sz w:val="22"/>
                <w:szCs w:val="22"/>
              </w:rPr>
            </w:pPr>
            <w:proofErr w:type="spellStart"/>
            <w:r w:rsidRPr="0092268F">
              <w:rPr>
                <w:rFonts w:ascii="GHEA Mariam" w:hAnsi="GHEA Mariam"/>
                <w:sz w:val="22"/>
                <w:szCs w:val="22"/>
              </w:rPr>
              <w:t>Ստորագրություն</w:t>
            </w:r>
            <w:proofErr w:type="spellEnd"/>
          </w:p>
        </w:tc>
        <w:tc>
          <w:tcPr>
            <w:tcW w:w="5201" w:type="dxa"/>
            <w:gridSpan w:val="3"/>
          </w:tcPr>
          <w:p w14:paraId="19CC4E44" w14:textId="77777777" w:rsidR="008355DE" w:rsidRPr="0092268F" w:rsidRDefault="008355DE" w:rsidP="00A2745B">
            <w:pPr>
              <w:pStyle w:val="ConsPlusNonformat"/>
              <w:jc w:val="both"/>
              <w:rPr>
                <w:rFonts w:ascii="GHEA Mariam" w:hAnsi="GHEA Mariam"/>
                <w:sz w:val="22"/>
                <w:szCs w:val="22"/>
              </w:rPr>
            </w:pPr>
            <w:r w:rsidRPr="0092268F">
              <w:rPr>
                <w:rFonts w:ascii="GHEA Mariam" w:hAnsi="GHEA Mariam"/>
                <w:sz w:val="22"/>
                <w:szCs w:val="22"/>
              </w:rPr>
              <w:t>___________________________</w:t>
            </w:r>
          </w:p>
        </w:tc>
        <w:tc>
          <w:tcPr>
            <w:tcW w:w="2492" w:type="dxa"/>
            <w:gridSpan w:val="4"/>
          </w:tcPr>
          <w:p w14:paraId="4DE341AC" w14:textId="77777777" w:rsidR="008355DE" w:rsidRPr="0092268F" w:rsidRDefault="008355DE" w:rsidP="00A2745B">
            <w:pPr>
              <w:pStyle w:val="ConsPlusNonformat"/>
              <w:jc w:val="both"/>
              <w:rPr>
                <w:rFonts w:ascii="GHEA Mariam" w:hAnsi="GHEA Mariam"/>
                <w:sz w:val="22"/>
                <w:szCs w:val="22"/>
              </w:rPr>
            </w:pPr>
          </w:p>
        </w:tc>
      </w:tr>
      <w:tr w:rsidR="008355DE" w:rsidRPr="0092268F" w14:paraId="58A8BC3C" w14:textId="77777777" w:rsidTr="00A2745B">
        <w:tc>
          <w:tcPr>
            <w:tcW w:w="1771" w:type="dxa"/>
            <w:gridSpan w:val="4"/>
          </w:tcPr>
          <w:p w14:paraId="21048E0F" w14:textId="77777777" w:rsidR="008355DE" w:rsidRPr="0092268F" w:rsidRDefault="008355DE" w:rsidP="00A2745B">
            <w:pPr>
              <w:pStyle w:val="ConsPlusNonformat"/>
              <w:jc w:val="both"/>
              <w:rPr>
                <w:rFonts w:ascii="GHEA Mariam" w:hAnsi="GHEA Mariam"/>
                <w:sz w:val="22"/>
                <w:szCs w:val="22"/>
              </w:rPr>
            </w:pPr>
          </w:p>
        </w:tc>
        <w:tc>
          <w:tcPr>
            <w:tcW w:w="5201" w:type="dxa"/>
            <w:gridSpan w:val="3"/>
          </w:tcPr>
          <w:p w14:paraId="46CAA2C6" w14:textId="77777777" w:rsidR="008355DE" w:rsidRPr="0092268F" w:rsidRDefault="008355DE" w:rsidP="00A2745B">
            <w:pPr>
              <w:pStyle w:val="ConsPlusNonformat"/>
              <w:jc w:val="both"/>
              <w:rPr>
                <w:rFonts w:ascii="GHEA Mariam" w:hAnsi="GHEA Mariam"/>
                <w:sz w:val="22"/>
                <w:szCs w:val="22"/>
              </w:rPr>
            </w:pPr>
          </w:p>
        </w:tc>
        <w:tc>
          <w:tcPr>
            <w:tcW w:w="2492" w:type="dxa"/>
            <w:gridSpan w:val="4"/>
          </w:tcPr>
          <w:p w14:paraId="66D37126" w14:textId="77777777" w:rsidR="008355DE" w:rsidRPr="0092268F" w:rsidRDefault="008355DE" w:rsidP="00A2745B">
            <w:pPr>
              <w:pStyle w:val="ConsPlusNonformat"/>
              <w:jc w:val="both"/>
              <w:rPr>
                <w:rFonts w:ascii="GHEA Mariam" w:hAnsi="GHEA Mariam"/>
                <w:sz w:val="22"/>
                <w:szCs w:val="22"/>
              </w:rPr>
            </w:pPr>
          </w:p>
        </w:tc>
      </w:tr>
      <w:tr w:rsidR="008355DE" w:rsidRPr="0092268F" w14:paraId="02F2ECAF" w14:textId="77777777" w:rsidTr="00A2745B">
        <w:tc>
          <w:tcPr>
            <w:tcW w:w="1771" w:type="dxa"/>
            <w:gridSpan w:val="4"/>
          </w:tcPr>
          <w:p w14:paraId="5C4A262F" w14:textId="77777777" w:rsidR="008355DE" w:rsidRPr="0092268F" w:rsidRDefault="008355DE" w:rsidP="00A2745B">
            <w:pPr>
              <w:pStyle w:val="ConsPlusNonformat"/>
              <w:jc w:val="both"/>
              <w:rPr>
                <w:rFonts w:ascii="GHEA Mariam" w:hAnsi="GHEA Mariam"/>
                <w:sz w:val="22"/>
                <w:szCs w:val="22"/>
              </w:rPr>
            </w:pPr>
          </w:p>
        </w:tc>
        <w:tc>
          <w:tcPr>
            <w:tcW w:w="5201" w:type="dxa"/>
            <w:gridSpan w:val="3"/>
          </w:tcPr>
          <w:p w14:paraId="23A7B17E" w14:textId="77777777" w:rsidR="008355DE" w:rsidRPr="0092268F" w:rsidRDefault="008355DE" w:rsidP="00A2745B">
            <w:pPr>
              <w:pStyle w:val="ConsPlusNonformat"/>
              <w:jc w:val="both"/>
              <w:rPr>
                <w:rFonts w:ascii="GHEA Mariam" w:hAnsi="GHEA Mariam"/>
                <w:sz w:val="22"/>
                <w:szCs w:val="22"/>
              </w:rPr>
            </w:pPr>
          </w:p>
        </w:tc>
        <w:tc>
          <w:tcPr>
            <w:tcW w:w="2492" w:type="dxa"/>
            <w:gridSpan w:val="4"/>
          </w:tcPr>
          <w:p w14:paraId="7350EF22" w14:textId="77777777" w:rsidR="008355DE" w:rsidRPr="0092268F" w:rsidRDefault="008355DE" w:rsidP="00A2745B">
            <w:pPr>
              <w:pStyle w:val="ConsPlusNonformat"/>
              <w:jc w:val="both"/>
              <w:rPr>
                <w:rFonts w:ascii="GHEA Mariam" w:hAnsi="GHEA Mariam"/>
                <w:sz w:val="22"/>
                <w:szCs w:val="22"/>
              </w:rPr>
            </w:pPr>
          </w:p>
        </w:tc>
      </w:tr>
    </w:tbl>
    <w:p w14:paraId="3C6E9678" w14:textId="77777777" w:rsidR="008355DE" w:rsidRPr="001138B6" w:rsidRDefault="008355DE" w:rsidP="008355DE">
      <w:pPr>
        <w:pStyle w:val="ConsPlusNormal"/>
        <w:spacing w:after="160" w:line="360" w:lineRule="auto"/>
        <w:jc w:val="center"/>
        <w:rPr>
          <w:rFonts w:ascii="GHEA Mariam" w:hAnsi="GHEA Mariam"/>
          <w:b/>
          <w:sz w:val="22"/>
          <w:szCs w:val="22"/>
          <w:lang w:val="hy-AM"/>
        </w:rPr>
      </w:pPr>
      <w:bookmarkStart w:id="45" w:name="Par1376"/>
      <w:bookmarkEnd w:id="45"/>
      <w:r w:rsidRPr="001138B6">
        <w:rPr>
          <w:rFonts w:ascii="GHEA Mariam" w:hAnsi="GHEA Mariam"/>
          <w:b/>
          <w:sz w:val="22"/>
          <w:szCs w:val="22"/>
          <w:lang w:val="hy-AM"/>
        </w:rPr>
        <w:lastRenderedPageBreak/>
        <w:t>Դրոշմակնիքների կիրառման ցուցումներ</w:t>
      </w:r>
    </w:p>
    <w:p w14:paraId="798F4977" w14:textId="77777777" w:rsidR="008355DE" w:rsidRPr="001138B6" w:rsidRDefault="008355DE" w:rsidP="008355DE">
      <w:pPr>
        <w:pStyle w:val="ConsPlusNormal"/>
        <w:spacing w:after="160" w:line="360" w:lineRule="auto"/>
        <w:ind w:firstLine="540"/>
        <w:jc w:val="both"/>
        <w:rPr>
          <w:rFonts w:ascii="GHEA Mariam" w:hAnsi="GHEA Mariam"/>
          <w:sz w:val="22"/>
          <w:szCs w:val="22"/>
          <w:lang w:val="hy-AM"/>
        </w:rPr>
      </w:pPr>
      <w:r w:rsidRPr="001138B6">
        <w:rPr>
          <w:rFonts w:ascii="GHEA Mariam" w:hAnsi="GHEA Mariam"/>
          <w:sz w:val="22"/>
          <w:szCs w:val="22"/>
          <w:lang w:val="hy-AM"/>
        </w:rPr>
        <w:t>Դրոշմակնիքների չափսը՝ 60 մմ x 35 մմ:</w:t>
      </w:r>
    </w:p>
    <w:p w14:paraId="09026334" w14:textId="77777777" w:rsidR="008355DE" w:rsidRPr="001138B6" w:rsidRDefault="008355DE" w:rsidP="008355DE">
      <w:pPr>
        <w:pStyle w:val="ConsPlusNormal"/>
        <w:spacing w:after="160" w:line="360" w:lineRule="auto"/>
        <w:ind w:firstLine="540"/>
        <w:jc w:val="both"/>
        <w:rPr>
          <w:rFonts w:ascii="GHEA Mariam" w:hAnsi="GHEA Mariam"/>
          <w:sz w:val="22"/>
          <w:szCs w:val="22"/>
          <w:lang w:val="hy-AM"/>
        </w:rPr>
      </w:pPr>
      <w:r w:rsidRPr="001138B6">
        <w:rPr>
          <w:rFonts w:ascii="GHEA Mariam" w:hAnsi="GHEA Mariam"/>
          <w:sz w:val="22"/>
          <w:szCs w:val="22"/>
          <w:lang w:val="hy-AM"/>
        </w:rPr>
        <w:t>Կարանտինային բուսասանիտարական հսկողության (վերահսկողության) դրոշմակնիքների պատրաստման ժամանակ օգտագործվող պայմանական նշագրերը՝</w:t>
      </w:r>
    </w:p>
    <w:p w14:paraId="3BA476DE" w14:textId="05946231" w:rsidR="008355DE" w:rsidRPr="001138B6" w:rsidRDefault="008355DE" w:rsidP="008355DE">
      <w:pPr>
        <w:pStyle w:val="ConsPlusNormal"/>
        <w:spacing w:after="160" w:line="360" w:lineRule="auto"/>
        <w:ind w:firstLine="540"/>
        <w:jc w:val="both"/>
        <w:rPr>
          <w:rFonts w:ascii="GHEA Mariam" w:hAnsi="GHEA Mariam"/>
          <w:sz w:val="22"/>
          <w:szCs w:val="22"/>
          <w:lang w:val="hy-AM"/>
        </w:rPr>
      </w:pPr>
      <w:r w:rsidRPr="001138B6">
        <w:rPr>
          <w:rFonts w:ascii="GHEA Mariam" w:hAnsi="GHEA Mariam"/>
          <w:sz w:val="22"/>
          <w:szCs w:val="22"/>
          <w:lang w:val="hy-AM"/>
        </w:rPr>
        <w:t xml:space="preserve">վերին աջ անկյունում նշագրվում են տարածաշրջանի (մարզի) ծածկագիրը </w:t>
      </w:r>
      <w:r w:rsidR="00686654">
        <w:rPr>
          <w:rFonts w:ascii="GHEA Mariam" w:hAnsi="GHEA Mariam" w:cs="Sylfaen"/>
          <w:sz w:val="22"/>
          <w:szCs w:val="22"/>
          <w:lang w:val="hy-AM"/>
        </w:rPr>
        <w:t>և</w:t>
      </w:r>
      <w:r w:rsidRPr="001138B6">
        <w:rPr>
          <w:rFonts w:ascii="GHEA Mariam" w:hAnsi="GHEA Mariam"/>
          <w:sz w:val="22"/>
          <w:szCs w:val="22"/>
          <w:lang w:val="hy-AM"/>
        </w:rPr>
        <w:t xml:space="preserve"> վարչական շրջանի եռանիշ ծածկագիրը, որը զետեղվում է տարածաշրջանի ծածկագրի տակ.</w:t>
      </w:r>
    </w:p>
    <w:p w14:paraId="2F70E63C" w14:textId="77777777" w:rsidR="008355DE" w:rsidRPr="001138B6" w:rsidRDefault="008355DE" w:rsidP="008355DE">
      <w:pPr>
        <w:pStyle w:val="ConsPlusNormal"/>
        <w:spacing w:after="160" w:line="360" w:lineRule="auto"/>
        <w:ind w:firstLine="540"/>
        <w:jc w:val="both"/>
        <w:rPr>
          <w:rFonts w:ascii="GHEA Mariam" w:hAnsi="GHEA Mariam"/>
          <w:sz w:val="22"/>
          <w:szCs w:val="22"/>
          <w:lang w:val="hy-AM"/>
        </w:rPr>
      </w:pPr>
      <w:r w:rsidRPr="001138B6">
        <w:rPr>
          <w:rFonts w:ascii="GHEA Mariam" w:hAnsi="GHEA Mariam"/>
          <w:spacing w:val="-8"/>
          <w:sz w:val="22"/>
          <w:szCs w:val="22"/>
          <w:lang w:val="hy-AM"/>
        </w:rPr>
        <w:t>վերին ձախ անկյունում նշվում է Եվրասիական տնտեսական միության անդամ պետության պայմանական նշագիրը (AM, BY, KZ, KG,</w:t>
      </w:r>
      <w:r w:rsidRPr="001138B6">
        <w:rPr>
          <w:rFonts w:ascii="GHEA Mariam" w:hAnsi="GHEA Mariam"/>
          <w:sz w:val="22"/>
          <w:szCs w:val="22"/>
          <w:lang w:val="hy-AM"/>
        </w:rPr>
        <w:t xml:space="preserve"> RU).</w:t>
      </w:r>
    </w:p>
    <w:p w14:paraId="193D5F7F" w14:textId="77777777" w:rsidR="008355DE" w:rsidRPr="008355DE" w:rsidRDefault="008355DE" w:rsidP="008355DE">
      <w:pPr>
        <w:pStyle w:val="ConsPlusNormal"/>
        <w:spacing w:after="160" w:line="360" w:lineRule="auto"/>
        <w:ind w:firstLine="567"/>
        <w:jc w:val="both"/>
        <w:rPr>
          <w:rFonts w:ascii="GHEA Mariam" w:hAnsi="GHEA Mariam"/>
          <w:b/>
          <w:i/>
          <w:sz w:val="22"/>
          <w:szCs w:val="22"/>
          <w:lang w:val="hy-AM"/>
        </w:rPr>
      </w:pPr>
      <w:r w:rsidRPr="008355DE">
        <w:rPr>
          <w:rFonts w:ascii="GHEA Mariam" w:hAnsi="GHEA Mariam"/>
          <w:b/>
          <w:i/>
          <w:sz w:val="22"/>
          <w:szCs w:val="22"/>
          <w:lang w:val="hy-AM"/>
        </w:rPr>
        <w:t>(Եվրասիական տնտեսական հանձնաժողովի խորհրդի 2016 թվականի փետրվարի 12-ի թիվ 8 որոշման խմբագրությամբ)</w:t>
      </w:r>
    </w:p>
    <w:p w14:paraId="62853A7D" w14:textId="77777777" w:rsidR="008355DE" w:rsidRPr="008355DE" w:rsidRDefault="008355DE" w:rsidP="008355DE">
      <w:pPr>
        <w:pStyle w:val="ConsPlusNormal"/>
        <w:spacing w:after="160" w:line="360" w:lineRule="auto"/>
        <w:ind w:firstLine="540"/>
        <w:jc w:val="both"/>
        <w:rPr>
          <w:rFonts w:ascii="GHEA Mariam" w:hAnsi="GHEA Mariam"/>
          <w:sz w:val="22"/>
          <w:szCs w:val="22"/>
          <w:lang w:val="hy-AM"/>
        </w:rPr>
      </w:pPr>
      <w:r w:rsidRPr="008355DE">
        <w:rPr>
          <w:rFonts w:ascii="GHEA Mariam" w:hAnsi="GHEA Mariam"/>
          <w:sz w:val="22"/>
          <w:szCs w:val="22"/>
          <w:lang w:val="hy-AM"/>
        </w:rPr>
        <w:t>դրոշմակնիք 1. «Բացթողումը թույլատրված է» դրվում է կարանտինային հսկողության վերցված արտադրանքի նշանակման վայրերում՝ կարանտինային բուսասանիտարական պահանջներին այդ՝ կարանտինային հսկողության վերցված արտադրանքի համապատասխանության դեպքում.</w:t>
      </w:r>
    </w:p>
    <w:p w14:paraId="2C21C5D2" w14:textId="6E7FAAB6" w:rsidR="008355DE" w:rsidRDefault="008355DE" w:rsidP="008355DE">
      <w:pPr>
        <w:pStyle w:val="ConsPlusNormal"/>
        <w:spacing w:after="160" w:line="360" w:lineRule="auto"/>
        <w:ind w:firstLine="540"/>
        <w:jc w:val="both"/>
        <w:rPr>
          <w:rFonts w:ascii="GHEA Mariam" w:hAnsi="GHEA Mariam"/>
          <w:sz w:val="22"/>
          <w:szCs w:val="22"/>
          <w:lang w:val="hy-AM"/>
        </w:rPr>
      </w:pPr>
      <w:r w:rsidRPr="008355DE">
        <w:rPr>
          <w:rFonts w:ascii="GHEA Mariam" w:hAnsi="GHEA Mariam"/>
          <w:sz w:val="22"/>
          <w:szCs w:val="22"/>
          <w:lang w:val="hy-AM"/>
        </w:rPr>
        <w:t>դրոշմակնիք 2. «Բացթողումն արգելված է» դրվում է կարանտինային հսկողության վերցված արտադրանքի նշանակման վայրերում՝ կարանտինային բուսասանիտարական պահանջներին այդ՝ կարանտինային հսկողության վերցված արտադրանքի անհամապատասխանության դեպքում.</w:t>
      </w:r>
    </w:p>
    <w:p w14:paraId="1AA9F6B8" w14:textId="77777777" w:rsidR="00DE393C" w:rsidRPr="00DE393C" w:rsidRDefault="00DE393C" w:rsidP="00DE393C">
      <w:pPr>
        <w:pStyle w:val="mechtex"/>
        <w:ind w:firstLine="720"/>
        <w:jc w:val="left"/>
        <w:rPr>
          <w:rFonts w:ascii="GHEA Mariam" w:hAnsi="GHEA Mariam" w:cs="Arial Armenian"/>
          <w:lang w:val="hy-AM"/>
        </w:rPr>
      </w:pPr>
      <w:r w:rsidRPr="00DE393C">
        <w:rPr>
          <w:rFonts w:ascii="GHEA Mariam" w:hAnsi="GHEA Mariam" w:cs="Sylfaen"/>
          <w:lang w:val="hy-AM"/>
        </w:rPr>
        <w:t>ՀԱՅԱՍՏԱՆԻ</w:t>
      </w:r>
      <w:r w:rsidRPr="00DE393C">
        <w:rPr>
          <w:rFonts w:ascii="GHEA Mariam" w:hAnsi="GHEA Mariam" w:cs="Arial Armenian"/>
          <w:lang w:val="hy-AM"/>
        </w:rPr>
        <w:t xml:space="preserve">  </w:t>
      </w:r>
      <w:r w:rsidRPr="00DE393C">
        <w:rPr>
          <w:rFonts w:ascii="GHEA Mariam" w:hAnsi="GHEA Mariam" w:cs="Sylfaen"/>
          <w:lang w:val="hy-AM"/>
        </w:rPr>
        <w:t>ՀԱՆՐԱՊԵՏՈՒԹՅԱՆ</w:t>
      </w:r>
    </w:p>
    <w:p w14:paraId="056ABD0D" w14:textId="77777777" w:rsidR="00DE393C" w:rsidRPr="00DE393C" w:rsidRDefault="00DE393C" w:rsidP="00DE393C">
      <w:pPr>
        <w:pStyle w:val="mechtex"/>
        <w:ind w:firstLine="720"/>
        <w:jc w:val="left"/>
        <w:rPr>
          <w:rFonts w:ascii="GHEA Mariam" w:hAnsi="GHEA Mariam" w:cs="Sylfaen"/>
          <w:lang w:val="hy-AM"/>
        </w:rPr>
      </w:pPr>
      <w:r w:rsidRPr="00DE393C">
        <w:rPr>
          <w:rFonts w:ascii="GHEA Mariam" w:hAnsi="GHEA Mariam"/>
          <w:lang w:val="hy-AM"/>
        </w:rPr>
        <w:t xml:space="preserve">  </w:t>
      </w:r>
      <w:r w:rsidRPr="00DE393C">
        <w:rPr>
          <w:rFonts w:ascii="GHEA Mariam" w:hAnsi="GHEA Mariam" w:cs="Sylfaen"/>
          <w:lang w:val="hy-AM"/>
        </w:rPr>
        <w:t>ՎԱՐՉԱՊԵՏԻ ԱՇԽԱՏԱԿԱԶՄԻ</w:t>
      </w:r>
    </w:p>
    <w:p w14:paraId="6AE344C8" w14:textId="77777777" w:rsidR="00DE393C" w:rsidRPr="00DE393C" w:rsidRDefault="00DE393C" w:rsidP="00DE393C">
      <w:pPr>
        <w:pStyle w:val="mechtex"/>
        <w:ind w:firstLine="720"/>
        <w:jc w:val="left"/>
        <w:rPr>
          <w:rFonts w:ascii="GHEA Mariam" w:hAnsi="GHEA Mariam" w:cs="Arial Armenian"/>
          <w:lang w:val="hy-AM"/>
        </w:rPr>
      </w:pPr>
      <w:r w:rsidRPr="00DE393C">
        <w:rPr>
          <w:rFonts w:ascii="GHEA Mariam" w:hAnsi="GHEA Mariam" w:cs="Sylfaen"/>
          <w:lang w:val="hy-AM"/>
        </w:rPr>
        <w:t xml:space="preserve">                 ՂԵԿԱՎԱՐ</w:t>
      </w:r>
      <w:r w:rsidRPr="00DE393C">
        <w:rPr>
          <w:rFonts w:ascii="GHEA Mariam" w:hAnsi="GHEA Mariam" w:cs="Arial Armenian"/>
          <w:lang w:val="hy-AM"/>
        </w:rPr>
        <w:tab/>
        <w:t xml:space="preserve">                                                         Է</w:t>
      </w:r>
      <w:r w:rsidRPr="00DE393C">
        <w:rPr>
          <w:rFonts w:ascii="GHEA Mariam" w:hAnsi="GHEA Mariam" w:cs="Sylfaen"/>
          <w:lang w:val="hy-AM"/>
        </w:rPr>
        <w:t>.</w:t>
      </w:r>
      <w:r w:rsidRPr="00DE393C">
        <w:rPr>
          <w:rFonts w:ascii="GHEA Mariam" w:hAnsi="GHEA Mariam" w:cs="Arial Armenian"/>
          <w:lang w:val="hy-AM"/>
        </w:rPr>
        <w:t xml:space="preserve"> ԱՂԱՋԱՆ</w:t>
      </w:r>
      <w:r w:rsidRPr="00DE393C">
        <w:rPr>
          <w:rFonts w:ascii="GHEA Mariam" w:hAnsi="GHEA Mariam" w:cs="Sylfaen"/>
          <w:lang w:val="hy-AM"/>
        </w:rPr>
        <w:t>ՅԱՆ</w:t>
      </w:r>
    </w:p>
    <w:p w14:paraId="2BD29B2D" w14:textId="77777777" w:rsidR="00DE393C" w:rsidRPr="00DE393C" w:rsidRDefault="00DE393C" w:rsidP="00DE393C">
      <w:pPr>
        <w:pStyle w:val="mechtex"/>
        <w:spacing w:line="480" w:lineRule="auto"/>
        <w:rPr>
          <w:rFonts w:ascii="GHEA Mariam" w:hAnsi="GHEA Mariam" w:cs="Arial"/>
          <w:lang w:val="hy-AM"/>
        </w:rPr>
      </w:pPr>
    </w:p>
    <w:sectPr w:rsidR="00DE393C" w:rsidRPr="00DE393C" w:rsidSect="00A27508">
      <w:pgSz w:w="16838" w:h="11906" w:orient="landscape"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FCE88" w14:textId="77777777" w:rsidR="00682E04" w:rsidRDefault="00682E04" w:rsidP="008355DE">
      <w:pPr>
        <w:spacing w:after="0" w:line="240" w:lineRule="auto"/>
      </w:pPr>
      <w:r>
        <w:separator/>
      </w:r>
    </w:p>
  </w:endnote>
  <w:endnote w:type="continuationSeparator" w:id="0">
    <w:p w14:paraId="0B96F744" w14:textId="77777777" w:rsidR="00682E04" w:rsidRDefault="00682E04" w:rsidP="00835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avid">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gsanaUPC">
    <w:charset w:val="00"/>
    <w:family w:val="roman"/>
    <w:pitch w:val="variable"/>
    <w:sig w:usb0="81000003" w:usb1="00000000" w:usb2="00000000" w:usb3="00000000" w:csb0="00010001"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Armenian">
    <w:panose1 w:val="020B0604020202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2FF" w:usb1="0000FCFF" w:usb2="00000001" w:usb3="00000000" w:csb0="0000019F" w:csb1="00000000"/>
  </w:font>
  <w:font w:name="Franklin Gothic Demi">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ulim">
    <w:altName w:val="굴림"/>
    <w:panose1 w:val="020B0600000101010101"/>
    <w:charset w:val="81"/>
    <w:family w:val="roman"/>
    <w:notTrueType/>
    <w:pitch w:val="fixed"/>
    <w:sig w:usb0="00000001" w:usb1="09060000" w:usb2="00000010" w:usb3="00000000" w:csb0="00080000" w:csb1="00000000"/>
  </w:font>
  <w:font w:name="Corbel">
    <w:panose1 w:val="020B0503020204020204"/>
    <w:charset w:val="00"/>
    <w:family w:val="swiss"/>
    <w:pitch w:val="variable"/>
    <w:sig w:usb0="A00002EF" w:usb1="4000A44B" w:usb2="00000000" w:usb3="00000000" w:csb0="0000019F" w:csb1="00000000"/>
  </w:font>
  <w:font w:name="CordiaUPC">
    <w:charset w:val="00"/>
    <w:family w:val="swiss"/>
    <w:pitch w:val="variable"/>
    <w:sig w:usb0="81000003" w:usb1="00000000" w:usb2="00000000" w:usb3="00000000" w:csb0="00010001" w:csb1="00000000"/>
  </w:font>
  <w:font w:name="GHEA Mariam">
    <w:panose1 w:val="02000503080000020003"/>
    <w:charset w:val="00"/>
    <w:family w:val="modern"/>
    <w:notTrueType/>
    <w:pitch w:val="variable"/>
    <w:sig w:usb0="A00006AF" w:usb1="50002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D217C" w14:textId="77777777" w:rsidR="00682E04" w:rsidRDefault="00682E04" w:rsidP="008355DE">
      <w:pPr>
        <w:spacing w:after="0" w:line="240" w:lineRule="auto"/>
      </w:pPr>
      <w:r>
        <w:separator/>
      </w:r>
    </w:p>
  </w:footnote>
  <w:footnote w:type="continuationSeparator" w:id="0">
    <w:p w14:paraId="5D1CEA33" w14:textId="77777777" w:rsidR="00682E04" w:rsidRDefault="00682E04" w:rsidP="008355DE">
      <w:pPr>
        <w:spacing w:after="0" w:line="240" w:lineRule="auto"/>
      </w:pPr>
      <w:r>
        <w:continuationSeparator/>
      </w:r>
    </w:p>
  </w:footnote>
  <w:footnote w:id="1">
    <w:p w14:paraId="3FD16D15" w14:textId="77777777" w:rsidR="008355DE" w:rsidRPr="00126B8E" w:rsidRDefault="008355DE" w:rsidP="008355DE">
      <w:pPr>
        <w:pStyle w:val="ConsPlusNormal"/>
        <w:jc w:val="both"/>
        <w:rPr>
          <w:rFonts w:ascii="GHEA Grapalat" w:hAnsi="GHEA Grapalat"/>
          <w:lang w:val="ru-RU"/>
        </w:rPr>
      </w:pPr>
      <w:r w:rsidRPr="00D9679F">
        <w:rPr>
          <w:rStyle w:val="FootnoteReference"/>
          <w:rFonts w:ascii="GHEA Grapalat" w:hAnsi="GHEA Grapalat"/>
        </w:rPr>
        <w:sym w:font="Symbol" w:char="F03C"/>
      </w:r>
      <w:r w:rsidRPr="00D9679F">
        <w:rPr>
          <w:rStyle w:val="FootnoteReference"/>
          <w:rFonts w:ascii="GHEA Grapalat" w:hAnsi="GHEA Grapalat"/>
        </w:rPr>
        <w:sym w:font="Symbol" w:char="F02A"/>
      </w:r>
      <w:r w:rsidRPr="00D9679F">
        <w:rPr>
          <w:rStyle w:val="FootnoteReference"/>
          <w:rFonts w:ascii="GHEA Grapalat" w:hAnsi="GHEA Grapalat"/>
        </w:rPr>
        <w:sym w:font="Symbol" w:char="F03E"/>
      </w:r>
      <w:r w:rsidRPr="00126B8E">
        <w:rPr>
          <w:rFonts w:ascii="GHEA Grapalat" w:hAnsi="GHEA Grapalat"/>
          <w:lang w:val="ru-RU"/>
        </w:rPr>
        <w:t xml:space="preserve"> </w:t>
      </w:r>
      <w:r w:rsidRPr="00D9679F">
        <w:rPr>
          <w:rFonts w:ascii="GHEA Grapalat" w:hAnsi="GHEA Grapalat"/>
        </w:rPr>
        <w:t>Սույն</w:t>
      </w:r>
      <w:r w:rsidRPr="00126B8E">
        <w:rPr>
          <w:rFonts w:ascii="GHEA Grapalat" w:hAnsi="GHEA Grapalat"/>
          <w:lang w:val="ru-RU"/>
        </w:rPr>
        <w:t xml:space="preserve"> </w:t>
      </w:r>
      <w:r w:rsidRPr="00D9679F">
        <w:rPr>
          <w:rFonts w:ascii="GHEA Grapalat" w:hAnsi="GHEA Grapalat"/>
        </w:rPr>
        <w:t>Ցանկի</w:t>
      </w:r>
      <w:r w:rsidRPr="00126B8E">
        <w:rPr>
          <w:rFonts w:ascii="GHEA Grapalat" w:hAnsi="GHEA Grapalat"/>
          <w:lang w:val="ru-RU"/>
        </w:rPr>
        <w:t xml:space="preserve"> </w:t>
      </w:r>
      <w:r w:rsidRPr="00D9679F">
        <w:rPr>
          <w:rFonts w:ascii="GHEA Grapalat" w:hAnsi="GHEA Grapalat"/>
        </w:rPr>
        <w:t>օգտագործման</w:t>
      </w:r>
      <w:r w:rsidRPr="00126B8E">
        <w:rPr>
          <w:rFonts w:ascii="GHEA Grapalat" w:hAnsi="GHEA Grapalat"/>
          <w:lang w:val="ru-RU"/>
        </w:rPr>
        <w:t xml:space="preserve"> </w:t>
      </w:r>
      <w:r w:rsidRPr="00D9679F">
        <w:rPr>
          <w:rFonts w:ascii="GHEA Grapalat" w:hAnsi="GHEA Grapalat"/>
        </w:rPr>
        <w:t>նպատակներով</w:t>
      </w:r>
      <w:r w:rsidRPr="00126B8E">
        <w:rPr>
          <w:rFonts w:ascii="GHEA Grapalat" w:hAnsi="GHEA Grapalat"/>
          <w:lang w:val="ru-RU"/>
        </w:rPr>
        <w:t xml:space="preserve"> </w:t>
      </w:r>
      <w:r w:rsidRPr="00D9679F">
        <w:rPr>
          <w:rFonts w:ascii="GHEA Grapalat" w:hAnsi="GHEA Grapalat"/>
        </w:rPr>
        <w:t>անհրաժեշտ</w:t>
      </w:r>
      <w:r w:rsidRPr="00126B8E">
        <w:rPr>
          <w:rFonts w:ascii="GHEA Grapalat" w:hAnsi="GHEA Grapalat"/>
          <w:lang w:val="ru-RU"/>
        </w:rPr>
        <w:t xml:space="preserve"> </w:t>
      </w:r>
      <w:r w:rsidRPr="00D9679F">
        <w:rPr>
          <w:rFonts w:ascii="GHEA Grapalat" w:hAnsi="GHEA Grapalat"/>
        </w:rPr>
        <w:t>է</w:t>
      </w:r>
      <w:r w:rsidRPr="00126B8E">
        <w:rPr>
          <w:rFonts w:ascii="GHEA Grapalat" w:hAnsi="GHEA Grapalat"/>
          <w:lang w:val="ru-RU"/>
        </w:rPr>
        <w:t xml:space="preserve"> </w:t>
      </w:r>
      <w:r w:rsidRPr="00D9679F">
        <w:rPr>
          <w:rFonts w:ascii="GHEA Grapalat" w:hAnsi="GHEA Grapalat"/>
        </w:rPr>
        <w:t>առաջնորդվել</w:t>
      </w:r>
      <w:r w:rsidRPr="00126B8E">
        <w:rPr>
          <w:rFonts w:ascii="GHEA Grapalat" w:hAnsi="GHEA Grapalat"/>
          <w:lang w:val="ru-RU"/>
        </w:rPr>
        <w:t xml:space="preserve"> </w:t>
      </w:r>
      <w:r w:rsidRPr="00D9679F">
        <w:rPr>
          <w:rFonts w:ascii="GHEA Grapalat" w:hAnsi="GHEA Grapalat"/>
        </w:rPr>
        <w:t>ինչպես</w:t>
      </w:r>
      <w:r w:rsidRPr="00126B8E">
        <w:rPr>
          <w:rFonts w:ascii="GHEA Grapalat" w:hAnsi="GHEA Grapalat"/>
          <w:lang w:val="ru-RU"/>
        </w:rPr>
        <w:t xml:space="preserve"> </w:t>
      </w:r>
      <w:r w:rsidRPr="00D9679F">
        <w:rPr>
          <w:rFonts w:ascii="GHEA Grapalat" w:hAnsi="GHEA Grapalat"/>
        </w:rPr>
        <w:t>ԵԱՏՄ</w:t>
      </w:r>
      <w:r w:rsidRPr="00126B8E">
        <w:rPr>
          <w:rFonts w:ascii="GHEA Grapalat" w:hAnsi="GHEA Grapalat"/>
          <w:lang w:val="ru-RU"/>
        </w:rPr>
        <w:t xml:space="preserve"> </w:t>
      </w:r>
      <w:r w:rsidRPr="00D9679F">
        <w:rPr>
          <w:rFonts w:ascii="GHEA Grapalat" w:hAnsi="GHEA Grapalat"/>
        </w:rPr>
        <w:t>ԱՏԳ</w:t>
      </w:r>
      <w:r w:rsidRPr="00126B8E">
        <w:rPr>
          <w:rFonts w:ascii="GHEA Grapalat" w:hAnsi="GHEA Grapalat"/>
          <w:lang w:val="ru-RU"/>
        </w:rPr>
        <w:t xml:space="preserve"> </w:t>
      </w:r>
      <w:r w:rsidRPr="00D9679F">
        <w:rPr>
          <w:rFonts w:ascii="GHEA Grapalat" w:hAnsi="GHEA Grapalat"/>
        </w:rPr>
        <w:t>ԱԱ</w:t>
      </w:r>
      <w:r w:rsidRPr="00126B8E">
        <w:rPr>
          <w:rFonts w:ascii="GHEA Grapalat" w:hAnsi="GHEA Grapalat"/>
          <w:lang w:val="ru-RU"/>
        </w:rPr>
        <w:t xml:space="preserve"> </w:t>
      </w:r>
      <w:r w:rsidRPr="00D9679F">
        <w:rPr>
          <w:rFonts w:ascii="GHEA Grapalat" w:hAnsi="GHEA Grapalat"/>
        </w:rPr>
        <w:t>ծածկագրով</w:t>
      </w:r>
      <w:r w:rsidRPr="00126B8E">
        <w:rPr>
          <w:rFonts w:ascii="GHEA Grapalat" w:hAnsi="GHEA Grapalat"/>
          <w:lang w:val="ru-RU"/>
        </w:rPr>
        <w:t xml:space="preserve">, </w:t>
      </w:r>
      <w:r w:rsidRPr="00D9679F">
        <w:rPr>
          <w:rFonts w:ascii="GHEA Grapalat" w:hAnsi="GHEA Grapalat"/>
        </w:rPr>
        <w:t>այնպես</w:t>
      </w:r>
      <w:r w:rsidRPr="00126B8E">
        <w:rPr>
          <w:rFonts w:ascii="GHEA Grapalat" w:hAnsi="GHEA Grapalat"/>
          <w:lang w:val="ru-RU"/>
        </w:rPr>
        <w:t xml:space="preserve"> </w:t>
      </w:r>
      <w:r w:rsidRPr="00D9679F">
        <w:rPr>
          <w:rFonts w:ascii="GHEA Grapalat" w:hAnsi="GHEA Grapalat"/>
        </w:rPr>
        <w:t>էլ</w:t>
      </w:r>
      <w:r w:rsidRPr="00126B8E">
        <w:rPr>
          <w:rFonts w:ascii="GHEA Grapalat" w:hAnsi="GHEA Grapalat"/>
          <w:lang w:val="ru-RU"/>
        </w:rPr>
        <w:t xml:space="preserve"> </w:t>
      </w:r>
      <w:r w:rsidRPr="00D9679F">
        <w:rPr>
          <w:rFonts w:ascii="GHEA Grapalat" w:hAnsi="GHEA Grapalat"/>
        </w:rPr>
        <w:t>ապրանքի</w:t>
      </w:r>
      <w:r w:rsidRPr="00126B8E">
        <w:rPr>
          <w:rFonts w:ascii="GHEA Grapalat" w:hAnsi="GHEA Grapalat"/>
          <w:lang w:val="ru-RU"/>
        </w:rPr>
        <w:t xml:space="preserve"> </w:t>
      </w:r>
      <w:r w:rsidRPr="00D9679F">
        <w:rPr>
          <w:rFonts w:ascii="GHEA Grapalat" w:hAnsi="GHEA Grapalat"/>
        </w:rPr>
        <w:t>անվանմամբ։</w:t>
      </w:r>
    </w:p>
    <w:p w14:paraId="60529C83" w14:textId="77777777" w:rsidR="008355DE" w:rsidRPr="006B41C5" w:rsidRDefault="008355DE" w:rsidP="008355DE">
      <w:pPr>
        <w:pStyle w:val="ConsPlusNormal"/>
        <w:jc w:val="both"/>
        <w:rPr>
          <w:rFonts w:ascii="GHEA Grapalat" w:hAnsi="GHEA Grapalat"/>
          <w:b/>
          <w:i/>
          <w:lang w:val="ru-RU"/>
        </w:rPr>
      </w:pPr>
      <w:r w:rsidRPr="006B41C5">
        <w:rPr>
          <w:rFonts w:ascii="GHEA Grapalat" w:hAnsi="GHEA Grapalat"/>
          <w:b/>
          <w:i/>
          <w:lang w:val="ru-RU"/>
        </w:rPr>
        <w:t>(</w:t>
      </w:r>
      <w:r w:rsidRPr="001930B1">
        <w:rPr>
          <w:rFonts w:ascii="GHEA Grapalat" w:hAnsi="GHEA Grapalat"/>
          <w:b/>
          <w:i/>
        </w:rPr>
        <w:t>Եվրասիական</w:t>
      </w:r>
      <w:r w:rsidRPr="006B41C5">
        <w:rPr>
          <w:rFonts w:ascii="GHEA Grapalat" w:hAnsi="GHEA Grapalat"/>
          <w:b/>
          <w:i/>
          <w:lang w:val="ru-RU"/>
        </w:rPr>
        <w:t xml:space="preserve"> </w:t>
      </w:r>
      <w:r w:rsidRPr="001930B1">
        <w:rPr>
          <w:rFonts w:ascii="GHEA Grapalat" w:hAnsi="GHEA Grapalat"/>
          <w:b/>
          <w:i/>
        </w:rPr>
        <w:t>տնտեսական</w:t>
      </w:r>
      <w:r w:rsidRPr="006B41C5">
        <w:rPr>
          <w:rFonts w:ascii="GHEA Grapalat" w:hAnsi="GHEA Grapalat"/>
          <w:b/>
          <w:i/>
          <w:lang w:val="ru-RU"/>
        </w:rPr>
        <w:t xml:space="preserve"> </w:t>
      </w:r>
      <w:r w:rsidRPr="001930B1">
        <w:rPr>
          <w:rFonts w:ascii="GHEA Grapalat" w:hAnsi="GHEA Grapalat"/>
          <w:b/>
          <w:i/>
        </w:rPr>
        <w:t>հանձնաժողովի</w:t>
      </w:r>
      <w:r w:rsidRPr="006B41C5">
        <w:rPr>
          <w:rFonts w:ascii="GHEA Grapalat" w:hAnsi="GHEA Grapalat"/>
          <w:b/>
          <w:i/>
          <w:lang w:val="ru-RU"/>
        </w:rPr>
        <w:t xml:space="preserve"> </w:t>
      </w:r>
      <w:r w:rsidRPr="001930B1">
        <w:rPr>
          <w:rFonts w:ascii="GHEA Grapalat" w:hAnsi="GHEA Grapalat"/>
          <w:b/>
          <w:i/>
        </w:rPr>
        <w:t>խորհրդի</w:t>
      </w:r>
      <w:r w:rsidRPr="006B41C5">
        <w:rPr>
          <w:rFonts w:ascii="GHEA Grapalat" w:hAnsi="GHEA Grapalat"/>
          <w:b/>
          <w:i/>
          <w:lang w:val="ru-RU"/>
        </w:rPr>
        <w:t xml:space="preserve"> 2016 </w:t>
      </w:r>
      <w:r w:rsidRPr="001930B1">
        <w:rPr>
          <w:rFonts w:ascii="GHEA Grapalat" w:hAnsi="GHEA Grapalat"/>
          <w:b/>
          <w:i/>
        </w:rPr>
        <w:t>թվականի</w:t>
      </w:r>
      <w:r w:rsidRPr="006B41C5">
        <w:rPr>
          <w:rFonts w:ascii="GHEA Grapalat" w:hAnsi="GHEA Grapalat"/>
          <w:b/>
          <w:i/>
          <w:lang w:val="ru-RU"/>
        </w:rPr>
        <w:t xml:space="preserve"> </w:t>
      </w:r>
      <w:r w:rsidRPr="001930B1">
        <w:rPr>
          <w:rFonts w:ascii="GHEA Grapalat" w:hAnsi="GHEA Grapalat"/>
          <w:b/>
          <w:i/>
        </w:rPr>
        <w:t>փետրվարի</w:t>
      </w:r>
      <w:r w:rsidRPr="006B41C5">
        <w:rPr>
          <w:rFonts w:ascii="GHEA Grapalat" w:hAnsi="GHEA Grapalat"/>
          <w:b/>
          <w:i/>
          <w:lang w:val="ru-RU"/>
        </w:rPr>
        <w:t xml:space="preserve"> 12-</w:t>
      </w:r>
      <w:r w:rsidRPr="001930B1">
        <w:rPr>
          <w:rFonts w:ascii="GHEA Grapalat" w:hAnsi="GHEA Grapalat"/>
          <w:b/>
          <w:i/>
        </w:rPr>
        <w:t>ի</w:t>
      </w:r>
      <w:r w:rsidRPr="006B41C5">
        <w:rPr>
          <w:rFonts w:ascii="GHEA Grapalat" w:hAnsi="GHEA Grapalat"/>
          <w:b/>
          <w:i/>
          <w:lang w:val="ru-RU"/>
        </w:rPr>
        <w:t xml:space="preserve"> </w:t>
      </w:r>
      <w:r w:rsidRPr="001930B1">
        <w:rPr>
          <w:rFonts w:ascii="GHEA Grapalat" w:hAnsi="GHEA Grapalat"/>
          <w:b/>
          <w:i/>
        </w:rPr>
        <w:t>թիվ</w:t>
      </w:r>
      <w:r w:rsidRPr="001930B1">
        <w:rPr>
          <w:rFonts w:ascii="Courier New" w:hAnsi="Courier New" w:cs="Courier New"/>
          <w:b/>
          <w:i/>
        </w:rPr>
        <w:t> </w:t>
      </w:r>
      <w:r w:rsidRPr="006B41C5">
        <w:rPr>
          <w:rFonts w:ascii="GHEA Grapalat" w:hAnsi="GHEA Grapalat"/>
          <w:b/>
          <w:i/>
          <w:lang w:val="ru-RU"/>
        </w:rPr>
        <w:t xml:space="preserve">8 </w:t>
      </w:r>
      <w:r w:rsidRPr="001930B1">
        <w:rPr>
          <w:rFonts w:ascii="GHEA Grapalat" w:hAnsi="GHEA Grapalat"/>
          <w:b/>
          <w:i/>
        </w:rPr>
        <w:t>որոշման</w:t>
      </w:r>
      <w:r w:rsidRPr="006B41C5">
        <w:rPr>
          <w:rFonts w:ascii="GHEA Grapalat" w:hAnsi="GHEA Grapalat"/>
          <w:b/>
          <w:i/>
          <w:lang w:val="ru-RU"/>
        </w:rPr>
        <w:t xml:space="preserve"> </w:t>
      </w:r>
      <w:r w:rsidRPr="001930B1">
        <w:rPr>
          <w:rFonts w:ascii="GHEA Grapalat" w:hAnsi="GHEA Grapalat"/>
          <w:b/>
          <w:i/>
        </w:rPr>
        <w:t>խմբագրությամբ</w:t>
      </w:r>
      <w:r w:rsidRPr="006B41C5">
        <w:rPr>
          <w:rFonts w:ascii="GHEA Grapalat" w:hAnsi="GHEA Grapalat"/>
          <w:b/>
          <w:i/>
          <w:lang w:val="ru-RU"/>
        </w:rPr>
        <w:t>)</w:t>
      </w:r>
    </w:p>
  </w:footnote>
  <w:footnote w:id="2">
    <w:p w14:paraId="5C4B3E48" w14:textId="4D2073D8" w:rsidR="008355DE" w:rsidRPr="006B41C5" w:rsidRDefault="008355DE" w:rsidP="008355DE">
      <w:pPr>
        <w:pStyle w:val="FootnoteText"/>
        <w:jc w:val="both"/>
        <w:rPr>
          <w:rFonts w:ascii="GHEA Grapalat" w:hAnsi="GHEA Grapalat"/>
        </w:rPr>
      </w:pPr>
      <w:r w:rsidRPr="00D9679F">
        <w:rPr>
          <w:rStyle w:val="FootnoteReference"/>
          <w:rFonts w:ascii="GHEA Grapalat" w:hAnsi="GHEA Grapalat"/>
        </w:rPr>
        <w:sym w:font="Symbol" w:char="F03C"/>
      </w:r>
      <w:r w:rsidRPr="00D9679F">
        <w:rPr>
          <w:rStyle w:val="FootnoteReference"/>
          <w:rFonts w:ascii="GHEA Grapalat" w:hAnsi="GHEA Grapalat"/>
        </w:rPr>
        <w:sym w:font="Symbol" w:char="F02A"/>
      </w:r>
      <w:r w:rsidRPr="00D9679F">
        <w:rPr>
          <w:rStyle w:val="FootnoteReference"/>
          <w:rFonts w:ascii="GHEA Grapalat" w:hAnsi="GHEA Grapalat"/>
        </w:rPr>
        <w:sym w:font="Symbol" w:char="F02A"/>
      </w:r>
      <w:r w:rsidRPr="00D9679F">
        <w:rPr>
          <w:rStyle w:val="FootnoteReference"/>
          <w:rFonts w:ascii="GHEA Grapalat" w:hAnsi="GHEA Grapalat"/>
        </w:rPr>
        <w:sym w:font="Symbol" w:char="F03E"/>
      </w:r>
      <w:r w:rsidRPr="006B41C5">
        <w:rPr>
          <w:rFonts w:ascii="GHEA Grapalat" w:hAnsi="GHEA Grapalat"/>
        </w:rPr>
        <w:t xml:space="preserve"> </w:t>
      </w:r>
      <w:r w:rsidRPr="00D9679F">
        <w:rPr>
          <w:rFonts w:ascii="GHEA Grapalat" w:hAnsi="GHEA Grapalat"/>
        </w:rPr>
        <w:t>Սպառողական</w:t>
      </w:r>
      <w:r w:rsidRPr="006B41C5">
        <w:rPr>
          <w:rFonts w:ascii="GHEA Grapalat" w:hAnsi="GHEA Grapalat"/>
        </w:rPr>
        <w:t xml:space="preserve"> </w:t>
      </w:r>
      <w:r w:rsidRPr="00D9679F">
        <w:rPr>
          <w:rFonts w:ascii="GHEA Grapalat" w:hAnsi="GHEA Grapalat"/>
        </w:rPr>
        <w:t>փաթեթվածքի</w:t>
      </w:r>
      <w:r w:rsidRPr="006B41C5">
        <w:rPr>
          <w:rFonts w:ascii="GHEA Grapalat" w:hAnsi="GHEA Grapalat"/>
        </w:rPr>
        <w:t xml:space="preserve"> </w:t>
      </w:r>
      <w:r w:rsidRPr="00D9679F">
        <w:rPr>
          <w:rFonts w:ascii="GHEA Grapalat" w:hAnsi="GHEA Grapalat"/>
        </w:rPr>
        <w:t>տակ</w:t>
      </w:r>
      <w:r w:rsidRPr="006B41C5">
        <w:rPr>
          <w:rFonts w:ascii="GHEA Grapalat" w:hAnsi="GHEA Grapalat"/>
        </w:rPr>
        <w:t xml:space="preserve"> </w:t>
      </w:r>
      <w:r w:rsidRPr="00D9679F">
        <w:rPr>
          <w:rFonts w:ascii="GHEA Grapalat" w:hAnsi="GHEA Grapalat"/>
        </w:rPr>
        <w:t>ենթադրվում</w:t>
      </w:r>
      <w:r w:rsidRPr="006B41C5">
        <w:rPr>
          <w:rFonts w:ascii="GHEA Grapalat" w:hAnsi="GHEA Grapalat"/>
        </w:rPr>
        <w:t xml:space="preserve"> </w:t>
      </w:r>
      <w:r w:rsidRPr="00D9679F">
        <w:rPr>
          <w:rFonts w:ascii="GHEA Grapalat" w:hAnsi="GHEA Grapalat"/>
        </w:rPr>
        <w:t>է</w:t>
      </w:r>
      <w:r w:rsidRPr="006B41C5">
        <w:rPr>
          <w:rFonts w:ascii="GHEA Grapalat" w:hAnsi="GHEA Grapalat"/>
        </w:rPr>
        <w:t xml:space="preserve"> </w:t>
      </w:r>
      <w:r w:rsidRPr="00D9679F">
        <w:rPr>
          <w:rFonts w:ascii="GHEA Grapalat" w:hAnsi="GHEA Grapalat"/>
        </w:rPr>
        <w:t>այն</w:t>
      </w:r>
      <w:r w:rsidRPr="006B41C5">
        <w:rPr>
          <w:rFonts w:ascii="GHEA Grapalat" w:hAnsi="GHEA Grapalat"/>
        </w:rPr>
        <w:t xml:space="preserve"> </w:t>
      </w:r>
      <w:r w:rsidRPr="00D9679F">
        <w:rPr>
          <w:rFonts w:ascii="GHEA Grapalat" w:hAnsi="GHEA Grapalat"/>
        </w:rPr>
        <w:t>փաթեթվածքը</w:t>
      </w:r>
      <w:r w:rsidRPr="006B41C5">
        <w:rPr>
          <w:rFonts w:ascii="GHEA Grapalat" w:hAnsi="GHEA Grapalat"/>
        </w:rPr>
        <w:t xml:space="preserve">, </w:t>
      </w:r>
      <w:r w:rsidRPr="00D9679F">
        <w:rPr>
          <w:rFonts w:ascii="GHEA Grapalat" w:hAnsi="GHEA Grapalat"/>
        </w:rPr>
        <w:t>որն</w:t>
      </w:r>
      <w:r w:rsidRPr="006B41C5">
        <w:rPr>
          <w:rFonts w:ascii="GHEA Grapalat" w:hAnsi="GHEA Grapalat"/>
        </w:rPr>
        <w:t xml:space="preserve"> </w:t>
      </w:r>
      <w:r w:rsidRPr="00D9679F">
        <w:rPr>
          <w:rFonts w:ascii="GHEA Grapalat" w:hAnsi="GHEA Grapalat"/>
        </w:rPr>
        <w:t>արտադրանքով</w:t>
      </w:r>
      <w:r w:rsidRPr="006B41C5">
        <w:rPr>
          <w:rFonts w:ascii="GHEA Grapalat" w:hAnsi="GHEA Grapalat"/>
        </w:rPr>
        <w:t xml:space="preserve"> </w:t>
      </w:r>
      <w:r w:rsidRPr="00D9679F">
        <w:rPr>
          <w:rFonts w:ascii="GHEA Grapalat" w:hAnsi="GHEA Grapalat"/>
        </w:rPr>
        <w:t>անմիջապես</w:t>
      </w:r>
      <w:r w:rsidRPr="006B41C5">
        <w:rPr>
          <w:rFonts w:ascii="GHEA Grapalat" w:hAnsi="GHEA Grapalat"/>
        </w:rPr>
        <w:t xml:space="preserve"> </w:t>
      </w:r>
      <w:r w:rsidRPr="00D9679F">
        <w:rPr>
          <w:rFonts w:ascii="GHEA Grapalat" w:hAnsi="GHEA Grapalat"/>
        </w:rPr>
        <w:t>հայտնվում</w:t>
      </w:r>
      <w:r w:rsidRPr="006B41C5">
        <w:rPr>
          <w:rFonts w:ascii="GHEA Grapalat" w:hAnsi="GHEA Grapalat"/>
        </w:rPr>
        <w:t xml:space="preserve"> </w:t>
      </w:r>
      <w:r w:rsidRPr="00D9679F">
        <w:rPr>
          <w:rFonts w:ascii="GHEA Grapalat" w:hAnsi="GHEA Grapalat"/>
        </w:rPr>
        <w:t>է</w:t>
      </w:r>
      <w:r w:rsidRPr="006B41C5">
        <w:rPr>
          <w:rFonts w:ascii="GHEA Grapalat" w:hAnsi="GHEA Grapalat"/>
        </w:rPr>
        <w:t xml:space="preserve"> </w:t>
      </w:r>
      <w:r w:rsidRPr="00D9679F">
        <w:rPr>
          <w:rFonts w:ascii="GHEA Grapalat" w:hAnsi="GHEA Grapalat"/>
        </w:rPr>
        <w:t>սպառողի</w:t>
      </w:r>
      <w:r w:rsidRPr="006B41C5">
        <w:rPr>
          <w:rFonts w:ascii="GHEA Grapalat" w:hAnsi="GHEA Grapalat"/>
        </w:rPr>
        <w:t xml:space="preserve"> </w:t>
      </w:r>
      <w:r w:rsidRPr="00D9679F">
        <w:rPr>
          <w:rFonts w:ascii="GHEA Grapalat" w:hAnsi="GHEA Grapalat"/>
        </w:rPr>
        <w:t>մոտ</w:t>
      </w:r>
      <w:r w:rsidRPr="006B41C5">
        <w:rPr>
          <w:rFonts w:ascii="GHEA Grapalat" w:hAnsi="GHEA Grapalat"/>
        </w:rPr>
        <w:t xml:space="preserve"> </w:t>
      </w:r>
      <w:r w:rsidR="00686654">
        <w:rPr>
          <w:rFonts w:ascii="GHEA Grapalat" w:hAnsi="GHEA Grapalat"/>
        </w:rPr>
        <w:t>և</w:t>
      </w:r>
      <w:r w:rsidRPr="006B41C5">
        <w:rPr>
          <w:rFonts w:ascii="GHEA Grapalat" w:hAnsi="GHEA Grapalat"/>
        </w:rPr>
        <w:t xml:space="preserve"> </w:t>
      </w:r>
      <w:r w:rsidRPr="00D9679F">
        <w:rPr>
          <w:rFonts w:ascii="GHEA Grapalat" w:hAnsi="GHEA Grapalat"/>
        </w:rPr>
        <w:t>ապրանքի</w:t>
      </w:r>
      <w:r w:rsidRPr="006B41C5">
        <w:rPr>
          <w:rFonts w:ascii="GHEA Grapalat" w:hAnsi="GHEA Grapalat"/>
        </w:rPr>
        <w:t xml:space="preserve"> </w:t>
      </w:r>
      <w:r w:rsidRPr="00D9679F">
        <w:rPr>
          <w:rFonts w:ascii="GHEA Grapalat" w:hAnsi="GHEA Grapalat"/>
        </w:rPr>
        <w:t>անբաժանելի</w:t>
      </w:r>
      <w:r w:rsidRPr="006B41C5">
        <w:rPr>
          <w:rFonts w:ascii="GHEA Grapalat" w:hAnsi="GHEA Grapalat"/>
        </w:rPr>
        <w:t xml:space="preserve"> </w:t>
      </w:r>
      <w:r w:rsidRPr="00D9679F">
        <w:rPr>
          <w:rFonts w:ascii="GHEA Grapalat" w:hAnsi="GHEA Grapalat"/>
        </w:rPr>
        <w:t>մասն</w:t>
      </w:r>
      <w:r w:rsidRPr="006B41C5">
        <w:rPr>
          <w:rFonts w:ascii="GHEA Grapalat" w:hAnsi="GHEA Grapalat"/>
        </w:rPr>
        <w:t xml:space="preserve"> </w:t>
      </w:r>
      <w:r w:rsidRPr="00D9679F">
        <w:rPr>
          <w:rFonts w:ascii="GHEA Grapalat" w:hAnsi="GHEA Grapalat"/>
        </w:rPr>
        <w:t>է</w:t>
      </w:r>
      <w:r w:rsidRPr="006B41C5">
        <w:rPr>
          <w:rFonts w:ascii="GHEA Grapalat" w:hAnsi="GHEA Grapalat"/>
        </w:rPr>
        <w:t xml:space="preserve"> </w:t>
      </w:r>
      <w:r w:rsidRPr="00D9679F">
        <w:rPr>
          <w:rFonts w:ascii="GHEA Grapalat" w:hAnsi="GHEA Grapalat"/>
        </w:rPr>
        <w:t>կազմում</w:t>
      </w:r>
      <w:r w:rsidRPr="006B41C5">
        <w:rPr>
          <w:rFonts w:ascii="GHEA Grapalat" w:hAnsi="GHEA Grapalat"/>
        </w:rPr>
        <w:t xml:space="preserve">, </w:t>
      </w:r>
      <w:r w:rsidRPr="00D9679F">
        <w:rPr>
          <w:rFonts w:ascii="GHEA Grapalat" w:hAnsi="GHEA Grapalat"/>
        </w:rPr>
        <w:t>որը</w:t>
      </w:r>
      <w:r w:rsidRPr="006B41C5">
        <w:rPr>
          <w:rFonts w:ascii="GHEA Grapalat" w:hAnsi="GHEA Grapalat"/>
        </w:rPr>
        <w:t xml:space="preserve"> </w:t>
      </w:r>
      <w:r w:rsidRPr="00D9679F">
        <w:rPr>
          <w:rFonts w:ascii="GHEA Grapalat" w:hAnsi="GHEA Grapalat"/>
        </w:rPr>
        <w:t>նախատեսված</w:t>
      </w:r>
      <w:r w:rsidRPr="006B41C5">
        <w:rPr>
          <w:rFonts w:ascii="GHEA Grapalat" w:hAnsi="GHEA Grapalat"/>
        </w:rPr>
        <w:t xml:space="preserve"> </w:t>
      </w:r>
      <w:r w:rsidRPr="00D9679F">
        <w:rPr>
          <w:rFonts w:ascii="GHEA Grapalat" w:hAnsi="GHEA Grapalat"/>
        </w:rPr>
        <w:t>չէ</w:t>
      </w:r>
      <w:r w:rsidRPr="006B41C5">
        <w:rPr>
          <w:rFonts w:ascii="GHEA Grapalat" w:hAnsi="GHEA Grapalat"/>
        </w:rPr>
        <w:t xml:space="preserve"> </w:t>
      </w:r>
      <w:r w:rsidRPr="00D9679F">
        <w:rPr>
          <w:rFonts w:ascii="GHEA Grapalat" w:hAnsi="GHEA Grapalat"/>
        </w:rPr>
        <w:t>ինքնուրույն</w:t>
      </w:r>
      <w:r w:rsidRPr="006B41C5">
        <w:rPr>
          <w:rFonts w:ascii="GHEA Grapalat" w:hAnsi="GHEA Grapalat"/>
        </w:rPr>
        <w:t xml:space="preserve"> </w:t>
      </w:r>
      <w:r w:rsidRPr="00D9679F">
        <w:rPr>
          <w:rFonts w:ascii="GHEA Grapalat" w:hAnsi="GHEA Grapalat"/>
        </w:rPr>
        <w:t>փոխադրման</w:t>
      </w:r>
      <w:r w:rsidRPr="006B41C5">
        <w:rPr>
          <w:rFonts w:ascii="GHEA Grapalat" w:hAnsi="GHEA Grapalat"/>
        </w:rPr>
        <w:t xml:space="preserve"> </w:t>
      </w:r>
      <w:r w:rsidRPr="00D9679F">
        <w:rPr>
          <w:rFonts w:ascii="GHEA Grapalat" w:hAnsi="GHEA Grapalat"/>
        </w:rPr>
        <w:t>համար</w:t>
      </w:r>
      <w:r w:rsidRPr="006B41C5">
        <w:rPr>
          <w:rFonts w:ascii="GHEA Grapalat" w:hAnsi="GHEA Grapalat"/>
        </w:rPr>
        <w:t xml:space="preserve">, </w:t>
      </w:r>
      <w:r w:rsidR="00686654">
        <w:rPr>
          <w:rFonts w:ascii="GHEA Grapalat" w:hAnsi="GHEA Grapalat"/>
        </w:rPr>
        <w:t>և</w:t>
      </w:r>
      <w:r w:rsidRPr="006B41C5">
        <w:rPr>
          <w:rFonts w:ascii="GHEA Grapalat" w:hAnsi="GHEA Grapalat"/>
        </w:rPr>
        <w:t xml:space="preserve"> </w:t>
      </w:r>
      <w:r w:rsidRPr="00D9679F">
        <w:rPr>
          <w:rFonts w:ascii="GHEA Grapalat" w:hAnsi="GHEA Grapalat"/>
        </w:rPr>
        <w:t>որն</w:t>
      </w:r>
      <w:r w:rsidRPr="006B41C5">
        <w:rPr>
          <w:rFonts w:ascii="GHEA Grapalat" w:hAnsi="GHEA Grapalat"/>
        </w:rPr>
        <w:t xml:space="preserve"> </w:t>
      </w:r>
      <w:r w:rsidRPr="00D9679F">
        <w:rPr>
          <w:rFonts w:ascii="GHEA Grapalat" w:hAnsi="GHEA Grapalat"/>
        </w:rPr>
        <w:t>ունի</w:t>
      </w:r>
      <w:r w:rsidRPr="006B41C5">
        <w:rPr>
          <w:rFonts w:ascii="GHEA Grapalat" w:hAnsi="GHEA Grapalat"/>
        </w:rPr>
        <w:t xml:space="preserve"> </w:t>
      </w:r>
      <w:r w:rsidRPr="00D9679F">
        <w:rPr>
          <w:rFonts w:ascii="GHEA Grapalat" w:hAnsi="GHEA Grapalat"/>
        </w:rPr>
        <w:t>սահմանափակ</w:t>
      </w:r>
      <w:r w:rsidRPr="006B41C5">
        <w:rPr>
          <w:rFonts w:ascii="GHEA Grapalat" w:hAnsi="GHEA Grapalat"/>
        </w:rPr>
        <w:t xml:space="preserve"> </w:t>
      </w:r>
      <w:r w:rsidRPr="00D9679F">
        <w:rPr>
          <w:rFonts w:ascii="GHEA Grapalat" w:hAnsi="GHEA Grapalat"/>
        </w:rPr>
        <w:t>զանգված</w:t>
      </w:r>
      <w:r w:rsidRPr="006B41C5">
        <w:rPr>
          <w:rFonts w:ascii="GHEA Grapalat" w:hAnsi="GHEA Grapalat"/>
        </w:rPr>
        <w:t xml:space="preserve">, </w:t>
      </w:r>
      <w:r w:rsidRPr="00D9679F">
        <w:rPr>
          <w:rFonts w:ascii="GHEA Grapalat" w:hAnsi="GHEA Grapalat"/>
        </w:rPr>
        <w:t>տարողություն</w:t>
      </w:r>
      <w:r w:rsidRPr="006B41C5">
        <w:rPr>
          <w:rFonts w:ascii="GHEA Grapalat" w:hAnsi="GHEA Grapalat"/>
        </w:rPr>
        <w:t xml:space="preserve"> </w:t>
      </w:r>
      <w:r w:rsidR="00686654">
        <w:rPr>
          <w:rFonts w:ascii="GHEA Grapalat" w:hAnsi="GHEA Grapalat"/>
        </w:rPr>
        <w:t>և</w:t>
      </w:r>
      <w:r w:rsidRPr="006B41C5">
        <w:rPr>
          <w:rFonts w:ascii="GHEA Grapalat" w:hAnsi="GHEA Grapalat"/>
        </w:rPr>
        <w:t xml:space="preserve"> </w:t>
      </w:r>
      <w:r w:rsidRPr="00D9679F">
        <w:rPr>
          <w:rFonts w:ascii="GHEA Grapalat" w:hAnsi="GHEA Grapalat"/>
        </w:rPr>
        <w:t>չափսեր</w:t>
      </w:r>
      <w:r w:rsidRPr="006B41C5">
        <w:rPr>
          <w:rFonts w:ascii="GHEA Grapalat" w:hAnsi="GHEA Grapalat"/>
        </w:rPr>
        <w:t xml:space="preserve"> (</w:t>
      </w:r>
      <w:r w:rsidRPr="00D9679F">
        <w:rPr>
          <w:rFonts w:ascii="GHEA Grapalat" w:hAnsi="GHEA Grapalat"/>
        </w:rPr>
        <w:t>մետաղական</w:t>
      </w:r>
      <w:r w:rsidRPr="006B41C5">
        <w:rPr>
          <w:rFonts w:ascii="GHEA Grapalat" w:hAnsi="GHEA Grapalat"/>
        </w:rPr>
        <w:t xml:space="preserve">, </w:t>
      </w:r>
      <w:r w:rsidRPr="00D9679F">
        <w:rPr>
          <w:rFonts w:ascii="GHEA Grapalat" w:hAnsi="GHEA Grapalat"/>
        </w:rPr>
        <w:t>ապակե</w:t>
      </w:r>
      <w:r w:rsidRPr="006B41C5">
        <w:rPr>
          <w:rFonts w:ascii="GHEA Grapalat" w:hAnsi="GHEA Grapalat"/>
        </w:rPr>
        <w:t xml:space="preserve"> </w:t>
      </w:r>
      <w:r w:rsidR="00686654">
        <w:rPr>
          <w:rFonts w:ascii="GHEA Grapalat" w:hAnsi="GHEA Grapalat"/>
        </w:rPr>
        <w:t>և</w:t>
      </w:r>
      <w:r w:rsidRPr="006B41C5">
        <w:rPr>
          <w:rFonts w:ascii="GHEA Grapalat" w:hAnsi="GHEA Grapalat"/>
        </w:rPr>
        <w:t xml:space="preserve"> </w:t>
      </w:r>
      <w:r w:rsidRPr="00D9679F">
        <w:rPr>
          <w:rFonts w:ascii="GHEA Grapalat" w:hAnsi="GHEA Grapalat"/>
        </w:rPr>
        <w:t>պոլիմերային</w:t>
      </w:r>
      <w:r w:rsidRPr="006B41C5">
        <w:rPr>
          <w:rFonts w:ascii="GHEA Grapalat" w:hAnsi="GHEA Grapalat"/>
        </w:rPr>
        <w:t xml:space="preserve"> </w:t>
      </w:r>
      <w:r w:rsidRPr="00D9679F">
        <w:rPr>
          <w:rFonts w:ascii="GHEA Grapalat" w:hAnsi="GHEA Grapalat"/>
        </w:rPr>
        <w:t>բանկաներ</w:t>
      </w:r>
      <w:r w:rsidRPr="006B41C5">
        <w:rPr>
          <w:rFonts w:ascii="GHEA Grapalat" w:hAnsi="GHEA Grapalat"/>
        </w:rPr>
        <w:t xml:space="preserve">, </w:t>
      </w:r>
      <w:r w:rsidRPr="00D9679F">
        <w:rPr>
          <w:rFonts w:ascii="GHEA Grapalat" w:hAnsi="GHEA Grapalat"/>
        </w:rPr>
        <w:t>փաթեթներ</w:t>
      </w:r>
      <w:r w:rsidRPr="006B41C5">
        <w:rPr>
          <w:rFonts w:ascii="GHEA Grapalat" w:hAnsi="GHEA Grapalat"/>
        </w:rPr>
        <w:t xml:space="preserve"> </w:t>
      </w:r>
      <w:r w:rsidRPr="00D9679F">
        <w:rPr>
          <w:rFonts w:ascii="GHEA Grapalat" w:hAnsi="GHEA Grapalat"/>
        </w:rPr>
        <w:t>մակաշերտված</w:t>
      </w:r>
      <w:r w:rsidRPr="006B41C5">
        <w:rPr>
          <w:rFonts w:ascii="GHEA Grapalat" w:hAnsi="GHEA Grapalat"/>
        </w:rPr>
        <w:t xml:space="preserve"> </w:t>
      </w:r>
      <w:r w:rsidRPr="00D9679F">
        <w:rPr>
          <w:rFonts w:ascii="GHEA Grapalat" w:hAnsi="GHEA Grapalat"/>
        </w:rPr>
        <w:t>ջերմաեռակցվող</w:t>
      </w:r>
      <w:r w:rsidRPr="006B41C5">
        <w:rPr>
          <w:rFonts w:ascii="GHEA Grapalat" w:hAnsi="GHEA Grapalat"/>
        </w:rPr>
        <w:t xml:space="preserve"> </w:t>
      </w:r>
      <w:r w:rsidRPr="00D9679F">
        <w:rPr>
          <w:rFonts w:ascii="GHEA Grapalat" w:hAnsi="GHEA Grapalat"/>
        </w:rPr>
        <w:t>նյութերից՝</w:t>
      </w:r>
      <w:r w:rsidRPr="006B41C5">
        <w:rPr>
          <w:rFonts w:ascii="GHEA Grapalat" w:hAnsi="GHEA Grapalat"/>
        </w:rPr>
        <w:t xml:space="preserve"> </w:t>
      </w:r>
      <w:r w:rsidRPr="00D9679F">
        <w:rPr>
          <w:rFonts w:ascii="GHEA Grapalat" w:hAnsi="GHEA Grapalat"/>
        </w:rPr>
        <w:t>ալյումինե</w:t>
      </w:r>
      <w:r w:rsidRPr="006B41C5">
        <w:rPr>
          <w:rFonts w:ascii="GHEA Grapalat" w:hAnsi="GHEA Grapalat"/>
        </w:rPr>
        <w:t xml:space="preserve"> </w:t>
      </w:r>
      <w:r w:rsidRPr="00D9679F">
        <w:rPr>
          <w:rFonts w:ascii="GHEA Grapalat" w:hAnsi="GHEA Grapalat"/>
        </w:rPr>
        <w:t>նրբաթիթեղի</w:t>
      </w:r>
      <w:r w:rsidRPr="006B41C5">
        <w:rPr>
          <w:rFonts w:ascii="GHEA Grapalat" w:hAnsi="GHEA Grapalat"/>
        </w:rPr>
        <w:t xml:space="preserve"> </w:t>
      </w:r>
      <w:r w:rsidR="00686654">
        <w:rPr>
          <w:rFonts w:ascii="GHEA Grapalat" w:hAnsi="GHEA Grapalat"/>
        </w:rPr>
        <w:t>և</w:t>
      </w:r>
      <w:r w:rsidRPr="006B41C5">
        <w:rPr>
          <w:rFonts w:ascii="GHEA Grapalat" w:hAnsi="GHEA Grapalat"/>
        </w:rPr>
        <w:t xml:space="preserve"> </w:t>
      </w:r>
      <w:r w:rsidRPr="00D9679F">
        <w:rPr>
          <w:rFonts w:ascii="GHEA Grapalat" w:hAnsi="GHEA Grapalat"/>
        </w:rPr>
        <w:t>մետաղացված</w:t>
      </w:r>
      <w:r w:rsidRPr="006B41C5">
        <w:rPr>
          <w:rFonts w:ascii="GHEA Grapalat" w:hAnsi="GHEA Grapalat"/>
        </w:rPr>
        <w:t xml:space="preserve"> </w:t>
      </w:r>
      <w:r w:rsidRPr="00D9679F">
        <w:rPr>
          <w:rFonts w:ascii="GHEA Grapalat" w:hAnsi="GHEA Grapalat"/>
        </w:rPr>
        <w:t>թաղանթի</w:t>
      </w:r>
      <w:r w:rsidRPr="006B41C5">
        <w:rPr>
          <w:rFonts w:ascii="GHEA Grapalat" w:hAnsi="GHEA Grapalat"/>
        </w:rPr>
        <w:t xml:space="preserve"> </w:t>
      </w:r>
      <w:r w:rsidRPr="00D9679F">
        <w:rPr>
          <w:rFonts w:ascii="GHEA Grapalat" w:hAnsi="GHEA Grapalat"/>
        </w:rPr>
        <w:t>հիմքով</w:t>
      </w:r>
      <w:r w:rsidRPr="006B41C5">
        <w:rPr>
          <w:rFonts w:ascii="GHEA Grapalat" w:hAnsi="GHEA Grapalat"/>
        </w:rPr>
        <w:t xml:space="preserve">, </w:t>
      </w:r>
      <w:r w:rsidRPr="00D9679F">
        <w:rPr>
          <w:rFonts w:ascii="GHEA Grapalat" w:hAnsi="GHEA Grapalat"/>
        </w:rPr>
        <w:t>վակուումային</w:t>
      </w:r>
      <w:r w:rsidRPr="006B41C5">
        <w:rPr>
          <w:rFonts w:ascii="GHEA Grapalat" w:hAnsi="GHEA Grapalat"/>
        </w:rPr>
        <w:t xml:space="preserve"> </w:t>
      </w:r>
      <w:r w:rsidRPr="00D9679F">
        <w:rPr>
          <w:rFonts w:ascii="GHEA Grapalat" w:hAnsi="GHEA Grapalat"/>
        </w:rPr>
        <w:t>փաթեթներ</w:t>
      </w:r>
      <w:r w:rsidRPr="006B41C5">
        <w:rPr>
          <w:rFonts w:ascii="GHEA Grapalat" w:hAnsi="GHEA Grapalat"/>
        </w:rPr>
        <w:t xml:space="preserve">, </w:t>
      </w:r>
      <w:r w:rsidRPr="00D9679F">
        <w:rPr>
          <w:rFonts w:ascii="GHEA Grapalat" w:hAnsi="GHEA Grapalat"/>
        </w:rPr>
        <w:t>հերմետիկ</w:t>
      </w:r>
      <w:r w:rsidRPr="006B41C5">
        <w:rPr>
          <w:rFonts w:ascii="GHEA Grapalat" w:hAnsi="GHEA Grapalat"/>
        </w:rPr>
        <w:t xml:space="preserve"> </w:t>
      </w:r>
      <w:r w:rsidRPr="00D9679F">
        <w:rPr>
          <w:rFonts w:ascii="GHEA Grapalat" w:hAnsi="GHEA Grapalat"/>
        </w:rPr>
        <w:t>փաթեթներ</w:t>
      </w:r>
      <w:r w:rsidRPr="006B41C5">
        <w:rPr>
          <w:rFonts w:ascii="GHEA Grapalat" w:hAnsi="GHEA Grapalat"/>
        </w:rPr>
        <w:t xml:space="preserve"> </w:t>
      </w:r>
      <w:r w:rsidRPr="00D9679F">
        <w:rPr>
          <w:rFonts w:ascii="GHEA Grapalat" w:hAnsi="GHEA Grapalat"/>
        </w:rPr>
        <w:t>խիտ</w:t>
      </w:r>
      <w:r w:rsidRPr="006B41C5">
        <w:rPr>
          <w:rFonts w:ascii="GHEA Grapalat" w:hAnsi="GHEA Grapalat"/>
        </w:rPr>
        <w:t xml:space="preserve"> </w:t>
      </w:r>
      <w:r w:rsidRPr="00D9679F">
        <w:rPr>
          <w:rFonts w:ascii="GHEA Grapalat" w:hAnsi="GHEA Grapalat"/>
        </w:rPr>
        <w:t>թղթից</w:t>
      </w:r>
      <w:r w:rsidRPr="006B41C5">
        <w:rPr>
          <w:rFonts w:ascii="GHEA Grapalat" w:hAnsi="GHEA Grapalat"/>
        </w:rPr>
        <w:t>)</w:t>
      </w:r>
      <w:r w:rsidRPr="00D9679F">
        <w:rPr>
          <w:rFonts w:ascii="GHEA Grapalat" w:hAnsi="GHEA Grapalat"/>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FBE449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B974E1"/>
    <w:multiLevelType w:val="multilevel"/>
    <w:tmpl w:val="7C765C26"/>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653B30"/>
    <w:multiLevelType w:val="multilevel"/>
    <w:tmpl w:val="CA721ABC"/>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7E2AF4"/>
    <w:multiLevelType w:val="hybridMultilevel"/>
    <w:tmpl w:val="3D740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4C562E"/>
    <w:multiLevelType w:val="multilevel"/>
    <w:tmpl w:val="D9260F6A"/>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D94FDA"/>
    <w:multiLevelType w:val="hybridMultilevel"/>
    <w:tmpl w:val="AC30351E"/>
    <w:lvl w:ilvl="0" w:tplc="7604F708">
      <w:start w:val="1"/>
      <w:numFmt w:val="bullet"/>
      <w:lvlText w:val="-"/>
      <w:lvlJc w:val="left"/>
      <w:pPr>
        <w:ind w:left="900" w:hanging="360"/>
      </w:pPr>
      <w:rPr>
        <w:rFonts w:ascii="GHEA Grapalat" w:eastAsia="Times New Roman" w:hAnsi="GHEA Grapalat"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6" w15:restartNumberingAfterBreak="0">
    <w:nsid w:val="1CB337C1"/>
    <w:multiLevelType w:val="multilevel"/>
    <w:tmpl w:val="6C6265A4"/>
    <w:lvl w:ilvl="0">
      <w:start w:val="1"/>
      <w:numFmt w:val="bullet"/>
      <w:lvlText w:val="-"/>
      <w:lvlJc w:val="left"/>
      <w:rPr>
        <w:rFonts w:ascii="Courier New" w:eastAsia="Courier New" w:hAnsi="Courier New" w:cs="Courier New"/>
        <w:b w:val="0"/>
        <w:bCs w:val="0"/>
        <w:i w:val="0"/>
        <w:iCs w:val="0"/>
        <w:smallCaps w:val="0"/>
        <w:strike w:val="0"/>
        <w:color w:val="000000"/>
        <w:spacing w:val="-2"/>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631BFF"/>
    <w:multiLevelType w:val="multilevel"/>
    <w:tmpl w:val="8CAC1A9E"/>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DC11C4"/>
    <w:multiLevelType w:val="multilevel"/>
    <w:tmpl w:val="A5E0FAD4"/>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7226C3"/>
    <w:multiLevelType w:val="multilevel"/>
    <w:tmpl w:val="A10E1C22"/>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DA3B31"/>
    <w:multiLevelType w:val="hybridMultilevel"/>
    <w:tmpl w:val="AE081A22"/>
    <w:lvl w:ilvl="0" w:tplc="2EDC03C4">
      <w:start w:val="21"/>
      <w:numFmt w:val="bullet"/>
      <w:lvlText w:val="-"/>
      <w:lvlJc w:val="left"/>
      <w:pPr>
        <w:ind w:left="927" w:hanging="360"/>
      </w:pPr>
      <w:rPr>
        <w:rFonts w:ascii="GHEA Grapalat" w:eastAsia="Courier New" w:hAnsi="GHEA Grapalat"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382352BF"/>
    <w:multiLevelType w:val="multilevel"/>
    <w:tmpl w:val="57DA99A8"/>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B2C3413"/>
    <w:multiLevelType w:val="multilevel"/>
    <w:tmpl w:val="C8C4ADFA"/>
    <w:lvl w:ilvl="0">
      <w:start w:val="1"/>
      <w:numFmt w:val="bullet"/>
      <w:lvlText w:val="-"/>
      <w:lvlJc w:val="left"/>
      <w:rPr>
        <w:rFonts w:ascii="Courier New" w:eastAsia="Courier New" w:hAnsi="Courier New" w:cs="Courier New"/>
        <w:b w:val="0"/>
        <w:bCs w:val="0"/>
        <w:i w:val="0"/>
        <w:iCs w:val="0"/>
        <w:smallCaps w:val="0"/>
        <w:strike w:val="0"/>
        <w:color w:val="000000"/>
        <w:spacing w:val="3"/>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D564590"/>
    <w:multiLevelType w:val="multilevel"/>
    <w:tmpl w:val="3228752C"/>
    <w:lvl w:ilvl="0">
      <w:start w:val="1"/>
      <w:numFmt w:val="bullet"/>
      <w:lvlText w:val="-"/>
      <w:lvlJc w:val="left"/>
      <w:rPr>
        <w:rFonts w:ascii="GHEA Grapalat" w:eastAsia="Courier New" w:hAnsi="GHEA Grapalat" w:cs="Courier New" w:hint="default"/>
        <w:b w:val="0"/>
        <w:bCs w:val="0"/>
        <w:i w:val="0"/>
        <w:iCs w:val="0"/>
        <w:smallCaps w:val="0"/>
        <w:strike w:val="0"/>
        <w:color w:val="000000"/>
        <w:spacing w:val="5"/>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1534E29"/>
    <w:multiLevelType w:val="multilevel"/>
    <w:tmpl w:val="9BDAA146"/>
    <w:lvl w:ilvl="0">
      <w:start w:val="1"/>
      <w:numFmt w:val="bullet"/>
      <w:lvlText w:val="-"/>
      <w:lvlJc w:val="left"/>
      <w:rPr>
        <w:rFonts w:ascii="Courier New" w:eastAsia="Courier New" w:hAnsi="Courier New" w:cs="Courier New"/>
        <w:b w:val="0"/>
        <w:bCs w:val="0"/>
        <w:i w:val="0"/>
        <w:iCs w:val="0"/>
        <w:smallCaps w:val="0"/>
        <w:strike w:val="0"/>
        <w:color w:val="000000"/>
        <w:spacing w:val="3"/>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5B61F97"/>
    <w:multiLevelType w:val="multilevel"/>
    <w:tmpl w:val="4C2EDB5A"/>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BD85EE7"/>
    <w:multiLevelType w:val="multilevel"/>
    <w:tmpl w:val="0DD4D588"/>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CAA6824"/>
    <w:multiLevelType w:val="multilevel"/>
    <w:tmpl w:val="18783294"/>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19B6C02"/>
    <w:multiLevelType w:val="multilevel"/>
    <w:tmpl w:val="AED8158A"/>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29F6870"/>
    <w:multiLevelType w:val="multilevel"/>
    <w:tmpl w:val="D94CC3AC"/>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2FE1A39"/>
    <w:multiLevelType w:val="hybridMultilevel"/>
    <w:tmpl w:val="9D4C0A80"/>
    <w:lvl w:ilvl="0" w:tplc="2AB83D78">
      <w:start w:val="1"/>
      <w:numFmt w:val="decimal"/>
      <w:lvlText w:val="%1."/>
      <w:lvlJc w:val="left"/>
      <w:pPr>
        <w:ind w:left="397" w:hanging="360"/>
      </w:pPr>
      <w:rPr>
        <w:rFonts w:eastAsia="Courier New" w:cs="Courier New" w:hint="default"/>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21" w15:restartNumberingAfterBreak="0">
    <w:nsid w:val="58C706AA"/>
    <w:multiLevelType w:val="multilevel"/>
    <w:tmpl w:val="B59EE154"/>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9EB4701"/>
    <w:multiLevelType w:val="multilevel"/>
    <w:tmpl w:val="5A64381C"/>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A467612"/>
    <w:multiLevelType w:val="multilevel"/>
    <w:tmpl w:val="E75429CC"/>
    <w:lvl w:ilvl="0">
      <w:start w:val="1"/>
      <w:numFmt w:val="lowerLetter"/>
      <w:lvlText w:val="(%1)"/>
      <w:lvlJc w:val="left"/>
      <w:rPr>
        <w:rFonts w:ascii="Courier New" w:eastAsia="Courier New" w:hAnsi="Courier New" w:cs="Courier New"/>
        <w:b w:val="0"/>
        <w:bCs w:val="0"/>
        <w:i w:val="0"/>
        <w:iCs w:val="0"/>
        <w:smallCaps w:val="0"/>
        <w:strike w:val="0"/>
        <w:color w:val="000000"/>
        <w:spacing w:val="3"/>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C957D1E"/>
    <w:multiLevelType w:val="multilevel"/>
    <w:tmpl w:val="548E466E"/>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4667593"/>
    <w:multiLevelType w:val="multilevel"/>
    <w:tmpl w:val="C358A0E4"/>
    <w:lvl w:ilvl="0">
      <w:start w:val="1"/>
      <w:numFmt w:val="bullet"/>
      <w:lvlText w:val="-"/>
      <w:lvlJc w:val="left"/>
      <w:rPr>
        <w:rFonts w:ascii="Courier New" w:eastAsia="Times New Roman" w:hAnsi="Courier New"/>
        <w:b w:val="0"/>
        <w:bCs w:val="0"/>
        <w:i w:val="0"/>
        <w:iCs w:val="0"/>
        <w:smallCaps w:val="0"/>
        <w:strike w:val="0"/>
        <w:color w:val="000000"/>
        <w:spacing w:val="-2"/>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A2427F2"/>
    <w:multiLevelType w:val="hybridMultilevel"/>
    <w:tmpl w:val="3A1495F0"/>
    <w:lvl w:ilvl="0" w:tplc="B40CA592">
      <w:start w:val="800"/>
      <w:numFmt w:val="bullet"/>
      <w:lvlText w:val="-"/>
      <w:lvlJc w:val="left"/>
      <w:pPr>
        <w:ind w:left="680" w:hanging="360"/>
      </w:pPr>
      <w:rPr>
        <w:rFonts w:ascii="GHEA Grapalat" w:eastAsia="Courier New" w:hAnsi="GHEA Grapalat" w:cs="Times New Roman"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27" w15:restartNumberingAfterBreak="0">
    <w:nsid w:val="73AB3C90"/>
    <w:multiLevelType w:val="multilevel"/>
    <w:tmpl w:val="20C6CDEA"/>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5D9671E"/>
    <w:multiLevelType w:val="multilevel"/>
    <w:tmpl w:val="91A6396A"/>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8C02F83"/>
    <w:multiLevelType w:val="multilevel"/>
    <w:tmpl w:val="E96EAFA4"/>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B8275C5"/>
    <w:multiLevelType w:val="multilevel"/>
    <w:tmpl w:val="939EC154"/>
    <w:lvl w:ilvl="0">
      <w:start w:val="1"/>
      <w:numFmt w:val="bullet"/>
      <w:lvlText w:val="-"/>
      <w:lvlJc w:val="left"/>
      <w:rPr>
        <w:rFonts w:ascii="Courier New" w:eastAsia="Courier New" w:hAnsi="Courier New" w:cs="Courier New"/>
        <w:b w:val="0"/>
        <w:bCs w:val="0"/>
        <w:i w:val="0"/>
        <w:iCs w:val="0"/>
        <w:smallCaps w:val="0"/>
        <w:strike w:val="0"/>
        <w:color w:val="000000"/>
        <w:spacing w:val="3"/>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BAF29F7"/>
    <w:multiLevelType w:val="multilevel"/>
    <w:tmpl w:val="31C836C8"/>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C6B6D87"/>
    <w:multiLevelType w:val="multilevel"/>
    <w:tmpl w:val="371A551C"/>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73051648">
    <w:abstractNumId w:val="5"/>
  </w:num>
  <w:num w:numId="2" w16cid:durableId="1243030853">
    <w:abstractNumId w:val="25"/>
  </w:num>
  <w:num w:numId="3" w16cid:durableId="1987197263">
    <w:abstractNumId w:val="23"/>
  </w:num>
  <w:num w:numId="4" w16cid:durableId="763959786">
    <w:abstractNumId w:val="11"/>
  </w:num>
  <w:num w:numId="5" w16cid:durableId="2024700598">
    <w:abstractNumId w:val="8"/>
  </w:num>
  <w:num w:numId="6" w16cid:durableId="13307409">
    <w:abstractNumId w:val="2"/>
  </w:num>
  <w:num w:numId="7" w16cid:durableId="242301102">
    <w:abstractNumId w:val="27"/>
  </w:num>
  <w:num w:numId="8" w16cid:durableId="717164307">
    <w:abstractNumId w:val="7"/>
  </w:num>
  <w:num w:numId="9" w16cid:durableId="142744638">
    <w:abstractNumId w:val="13"/>
  </w:num>
  <w:num w:numId="10" w16cid:durableId="453599025">
    <w:abstractNumId w:val="28"/>
  </w:num>
  <w:num w:numId="11" w16cid:durableId="2131851068">
    <w:abstractNumId w:val="32"/>
  </w:num>
  <w:num w:numId="12" w16cid:durableId="1203441921">
    <w:abstractNumId w:val="16"/>
  </w:num>
  <w:num w:numId="13" w16cid:durableId="1181626743">
    <w:abstractNumId w:val="24"/>
  </w:num>
  <w:num w:numId="14" w16cid:durableId="1124619597">
    <w:abstractNumId w:val="9"/>
  </w:num>
  <w:num w:numId="15" w16cid:durableId="507908404">
    <w:abstractNumId w:val="18"/>
  </w:num>
  <w:num w:numId="16" w16cid:durableId="1116561876">
    <w:abstractNumId w:val="19"/>
  </w:num>
  <w:num w:numId="17" w16cid:durableId="691347851">
    <w:abstractNumId w:val="4"/>
  </w:num>
  <w:num w:numId="18" w16cid:durableId="470438978">
    <w:abstractNumId w:val="17"/>
  </w:num>
  <w:num w:numId="19" w16cid:durableId="1141731342">
    <w:abstractNumId w:val="22"/>
  </w:num>
  <w:num w:numId="20" w16cid:durableId="523784927">
    <w:abstractNumId w:val="1"/>
  </w:num>
  <w:num w:numId="21" w16cid:durableId="459878614">
    <w:abstractNumId w:val="15"/>
  </w:num>
  <w:num w:numId="22" w16cid:durableId="994797382">
    <w:abstractNumId w:val="21"/>
  </w:num>
  <w:num w:numId="23" w16cid:durableId="471488637">
    <w:abstractNumId w:val="29"/>
  </w:num>
  <w:num w:numId="24" w16cid:durableId="742945716">
    <w:abstractNumId w:val="31"/>
  </w:num>
  <w:num w:numId="25" w16cid:durableId="1734502350">
    <w:abstractNumId w:val="6"/>
  </w:num>
  <w:num w:numId="26" w16cid:durableId="1979258803">
    <w:abstractNumId w:val="12"/>
  </w:num>
  <w:num w:numId="27" w16cid:durableId="1938712135">
    <w:abstractNumId w:val="30"/>
  </w:num>
  <w:num w:numId="28" w16cid:durableId="688260600">
    <w:abstractNumId w:val="14"/>
  </w:num>
  <w:num w:numId="29" w16cid:durableId="1836260822">
    <w:abstractNumId w:val="26"/>
  </w:num>
  <w:num w:numId="30" w16cid:durableId="841627090">
    <w:abstractNumId w:val="0"/>
  </w:num>
  <w:num w:numId="31" w16cid:durableId="260601055">
    <w:abstractNumId w:val="10"/>
  </w:num>
  <w:num w:numId="32" w16cid:durableId="480729425">
    <w:abstractNumId w:val="20"/>
  </w:num>
  <w:num w:numId="33" w16cid:durableId="17313419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490"/>
    <w:rsid w:val="00091FFE"/>
    <w:rsid w:val="000F4A26"/>
    <w:rsid w:val="00443ECA"/>
    <w:rsid w:val="004A2AF2"/>
    <w:rsid w:val="006628C7"/>
    <w:rsid w:val="00682E04"/>
    <w:rsid w:val="00686654"/>
    <w:rsid w:val="006B41C5"/>
    <w:rsid w:val="00735490"/>
    <w:rsid w:val="008355DE"/>
    <w:rsid w:val="00BA6A4D"/>
    <w:rsid w:val="00DE3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01A5A"/>
  <w15:chartTrackingRefBased/>
  <w15:docId w15:val="{517E97D7-DC5A-40D5-BDFE-A6F3F261A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5DE"/>
    <w:pPr>
      <w:spacing w:after="200" w:line="276" w:lineRule="auto"/>
    </w:pPr>
    <w:rPr>
      <w:rFonts w:ascii="Calibri" w:eastAsia="Calibri" w:hAnsi="Calibri" w:cs="Times New Roman"/>
      <w:lang w:val="hy-AM" w:eastAsia="hy-AM"/>
    </w:rPr>
  </w:style>
  <w:style w:type="paragraph" w:styleId="Heading1">
    <w:name w:val="heading 1"/>
    <w:basedOn w:val="Normal"/>
    <w:next w:val="Normal"/>
    <w:link w:val="Heading1Char"/>
    <w:uiPriority w:val="1"/>
    <w:qFormat/>
    <w:rsid w:val="008355DE"/>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8355DE"/>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8355DE"/>
    <w:pPr>
      <w:keepNext/>
      <w:keepLines/>
      <w:spacing w:before="200" w:after="0"/>
      <w:outlineLvl w:val="2"/>
    </w:pPr>
    <w:rPr>
      <w:rFonts w:asciiTheme="majorHAnsi" w:eastAsiaTheme="majorEastAsia" w:hAnsiTheme="majorHAnsi" w:cstheme="majorBidi"/>
      <w:b/>
      <w:bCs/>
      <w:color w:val="4472C4" w:themeColor="accent1"/>
    </w:rPr>
  </w:style>
  <w:style w:type="paragraph" w:styleId="Heading7">
    <w:name w:val="heading 7"/>
    <w:basedOn w:val="Normal"/>
    <w:next w:val="Normal"/>
    <w:link w:val="Heading7Char"/>
    <w:uiPriority w:val="9"/>
    <w:semiHidden/>
    <w:unhideWhenUsed/>
    <w:qFormat/>
    <w:rsid w:val="008355DE"/>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355DE"/>
    <w:rPr>
      <w:rFonts w:asciiTheme="majorHAnsi" w:eastAsiaTheme="majorEastAsia" w:hAnsiTheme="majorHAnsi" w:cstheme="majorBidi"/>
      <w:b/>
      <w:bCs/>
      <w:color w:val="2F5496" w:themeColor="accent1" w:themeShade="BF"/>
      <w:sz w:val="28"/>
      <w:szCs w:val="28"/>
      <w:lang w:val="hy-AM" w:eastAsia="hy-AM"/>
    </w:rPr>
  </w:style>
  <w:style w:type="character" w:customStyle="1" w:styleId="Heading2Char">
    <w:name w:val="Heading 2 Char"/>
    <w:basedOn w:val="DefaultParagraphFont"/>
    <w:link w:val="Heading2"/>
    <w:uiPriority w:val="9"/>
    <w:semiHidden/>
    <w:rsid w:val="008355DE"/>
    <w:rPr>
      <w:rFonts w:asciiTheme="majorHAnsi" w:eastAsiaTheme="majorEastAsia" w:hAnsiTheme="majorHAnsi" w:cstheme="majorBidi"/>
      <w:b/>
      <w:bCs/>
      <w:color w:val="4472C4" w:themeColor="accent1"/>
      <w:sz w:val="26"/>
      <w:szCs w:val="26"/>
      <w:lang w:val="hy-AM" w:eastAsia="hy-AM"/>
    </w:rPr>
  </w:style>
  <w:style w:type="character" w:customStyle="1" w:styleId="Heading3Char">
    <w:name w:val="Heading 3 Char"/>
    <w:basedOn w:val="DefaultParagraphFont"/>
    <w:link w:val="Heading3"/>
    <w:uiPriority w:val="9"/>
    <w:semiHidden/>
    <w:rsid w:val="008355DE"/>
    <w:rPr>
      <w:rFonts w:asciiTheme="majorHAnsi" w:eastAsiaTheme="majorEastAsia" w:hAnsiTheme="majorHAnsi" w:cstheme="majorBidi"/>
      <w:b/>
      <w:bCs/>
      <w:color w:val="4472C4" w:themeColor="accent1"/>
      <w:lang w:val="hy-AM" w:eastAsia="hy-AM"/>
    </w:rPr>
  </w:style>
  <w:style w:type="character" w:customStyle="1" w:styleId="Heading7Char">
    <w:name w:val="Heading 7 Char"/>
    <w:basedOn w:val="DefaultParagraphFont"/>
    <w:link w:val="Heading7"/>
    <w:uiPriority w:val="9"/>
    <w:semiHidden/>
    <w:rsid w:val="008355DE"/>
    <w:rPr>
      <w:rFonts w:asciiTheme="majorHAnsi" w:eastAsiaTheme="majorEastAsia" w:hAnsiTheme="majorHAnsi" w:cstheme="majorBidi"/>
      <w:i/>
      <w:iCs/>
      <w:color w:val="404040" w:themeColor="text1" w:themeTint="BF"/>
      <w:lang w:val="hy-AM" w:eastAsia="hy-AM"/>
    </w:rPr>
  </w:style>
  <w:style w:type="paragraph" w:styleId="Header">
    <w:name w:val="header"/>
    <w:basedOn w:val="Normal"/>
    <w:link w:val="HeaderChar"/>
    <w:uiPriority w:val="99"/>
    <w:unhideWhenUsed/>
    <w:rsid w:val="008355DE"/>
    <w:pPr>
      <w:widowControl w:val="0"/>
      <w:tabs>
        <w:tab w:val="center" w:pos="4677"/>
        <w:tab w:val="right" w:pos="9355"/>
      </w:tabs>
      <w:spacing w:after="0" w:line="240" w:lineRule="auto"/>
    </w:pPr>
  </w:style>
  <w:style w:type="character" w:customStyle="1" w:styleId="HeaderChar">
    <w:name w:val="Header Char"/>
    <w:basedOn w:val="DefaultParagraphFont"/>
    <w:link w:val="Header"/>
    <w:uiPriority w:val="99"/>
    <w:rsid w:val="008355DE"/>
    <w:rPr>
      <w:rFonts w:ascii="Calibri" w:eastAsia="Calibri" w:hAnsi="Calibri" w:cs="Times New Roman"/>
      <w:lang w:val="hy-AM" w:eastAsia="hy-AM"/>
    </w:rPr>
  </w:style>
  <w:style w:type="paragraph" w:styleId="Footer">
    <w:name w:val="footer"/>
    <w:basedOn w:val="Normal"/>
    <w:link w:val="FooterChar"/>
    <w:uiPriority w:val="99"/>
    <w:unhideWhenUsed/>
    <w:rsid w:val="008355DE"/>
    <w:pPr>
      <w:widowControl w:val="0"/>
      <w:tabs>
        <w:tab w:val="center" w:pos="4677"/>
        <w:tab w:val="right" w:pos="9355"/>
      </w:tabs>
      <w:spacing w:after="0" w:line="240" w:lineRule="auto"/>
    </w:pPr>
  </w:style>
  <w:style w:type="character" w:customStyle="1" w:styleId="FooterChar">
    <w:name w:val="Footer Char"/>
    <w:basedOn w:val="DefaultParagraphFont"/>
    <w:link w:val="Footer"/>
    <w:uiPriority w:val="99"/>
    <w:rsid w:val="008355DE"/>
    <w:rPr>
      <w:rFonts w:ascii="Calibri" w:eastAsia="Calibri" w:hAnsi="Calibri" w:cs="Times New Roman"/>
      <w:lang w:val="hy-AM" w:eastAsia="hy-AM"/>
    </w:rPr>
  </w:style>
  <w:style w:type="paragraph" w:styleId="BalloonText">
    <w:name w:val="Balloon Text"/>
    <w:basedOn w:val="Normal"/>
    <w:link w:val="BalloonTextChar"/>
    <w:uiPriority w:val="99"/>
    <w:semiHidden/>
    <w:unhideWhenUsed/>
    <w:rsid w:val="008355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5DE"/>
    <w:rPr>
      <w:rFonts w:ascii="Tahoma" w:eastAsia="Calibri" w:hAnsi="Tahoma" w:cs="Tahoma"/>
      <w:sz w:val="16"/>
      <w:szCs w:val="16"/>
      <w:lang w:val="hy-AM" w:eastAsia="hy-AM"/>
    </w:rPr>
  </w:style>
  <w:style w:type="paragraph" w:styleId="TOCHeading">
    <w:name w:val="TOC Heading"/>
    <w:basedOn w:val="Heading1"/>
    <w:next w:val="Normal"/>
    <w:uiPriority w:val="39"/>
    <w:semiHidden/>
    <w:unhideWhenUsed/>
    <w:qFormat/>
    <w:rsid w:val="008355DE"/>
    <w:pPr>
      <w:outlineLvl w:val="9"/>
    </w:pPr>
    <w:rPr>
      <w:lang w:val="en-US" w:eastAsia="en-US"/>
    </w:rPr>
  </w:style>
  <w:style w:type="paragraph" w:styleId="ListParagraph">
    <w:name w:val="List Paragraph"/>
    <w:basedOn w:val="Normal"/>
    <w:uiPriority w:val="34"/>
    <w:qFormat/>
    <w:rsid w:val="008355DE"/>
    <w:pPr>
      <w:ind w:left="720"/>
      <w:contextualSpacing/>
    </w:pPr>
  </w:style>
  <w:style w:type="paragraph" w:styleId="TOC2">
    <w:name w:val="toc 2"/>
    <w:basedOn w:val="Normal"/>
    <w:next w:val="Normal"/>
    <w:autoRedefine/>
    <w:uiPriority w:val="39"/>
    <w:unhideWhenUsed/>
    <w:rsid w:val="008355DE"/>
    <w:pPr>
      <w:tabs>
        <w:tab w:val="right" w:leader="dot" w:pos="9060"/>
      </w:tabs>
      <w:spacing w:after="100"/>
      <w:ind w:left="220"/>
      <w:jc w:val="center"/>
    </w:pPr>
    <w:rPr>
      <w:rFonts w:ascii="GHEA Grapalat" w:hAnsi="GHEA Grapalat" w:cs="Sylfaen"/>
      <w:b/>
      <w:sz w:val="24"/>
      <w:szCs w:val="24"/>
    </w:rPr>
  </w:style>
  <w:style w:type="character" w:styleId="Hyperlink">
    <w:name w:val="Hyperlink"/>
    <w:basedOn w:val="DefaultParagraphFont"/>
    <w:uiPriority w:val="99"/>
    <w:unhideWhenUsed/>
    <w:rsid w:val="008355DE"/>
    <w:rPr>
      <w:color w:val="0563C1" w:themeColor="hyperlink"/>
      <w:u w:val="single"/>
    </w:rPr>
  </w:style>
  <w:style w:type="table" w:styleId="TableGrid">
    <w:name w:val="Table Grid"/>
    <w:basedOn w:val="TableNormal"/>
    <w:uiPriority w:val="59"/>
    <w:rsid w:val="008355D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355DE"/>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8355DE"/>
    <w:rPr>
      <w:sz w:val="16"/>
      <w:szCs w:val="16"/>
    </w:rPr>
  </w:style>
  <w:style w:type="paragraph" w:styleId="CommentText">
    <w:name w:val="annotation text"/>
    <w:basedOn w:val="Normal"/>
    <w:link w:val="CommentTextChar"/>
    <w:uiPriority w:val="99"/>
    <w:unhideWhenUsed/>
    <w:rsid w:val="008355DE"/>
    <w:pPr>
      <w:spacing w:line="240" w:lineRule="auto"/>
    </w:pPr>
    <w:rPr>
      <w:sz w:val="20"/>
      <w:szCs w:val="20"/>
    </w:rPr>
  </w:style>
  <w:style w:type="character" w:customStyle="1" w:styleId="CommentTextChar">
    <w:name w:val="Comment Text Char"/>
    <w:basedOn w:val="DefaultParagraphFont"/>
    <w:link w:val="CommentText"/>
    <w:uiPriority w:val="99"/>
    <w:rsid w:val="008355DE"/>
    <w:rPr>
      <w:rFonts w:ascii="Calibri" w:eastAsia="Calibri" w:hAnsi="Calibri" w:cs="Times New Roman"/>
      <w:sz w:val="20"/>
      <w:szCs w:val="20"/>
      <w:lang w:val="hy-AM" w:eastAsia="hy-AM"/>
    </w:rPr>
  </w:style>
  <w:style w:type="paragraph" w:styleId="CommentSubject">
    <w:name w:val="annotation subject"/>
    <w:basedOn w:val="CommentText"/>
    <w:next w:val="CommentText"/>
    <w:link w:val="CommentSubjectChar"/>
    <w:uiPriority w:val="99"/>
    <w:semiHidden/>
    <w:unhideWhenUsed/>
    <w:rsid w:val="008355DE"/>
    <w:rPr>
      <w:b/>
      <w:bCs/>
    </w:rPr>
  </w:style>
  <w:style w:type="character" w:customStyle="1" w:styleId="CommentSubjectChar">
    <w:name w:val="Comment Subject Char"/>
    <w:basedOn w:val="CommentTextChar"/>
    <w:link w:val="CommentSubject"/>
    <w:uiPriority w:val="99"/>
    <w:semiHidden/>
    <w:rsid w:val="008355DE"/>
    <w:rPr>
      <w:rFonts w:ascii="Calibri" w:eastAsia="Calibri" w:hAnsi="Calibri" w:cs="Times New Roman"/>
      <w:b/>
      <w:bCs/>
      <w:sz w:val="20"/>
      <w:szCs w:val="20"/>
      <w:lang w:val="hy-AM" w:eastAsia="hy-AM"/>
    </w:rPr>
  </w:style>
  <w:style w:type="table" w:customStyle="1" w:styleId="TableGrid1">
    <w:name w:val="Table Grid1"/>
    <w:uiPriority w:val="99"/>
    <w:rsid w:val="008355DE"/>
    <w:pPr>
      <w:spacing w:after="0" w:line="240" w:lineRule="auto"/>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w4winMark">
    <w:name w:val="tw4winMark"/>
    <w:uiPriority w:val="99"/>
    <w:rsid w:val="008355DE"/>
    <w:rPr>
      <w:vanish/>
      <w:color w:val="800080"/>
      <w:vertAlign w:val="subscript"/>
    </w:rPr>
  </w:style>
  <w:style w:type="paragraph" w:styleId="NormalWeb">
    <w:name w:val="Normal (Web)"/>
    <w:basedOn w:val="Normal"/>
    <w:uiPriority w:val="99"/>
    <w:rsid w:val="008355DE"/>
    <w:pPr>
      <w:spacing w:before="100" w:beforeAutospacing="1" w:after="100" w:afterAutospacing="1" w:line="240" w:lineRule="auto"/>
    </w:pPr>
    <w:rPr>
      <w:rFonts w:eastAsia="Times New Roman" w:cs="Calibri"/>
      <w:sz w:val="24"/>
      <w:szCs w:val="24"/>
      <w:lang w:val="en-US" w:eastAsia="en-US"/>
    </w:rPr>
  </w:style>
  <w:style w:type="character" w:styleId="Emphasis">
    <w:name w:val="Emphasis"/>
    <w:basedOn w:val="DefaultParagraphFont"/>
    <w:uiPriority w:val="20"/>
    <w:qFormat/>
    <w:rsid w:val="008355DE"/>
    <w:rPr>
      <w:i/>
      <w:iCs/>
    </w:rPr>
  </w:style>
  <w:style w:type="character" w:customStyle="1" w:styleId="st">
    <w:name w:val="st"/>
    <w:basedOn w:val="DefaultParagraphFont"/>
    <w:rsid w:val="008355DE"/>
  </w:style>
  <w:style w:type="character" w:customStyle="1" w:styleId="large">
    <w:name w:val="large"/>
    <w:basedOn w:val="DefaultParagraphFont"/>
    <w:uiPriority w:val="99"/>
    <w:rsid w:val="008355DE"/>
  </w:style>
  <w:style w:type="character" w:customStyle="1" w:styleId="a">
    <w:name w:val="??????"/>
    <w:uiPriority w:val="99"/>
    <w:rsid w:val="008355DE"/>
    <w:rPr>
      <w:rFonts w:ascii="Times New Roman" w:hAnsi="Times New Roman" w:cs="Times New Roman"/>
      <w:sz w:val="19"/>
      <w:szCs w:val="19"/>
      <w:u w:val="none"/>
    </w:rPr>
  </w:style>
  <w:style w:type="character" w:customStyle="1" w:styleId="CourierNew9pt0pt8">
    <w:name w:val="???????? ????? + Courier New.9 pt.?? ??????????.???????? 0 pt8"/>
    <w:rsid w:val="008355DE"/>
    <w:rPr>
      <w:rFonts w:ascii="Courier New" w:hAnsi="Courier New" w:cs="Courier New"/>
      <w:b/>
      <w:bCs/>
      <w:color w:val="000000"/>
      <w:spacing w:val="3"/>
      <w:w w:val="100"/>
      <w:position w:val="0"/>
      <w:sz w:val="18"/>
      <w:szCs w:val="18"/>
      <w:shd w:val="clear" w:color="auto" w:fill="FFFFFF"/>
    </w:rPr>
  </w:style>
  <w:style w:type="character" w:customStyle="1" w:styleId="CourierNew9pt0pt">
    <w:name w:val="???????? ????? + Courier New.9 pt.?? ??????????.???????? 0 pt"/>
    <w:rsid w:val="008355DE"/>
    <w:rPr>
      <w:rFonts w:ascii="Courier New" w:hAnsi="Courier New" w:cs="Courier New"/>
      <w:b/>
      <w:bCs/>
      <w:color w:val="000000"/>
      <w:spacing w:val="3"/>
      <w:w w:val="100"/>
      <w:position w:val="0"/>
      <w:sz w:val="18"/>
      <w:szCs w:val="18"/>
      <w:shd w:val="clear" w:color="auto" w:fill="FFFFFF"/>
    </w:rPr>
  </w:style>
  <w:style w:type="character" w:styleId="Strong">
    <w:name w:val="Strong"/>
    <w:basedOn w:val="DefaultParagraphFont"/>
    <w:uiPriority w:val="22"/>
    <w:qFormat/>
    <w:rsid w:val="008355DE"/>
    <w:rPr>
      <w:b/>
      <w:bCs/>
    </w:rPr>
  </w:style>
  <w:style w:type="paragraph" w:customStyle="1" w:styleId="ConsPlusTitlePage">
    <w:name w:val="ConsPlusTitlePage"/>
    <w:uiPriority w:val="99"/>
    <w:rsid w:val="008355DE"/>
    <w:pPr>
      <w:widowControl w:val="0"/>
      <w:autoSpaceDE w:val="0"/>
      <w:autoSpaceDN w:val="0"/>
      <w:adjustRightInd w:val="0"/>
      <w:spacing w:after="0" w:line="240" w:lineRule="auto"/>
    </w:pPr>
    <w:rPr>
      <w:rFonts w:ascii="Tahoma" w:eastAsiaTheme="minorEastAsia" w:hAnsi="Tahoma" w:cs="Tahoma"/>
      <w:sz w:val="24"/>
      <w:szCs w:val="24"/>
      <w:lang w:val="ru-RU" w:eastAsia="ru-RU"/>
    </w:rPr>
  </w:style>
  <w:style w:type="paragraph" w:styleId="Revision">
    <w:name w:val="Revision"/>
    <w:hidden/>
    <w:uiPriority w:val="99"/>
    <w:semiHidden/>
    <w:rsid w:val="008355DE"/>
    <w:pPr>
      <w:spacing w:after="0" w:line="240" w:lineRule="auto"/>
    </w:pPr>
    <w:rPr>
      <w:rFonts w:ascii="Calibri" w:eastAsia="Times New Roman" w:hAnsi="Calibri" w:cs="Calibri"/>
    </w:rPr>
  </w:style>
  <w:style w:type="character" w:customStyle="1" w:styleId="2">
    <w:name w:val="Основной текст (2)_"/>
    <w:basedOn w:val="DefaultParagraphFont"/>
    <w:link w:val="20"/>
    <w:uiPriority w:val="99"/>
    <w:locked/>
    <w:rsid w:val="008355DE"/>
    <w:rPr>
      <w:rFonts w:ascii="Arial" w:hAnsi="Arial" w:cs="Arial"/>
      <w:spacing w:val="4"/>
      <w:sz w:val="17"/>
      <w:szCs w:val="17"/>
      <w:shd w:val="clear" w:color="auto" w:fill="FFFFFF"/>
    </w:rPr>
  </w:style>
  <w:style w:type="character" w:customStyle="1" w:styleId="2CourierNew">
    <w:name w:val="Основной текст (2) + Courier New"/>
    <w:aliases w:val="7 pt,Интервал 0 pt,Основной текст (2) + 6,5 pt,5,Курсив,Основной текст (2) + Garamond,Основной текст + Courier New44,9 pt28,Не полужирный46,Основной текст + Courier New40,7,Не полужирный43,Интервал 0 pt35,Не полужирный34"/>
    <w:basedOn w:val="2"/>
    <w:rsid w:val="008355DE"/>
    <w:rPr>
      <w:rFonts w:ascii="Courier New" w:hAnsi="Courier New" w:cs="Courier New"/>
      <w:color w:val="000000"/>
      <w:spacing w:val="2"/>
      <w:w w:val="100"/>
      <w:position w:val="0"/>
      <w:sz w:val="14"/>
      <w:szCs w:val="14"/>
      <w:shd w:val="clear" w:color="auto" w:fill="FFFFFF"/>
      <w:lang w:val="hy-AM"/>
    </w:rPr>
  </w:style>
  <w:style w:type="paragraph" w:customStyle="1" w:styleId="20">
    <w:name w:val="Основной текст (2)"/>
    <w:basedOn w:val="Normal"/>
    <w:link w:val="2"/>
    <w:uiPriority w:val="99"/>
    <w:rsid w:val="008355DE"/>
    <w:pPr>
      <w:widowControl w:val="0"/>
      <w:shd w:val="clear" w:color="auto" w:fill="FFFFFF"/>
      <w:spacing w:after="60" w:line="240" w:lineRule="atLeast"/>
      <w:jc w:val="both"/>
    </w:pPr>
    <w:rPr>
      <w:rFonts w:ascii="Arial" w:eastAsiaTheme="minorHAnsi" w:hAnsi="Arial" w:cs="Arial"/>
      <w:spacing w:val="4"/>
      <w:sz w:val="17"/>
      <w:szCs w:val="17"/>
      <w:lang w:val="en-US" w:eastAsia="en-US"/>
    </w:rPr>
  </w:style>
  <w:style w:type="character" w:customStyle="1" w:styleId="1">
    <w:name w:val="Заголовок №1_"/>
    <w:basedOn w:val="DefaultParagraphFont"/>
    <w:link w:val="10"/>
    <w:uiPriority w:val="99"/>
    <w:locked/>
    <w:rsid w:val="008355DE"/>
    <w:rPr>
      <w:rFonts w:ascii="Arial" w:hAnsi="Arial" w:cs="Arial"/>
      <w:spacing w:val="4"/>
      <w:sz w:val="17"/>
      <w:szCs w:val="17"/>
      <w:shd w:val="clear" w:color="auto" w:fill="FFFFFF"/>
    </w:rPr>
  </w:style>
  <w:style w:type="character" w:customStyle="1" w:styleId="a0">
    <w:name w:val="Основной текст_"/>
    <w:basedOn w:val="DefaultParagraphFont"/>
    <w:uiPriority w:val="99"/>
    <w:rsid w:val="008355DE"/>
    <w:rPr>
      <w:spacing w:val="-2"/>
      <w:sz w:val="17"/>
      <w:szCs w:val="17"/>
      <w:u w:val="none"/>
    </w:rPr>
  </w:style>
  <w:style w:type="character" w:customStyle="1" w:styleId="11">
    <w:name w:val="Основной текст1"/>
    <w:basedOn w:val="a0"/>
    <w:uiPriority w:val="99"/>
    <w:rsid w:val="008355DE"/>
    <w:rPr>
      <w:rFonts w:ascii="Courier New" w:hAnsi="Courier New" w:cs="Courier New"/>
      <w:color w:val="000000"/>
      <w:spacing w:val="-2"/>
      <w:w w:val="100"/>
      <w:position w:val="0"/>
      <w:sz w:val="17"/>
      <w:szCs w:val="17"/>
      <w:u w:val="none"/>
      <w:lang w:val="hy-AM"/>
    </w:rPr>
  </w:style>
  <w:style w:type="character" w:customStyle="1" w:styleId="0pt">
    <w:name w:val="Основной текст + Интервал 0 pt"/>
    <w:basedOn w:val="a0"/>
    <w:uiPriority w:val="99"/>
    <w:rsid w:val="008355DE"/>
    <w:rPr>
      <w:rFonts w:ascii="Courier New" w:hAnsi="Courier New" w:cs="Courier New"/>
      <w:color w:val="000000"/>
      <w:spacing w:val="-2"/>
      <w:w w:val="100"/>
      <w:position w:val="0"/>
      <w:sz w:val="17"/>
      <w:szCs w:val="17"/>
      <w:u w:val="none"/>
      <w:lang w:val="hy-AM"/>
    </w:rPr>
  </w:style>
  <w:style w:type="character" w:customStyle="1" w:styleId="Arial">
    <w:name w:val="Основной текст + Arial"/>
    <w:aliases w:val="Интервал 0 pt1,Основной текст + Courier New17,4 pt2,Не полужирный25,Îñíîâíîé òåêñò + Courier New17,Íå ïîëóæèðíûé21,Èíòåðâàë 0 pt21,Iniiaiie oaeno + Courier New17,Ia iieo?e?iue21,Eioa?aae 0 pt21,11 pt1,Основной текст + Book Antiqua"/>
    <w:basedOn w:val="a0"/>
    <w:uiPriority w:val="99"/>
    <w:rsid w:val="008355DE"/>
    <w:rPr>
      <w:rFonts w:ascii="Arial" w:hAnsi="Arial" w:cs="Arial"/>
      <w:color w:val="000000"/>
      <w:spacing w:val="4"/>
      <w:w w:val="100"/>
      <w:position w:val="0"/>
      <w:sz w:val="17"/>
      <w:szCs w:val="17"/>
      <w:u w:val="none"/>
      <w:lang w:val="hy-AM"/>
    </w:rPr>
  </w:style>
  <w:style w:type="character" w:customStyle="1" w:styleId="a1">
    <w:name w:val="Основной текст + Малые прописные"/>
    <w:basedOn w:val="a0"/>
    <w:uiPriority w:val="99"/>
    <w:rsid w:val="008355DE"/>
    <w:rPr>
      <w:rFonts w:ascii="Courier New" w:hAnsi="Courier New" w:cs="Courier New"/>
      <w:smallCaps/>
      <w:color w:val="000000"/>
      <w:spacing w:val="-2"/>
      <w:w w:val="100"/>
      <w:position w:val="0"/>
      <w:sz w:val="17"/>
      <w:szCs w:val="17"/>
      <w:u w:val="none"/>
      <w:lang w:val="hy-AM"/>
    </w:rPr>
  </w:style>
  <w:style w:type="paragraph" w:customStyle="1" w:styleId="10">
    <w:name w:val="Заголовок №1"/>
    <w:basedOn w:val="Normal"/>
    <w:link w:val="1"/>
    <w:uiPriority w:val="99"/>
    <w:rsid w:val="008355DE"/>
    <w:pPr>
      <w:widowControl w:val="0"/>
      <w:shd w:val="clear" w:color="auto" w:fill="FFFFFF"/>
      <w:spacing w:after="300" w:line="240" w:lineRule="atLeast"/>
      <w:jc w:val="both"/>
      <w:outlineLvl w:val="0"/>
    </w:pPr>
    <w:rPr>
      <w:rFonts w:ascii="Arial" w:eastAsiaTheme="minorHAnsi" w:hAnsi="Arial" w:cs="Arial"/>
      <w:spacing w:val="4"/>
      <w:sz w:val="17"/>
      <w:szCs w:val="17"/>
      <w:lang w:val="en-US" w:eastAsia="en-US"/>
    </w:rPr>
  </w:style>
  <w:style w:type="character" w:customStyle="1" w:styleId="CourierNew9pt">
    <w:name w:val="???????? ????? + Courier New.9 pt.?? ??????????"/>
    <w:uiPriority w:val="99"/>
    <w:rsid w:val="008355DE"/>
    <w:rPr>
      <w:rFonts w:ascii="Courier New" w:hAnsi="Courier New" w:cs="Courier New"/>
      <w:b/>
      <w:bCs/>
      <w:color w:val="000000"/>
      <w:spacing w:val="4"/>
      <w:w w:val="100"/>
      <w:position w:val="0"/>
      <w:sz w:val="18"/>
      <w:szCs w:val="18"/>
      <w:shd w:val="clear" w:color="auto" w:fill="FFFFFF"/>
      <w:lang w:val="ru-RU"/>
    </w:rPr>
  </w:style>
  <w:style w:type="paragraph" w:customStyle="1" w:styleId="Default">
    <w:name w:val="Default"/>
    <w:rsid w:val="008355DE"/>
    <w:pPr>
      <w:autoSpaceDE w:val="0"/>
      <w:autoSpaceDN w:val="0"/>
      <w:adjustRightInd w:val="0"/>
      <w:spacing w:after="0" w:line="240" w:lineRule="auto"/>
    </w:pPr>
    <w:rPr>
      <w:rFonts w:ascii="Arial" w:eastAsia="Calibri" w:hAnsi="Arial" w:cs="Arial"/>
      <w:color w:val="000000"/>
      <w:sz w:val="24"/>
      <w:szCs w:val="24"/>
      <w:lang w:val="ru-RU"/>
    </w:rPr>
  </w:style>
  <w:style w:type="character" w:customStyle="1" w:styleId="CourierNew">
    <w:name w:val="Основной текст + Courier New"/>
    <w:aliases w:val="9 pt,Не полужирный,Îñíîâíîé òåêñò + Courier New,Iniiaiie oaeno + Courier New,Полужирный,Основной текст + Times New Roman,10.5 pt,11 pt,12 pt,Интервал 2 pt,8 pt,6 pt,???????? ????? + Courier New,???????? 0 pt,??????????,8,6"/>
    <w:basedOn w:val="a0"/>
    <w:rsid w:val="008355DE"/>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43">
    <w:name w:val="Основной текст + Courier New43"/>
    <w:aliases w:val="9 pt27,Не полужирный45,Интервал 0 pt15"/>
    <w:basedOn w:val="a0"/>
    <w:uiPriority w:val="99"/>
    <w:rsid w:val="008355DE"/>
    <w:rPr>
      <w:rFonts w:ascii="Courier New" w:eastAsia="Times New Roman" w:hAnsi="Courier New" w:cs="Courier New"/>
      <w:b/>
      <w:bCs/>
      <w:color w:val="000000"/>
      <w:spacing w:val="3"/>
      <w:w w:val="100"/>
      <w:position w:val="0"/>
      <w:sz w:val="18"/>
      <w:szCs w:val="18"/>
      <w:u w:val="none"/>
      <w:shd w:val="clear" w:color="auto" w:fill="FFFFFF"/>
      <w:lang w:val="ru-RU"/>
    </w:rPr>
  </w:style>
  <w:style w:type="character" w:customStyle="1" w:styleId="CourierNew42">
    <w:name w:val="Основной текст + Courier New42"/>
    <w:aliases w:val="9 pt26,Не полужирный7"/>
    <w:basedOn w:val="a0"/>
    <w:uiPriority w:val="99"/>
    <w:rsid w:val="008355DE"/>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41">
    <w:name w:val="Основной текст + Courier New41"/>
    <w:aliases w:val="4 pt,Не полужирный44,Интервал 0 pt36,Основной текст + Lucida Sans Unicode"/>
    <w:basedOn w:val="a0"/>
    <w:uiPriority w:val="99"/>
    <w:rsid w:val="008355DE"/>
    <w:rPr>
      <w:rFonts w:ascii="Courier New" w:eastAsia="Times New Roman" w:hAnsi="Courier New" w:cs="Courier New"/>
      <w:b/>
      <w:bCs/>
      <w:color w:val="000000"/>
      <w:spacing w:val="0"/>
      <w:w w:val="100"/>
      <w:position w:val="0"/>
      <w:sz w:val="8"/>
      <w:szCs w:val="8"/>
      <w:u w:val="none"/>
      <w:shd w:val="clear" w:color="auto" w:fill="FFFFFF"/>
      <w:lang w:val="ru-RU"/>
    </w:rPr>
  </w:style>
  <w:style w:type="character" w:customStyle="1" w:styleId="CourierNew39">
    <w:name w:val="Основной текст + Courier New39"/>
    <w:aliases w:val="9 pt25,Интервал 0 pt34"/>
    <w:basedOn w:val="a0"/>
    <w:uiPriority w:val="99"/>
    <w:rsid w:val="008355DE"/>
    <w:rPr>
      <w:rFonts w:ascii="Courier New" w:eastAsia="Times New Roman" w:hAnsi="Courier New" w:cs="Courier New"/>
      <w:b/>
      <w:bCs/>
      <w:color w:val="000000"/>
      <w:spacing w:val="0"/>
      <w:w w:val="100"/>
      <w:position w:val="0"/>
      <w:sz w:val="18"/>
      <w:szCs w:val="18"/>
      <w:u w:val="none"/>
      <w:shd w:val="clear" w:color="auto" w:fill="FFFFFF"/>
    </w:rPr>
  </w:style>
  <w:style w:type="character" w:customStyle="1" w:styleId="CourierNew38">
    <w:name w:val="Основной текст + Courier New38"/>
    <w:aliases w:val="9 pt24,Не полужирный42,Интервал 0 pt14"/>
    <w:basedOn w:val="a0"/>
    <w:uiPriority w:val="99"/>
    <w:rsid w:val="008355DE"/>
    <w:rPr>
      <w:rFonts w:ascii="Courier New" w:eastAsia="Times New Roman" w:hAnsi="Courier New" w:cs="Courier New"/>
      <w:b/>
      <w:bCs/>
      <w:color w:val="000000"/>
      <w:spacing w:val="2"/>
      <w:w w:val="100"/>
      <w:position w:val="0"/>
      <w:sz w:val="18"/>
      <w:szCs w:val="18"/>
      <w:u w:val="none"/>
      <w:shd w:val="clear" w:color="auto" w:fill="FFFFFF"/>
      <w:lang w:val="ru-RU"/>
    </w:rPr>
  </w:style>
  <w:style w:type="character" w:customStyle="1" w:styleId="David">
    <w:name w:val="Основной текст + David"/>
    <w:aliases w:val="9 pt23,Не полужирный41,Интервал 0 pt33"/>
    <w:basedOn w:val="a0"/>
    <w:uiPriority w:val="99"/>
    <w:rsid w:val="008355DE"/>
    <w:rPr>
      <w:rFonts w:ascii="David" w:eastAsia="Times New Roman" w:hAnsi="David" w:cs="David"/>
      <w:b/>
      <w:bCs/>
      <w:color w:val="000000"/>
      <w:spacing w:val="0"/>
      <w:w w:val="100"/>
      <w:position w:val="0"/>
      <w:sz w:val="18"/>
      <w:szCs w:val="18"/>
      <w:u w:val="none"/>
      <w:shd w:val="clear" w:color="auto" w:fill="FFFFFF"/>
      <w:lang w:val="ru-RU" w:bidi="he-IL"/>
    </w:rPr>
  </w:style>
  <w:style w:type="character" w:customStyle="1" w:styleId="CourierNew37">
    <w:name w:val="Основной текст + Courier New37"/>
    <w:aliases w:val="9,5 pt12,Не полужирный40,Интервал 0 pt30"/>
    <w:basedOn w:val="a0"/>
    <w:uiPriority w:val="99"/>
    <w:rsid w:val="008355DE"/>
    <w:rPr>
      <w:rFonts w:ascii="Courier New" w:eastAsia="Times New Roman" w:hAnsi="Courier New" w:cs="Courier New"/>
      <w:b/>
      <w:bCs/>
      <w:color w:val="000000"/>
      <w:spacing w:val="0"/>
      <w:w w:val="100"/>
      <w:position w:val="0"/>
      <w:sz w:val="19"/>
      <w:szCs w:val="19"/>
      <w:u w:val="none"/>
      <w:shd w:val="clear" w:color="auto" w:fill="FFFFFF"/>
      <w:lang w:val="ru-RU"/>
    </w:rPr>
  </w:style>
  <w:style w:type="character" w:customStyle="1" w:styleId="CourierNew36">
    <w:name w:val="Основной текст + Courier New36"/>
    <w:aliases w:val="9 pt22,Не полужирный39,Интервал 0 pt13"/>
    <w:basedOn w:val="a0"/>
    <w:uiPriority w:val="99"/>
    <w:rsid w:val="008355DE"/>
    <w:rPr>
      <w:rFonts w:ascii="Courier New" w:eastAsia="Times New Roman" w:hAnsi="Courier New" w:cs="Courier New"/>
      <w:b/>
      <w:bCs/>
      <w:color w:val="000000"/>
      <w:spacing w:val="0"/>
      <w:w w:val="100"/>
      <w:position w:val="0"/>
      <w:sz w:val="18"/>
      <w:szCs w:val="18"/>
      <w:u w:val="none"/>
      <w:shd w:val="clear" w:color="auto" w:fill="FFFFFF"/>
    </w:rPr>
  </w:style>
  <w:style w:type="character" w:customStyle="1" w:styleId="CourierNew35">
    <w:name w:val="Основной текст + Courier New35"/>
    <w:aliases w:val="9 pt21,Не полужирный38,Интервал 0 pt12"/>
    <w:basedOn w:val="a0"/>
    <w:uiPriority w:val="99"/>
    <w:rsid w:val="008355DE"/>
    <w:rPr>
      <w:rFonts w:ascii="Courier New" w:eastAsia="Times New Roman" w:hAnsi="Courier New" w:cs="Courier New"/>
      <w:b/>
      <w:bCs/>
      <w:color w:val="000000"/>
      <w:spacing w:val="5"/>
      <w:w w:val="100"/>
      <w:position w:val="0"/>
      <w:sz w:val="18"/>
      <w:szCs w:val="18"/>
      <w:u w:val="none"/>
      <w:shd w:val="clear" w:color="auto" w:fill="FFFFFF"/>
      <w:lang w:val="ru-RU"/>
    </w:rPr>
  </w:style>
  <w:style w:type="character" w:customStyle="1" w:styleId="CourierNew34">
    <w:name w:val="Основной текст + Courier New34"/>
    <w:aliases w:val="9 pt20,Не полужирный6"/>
    <w:basedOn w:val="a0"/>
    <w:uiPriority w:val="99"/>
    <w:rsid w:val="008355DE"/>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33">
    <w:name w:val="Основной текст + Courier New33"/>
    <w:aliases w:val="9 pt19,Не полужирный37,Интервал 0 pt11"/>
    <w:basedOn w:val="a0"/>
    <w:uiPriority w:val="99"/>
    <w:rsid w:val="008355DE"/>
    <w:rPr>
      <w:rFonts w:ascii="Courier New" w:eastAsia="Times New Roman" w:hAnsi="Courier New" w:cs="Courier New"/>
      <w:b/>
      <w:bCs/>
      <w:color w:val="000000"/>
      <w:spacing w:val="3"/>
      <w:w w:val="100"/>
      <w:position w:val="0"/>
      <w:sz w:val="18"/>
      <w:szCs w:val="18"/>
      <w:u w:val="none"/>
      <w:shd w:val="clear" w:color="auto" w:fill="FFFFFF"/>
      <w:lang w:val="ru-RU"/>
    </w:rPr>
  </w:style>
  <w:style w:type="character" w:customStyle="1" w:styleId="CourierNew32">
    <w:name w:val="Основной текст + Courier New32"/>
    <w:aliases w:val="9 pt18,Не полужирный5,Заголовок №1 (3) + 8 pt,Не курсив2"/>
    <w:basedOn w:val="a0"/>
    <w:uiPriority w:val="99"/>
    <w:rsid w:val="008355DE"/>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31">
    <w:name w:val="Основной текст + Courier New31"/>
    <w:aliases w:val="9 pt17,Не полужирный36,Интервал 0 pt10"/>
    <w:basedOn w:val="a0"/>
    <w:uiPriority w:val="99"/>
    <w:rsid w:val="008355DE"/>
    <w:rPr>
      <w:rFonts w:ascii="Courier New" w:eastAsia="Times New Roman" w:hAnsi="Courier New" w:cs="Courier New"/>
      <w:b/>
      <w:bCs/>
      <w:color w:val="000000"/>
      <w:spacing w:val="7"/>
      <w:w w:val="100"/>
      <w:position w:val="0"/>
      <w:sz w:val="18"/>
      <w:szCs w:val="18"/>
      <w:u w:val="none"/>
      <w:shd w:val="clear" w:color="auto" w:fill="FFFFFF"/>
      <w:lang w:val="ru-RU"/>
    </w:rPr>
  </w:style>
  <w:style w:type="character" w:customStyle="1" w:styleId="CourierNew30">
    <w:name w:val="Основной текст + Courier New30"/>
    <w:aliases w:val="9 pt16,Не полужирный35,Интервал 0 pt9,Основной текст + 10 pt1,Курсив1,Основной текст + Trebuchet MS1,9.5 pt1"/>
    <w:basedOn w:val="a0"/>
    <w:uiPriority w:val="99"/>
    <w:rsid w:val="008355DE"/>
    <w:rPr>
      <w:rFonts w:ascii="Courier New" w:eastAsia="Times New Roman" w:hAnsi="Courier New" w:cs="Courier New"/>
      <w:b/>
      <w:bCs/>
      <w:color w:val="000000"/>
      <w:spacing w:val="7"/>
      <w:w w:val="100"/>
      <w:position w:val="0"/>
      <w:sz w:val="18"/>
      <w:szCs w:val="18"/>
      <w:u w:val="none"/>
      <w:shd w:val="clear" w:color="auto" w:fill="FFFFFF"/>
      <w:lang w:val="ru-RU"/>
    </w:rPr>
  </w:style>
  <w:style w:type="character" w:customStyle="1" w:styleId="CourierNew29">
    <w:name w:val="Основной текст + Courier New29"/>
    <w:aliases w:val="9 pt15,Не полужирный4,Заголовок №1 (3) + 10 pt,Не курсив1"/>
    <w:basedOn w:val="a0"/>
    <w:uiPriority w:val="99"/>
    <w:rsid w:val="008355DE"/>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28">
    <w:name w:val="Основной текст + Courier New28"/>
    <w:aliases w:val="9 pt14,Не полужирный3,Заголовок №1 (3) + 10 pt1"/>
    <w:basedOn w:val="a0"/>
    <w:uiPriority w:val="99"/>
    <w:rsid w:val="008355DE"/>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27">
    <w:name w:val="Основной текст + Courier New27"/>
    <w:aliases w:val="9 pt13,Не полужирный33,Интервал 0 pt8,Основной текст + Calibri1,4 pt5"/>
    <w:basedOn w:val="a0"/>
    <w:uiPriority w:val="99"/>
    <w:rsid w:val="008355DE"/>
    <w:rPr>
      <w:rFonts w:ascii="Courier New" w:eastAsia="Times New Roman" w:hAnsi="Courier New" w:cs="Courier New"/>
      <w:b/>
      <w:bCs/>
      <w:color w:val="000000"/>
      <w:spacing w:val="3"/>
      <w:w w:val="100"/>
      <w:position w:val="0"/>
      <w:sz w:val="18"/>
      <w:szCs w:val="18"/>
      <w:u w:val="none"/>
      <w:shd w:val="clear" w:color="auto" w:fill="FFFFFF"/>
      <w:lang w:val="ru-RU"/>
    </w:rPr>
  </w:style>
  <w:style w:type="character" w:customStyle="1" w:styleId="CourierNew26">
    <w:name w:val="Основной текст + Courier New26"/>
    <w:aliases w:val="Не полужирный32,Интервал 0 pt28"/>
    <w:basedOn w:val="a0"/>
    <w:uiPriority w:val="99"/>
    <w:rsid w:val="008355DE"/>
    <w:rPr>
      <w:rFonts w:ascii="Courier New" w:eastAsia="Times New Roman" w:hAnsi="Courier New" w:cs="Courier New"/>
      <w:b/>
      <w:bCs/>
      <w:color w:val="000000"/>
      <w:spacing w:val="0"/>
      <w:w w:val="100"/>
      <w:position w:val="0"/>
      <w:sz w:val="17"/>
      <w:szCs w:val="17"/>
      <w:u w:val="none"/>
      <w:shd w:val="clear" w:color="auto" w:fill="FFFFFF"/>
      <w:lang w:val="ru-RU"/>
    </w:rPr>
  </w:style>
  <w:style w:type="character" w:customStyle="1" w:styleId="CourierNew25">
    <w:name w:val="Основной текст + Courier New25"/>
    <w:aliases w:val="9 pt12,Не полужирный31,Интервал 0 pt7,Основной текст + Курсив"/>
    <w:basedOn w:val="a0"/>
    <w:uiPriority w:val="99"/>
    <w:rsid w:val="008355DE"/>
    <w:rPr>
      <w:rFonts w:ascii="Courier New" w:eastAsia="Times New Roman" w:hAnsi="Courier New" w:cs="Courier New"/>
      <w:b/>
      <w:bCs/>
      <w:color w:val="000000"/>
      <w:spacing w:val="8"/>
      <w:w w:val="100"/>
      <w:position w:val="0"/>
      <w:sz w:val="18"/>
      <w:szCs w:val="18"/>
      <w:u w:val="none"/>
      <w:shd w:val="clear" w:color="auto" w:fill="FFFFFF"/>
      <w:lang w:val="ru-RU"/>
    </w:rPr>
  </w:style>
  <w:style w:type="character" w:customStyle="1" w:styleId="CourierNew24">
    <w:name w:val="Основной текст + Courier New24"/>
    <w:aliases w:val="9 pt11,Не полужирный30,Интервал 0 pt6,Îñíîâíîé òåêñò + Courier New24,Íå ïîëóæèðíûé32,Èíòåðâàë 0 pt33,Iniiaiie oaeno + Courier New24,Ia iieo?e?iue32,Eioa?aae 0 pt33"/>
    <w:basedOn w:val="a0"/>
    <w:rsid w:val="008355DE"/>
    <w:rPr>
      <w:rFonts w:ascii="Courier New" w:eastAsia="Times New Roman" w:hAnsi="Courier New" w:cs="Courier New"/>
      <w:b/>
      <w:bCs/>
      <w:color w:val="000000"/>
      <w:spacing w:val="8"/>
      <w:w w:val="100"/>
      <w:position w:val="0"/>
      <w:sz w:val="18"/>
      <w:szCs w:val="18"/>
      <w:u w:val="none"/>
      <w:shd w:val="clear" w:color="auto" w:fill="FFFFFF"/>
      <w:lang w:val="ru-RU"/>
    </w:rPr>
  </w:style>
  <w:style w:type="character" w:customStyle="1" w:styleId="CourierNew23">
    <w:name w:val="Основной текст + Courier New23"/>
    <w:aliases w:val="9 pt10,Интервал 0 pt2"/>
    <w:basedOn w:val="a0"/>
    <w:rsid w:val="008355DE"/>
    <w:rPr>
      <w:rFonts w:ascii="Courier New" w:eastAsia="Times New Roman" w:hAnsi="Courier New" w:cs="Courier New"/>
      <w:b/>
      <w:bCs/>
      <w:color w:val="000000"/>
      <w:spacing w:val="0"/>
      <w:w w:val="100"/>
      <w:position w:val="0"/>
      <w:sz w:val="18"/>
      <w:szCs w:val="18"/>
      <w:u w:val="none"/>
      <w:shd w:val="clear" w:color="auto" w:fill="FFFFFF"/>
    </w:rPr>
  </w:style>
  <w:style w:type="character" w:customStyle="1" w:styleId="CourierNew22">
    <w:name w:val="Основной текст + Courier New22"/>
    <w:aliases w:val="74,5 pt11,Не полужирный29,Интервал 0 pt4,Основной текст + Courier New21"/>
    <w:basedOn w:val="a0"/>
    <w:rsid w:val="008355DE"/>
    <w:rPr>
      <w:rFonts w:ascii="Courier New" w:eastAsia="Times New Roman" w:hAnsi="Courier New" w:cs="Courier New"/>
      <w:b/>
      <w:bCs/>
      <w:color w:val="000000"/>
      <w:spacing w:val="0"/>
      <w:w w:val="100"/>
      <w:position w:val="0"/>
      <w:sz w:val="15"/>
      <w:szCs w:val="15"/>
      <w:u w:val="none"/>
      <w:shd w:val="clear" w:color="auto" w:fill="FFFFFF"/>
    </w:rPr>
  </w:style>
  <w:style w:type="character" w:customStyle="1" w:styleId="CourierNew20">
    <w:name w:val="Основной текст + Courier New20"/>
    <w:aliases w:val="10 pt,Не полужирный27,Интервал 0 pt26,Не полужирный28,Интервал 0 pt29,Колонтитул (2) + Arial Unicode MS,Заголовок №3 (4) + 8 pt"/>
    <w:basedOn w:val="a0"/>
    <w:uiPriority w:val="99"/>
    <w:rsid w:val="008355DE"/>
    <w:rPr>
      <w:rFonts w:ascii="Courier New" w:eastAsia="Times New Roman" w:hAnsi="Courier New" w:cs="Courier New"/>
      <w:b/>
      <w:bCs/>
      <w:color w:val="000000"/>
      <w:spacing w:val="0"/>
      <w:w w:val="100"/>
      <w:position w:val="0"/>
      <w:sz w:val="20"/>
      <w:szCs w:val="20"/>
      <w:u w:val="none"/>
      <w:shd w:val="clear" w:color="auto" w:fill="FFFFFF"/>
    </w:rPr>
  </w:style>
  <w:style w:type="character" w:customStyle="1" w:styleId="CourierNew19">
    <w:name w:val="Основной текст + Courier New19"/>
    <w:aliases w:val="94,5 pt9,Не полужирный26,Интервал 0 pt3,Îñíîâíîé òåêñò + Courier New19,Íå ïîëóæèðíûé27,Èíòåðâàë 0 pt28,Iniiaiie oaeno + Courier New19,Ia iieo?e?iue27,Eioa?aae 0 pt28"/>
    <w:basedOn w:val="a0"/>
    <w:uiPriority w:val="99"/>
    <w:rsid w:val="008355DE"/>
    <w:rPr>
      <w:rFonts w:ascii="Courier New" w:eastAsia="Times New Roman" w:hAnsi="Courier New" w:cs="Courier New"/>
      <w:b/>
      <w:bCs/>
      <w:color w:val="000000"/>
      <w:spacing w:val="1"/>
      <w:w w:val="100"/>
      <w:position w:val="0"/>
      <w:sz w:val="19"/>
      <w:szCs w:val="19"/>
      <w:u w:val="none"/>
      <w:shd w:val="clear" w:color="auto" w:fill="FFFFFF"/>
      <w:lang w:val="ru-RU"/>
    </w:rPr>
  </w:style>
  <w:style w:type="character" w:customStyle="1" w:styleId="CourierNew18">
    <w:name w:val="Основной текст + Courier New18"/>
    <w:aliases w:val="9 pt9,Не полужирный2,Îñíîâíîé òåêñò + Courier New18,Íå ïîëóæèðíûé25,Èíòåðâàë 0 pt26,Iniiaiie oaeno + Courier New18,Ia iieo?e?iue25,Eioa?aae 0 pt26"/>
    <w:basedOn w:val="a0"/>
    <w:uiPriority w:val="99"/>
    <w:rsid w:val="008355DE"/>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10pt">
    <w:name w:val="Заголовок №1 + Интервал 0 pt"/>
    <w:basedOn w:val="1"/>
    <w:uiPriority w:val="99"/>
    <w:rsid w:val="008355DE"/>
    <w:rPr>
      <w:rFonts w:ascii="Arial Unicode MS" w:eastAsia="Arial Unicode MS" w:hAnsi="Arial Unicode MS" w:cs="Arial Unicode MS"/>
      <w:b/>
      <w:bCs/>
      <w:color w:val="000000"/>
      <w:spacing w:val="3"/>
      <w:w w:val="100"/>
      <w:position w:val="0"/>
      <w:sz w:val="17"/>
      <w:szCs w:val="17"/>
      <w:shd w:val="clear" w:color="auto" w:fill="FFFFFF"/>
      <w:lang w:val="ru-RU"/>
    </w:rPr>
  </w:style>
  <w:style w:type="character" w:customStyle="1" w:styleId="CourierNew16">
    <w:name w:val="Основной текст + Courier New16"/>
    <w:aliases w:val="9 pt8,Не полужирный24,Интервал 0 pt5,Îñíîâíîé òåêñò + Courier New16,Íå ïîëóæèðíûé20,Èíòåðâàë 0 pt20,Iniiaiie oaeno + Courier New16,Ia iieo?e?iue20,Eioa?aae 0 pt20"/>
    <w:basedOn w:val="a0"/>
    <w:uiPriority w:val="99"/>
    <w:rsid w:val="008355DE"/>
    <w:rPr>
      <w:rFonts w:ascii="Courier New" w:eastAsia="Times New Roman" w:hAnsi="Courier New" w:cs="Courier New"/>
      <w:b/>
      <w:bCs/>
      <w:color w:val="000000"/>
      <w:spacing w:val="7"/>
      <w:w w:val="100"/>
      <w:position w:val="0"/>
      <w:sz w:val="18"/>
      <w:szCs w:val="18"/>
      <w:u w:val="none"/>
      <w:shd w:val="clear" w:color="auto" w:fill="FFFFFF"/>
      <w:lang w:val="ru-RU"/>
    </w:rPr>
  </w:style>
  <w:style w:type="character" w:customStyle="1" w:styleId="CourierNew15">
    <w:name w:val="Основной текст + Courier New15"/>
    <w:aliases w:val="51,5 pt8,Не полужирный23,Интервал 0 pt25,Масштаб 200%1,Основной текст + 4 pt,85,5 pt13,Основной текст (6) + 11,Полужирный4"/>
    <w:basedOn w:val="a0"/>
    <w:uiPriority w:val="99"/>
    <w:rsid w:val="008355DE"/>
    <w:rPr>
      <w:rFonts w:ascii="Courier New" w:eastAsia="Times New Roman" w:hAnsi="Courier New" w:cs="Courier New"/>
      <w:b/>
      <w:bCs/>
      <w:color w:val="000000"/>
      <w:spacing w:val="0"/>
      <w:w w:val="200"/>
      <w:position w:val="0"/>
      <w:sz w:val="11"/>
      <w:szCs w:val="11"/>
      <w:u w:val="none"/>
      <w:shd w:val="clear" w:color="auto" w:fill="FFFFFF"/>
    </w:rPr>
  </w:style>
  <w:style w:type="character" w:customStyle="1" w:styleId="CourierNew14">
    <w:name w:val="Основной текст + Courier New14"/>
    <w:aliases w:val="9 pt7,Не полужирный22,Интервал 0 pt41,84"/>
    <w:basedOn w:val="a0"/>
    <w:uiPriority w:val="99"/>
    <w:rsid w:val="008355DE"/>
    <w:rPr>
      <w:rFonts w:ascii="Courier New" w:eastAsia="Times New Roman" w:hAnsi="Courier New" w:cs="Courier New"/>
      <w:b/>
      <w:bCs/>
      <w:color w:val="000000"/>
      <w:spacing w:val="2"/>
      <w:w w:val="100"/>
      <w:position w:val="0"/>
      <w:sz w:val="18"/>
      <w:szCs w:val="18"/>
      <w:u w:val="none"/>
      <w:shd w:val="clear" w:color="auto" w:fill="FFFFFF"/>
      <w:lang w:val="ru-RU"/>
    </w:rPr>
  </w:style>
  <w:style w:type="character" w:customStyle="1" w:styleId="CourierNew13">
    <w:name w:val="Основной текст + Courier New13"/>
    <w:aliases w:val="Не полужирный21,Интервал 0 pt24,Интервал 0 pt210,Основной текст (6) + 8 pt,Не курсив4"/>
    <w:basedOn w:val="a0"/>
    <w:uiPriority w:val="99"/>
    <w:rsid w:val="008355DE"/>
    <w:rPr>
      <w:rFonts w:ascii="Courier New" w:eastAsia="Times New Roman" w:hAnsi="Courier New" w:cs="Courier New"/>
      <w:b/>
      <w:bCs/>
      <w:color w:val="000000"/>
      <w:spacing w:val="0"/>
      <w:w w:val="100"/>
      <w:position w:val="0"/>
      <w:sz w:val="17"/>
      <w:szCs w:val="17"/>
      <w:u w:val="none"/>
      <w:shd w:val="clear" w:color="auto" w:fill="FFFFFF"/>
    </w:rPr>
  </w:style>
  <w:style w:type="character" w:customStyle="1" w:styleId="CourierNew12">
    <w:name w:val="Основной текст + Courier New12"/>
    <w:aliases w:val="Не полужирный20,Интервал 0 pt113"/>
    <w:basedOn w:val="a0"/>
    <w:uiPriority w:val="99"/>
    <w:rsid w:val="008355DE"/>
    <w:rPr>
      <w:rFonts w:ascii="Courier New" w:eastAsia="Times New Roman" w:hAnsi="Courier New" w:cs="Courier New"/>
      <w:b/>
      <w:bCs/>
      <w:color w:val="000000"/>
      <w:spacing w:val="7"/>
      <w:w w:val="100"/>
      <w:position w:val="0"/>
      <w:sz w:val="17"/>
      <w:szCs w:val="17"/>
      <w:u w:val="none"/>
      <w:shd w:val="clear" w:color="auto" w:fill="FFFFFF"/>
      <w:lang w:val="ru-RU"/>
    </w:rPr>
  </w:style>
  <w:style w:type="character" w:customStyle="1" w:styleId="8pt">
    <w:name w:val="Основной текст + 8 pt"/>
    <w:aliases w:val="Не полужирный19,Интервал 0 pt20"/>
    <w:basedOn w:val="a0"/>
    <w:uiPriority w:val="99"/>
    <w:rsid w:val="008355DE"/>
    <w:rPr>
      <w:rFonts w:ascii="Arial Unicode MS" w:eastAsia="Arial Unicode MS" w:hAnsi="Arial Unicode MS" w:cs="Arial Unicode MS"/>
      <w:b/>
      <w:bCs/>
      <w:color w:val="000000"/>
      <w:spacing w:val="0"/>
      <w:w w:val="100"/>
      <w:position w:val="0"/>
      <w:sz w:val="16"/>
      <w:szCs w:val="16"/>
      <w:u w:val="none"/>
      <w:shd w:val="clear" w:color="auto" w:fill="FFFFFF"/>
    </w:rPr>
  </w:style>
  <w:style w:type="character" w:customStyle="1" w:styleId="4">
    <w:name w:val="Основной текст (4)_"/>
    <w:basedOn w:val="DefaultParagraphFont"/>
    <w:link w:val="41"/>
    <w:uiPriority w:val="99"/>
    <w:locked/>
    <w:rsid w:val="008355DE"/>
    <w:rPr>
      <w:rFonts w:ascii="Arial Unicode MS" w:eastAsia="Arial Unicode MS" w:hAnsi="Arial Unicode MS" w:cs="Arial Unicode MS"/>
      <w:shd w:val="clear" w:color="auto" w:fill="FFFFFF"/>
    </w:rPr>
  </w:style>
  <w:style w:type="character" w:customStyle="1" w:styleId="40">
    <w:name w:val="Основной текст (4)"/>
    <w:basedOn w:val="4"/>
    <w:uiPriority w:val="99"/>
    <w:rsid w:val="008355DE"/>
    <w:rPr>
      <w:rFonts w:ascii="Arial Unicode MS" w:eastAsia="Arial Unicode MS" w:hAnsi="Arial Unicode MS" w:cs="Arial Unicode MS"/>
      <w:color w:val="000000"/>
      <w:spacing w:val="0"/>
      <w:w w:val="100"/>
      <w:position w:val="0"/>
      <w:shd w:val="clear" w:color="auto" w:fill="FFFFFF"/>
      <w:lang w:val="ru-RU"/>
    </w:rPr>
  </w:style>
  <w:style w:type="character" w:customStyle="1" w:styleId="CourierNew11">
    <w:name w:val="Основной текст + Courier New11"/>
    <w:aliases w:val="9 pt6,Интервал 0 pt112"/>
    <w:basedOn w:val="a0"/>
    <w:rsid w:val="008355DE"/>
    <w:rPr>
      <w:rFonts w:ascii="Courier New" w:eastAsia="Times New Roman" w:hAnsi="Courier New" w:cs="Courier New"/>
      <w:b/>
      <w:bCs/>
      <w:color w:val="000000"/>
      <w:spacing w:val="0"/>
      <w:w w:val="100"/>
      <w:position w:val="0"/>
      <w:sz w:val="18"/>
      <w:szCs w:val="18"/>
      <w:u w:val="none"/>
      <w:shd w:val="clear" w:color="auto" w:fill="FFFFFF"/>
    </w:rPr>
  </w:style>
  <w:style w:type="character" w:customStyle="1" w:styleId="CourierNew10">
    <w:name w:val="Основной текст + Courier New10"/>
    <w:aliases w:val="9 pt5,Не полужирный18,Интервал 0 pt32,83,5 pt10"/>
    <w:basedOn w:val="a0"/>
    <w:rsid w:val="008355DE"/>
    <w:rPr>
      <w:rFonts w:ascii="Courier New" w:eastAsia="Times New Roman" w:hAnsi="Courier New" w:cs="Courier New"/>
      <w:b/>
      <w:bCs/>
      <w:color w:val="000000"/>
      <w:spacing w:val="5"/>
      <w:w w:val="100"/>
      <w:position w:val="0"/>
      <w:sz w:val="18"/>
      <w:szCs w:val="18"/>
      <w:u w:val="none"/>
      <w:shd w:val="clear" w:color="auto" w:fill="FFFFFF"/>
      <w:lang w:val="ru-RU"/>
    </w:rPr>
  </w:style>
  <w:style w:type="character" w:customStyle="1" w:styleId="CourierNew9">
    <w:name w:val="Основной текст + Courier New9"/>
    <w:aliases w:val="9 pt4,Не полужирный1,Îñíîâíîé òåêñò + Courier New9,Íå ïîëóæèðíûé11,Èíòåðâàë 0 pt11,Iniiaiie oaeno + Courier New9,Ia iieo?e?iue11,Eioa?aae 0 pt11,Основной текст + 4 pt1,Заголовок №2 (4) + 10 pt"/>
    <w:basedOn w:val="a0"/>
    <w:uiPriority w:val="99"/>
    <w:rsid w:val="008355DE"/>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8">
    <w:name w:val="Основной текст + Courier New8"/>
    <w:aliases w:val="9 pt3,Не полужирный17,Интервал 0 pt23,7 pt6,Îñíîâíîé òåêñò + Courier New8,Íå ïîëóæèðíûé10,Èíòåðâàë 0 pt10,Iniiaiie oaeno + Courier New8,Ia iieo?e?iue10,Eioa?aae 0 pt10"/>
    <w:basedOn w:val="a0"/>
    <w:rsid w:val="008355DE"/>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7">
    <w:name w:val="Основной текст + Courier New7"/>
    <w:aliases w:val="9 pt2,Не полужирный16,Интервал 0 pt111,7 pt5,Îñíîâíîé òåêñò + Courier New7,Íå ïîëóæèðíûé9,Èíòåðâàë 0 pt9,Iniiaiie oaeno + Courier New7,Ia iieo?e?iue9,Eioa?aae 0 pt9,82,Курсив2"/>
    <w:basedOn w:val="a0"/>
    <w:rsid w:val="008355DE"/>
    <w:rPr>
      <w:rFonts w:ascii="Courier New" w:eastAsia="Times New Roman" w:hAnsi="Courier New" w:cs="Courier New"/>
      <w:b/>
      <w:bCs/>
      <w:color w:val="000000"/>
      <w:spacing w:val="0"/>
      <w:w w:val="100"/>
      <w:position w:val="0"/>
      <w:sz w:val="18"/>
      <w:szCs w:val="18"/>
      <w:u w:val="none"/>
      <w:shd w:val="clear" w:color="auto" w:fill="FFFFFF"/>
    </w:rPr>
  </w:style>
  <w:style w:type="character" w:customStyle="1" w:styleId="7">
    <w:name w:val="Основной текст + 7"/>
    <w:aliases w:val="5 pt7,Не полужирный15,Интервал 1 pt,Основной текст + 10 pt,Основной текст + 11,Полужирный3,Основной текст + 12 pt2"/>
    <w:basedOn w:val="a0"/>
    <w:uiPriority w:val="99"/>
    <w:rsid w:val="008355DE"/>
    <w:rPr>
      <w:rFonts w:ascii="Arial Unicode MS" w:eastAsia="Arial Unicode MS" w:hAnsi="Arial Unicode MS" w:cs="Arial Unicode MS"/>
      <w:b/>
      <w:bCs/>
      <w:color w:val="000000"/>
      <w:spacing w:val="26"/>
      <w:w w:val="100"/>
      <w:position w:val="0"/>
      <w:sz w:val="15"/>
      <w:szCs w:val="15"/>
      <w:u w:val="none"/>
      <w:shd w:val="clear" w:color="auto" w:fill="FFFFFF"/>
      <w:lang w:val="ru-RU"/>
    </w:rPr>
  </w:style>
  <w:style w:type="character" w:customStyle="1" w:styleId="CourierNew6">
    <w:name w:val="Основной текст + Courier New6"/>
    <w:aliases w:val="73,5 pt6,Не полужирный14,Интервал 0 pt31,Колонтитул (2) + 9,7 pt4,Îñíîâíîé òåêñò + Courier New6,Íå ïîëóæèðíûé8,Èíòåðâàë 0 pt8,Iniiaiie oaeno + Courier New6,Ia iieo?e?iue8,Eioa?aae 0 pt8,Масштаб 200%"/>
    <w:basedOn w:val="a0"/>
    <w:rsid w:val="008355DE"/>
    <w:rPr>
      <w:rFonts w:ascii="Courier New" w:eastAsia="Times New Roman" w:hAnsi="Courier New" w:cs="Courier New"/>
      <w:b/>
      <w:bCs/>
      <w:color w:val="000000"/>
      <w:spacing w:val="7"/>
      <w:w w:val="100"/>
      <w:position w:val="0"/>
      <w:sz w:val="15"/>
      <w:szCs w:val="15"/>
      <w:u w:val="none"/>
      <w:shd w:val="clear" w:color="auto" w:fill="FFFFFF"/>
      <w:lang w:val="ru-RU"/>
    </w:rPr>
  </w:style>
  <w:style w:type="character" w:customStyle="1" w:styleId="CourierNew5">
    <w:name w:val="Основной текст + Courier New5"/>
    <w:aliases w:val="72,5 pt5,Не полужирный13,Интервал 0 pt22,Основной текст + 4,Интервал 4 pt,Масштаб 150%,7 pt3,Îñíîâíîé òåêñò + Courier New5,Èíòåðâàë 0 pt7,Iniiaiie oaeno + Courier New5,Eioa?aae 0 pt7"/>
    <w:basedOn w:val="a0"/>
    <w:uiPriority w:val="99"/>
    <w:rsid w:val="008355DE"/>
    <w:rPr>
      <w:rFonts w:ascii="Courier New" w:eastAsia="Times New Roman" w:hAnsi="Courier New" w:cs="Courier New"/>
      <w:b/>
      <w:bCs/>
      <w:color w:val="000000"/>
      <w:spacing w:val="11"/>
      <w:w w:val="100"/>
      <w:position w:val="0"/>
      <w:sz w:val="15"/>
      <w:szCs w:val="15"/>
      <w:u w:val="none"/>
      <w:shd w:val="clear" w:color="auto" w:fill="FFFFFF"/>
      <w:lang w:val="ru-RU"/>
    </w:rPr>
  </w:style>
  <w:style w:type="character" w:customStyle="1" w:styleId="CourierNew4">
    <w:name w:val="Основной текст + Courier New4"/>
    <w:aliases w:val="93,5 pt4,Не полужирный12,Интервал 0 pt21,Основной текст + 41,Масштаб 150%1,7 pt2,Îñíîâíîé òåêñò + Courier New4,Íå ïîëóæèðíûé6,Èíòåðâàë 0 pt6,Iniiaiie oaeno + Courier New4,Ia iieo?e?iue6,Eioa?aae 0 pt6,?? ??????????2,26"/>
    <w:basedOn w:val="a0"/>
    <w:rsid w:val="008355DE"/>
    <w:rPr>
      <w:rFonts w:ascii="Courier New" w:eastAsia="Times New Roman" w:hAnsi="Courier New" w:cs="Courier New"/>
      <w:b/>
      <w:bCs/>
      <w:color w:val="000000"/>
      <w:spacing w:val="0"/>
      <w:w w:val="100"/>
      <w:position w:val="0"/>
      <w:sz w:val="19"/>
      <w:szCs w:val="19"/>
      <w:u w:val="none"/>
      <w:shd w:val="clear" w:color="auto" w:fill="FFFFFF"/>
      <w:lang w:val="ru-RU"/>
    </w:rPr>
  </w:style>
  <w:style w:type="character" w:customStyle="1" w:styleId="5">
    <w:name w:val="Основной текст (5)_"/>
    <w:basedOn w:val="DefaultParagraphFont"/>
    <w:link w:val="51"/>
    <w:locked/>
    <w:rsid w:val="008355DE"/>
    <w:rPr>
      <w:rFonts w:ascii="Times New Roman" w:hAnsi="Times New Roman"/>
      <w:spacing w:val="3"/>
      <w:sz w:val="21"/>
      <w:szCs w:val="21"/>
      <w:shd w:val="clear" w:color="auto" w:fill="FFFFFF"/>
    </w:rPr>
  </w:style>
  <w:style w:type="character" w:customStyle="1" w:styleId="50">
    <w:name w:val="Основной текст (5)"/>
    <w:basedOn w:val="5"/>
    <w:uiPriority w:val="99"/>
    <w:rsid w:val="008355DE"/>
    <w:rPr>
      <w:rFonts w:ascii="Times New Roman" w:hAnsi="Times New Roman"/>
      <w:color w:val="000000"/>
      <w:spacing w:val="3"/>
      <w:w w:val="100"/>
      <w:position w:val="0"/>
      <w:sz w:val="21"/>
      <w:szCs w:val="21"/>
      <w:shd w:val="clear" w:color="auto" w:fill="FFFFFF"/>
      <w:lang w:val="ru-RU"/>
    </w:rPr>
  </w:style>
  <w:style w:type="character" w:customStyle="1" w:styleId="CourierNew3">
    <w:name w:val="Основной текст + Courier New3"/>
    <w:aliases w:val="92,5 pt3,Не полужирный11,Интервал 0 pt110,7 pt1,Îñíîâíîé òåêñò + Courier New3,Íå ïîëóæèðíûé5,Èíòåðâàë 0 pt5,Iniiaiie oaeno + Courier New3,Ia iieo?e?iue5,Eioa?aae 0 pt5,Основной текст + 71,???????? ????? + Courier New3"/>
    <w:basedOn w:val="a0"/>
    <w:rsid w:val="008355DE"/>
    <w:rPr>
      <w:rFonts w:ascii="Courier New" w:eastAsia="Times New Roman" w:hAnsi="Courier New" w:cs="Courier New"/>
      <w:b/>
      <w:bCs/>
      <w:color w:val="000000"/>
      <w:spacing w:val="1"/>
      <w:w w:val="100"/>
      <w:position w:val="0"/>
      <w:sz w:val="19"/>
      <w:szCs w:val="19"/>
      <w:u w:val="none"/>
      <w:shd w:val="clear" w:color="auto" w:fill="FFFFFF"/>
      <w:lang w:val="ru-RU"/>
    </w:rPr>
  </w:style>
  <w:style w:type="character" w:customStyle="1" w:styleId="AngsanaUPC">
    <w:name w:val="Основной текст + AngsanaUPC"/>
    <w:aliases w:val="91,5 pt2,Не полужирный10,Интервал 0 pt19,17 pt,Основной текст + 6 pt,Заголовок №2 (4) + Courier New,81"/>
    <w:basedOn w:val="a0"/>
    <w:uiPriority w:val="99"/>
    <w:rsid w:val="008355DE"/>
    <w:rPr>
      <w:rFonts w:ascii="AngsanaUPC" w:eastAsia="Times New Roman" w:hAnsi="AngsanaUPC" w:cs="AngsanaUPC"/>
      <w:b/>
      <w:bCs/>
      <w:color w:val="000000"/>
      <w:spacing w:val="0"/>
      <w:w w:val="100"/>
      <w:position w:val="0"/>
      <w:sz w:val="19"/>
      <w:szCs w:val="19"/>
      <w:u w:val="none"/>
      <w:shd w:val="clear" w:color="auto" w:fill="FFFFFF"/>
      <w:lang w:bidi="th-TH"/>
    </w:rPr>
  </w:style>
  <w:style w:type="character" w:customStyle="1" w:styleId="CourierNew2">
    <w:name w:val="Основной текст + Courier New2"/>
    <w:aliases w:val="71,5 pt1,Не полужирный9,Интервал 0 pt18,Основной текст + Garamond1,4,Основной текст + 5 pt,11,Полужирный2,Интервал -1 pt,13 pt,Интервал 1 pt3,Основной текст + MS Mincho"/>
    <w:basedOn w:val="a0"/>
    <w:uiPriority w:val="99"/>
    <w:rsid w:val="008355DE"/>
    <w:rPr>
      <w:rFonts w:ascii="Courier New" w:eastAsia="Times New Roman" w:hAnsi="Courier New" w:cs="Courier New"/>
      <w:b/>
      <w:bCs/>
      <w:color w:val="000000"/>
      <w:spacing w:val="0"/>
      <w:w w:val="100"/>
      <w:position w:val="0"/>
      <w:sz w:val="15"/>
      <w:szCs w:val="15"/>
      <w:u w:val="none"/>
      <w:shd w:val="clear" w:color="auto" w:fill="FFFFFF"/>
    </w:rPr>
  </w:style>
  <w:style w:type="character" w:customStyle="1" w:styleId="CourierNew1">
    <w:name w:val="Основной текст + Courier New1"/>
    <w:aliases w:val="9 pt1,Не полужирный8,Малые прописные,Интервал 0 pt17,10 pt1,Полужирный1,Основной текст + 10.5 pt,Основной текст + 9 pt1,Малые прописные1,4 pt3"/>
    <w:basedOn w:val="a0"/>
    <w:uiPriority w:val="99"/>
    <w:rsid w:val="008355DE"/>
    <w:rPr>
      <w:rFonts w:ascii="Courier New" w:eastAsia="Times New Roman" w:hAnsi="Courier New" w:cs="Courier New"/>
      <w:b/>
      <w:bCs/>
      <w:smallCaps/>
      <w:color w:val="000000"/>
      <w:spacing w:val="3"/>
      <w:w w:val="100"/>
      <w:position w:val="0"/>
      <w:sz w:val="18"/>
      <w:szCs w:val="18"/>
      <w:u w:val="none"/>
      <w:shd w:val="clear" w:color="auto" w:fill="FFFFFF"/>
      <w:lang w:val="ru-RU"/>
    </w:rPr>
  </w:style>
  <w:style w:type="paragraph" w:customStyle="1" w:styleId="110">
    <w:name w:val="Заголовок №11"/>
    <w:basedOn w:val="Normal"/>
    <w:uiPriority w:val="99"/>
    <w:rsid w:val="008355DE"/>
    <w:pPr>
      <w:widowControl w:val="0"/>
      <w:shd w:val="clear" w:color="auto" w:fill="FFFFFF"/>
      <w:spacing w:before="180" w:after="180" w:line="240" w:lineRule="atLeast"/>
      <w:ind w:hanging="620"/>
      <w:jc w:val="both"/>
      <w:outlineLvl w:val="0"/>
    </w:pPr>
    <w:rPr>
      <w:rFonts w:ascii="Arial Unicode MS" w:eastAsia="Arial Unicode MS" w:hAnsi="Arial Unicode MS" w:cs="Arial Unicode MS"/>
      <w:b/>
      <w:bCs/>
      <w:spacing w:val="4"/>
      <w:sz w:val="17"/>
      <w:szCs w:val="17"/>
      <w:lang w:val="ru-RU" w:eastAsia="ru-RU"/>
    </w:rPr>
  </w:style>
  <w:style w:type="paragraph" w:customStyle="1" w:styleId="41">
    <w:name w:val="Основной текст (4)1"/>
    <w:basedOn w:val="Normal"/>
    <w:link w:val="4"/>
    <w:uiPriority w:val="99"/>
    <w:rsid w:val="008355DE"/>
    <w:pPr>
      <w:widowControl w:val="0"/>
      <w:shd w:val="clear" w:color="auto" w:fill="FFFFFF"/>
      <w:spacing w:before="300" w:after="660" w:line="274" w:lineRule="exact"/>
      <w:jc w:val="both"/>
    </w:pPr>
    <w:rPr>
      <w:rFonts w:ascii="Arial Unicode MS" w:eastAsia="Arial Unicode MS" w:hAnsi="Arial Unicode MS" w:cs="Arial Unicode MS"/>
      <w:lang w:val="en-US" w:eastAsia="en-US"/>
    </w:rPr>
  </w:style>
  <w:style w:type="paragraph" w:customStyle="1" w:styleId="51">
    <w:name w:val="Основной текст (5)1"/>
    <w:basedOn w:val="Normal"/>
    <w:link w:val="5"/>
    <w:rsid w:val="008355DE"/>
    <w:pPr>
      <w:widowControl w:val="0"/>
      <w:shd w:val="clear" w:color="auto" w:fill="FFFFFF"/>
      <w:spacing w:before="300" w:after="480" w:line="274" w:lineRule="exact"/>
      <w:ind w:firstLine="200"/>
    </w:pPr>
    <w:rPr>
      <w:rFonts w:ascii="Times New Roman" w:eastAsiaTheme="minorHAnsi" w:hAnsi="Times New Roman" w:cstheme="minorBidi"/>
      <w:spacing w:val="3"/>
      <w:sz w:val="21"/>
      <w:szCs w:val="21"/>
      <w:lang w:val="en-US" w:eastAsia="en-US"/>
    </w:rPr>
  </w:style>
  <w:style w:type="character" w:customStyle="1" w:styleId="52">
    <w:name w:val="Основной текст5"/>
    <w:basedOn w:val="a0"/>
    <w:uiPriority w:val="99"/>
    <w:rsid w:val="008355DE"/>
    <w:rPr>
      <w:rFonts w:ascii="Courier New" w:eastAsia="Times New Roman" w:hAnsi="Courier New" w:cs="Courier New"/>
      <w:b/>
      <w:bCs/>
      <w:color w:val="000000"/>
      <w:spacing w:val="9"/>
      <w:w w:val="100"/>
      <w:position w:val="0"/>
      <w:sz w:val="11"/>
      <w:szCs w:val="11"/>
      <w:u w:val="none"/>
      <w:shd w:val="clear" w:color="auto" w:fill="FFFFFF"/>
      <w:lang w:val="ru-RU"/>
    </w:rPr>
  </w:style>
  <w:style w:type="character" w:customStyle="1" w:styleId="42">
    <w:name w:val="Основной текст4"/>
    <w:basedOn w:val="a0"/>
    <w:uiPriority w:val="99"/>
    <w:rsid w:val="008355DE"/>
    <w:rPr>
      <w:rFonts w:ascii="Courier New" w:eastAsia="Times New Roman" w:hAnsi="Courier New" w:cs="Courier New"/>
      <w:b/>
      <w:bCs/>
      <w:color w:val="000000"/>
      <w:spacing w:val="9"/>
      <w:w w:val="100"/>
      <w:position w:val="0"/>
      <w:sz w:val="11"/>
      <w:szCs w:val="11"/>
      <w:u w:val="none"/>
      <w:shd w:val="clear" w:color="auto" w:fill="FFFFFF"/>
      <w:lang w:val="ru-RU"/>
    </w:rPr>
  </w:style>
  <w:style w:type="character" w:customStyle="1" w:styleId="3">
    <w:name w:val="Основной текст3"/>
    <w:basedOn w:val="a0"/>
    <w:uiPriority w:val="99"/>
    <w:rsid w:val="008355DE"/>
    <w:rPr>
      <w:rFonts w:ascii="Courier New" w:eastAsia="Times New Roman" w:hAnsi="Courier New" w:cs="Courier New"/>
      <w:b/>
      <w:bCs/>
      <w:color w:val="000000"/>
      <w:spacing w:val="9"/>
      <w:w w:val="100"/>
      <w:position w:val="0"/>
      <w:sz w:val="11"/>
      <w:szCs w:val="11"/>
      <w:u w:val="none"/>
      <w:shd w:val="clear" w:color="auto" w:fill="FFFFFF"/>
      <w:lang w:val="ru-RU"/>
    </w:rPr>
  </w:style>
  <w:style w:type="character" w:customStyle="1" w:styleId="CenturyGothic">
    <w:name w:val="Основной текст + Century Gothic"/>
    <w:aliases w:val="4 pt1,Интервал 0 pt16,Основной текст + Tahoma"/>
    <w:basedOn w:val="a0"/>
    <w:uiPriority w:val="99"/>
    <w:rsid w:val="008355DE"/>
    <w:rPr>
      <w:rFonts w:ascii="Century Gothic" w:eastAsia="Times New Roman" w:hAnsi="Century Gothic" w:cs="Century Gothic"/>
      <w:b/>
      <w:bCs/>
      <w:color w:val="000000"/>
      <w:spacing w:val="-7"/>
      <w:w w:val="100"/>
      <w:position w:val="0"/>
      <w:sz w:val="8"/>
      <w:szCs w:val="8"/>
      <w:u w:val="none"/>
      <w:shd w:val="clear" w:color="auto" w:fill="FFFFFF"/>
      <w:lang w:val="en-US"/>
    </w:rPr>
  </w:style>
  <w:style w:type="character" w:customStyle="1" w:styleId="21">
    <w:name w:val="Основной текст2"/>
    <w:basedOn w:val="a0"/>
    <w:uiPriority w:val="99"/>
    <w:rsid w:val="008355DE"/>
    <w:rPr>
      <w:rFonts w:ascii="Courier New" w:eastAsia="Times New Roman" w:hAnsi="Courier New" w:cs="Courier New"/>
      <w:b/>
      <w:bCs/>
      <w:color w:val="000000"/>
      <w:spacing w:val="9"/>
      <w:w w:val="100"/>
      <w:position w:val="0"/>
      <w:sz w:val="11"/>
      <w:szCs w:val="11"/>
      <w:u w:val="none"/>
      <w:shd w:val="clear" w:color="auto" w:fill="FFFFFF"/>
      <w:lang w:val="ru-RU"/>
    </w:rPr>
  </w:style>
  <w:style w:type="character" w:customStyle="1" w:styleId="a2">
    <w:name w:val="?? ??????????"/>
    <w:uiPriority w:val="99"/>
    <w:rsid w:val="008355DE"/>
    <w:rPr>
      <w:rFonts w:ascii="Courier New" w:hAnsi="Courier New" w:cs="Courier New"/>
      <w:b/>
      <w:bCs/>
      <w:color w:val="000000"/>
      <w:spacing w:val="4"/>
      <w:w w:val="100"/>
      <w:position w:val="0"/>
      <w:sz w:val="18"/>
      <w:szCs w:val="18"/>
      <w:shd w:val="clear" w:color="auto" w:fill="FFFFFF"/>
    </w:rPr>
  </w:style>
  <w:style w:type="paragraph" w:customStyle="1" w:styleId="12">
    <w:name w:val="Îñíîâíîé òåêñò1"/>
    <w:basedOn w:val="Normal"/>
    <w:uiPriority w:val="99"/>
    <w:rsid w:val="008355DE"/>
    <w:pPr>
      <w:widowControl w:val="0"/>
      <w:shd w:val="clear" w:color="auto" w:fill="FFFFFF"/>
      <w:spacing w:after="240" w:line="226" w:lineRule="exact"/>
      <w:ind w:hanging="1500"/>
    </w:pPr>
    <w:rPr>
      <w:rFonts w:ascii="Arial Unicode MS" w:eastAsia="Arial Unicode MS" w:hAnsi="Arial Unicode MS" w:cs="Arial Unicode MS"/>
      <w:b/>
      <w:bCs/>
      <w:spacing w:val="4"/>
      <w:sz w:val="17"/>
      <w:szCs w:val="17"/>
      <w:lang w:val="en-US" w:eastAsia="ru-RU"/>
    </w:rPr>
  </w:style>
  <w:style w:type="paragraph" w:customStyle="1" w:styleId="Iniiaiieoaeno1">
    <w:name w:val="Iniiaiie oaeno1"/>
    <w:basedOn w:val="Normal"/>
    <w:uiPriority w:val="99"/>
    <w:rsid w:val="008355DE"/>
    <w:pPr>
      <w:widowControl w:val="0"/>
      <w:shd w:val="clear" w:color="auto" w:fill="FFFFFF"/>
      <w:spacing w:after="240" w:line="226" w:lineRule="exact"/>
      <w:ind w:hanging="1500"/>
    </w:pPr>
    <w:rPr>
      <w:rFonts w:ascii="Arial Unicode MS" w:eastAsia="Arial Unicode MS" w:hAnsi="Arial Unicode MS" w:cs="Arial Unicode MS"/>
      <w:b/>
      <w:bCs/>
      <w:spacing w:val="4"/>
      <w:sz w:val="17"/>
      <w:szCs w:val="17"/>
      <w:lang w:val="en-US" w:eastAsia="ru-RU"/>
    </w:rPr>
  </w:style>
  <w:style w:type="character" w:customStyle="1" w:styleId="a3">
    <w:name w:val="Íå ïîëóæèðíûé"/>
    <w:uiPriority w:val="99"/>
    <w:rsid w:val="008355DE"/>
    <w:rPr>
      <w:rFonts w:ascii="Courier New" w:hAnsi="Courier New" w:cs="Courier New"/>
      <w:b/>
      <w:bCs/>
      <w:color w:val="000000"/>
      <w:spacing w:val="4"/>
      <w:w w:val="100"/>
      <w:position w:val="0"/>
      <w:sz w:val="18"/>
      <w:szCs w:val="18"/>
      <w:shd w:val="clear" w:color="auto" w:fill="FFFFFF"/>
      <w:lang w:val="ru-RU"/>
    </w:rPr>
  </w:style>
  <w:style w:type="character" w:customStyle="1" w:styleId="Iaiieoeiue">
    <w:name w:val="Ia iieo?e?iue"/>
    <w:uiPriority w:val="99"/>
    <w:rsid w:val="008355DE"/>
    <w:rPr>
      <w:rFonts w:ascii="Courier New" w:hAnsi="Courier New" w:cs="Courier New"/>
      <w:b/>
      <w:bCs/>
      <w:color w:val="000000"/>
      <w:spacing w:val="4"/>
      <w:w w:val="100"/>
      <w:position w:val="0"/>
      <w:sz w:val="18"/>
      <w:szCs w:val="18"/>
      <w:shd w:val="clear" w:color="auto" w:fill="FFFFFF"/>
      <w:lang w:val="ru-RU"/>
    </w:rPr>
  </w:style>
  <w:style w:type="character" w:customStyle="1" w:styleId="CourierNew9pt4">
    <w:name w:val="???????? ????? + Courier New.9 pt.?? ??????????4"/>
    <w:rsid w:val="008355DE"/>
    <w:rPr>
      <w:rFonts w:ascii="Courier New" w:hAnsi="Courier New" w:cs="Courier New"/>
      <w:b/>
      <w:bCs/>
      <w:color w:val="000000"/>
      <w:spacing w:val="4"/>
      <w:w w:val="100"/>
      <w:position w:val="0"/>
      <w:sz w:val="18"/>
      <w:szCs w:val="18"/>
      <w:shd w:val="clear" w:color="auto" w:fill="FFFFFF"/>
    </w:rPr>
  </w:style>
  <w:style w:type="character" w:customStyle="1" w:styleId="0pt0">
    <w:name w:val="Èíòåðâàë 0 pt"/>
    <w:uiPriority w:val="99"/>
    <w:rsid w:val="008355DE"/>
    <w:rPr>
      <w:rFonts w:ascii="Courier New" w:hAnsi="Courier New" w:cs="Courier New"/>
      <w:b/>
      <w:bCs/>
      <w:color w:val="000000"/>
      <w:spacing w:val="3"/>
      <w:w w:val="100"/>
      <w:position w:val="0"/>
      <w:sz w:val="18"/>
      <w:szCs w:val="18"/>
      <w:shd w:val="clear" w:color="auto" w:fill="FFFFFF"/>
      <w:lang w:val="ru-RU"/>
    </w:rPr>
  </w:style>
  <w:style w:type="character" w:customStyle="1" w:styleId="Eioaaae0pt">
    <w:name w:val="Eioa?aae 0 pt"/>
    <w:uiPriority w:val="99"/>
    <w:rsid w:val="008355DE"/>
    <w:rPr>
      <w:rFonts w:ascii="Courier New" w:hAnsi="Courier New" w:cs="Courier New"/>
      <w:b/>
      <w:bCs/>
      <w:color w:val="000000"/>
      <w:spacing w:val="3"/>
      <w:w w:val="100"/>
      <w:position w:val="0"/>
      <w:sz w:val="18"/>
      <w:szCs w:val="18"/>
      <w:shd w:val="clear" w:color="auto" w:fill="FFFFFF"/>
      <w:lang w:val="ru-RU"/>
    </w:rPr>
  </w:style>
  <w:style w:type="character" w:customStyle="1" w:styleId="0pt15">
    <w:name w:val="Èíòåðâàë 0 pt15"/>
    <w:uiPriority w:val="99"/>
    <w:rsid w:val="008355DE"/>
    <w:rPr>
      <w:rFonts w:ascii="Courier New" w:hAnsi="Courier New" w:cs="Courier New"/>
      <w:b/>
      <w:bCs/>
      <w:color w:val="000000"/>
      <w:spacing w:val="3"/>
      <w:w w:val="100"/>
      <w:position w:val="0"/>
      <w:sz w:val="18"/>
      <w:szCs w:val="18"/>
      <w:shd w:val="clear" w:color="auto" w:fill="FFFFFF"/>
      <w:lang w:val="ru-RU"/>
    </w:rPr>
  </w:style>
  <w:style w:type="character" w:customStyle="1" w:styleId="Eioaaae0pt15">
    <w:name w:val="Eioa?aae 0 pt15"/>
    <w:uiPriority w:val="99"/>
    <w:rsid w:val="008355DE"/>
    <w:rPr>
      <w:rFonts w:ascii="Courier New" w:hAnsi="Courier New" w:cs="Courier New"/>
      <w:b/>
      <w:bCs/>
      <w:color w:val="000000"/>
      <w:spacing w:val="3"/>
      <w:w w:val="100"/>
      <w:position w:val="0"/>
      <w:sz w:val="18"/>
      <w:szCs w:val="18"/>
      <w:shd w:val="clear" w:color="auto" w:fill="FFFFFF"/>
      <w:lang w:val="ru-RU"/>
    </w:rPr>
  </w:style>
  <w:style w:type="character" w:customStyle="1" w:styleId="70">
    <w:name w:val="?? ??????????7"/>
    <w:aliases w:val="???????? ????? + Courier New7,????? ?????????,???????? 0 pt7"/>
    <w:rsid w:val="008355DE"/>
    <w:rPr>
      <w:rFonts w:ascii="Courier New" w:hAnsi="Courier New" w:cs="Courier New"/>
      <w:b/>
      <w:bCs/>
      <w:color w:val="000000"/>
      <w:spacing w:val="4"/>
      <w:w w:val="100"/>
      <w:position w:val="0"/>
      <w:sz w:val="18"/>
      <w:szCs w:val="18"/>
      <w:shd w:val="clear" w:color="auto" w:fill="FFFFFF"/>
    </w:rPr>
  </w:style>
  <w:style w:type="character" w:customStyle="1" w:styleId="71">
    <w:name w:val="Íå ïîëóæèðíûé7"/>
    <w:uiPriority w:val="99"/>
    <w:rsid w:val="008355DE"/>
    <w:rPr>
      <w:rFonts w:ascii="Courier New" w:hAnsi="Courier New" w:cs="Courier New"/>
      <w:b/>
      <w:bCs/>
      <w:color w:val="000000"/>
      <w:spacing w:val="4"/>
      <w:w w:val="100"/>
      <w:position w:val="0"/>
      <w:sz w:val="18"/>
      <w:szCs w:val="18"/>
      <w:shd w:val="clear" w:color="auto" w:fill="FFFFFF"/>
      <w:lang w:val="ru-RU"/>
    </w:rPr>
  </w:style>
  <w:style w:type="character" w:customStyle="1" w:styleId="Iaiieoeiue7">
    <w:name w:val="Ia iieo?e?iue7"/>
    <w:uiPriority w:val="99"/>
    <w:rsid w:val="008355DE"/>
    <w:rPr>
      <w:rFonts w:ascii="Courier New" w:hAnsi="Courier New" w:cs="Courier New"/>
      <w:b/>
      <w:bCs/>
      <w:color w:val="000000"/>
      <w:spacing w:val="4"/>
      <w:w w:val="100"/>
      <w:position w:val="0"/>
      <w:sz w:val="18"/>
      <w:szCs w:val="18"/>
      <w:shd w:val="clear" w:color="auto" w:fill="FFFFFF"/>
      <w:lang w:val="ru-RU"/>
    </w:rPr>
  </w:style>
  <w:style w:type="character" w:customStyle="1" w:styleId="CourierNew9pt0">
    <w:name w:val="Основной текст + Courier New.9 pt.Не полужирный"/>
    <w:basedOn w:val="a0"/>
    <w:uiPriority w:val="99"/>
    <w:rsid w:val="008355DE"/>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9pt0pt0">
    <w:name w:val="Основной текст + Courier New.9 pt.Не полужирный.Интервал 0 pt"/>
    <w:basedOn w:val="a0"/>
    <w:uiPriority w:val="99"/>
    <w:rsid w:val="008355DE"/>
    <w:rPr>
      <w:rFonts w:ascii="Courier New" w:eastAsia="Times New Roman" w:hAnsi="Courier New" w:cs="Courier New"/>
      <w:b/>
      <w:bCs/>
      <w:color w:val="000000"/>
      <w:spacing w:val="3"/>
      <w:w w:val="100"/>
      <w:position w:val="0"/>
      <w:sz w:val="18"/>
      <w:szCs w:val="18"/>
      <w:u w:val="none"/>
      <w:shd w:val="clear" w:color="auto" w:fill="FFFFFF"/>
      <w:lang w:val="ru-RU"/>
    </w:rPr>
  </w:style>
  <w:style w:type="character" w:customStyle="1" w:styleId="CourierNew9pt0pt15">
    <w:name w:val="Основной текст + Courier New.9 pt.Не полужирный.Интервал 0 pt15"/>
    <w:basedOn w:val="a0"/>
    <w:uiPriority w:val="99"/>
    <w:rsid w:val="008355DE"/>
    <w:rPr>
      <w:rFonts w:ascii="Courier New" w:eastAsia="Times New Roman" w:hAnsi="Courier New" w:cs="Courier New"/>
      <w:b/>
      <w:bCs/>
      <w:color w:val="000000"/>
      <w:spacing w:val="3"/>
      <w:w w:val="100"/>
      <w:position w:val="0"/>
      <w:sz w:val="18"/>
      <w:szCs w:val="18"/>
      <w:u w:val="none"/>
      <w:shd w:val="clear" w:color="auto" w:fill="FFFFFF"/>
      <w:lang w:val="ru-RU"/>
    </w:rPr>
  </w:style>
  <w:style w:type="character" w:customStyle="1" w:styleId="CourierNew9pt7">
    <w:name w:val="Основной текст + Courier New.9 pt.Не полужирный7"/>
    <w:basedOn w:val="a0"/>
    <w:uiPriority w:val="99"/>
    <w:rsid w:val="008355DE"/>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4pt0pt">
    <w:name w:val="Основной текст + Courier New.4 pt.Не полужирный.Интервал 0 pt"/>
    <w:basedOn w:val="a0"/>
    <w:uiPriority w:val="99"/>
    <w:rsid w:val="008355DE"/>
    <w:rPr>
      <w:rFonts w:ascii="Courier New" w:eastAsia="Times New Roman" w:hAnsi="Courier New" w:cs="Courier New"/>
      <w:b/>
      <w:bCs/>
      <w:color w:val="000000"/>
      <w:spacing w:val="0"/>
      <w:w w:val="100"/>
      <w:position w:val="0"/>
      <w:sz w:val="8"/>
      <w:szCs w:val="8"/>
      <w:u w:val="none"/>
      <w:shd w:val="clear" w:color="auto" w:fill="FFFFFF"/>
      <w:lang w:val="ru-RU"/>
    </w:rPr>
  </w:style>
  <w:style w:type="character" w:customStyle="1" w:styleId="CourierNew75pt0pt">
    <w:name w:val="Основной текст + Courier New.7.5 pt.Не полужирный.Интервал 0 pt"/>
    <w:basedOn w:val="a0"/>
    <w:uiPriority w:val="99"/>
    <w:rsid w:val="008355DE"/>
    <w:rPr>
      <w:rFonts w:ascii="Courier New" w:eastAsia="Times New Roman" w:hAnsi="Courier New" w:cs="Courier New"/>
      <w:b/>
      <w:bCs/>
      <w:color w:val="000000"/>
      <w:spacing w:val="10"/>
      <w:w w:val="100"/>
      <w:position w:val="0"/>
      <w:sz w:val="15"/>
      <w:szCs w:val="15"/>
      <w:u w:val="none"/>
      <w:shd w:val="clear" w:color="auto" w:fill="FFFFFF"/>
      <w:lang w:val="ru-RU"/>
    </w:rPr>
  </w:style>
  <w:style w:type="character" w:customStyle="1" w:styleId="CourierNew9pt0pt1">
    <w:name w:val="Основной текст + Courier New.9 pt.Интервал 0 pt"/>
    <w:basedOn w:val="a0"/>
    <w:uiPriority w:val="99"/>
    <w:rsid w:val="008355DE"/>
    <w:rPr>
      <w:rFonts w:ascii="Courier New" w:eastAsia="Times New Roman" w:hAnsi="Courier New" w:cs="Courier New"/>
      <w:b/>
      <w:bCs/>
      <w:color w:val="000000"/>
      <w:spacing w:val="0"/>
      <w:w w:val="100"/>
      <w:position w:val="0"/>
      <w:sz w:val="18"/>
      <w:szCs w:val="18"/>
      <w:u w:val="none"/>
      <w:shd w:val="clear" w:color="auto" w:fill="FFFFFF"/>
    </w:rPr>
  </w:style>
  <w:style w:type="character" w:customStyle="1" w:styleId="CourierNew9pt0pt14">
    <w:name w:val="Основной текст + Courier New.9 pt.Не полужирный.Интервал 0 pt14"/>
    <w:basedOn w:val="a0"/>
    <w:uiPriority w:val="99"/>
    <w:rsid w:val="008355DE"/>
    <w:rPr>
      <w:rFonts w:ascii="Courier New" w:eastAsia="Times New Roman" w:hAnsi="Courier New" w:cs="Courier New"/>
      <w:b/>
      <w:bCs/>
      <w:color w:val="000000"/>
      <w:spacing w:val="2"/>
      <w:w w:val="100"/>
      <w:position w:val="0"/>
      <w:sz w:val="18"/>
      <w:szCs w:val="18"/>
      <w:u w:val="none"/>
      <w:shd w:val="clear" w:color="auto" w:fill="FFFFFF"/>
      <w:lang w:val="ru-RU"/>
    </w:rPr>
  </w:style>
  <w:style w:type="character" w:customStyle="1" w:styleId="David9pt0pt">
    <w:name w:val="Основной текст + David.9 pt.Не полужирный.Интервал 0 pt"/>
    <w:basedOn w:val="a0"/>
    <w:uiPriority w:val="99"/>
    <w:rsid w:val="008355DE"/>
    <w:rPr>
      <w:rFonts w:ascii="David" w:eastAsia="Times New Roman" w:hAnsi="David" w:cs="David"/>
      <w:b/>
      <w:bCs/>
      <w:color w:val="000000"/>
      <w:spacing w:val="0"/>
      <w:w w:val="100"/>
      <w:position w:val="0"/>
      <w:sz w:val="18"/>
      <w:szCs w:val="18"/>
      <w:u w:val="none"/>
      <w:shd w:val="clear" w:color="auto" w:fill="FFFFFF"/>
      <w:lang w:val="ru-RU" w:bidi="he-IL"/>
    </w:rPr>
  </w:style>
  <w:style w:type="character" w:customStyle="1" w:styleId="CourierNew95pt0pt">
    <w:name w:val="Основной текст + Courier New.9.5 pt.Не полужирный.Интервал 0 pt"/>
    <w:basedOn w:val="a0"/>
    <w:uiPriority w:val="99"/>
    <w:rsid w:val="008355DE"/>
    <w:rPr>
      <w:rFonts w:ascii="Courier New" w:eastAsia="Times New Roman" w:hAnsi="Courier New" w:cs="Courier New"/>
      <w:b/>
      <w:bCs/>
      <w:color w:val="000000"/>
      <w:spacing w:val="0"/>
      <w:w w:val="100"/>
      <w:position w:val="0"/>
      <w:sz w:val="19"/>
      <w:szCs w:val="19"/>
      <w:u w:val="none"/>
      <w:shd w:val="clear" w:color="auto" w:fill="FFFFFF"/>
      <w:lang w:val="ru-RU"/>
    </w:rPr>
  </w:style>
  <w:style w:type="character" w:customStyle="1" w:styleId="CourierNew9pt0pt13">
    <w:name w:val="Основной текст + Courier New.9 pt.Не полужирный.Интервал 0 pt13"/>
    <w:basedOn w:val="a0"/>
    <w:uiPriority w:val="99"/>
    <w:rsid w:val="008355DE"/>
    <w:rPr>
      <w:rFonts w:ascii="Courier New" w:eastAsia="Times New Roman" w:hAnsi="Courier New" w:cs="Courier New"/>
      <w:b/>
      <w:bCs/>
      <w:color w:val="000000"/>
      <w:spacing w:val="0"/>
      <w:w w:val="100"/>
      <w:position w:val="0"/>
      <w:sz w:val="18"/>
      <w:szCs w:val="18"/>
      <w:u w:val="none"/>
      <w:shd w:val="clear" w:color="auto" w:fill="FFFFFF"/>
    </w:rPr>
  </w:style>
  <w:style w:type="character" w:customStyle="1" w:styleId="CourierNew9pt0pt12">
    <w:name w:val="Основной текст + Courier New.9 pt.Не полужирный.Интервал 0 pt12"/>
    <w:basedOn w:val="a0"/>
    <w:uiPriority w:val="99"/>
    <w:rsid w:val="008355DE"/>
    <w:rPr>
      <w:rFonts w:ascii="Courier New" w:eastAsia="Times New Roman" w:hAnsi="Courier New" w:cs="Courier New"/>
      <w:b/>
      <w:bCs/>
      <w:color w:val="000000"/>
      <w:spacing w:val="5"/>
      <w:w w:val="100"/>
      <w:position w:val="0"/>
      <w:sz w:val="18"/>
      <w:szCs w:val="18"/>
      <w:u w:val="none"/>
      <w:shd w:val="clear" w:color="auto" w:fill="FFFFFF"/>
      <w:lang w:val="ru-RU"/>
    </w:rPr>
  </w:style>
  <w:style w:type="character" w:customStyle="1" w:styleId="CourierNew9pt6">
    <w:name w:val="Основной текст + Courier New.9 pt.Не полужирный6"/>
    <w:basedOn w:val="a0"/>
    <w:uiPriority w:val="99"/>
    <w:rsid w:val="008355DE"/>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9pt0pt11">
    <w:name w:val="Основной текст + Courier New.9 pt.Не полужирный.Интервал 0 pt11"/>
    <w:basedOn w:val="a0"/>
    <w:uiPriority w:val="99"/>
    <w:rsid w:val="008355DE"/>
    <w:rPr>
      <w:rFonts w:ascii="Courier New" w:eastAsia="Times New Roman" w:hAnsi="Courier New" w:cs="Courier New"/>
      <w:b/>
      <w:bCs/>
      <w:color w:val="000000"/>
      <w:spacing w:val="3"/>
      <w:w w:val="100"/>
      <w:position w:val="0"/>
      <w:sz w:val="18"/>
      <w:szCs w:val="18"/>
      <w:u w:val="none"/>
      <w:shd w:val="clear" w:color="auto" w:fill="FFFFFF"/>
      <w:lang w:val="ru-RU"/>
    </w:rPr>
  </w:style>
  <w:style w:type="character" w:customStyle="1" w:styleId="CourierNew9pt5">
    <w:name w:val="Основной текст + Courier New.9 pt.Не полужирный5"/>
    <w:basedOn w:val="a0"/>
    <w:uiPriority w:val="99"/>
    <w:rsid w:val="008355DE"/>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6">
    <w:name w:val="Основной текст6"/>
    <w:basedOn w:val="a0"/>
    <w:rsid w:val="008355DE"/>
    <w:rPr>
      <w:rFonts w:ascii="Arial Unicode MS" w:eastAsia="Arial Unicode MS" w:hAnsi="Arial Unicode MS" w:cs="Arial Unicode MS"/>
      <w:b/>
      <w:bCs/>
      <w:color w:val="000000"/>
      <w:spacing w:val="4"/>
      <w:w w:val="100"/>
      <w:position w:val="0"/>
      <w:sz w:val="17"/>
      <w:szCs w:val="17"/>
      <w:u w:val="none"/>
      <w:shd w:val="clear" w:color="auto" w:fill="FFFFFF"/>
      <w:lang w:val="ru-RU"/>
    </w:rPr>
  </w:style>
  <w:style w:type="character" w:customStyle="1" w:styleId="CourierNew9pt0pt10">
    <w:name w:val="Основной текст + Courier New.9 pt.Не полужирный.Интервал 0 pt10"/>
    <w:basedOn w:val="a0"/>
    <w:uiPriority w:val="99"/>
    <w:rsid w:val="008355DE"/>
    <w:rPr>
      <w:rFonts w:ascii="Courier New" w:eastAsia="Times New Roman" w:hAnsi="Courier New" w:cs="Courier New"/>
      <w:b/>
      <w:bCs/>
      <w:color w:val="000000"/>
      <w:spacing w:val="7"/>
      <w:w w:val="100"/>
      <w:position w:val="0"/>
      <w:sz w:val="18"/>
      <w:szCs w:val="18"/>
      <w:u w:val="none"/>
      <w:shd w:val="clear" w:color="auto" w:fill="FFFFFF"/>
      <w:lang w:val="ru-RU"/>
    </w:rPr>
  </w:style>
  <w:style w:type="character" w:customStyle="1" w:styleId="CourierNew9pt0pt9">
    <w:name w:val="Основной текст + Courier New.9 pt.Не полужирный.Интервал 0 pt9"/>
    <w:basedOn w:val="a0"/>
    <w:uiPriority w:val="99"/>
    <w:rsid w:val="008355DE"/>
    <w:rPr>
      <w:rFonts w:ascii="Courier New" w:eastAsia="Times New Roman" w:hAnsi="Courier New" w:cs="Courier New"/>
      <w:b/>
      <w:bCs/>
      <w:color w:val="000000"/>
      <w:spacing w:val="7"/>
      <w:w w:val="100"/>
      <w:position w:val="0"/>
      <w:sz w:val="18"/>
      <w:szCs w:val="18"/>
      <w:u w:val="none"/>
      <w:shd w:val="clear" w:color="auto" w:fill="FFFFFF"/>
      <w:lang w:val="ru-RU"/>
    </w:rPr>
  </w:style>
  <w:style w:type="character" w:customStyle="1" w:styleId="CourierNew9pt40">
    <w:name w:val="Основной текст + Courier New.9 pt.Не полужирный4"/>
    <w:basedOn w:val="a0"/>
    <w:uiPriority w:val="99"/>
    <w:rsid w:val="008355DE"/>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9pt3">
    <w:name w:val="Основной текст + Courier New.9 pt.Не полужирный3"/>
    <w:basedOn w:val="a0"/>
    <w:uiPriority w:val="99"/>
    <w:rsid w:val="008355DE"/>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Georgia7pt0pt">
    <w:name w:val="Основной текст + Georgia.7 pt.Не полужирный.Интервал 0 pt"/>
    <w:basedOn w:val="a0"/>
    <w:uiPriority w:val="99"/>
    <w:rsid w:val="008355DE"/>
    <w:rPr>
      <w:rFonts w:ascii="Georgia" w:eastAsia="Times New Roman" w:hAnsi="Georgia" w:cs="Georgia"/>
      <w:b/>
      <w:bCs/>
      <w:color w:val="000000"/>
      <w:spacing w:val="0"/>
      <w:w w:val="100"/>
      <w:position w:val="0"/>
      <w:sz w:val="14"/>
      <w:szCs w:val="14"/>
      <w:u w:val="none"/>
      <w:shd w:val="clear" w:color="auto" w:fill="FFFFFF"/>
    </w:rPr>
  </w:style>
  <w:style w:type="character" w:customStyle="1" w:styleId="CourierNew9pt0pt80">
    <w:name w:val="Основной текст + Courier New.9 pt.Не полужирный.Интервал 0 pt8"/>
    <w:basedOn w:val="a0"/>
    <w:uiPriority w:val="99"/>
    <w:rsid w:val="008355DE"/>
    <w:rPr>
      <w:rFonts w:ascii="Courier New" w:eastAsia="Times New Roman" w:hAnsi="Courier New" w:cs="Courier New"/>
      <w:b/>
      <w:bCs/>
      <w:color w:val="000000"/>
      <w:spacing w:val="3"/>
      <w:w w:val="100"/>
      <w:position w:val="0"/>
      <w:sz w:val="18"/>
      <w:szCs w:val="18"/>
      <w:u w:val="none"/>
      <w:shd w:val="clear" w:color="auto" w:fill="FFFFFF"/>
      <w:lang w:val="ru-RU"/>
    </w:rPr>
  </w:style>
  <w:style w:type="character" w:customStyle="1" w:styleId="CourierNew0pt">
    <w:name w:val="Основной текст + Courier New.Не полужирный.Интервал 0 pt"/>
    <w:basedOn w:val="a0"/>
    <w:uiPriority w:val="99"/>
    <w:rsid w:val="008355DE"/>
    <w:rPr>
      <w:rFonts w:ascii="Courier New" w:eastAsia="Times New Roman" w:hAnsi="Courier New" w:cs="Courier New"/>
      <w:b/>
      <w:bCs/>
      <w:color w:val="000000"/>
      <w:spacing w:val="0"/>
      <w:w w:val="100"/>
      <w:position w:val="0"/>
      <w:sz w:val="17"/>
      <w:szCs w:val="17"/>
      <w:u w:val="none"/>
      <w:shd w:val="clear" w:color="auto" w:fill="FFFFFF"/>
      <w:lang w:val="ru-RU"/>
    </w:rPr>
  </w:style>
  <w:style w:type="character" w:customStyle="1" w:styleId="CourierNew9pt0pt7">
    <w:name w:val="Основной текст + Courier New.9 pt.Не полужирный.Интервал 0 pt7"/>
    <w:basedOn w:val="a0"/>
    <w:uiPriority w:val="99"/>
    <w:rsid w:val="008355DE"/>
    <w:rPr>
      <w:rFonts w:ascii="Courier New" w:eastAsia="Times New Roman" w:hAnsi="Courier New" w:cs="Courier New"/>
      <w:b/>
      <w:bCs/>
      <w:color w:val="000000"/>
      <w:spacing w:val="8"/>
      <w:w w:val="100"/>
      <w:position w:val="0"/>
      <w:sz w:val="18"/>
      <w:szCs w:val="18"/>
      <w:u w:val="none"/>
      <w:shd w:val="clear" w:color="auto" w:fill="FFFFFF"/>
      <w:lang w:val="ru-RU"/>
    </w:rPr>
  </w:style>
  <w:style w:type="character" w:customStyle="1" w:styleId="CourierNew9pt0pt6">
    <w:name w:val="Основной текст + Courier New.9 pt.Не полужирный.Интервал 0 pt6"/>
    <w:basedOn w:val="a0"/>
    <w:uiPriority w:val="99"/>
    <w:rsid w:val="008355DE"/>
    <w:rPr>
      <w:rFonts w:ascii="Courier New" w:eastAsia="Times New Roman" w:hAnsi="Courier New" w:cs="Courier New"/>
      <w:b/>
      <w:bCs/>
      <w:color w:val="000000"/>
      <w:spacing w:val="8"/>
      <w:w w:val="100"/>
      <w:position w:val="0"/>
      <w:sz w:val="18"/>
      <w:szCs w:val="18"/>
      <w:u w:val="none"/>
      <w:shd w:val="clear" w:color="auto" w:fill="FFFFFF"/>
      <w:lang w:val="ru-RU"/>
    </w:rPr>
  </w:style>
  <w:style w:type="character" w:customStyle="1" w:styleId="CourierNew9pt0pt2">
    <w:name w:val="Основной текст + Courier New.9 pt.Интервал 0 pt2"/>
    <w:basedOn w:val="a0"/>
    <w:uiPriority w:val="99"/>
    <w:rsid w:val="008355DE"/>
    <w:rPr>
      <w:rFonts w:ascii="Courier New" w:eastAsia="Times New Roman" w:hAnsi="Courier New" w:cs="Courier New"/>
      <w:b/>
      <w:bCs/>
      <w:color w:val="000000"/>
      <w:spacing w:val="0"/>
      <w:w w:val="100"/>
      <w:position w:val="0"/>
      <w:sz w:val="18"/>
      <w:szCs w:val="18"/>
      <w:u w:val="none"/>
      <w:shd w:val="clear" w:color="auto" w:fill="FFFFFF"/>
    </w:rPr>
  </w:style>
  <w:style w:type="character" w:customStyle="1" w:styleId="CourierNew75pt0pt4">
    <w:name w:val="Основной текст + Courier New.7.5 pt.Не полужирный.Интервал 0 pt4"/>
    <w:basedOn w:val="a0"/>
    <w:uiPriority w:val="99"/>
    <w:rsid w:val="008355DE"/>
    <w:rPr>
      <w:rFonts w:ascii="Courier New" w:eastAsia="Times New Roman" w:hAnsi="Courier New" w:cs="Courier New"/>
      <w:b/>
      <w:bCs/>
      <w:color w:val="000000"/>
      <w:spacing w:val="0"/>
      <w:w w:val="100"/>
      <w:position w:val="0"/>
      <w:sz w:val="15"/>
      <w:szCs w:val="15"/>
      <w:u w:val="none"/>
      <w:shd w:val="clear" w:color="auto" w:fill="FFFFFF"/>
    </w:rPr>
  </w:style>
  <w:style w:type="character" w:customStyle="1" w:styleId="CourierNew55pt0pt200">
    <w:name w:val="Основной текст + Courier New.5.5 pt.Не полужирный.Интервал 0 pt.Масштаб 200%"/>
    <w:basedOn w:val="a0"/>
    <w:uiPriority w:val="99"/>
    <w:rsid w:val="008355DE"/>
    <w:rPr>
      <w:rFonts w:ascii="Courier New" w:eastAsia="Times New Roman" w:hAnsi="Courier New" w:cs="Courier New"/>
      <w:b/>
      <w:bCs/>
      <w:color w:val="000000"/>
      <w:spacing w:val="0"/>
      <w:w w:val="200"/>
      <w:position w:val="0"/>
      <w:sz w:val="11"/>
      <w:szCs w:val="11"/>
      <w:u w:val="none"/>
      <w:shd w:val="clear" w:color="auto" w:fill="FFFFFF"/>
    </w:rPr>
  </w:style>
  <w:style w:type="character" w:customStyle="1" w:styleId="CourierNew10pt0pt">
    <w:name w:val="Основной текст + Courier New.10 pt.Не полужирный.Интервал 0 pt"/>
    <w:basedOn w:val="a0"/>
    <w:uiPriority w:val="99"/>
    <w:rsid w:val="008355DE"/>
    <w:rPr>
      <w:rFonts w:ascii="Courier New" w:eastAsia="Times New Roman" w:hAnsi="Courier New" w:cs="Courier New"/>
      <w:b/>
      <w:bCs/>
      <w:color w:val="000000"/>
      <w:spacing w:val="0"/>
      <w:w w:val="100"/>
      <w:position w:val="0"/>
      <w:sz w:val="20"/>
      <w:szCs w:val="20"/>
      <w:u w:val="none"/>
      <w:shd w:val="clear" w:color="auto" w:fill="FFFFFF"/>
    </w:rPr>
  </w:style>
  <w:style w:type="character" w:customStyle="1" w:styleId="CourierNew95pt0pt3">
    <w:name w:val="Основной текст + Courier New.9.5 pt.Не полужирный.Интервал 0 pt3"/>
    <w:basedOn w:val="a0"/>
    <w:uiPriority w:val="99"/>
    <w:rsid w:val="008355DE"/>
    <w:rPr>
      <w:rFonts w:ascii="Courier New" w:eastAsia="Times New Roman" w:hAnsi="Courier New" w:cs="Courier New"/>
      <w:b/>
      <w:bCs/>
      <w:color w:val="000000"/>
      <w:spacing w:val="1"/>
      <w:w w:val="100"/>
      <w:position w:val="0"/>
      <w:sz w:val="19"/>
      <w:szCs w:val="19"/>
      <w:u w:val="none"/>
      <w:shd w:val="clear" w:color="auto" w:fill="FFFFFF"/>
      <w:lang w:val="ru-RU"/>
    </w:rPr>
  </w:style>
  <w:style w:type="character" w:customStyle="1" w:styleId="CourierNew9pt2">
    <w:name w:val="Основной текст + Courier New.9 pt.Не полужирный2"/>
    <w:basedOn w:val="a0"/>
    <w:uiPriority w:val="99"/>
    <w:rsid w:val="008355DE"/>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4pt0pt1">
    <w:name w:val="Основной текст + Courier New.4 pt.Не полужирный.Интервал 0 pt1"/>
    <w:basedOn w:val="a0"/>
    <w:uiPriority w:val="99"/>
    <w:rsid w:val="008355DE"/>
    <w:rPr>
      <w:rFonts w:ascii="Courier New" w:eastAsia="Times New Roman" w:hAnsi="Courier New" w:cs="Courier New"/>
      <w:b/>
      <w:bCs/>
      <w:color w:val="000000"/>
      <w:spacing w:val="0"/>
      <w:w w:val="100"/>
      <w:position w:val="0"/>
      <w:sz w:val="8"/>
      <w:szCs w:val="8"/>
      <w:u w:val="none"/>
      <w:shd w:val="clear" w:color="auto" w:fill="FFFFFF"/>
    </w:rPr>
  </w:style>
  <w:style w:type="character" w:customStyle="1" w:styleId="CourierNew9pt0pt5">
    <w:name w:val="Основной текст + Courier New.9 pt.Не полужирный.Интервал 0 pt5"/>
    <w:basedOn w:val="a0"/>
    <w:uiPriority w:val="99"/>
    <w:rsid w:val="008355DE"/>
    <w:rPr>
      <w:rFonts w:ascii="Courier New" w:eastAsia="Times New Roman" w:hAnsi="Courier New" w:cs="Courier New"/>
      <w:b/>
      <w:bCs/>
      <w:color w:val="000000"/>
      <w:spacing w:val="7"/>
      <w:w w:val="100"/>
      <w:position w:val="0"/>
      <w:sz w:val="18"/>
      <w:szCs w:val="18"/>
      <w:u w:val="none"/>
      <w:shd w:val="clear" w:color="auto" w:fill="FFFFFF"/>
      <w:lang w:val="ru-RU"/>
    </w:rPr>
  </w:style>
  <w:style w:type="character" w:customStyle="1" w:styleId="CourierNew55pt0pt2001">
    <w:name w:val="Основной текст + Courier New.5.5 pt.Не полужирный.Интервал 0 pt.Масштаб 200%1"/>
    <w:basedOn w:val="a0"/>
    <w:uiPriority w:val="99"/>
    <w:rsid w:val="008355DE"/>
    <w:rPr>
      <w:rFonts w:ascii="Courier New" w:eastAsia="Times New Roman" w:hAnsi="Courier New" w:cs="Courier New"/>
      <w:b/>
      <w:bCs/>
      <w:color w:val="000000"/>
      <w:spacing w:val="0"/>
      <w:w w:val="200"/>
      <w:position w:val="0"/>
      <w:sz w:val="11"/>
      <w:szCs w:val="11"/>
      <w:u w:val="none"/>
      <w:shd w:val="clear" w:color="auto" w:fill="FFFFFF"/>
    </w:rPr>
  </w:style>
  <w:style w:type="character" w:customStyle="1" w:styleId="CourierNew9pt0pt4">
    <w:name w:val="Основной текст + Courier New.9 pt.Не полужирный.Интервал 0 pt4"/>
    <w:basedOn w:val="a0"/>
    <w:uiPriority w:val="99"/>
    <w:rsid w:val="008355DE"/>
    <w:rPr>
      <w:rFonts w:ascii="Courier New" w:eastAsia="Times New Roman" w:hAnsi="Courier New" w:cs="Courier New"/>
      <w:b/>
      <w:bCs/>
      <w:color w:val="000000"/>
      <w:spacing w:val="2"/>
      <w:w w:val="100"/>
      <w:position w:val="0"/>
      <w:sz w:val="18"/>
      <w:szCs w:val="18"/>
      <w:u w:val="none"/>
      <w:shd w:val="clear" w:color="auto" w:fill="FFFFFF"/>
      <w:lang w:val="ru-RU"/>
    </w:rPr>
  </w:style>
  <w:style w:type="character" w:customStyle="1" w:styleId="CourierNew0pt2">
    <w:name w:val="Основной текст + Courier New.Не полужирный.Интервал 0 pt2"/>
    <w:basedOn w:val="a0"/>
    <w:uiPriority w:val="99"/>
    <w:rsid w:val="008355DE"/>
    <w:rPr>
      <w:rFonts w:ascii="Courier New" w:eastAsia="Times New Roman" w:hAnsi="Courier New" w:cs="Courier New"/>
      <w:b/>
      <w:bCs/>
      <w:color w:val="000000"/>
      <w:spacing w:val="0"/>
      <w:w w:val="100"/>
      <w:position w:val="0"/>
      <w:sz w:val="17"/>
      <w:szCs w:val="17"/>
      <w:u w:val="none"/>
      <w:shd w:val="clear" w:color="auto" w:fill="FFFFFF"/>
    </w:rPr>
  </w:style>
  <w:style w:type="character" w:customStyle="1" w:styleId="CourierNew0pt1">
    <w:name w:val="Основной текст + Courier New.Не полужирный.Интервал 0 pt1"/>
    <w:basedOn w:val="a0"/>
    <w:uiPriority w:val="99"/>
    <w:rsid w:val="008355DE"/>
    <w:rPr>
      <w:rFonts w:ascii="Courier New" w:eastAsia="Times New Roman" w:hAnsi="Courier New" w:cs="Courier New"/>
      <w:b/>
      <w:bCs/>
      <w:color w:val="000000"/>
      <w:spacing w:val="7"/>
      <w:w w:val="100"/>
      <w:position w:val="0"/>
      <w:sz w:val="17"/>
      <w:szCs w:val="17"/>
      <w:u w:val="none"/>
      <w:shd w:val="clear" w:color="auto" w:fill="FFFFFF"/>
      <w:lang w:val="ru-RU"/>
    </w:rPr>
  </w:style>
  <w:style w:type="character" w:customStyle="1" w:styleId="8pt0pt">
    <w:name w:val="Основной текст + 8 pt.Не полужирный.Интервал 0 pt"/>
    <w:basedOn w:val="a0"/>
    <w:uiPriority w:val="99"/>
    <w:rsid w:val="008355DE"/>
    <w:rPr>
      <w:rFonts w:ascii="Arial Unicode MS" w:eastAsia="Arial Unicode MS" w:hAnsi="Arial Unicode MS" w:cs="Arial Unicode MS"/>
      <w:b/>
      <w:bCs/>
      <w:color w:val="000000"/>
      <w:spacing w:val="0"/>
      <w:w w:val="100"/>
      <w:position w:val="0"/>
      <w:sz w:val="16"/>
      <w:szCs w:val="16"/>
      <w:u w:val="none"/>
      <w:shd w:val="clear" w:color="auto" w:fill="FFFFFF"/>
    </w:rPr>
  </w:style>
  <w:style w:type="character" w:customStyle="1" w:styleId="CourierNew9pt0pt16">
    <w:name w:val="Основной текст + Courier New.9 pt.Интервал 0 pt1"/>
    <w:basedOn w:val="a0"/>
    <w:uiPriority w:val="99"/>
    <w:rsid w:val="008355DE"/>
    <w:rPr>
      <w:rFonts w:ascii="Courier New" w:eastAsia="Times New Roman" w:hAnsi="Courier New" w:cs="Courier New"/>
      <w:b/>
      <w:bCs/>
      <w:color w:val="000000"/>
      <w:spacing w:val="0"/>
      <w:w w:val="100"/>
      <w:position w:val="0"/>
      <w:sz w:val="18"/>
      <w:szCs w:val="18"/>
      <w:u w:val="none"/>
      <w:shd w:val="clear" w:color="auto" w:fill="FFFFFF"/>
    </w:rPr>
  </w:style>
  <w:style w:type="character" w:customStyle="1" w:styleId="CourierNew9pt0pt3">
    <w:name w:val="Основной текст + Courier New.9 pt.Не полужирный.Интервал 0 pt3"/>
    <w:basedOn w:val="a0"/>
    <w:uiPriority w:val="99"/>
    <w:rsid w:val="008355DE"/>
    <w:rPr>
      <w:rFonts w:ascii="Courier New" w:eastAsia="Times New Roman" w:hAnsi="Courier New" w:cs="Courier New"/>
      <w:b/>
      <w:bCs/>
      <w:color w:val="000000"/>
      <w:spacing w:val="5"/>
      <w:w w:val="100"/>
      <w:position w:val="0"/>
      <w:sz w:val="18"/>
      <w:szCs w:val="18"/>
      <w:u w:val="none"/>
      <w:shd w:val="clear" w:color="auto" w:fill="FFFFFF"/>
      <w:lang w:val="ru-RU"/>
    </w:rPr>
  </w:style>
  <w:style w:type="character" w:customStyle="1" w:styleId="CourierNew9pt1">
    <w:name w:val="Основной текст + Courier New.9 pt.Не полужирный1"/>
    <w:basedOn w:val="a0"/>
    <w:uiPriority w:val="99"/>
    <w:rsid w:val="008355DE"/>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9pt0pt20">
    <w:name w:val="Основной текст + Courier New.9 pt.Не полужирный.Интервал 0 pt2"/>
    <w:basedOn w:val="a0"/>
    <w:uiPriority w:val="99"/>
    <w:rsid w:val="008355DE"/>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9pt0pt17">
    <w:name w:val="Основной текст + Courier New.9 pt.Не полужирный.Интервал 0 pt1"/>
    <w:basedOn w:val="a0"/>
    <w:uiPriority w:val="99"/>
    <w:rsid w:val="008355DE"/>
    <w:rPr>
      <w:rFonts w:ascii="Courier New" w:eastAsia="Times New Roman" w:hAnsi="Courier New" w:cs="Courier New"/>
      <w:b/>
      <w:bCs/>
      <w:color w:val="000000"/>
      <w:spacing w:val="0"/>
      <w:w w:val="100"/>
      <w:position w:val="0"/>
      <w:sz w:val="18"/>
      <w:szCs w:val="18"/>
      <w:u w:val="none"/>
      <w:shd w:val="clear" w:color="auto" w:fill="FFFFFF"/>
    </w:rPr>
  </w:style>
  <w:style w:type="character" w:customStyle="1" w:styleId="75pt1pt">
    <w:name w:val="Основной текст + 7.5 pt.Не полужирный.Интервал 1 pt"/>
    <w:basedOn w:val="a0"/>
    <w:uiPriority w:val="99"/>
    <w:rsid w:val="008355DE"/>
    <w:rPr>
      <w:rFonts w:ascii="Arial Unicode MS" w:eastAsia="Arial Unicode MS" w:hAnsi="Arial Unicode MS" w:cs="Arial Unicode MS"/>
      <w:b/>
      <w:bCs/>
      <w:color w:val="000000"/>
      <w:spacing w:val="26"/>
      <w:w w:val="100"/>
      <w:position w:val="0"/>
      <w:sz w:val="15"/>
      <w:szCs w:val="15"/>
      <w:u w:val="none"/>
      <w:shd w:val="clear" w:color="auto" w:fill="FFFFFF"/>
      <w:lang w:val="ru-RU"/>
    </w:rPr>
  </w:style>
  <w:style w:type="character" w:customStyle="1" w:styleId="CourierNew75pt0pt3">
    <w:name w:val="Основной текст + Courier New.7.5 pt.Не полужирный.Интервал 0 pt3"/>
    <w:basedOn w:val="a0"/>
    <w:uiPriority w:val="99"/>
    <w:rsid w:val="008355DE"/>
    <w:rPr>
      <w:rFonts w:ascii="Courier New" w:eastAsia="Times New Roman" w:hAnsi="Courier New" w:cs="Courier New"/>
      <w:b/>
      <w:bCs/>
      <w:color w:val="000000"/>
      <w:spacing w:val="7"/>
      <w:w w:val="100"/>
      <w:position w:val="0"/>
      <w:sz w:val="15"/>
      <w:szCs w:val="15"/>
      <w:u w:val="none"/>
      <w:shd w:val="clear" w:color="auto" w:fill="FFFFFF"/>
      <w:lang w:val="ru-RU"/>
    </w:rPr>
  </w:style>
  <w:style w:type="character" w:customStyle="1" w:styleId="CourierNew75pt0pt2">
    <w:name w:val="Основной текст + Courier New.7.5 pt.Не полужирный.Интервал 0 pt2"/>
    <w:basedOn w:val="a0"/>
    <w:uiPriority w:val="99"/>
    <w:rsid w:val="008355DE"/>
    <w:rPr>
      <w:rFonts w:ascii="Courier New" w:eastAsia="Times New Roman" w:hAnsi="Courier New" w:cs="Courier New"/>
      <w:b/>
      <w:bCs/>
      <w:color w:val="000000"/>
      <w:spacing w:val="11"/>
      <w:w w:val="100"/>
      <w:position w:val="0"/>
      <w:sz w:val="15"/>
      <w:szCs w:val="15"/>
      <w:u w:val="none"/>
      <w:shd w:val="clear" w:color="auto" w:fill="FFFFFF"/>
      <w:lang w:val="ru-RU"/>
    </w:rPr>
  </w:style>
  <w:style w:type="character" w:customStyle="1" w:styleId="CourierNew95pt0pt2">
    <w:name w:val="Основной текст + Courier New.9.5 pt.Не полужирный.Интервал 0 pt2"/>
    <w:basedOn w:val="a0"/>
    <w:uiPriority w:val="99"/>
    <w:rsid w:val="008355DE"/>
    <w:rPr>
      <w:rFonts w:ascii="Courier New" w:eastAsia="Times New Roman" w:hAnsi="Courier New" w:cs="Courier New"/>
      <w:b/>
      <w:bCs/>
      <w:color w:val="000000"/>
      <w:spacing w:val="0"/>
      <w:w w:val="100"/>
      <w:position w:val="0"/>
      <w:sz w:val="19"/>
      <w:szCs w:val="19"/>
      <w:u w:val="none"/>
      <w:shd w:val="clear" w:color="auto" w:fill="FFFFFF"/>
      <w:lang w:val="ru-RU"/>
    </w:rPr>
  </w:style>
  <w:style w:type="character" w:customStyle="1" w:styleId="CourierNew95pt0pt1">
    <w:name w:val="Основной текст + Courier New.9.5 pt.Не полужирный.Интервал 0 pt1"/>
    <w:basedOn w:val="a0"/>
    <w:uiPriority w:val="99"/>
    <w:rsid w:val="008355DE"/>
    <w:rPr>
      <w:rFonts w:ascii="Courier New" w:eastAsia="Times New Roman" w:hAnsi="Courier New" w:cs="Courier New"/>
      <w:b/>
      <w:bCs/>
      <w:color w:val="000000"/>
      <w:spacing w:val="1"/>
      <w:w w:val="100"/>
      <w:position w:val="0"/>
      <w:sz w:val="19"/>
      <w:szCs w:val="19"/>
      <w:u w:val="none"/>
      <w:shd w:val="clear" w:color="auto" w:fill="FFFFFF"/>
      <w:lang w:val="ru-RU"/>
    </w:rPr>
  </w:style>
  <w:style w:type="character" w:customStyle="1" w:styleId="AngsanaUPC95pt0pt">
    <w:name w:val="Основной текст + AngsanaUPC.9.5 pt.Не полужирный.Интервал 0 pt"/>
    <w:basedOn w:val="a0"/>
    <w:uiPriority w:val="99"/>
    <w:rsid w:val="008355DE"/>
    <w:rPr>
      <w:rFonts w:ascii="AngsanaUPC" w:eastAsia="Times New Roman" w:hAnsi="AngsanaUPC" w:cs="AngsanaUPC"/>
      <w:b/>
      <w:bCs/>
      <w:color w:val="000000"/>
      <w:spacing w:val="0"/>
      <w:w w:val="100"/>
      <w:position w:val="0"/>
      <w:sz w:val="19"/>
      <w:szCs w:val="19"/>
      <w:u w:val="none"/>
      <w:shd w:val="clear" w:color="auto" w:fill="FFFFFF"/>
      <w:lang w:bidi="th-TH"/>
    </w:rPr>
  </w:style>
  <w:style w:type="character" w:customStyle="1" w:styleId="CourierNew75pt0pt1">
    <w:name w:val="Основной текст + Courier New.7.5 pt.Не полужирный.Интервал 0 pt1"/>
    <w:basedOn w:val="a0"/>
    <w:uiPriority w:val="99"/>
    <w:rsid w:val="008355DE"/>
    <w:rPr>
      <w:rFonts w:ascii="Courier New" w:eastAsia="Times New Roman" w:hAnsi="Courier New" w:cs="Courier New"/>
      <w:b/>
      <w:bCs/>
      <w:color w:val="000000"/>
      <w:spacing w:val="0"/>
      <w:w w:val="100"/>
      <w:position w:val="0"/>
      <w:sz w:val="15"/>
      <w:szCs w:val="15"/>
      <w:u w:val="none"/>
      <w:shd w:val="clear" w:color="auto" w:fill="FFFFFF"/>
    </w:rPr>
  </w:style>
  <w:style w:type="character" w:customStyle="1" w:styleId="CourierNew9pt0pta">
    <w:name w:val="Основной текст + Courier New.9 pt.Не полужирный.Малые прописные.Интервал 0 pt"/>
    <w:basedOn w:val="a0"/>
    <w:uiPriority w:val="99"/>
    <w:rsid w:val="008355DE"/>
    <w:rPr>
      <w:rFonts w:ascii="Courier New" w:eastAsia="Times New Roman" w:hAnsi="Courier New" w:cs="Courier New"/>
      <w:b/>
      <w:bCs/>
      <w:smallCaps/>
      <w:color w:val="000000"/>
      <w:spacing w:val="3"/>
      <w:w w:val="100"/>
      <w:position w:val="0"/>
      <w:sz w:val="18"/>
      <w:szCs w:val="18"/>
      <w:u w:val="none"/>
      <w:shd w:val="clear" w:color="auto" w:fill="FFFFFF"/>
      <w:lang w:val="ru-RU"/>
    </w:rPr>
  </w:style>
  <w:style w:type="paragraph" w:customStyle="1" w:styleId="13">
    <w:name w:val="???????? ?????1"/>
    <w:basedOn w:val="Normal"/>
    <w:rsid w:val="008355DE"/>
    <w:pPr>
      <w:widowControl w:val="0"/>
      <w:shd w:val="clear" w:color="auto" w:fill="FFFFFF"/>
      <w:spacing w:after="240" w:line="226" w:lineRule="exact"/>
      <w:ind w:hanging="1500"/>
    </w:pPr>
    <w:rPr>
      <w:rFonts w:ascii="Arial Unicode MS" w:eastAsia="Arial Unicode MS" w:hAnsi="Arial Unicode MS" w:cs="Arial Unicode MS"/>
      <w:b/>
      <w:bCs/>
      <w:spacing w:val="4"/>
      <w:sz w:val="17"/>
      <w:szCs w:val="17"/>
      <w:lang w:val="en-US" w:eastAsia="en-US"/>
    </w:rPr>
  </w:style>
  <w:style w:type="character" w:customStyle="1" w:styleId="a4">
    <w:name w:val="???????? ?????"/>
    <w:uiPriority w:val="99"/>
    <w:rsid w:val="008355DE"/>
    <w:rPr>
      <w:rFonts w:ascii="Arial Unicode MS" w:eastAsia="Arial Unicode MS" w:hAnsi="Arial Unicode MS" w:cs="Arial Unicode MS"/>
      <w:b/>
      <w:bCs/>
      <w:color w:val="000000"/>
      <w:spacing w:val="4"/>
      <w:w w:val="100"/>
      <w:position w:val="0"/>
      <w:sz w:val="17"/>
      <w:szCs w:val="17"/>
      <w:shd w:val="clear" w:color="auto" w:fill="FFFFFF"/>
      <w:lang w:val="ru-RU"/>
    </w:rPr>
  </w:style>
  <w:style w:type="character" w:customStyle="1" w:styleId="0pt10">
    <w:name w:val="???????? 0 pt10"/>
    <w:aliases w:val="???????? ????? + Courier New10,?? ??????????10"/>
    <w:rsid w:val="008355DE"/>
    <w:rPr>
      <w:rFonts w:ascii="Courier New" w:hAnsi="Courier New" w:cs="Courier New"/>
      <w:b/>
      <w:bCs/>
      <w:color w:val="000000"/>
      <w:spacing w:val="7"/>
      <w:w w:val="100"/>
      <w:position w:val="0"/>
      <w:sz w:val="18"/>
      <w:szCs w:val="18"/>
      <w:shd w:val="clear" w:color="auto" w:fill="FFFFFF"/>
      <w:lang w:val="ru-RU"/>
    </w:rPr>
  </w:style>
  <w:style w:type="character" w:customStyle="1" w:styleId="0pt9">
    <w:name w:val="???????? 0 pt9"/>
    <w:uiPriority w:val="99"/>
    <w:rsid w:val="008355DE"/>
    <w:rPr>
      <w:rFonts w:ascii="Courier New" w:hAnsi="Courier New" w:cs="Courier New"/>
      <w:b/>
      <w:bCs/>
      <w:color w:val="000000"/>
      <w:spacing w:val="7"/>
      <w:w w:val="100"/>
      <w:position w:val="0"/>
      <w:sz w:val="18"/>
      <w:szCs w:val="18"/>
      <w:shd w:val="clear" w:color="auto" w:fill="FFFFFF"/>
      <w:lang w:val="ru-RU"/>
    </w:rPr>
  </w:style>
  <w:style w:type="character" w:customStyle="1" w:styleId="CourierNew9pt0pt100">
    <w:name w:val="???????? ????? + Courier New.9 pt.?? ??????????.???????? 0 pt10"/>
    <w:uiPriority w:val="99"/>
    <w:rsid w:val="008355DE"/>
    <w:rPr>
      <w:rFonts w:ascii="Courier New" w:hAnsi="Courier New" w:cs="Courier New"/>
      <w:b/>
      <w:bCs/>
      <w:color w:val="000000"/>
      <w:spacing w:val="7"/>
      <w:w w:val="100"/>
      <w:position w:val="0"/>
      <w:sz w:val="18"/>
      <w:szCs w:val="18"/>
      <w:shd w:val="clear" w:color="auto" w:fill="FFFFFF"/>
      <w:lang w:val="ru-RU"/>
    </w:rPr>
  </w:style>
  <w:style w:type="character" w:customStyle="1" w:styleId="CourierNew9pt0pt90">
    <w:name w:val="???????? ????? + Courier New.9 pt.?? ??????????.???????? 0 pt9"/>
    <w:uiPriority w:val="99"/>
    <w:rsid w:val="008355DE"/>
    <w:rPr>
      <w:rFonts w:ascii="Courier New" w:hAnsi="Courier New" w:cs="Courier New"/>
      <w:b/>
      <w:bCs/>
      <w:color w:val="000000"/>
      <w:spacing w:val="7"/>
      <w:w w:val="100"/>
      <w:position w:val="0"/>
      <w:sz w:val="18"/>
      <w:szCs w:val="18"/>
      <w:shd w:val="clear" w:color="auto" w:fill="FFFFFF"/>
      <w:lang w:val="ru-RU"/>
    </w:rPr>
  </w:style>
  <w:style w:type="character" w:customStyle="1" w:styleId="st1">
    <w:name w:val="st1"/>
    <w:basedOn w:val="DefaultParagraphFont"/>
    <w:rsid w:val="008355DE"/>
  </w:style>
  <w:style w:type="character" w:customStyle="1" w:styleId="CourierNew9pt30">
    <w:name w:val="???????? ????? + Courier New.9 pt.?? ??????????3"/>
    <w:uiPriority w:val="99"/>
    <w:rsid w:val="008355DE"/>
    <w:rPr>
      <w:rFonts w:ascii="Courier New" w:hAnsi="Courier New" w:cs="Courier New"/>
      <w:b/>
      <w:bCs/>
      <w:color w:val="000000"/>
      <w:spacing w:val="4"/>
      <w:w w:val="100"/>
      <w:position w:val="0"/>
      <w:sz w:val="18"/>
      <w:szCs w:val="18"/>
      <w:shd w:val="clear" w:color="auto" w:fill="FFFFFF"/>
      <w:lang w:val="ru-RU"/>
    </w:rPr>
  </w:style>
  <w:style w:type="character" w:customStyle="1" w:styleId="CourierNew9pt0pt150">
    <w:name w:val="???????? ????? + Courier New.9 pt.?? ??????????.???????? 0 pt15"/>
    <w:uiPriority w:val="99"/>
    <w:rsid w:val="008355DE"/>
    <w:rPr>
      <w:rFonts w:ascii="Courier New" w:hAnsi="Courier New" w:cs="Courier New"/>
      <w:b/>
      <w:bCs/>
      <w:color w:val="000000"/>
      <w:spacing w:val="3"/>
      <w:w w:val="100"/>
      <w:position w:val="0"/>
      <w:sz w:val="18"/>
      <w:szCs w:val="18"/>
      <w:shd w:val="clear" w:color="auto" w:fill="FFFFFF"/>
      <w:lang w:val="ru-RU"/>
    </w:rPr>
  </w:style>
  <w:style w:type="character" w:customStyle="1" w:styleId="a5">
    <w:name w:val="???????? ????? + ????? ?????????"/>
    <w:uiPriority w:val="99"/>
    <w:rsid w:val="008355DE"/>
    <w:rPr>
      <w:rFonts w:ascii="Times New Roman" w:hAnsi="Times New Roman" w:cs="Times New Roman"/>
      <w:smallCaps/>
      <w:color w:val="000000"/>
      <w:spacing w:val="0"/>
      <w:w w:val="100"/>
      <w:position w:val="0"/>
      <w:sz w:val="23"/>
      <w:szCs w:val="23"/>
      <w:u w:val="none"/>
    </w:rPr>
  </w:style>
  <w:style w:type="paragraph" w:styleId="NoSpacing">
    <w:name w:val="No Spacing"/>
    <w:uiPriority w:val="99"/>
    <w:qFormat/>
    <w:rsid w:val="008355DE"/>
    <w:pPr>
      <w:widowControl w:val="0"/>
      <w:spacing w:after="0" w:line="240" w:lineRule="auto"/>
    </w:pPr>
    <w:rPr>
      <w:rFonts w:ascii="Courier New" w:eastAsia="Calibri" w:hAnsi="Courier New" w:cs="Courier New"/>
      <w:color w:val="000000"/>
      <w:sz w:val="24"/>
      <w:szCs w:val="24"/>
      <w:lang w:val="ru-RU" w:eastAsia="ru-RU"/>
    </w:rPr>
  </w:style>
  <w:style w:type="character" w:customStyle="1" w:styleId="CourierNew9pt70">
    <w:name w:val="???????? ????? + Courier New.9 pt.?? ??????????7"/>
    <w:uiPriority w:val="99"/>
    <w:rsid w:val="008355DE"/>
    <w:rPr>
      <w:rFonts w:ascii="Courier New" w:hAnsi="Courier New" w:cs="Courier New"/>
      <w:b/>
      <w:bCs/>
      <w:color w:val="000000"/>
      <w:spacing w:val="4"/>
      <w:w w:val="100"/>
      <w:position w:val="0"/>
      <w:sz w:val="18"/>
      <w:szCs w:val="18"/>
      <w:shd w:val="clear" w:color="auto" w:fill="FFFFFF"/>
      <w:lang w:val="ru-RU"/>
    </w:rPr>
  </w:style>
  <w:style w:type="paragraph" w:customStyle="1" w:styleId="111">
    <w:name w:val="????????? ?11"/>
    <w:basedOn w:val="Normal"/>
    <w:uiPriority w:val="99"/>
    <w:rsid w:val="008355DE"/>
    <w:pPr>
      <w:widowControl w:val="0"/>
      <w:shd w:val="clear" w:color="auto" w:fill="FFFFFF"/>
      <w:spacing w:before="180" w:after="180" w:line="240" w:lineRule="atLeast"/>
      <w:ind w:hanging="620"/>
      <w:jc w:val="both"/>
      <w:outlineLvl w:val="0"/>
    </w:pPr>
    <w:rPr>
      <w:rFonts w:ascii="Arial Unicode MS" w:eastAsia="Arial Unicode MS" w:hAnsi="Arial Unicode MS" w:cs="Arial Unicode MS"/>
      <w:b/>
      <w:bCs/>
      <w:spacing w:val="4"/>
      <w:sz w:val="17"/>
      <w:szCs w:val="17"/>
      <w:lang w:val="en-US" w:eastAsia="en-US"/>
    </w:rPr>
  </w:style>
  <w:style w:type="character" w:customStyle="1" w:styleId="CourierNew9pt0pt70">
    <w:name w:val="???????? ????? + Courier New.9 pt.?? ??????????.???????? 0 pt7"/>
    <w:uiPriority w:val="99"/>
    <w:rsid w:val="008355DE"/>
    <w:rPr>
      <w:rFonts w:ascii="Courier New" w:hAnsi="Courier New" w:cs="Courier New"/>
      <w:b/>
      <w:bCs/>
      <w:color w:val="000000"/>
      <w:spacing w:val="8"/>
      <w:w w:val="100"/>
      <w:position w:val="0"/>
      <w:sz w:val="18"/>
      <w:szCs w:val="18"/>
      <w:shd w:val="clear" w:color="auto" w:fill="FFFFFF"/>
      <w:lang w:val="ru-RU"/>
    </w:rPr>
  </w:style>
  <w:style w:type="character" w:customStyle="1" w:styleId="CourierNew9pt0pt60">
    <w:name w:val="???????? ????? + Courier New.9 pt.?? ??????????.???????? 0 pt6"/>
    <w:uiPriority w:val="99"/>
    <w:rsid w:val="008355DE"/>
    <w:rPr>
      <w:rFonts w:ascii="Courier New" w:hAnsi="Courier New" w:cs="Courier New"/>
      <w:b/>
      <w:bCs/>
      <w:color w:val="000000"/>
      <w:spacing w:val="8"/>
      <w:w w:val="100"/>
      <w:position w:val="0"/>
      <w:sz w:val="18"/>
      <w:szCs w:val="18"/>
      <w:shd w:val="clear" w:color="auto" w:fill="FFFFFF"/>
      <w:lang w:val="ru-RU"/>
    </w:rPr>
  </w:style>
  <w:style w:type="character" w:customStyle="1" w:styleId="CourierNew200">
    <w:name w:val="Îñíîâíîé òåêñò + Courier New20"/>
    <w:aliases w:val="Íå ïîëóæèðíûé28,Èíòåðâàë 0 pt29"/>
    <w:rsid w:val="008355DE"/>
    <w:rPr>
      <w:rFonts w:ascii="Courier New" w:hAnsi="Courier New" w:cs="Courier New"/>
      <w:b/>
      <w:bCs/>
      <w:color w:val="000000"/>
      <w:spacing w:val="-2"/>
      <w:w w:val="100"/>
      <w:position w:val="0"/>
      <w:sz w:val="17"/>
      <w:szCs w:val="17"/>
      <w:shd w:val="clear" w:color="auto" w:fill="FFFFFF"/>
    </w:rPr>
  </w:style>
  <w:style w:type="character" w:customStyle="1" w:styleId="0pt1">
    <w:name w:val="???????? ????? + ???????? 0 pt"/>
    <w:uiPriority w:val="99"/>
    <w:rsid w:val="008355DE"/>
    <w:rPr>
      <w:rFonts w:ascii="Arial Unicode MS" w:eastAsia="Arial Unicode MS" w:hAnsi="Arial Unicode MS" w:cs="Arial Unicode MS"/>
      <w:b/>
      <w:bCs/>
      <w:color w:val="000000"/>
      <w:spacing w:val="3"/>
      <w:w w:val="100"/>
      <w:position w:val="0"/>
      <w:sz w:val="17"/>
      <w:szCs w:val="17"/>
      <w:shd w:val="clear" w:color="auto" w:fill="FFFFFF"/>
      <w:lang w:val="ru-RU"/>
    </w:rPr>
  </w:style>
  <w:style w:type="character" w:customStyle="1" w:styleId="10pt0">
    <w:name w:val="????????? ?1 + ???????? 0 pt"/>
    <w:uiPriority w:val="99"/>
    <w:rsid w:val="008355DE"/>
    <w:rPr>
      <w:rFonts w:ascii="Arial Unicode MS" w:eastAsia="Arial Unicode MS" w:hAnsi="Arial Unicode MS" w:cs="Arial Unicode MS"/>
      <w:b/>
      <w:bCs/>
      <w:color w:val="000000"/>
      <w:spacing w:val="3"/>
      <w:w w:val="100"/>
      <w:position w:val="0"/>
      <w:sz w:val="17"/>
      <w:szCs w:val="17"/>
      <w:shd w:val="clear" w:color="auto" w:fill="FFFFFF"/>
      <w:lang w:val="ru-RU"/>
    </w:rPr>
  </w:style>
  <w:style w:type="character" w:customStyle="1" w:styleId="8pt0">
    <w:name w:val="???????? ????? + 8 pt"/>
    <w:uiPriority w:val="99"/>
    <w:rsid w:val="008355DE"/>
    <w:rPr>
      <w:rFonts w:ascii="Times New Roman" w:hAnsi="Times New Roman" w:cs="Times New Roman"/>
      <w:color w:val="000000"/>
      <w:spacing w:val="0"/>
      <w:w w:val="100"/>
      <w:position w:val="0"/>
      <w:sz w:val="16"/>
      <w:szCs w:val="16"/>
      <w:u w:val="none"/>
    </w:rPr>
  </w:style>
  <w:style w:type="character" w:customStyle="1" w:styleId="14">
    <w:name w:val="????????? ?1"/>
    <w:uiPriority w:val="99"/>
    <w:rsid w:val="008355DE"/>
    <w:rPr>
      <w:rFonts w:ascii="Arial Unicode MS" w:eastAsia="Arial Unicode MS" w:hAnsi="Arial Unicode MS" w:cs="Arial Unicode MS"/>
      <w:b/>
      <w:bCs/>
      <w:color w:val="000000"/>
      <w:spacing w:val="4"/>
      <w:w w:val="100"/>
      <w:position w:val="0"/>
      <w:sz w:val="17"/>
      <w:szCs w:val="17"/>
      <w:shd w:val="clear" w:color="auto" w:fill="FFFFFF"/>
      <w:lang w:val="ru-RU"/>
    </w:rPr>
  </w:style>
  <w:style w:type="character" w:customStyle="1" w:styleId="43">
    <w:name w:val="???????? ????? (4)"/>
    <w:uiPriority w:val="99"/>
    <w:rsid w:val="008355DE"/>
    <w:rPr>
      <w:rFonts w:ascii="Arial Unicode MS" w:eastAsia="Arial Unicode MS" w:hAnsi="Arial Unicode MS" w:cs="Arial Unicode MS"/>
      <w:color w:val="000000"/>
      <w:spacing w:val="0"/>
      <w:w w:val="100"/>
      <w:position w:val="0"/>
      <w:shd w:val="clear" w:color="auto" w:fill="FFFFFF"/>
      <w:lang w:val="ru-RU"/>
    </w:rPr>
  </w:style>
  <w:style w:type="paragraph" w:customStyle="1" w:styleId="410">
    <w:name w:val="???????? ????? (4)1"/>
    <w:basedOn w:val="Normal"/>
    <w:uiPriority w:val="99"/>
    <w:rsid w:val="008355DE"/>
    <w:pPr>
      <w:widowControl w:val="0"/>
      <w:shd w:val="clear" w:color="auto" w:fill="FFFFFF"/>
      <w:spacing w:before="300" w:after="660" w:line="274" w:lineRule="exact"/>
      <w:jc w:val="both"/>
    </w:pPr>
    <w:rPr>
      <w:rFonts w:ascii="Arial Unicode MS" w:eastAsia="Arial Unicode MS" w:hAnsi="Arial Unicode MS" w:cs="Arial Unicode MS"/>
      <w:lang w:val="en-US" w:eastAsia="en-US"/>
    </w:rPr>
  </w:style>
  <w:style w:type="paragraph" w:customStyle="1" w:styleId="22">
    <w:name w:val="???????? ????? (2)"/>
    <w:basedOn w:val="Normal"/>
    <w:uiPriority w:val="99"/>
    <w:rsid w:val="008355DE"/>
    <w:pPr>
      <w:widowControl w:val="0"/>
      <w:shd w:val="clear" w:color="auto" w:fill="FFFFFF"/>
      <w:spacing w:after="0" w:line="240" w:lineRule="atLeast"/>
    </w:pPr>
    <w:rPr>
      <w:rFonts w:eastAsia="Times New Roman" w:cs="Calibri"/>
      <w:spacing w:val="3"/>
      <w:sz w:val="18"/>
      <w:szCs w:val="18"/>
      <w:lang w:val="en-US" w:eastAsia="en-US"/>
    </w:rPr>
  </w:style>
  <w:style w:type="character" w:customStyle="1" w:styleId="53">
    <w:name w:val="???????? ????? (5)"/>
    <w:uiPriority w:val="99"/>
    <w:rsid w:val="008355DE"/>
    <w:rPr>
      <w:rFonts w:ascii="Times New Roman" w:hAnsi="Times New Roman" w:cs="Times New Roman"/>
      <w:color w:val="000000"/>
      <w:spacing w:val="3"/>
      <w:w w:val="100"/>
      <w:position w:val="0"/>
      <w:sz w:val="21"/>
      <w:szCs w:val="21"/>
      <w:shd w:val="clear" w:color="auto" w:fill="FFFFFF"/>
      <w:lang w:val="ru-RU"/>
    </w:rPr>
  </w:style>
  <w:style w:type="character" w:customStyle="1" w:styleId="CourierNew95pt0pt10">
    <w:name w:val="???????? ????? + Courier New.9.5 pt.?? ??????????.???????? 0 pt1"/>
    <w:uiPriority w:val="99"/>
    <w:rsid w:val="008355DE"/>
    <w:rPr>
      <w:rFonts w:ascii="Courier New" w:hAnsi="Courier New" w:cs="Courier New"/>
      <w:b/>
      <w:bCs/>
      <w:color w:val="000000"/>
      <w:spacing w:val="1"/>
      <w:w w:val="100"/>
      <w:position w:val="0"/>
      <w:sz w:val="19"/>
      <w:szCs w:val="19"/>
      <w:shd w:val="clear" w:color="auto" w:fill="FFFFFF"/>
      <w:lang w:val="ru-RU"/>
    </w:rPr>
  </w:style>
  <w:style w:type="character" w:customStyle="1" w:styleId="CourierNew9pt0ptb">
    <w:name w:val="???????? ????? + Courier New.9 pt.?? ??????????.????? ?????????.???????? 0 pt"/>
    <w:uiPriority w:val="99"/>
    <w:rsid w:val="008355DE"/>
    <w:rPr>
      <w:rFonts w:ascii="Courier New" w:hAnsi="Courier New" w:cs="Courier New"/>
      <w:b/>
      <w:bCs/>
      <w:smallCaps/>
      <w:color w:val="000000"/>
      <w:spacing w:val="3"/>
      <w:w w:val="100"/>
      <w:position w:val="0"/>
      <w:sz w:val="18"/>
      <w:szCs w:val="18"/>
      <w:shd w:val="clear" w:color="auto" w:fill="FFFFFF"/>
      <w:lang w:val="ru-RU"/>
    </w:rPr>
  </w:style>
  <w:style w:type="character" w:customStyle="1" w:styleId="a6">
    <w:name w:val="Колонтитул_"/>
    <w:basedOn w:val="DefaultParagraphFont"/>
    <w:link w:val="a7"/>
    <w:uiPriority w:val="99"/>
    <w:locked/>
    <w:rsid w:val="008355DE"/>
    <w:rPr>
      <w:rFonts w:ascii="Arial Unicode MS" w:eastAsia="Arial Unicode MS" w:hAnsi="Arial Unicode MS" w:cs="Arial Unicode MS"/>
      <w:spacing w:val="3"/>
      <w:sz w:val="18"/>
      <w:szCs w:val="18"/>
      <w:shd w:val="clear" w:color="auto" w:fill="FFFFFF"/>
    </w:rPr>
  </w:style>
  <w:style w:type="paragraph" w:customStyle="1" w:styleId="a7">
    <w:name w:val="Колонтитул"/>
    <w:basedOn w:val="Normal"/>
    <w:link w:val="a6"/>
    <w:uiPriority w:val="99"/>
    <w:rsid w:val="008355DE"/>
    <w:pPr>
      <w:widowControl w:val="0"/>
      <w:shd w:val="clear" w:color="auto" w:fill="FFFFFF"/>
      <w:spacing w:after="0" w:line="240" w:lineRule="atLeast"/>
    </w:pPr>
    <w:rPr>
      <w:rFonts w:ascii="Arial Unicode MS" w:eastAsia="Arial Unicode MS" w:hAnsi="Arial Unicode MS" w:cs="Arial Unicode MS"/>
      <w:spacing w:val="3"/>
      <w:sz w:val="18"/>
      <w:szCs w:val="18"/>
      <w:lang w:val="en-US" w:eastAsia="en-US"/>
    </w:rPr>
  </w:style>
  <w:style w:type="character" w:customStyle="1" w:styleId="23">
    <w:name w:val="Заголовок №2_"/>
    <w:basedOn w:val="DefaultParagraphFont"/>
    <w:link w:val="210"/>
    <w:locked/>
    <w:rsid w:val="008355DE"/>
    <w:rPr>
      <w:rFonts w:ascii="Arial Unicode MS" w:eastAsia="Arial Unicode MS" w:hAnsi="Arial Unicode MS" w:cs="Arial Unicode MS"/>
      <w:b/>
      <w:bCs/>
      <w:spacing w:val="4"/>
      <w:sz w:val="17"/>
      <w:szCs w:val="17"/>
      <w:shd w:val="clear" w:color="auto" w:fill="FFFFFF"/>
    </w:rPr>
  </w:style>
  <w:style w:type="paragraph" w:customStyle="1" w:styleId="210">
    <w:name w:val="Заголовок №21"/>
    <w:basedOn w:val="Normal"/>
    <w:link w:val="23"/>
    <w:rsid w:val="008355DE"/>
    <w:pPr>
      <w:widowControl w:val="0"/>
      <w:shd w:val="clear" w:color="auto" w:fill="FFFFFF"/>
      <w:spacing w:before="60" w:after="240" w:line="240" w:lineRule="atLeast"/>
      <w:jc w:val="center"/>
      <w:outlineLvl w:val="1"/>
    </w:pPr>
    <w:rPr>
      <w:rFonts w:ascii="Arial Unicode MS" w:eastAsia="Arial Unicode MS" w:hAnsi="Arial Unicode MS" w:cs="Arial Unicode MS"/>
      <w:b/>
      <w:bCs/>
      <w:spacing w:val="4"/>
      <w:sz w:val="17"/>
      <w:szCs w:val="17"/>
      <w:lang w:val="en-US" w:eastAsia="en-US"/>
    </w:rPr>
  </w:style>
  <w:style w:type="character" w:customStyle="1" w:styleId="24">
    <w:name w:val="Заголовок №2"/>
    <w:basedOn w:val="23"/>
    <w:uiPriority w:val="99"/>
    <w:rsid w:val="008355DE"/>
    <w:rPr>
      <w:rFonts w:ascii="Arial Unicode MS" w:eastAsia="Arial Unicode MS" w:hAnsi="Arial Unicode MS" w:cs="Arial Unicode MS"/>
      <w:b/>
      <w:bCs/>
      <w:color w:val="000000"/>
      <w:spacing w:val="4"/>
      <w:w w:val="100"/>
      <w:position w:val="0"/>
      <w:sz w:val="17"/>
      <w:szCs w:val="17"/>
      <w:shd w:val="clear" w:color="auto" w:fill="FFFFFF"/>
      <w:lang w:val="ru-RU"/>
    </w:rPr>
  </w:style>
  <w:style w:type="character" w:customStyle="1" w:styleId="a8">
    <w:name w:val="Подпись к таблице_"/>
    <w:basedOn w:val="DefaultParagraphFont"/>
    <w:link w:val="a9"/>
    <w:locked/>
    <w:rsid w:val="008355DE"/>
    <w:rPr>
      <w:rFonts w:ascii="Arial Unicode MS" w:eastAsia="Arial Unicode MS" w:hAnsi="Arial Unicode MS" w:cs="Arial Unicode MS"/>
      <w:b/>
      <w:bCs/>
      <w:spacing w:val="4"/>
      <w:sz w:val="17"/>
      <w:szCs w:val="17"/>
      <w:shd w:val="clear" w:color="auto" w:fill="FFFFFF"/>
    </w:rPr>
  </w:style>
  <w:style w:type="paragraph" w:customStyle="1" w:styleId="a9">
    <w:name w:val="Подпись к таблице"/>
    <w:basedOn w:val="Normal"/>
    <w:link w:val="a8"/>
    <w:rsid w:val="008355DE"/>
    <w:pPr>
      <w:widowControl w:val="0"/>
      <w:shd w:val="clear" w:color="auto" w:fill="FFFFFF"/>
      <w:spacing w:after="0" w:line="230" w:lineRule="exact"/>
    </w:pPr>
    <w:rPr>
      <w:rFonts w:ascii="Arial Unicode MS" w:eastAsia="Arial Unicode MS" w:hAnsi="Arial Unicode MS" w:cs="Arial Unicode MS"/>
      <w:b/>
      <w:bCs/>
      <w:spacing w:val="4"/>
      <w:sz w:val="17"/>
      <w:szCs w:val="17"/>
      <w:lang w:val="en-US" w:eastAsia="en-US"/>
    </w:rPr>
  </w:style>
  <w:style w:type="character" w:customStyle="1" w:styleId="25">
    <w:name w:val="Колонтитул (2)_"/>
    <w:basedOn w:val="DefaultParagraphFont"/>
    <w:link w:val="26"/>
    <w:locked/>
    <w:rsid w:val="008355DE"/>
    <w:rPr>
      <w:spacing w:val="3"/>
      <w:sz w:val="18"/>
      <w:szCs w:val="18"/>
      <w:shd w:val="clear" w:color="auto" w:fill="FFFFFF"/>
    </w:rPr>
  </w:style>
  <w:style w:type="paragraph" w:customStyle="1" w:styleId="26">
    <w:name w:val="Колонтитул (2)"/>
    <w:basedOn w:val="Normal"/>
    <w:link w:val="25"/>
    <w:rsid w:val="008355DE"/>
    <w:pPr>
      <w:widowControl w:val="0"/>
      <w:shd w:val="clear" w:color="auto" w:fill="FFFFFF"/>
      <w:spacing w:after="0" w:line="240" w:lineRule="atLeast"/>
    </w:pPr>
    <w:rPr>
      <w:rFonts w:asciiTheme="minorHAnsi" w:eastAsiaTheme="minorHAnsi" w:hAnsiTheme="minorHAnsi" w:cstheme="minorBidi"/>
      <w:spacing w:val="3"/>
      <w:sz w:val="18"/>
      <w:szCs w:val="18"/>
      <w:lang w:val="en-US" w:eastAsia="en-US"/>
    </w:rPr>
  </w:style>
  <w:style w:type="character" w:customStyle="1" w:styleId="0pt2">
    <w:name w:val="Подпись к таблице + Интервал 0 pt"/>
    <w:basedOn w:val="a8"/>
    <w:uiPriority w:val="99"/>
    <w:rsid w:val="008355DE"/>
    <w:rPr>
      <w:rFonts w:ascii="Arial Unicode MS" w:eastAsia="Arial Unicode MS" w:hAnsi="Arial Unicode MS" w:cs="Arial Unicode MS"/>
      <w:b/>
      <w:bCs/>
      <w:color w:val="000000"/>
      <w:spacing w:val="3"/>
      <w:w w:val="100"/>
      <w:position w:val="0"/>
      <w:sz w:val="17"/>
      <w:szCs w:val="17"/>
      <w:shd w:val="clear" w:color="auto" w:fill="FFFFFF"/>
      <w:lang w:val="ru-RU"/>
    </w:rPr>
  </w:style>
  <w:style w:type="character" w:customStyle="1" w:styleId="CourierNew230">
    <w:name w:val="Îñíîâíîé òåêñò + Courier New23"/>
    <w:aliases w:val="Íå ïîëóæèðíûé31,Èíòåðâàë 0 pt32"/>
    <w:rsid w:val="008355DE"/>
    <w:rPr>
      <w:rFonts w:ascii="Courier New" w:hAnsi="Courier New"/>
      <w:b/>
      <w:color w:val="000000"/>
      <w:spacing w:val="-2"/>
      <w:w w:val="100"/>
      <w:position w:val="0"/>
      <w:sz w:val="17"/>
      <w:shd w:val="clear" w:color="auto" w:fill="FFFFFF"/>
      <w:lang w:val="ru-RU"/>
    </w:rPr>
  </w:style>
  <w:style w:type="character" w:customStyle="1" w:styleId="IniiaiieoaenoCourierNew23">
    <w:name w:val="Iniiaiie oaeno + Courier New23"/>
    <w:aliases w:val="Ia iieo?e?iue31,Eioa?aae 0 pt32"/>
    <w:rsid w:val="008355DE"/>
    <w:rPr>
      <w:rFonts w:ascii="Courier New" w:hAnsi="Courier New"/>
      <w:b/>
      <w:color w:val="000000"/>
      <w:spacing w:val="-2"/>
      <w:w w:val="100"/>
      <w:position w:val="0"/>
      <w:sz w:val="17"/>
      <w:shd w:val="clear" w:color="auto" w:fill="FFFFFF"/>
      <w:lang w:val="ru-RU"/>
    </w:rPr>
  </w:style>
  <w:style w:type="character" w:customStyle="1" w:styleId="CourierNew220">
    <w:name w:val="Îñíîâíîé òåêñò + Courier New22"/>
    <w:aliases w:val="Íå ïîëóæèðíûé30,Èíòåðâàë 0 pt31"/>
    <w:rsid w:val="008355DE"/>
    <w:rPr>
      <w:rFonts w:ascii="Courier New" w:hAnsi="Courier New"/>
      <w:b/>
      <w:color w:val="000000"/>
      <w:spacing w:val="-2"/>
      <w:w w:val="100"/>
      <w:position w:val="0"/>
      <w:sz w:val="17"/>
      <w:shd w:val="clear" w:color="auto" w:fill="FFFFFF"/>
      <w:lang w:val="ru-RU"/>
    </w:rPr>
  </w:style>
  <w:style w:type="character" w:customStyle="1" w:styleId="IniiaiieoaenoCourierNew22">
    <w:name w:val="Iniiaiie oaeno + Courier New22"/>
    <w:aliases w:val="Ia iieo?e?iue30,Eioa?aae 0 pt31"/>
    <w:rsid w:val="008355DE"/>
    <w:rPr>
      <w:rFonts w:ascii="Courier New" w:hAnsi="Courier New"/>
      <w:b/>
      <w:color w:val="000000"/>
      <w:spacing w:val="-2"/>
      <w:w w:val="100"/>
      <w:position w:val="0"/>
      <w:sz w:val="17"/>
      <w:shd w:val="clear" w:color="auto" w:fill="FFFFFF"/>
      <w:lang w:val="ru-RU"/>
    </w:rPr>
  </w:style>
  <w:style w:type="paragraph" w:customStyle="1" w:styleId="aa">
    <w:name w:val="Êîëîíòèòóë"/>
    <w:basedOn w:val="Normal"/>
    <w:uiPriority w:val="99"/>
    <w:rsid w:val="008355DE"/>
    <w:pPr>
      <w:widowControl w:val="0"/>
      <w:shd w:val="clear" w:color="auto" w:fill="FFFFFF"/>
      <w:spacing w:after="0" w:line="240" w:lineRule="atLeast"/>
    </w:pPr>
    <w:rPr>
      <w:rFonts w:ascii="Arial Unicode MS" w:eastAsia="Arial Unicode MS" w:hAnsi="Arial Unicode MS" w:cs="Arial Unicode MS"/>
      <w:spacing w:val="3"/>
      <w:sz w:val="18"/>
      <w:szCs w:val="18"/>
      <w:lang w:val="ru-RU" w:eastAsia="ru-RU"/>
    </w:rPr>
  </w:style>
  <w:style w:type="paragraph" w:customStyle="1" w:styleId="Eieiioeooe">
    <w:name w:val="Eieiioeooe"/>
    <w:basedOn w:val="Normal"/>
    <w:uiPriority w:val="99"/>
    <w:rsid w:val="008355DE"/>
    <w:pPr>
      <w:widowControl w:val="0"/>
      <w:shd w:val="clear" w:color="auto" w:fill="FFFFFF"/>
      <w:spacing w:after="0" w:line="240" w:lineRule="atLeast"/>
    </w:pPr>
    <w:rPr>
      <w:rFonts w:ascii="Arial Unicode MS" w:eastAsia="Arial Unicode MS" w:hAnsi="Arial Unicode MS" w:cs="Arial Unicode MS"/>
      <w:spacing w:val="3"/>
      <w:sz w:val="18"/>
      <w:szCs w:val="18"/>
      <w:lang w:val="ru-RU" w:eastAsia="ru-RU"/>
    </w:rPr>
  </w:style>
  <w:style w:type="character" w:customStyle="1" w:styleId="CourierNew21">
    <w:name w:val="Îñíîâíîé òåêñò + Courier New21"/>
    <w:aliases w:val="Íå ïîëóæèðíûé29,Èíòåðâàë 0 pt30"/>
    <w:rsid w:val="008355DE"/>
    <w:rPr>
      <w:rFonts w:ascii="Courier New" w:hAnsi="Courier New"/>
      <w:b/>
      <w:color w:val="000000"/>
      <w:spacing w:val="-2"/>
      <w:w w:val="100"/>
      <w:position w:val="0"/>
      <w:sz w:val="17"/>
      <w:shd w:val="clear" w:color="auto" w:fill="FFFFFF"/>
      <w:lang w:val="ru-RU"/>
    </w:rPr>
  </w:style>
  <w:style w:type="character" w:customStyle="1" w:styleId="IniiaiieoaenoCourierNew21">
    <w:name w:val="Iniiaiie oaeno + Courier New21"/>
    <w:aliases w:val="Ia iieo?e?iue29,Eioa?aae 0 pt30"/>
    <w:rsid w:val="008355DE"/>
    <w:rPr>
      <w:rFonts w:ascii="Courier New" w:hAnsi="Courier New"/>
      <w:b/>
      <w:color w:val="000000"/>
      <w:spacing w:val="-2"/>
      <w:w w:val="100"/>
      <w:position w:val="0"/>
      <w:sz w:val="17"/>
      <w:shd w:val="clear" w:color="auto" w:fill="FFFFFF"/>
      <w:lang w:val="ru-RU"/>
    </w:rPr>
  </w:style>
  <w:style w:type="character" w:customStyle="1" w:styleId="IniiaiieoaenoCourierNew20">
    <w:name w:val="Iniiaiie oaeno + Courier New20"/>
    <w:aliases w:val="Ia iieo?e?iue28,Eioa?aae 0 pt29"/>
    <w:rsid w:val="008355DE"/>
    <w:rPr>
      <w:rFonts w:ascii="Courier New" w:hAnsi="Courier New"/>
      <w:b/>
      <w:color w:val="000000"/>
      <w:spacing w:val="-2"/>
      <w:w w:val="100"/>
      <w:position w:val="0"/>
      <w:sz w:val="17"/>
      <w:shd w:val="clear" w:color="auto" w:fill="FFFFFF"/>
      <w:lang w:val="ru-RU"/>
    </w:rPr>
  </w:style>
  <w:style w:type="character" w:customStyle="1" w:styleId="word-name">
    <w:name w:val="word-name"/>
    <w:basedOn w:val="DefaultParagraphFont"/>
    <w:rsid w:val="008355DE"/>
    <w:rPr>
      <w:rFonts w:cs="Times New Roman"/>
    </w:rPr>
  </w:style>
  <w:style w:type="character" w:customStyle="1" w:styleId="word-arm1">
    <w:name w:val="word-arm1"/>
    <w:basedOn w:val="DefaultParagraphFont"/>
    <w:rsid w:val="008355DE"/>
    <w:rPr>
      <w:rFonts w:cs="Times New Roman"/>
      <w:sz w:val="18"/>
      <w:szCs w:val="18"/>
    </w:rPr>
  </w:style>
  <w:style w:type="numbering" w:customStyle="1" w:styleId="NoList1">
    <w:name w:val="No List1"/>
    <w:next w:val="NoList"/>
    <w:uiPriority w:val="99"/>
    <w:semiHidden/>
    <w:unhideWhenUsed/>
    <w:rsid w:val="008355DE"/>
  </w:style>
  <w:style w:type="character" w:customStyle="1" w:styleId="ab">
    <w:name w:val="Основной текст + Полужирный"/>
    <w:basedOn w:val="a0"/>
    <w:rsid w:val="008355DE"/>
    <w:rPr>
      <w:rFonts w:ascii="Arial Unicode MS" w:eastAsia="Arial Unicode MS" w:hAnsi="Arial Unicode MS" w:cs="Arial Unicode MS"/>
      <w:b/>
      <w:bCs/>
      <w:color w:val="000000"/>
      <w:spacing w:val="4"/>
      <w:w w:val="100"/>
      <w:position w:val="0"/>
      <w:sz w:val="17"/>
      <w:szCs w:val="17"/>
      <w:u w:val="none"/>
      <w:shd w:val="clear" w:color="auto" w:fill="FFFFFF"/>
      <w:lang w:val="ru-RU"/>
    </w:rPr>
  </w:style>
  <w:style w:type="character" w:customStyle="1" w:styleId="ac">
    <w:name w:val="Подпись к таблице + Полужирный"/>
    <w:basedOn w:val="a8"/>
    <w:rsid w:val="008355DE"/>
    <w:rPr>
      <w:rFonts w:ascii="Arial Unicode MS" w:eastAsia="Arial Unicode MS" w:hAnsi="Arial Unicode MS" w:cs="Arial Unicode MS"/>
      <w:b/>
      <w:bCs/>
      <w:color w:val="000000"/>
      <w:spacing w:val="4"/>
      <w:w w:val="100"/>
      <w:position w:val="0"/>
      <w:sz w:val="17"/>
      <w:szCs w:val="17"/>
      <w:shd w:val="clear" w:color="auto" w:fill="FFFFFF"/>
      <w:lang w:val="ru-RU"/>
    </w:rPr>
  </w:style>
  <w:style w:type="character" w:customStyle="1" w:styleId="CourierNew0pt0">
    <w:name w:val="Основной текст + Courier New.Интервал 0 pt"/>
    <w:basedOn w:val="a0"/>
    <w:rsid w:val="008355DE"/>
    <w:rPr>
      <w:rFonts w:ascii="Courier New" w:eastAsia="Courier New" w:hAnsi="Courier New" w:cs="Courier New"/>
      <w:color w:val="000000"/>
      <w:spacing w:val="2"/>
      <w:w w:val="100"/>
      <w:position w:val="0"/>
      <w:sz w:val="17"/>
      <w:szCs w:val="17"/>
      <w:u w:val="none"/>
      <w:shd w:val="clear" w:color="auto" w:fill="FFFFFF"/>
      <w:lang w:val="ru-RU"/>
    </w:rPr>
  </w:style>
  <w:style w:type="character" w:customStyle="1" w:styleId="CourierNew7pt0pt">
    <w:name w:val="Основной текст + Courier New.7 pt.Интервал 0 pt"/>
    <w:basedOn w:val="a0"/>
    <w:rsid w:val="008355DE"/>
    <w:rPr>
      <w:rFonts w:ascii="Courier New" w:eastAsia="Courier New" w:hAnsi="Courier New" w:cs="Courier New"/>
      <w:color w:val="000000"/>
      <w:spacing w:val="6"/>
      <w:w w:val="100"/>
      <w:position w:val="0"/>
      <w:sz w:val="14"/>
      <w:szCs w:val="14"/>
      <w:u w:val="none"/>
      <w:shd w:val="clear" w:color="auto" w:fill="FFFFFF"/>
      <w:lang w:val="ru-RU"/>
    </w:rPr>
  </w:style>
  <w:style w:type="numbering" w:customStyle="1" w:styleId="NoList2">
    <w:name w:val="No List2"/>
    <w:next w:val="NoList"/>
    <w:uiPriority w:val="99"/>
    <w:semiHidden/>
    <w:unhideWhenUsed/>
    <w:rsid w:val="008355DE"/>
  </w:style>
  <w:style w:type="character" w:customStyle="1" w:styleId="0pt20">
    <w:name w:val="Основной текст + Интервал 0 pt2"/>
    <w:uiPriority w:val="99"/>
    <w:rsid w:val="008355DE"/>
    <w:rPr>
      <w:rFonts w:ascii="Courier New" w:eastAsia="Times New Roman" w:hAnsi="Courier New" w:cs="Courier New"/>
      <w:color w:val="000000"/>
      <w:spacing w:val="5"/>
      <w:w w:val="100"/>
      <w:position w:val="0"/>
      <w:sz w:val="15"/>
      <w:szCs w:val="15"/>
      <w:u w:val="none"/>
      <w:lang w:val="en-US"/>
    </w:rPr>
  </w:style>
  <w:style w:type="character" w:customStyle="1" w:styleId="105pt0pt">
    <w:name w:val="Основной текст + 10.5 pt.Курсив.Интервал 0 pt"/>
    <w:uiPriority w:val="99"/>
    <w:rsid w:val="008355DE"/>
    <w:rPr>
      <w:rFonts w:ascii="Courier New" w:eastAsia="Times New Roman" w:hAnsi="Courier New" w:cs="Courier New"/>
      <w:i/>
      <w:iCs/>
      <w:color w:val="000000"/>
      <w:spacing w:val="0"/>
      <w:w w:val="100"/>
      <w:position w:val="0"/>
      <w:sz w:val="21"/>
      <w:szCs w:val="21"/>
      <w:u w:val="none"/>
    </w:rPr>
  </w:style>
  <w:style w:type="character" w:customStyle="1" w:styleId="ArialUnicodeMS6pt0pt">
    <w:name w:val="Основной текст + Arial Unicode MS.6 pt.Курсив.Интервал 0 pt"/>
    <w:uiPriority w:val="99"/>
    <w:rsid w:val="008355DE"/>
    <w:rPr>
      <w:rFonts w:ascii="Arial Unicode MS" w:eastAsia="Arial Unicode MS" w:hAnsi="Arial Unicode MS" w:cs="Arial Unicode MS"/>
      <w:i/>
      <w:iCs/>
      <w:color w:val="000000"/>
      <w:spacing w:val="0"/>
      <w:w w:val="100"/>
      <w:position w:val="0"/>
      <w:sz w:val="12"/>
      <w:szCs w:val="12"/>
      <w:u w:val="none"/>
    </w:rPr>
  </w:style>
  <w:style w:type="character" w:customStyle="1" w:styleId="30">
    <w:name w:val="Подпись к таблице (3)_"/>
    <w:link w:val="31"/>
    <w:locked/>
    <w:rsid w:val="008355DE"/>
    <w:rPr>
      <w:spacing w:val="1"/>
      <w:sz w:val="14"/>
      <w:szCs w:val="14"/>
      <w:shd w:val="clear" w:color="auto" w:fill="FFFFFF"/>
    </w:rPr>
  </w:style>
  <w:style w:type="character" w:customStyle="1" w:styleId="7pt0pt1">
    <w:name w:val="Основной текст + 7 pt.Интервал 0 pt1"/>
    <w:uiPriority w:val="99"/>
    <w:rsid w:val="008355DE"/>
    <w:rPr>
      <w:rFonts w:ascii="Courier New" w:eastAsia="Times New Roman" w:hAnsi="Courier New" w:cs="Courier New"/>
      <w:color w:val="000000"/>
      <w:spacing w:val="1"/>
      <w:w w:val="100"/>
      <w:position w:val="0"/>
      <w:sz w:val="14"/>
      <w:szCs w:val="14"/>
      <w:u w:val="none"/>
      <w:lang w:val="en-US"/>
    </w:rPr>
  </w:style>
  <w:style w:type="character" w:customStyle="1" w:styleId="7pt0pt10">
    <w:name w:val="Основной текст + 7 pt.Малые прописные.Интервал 0 pt1"/>
    <w:uiPriority w:val="99"/>
    <w:rsid w:val="008355DE"/>
    <w:rPr>
      <w:rFonts w:ascii="Courier New" w:eastAsia="Times New Roman" w:hAnsi="Courier New" w:cs="Courier New"/>
      <w:smallCaps/>
      <w:color w:val="000000"/>
      <w:spacing w:val="1"/>
      <w:w w:val="100"/>
      <w:position w:val="0"/>
      <w:sz w:val="14"/>
      <w:szCs w:val="14"/>
      <w:u w:val="none"/>
      <w:lang w:val="ru-RU"/>
    </w:rPr>
  </w:style>
  <w:style w:type="character" w:customStyle="1" w:styleId="0pt3">
    <w:name w:val="Колонтитул + Интервал 0 pt"/>
    <w:uiPriority w:val="99"/>
    <w:rsid w:val="008355DE"/>
    <w:rPr>
      <w:rFonts w:ascii="Courier New" w:eastAsia="Times New Roman" w:hAnsi="Courier New" w:cs="Courier New"/>
      <w:color w:val="000000"/>
      <w:spacing w:val="1"/>
      <w:w w:val="100"/>
      <w:position w:val="0"/>
      <w:sz w:val="14"/>
      <w:szCs w:val="14"/>
      <w:u w:val="none"/>
      <w:lang w:val="ru-RU"/>
    </w:rPr>
  </w:style>
  <w:style w:type="character" w:customStyle="1" w:styleId="8">
    <w:name w:val="Основной текст (8)_"/>
    <w:link w:val="80"/>
    <w:uiPriority w:val="99"/>
    <w:locked/>
    <w:rsid w:val="008355DE"/>
    <w:rPr>
      <w:spacing w:val="1"/>
      <w:sz w:val="14"/>
      <w:szCs w:val="14"/>
      <w:shd w:val="clear" w:color="auto" w:fill="FFFFFF"/>
    </w:rPr>
  </w:style>
  <w:style w:type="character" w:customStyle="1" w:styleId="80pt">
    <w:name w:val="Основной текст (8) + Интервал 0 pt"/>
    <w:uiPriority w:val="99"/>
    <w:rsid w:val="008355DE"/>
    <w:rPr>
      <w:rFonts w:ascii="Courier New" w:eastAsia="Times New Roman" w:hAnsi="Courier New" w:cs="Courier New"/>
      <w:color w:val="000000"/>
      <w:spacing w:val="2"/>
      <w:w w:val="100"/>
      <w:position w:val="0"/>
      <w:sz w:val="14"/>
      <w:szCs w:val="14"/>
      <w:u w:val="none"/>
      <w:lang w:val="ru-RU"/>
    </w:rPr>
  </w:style>
  <w:style w:type="character" w:customStyle="1" w:styleId="0pt11">
    <w:name w:val="Основной текст + Интервал 0 pt1"/>
    <w:uiPriority w:val="99"/>
    <w:rsid w:val="008355DE"/>
    <w:rPr>
      <w:rFonts w:ascii="Courier New" w:eastAsia="Times New Roman" w:hAnsi="Courier New" w:cs="Courier New"/>
      <w:color w:val="000000"/>
      <w:spacing w:val="3"/>
      <w:w w:val="100"/>
      <w:position w:val="0"/>
      <w:sz w:val="15"/>
      <w:szCs w:val="15"/>
      <w:u w:val="none"/>
      <w:lang w:val="en-US"/>
    </w:rPr>
  </w:style>
  <w:style w:type="character" w:customStyle="1" w:styleId="7pt0pt">
    <w:name w:val="Основной текст + 7 pt.Интервал 0 pt"/>
    <w:uiPriority w:val="99"/>
    <w:rsid w:val="008355DE"/>
    <w:rPr>
      <w:rFonts w:ascii="Courier New" w:eastAsia="Times New Roman" w:hAnsi="Courier New" w:cs="Courier New"/>
      <w:color w:val="000000"/>
      <w:spacing w:val="0"/>
      <w:w w:val="100"/>
      <w:position w:val="0"/>
      <w:sz w:val="14"/>
      <w:szCs w:val="14"/>
      <w:u w:val="none"/>
      <w:lang w:val="ru-RU"/>
    </w:rPr>
  </w:style>
  <w:style w:type="character" w:customStyle="1" w:styleId="40pt">
    <w:name w:val="Основной текст (4) + Интервал 0 pt"/>
    <w:uiPriority w:val="99"/>
    <w:rsid w:val="008355DE"/>
    <w:rPr>
      <w:rFonts w:ascii="Courier New" w:eastAsia="Times New Roman" w:hAnsi="Courier New" w:cs="Courier New"/>
      <w:color w:val="000000"/>
      <w:spacing w:val="0"/>
      <w:w w:val="100"/>
      <w:position w:val="0"/>
      <w:sz w:val="14"/>
      <w:szCs w:val="14"/>
      <w:u w:val="none"/>
      <w:lang w:val="en-US"/>
    </w:rPr>
  </w:style>
  <w:style w:type="character" w:customStyle="1" w:styleId="7pt0pt0">
    <w:name w:val="Основной текст + 7 pt.Малые прописные.Интервал 0 pt"/>
    <w:uiPriority w:val="99"/>
    <w:rsid w:val="008355DE"/>
    <w:rPr>
      <w:rFonts w:ascii="Courier New" w:eastAsia="Times New Roman" w:hAnsi="Courier New" w:cs="Courier New"/>
      <w:smallCaps/>
      <w:color w:val="000000"/>
      <w:spacing w:val="0"/>
      <w:w w:val="100"/>
      <w:position w:val="0"/>
      <w:sz w:val="14"/>
      <w:szCs w:val="14"/>
      <w:u w:val="none"/>
      <w:lang w:val="ru-RU"/>
    </w:rPr>
  </w:style>
  <w:style w:type="character" w:customStyle="1" w:styleId="ArialNarrow45pt0pt">
    <w:name w:val="Основной текст + Arial Narrow.4.5 pt.Интервал 0 pt"/>
    <w:uiPriority w:val="99"/>
    <w:rsid w:val="008355DE"/>
    <w:rPr>
      <w:rFonts w:ascii="Arial Narrow" w:eastAsia="Times New Roman" w:hAnsi="Arial Narrow" w:cs="Arial Narrow"/>
      <w:color w:val="000000"/>
      <w:spacing w:val="-3"/>
      <w:w w:val="100"/>
      <w:position w:val="0"/>
      <w:sz w:val="9"/>
      <w:szCs w:val="9"/>
      <w:u w:val="none"/>
      <w:lang w:val="ru-RU"/>
    </w:rPr>
  </w:style>
  <w:style w:type="character" w:customStyle="1" w:styleId="20pt">
    <w:name w:val="Основной текст (2) + Интервал 0 pt"/>
    <w:rsid w:val="008355DE"/>
    <w:rPr>
      <w:rFonts w:ascii="Arial Unicode MS" w:eastAsia="Arial Unicode MS" w:hAnsi="Arial Unicode MS" w:cs="Arial Unicode MS"/>
      <w:color w:val="000000"/>
      <w:spacing w:val="3"/>
      <w:w w:val="100"/>
      <w:position w:val="0"/>
      <w:sz w:val="18"/>
      <w:szCs w:val="18"/>
      <w:u w:val="none"/>
      <w:lang w:val="ru-RU"/>
    </w:rPr>
  </w:style>
  <w:style w:type="character" w:customStyle="1" w:styleId="20pt1">
    <w:name w:val="Основной текст (2) + Интервал 0 pt1"/>
    <w:uiPriority w:val="99"/>
    <w:rsid w:val="008355DE"/>
    <w:rPr>
      <w:rFonts w:ascii="Arial Unicode MS" w:eastAsia="Arial Unicode MS" w:hAnsi="Arial Unicode MS" w:cs="Arial Unicode MS"/>
      <w:color w:val="000000"/>
      <w:spacing w:val="3"/>
      <w:w w:val="100"/>
      <w:position w:val="0"/>
      <w:sz w:val="18"/>
      <w:szCs w:val="18"/>
      <w:u w:val="none"/>
      <w:lang w:val="ru-RU"/>
    </w:rPr>
  </w:style>
  <w:style w:type="character" w:customStyle="1" w:styleId="130">
    <w:name w:val="Основной текст (13)_"/>
    <w:link w:val="131"/>
    <w:uiPriority w:val="99"/>
    <w:locked/>
    <w:rsid w:val="008355DE"/>
    <w:rPr>
      <w:spacing w:val="3"/>
      <w:sz w:val="18"/>
      <w:szCs w:val="18"/>
      <w:shd w:val="clear" w:color="auto" w:fill="FFFFFF"/>
    </w:rPr>
  </w:style>
  <w:style w:type="character" w:customStyle="1" w:styleId="132">
    <w:name w:val="Основной текст (13)"/>
    <w:uiPriority w:val="99"/>
    <w:rsid w:val="008355DE"/>
    <w:rPr>
      <w:rFonts w:ascii="Courier New" w:eastAsia="Times New Roman" w:hAnsi="Courier New" w:cs="Courier New"/>
      <w:color w:val="000000"/>
      <w:spacing w:val="3"/>
      <w:w w:val="100"/>
      <w:position w:val="0"/>
      <w:sz w:val="18"/>
      <w:szCs w:val="18"/>
      <w:u w:val="none"/>
      <w:lang w:val="ru-RU"/>
    </w:rPr>
  </w:style>
  <w:style w:type="character" w:customStyle="1" w:styleId="9pt0pt2">
    <w:name w:val="Основной текст + 9 pt.Интервал 0 pt2"/>
    <w:uiPriority w:val="99"/>
    <w:rsid w:val="008355DE"/>
    <w:rPr>
      <w:rFonts w:ascii="Courier New" w:eastAsia="Times New Roman" w:hAnsi="Courier New" w:cs="Courier New"/>
      <w:color w:val="000000"/>
      <w:spacing w:val="3"/>
      <w:w w:val="100"/>
      <w:position w:val="0"/>
      <w:sz w:val="18"/>
      <w:szCs w:val="18"/>
      <w:u w:val="none"/>
      <w:lang w:val="ru-RU"/>
    </w:rPr>
  </w:style>
  <w:style w:type="character" w:customStyle="1" w:styleId="9pt0pt1">
    <w:name w:val="Основной текст + 9 pt.Интервал 0 pt1"/>
    <w:uiPriority w:val="99"/>
    <w:rsid w:val="008355DE"/>
    <w:rPr>
      <w:rFonts w:ascii="Courier New" w:eastAsia="Times New Roman" w:hAnsi="Courier New" w:cs="Courier New"/>
      <w:color w:val="000000"/>
      <w:spacing w:val="3"/>
      <w:w w:val="100"/>
      <w:position w:val="0"/>
      <w:sz w:val="18"/>
      <w:szCs w:val="18"/>
      <w:u w:val="none"/>
      <w:lang w:val="ru-RU"/>
    </w:rPr>
  </w:style>
  <w:style w:type="character" w:customStyle="1" w:styleId="120">
    <w:name w:val="Заголовок №1 (2)_"/>
    <w:link w:val="121"/>
    <w:uiPriority w:val="99"/>
    <w:locked/>
    <w:rsid w:val="008355DE"/>
    <w:rPr>
      <w:rFonts w:ascii="Arial Unicode MS" w:eastAsia="Arial Unicode MS" w:hAnsi="Arial Unicode MS" w:cs="Arial Unicode MS"/>
      <w:spacing w:val="2"/>
      <w:sz w:val="18"/>
      <w:szCs w:val="18"/>
      <w:shd w:val="clear" w:color="auto" w:fill="FFFFFF"/>
    </w:rPr>
  </w:style>
  <w:style w:type="character" w:customStyle="1" w:styleId="120pt">
    <w:name w:val="Заголовок №1 (2) + Интервал 0 pt"/>
    <w:uiPriority w:val="99"/>
    <w:rsid w:val="008355DE"/>
    <w:rPr>
      <w:rFonts w:ascii="Arial Unicode MS" w:eastAsia="Arial Unicode MS" w:hAnsi="Arial Unicode MS" w:cs="Arial Unicode MS"/>
      <w:color w:val="000000"/>
      <w:spacing w:val="3"/>
      <w:w w:val="100"/>
      <w:position w:val="0"/>
      <w:sz w:val="18"/>
      <w:szCs w:val="18"/>
      <w:u w:val="none"/>
      <w:lang w:val="ru-RU"/>
    </w:rPr>
  </w:style>
  <w:style w:type="character" w:customStyle="1" w:styleId="9pt0pt">
    <w:name w:val="Основной текст + 9 pt.Интервал 0 pt"/>
    <w:uiPriority w:val="99"/>
    <w:rsid w:val="008355DE"/>
    <w:rPr>
      <w:rFonts w:ascii="Courier New" w:eastAsia="Times New Roman" w:hAnsi="Courier New" w:cs="Courier New"/>
      <w:color w:val="000000"/>
      <w:spacing w:val="3"/>
      <w:w w:val="100"/>
      <w:position w:val="0"/>
      <w:sz w:val="18"/>
      <w:szCs w:val="18"/>
      <w:u w:val="none"/>
      <w:lang w:val="ru-RU"/>
    </w:rPr>
  </w:style>
  <w:style w:type="character" w:customStyle="1" w:styleId="60">
    <w:name w:val="Колонтитул (6)_"/>
    <w:link w:val="61"/>
    <w:uiPriority w:val="99"/>
    <w:locked/>
    <w:rsid w:val="008355DE"/>
    <w:rPr>
      <w:rFonts w:ascii="Arial Unicode MS" w:eastAsia="Arial Unicode MS" w:hAnsi="Arial Unicode MS" w:cs="Arial Unicode MS"/>
      <w:spacing w:val="3"/>
      <w:sz w:val="18"/>
      <w:szCs w:val="18"/>
      <w:shd w:val="clear" w:color="auto" w:fill="FFFFFF"/>
    </w:rPr>
  </w:style>
  <w:style w:type="paragraph" w:customStyle="1" w:styleId="31">
    <w:name w:val="Подпись к таблице (3)"/>
    <w:basedOn w:val="Normal"/>
    <w:link w:val="30"/>
    <w:rsid w:val="008355DE"/>
    <w:pPr>
      <w:widowControl w:val="0"/>
      <w:shd w:val="clear" w:color="auto" w:fill="FFFFFF"/>
      <w:spacing w:after="0" w:line="240" w:lineRule="atLeast"/>
    </w:pPr>
    <w:rPr>
      <w:rFonts w:asciiTheme="minorHAnsi" w:eastAsiaTheme="minorHAnsi" w:hAnsiTheme="minorHAnsi" w:cstheme="minorBidi"/>
      <w:spacing w:val="1"/>
      <w:sz w:val="14"/>
      <w:szCs w:val="14"/>
      <w:lang w:val="en-US" w:eastAsia="en-US"/>
    </w:rPr>
  </w:style>
  <w:style w:type="paragraph" w:customStyle="1" w:styleId="80">
    <w:name w:val="Основной текст (8)"/>
    <w:basedOn w:val="Normal"/>
    <w:link w:val="8"/>
    <w:uiPriority w:val="99"/>
    <w:rsid w:val="008355DE"/>
    <w:pPr>
      <w:widowControl w:val="0"/>
      <w:shd w:val="clear" w:color="auto" w:fill="FFFFFF"/>
      <w:spacing w:after="0" w:line="178" w:lineRule="exact"/>
    </w:pPr>
    <w:rPr>
      <w:rFonts w:asciiTheme="minorHAnsi" w:eastAsiaTheme="minorHAnsi" w:hAnsiTheme="minorHAnsi" w:cstheme="minorBidi"/>
      <w:spacing w:val="1"/>
      <w:sz w:val="14"/>
      <w:szCs w:val="14"/>
      <w:lang w:val="en-US" w:eastAsia="en-US"/>
    </w:rPr>
  </w:style>
  <w:style w:type="paragraph" w:customStyle="1" w:styleId="131">
    <w:name w:val="Основной текст (13)1"/>
    <w:basedOn w:val="Normal"/>
    <w:link w:val="130"/>
    <w:uiPriority w:val="99"/>
    <w:rsid w:val="008355DE"/>
    <w:pPr>
      <w:widowControl w:val="0"/>
      <w:shd w:val="clear" w:color="auto" w:fill="FFFFFF"/>
      <w:spacing w:before="240" w:after="0" w:line="226" w:lineRule="exact"/>
      <w:ind w:hanging="1200"/>
      <w:jc w:val="both"/>
    </w:pPr>
    <w:rPr>
      <w:rFonts w:asciiTheme="minorHAnsi" w:eastAsiaTheme="minorHAnsi" w:hAnsiTheme="minorHAnsi" w:cstheme="minorBidi"/>
      <w:spacing w:val="3"/>
      <w:sz w:val="18"/>
      <w:szCs w:val="18"/>
      <w:lang w:val="en-US" w:eastAsia="en-US"/>
    </w:rPr>
  </w:style>
  <w:style w:type="paragraph" w:customStyle="1" w:styleId="121">
    <w:name w:val="Заголовок №1 (2)"/>
    <w:basedOn w:val="Normal"/>
    <w:link w:val="120"/>
    <w:uiPriority w:val="99"/>
    <w:rsid w:val="008355DE"/>
    <w:pPr>
      <w:widowControl w:val="0"/>
      <w:shd w:val="clear" w:color="auto" w:fill="FFFFFF"/>
      <w:spacing w:before="660" w:after="0" w:line="230" w:lineRule="exact"/>
      <w:ind w:firstLine="500"/>
      <w:outlineLvl w:val="0"/>
    </w:pPr>
    <w:rPr>
      <w:rFonts w:ascii="Arial Unicode MS" w:eastAsia="Arial Unicode MS" w:hAnsi="Arial Unicode MS" w:cs="Arial Unicode MS"/>
      <w:spacing w:val="2"/>
      <w:sz w:val="18"/>
      <w:szCs w:val="18"/>
      <w:lang w:val="en-US" w:eastAsia="en-US"/>
    </w:rPr>
  </w:style>
  <w:style w:type="paragraph" w:customStyle="1" w:styleId="61">
    <w:name w:val="Колонтитул (6)"/>
    <w:basedOn w:val="Normal"/>
    <w:link w:val="60"/>
    <w:uiPriority w:val="99"/>
    <w:rsid w:val="008355DE"/>
    <w:pPr>
      <w:widowControl w:val="0"/>
      <w:shd w:val="clear" w:color="auto" w:fill="FFFFFF"/>
      <w:spacing w:after="0" w:line="240" w:lineRule="atLeast"/>
    </w:pPr>
    <w:rPr>
      <w:rFonts w:ascii="Arial Unicode MS" w:eastAsia="Arial Unicode MS" w:hAnsi="Arial Unicode MS" w:cs="Arial Unicode MS"/>
      <w:spacing w:val="3"/>
      <w:sz w:val="18"/>
      <w:szCs w:val="18"/>
      <w:lang w:val="en-US" w:eastAsia="en-US"/>
    </w:rPr>
  </w:style>
  <w:style w:type="character" w:customStyle="1" w:styleId="1pt">
    <w:name w:val="Основной текст + Интервал 1 pt"/>
    <w:uiPriority w:val="99"/>
    <w:rsid w:val="008355DE"/>
    <w:rPr>
      <w:rFonts w:ascii="Arial Unicode MS" w:eastAsia="Arial Unicode MS" w:hAnsi="Arial Unicode MS" w:cs="Arial Unicode MS"/>
      <w:color w:val="000000"/>
      <w:spacing w:val="25"/>
      <w:w w:val="100"/>
      <w:position w:val="0"/>
      <w:sz w:val="19"/>
      <w:szCs w:val="19"/>
      <w:u w:val="none"/>
      <w:lang w:val="ru-RU"/>
    </w:rPr>
  </w:style>
  <w:style w:type="paragraph" w:customStyle="1" w:styleId="ad">
    <w:name w:val="Îñíîâíîé òåêñò"/>
    <w:basedOn w:val="Normal"/>
    <w:uiPriority w:val="99"/>
    <w:rsid w:val="008355DE"/>
    <w:pPr>
      <w:widowControl w:val="0"/>
      <w:shd w:val="clear" w:color="auto" w:fill="FFFFFF"/>
      <w:spacing w:after="0" w:line="178" w:lineRule="exact"/>
      <w:ind w:hanging="1820"/>
      <w:jc w:val="both"/>
    </w:pPr>
    <w:rPr>
      <w:rFonts w:ascii="Courier New" w:eastAsia="Times New Roman" w:hAnsi="Courier New" w:cs="Courier New"/>
      <w:spacing w:val="4"/>
      <w:sz w:val="15"/>
      <w:szCs w:val="15"/>
      <w:lang w:val="ru-RU" w:eastAsia="ru-RU"/>
    </w:rPr>
  </w:style>
  <w:style w:type="paragraph" w:customStyle="1" w:styleId="Iniiaiieoaeno">
    <w:name w:val="Iniiaiie oaeno"/>
    <w:basedOn w:val="Normal"/>
    <w:uiPriority w:val="99"/>
    <w:rsid w:val="008355DE"/>
    <w:pPr>
      <w:widowControl w:val="0"/>
      <w:shd w:val="clear" w:color="auto" w:fill="FFFFFF"/>
      <w:spacing w:after="0" w:line="178" w:lineRule="exact"/>
      <w:ind w:hanging="1820"/>
      <w:jc w:val="both"/>
    </w:pPr>
    <w:rPr>
      <w:rFonts w:ascii="Courier New" w:eastAsia="Times New Roman" w:hAnsi="Courier New" w:cs="Courier New"/>
      <w:spacing w:val="4"/>
      <w:sz w:val="15"/>
      <w:szCs w:val="15"/>
      <w:lang w:val="ru-RU" w:eastAsia="ru-RU"/>
    </w:rPr>
  </w:style>
  <w:style w:type="paragraph" w:customStyle="1" w:styleId="ae">
    <w:name w:val="Ïîäïèñü ê òàáëèöå"/>
    <w:basedOn w:val="Normal"/>
    <w:uiPriority w:val="99"/>
    <w:rsid w:val="008355DE"/>
    <w:pPr>
      <w:widowControl w:val="0"/>
      <w:shd w:val="clear" w:color="auto" w:fill="FFFFFF"/>
      <w:spacing w:after="0" w:line="240" w:lineRule="atLeast"/>
    </w:pPr>
    <w:rPr>
      <w:rFonts w:ascii="Courier New" w:eastAsia="Times New Roman" w:hAnsi="Courier New" w:cs="Courier New"/>
      <w:spacing w:val="4"/>
      <w:sz w:val="15"/>
      <w:szCs w:val="15"/>
      <w:lang w:val="en-US" w:eastAsia="ru-RU"/>
    </w:rPr>
  </w:style>
  <w:style w:type="paragraph" w:customStyle="1" w:styleId="Iiaienueoaaeeoa">
    <w:name w:val="Iiaienu e oaaeeoa"/>
    <w:basedOn w:val="Normal"/>
    <w:uiPriority w:val="99"/>
    <w:rsid w:val="008355DE"/>
    <w:pPr>
      <w:widowControl w:val="0"/>
      <w:shd w:val="clear" w:color="auto" w:fill="FFFFFF"/>
      <w:spacing w:after="0" w:line="240" w:lineRule="atLeast"/>
    </w:pPr>
    <w:rPr>
      <w:rFonts w:ascii="Courier New" w:eastAsia="Times New Roman" w:hAnsi="Courier New" w:cs="Courier New"/>
      <w:spacing w:val="4"/>
      <w:sz w:val="15"/>
      <w:szCs w:val="15"/>
      <w:lang w:val="en-US" w:eastAsia="ru-RU"/>
    </w:rPr>
  </w:style>
  <w:style w:type="character" w:customStyle="1" w:styleId="0pt4">
    <w:name w:val="Ïîäïèñü ê òàáëèöå + Èíòåðâàë 0 pt"/>
    <w:uiPriority w:val="99"/>
    <w:rsid w:val="008355DE"/>
    <w:rPr>
      <w:rFonts w:ascii="Courier New" w:hAnsi="Courier New" w:cs="Courier New"/>
      <w:color w:val="000000"/>
      <w:spacing w:val="5"/>
      <w:w w:val="100"/>
      <w:position w:val="0"/>
      <w:sz w:val="15"/>
      <w:szCs w:val="15"/>
      <w:shd w:val="clear" w:color="auto" w:fill="FFFFFF"/>
      <w:lang w:val="en-US"/>
    </w:rPr>
  </w:style>
  <w:style w:type="character" w:customStyle="1" w:styleId="IiaienueoaaeeoaEioaaae0pt">
    <w:name w:val="Iiaienu e oaaeeoa + Eioa?aae 0 pt"/>
    <w:uiPriority w:val="99"/>
    <w:rsid w:val="008355DE"/>
    <w:rPr>
      <w:rFonts w:ascii="Courier New" w:hAnsi="Courier New" w:cs="Courier New"/>
      <w:color w:val="000000"/>
      <w:spacing w:val="5"/>
      <w:w w:val="100"/>
      <w:position w:val="0"/>
      <w:sz w:val="15"/>
      <w:szCs w:val="15"/>
      <w:shd w:val="clear" w:color="auto" w:fill="FFFFFF"/>
      <w:lang w:val="en-US"/>
    </w:rPr>
  </w:style>
  <w:style w:type="character" w:customStyle="1" w:styleId="0pt5">
    <w:name w:val="Îñíîâíîé òåêñò + Èíòåðâàë 0 pt"/>
    <w:uiPriority w:val="99"/>
    <w:rsid w:val="008355DE"/>
    <w:rPr>
      <w:rFonts w:ascii="Courier New" w:hAnsi="Courier New" w:cs="Courier New"/>
      <w:color w:val="000000"/>
      <w:spacing w:val="5"/>
      <w:w w:val="100"/>
      <w:position w:val="0"/>
      <w:sz w:val="15"/>
      <w:szCs w:val="15"/>
      <w:shd w:val="clear" w:color="auto" w:fill="FFFFFF"/>
      <w:lang w:val="ru-RU"/>
    </w:rPr>
  </w:style>
  <w:style w:type="character" w:customStyle="1" w:styleId="IniiaiieoaenoEioaaae0pt">
    <w:name w:val="Iniiaiie oaeno + Eioa?aae 0 pt"/>
    <w:uiPriority w:val="99"/>
    <w:rsid w:val="008355DE"/>
    <w:rPr>
      <w:rFonts w:ascii="Courier New" w:hAnsi="Courier New" w:cs="Courier New"/>
      <w:color w:val="000000"/>
      <w:spacing w:val="5"/>
      <w:w w:val="100"/>
      <w:position w:val="0"/>
      <w:sz w:val="15"/>
      <w:szCs w:val="15"/>
      <w:shd w:val="clear" w:color="auto" w:fill="FFFFFF"/>
      <w:lang w:val="ru-RU"/>
    </w:rPr>
  </w:style>
  <w:style w:type="character" w:customStyle="1" w:styleId="0pt6">
    <w:name w:val="Êîëîíòèòóë + Èíòåðâàë 0 pt"/>
    <w:uiPriority w:val="99"/>
    <w:rsid w:val="008355DE"/>
    <w:rPr>
      <w:rFonts w:ascii="Courier New" w:hAnsi="Courier New" w:cs="Courier New"/>
      <w:color w:val="000000"/>
      <w:spacing w:val="1"/>
      <w:w w:val="100"/>
      <w:position w:val="0"/>
      <w:sz w:val="14"/>
      <w:szCs w:val="14"/>
      <w:shd w:val="clear" w:color="auto" w:fill="FFFFFF"/>
      <w:lang w:val="ru-RU"/>
    </w:rPr>
  </w:style>
  <w:style w:type="character" w:customStyle="1" w:styleId="EieiioeooeEioaaae0pt">
    <w:name w:val="Eieiioeooe + Eioa?aae 0 pt"/>
    <w:uiPriority w:val="99"/>
    <w:rsid w:val="008355DE"/>
    <w:rPr>
      <w:rFonts w:ascii="Courier New" w:hAnsi="Courier New" w:cs="Courier New"/>
      <w:color w:val="000000"/>
      <w:spacing w:val="1"/>
      <w:w w:val="100"/>
      <w:position w:val="0"/>
      <w:sz w:val="14"/>
      <w:szCs w:val="14"/>
      <w:shd w:val="clear" w:color="auto" w:fill="FFFFFF"/>
      <w:lang w:val="ru-RU"/>
    </w:rPr>
  </w:style>
  <w:style w:type="character" w:customStyle="1" w:styleId="80pt0">
    <w:name w:val="Îñíîâíîé òåêñò (8) + Èíòåðâàë 0 pt"/>
    <w:uiPriority w:val="99"/>
    <w:rsid w:val="008355DE"/>
    <w:rPr>
      <w:rFonts w:ascii="Courier New" w:hAnsi="Courier New" w:cs="Courier New"/>
      <w:color w:val="000000"/>
      <w:spacing w:val="2"/>
      <w:w w:val="100"/>
      <w:position w:val="0"/>
      <w:sz w:val="14"/>
      <w:szCs w:val="14"/>
      <w:u w:val="none"/>
      <w:lang w:val="ru-RU"/>
    </w:rPr>
  </w:style>
  <w:style w:type="character" w:customStyle="1" w:styleId="Iniiaiieoaeno8Eioaaae0pt">
    <w:name w:val="Iniiaiie oaeno (8) + Eioa?aae 0 pt"/>
    <w:uiPriority w:val="99"/>
    <w:rsid w:val="008355DE"/>
    <w:rPr>
      <w:rFonts w:ascii="Courier New" w:hAnsi="Courier New" w:cs="Courier New"/>
      <w:color w:val="000000"/>
      <w:spacing w:val="2"/>
      <w:w w:val="100"/>
      <w:position w:val="0"/>
      <w:sz w:val="14"/>
      <w:szCs w:val="14"/>
      <w:u w:val="none"/>
      <w:lang w:val="ru-RU"/>
    </w:rPr>
  </w:style>
  <w:style w:type="paragraph" w:customStyle="1" w:styleId="81">
    <w:name w:val="Îñíîâíîé òåêñò (8)"/>
    <w:basedOn w:val="Normal"/>
    <w:uiPriority w:val="99"/>
    <w:rsid w:val="008355DE"/>
    <w:pPr>
      <w:widowControl w:val="0"/>
      <w:shd w:val="clear" w:color="auto" w:fill="FFFFFF"/>
      <w:spacing w:after="0" w:line="178" w:lineRule="exact"/>
    </w:pPr>
    <w:rPr>
      <w:rFonts w:ascii="Courier New" w:eastAsia="Times New Roman" w:hAnsi="Courier New" w:cs="Courier New"/>
      <w:spacing w:val="1"/>
      <w:sz w:val="14"/>
      <w:szCs w:val="14"/>
      <w:lang w:val="ru-RU" w:eastAsia="ru-RU"/>
    </w:rPr>
  </w:style>
  <w:style w:type="paragraph" w:customStyle="1" w:styleId="Iniiaiieoaeno8">
    <w:name w:val="Iniiaiie oaeno (8)"/>
    <w:basedOn w:val="Normal"/>
    <w:uiPriority w:val="99"/>
    <w:rsid w:val="008355DE"/>
    <w:pPr>
      <w:widowControl w:val="0"/>
      <w:shd w:val="clear" w:color="auto" w:fill="FFFFFF"/>
      <w:spacing w:after="0" w:line="178" w:lineRule="exact"/>
    </w:pPr>
    <w:rPr>
      <w:rFonts w:ascii="Courier New" w:eastAsia="Times New Roman" w:hAnsi="Courier New" w:cs="Courier New"/>
      <w:spacing w:val="1"/>
      <w:sz w:val="14"/>
      <w:szCs w:val="14"/>
      <w:lang w:val="ru-RU" w:eastAsia="ru-RU"/>
    </w:rPr>
  </w:style>
  <w:style w:type="paragraph" w:customStyle="1" w:styleId="133">
    <w:name w:val="Îñíîâíîé òåêñò (13)"/>
    <w:basedOn w:val="Normal"/>
    <w:uiPriority w:val="99"/>
    <w:rsid w:val="008355DE"/>
    <w:pPr>
      <w:widowControl w:val="0"/>
      <w:shd w:val="clear" w:color="auto" w:fill="FFFFFF"/>
      <w:spacing w:before="240" w:after="0" w:line="226" w:lineRule="exact"/>
      <w:ind w:hanging="1200"/>
      <w:jc w:val="both"/>
    </w:pPr>
    <w:rPr>
      <w:rFonts w:ascii="Courier New" w:eastAsia="Times New Roman" w:hAnsi="Courier New" w:cs="Courier New"/>
      <w:spacing w:val="3"/>
      <w:sz w:val="18"/>
      <w:szCs w:val="18"/>
      <w:lang w:val="ru-RU" w:eastAsia="ru-RU"/>
    </w:rPr>
  </w:style>
  <w:style w:type="paragraph" w:customStyle="1" w:styleId="Iniiaiieoaeno13">
    <w:name w:val="Iniiaiie oaeno (13)"/>
    <w:basedOn w:val="Normal"/>
    <w:uiPriority w:val="99"/>
    <w:rsid w:val="008355DE"/>
    <w:pPr>
      <w:widowControl w:val="0"/>
      <w:shd w:val="clear" w:color="auto" w:fill="FFFFFF"/>
      <w:spacing w:before="240" w:after="0" w:line="226" w:lineRule="exact"/>
      <w:ind w:hanging="1200"/>
      <w:jc w:val="both"/>
    </w:pPr>
    <w:rPr>
      <w:rFonts w:ascii="Courier New" w:eastAsia="Times New Roman" w:hAnsi="Courier New" w:cs="Courier New"/>
      <w:spacing w:val="3"/>
      <w:sz w:val="18"/>
      <w:szCs w:val="18"/>
      <w:lang w:val="ru-RU" w:eastAsia="ru-RU"/>
    </w:rPr>
  </w:style>
  <w:style w:type="character" w:customStyle="1" w:styleId="7pt0pt2">
    <w:name w:val="Основной текст + 7 pt.Интервал 0 pt2"/>
    <w:rsid w:val="008355DE"/>
    <w:rPr>
      <w:rFonts w:ascii="Courier New" w:eastAsia="Courier New" w:hAnsi="Courier New" w:cs="Courier New"/>
      <w:b w:val="0"/>
      <w:bCs w:val="0"/>
      <w:i w:val="0"/>
      <w:iCs w:val="0"/>
      <w:smallCaps w:val="0"/>
      <w:strike w:val="0"/>
      <w:color w:val="000000"/>
      <w:spacing w:val="1"/>
      <w:w w:val="100"/>
      <w:position w:val="0"/>
      <w:sz w:val="14"/>
      <w:szCs w:val="14"/>
      <w:u w:val="none"/>
      <w:lang w:val="en-US"/>
    </w:rPr>
  </w:style>
  <w:style w:type="character" w:customStyle="1" w:styleId="apple-converted-space">
    <w:name w:val="apple-converted-space"/>
    <w:basedOn w:val="DefaultParagraphFont"/>
    <w:rsid w:val="008355DE"/>
  </w:style>
  <w:style w:type="character" w:styleId="IntenseEmphasis">
    <w:name w:val="Intense Emphasis"/>
    <w:basedOn w:val="DefaultParagraphFont"/>
    <w:uiPriority w:val="21"/>
    <w:qFormat/>
    <w:rsid w:val="008355DE"/>
    <w:rPr>
      <w:b/>
      <w:bCs/>
      <w:i/>
      <w:iCs/>
      <w:color w:val="4472C4" w:themeColor="accent1"/>
    </w:rPr>
  </w:style>
  <w:style w:type="character" w:styleId="PlaceholderText">
    <w:name w:val="Placeholder Text"/>
    <w:basedOn w:val="DefaultParagraphFont"/>
    <w:uiPriority w:val="99"/>
    <w:semiHidden/>
    <w:rsid w:val="008355DE"/>
    <w:rPr>
      <w:color w:val="808080"/>
    </w:rPr>
  </w:style>
  <w:style w:type="character" w:customStyle="1" w:styleId="CenturyGothic45pt0pt">
    <w:name w:val="Основной текст + Century Gothic.4.5 pt.Интервал 0 pt"/>
    <w:basedOn w:val="a0"/>
    <w:rsid w:val="008355DE"/>
    <w:rPr>
      <w:rFonts w:ascii="Century Gothic" w:eastAsia="Century Gothic" w:hAnsi="Century Gothic" w:cs="Century Gothic"/>
      <w:color w:val="000000"/>
      <w:spacing w:val="-8"/>
      <w:w w:val="100"/>
      <w:position w:val="0"/>
      <w:sz w:val="9"/>
      <w:szCs w:val="9"/>
      <w:u w:val="none"/>
      <w:shd w:val="clear" w:color="auto" w:fill="FFFFFF"/>
      <w:lang w:val="en-US"/>
    </w:rPr>
  </w:style>
  <w:style w:type="character" w:customStyle="1" w:styleId="10pt0pt">
    <w:name w:val="Основной текст + 10 pt.Интервал 0 pt"/>
    <w:basedOn w:val="a0"/>
    <w:rsid w:val="008355DE"/>
    <w:rPr>
      <w:rFonts w:ascii="Arial Unicode MS" w:eastAsia="Arial Unicode MS" w:hAnsi="Arial Unicode MS" w:cs="Arial Unicode MS"/>
      <w:color w:val="000000"/>
      <w:spacing w:val="0"/>
      <w:w w:val="100"/>
      <w:position w:val="0"/>
      <w:sz w:val="20"/>
      <w:szCs w:val="20"/>
      <w:u w:val="none"/>
      <w:shd w:val="clear" w:color="auto" w:fill="FFFFFF"/>
      <w:lang w:val="ru-RU"/>
    </w:rPr>
  </w:style>
  <w:style w:type="character" w:customStyle="1" w:styleId="MSMincho4pt0pt">
    <w:name w:val="Основной текст + MS Mincho.4 pt.Интервал 0 pt"/>
    <w:basedOn w:val="a0"/>
    <w:rsid w:val="008355DE"/>
    <w:rPr>
      <w:rFonts w:ascii="MS Mincho" w:eastAsia="MS Mincho" w:hAnsi="MS Mincho" w:cs="MS Mincho"/>
      <w:color w:val="000000"/>
      <w:spacing w:val="5"/>
      <w:w w:val="100"/>
      <w:position w:val="0"/>
      <w:sz w:val="8"/>
      <w:szCs w:val="8"/>
      <w:u w:val="none"/>
      <w:shd w:val="clear" w:color="auto" w:fill="FFFFFF"/>
      <w:lang w:val="ru-RU"/>
    </w:rPr>
  </w:style>
  <w:style w:type="character" w:customStyle="1" w:styleId="6pt0pt200">
    <w:name w:val="Основной текст + 6 pt.Интервал 0 pt.Масштаб 200%"/>
    <w:basedOn w:val="a0"/>
    <w:rsid w:val="008355DE"/>
    <w:rPr>
      <w:rFonts w:ascii="Courier New" w:eastAsia="Courier New" w:hAnsi="Courier New" w:cs="Courier New"/>
      <w:color w:val="000000"/>
      <w:spacing w:val="0"/>
      <w:w w:val="200"/>
      <w:position w:val="0"/>
      <w:sz w:val="12"/>
      <w:szCs w:val="12"/>
      <w:u w:val="none"/>
      <w:shd w:val="clear" w:color="auto" w:fill="FFFFFF"/>
    </w:rPr>
  </w:style>
  <w:style w:type="character" w:customStyle="1" w:styleId="Tahoma6pt0pt">
    <w:name w:val="Основной текст + Tahoma.6 pt.Интервал 0 pt"/>
    <w:basedOn w:val="a0"/>
    <w:rsid w:val="008355DE"/>
    <w:rPr>
      <w:rFonts w:ascii="Tahoma" w:eastAsia="Tahoma" w:hAnsi="Tahoma" w:cs="Tahoma"/>
      <w:color w:val="000000"/>
      <w:spacing w:val="0"/>
      <w:w w:val="100"/>
      <w:position w:val="0"/>
      <w:sz w:val="12"/>
      <w:szCs w:val="12"/>
      <w:u w:val="none"/>
      <w:shd w:val="clear" w:color="auto" w:fill="FFFFFF"/>
    </w:rPr>
  </w:style>
  <w:style w:type="character" w:customStyle="1" w:styleId="55pt0pt200">
    <w:name w:val="Основной текст + 5.5 pt.Интервал 0 pt.Масштаб 200%"/>
    <w:basedOn w:val="a0"/>
    <w:rsid w:val="008355DE"/>
    <w:rPr>
      <w:rFonts w:ascii="Courier New" w:eastAsia="Courier New" w:hAnsi="Courier New" w:cs="Courier New"/>
      <w:color w:val="000000"/>
      <w:spacing w:val="0"/>
      <w:w w:val="200"/>
      <w:position w:val="0"/>
      <w:sz w:val="11"/>
      <w:szCs w:val="11"/>
      <w:u w:val="none"/>
      <w:shd w:val="clear" w:color="auto" w:fill="FFFFFF"/>
    </w:rPr>
  </w:style>
  <w:style w:type="character" w:customStyle="1" w:styleId="Tahoma0pt">
    <w:name w:val="Основной текст + Tahoma.Курсив.Интервал 0 pt"/>
    <w:basedOn w:val="a0"/>
    <w:rsid w:val="008355DE"/>
    <w:rPr>
      <w:rFonts w:ascii="Tahoma" w:eastAsia="Tahoma" w:hAnsi="Tahoma" w:cs="Tahoma"/>
      <w:i/>
      <w:iCs/>
      <w:color w:val="000000"/>
      <w:spacing w:val="0"/>
      <w:w w:val="100"/>
      <w:position w:val="0"/>
      <w:sz w:val="18"/>
      <w:szCs w:val="18"/>
      <w:u w:val="none"/>
      <w:shd w:val="clear" w:color="auto" w:fill="FFFFFF"/>
    </w:rPr>
  </w:style>
  <w:style w:type="character" w:customStyle="1" w:styleId="CenturyGothic5pt0pt150">
    <w:name w:val="Основной текст + Century Gothic.5 pt.Интервал 0 pt.Масштаб 150%"/>
    <w:basedOn w:val="a0"/>
    <w:rsid w:val="008355DE"/>
    <w:rPr>
      <w:rFonts w:ascii="Century Gothic" w:eastAsia="Century Gothic" w:hAnsi="Century Gothic" w:cs="Century Gothic"/>
      <w:color w:val="000000"/>
      <w:spacing w:val="0"/>
      <w:w w:val="150"/>
      <w:position w:val="0"/>
      <w:sz w:val="10"/>
      <w:szCs w:val="10"/>
      <w:u w:val="none"/>
      <w:shd w:val="clear" w:color="auto" w:fill="FFFFFF"/>
    </w:rPr>
  </w:style>
  <w:style w:type="character" w:customStyle="1" w:styleId="32">
    <w:name w:val="Основной текст (3)_"/>
    <w:basedOn w:val="DefaultParagraphFont"/>
    <w:link w:val="310"/>
    <w:uiPriority w:val="99"/>
    <w:rsid w:val="008355DE"/>
    <w:rPr>
      <w:spacing w:val="3"/>
      <w:sz w:val="18"/>
      <w:szCs w:val="18"/>
      <w:shd w:val="clear" w:color="auto" w:fill="FFFFFF"/>
    </w:rPr>
  </w:style>
  <w:style w:type="character" w:customStyle="1" w:styleId="33">
    <w:name w:val="Основной текст (3)"/>
    <w:basedOn w:val="32"/>
    <w:uiPriority w:val="99"/>
    <w:rsid w:val="008355DE"/>
    <w:rPr>
      <w:rFonts w:ascii="Courier New" w:eastAsia="Courier New" w:hAnsi="Courier New" w:cs="Courier New"/>
      <w:color w:val="000000"/>
      <w:spacing w:val="3"/>
      <w:w w:val="100"/>
      <w:position w:val="0"/>
      <w:sz w:val="18"/>
      <w:szCs w:val="18"/>
      <w:shd w:val="clear" w:color="auto" w:fill="FFFFFF"/>
      <w:lang w:val="ru-RU"/>
    </w:rPr>
  </w:style>
  <w:style w:type="character" w:customStyle="1" w:styleId="Arial75pt0pt">
    <w:name w:val="Основной текст + Arial.7.5 pt.Интервал 0 pt"/>
    <w:basedOn w:val="a0"/>
    <w:rsid w:val="008355DE"/>
    <w:rPr>
      <w:rFonts w:ascii="Arial" w:eastAsia="Arial" w:hAnsi="Arial" w:cs="Arial"/>
      <w:color w:val="000000"/>
      <w:spacing w:val="0"/>
      <w:w w:val="100"/>
      <w:position w:val="0"/>
      <w:sz w:val="15"/>
      <w:szCs w:val="15"/>
      <w:u w:val="none"/>
      <w:shd w:val="clear" w:color="auto" w:fill="FFFFFF"/>
      <w:lang w:val="ru-RU"/>
    </w:rPr>
  </w:style>
  <w:style w:type="paragraph" w:customStyle="1" w:styleId="ConsPlusCell">
    <w:name w:val="ConsPlusCell"/>
    <w:uiPriority w:val="99"/>
    <w:rsid w:val="008355DE"/>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harChar11">
    <w:name w:val="Char Char11"/>
    <w:basedOn w:val="DefaultParagraphFont"/>
    <w:rsid w:val="008355DE"/>
    <w:rPr>
      <w:rFonts w:ascii="Cambria" w:eastAsia="Times New Roman" w:hAnsi="Cambria" w:cs="Times New Roman"/>
      <w:b/>
      <w:bCs/>
      <w:color w:val="365F91"/>
      <w:sz w:val="28"/>
      <w:szCs w:val="28"/>
      <w:lang w:val="en-AU"/>
    </w:rPr>
  </w:style>
  <w:style w:type="paragraph" w:customStyle="1" w:styleId="norm">
    <w:name w:val="norm"/>
    <w:basedOn w:val="Normal"/>
    <w:rsid w:val="008355DE"/>
    <w:pPr>
      <w:spacing w:after="0" w:line="480" w:lineRule="auto"/>
      <w:ind w:firstLine="709"/>
      <w:jc w:val="both"/>
    </w:pPr>
    <w:rPr>
      <w:rFonts w:ascii="Arial Armenian" w:eastAsia="Times New Roman" w:hAnsi="Arial Armenian"/>
      <w:szCs w:val="20"/>
      <w:lang w:val="en-US" w:eastAsia="ru-RU"/>
    </w:rPr>
  </w:style>
  <w:style w:type="paragraph" w:customStyle="1" w:styleId="Style3">
    <w:name w:val="Style3"/>
    <w:basedOn w:val="Normal"/>
    <w:rsid w:val="008355DE"/>
    <w:pPr>
      <w:spacing w:after="0" w:line="240" w:lineRule="auto"/>
      <w:jc w:val="center"/>
    </w:pPr>
    <w:rPr>
      <w:rFonts w:ascii="Arial Armenian" w:eastAsia="Times New Roman" w:hAnsi="Arial Armenian"/>
      <w:w w:val="90"/>
      <w:szCs w:val="20"/>
      <w:lang w:val="en-US" w:eastAsia="ru-RU"/>
    </w:rPr>
  </w:style>
  <w:style w:type="paragraph" w:customStyle="1" w:styleId="ConsPlusNonformat">
    <w:name w:val="ConsPlusNonformat"/>
    <w:uiPriority w:val="99"/>
    <w:rsid w:val="008355DE"/>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8355DE"/>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44">
    <w:name w:val="Заголовок №4_"/>
    <w:basedOn w:val="DefaultParagraphFont"/>
    <w:link w:val="45"/>
    <w:uiPriority w:val="99"/>
    <w:locked/>
    <w:rsid w:val="008355DE"/>
    <w:rPr>
      <w:rFonts w:ascii="Arial" w:hAnsi="Arial" w:cs="Arial"/>
      <w:spacing w:val="5"/>
      <w:sz w:val="16"/>
      <w:szCs w:val="16"/>
      <w:shd w:val="clear" w:color="auto" w:fill="FFFFFF"/>
    </w:rPr>
  </w:style>
  <w:style w:type="character" w:customStyle="1" w:styleId="230">
    <w:name w:val="Заголовок №2 (3)_"/>
    <w:basedOn w:val="DefaultParagraphFont"/>
    <w:link w:val="231"/>
    <w:uiPriority w:val="99"/>
    <w:locked/>
    <w:rsid w:val="008355DE"/>
    <w:rPr>
      <w:rFonts w:ascii="Arial" w:hAnsi="Arial" w:cs="Arial"/>
      <w:spacing w:val="-18"/>
      <w:sz w:val="23"/>
      <w:szCs w:val="23"/>
      <w:shd w:val="clear" w:color="auto" w:fill="FFFFFF"/>
    </w:rPr>
  </w:style>
  <w:style w:type="character" w:customStyle="1" w:styleId="34">
    <w:name w:val="Заголовок №3 (4)_"/>
    <w:basedOn w:val="DefaultParagraphFont"/>
    <w:link w:val="340"/>
    <w:uiPriority w:val="99"/>
    <w:locked/>
    <w:rsid w:val="008355DE"/>
    <w:rPr>
      <w:rFonts w:ascii="Arial" w:hAnsi="Arial" w:cs="Arial"/>
      <w:spacing w:val="-18"/>
      <w:sz w:val="23"/>
      <w:szCs w:val="23"/>
      <w:shd w:val="clear" w:color="auto" w:fill="FFFFFF"/>
    </w:rPr>
  </w:style>
  <w:style w:type="character" w:customStyle="1" w:styleId="2pt">
    <w:name w:val="Основной текст + Интервал 2 pt"/>
    <w:basedOn w:val="a0"/>
    <w:uiPriority w:val="99"/>
    <w:rsid w:val="008355DE"/>
    <w:rPr>
      <w:rFonts w:ascii="Arial" w:eastAsia="Times New Roman" w:hAnsi="Arial" w:cs="Arial"/>
      <w:color w:val="000000"/>
      <w:spacing w:val="40"/>
      <w:w w:val="100"/>
      <w:position w:val="0"/>
      <w:sz w:val="16"/>
      <w:szCs w:val="16"/>
      <w:u w:val="none"/>
      <w:shd w:val="clear" w:color="auto" w:fill="FFFFFF"/>
      <w:lang w:val="ru-RU"/>
    </w:rPr>
  </w:style>
  <w:style w:type="character" w:customStyle="1" w:styleId="341">
    <w:name w:val="Заголовок №3 (4) + Малые прописные"/>
    <w:basedOn w:val="34"/>
    <w:uiPriority w:val="99"/>
    <w:rsid w:val="008355DE"/>
    <w:rPr>
      <w:rFonts w:ascii="Arial" w:hAnsi="Arial" w:cs="Arial"/>
      <w:smallCaps/>
      <w:color w:val="000000"/>
      <w:spacing w:val="-18"/>
      <w:w w:val="100"/>
      <w:position w:val="0"/>
      <w:sz w:val="23"/>
      <w:szCs w:val="23"/>
      <w:shd w:val="clear" w:color="auto" w:fill="FFFFFF"/>
    </w:rPr>
  </w:style>
  <w:style w:type="character" w:customStyle="1" w:styleId="240">
    <w:name w:val="Заголовок №2 (4)_"/>
    <w:basedOn w:val="DefaultParagraphFont"/>
    <w:uiPriority w:val="99"/>
    <w:rsid w:val="008355DE"/>
    <w:rPr>
      <w:rFonts w:ascii="Arial" w:eastAsia="Times New Roman" w:hAnsi="Arial" w:cs="Arial"/>
      <w:b/>
      <w:bCs/>
      <w:i/>
      <w:iCs/>
      <w:spacing w:val="11"/>
      <w:sz w:val="23"/>
      <w:szCs w:val="23"/>
      <w:u w:val="none"/>
    </w:rPr>
  </w:style>
  <w:style w:type="character" w:customStyle="1" w:styleId="241">
    <w:name w:val="Заголовок №2 (4) + Не полужирный"/>
    <w:aliases w:val="Не курсив,Интервал 0 pt27"/>
    <w:basedOn w:val="240"/>
    <w:uiPriority w:val="99"/>
    <w:rsid w:val="008355DE"/>
    <w:rPr>
      <w:rFonts w:ascii="Arial" w:eastAsia="Times New Roman" w:hAnsi="Arial" w:cs="Arial"/>
      <w:b/>
      <w:bCs/>
      <w:i/>
      <w:iCs/>
      <w:color w:val="000000"/>
      <w:spacing w:val="0"/>
      <w:w w:val="100"/>
      <w:position w:val="0"/>
      <w:sz w:val="23"/>
      <w:szCs w:val="23"/>
      <w:u w:val="none"/>
    </w:rPr>
  </w:style>
  <w:style w:type="character" w:customStyle="1" w:styleId="242">
    <w:name w:val="Заголовок №2 (4)"/>
    <w:basedOn w:val="240"/>
    <w:uiPriority w:val="99"/>
    <w:rsid w:val="008355DE"/>
    <w:rPr>
      <w:rFonts w:ascii="Arial" w:eastAsia="Times New Roman" w:hAnsi="Arial" w:cs="Arial"/>
      <w:b/>
      <w:bCs/>
      <w:i/>
      <w:iCs/>
      <w:color w:val="000000"/>
      <w:spacing w:val="11"/>
      <w:w w:val="100"/>
      <w:position w:val="0"/>
      <w:sz w:val="23"/>
      <w:szCs w:val="23"/>
      <w:u w:val="single"/>
      <w:lang w:val="en-US"/>
    </w:rPr>
  </w:style>
  <w:style w:type="character" w:customStyle="1" w:styleId="62">
    <w:name w:val="Основной текст (6)_"/>
    <w:basedOn w:val="DefaultParagraphFont"/>
    <w:link w:val="63"/>
    <w:uiPriority w:val="99"/>
    <w:locked/>
    <w:rsid w:val="008355DE"/>
    <w:rPr>
      <w:rFonts w:ascii="Arial" w:hAnsi="Arial" w:cs="Arial"/>
      <w:i/>
      <w:iCs/>
      <w:sz w:val="11"/>
      <w:szCs w:val="11"/>
      <w:shd w:val="clear" w:color="auto" w:fill="FFFFFF"/>
    </w:rPr>
  </w:style>
  <w:style w:type="character" w:customStyle="1" w:styleId="64">
    <w:name w:val="Основной текст (6) + Не курсив"/>
    <w:basedOn w:val="62"/>
    <w:uiPriority w:val="99"/>
    <w:rsid w:val="008355DE"/>
    <w:rPr>
      <w:rFonts w:ascii="Arial" w:hAnsi="Arial" w:cs="Arial"/>
      <w:i/>
      <w:iCs/>
      <w:color w:val="000000"/>
      <w:spacing w:val="0"/>
      <w:w w:val="100"/>
      <w:position w:val="0"/>
      <w:sz w:val="11"/>
      <w:szCs w:val="11"/>
      <w:shd w:val="clear" w:color="auto" w:fill="FFFFFF"/>
    </w:rPr>
  </w:style>
  <w:style w:type="character" w:customStyle="1" w:styleId="72">
    <w:name w:val="Основной текст (7)_"/>
    <w:basedOn w:val="DefaultParagraphFont"/>
    <w:link w:val="73"/>
    <w:uiPriority w:val="99"/>
    <w:locked/>
    <w:rsid w:val="008355DE"/>
    <w:rPr>
      <w:rFonts w:ascii="Arial" w:hAnsi="Arial" w:cs="Arial"/>
      <w:spacing w:val="14"/>
      <w:sz w:val="18"/>
      <w:szCs w:val="18"/>
      <w:shd w:val="clear" w:color="auto" w:fill="FFFFFF"/>
    </w:rPr>
  </w:style>
  <w:style w:type="character" w:customStyle="1" w:styleId="134">
    <w:name w:val="Заголовок №1 (3)_"/>
    <w:basedOn w:val="DefaultParagraphFont"/>
    <w:link w:val="135"/>
    <w:uiPriority w:val="99"/>
    <w:locked/>
    <w:rsid w:val="008355DE"/>
    <w:rPr>
      <w:rFonts w:ascii="Arial" w:hAnsi="Arial" w:cs="Arial"/>
      <w:b/>
      <w:bCs/>
      <w:i/>
      <w:iCs/>
      <w:spacing w:val="-48"/>
      <w:shd w:val="clear" w:color="auto" w:fill="FFFFFF"/>
    </w:rPr>
  </w:style>
  <w:style w:type="character" w:customStyle="1" w:styleId="35">
    <w:name w:val="Заголовок №3 (5)_"/>
    <w:basedOn w:val="DefaultParagraphFont"/>
    <w:link w:val="350"/>
    <w:uiPriority w:val="99"/>
    <w:locked/>
    <w:rsid w:val="008355DE"/>
    <w:rPr>
      <w:rFonts w:ascii="Arial" w:hAnsi="Arial" w:cs="Arial"/>
      <w:i/>
      <w:iCs/>
      <w:sz w:val="23"/>
      <w:szCs w:val="23"/>
      <w:shd w:val="clear" w:color="auto" w:fill="FFFFFF"/>
    </w:rPr>
  </w:style>
  <w:style w:type="character" w:customStyle="1" w:styleId="330">
    <w:name w:val="Заголовок №3 (3)_"/>
    <w:basedOn w:val="DefaultParagraphFont"/>
    <w:link w:val="331"/>
    <w:uiPriority w:val="99"/>
    <w:locked/>
    <w:rsid w:val="008355DE"/>
    <w:rPr>
      <w:rFonts w:ascii="Arial" w:hAnsi="Arial" w:cs="Arial"/>
      <w:b/>
      <w:bCs/>
      <w:i/>
      <w:iCs/>
      <w:spacing w:val="-10"/>
      <w:sz w:val="23"/>
      <w:szCs w:val="23"/>
      <w:shd w:val="clear" w:color="auto" w:fill="FFFFFF"/>
    </w:rPr>
  </w:style>
  <w:style w:type="paragraph" w:customStyle="1" w:styleId="45">
    <w:name w:val="Заголовок №4"/>
    <w:basedOn w:val="Normal"/>
    <w:link w:val="44"/>
    <w:uiPriority w:val="99"/>
    <w:rsid w:val="008355DE"/>
    <w:pPr>
      <w:widowControl w:val="0"/>
      <w:shd w:val="clear" w:color="auto" w:fill="FFFFFF"/>
      <w:spacing w:after="240" w:line="240" w:lineRule="atLeast"/>
      <w:jc w:val="right"/>
      <w:outlineLvl w:val="3"/>
    </w:pPr>
    <w:rPr>
      <w:rFonts w:ascii="Arial" w:eastAsiaTheme="minorHAnsi" w:hAnsi="Arial" w:cs="Arial"/>
      <w:spacing w:val="5"/>
      <w:sz w:val="16"/>
      <w:szCs w:val="16"/>
      <w:lang w:val="en-US" w:eastAsia="en-US"/>
    </w:rPr>
  </w:style>
  <w:style w:type="paragraph" w:customStyle="1" w:styleId="231">
    <w:name w:val="Заголовок №2 (3)"/>
    <w:basedOn w:val="Normal"/>
    <w:link w:val="230"/>
    <w:uiPriority w:val="99"/>
    <w:rsid w:val="008355DE"/>
    <w:pPr>
      <w:widowControl w:val="0"/>
      <w:shd w:val="clear" w:color="auto" w:fill="FFFFFF"/>
      <w:spacing w:before="240" w:after="0" w:line="240" w:lineRule="atLeast"/>
      <w:jc w:val="right"/>
      <w:outlineLvl w:val="1"/>
    </w:pPr>
    <w:rPr>
      <w:rFonts w:ascii="Arial" w:eastAsiaTheme="minorHAnsi" w:hAnsi="Arial" w:cs="Arial"/>
      <w:spacing w:val="-18"/>
      <w:sz w:val="23"/>
      <w:szCs w:val="23"/>
      <w:lang w:val="en-US" w:eastAsia="en-US"/>
    </w:rPr>
  </w:style>
  <w:style w:type="paragraph" w:customStyle="1" w:styleId="340">
    <w:name w:val="Заголовок №3 (4)"/>
    <w:basedOn w:val="Normal"/>
    <w:link w:val="34"/>
    <w:uiPriority w:val="99"/>
    <w:rsid w:val="008355DE"/>
    <w:pPr>
      <w:widowControl w:val="0"/>
      <w:shd w:val="clear" w:color="auto" w:fill="FFFFFF"/>
      <w:spacing w:before="60" w:after="0" w:line="115" w:lineRule="exact"/>
      <w:jc w:val="both"/>
      <w:outlineLvl w:val="2"/>
    </w:pPr>
    <w:rPr>
      <w:rFonts w:ascii="Arial" w:eastAsiaTheme="minorHAnsi" w:hAnsi="Arial" w:cs="Arial"/>
      <w:spacing w:val="-18"/>
      <w:sz w:val="23"/>
      <w:szCs w:val="23"/>
      <w:lang w:val="en-US" w:eastAsia="en-US"/>
    </w:rPr>
  </w:style>
  <w:style w:type="paragraph" w:customStyle="1" w:styleId="63">
    <w:name w:val="Основной текст (6)"/>
    <w:basedOn w:val="Normal"/>
    <w:link w:val="62"/>
    <w:uiPriority w:val="99"/>
    <w:rsid w:val="008355DE"/>
    <w:pPr>
      <w:widowControl w:val="0"/>
      <w:shd w:val="clear" w:color="auto" w:fill="FFFFFF"/>
      <w:spacing w:after="360" w:line="240" w:lineRule="atLeast"/>
    </w:pPr>
    <w:rPr>
      <w:rFonts w:ascii="Arial" w:eastAsiaTheme="minorHAnsi" w:hAnsi="Arial" w:cs="Arial"/>
      <w:i/>
      <w:iCs/>
      <w:sz w:val="11"/>
      <w:szCs w:val="11"/>
      <w:lang w:val="en-US" w:eastAsia="en-US"/>
    </w:rPr>
  </w:style>
  <w:style w:type="paragraph" w:customStyle="1" w:styleId="73">
    <w:name w:val="Основной текст (7)"/>
    <w:basedOn w:val="Normal"/>
    <w:link w:val="72"/>
    <w:uiPriority w:val="99"/>
    <w:rsid w:val="008355DE"/>
    <w:pPr>
      <w:widowControl w:val="0"/>
      <w:shd w:val="clear" w:color="auto" w:fill="FFFFFF"/>
      <w:spacing w:before="540" w:after="0" w:line="240" w:lineRule="atLeast"/>
      <w:jc w:val="center"/>
    </w:pPr>
    <w:rPr>
      <w:rFonts w:ascii="Arial" w:eastAsiaTheme="minorHAnsi" w:hAnsi="Arial" w:cs="Arial"/>
      <w:spacing w:val="14"/>
      <w:sz w:val="18"/>
      <w:szCs w:val="18"/>
      <w:lang w:val="en-US" w:eastAsia="en-US"/>
    </w:rPr>
  </w:style>
  <w:style w:type="paragraph" w:customStyle="1" w:styleId="135">
    <w:name w:val="Заголовок №1 (3)"/>
    <w:basedOn w:val="Normal"/>
    <w:link w:val="134"/>
    <w:uiPriority w:val="99"/>
    <w:rsid w:val="008355DE"/>
    <w:pPr>
      <w:widowControl w:val="0"/>
      <w:shd w:val="clear" w:color="auto" w:fill="FFFFFF"/>
      <w:spacing w:after="240" w:line="240" w:lineRule="atLeast"/>
      <w:jc w:val="center"/>
      <w:outlineLvl w:val="0"/>
    </w:pPr>
    <w:rPr>
      <w:rFonts w:ascii="Arial" w:eastAsiaTheme="minorHAnsi" w:hAnsi="Arial" w:cs="Arial"/>
      <w:b/>
      <w:bCs/>
      <w:i/>
      <w:iCs/>
      <w:spacing w:val="-48"/>
      <w:lang w:val="en-US" w:eastAsia="en-US"/>
    </w:rPr>
  </w:style>
  <w:style w:type="paragraph" w:customStyle="1" w:styleId="350">
    <w:name w:val="Заголовок №3 (5)"/>
    <w:basedOn w:val="Normal"/>
    <w:link w:val="35"/>
    <w:uiPriority w:val="99"/>
    <w:rsid w:val="008355DE"/>
    <w:pPr>
      <w:widowControl w:val="0"/>
      <w:shd w:val="clear" w:color="auto" w:fill="FFFFFF"/>
      <w:spacing w:before="60" w:after="0" w:line="240" w:lineRule="atLeast"/>
      <w:jc w:val="both"/>
      <w:outlineLvl w:val="2"/>
    </w:pPr>
    <w:rPr>
      <w:rFonts w:ascii="Arial" w:eastAsiaTheme="minorHAnsi" w:hAnsi="Arial" w:cs="Arial"/>
      <w:i/>
      <w:iCs/>
      <w:sz w:val="23"/>
      <w:szCs w:val="23"/>
      <w:lang w:val="en-US" w:eastAsia="en-US"/>
    </w:rPr>
  </w:style>
  <w:style w:type="paragraph" w:customStyle="1" w:styleId="331">
    <w:name w:val="Заголовок №3 (3)"/>
    <w:basedOn w:val="Normal"/>
    <w:link w:val="330"/>
    <w:uiPriority w:val="99"/>
    <w:rsid w:val="008355DE"/>
    <w:pPr>
      <w:widowControl w:val="0"/>
      <w:shd w:val="clear" w:color="auto" w:fill="FFFFFF"/>
      <w:spacing w:before="60" w:after="0" w:line="240" w:lineRule="atLeast"/>
      <w:jc w:val="both"/>
      <w:outlineLvl w:val="2"/>
    </w:pPr>
    <w:rPr>
      <w:rFonts w:ascii="Arial" w:eastAsiaTheme="minorHAnsi" w:hAnsi="Arial" w:cs="Arial"/>
      <w:b/>
      <w:bCs/>
      <w:i/>
      <w:iCs/>
      <w:spacing w:val="-10"/>
      <w:sz w:val="23"/>
      <w:szCs w:val="23"/>
      <w:lang w:val="en-US" w:eastAsia="en-US"/>
    </w:rPr>
  </w:style>
  <w:style w:type="character" w:customStyle="1" w:styleId="tw4winInternal">
    <w:name w:val="tw4winInternal"/>
    <w:uiPriority w:val="99"/>
    <w:rsid w:val="008355DE"/>
    <w:rPr>
      <w:noProof/>
      <w:color w:val="FF0000"/>
    </w:rPr>
  </w:style>
  <w:style w:type="character" w:customStyle="1" w:styleId="0pt40">
    <w:name w:val="Èíòåðâàë 0 pt4"/>
    <w:uiPriority w:val="99"/>
    <w:rsid w:val="008355DE"/>
    <w:rPr>
      <w:rFonts w:ascii="Courier New" w:hAnsi="Courier New" w:cs="Courier New"/>
      <w:color w:val="000000"/>
      <w:spacing w:val="6"/>
      <w:w w:val="100"/>
      <w:position w:val="0"/>
      <w:sz w:val="14"/>
      <w:szCs w:val="14"/>
      <w:shd w:val="clear" w:color="auto" w:fill="FFFFFF"/>
      <w:lang w:val="ru-RU"/>
    </w:rPr>
  </w:style>
  <w:style w:type="character" w:customStyle="1" w:styleId="Eioaaae0pt4">
    <w:name w:val="Eioa?aae 0 pt4"/>
    <w:rsid w:val="008355DE"/>
    <w:rPr>
      <w:rFonts w:ascii="Courier New" w:hAnsi="Courier New" w:cs="Courier New"/>
      <w:color w:val="000000"/>
      <w:spacing w:val="6"/>
      <w:w w:val="100"/>
      <w:position w:val="0"/>
      <w:sz w:val="14"/>
      <w:szCs w:val="14"/>
      <w:shd w:val="clear" w:color="auto" w:fill="FFFFFF"/>
      <w:lang w:val="ru-RU"/>
    </w:rPr>
  </w:style>
  <w:style w:type="character" w:customStyle="1" w:styleId="0pt30">
    <w:name w:val="Èíòåðâàë 0 pt3"/>
    <w:uiPriority w:val="99"/>
    <w:rsid w:val="008355DE"/>
    <w:rPr>
      <w:rFonts w:ascii="Courier New" w:hAnsi="Courier New" w:cs="Courier New"/>
      <w:color w:val="000000"/>
      <w:spacing w:val="6"/>
      <w:w w:val="100"/>
      <w:position w:val="0"/>
      <w:sz w:val="14"/>
      <w:szCs w:val="14"/>
      <w:shd w:val="clear" w:color="auto" w:fill="FFFFFF"/>
      <w:lang w:val="ru-RU"/>
    </w:rPr>
  </w:style>
  <w:style w:type="character" w:customStyle="1" w:styleId="Eioaaae0pt3">
    <w:name w:val="Eioa?aae 0 pt3"/>
    <w:uiPriority w:val="99"/>
    <w:rsid w:val="008355DE"/>
    <w:rPr>
      <w:rFonts w:ascii="Courier New" w:hAnsi="Courier New" w:cs="Courier New"/>
      <w:color w:val="000000"/>
      <w:spacing w:val="6"/>
      <w:w w:val="100"/>
      <w:position w:val="0"/>
      <w:sz w:val="14"/>
      <w:szCs w:val="14"/>
      <w:shd w:val="clear" w:color="auto" w:fill="FFFFFF"/>
      <w:lang w:val="ru-RU"/>
    </w:rPr>
  </w:style>
  <w:style w:type="character" w:customStyle="1" w:styleId="0pt21">
    <w:name w:val="Èíòåðâàë 0 pt2"/>
    <w:rsid w:val="008355DE"/>
    <w:rPr>
      <w:rFonts w:ascii="Courier New" w:hAnsi="Courier New" w:cs="Courier New"/>
      <w:color w:val="000000"/>
      <w:spacing w:val="4"/>
      <w:w w:val="100"/>
      <w:position w:val="0"/>
      <w:sz w:val="17"/>
      <w:szCs w:val="17"/>
      <w:shd w:val="clear" w:color="auto" w:fill="FFFFFF"/>
      <w:lang w:val="ru-RU"/>
    </w:rPr>
  </w:style>
  <w:style w:type="character" w:customStyle="1" w:styleId="Eioaaae0pt2">
    <w:name w:val="Eioa?aae 0 pt2"/>
    <w:rsid w:val="008355DE"/>
    <w:rPr>
      <w:rFonts w:ascii="Courier New" w:hAnsi="Courier New" w:cs="Courier New"/>
      <w:color w:val="000000"/>
      <w:spacing w:val="4"/>
      <w:w w:val="100"/>
      <w:position w:val="0"/>
      <w:sz w:val="17"/>
      <w:szCs w:val="17"/>
      <w:shd w:val="clear" w:color="auto" w:fill="FFFFFF"/>
      <w:lang w:val="ru-RU"/>
    </w:rPr>
  </w:style>
  <w:style w:type="character" w:customStyle="1" w:styleId="0pt12">
    <w:name w:val="Èíòåðâàë 0 pt1"/>
    <w:uiPriority w:val="99"/>
    <w:rsid w:val="008355DE"/>
    <w:rPr>
      <w:rFonts w:ascii="Courier New" w:hAnsi="Courier New" w:cs="Courier New"/>
      <w:color w:val="000000"/>
      <w:spacing w:val="5"/>
      <w:w w:val="100"/>
      <w:position w:val="0"/>
      <w:sz w:val="14"/>
      <w:szCs w:val="14"/>
      <w:shd w:val="clear" w:color="auto" w:fill="FFFFFF"/>
      <w:lang w:val="ru-RU"/>
    </w:rPr>
  </w:style>
  <w:style w:type="character" w:customStyle="1" w:styleId="Eioaaae0pt1">
    <w:name w:val="Eioa?aae 0 pt1"/>
    <w:uiPriority w:val="99"/>
    <w:rsid w:val="008355DE"/>
    <w:rPr>
      <w:rFonts w:ascii="Courier New" w:hAnsi="Courier New" w:cs="Courier New"/>
      <w:color w:val="000000"/>
      <w:spacing w:val="5"/>
      <w:w w:val="100"/>
      <w:position w:val="0"/>
      <w:sz w:val="14"/>
      <w:szCs w:val="14"/>
      <w:shd w:val="clear" w:color="auto" w:fill="FFFFFF"/>
      <w:lang w:val="ru-RU"/>
    </w:rPr>
  </w:style>
  <w:style w:type="character" w:styleId="HTMLCite">
    <w:name w:val="HTML Cite"/>
    <w:basedOn w:val="DefaultParagraphFont"/>
    <w:uiPriority w:val="99"/>
    <w:semiHidden/>
    <w:unhideWhenUsed/>
    <w:rsid w:val="008355DE"/>
    <w:rPr>
      <w:i/>
      <w:iCs/>
    </w:rPr>
  </w:style>
  <w:style w:type="paragraph" w:customStyle="1" w:styleId="211">
    <w:name w:val="Основной текст (2)1"/>
    <w:basedOn w:val="Normal"/>
    <w:uiPriority w:val="99"/>
    <w:rsid w:val="008355DE"/>
    <w:pPr>
      <w:widowControl w:val="0"/>
      <w:shd w:val="clear" w:color="auto" w:fill="FFFFFF"/>
      <w:spacing w:after="0" w:line="322" w:lineRule="exact"/>
      <w:jc w:val="center"/>
    </w:pPr>
    <w:rPr>
      <w:rFonts w:ascii="Arial" w:eastAsia="Arial" w:hAnsi="Arial" w:cs="Arial"/>
      <w:spacing w:val="3"/>
      <w:sz w:val="18"/>
      <w:szCs w:val="18"/>
      <w:lang w:val="en-US" w:eastAsia="en-US"/>
    </w:rPr>
  </w:style>
  <w:style w:type="character" w:customStyle="1" w:styleId="Bodytext3">
    <w:name w:val="Body text (3)_"/>
    <w:basedOn w:val="DefaultParagraphFont"/>
    <w:link w:val="Bodytext30"/>
    <w:rsid w:val="008355DE"/>
    <w:rPr>
      <w:rFonts w:ascii="Times New Roman" w:hAnsi="Times New Roman"/>
      <w:b/>
      <w:bCs/>
      <w:sz w:val="30"/>
      <w:szCs w:val="30"/>
      <w:shd w:val="clear" w:color="auto" w:fill="FFFFFF"/>
    </w:rPr>
  </w:style>
  <w:style w:type="paragraph" w:customStyle="1" w:styleId="Bodytext30">
    <w:name w:val="Body text (3)"/>
    <w:basedOn w:val="Normal"/>
    <w:link w:val="Bodytext3"/>
    <w:rsid w:val="008355DE"/>
    <w:pPr>
      <w:widowControl w:val="0"/>
      <w:shd w:val="clear" w:color="auto" w:fill="FFFFFF"/>
      <w:spacing w:after="120" w:line="0" w:lineRule="atLeast"/>
      <w:jc w:val="center"/>
    </w:pPr>
    <w:rPr>
      <w:rFonts w:ascii="Times New Roman" w:eastAsiaTheme="minorHAnsi" w:hAnsi="Times New Roman" w:cstheme="minorBidi"/>
      <w:b/>
      <w:bCs/>
      <w:sz w:val="30"/>
      <w:szCs w:val="30"/>
      <w:lang w:val="en-US" w:eastAsia="en-US"/>
    </w:rPr>
  </w:style>
  <w:style w:type="character" w:customStyle="1" w:styleId="Heading10">
    <w:name w:val="Heading #1_"/>
    <w:basedOn w:val="DefaultParagraphFont"/>
    <w:link w:val="Heading11"/>
    <w:rsid w:val="008355DE"/>
    <w:rPr>
      <w:rFonts w:ascii="Times New Roman" w:hAnsi="Times New Roman"/>
      <w:b/>
      <w:bCs/>
      <w:sz w:val="36"/>
      <w:szCs w:val="36"/>
      <w:shd w:val="clear" w:color="auto" w:fill="FFFFFF"/>
    </w:rPr>
  </w:style>
  <w:style w:type="paragraph" w:customStyle="1" w:styleId="Heading11">
    <w:name w:val="Heading #1"/>
    <w:basedOn w:val="Normal"/>
    <w:link w:val="Heading10"/>
    <w:rsid w:val="008355DE"/>
    <w:pPr>
      <w:widowControl w:val="0"/>
      <w:shd w:val="clear" w:color="auto" w:fill="FFFFFF"/>
      <w:spacing w:before="120" w:after="1020" w:line="0" w:lineRule="atLeast"/>
      <w:jc w:val="center"/>
      <w:outlineLvl w:val="0"/>
    </w:pPr>
    <w:rPr>
      <w:rFonts w:ascii="Times New Roman" w:eastAsiaTheme="minorHAnsi" w:hAnsi="Times New Roman" w:cstheme="minorBidi"/>
      <w:b/>
      <w:bCs/>
      <w:sz w:val="36"/>
      <w:szCs w:val="36"/>
      <w:lang w:val="en-US" w:eastAsia="en-US"/>
    </w:rPr>
  </w:style>
  <w:style w:type="character" w:customStyle="1" w:styleId="Tablecaption2">
    <w:name w:val="Table caption (2)_"/>
    <w:basedOn w:val="DefaultParagraphFont"/>
    <w:link w:val="Tablecaption20"/>
    <w:rsid w:val="008355DE"/>
    <w:rPr>
      <w:rFonts w:ascii="Times New Roman" w:hAnsi="Times New Roman"/>
      <w:b/>
      <w:bCs/>
      <w:sz w:val="30"/>
      <w:szCs w:val="30"/>
      <w:shd w:val="clear" w:color="auto" w:fill="FFFFFF"/>
    </w:rPr>
  </w:style>
  <w:style w:type="paragraph" w:customStyle="1" w:styleId="Tablecaption20">
    <w:name w:val="Table caption (2)"/>
    <w:basedOn w:val="Normal"/>
    <w:link w:val="Tablecaption2"/>
    <w:rsid w:val="008355DE"/>
    <w:pPr>
      <w:widowControl w:val="0"/>
      <w:shd w:val="clear" w:color="auto" w:fill="FFFFFF"/>
      <w:spacing w:after="0" w:line="0" w:lineRule="atLeast"/>
    </w:pPr>
    <w:rPr>
      <w:rFonts w:ascii="Times New Roman" w:eastAsiaTheme="minorHAnsi" w:hAnsi="Times New Roman" w:cstheme="minorBidi"/>
      <w:b/>
      <w:bCs/>
      <w:sz w:val="30"/>
      <w:szCs w:val="30"/>
      <w:lang w:val="en-US" w:eastAsia="en-US"/>
    </w:rPr>
  </w:style>
  <w:style w:type="character" w:customStyle="1" w:styleId="Tablecaption2Spacing4pt">
    <w:name w:val="Table caption (2) + Spacing 4 pt"/>
    <w:basedOn w:val="Tablecaption2"/>
    <w:rsid w:val="008355DE"/>
    <w:rPr>
      <w:rFonts w:ascii="Times New Roman" w:hAnsi="Times New Roman"/>
      <w:b/>
      <w:bCs/>
      <w:color w:val="000000"/>
      <w:spacing w:val="90"/>
      <w:w w:val="100"/>
      <w:position w:val="0"/>
      <w:sz w:val="30"/>
      <w:szCs w:val="30"/>
      <w:shd w:val="clear" w:color="auto" w:fill="FFFFFF"/>
      <w:lang w:val="hy-AM" w:eastAsia="hy-AM" w:bidi="hy-AM"/>
    </w:rPr>
  </w:style>
  <w:style w:type="character" w:customStyle="1" w:styleId="Bodytext2">
    <w:name w:val="Body text (2)_"/>
    <w:basedOn w:val="DefaultParagraphFont"/>
    <w:link w:val="Bodytext20"/>
    <w:rsid w:val="008355DE"/>
    <w:rPr>
      <w:rFonts w:ascii="Times New Roman" w:hAnsi="Times New Roman"/>
      <w:sz w:val="30"/>
      <w:szCs w:val="30"/>
      <w:shd w:val="clear" w:color="auto" w:fill="FFFFFF"/>
    </w:rPr>
  </w:style>
  <w:style w:type="paragraph" w:customStyle="1" w:styleId="Bodytext20">
    <w:name w:val="Body text (2)"/>
    <w:basedOn w:val="Normal"/>
    <w:link w:val="Bodytext2"/>
    <w:rsid w:val="008355DE"/>
    <w:pPr>
      <w:widowControl w:val="0"/>
      <w:shd w:val="clear" w:color="auto" w:fill="FFFFFF"/>
      <w:spacing w:before="420" w:after="540" w:line="0" w:lineRule="atLeast"/>
      <w:ind w:hanging="1400"/>
      <w:jc w:val="both"/>
    </w:pPr>
    <w:rPr>
      <w:rFonts w:ascii="Times New Roman" w:eastAsiaTheme="minorHAnsi" w:hAnsi="Times New Roman" w:cstheme="minorBidi"/>
      <w:sz w:val="30"/>
      <w:szCs w:val="30"/>
      <w:lang w:val="en-US" w:eastAsia="en-US"/>
    </w:rPr>
  </w:style>
  <w:style w:type="character" w:customStyle="1" w:styleId="Bodytext2Spacing2pt">
    <w:name w:val="Body text (2) + Spacing 2 pt"/>
    <w:basedOn w:val="Bodytext2"/>
    <w:rsid w:val="008355DE"/>
    <w:rPr>
      <w:rFonts w:ascii="Times New Roman" w:hAnsi="Times New Roman"/>
      <w:color w:val="000000"/>
      <w:spacing w:val="40"/>
      <w:w w:val="100"/>
      <w:position w:val="0"/>
      <w:sz w:val="30"/>
      <w:szCs w:val="30"/>
      <w:shd w:val="clear" w:color="auto" w:fill="FFFFFF"/>
      <w:lang w:val="hy-AM" w:eastAsia="hy-AM" w:bidi="hy-AM"/>
    </w:rPr>
  </w:style>
  <w:style w:type="character" w:customStyle="1" w:styleId="Bodytext5">
    <w:name w:val="Body text (5)_"/>
    <w:basedOn w:val="DefaultParagraphFont"/>
    <w:link w:val="Bodytext50"/>
    <w:rsid w:val="008355DE"/>
    <w:rPr>
      <w:rFonts w:ascii="Times New Roman" w:hAnsi="Times New Roman"/>
      <w:b/>
      <w:bCs/>
      <w:sz w:val="30"/>
      <w:szCs w:val="30"/>
      <w:shd w:val="clear" w:color="auto" w:fill="FFFFFF"/>
    </w:rPr>
  </w:style>
  <w:style w:type="paragraph" w:customStyle="1" w:styleId="Bodytext50">
    <w:name w:val="Body text (5)"/>
    <w:basedOn w:val="Normal"/>
    <w:link w:val="Bodytext5"/>
    <w:rsid w:val="008355DE"/>
    <w:pPr>
      <w:widowControl w:val="0"/>
      <w:shd w:val="clear" w:color="auto" w:fill="FFFFFF"/>
      <w:spacing w:before="600" w:after="0" w:line="346" w:lineRule="exact"/>
      <w:jc w:val="center"/>
    </w:pPr>
    <w:rPr>
      <w:rFonts w:ascii="Times New Roman" w:eastAsiaTheme="minorHAnsi" w:hAnsi="Times New Roman" w:cstheme="minorBidi"/>
      <w:b/>
      <w:bCs/>
      <w:sz w:val="30"/>
      <w:szCs w:val="30"/>
      <w:lang w:val="en-US" w:eastAsia="en-US"/>
    </w:rPr>
  </w:style>
  <w:style w:type="character" w:customStyle="1" w:styleId="Bodytext5Spacing1pt">
    <w:name w:val="Body text (5) + Spacing 1 pt"/>
    <w:basedOn w:val="Bodytext5"/>
    <w:rsid w:val="008355DE"/>
    <w:rPr>
      <w:rFonts w:ascii="Times New Roman" w:hAnsi="Times New Roman"/>
      <w:b/>
      <w:bCs/>
      <w:color w:val="000000"/>
      <w:spacing w:val="30"/>
      <w:w w:val="100"/>
      <w:position w:val="0"/>
      <w:sz w:val="30"/>
      <w:szCs w:val="30"/>
      <w:shd w:val="clear" w:color="auto" w:fill="FFFFFF"/>
      <w:lang w:val="hy-AM" w:eastAsia="hy-AM" w:bidi="hy-AM"/>
    </w:rPr>
  </w:style>
  <w:style w:type="character" w:customStyle="1" w:styleId="Bodytext211pt">
    <w:name w:val="Body text (2) + 11 pt"/>
    <w:basedOn w:val="Bodytext2"/>
    <w:rsid w:val="008355DE"/>
    <w:rPr>
      <w:rFonts w:ascii="Times New Roman" w:hAnsi="Times New Roman"/>
      <w:color w:val="000000"/>
      <w:spacing w:val="0"/>
      <w:w w:val="100"/>
      <w:position w:val="0"/>
      <w:sz w:val="22"/>
      <w:szCs w:val="22"/>
      <w:shd w:val="clear" w:color="auto" w:fill="FFFFFF"/>
      <w:lang w:val="hy-AM" w:eastAsia="hy-AM" w:bidi="hy-AM"/>
    </w:rPr>
  </w:style>
  <w:style w:type="paragraph" w:styleId="BodyText">
    <w:name w:val="Body Text"/>
    <w:basedOn w:val="Normal"/>
    <w:link w:val="BodyTextChar"/>
    <w:uiPriority w:val="1"/>
    <w:qFormat/>
    <w:rsid w:val="008355DE"/>
    <w:pPr>
      <w:widowControl w:val="0"/>
      <w:spacing w:before="1" w:after="0" w:line="240" w:lineRule="auto"/>
    </w:pPr>
    <w:rPr>
      <w:rFonts w:ascii="Times New Roman" w:eastAsia="Times New Roman" w:hAnsi="Times New Roman"/>
      <w:sz w:val="24"/>
      <w:szCs w:val="24"/>
      <w:lang w:bidi="hy-AM"/>
    </w:rPr>
  </w:style>
  <w:style w:type="character" w:customStyle="1" w:styleId="BodyTextChar">
    <w:name w:val="Body Text Char"/>
    <w:basedOn w:val="DefaultParagraphFont"/>
    <w:link w:val="BodyText"/>
    <w:uiPriority w:val="1"/>
    <w:rsid w:val="008355DE"/>
    <w:rPr>
      <w:rFonts w:ascii="Times New Roman" w:eastAsia="Times New Roman" w:hAnsi="Times New Roman" w:cs="Times New Roman"/>
      <w:sz w:val="24"/>
      <w:szCs w:val="24"/>
      <w:lang w:val="hy-AM" w:eastAsia="hy-AM" w:bidi="hy-AM"/>
    </w:rPr>
  </w:style>
  <w:style w:type="paragraph" w:customStyle="1" w:styleId="TableParagraph">
    <w:name w:val="Table Paragraph"/>
    <w:basedOn w:val="Normal"/>
    <w:uiPriority w:val="1"/>
    <w:qFormat/>
    <w:rsid w:val="008355DE"/>
    <w:pPr>
      <w:widowControl w:val="0"/>
      <w:spacing w:after="0" w:line="240" w:lineRule="auto"/>
      <w:ind w:left="107"/>
    </w:pPr>
    <w:rPr>
      <w:rFonts w:ascii="Times New Roman" w:eastAsia="Times New Roman" w:hAnsi="Times New Roman"/>
      <w:lang w:bidi="hy-AM"/>
    </w:rPr>
  </w:style>
  <w:style w:type="character" w:customStyle="1" w:styleId="Bodytext2BookAntiqua">
    <w:name w:val="Body text (2) + Book Antiqua"/>
    <w:aliases w:val="11.5 pt,Bold,Italic,Body text (8) + 11.5 pt,Body text (8) + 7.5 pt,Spacing 0 pt,Body text (8) + 10 pt,Spacing 1 pt,Body text (8) + 9.5 pt,Body text (2) + Tahoma4,Body text (2) + Arial,21 pt,Body text (14) + 10.5 pt,Not Bold"/>
    <w:basedOn w:val="Bodytext2"/>
    <w:rsid w:val="008355DE"/>
    <w:rPr>
      <w:rFonts w:ascii="Book Antiqua" w:eastAsia="Book Antiqua" w:hAnsi="Book Antiqua" w:cs="Book Antiqua"/>
      <w:b/>
      <w:bCs/>
      <w:i/>
      <w:iCs/>
      <w:color w:val="000000"/>
      <w:spacing w:val="0"/>
      <w:w w:val="100"/>
      <w:position w:val="0"/>
      <w:sz w:val="23"/>
      <w:szCs w:val="23"/>
      <w:shd w:val="clear" w:color="auto" w:fill="FFFFFF"/>
      <w:lang w:val="hy-AM" w:eastAsia="hy-AM" w:bidi="hy-AM"/>
    </w:rPr>
  </w:style>
  <w:style w:type="character" w:customStyle="1" w:styleId="Bodytext2SmallCaps">
    <w:name w:val="Body text (2) + Small Caps"/>
    <w:basedOn w:val="Bodytext2"/>
    <w:rsid w:val="008355DE"/>
    <w:rPr>
      <w:rFonts w:ascii="Times New Roman" w:hAnsi="Times New Roman"/>
      <w:smallCaps/>
      <w:color w:val="000000"/>
      <w:spacing w:val="0"/>
      <w:w w:val="100"/>
      <w:position w:val="0"/>
      <w:sz w:val="30"/>
      <w:szCs w:val="30"/>
      <w:shd w:val="clear" w:color="auto" w:fill="FFFFFF"/>
      <w:lang w:val="hy-AM" w:eastAsia="hy-AM" w:bidi="hy-AM"/>
    </w:rPr>
  </w:style>
  <w:style w:type="character" w:customStyle="1" w:styleId="Bodytext8">
    <w:name w:val="Body text (8)_"/>
    <w:basedOn w:val="DefaultParagraphFont"/>
    <w:rsid w:val="008355DE"/>
    <w:rPr>
      <w:rFonts w:ascii="Times New Roman" w:eastAsia="Times New Roman" w:hAnsi="Times New Roman" w:cs="Times New Roman"/>
      <w:b w:val="0"/>
      <w:bCs w:val="0"/>
      <w:i w:val="0"/>
      <w:iCs w:val="0"/>
      <w:smallCaps w:val="0"/>
      <w:strike w:val="0"/>
      <w:spacing w:val="0"/>
      <w:sz w:val="34"/>
      <w:szCs w:val="34"/>
      <w:u w:val="none"/>
    </w:rPr>
  </w:style>
  <w:style w:type="character" w:customStyle="1" w:styleId="Bodytext812pt">
    <w:name w:val="Body text (8) + 12 pt"/>
    <w:basedOn w:val="Bodytext8"/>
    <w:rsid w:val="008355DE"/>
    <w:rPr>
      <w:rFonts w:ascii="Times New Roman" w:eastAsia="Times New Roman" w:hAnsi="Times New Roman" w:cs="Times New Roman"/>
      <w:b/>
      <w:bCs/>
      <w:i w:val="0"/>
      <w:iCs w:val="0"/>
      <w:smallCaps w:val="0"/>
      <w:strike w:val="0"/>
      <w:color w:val="000000"/>
      <w:spacing w:val="0"/>
      <w:w w:val="100"/>
      <w:position w:val="0"/>
      <w:sz w:val="24"/>
      <w:szCs w:val="24"/>
      <w:u w:val="none"/>
      <w:lang w:val="hy-AM" w:eastAsia="hy-AM" w:bidi="hy-AM"/>
    </w:rPr>
  </w:style>
  <w:style w:type="character" w:customStyle="1" w:styleId="Bodytext816pt">
    <w:name w:val="Body text (8) + 16 pt"/>
    <w:basedOn w:val="Bodytext8"/>
    <w:rsid w:val="008355DE"/>
    <w:rPr>
      <w:rFonts w:ascii="Times New Roman" w:eastAsia="Times New Roman" w:hAnsi="Times New Roman" w:cs="Times New Roman"/>
      <w:b/>
      <w:bCs/>
      <w:i w:val="0"/>
      <w:iCs w:val="0"/>
      <w:smallCaps w:val="0"/>
      <w:strike w:val="0"/>
      <w:color w:val="000000"/>
      <w:spacing w:val="0"/>
      <w:w w:val="100"/>
      <w:position w:val="0"/>
      <w:sz w:val="32"/>
      <w:szCs w:val="32"/>
      <w:u w:val="none"/>
      <w:lang w:val="hy-AM" w:eastAsia="hy-AM" w:bidi="hy-AM"/>
    </w:rPr>
  </w:style>
  <w:style w:type="character" w:customStyle="1" w:styleId="Bodytext80">
    <w:name w:val="Body text (8)"/>
    <w:basedOn w:val="Bodytext8"/>
    <w:rsid w:val="008355DE"/>
    <w:rPr>
      <w:rFonts w:ascii="Times New Roman" w:eastAsia="Times New Roman" w:hAnsi="Times New Roman" w:cs="Times New Roman"/>
      <w:b/>
      <w:bCs/>
      <w:i w:val="0"/>
      <w:iCs w:val="0"/>
      <w:smallCaps w:val="0"/>
      <w:strike w:val="0"/>
      <w:color w:val="000000"/>
      <w:spacing w:val="0"/>
      <w:w w:val="100"/>
      <w:position w:val="0"/>
      <w:sz w:val="34"/>
      <w:szCs w:val="34"/>
      <w:u w:val="none"/>
      <w:lang w:val="hy-AM" w:eastAsia="hy-AM" w:bidi="hy-AM"/>
    </w:rPr>
  </w:style>
  <w:style w:type="character" w:customStyle="1" w:styleId="Headerorfooter">
    <w:name w:val="Header or footer_"/>
    <w:basedOn w:val="DefaultParagraphFont"/>
    <w:rsid w:val="008355DE"/>
    <w:rPr>
      <w:rFonts w:ascii="Times New Roman" w:eastAsia="Times New Roman" w:hAnsi="Times New Roman" w:cs="Times New Roman"/>
      <w:b w:val="0"/>
      <w:bCs w:val="0"/>
      <w:i w:val="0"/>
      <w:iCs w:val="0"/>
      <w:smallCaps w:val="0"/>
      <w:strike w:val="0"/>
      <w:sz w:val="30"/>
      <w:szCs w:val="30"/>
      <w:u w:val="none"/>
    </w:rPr>
  </w:style>
  <w:style w:type="character" w:customStyle="1" w:styleId="Headerorfooter0">
    <w:name w:val="Header or footer"/>
    <w:basedOn w:val="Headerorfooter"/>
    <w:rsid w:val="008355DE"/>
    <w:rPr>
      <w:rFonts w:ascii="Times New Roman" w:eastAsia="Times New Roman" w:hAnsi="Times New Roman" w:cs="Times New Roman"/>
      <w:b w:val="0"/>
      <w:bCs w:val="0"/>
      <w:i w:val="0"/>
      <w:iCs w:val="0"/>
      <w:smallCaps w:val="0"/>
      <w:strike w:val="0"/>
      <w:color w:val="000000"/>
      <w:spacing w:val="0"/>
      <w:w w:val="100"/>
      <w:position w:val="0"/>
      <w:sz w:val="30"/>
      <w:szCs w:val="30"/>
      <w:u w:val="none"/>
      <w:lang w:val="hy-AM" w:eastAsia="hy-AM" w:bidi="hy-AM"/>
    </w:rPr>
  </w:style>
  <w:style w:type="character" w:customStyle="1" w:styleId="Bodytext8Bold">
    <w:name w:val="Body text (8) + Bold"/>
    <w:basedOn w:val="Bodytext8"/>
    <w:rsid w:val="008355DE"/>
    <w:rPr>
      <w:rFonts w:ascii="Times New Roman" w:eastAsia="Times New Roman" w:hAnsi="Times New Roman" w:cs="Times New Roman"/>
      <w:b/>
      <w:bCs/>
      <w:i w:val="0"/>
      <w:iCs w:val="0"/>
      <w:smallCaps w:val="0"/>
      <w:strike w:val="0"/>
      <w:color w:val="000000"/>
      <w:spacing w:val="0"/>
      <w:w w:val="100"/>
      <w:position w:val="0"/>
      <w:sz w:val="34"/>
      <w:szCs w:val="34"/>
      <w:u w:val="none"/>
      <w:lang w:val="hy-AM" w:eastAsia="hy-AM" w:bidi="hy-AM"/>
    </w:rPr>
  </w:style>
  <w:style w:type="character" w:customStyle="1" w:styleId="HeaderorfooterSpacing0pt">
    <w:name w:val="Header or footer + Spacing 0 pt"/>
    <w:basedOn w:val="Headerorfooter"/>
    <w:rsid w:val="008355DE"/>
    <w:rPr>
      <w:rFonts w:ascii="Times New Roman" w:eastAsia="Times New Roman" w:hAnsi="Times New Roman" w:cs="Times New Roman"/>
      <w:b w:val="0"/>
      <w:bCs w:val="0"/>
      <w:i w:val="0"/>
      <w:iCs w:val="0"/>
      <w:smallCaps w:val="0"/>
      <w:strike w:val="0"/>
      <w:color w:val="000000"/>
      <w:spacing w:val="-10"/>
      <w:w w:val="100"/>
      <w:position w:val="0"/>
      <w:sz w:val="30"/>
      <w:szCs w:val="30"/>
      <w:u w:val="none"/>
      <w:lang w:val="hy-AM" w:eastAsia="hy-AM" w:bidi="hy-AM"/>
    </w:rPr>
  </w:style>
  <w:style w:type="character" w:customStyle="1" w:styleId="Bodytext217pt">
    <w:name w:val="Body text (2) + 17 pt"/>
    <w:basedOn w:val="Bodytext2"/>
    <w:rsid w:val="008355DE"/>
    <w:rPr>
      <w:rFonts w:ascii="Times New Roman" w:hAnsi="Times New Roman"/>
      <w:color w:val="000000"/>
      <w:spacing w:val="0"/>
      <w:w w:val="100"/>
      <w:position w:val="0"/>
      <w:sz w:val="34"/>
      <w:szCs w:val="34"/>
      <w:shd w:val="clear" w:color="auto" w:fill="FFFFFF"/>
      <w:lang w:val="hy-AM" w:eastAsia="hy-AM" w:bidi="hy-AM"/>
    </w:rPr>
  </w:style>
  <w:style w:type="character" w:customStyle="1" w:styleId="Tablecaption">
    <w:name w:val="Table caption_"/>
    <w:basedOn w:val="DefaultParagraphFont"/>
    <w:link w:val="Tablecaption0"/>
    <w:rsid w:val="008355DE"/>
    <w:rPr>
      <w:rFonts w:ascii="Times New Roman" w:hAnsi="Times New Roman"/>
      <w:shd w:val="clear" w:color="auto" w:fill="FFFFFF"/>
    </w:rPr>
  </w:style>
  <w:style w:type="paragraph" w:customStyle="1" w:styleId="Tablecaption0">
    <w:name w:val="Table caption"/>
    <w:basedOn w:val="Normal"/>
    <w:link w:val="Tablecaption"/>
    <w:rsid w:val="008355DE"/>
    <w:pPr>
      <w:widowControl w:val="0"/>
      <w:shd w:val="clear" w:color="auto" w:fill="FFFFFF"/>
      <w:spacing w:after="0" w:line="274" w:lineRule="exact"/>
    </w:pPr>
    <w:rPr>
      <w:rFonts w:ascii="Times New Roman" w:eastAsiaTheme="minorHAnsi" w:hAnsi="Times New Roman" w:cstheme="minorBidi"/>
      <w:lang w:val="en-US" w:eastAsia="en-US"/>
    </w:rPr>
  </w:style>
  <w:style w:type="character" w:customStyle="1" w:styleId="Bodytext9">
    <w:name w:val="Body text (9)_"/>
    <w:basedOn w:val="DefaultParagraphFont"/>
    <w:link w:val="Bodytext90"/>
    <w:rsid w:val="008355DE"/>
    <w:rPr>
      <w:rFonts w:ascii="Times New Roman" w:hAnsi="Times New Roman"/>
      <w:sz w:val="32"/>
      <w:szCs w:val="32"/>
      <w:shd w:val="clear" w:color="auto" w:fill="FFFFFF"/>
    </w:rPr>
  </w:style>
  <w:style w:type="paragraph" w:customStyle="1" w:styleId="Bodytext90">
    <w:name w:val="Body text (9)"/>
    <w:basedOn w:val="Normal"/>
    <w:link w:val="Bodytext9"/>
    <w:rsid w:val="008355DE"/>
    <w:pPr>
      <w:widowControl w:val="0"/>
      <w:shd w:val="clear" w:color="auto" w:fill="FFFFFF"/>
      <w:spacing w:after="0" w:line="499" w:lineRule="exact"/>
      <w:jc w:val="both"/>
    </w:pPr>
    <w:rPr>
      <w:rFonts w:ascii="Times New Roman" w:eastAsiaTheme="minorHAnsi" w:hAnsi="Times New Roman" w:cstheme="minorBidi"/>
      <w:sz w:val="32"/>
      <w:szCs w:val="32"/>
      <w:lang w:val="en-US" w:eastAsia="en-US"/>
    </w:rPr>
  </w:style>
  <w:style w:type="character" w:customStyle="1" w:styleId="Bodytext10">
    <w:name w:val="Body text (10)_"/>
    <w:basedOn w:val="DefaultParagraphFont"/>
    <w:link w:val="Bodytext100"/>
    <w:rsid w:val="008355DE"/>
    <w:rPr>
      <w:rFonts w:ascii="Times New Roman" w:hAnsi="Times New Roman"/>
      <w:sz w:val="8"/>
      <w:szCs w:val="8"/>
      <w:shd w:val="clear" w:color="auto" w:fill="FFFFFF"/>
    </w:rPr>
  </w:style>
  <w:style w:type="paragraph" w:customStyle="1" w:styleId="Bodytext100">
    <w:name w:val="Body text (10)"/>
    <w:basedOn w:val="Normal"/>
    <w:link w:val="Bodytext10"/>
    <w:rsid w:val="008355DE"/>
    <w:pPr>
      <w:widowControl w:val="0"/>
      <w:shd w:val="clear" w:color="auto" w:fill="FFFFFF"/>
      <w:spacing w:after="0" w:line="0" w:lineRule="atLeast"/>
      <w:jc w:val="both"/>
    </w:pPr>
    <w:rPr>
      <w:rFonts w:ascii="Times New Roman" w:eastAsiaTheme="minorHAnsi" w:hAnsi="Times New Roman" w:cstheme="minorBidi"/>
      <w:sz w:val="8"/>
      <w:szCs w:val="8"/>
      <w:lang w:val="en-US" w:eastAsia="en-US"/>
    </w:rPr>
  </w:style>
  <w:style w:type="character" w:customStyle="1" w:styleId="27">
    <w:name w:val="Подпись к таблице (2)_"/>
    <w:basedOn w:val="DefaultParagraphFont"/>
    <w:link w:val="212"/>
    <w:uiPriority w:val="99"/>
    <w:rsid w:val="008355DE"/>
    <w:rPr>
      <w:rFonts w:ascii="Arial Unicode MS" w:eastAsia="Arial Unicode MS" w:hAnsi="Arial Unicode MS" w:cs="Arial Unicode MS"/>
      <w:b/>
      <w:bCs/>
      <w:spacing w:val="4"/>
      <w:sz w:val="17"/>
      <w:szCs w:val="17"/>
      <w:shd w:val="clear" w:color="auto" w:fill="FFFFFF"/>
    </w:rPr>
  </w:style>
  <w:style w:type="paragraph" w:customStyle="1" w:styleId="212">
    <w:name w:val="Подпись к таблице (2)1"/>
    <w:basedOn w:val="Normal"/>
    <w:link w:val="27"/>
    <w:uiPriority w:val="99"/>
    <w:rsid w:val="008355DE"/>
    <w:pPr>
      <w:widowControl w:val="0"/>
      <w:shd w:val="clear" w:color="auto" w:fill="FFFFFF"/>
      <w:spacing w:after="0" w:line="0" w:lineRule="atLeast"/>
    </w:pPr>
    <w:rPr>
      <w:rFonts w:ascii="Arial Unicode MS" w:eastAsia="Arial Unicode MS" w:hAnsi="Arial Unicode MS" w:cs="Arial Unicode MS"/>
      <w:b/>
      <w:bCs/>
      <w:spacing w:val="4"/>
      <w:sz w:val="17"/>
      <w:szCs w:val="17"/>
      <w:lang w:val="en-US" w:eastAsia="en-US"/>
    </w:rPr>
  </w:style>
  <w:style w:type="character" w:customStyle="1" w:styleId="28">
    <w:name w:val="Подпись к таблице (2)"/>
    <w:basedOn w:val="27"/>
    <w:uiPriority w:val="99"/>
    <w:rsid w:val="008355DE"/>
    <w:rPr>
      <w:rFonts w:ascii="Arial Unicode MS" w:eastAsia="Arial Unicode MS" w:hAnsi="Arial Unicode MS" w:cs="Arial Unicode MS"/>
      <w:b/>
      <w:bCs/>
      <w:color w:val="000000"/>
      <w:spacing w:val="4"/>
      <w:w w:val="100"/>
      <w:position w:val="0"/>
      <w:sz w:val="17"/>
      <w:szCs w:val="17"/>
      <w:shd w:val="clear" w:color="auto" w:fill="FFFFFF"/>
      <w:lang w:val="ru-RU"/>
    </w:rPr>
  </w:style>
  <w:style w:type="character" w:customStyle="1" w:styleId="CourierNew85pt0pt">
    <w:name w:val="Основной текст + Courier New.8.5 pt.Интервал 0 pt"/>
    <w:basedOn w:val="a0"/>
    <w:rsid w:val="008355DE"/>
    <w:rPr>
      <w:rFonts w:ascii="Courier New" w:eastAsia="Courier New" w:hAnsi="Courier New" w:cs="Courier New"/>
      <w:b w:val="0"/>
      <w:bCs w:val="0"/>
      <w:color w:val="000000"/>
      <w:spacing w:val="0"/>
      <w:w w:val="100"/>
      <w:position w:val="0"/>
      <w:sz w:val="17"/>
      <w:szCs w:val="17"/>
      <w:u w:val="none"/>
      <w:shd w:val="clear" w:color="auto" w:fill="FFFFFF"/>
      <w:lang w:val="ru-RU"/>
    </w:rPr>
  </w:style>
  <w:style w:type="character" w:customStyle="1" w:styleId="85pt0pt">
    <w:name w:val="Колонтитул + 8.5 pt.Интервал 0 pt"/>
    <w:basedOn w:val="a6"/>
    <w:rsid w:val="008355DE"/>
    <w:rPr>
      <w:rFonts w:ascii="Arial Unicode MS" w:eastAsia="Arial Unicode MS" w:hAnsi="Arial Unicode MS" w:cs="Arial Unicode MS"/>
      <w:color w:val="000000"/>
      <w:spacing w:val="4"/>
      <w:w w:val="100"/>
      <w:position w:val="0"/>
      <w:sz w:val="17"/>
      <w:szCs w:val="17"/>
      <w:shd w:val="clear" w:color="auto" w:fill="FFFFFF"/>
      <w:lang w:val="ru-RU"/>
    </w:rPr>
  </w:style>
  <w:style w:type="character" w:customStyle="1" w:styleId="CourierNew85pt0pt0">
    <w:name w:val="Основной текст + Courier New.8.5 pt.Малые прописные.Интервал 0 pt"/>
    <w:basedOn w:val="a0"/>
    <w:rsid w:val="008355DE"/>
    <w:rPr>
      <w:rFonts w:ascii="Courier New" w:eastAsia="Courier New" w:hAnsi="Courier New" w:cs="Courier New"/>
      <w:b w:val="0"/>
      <w:bCs w:val="0"/>
      <w:smallCaps/>
      <w:color w:val="000000"/>
      <w:spacing w:val="0"/>
      <w:w w:val="100"/>
      <w:position w:val="0"/>
      <w:sz w:val="17"/>
      <w:szCs w:val="17"/>
      <w:u w:val="none"/>
      <w:shd w:val="clear" w:color="auto" w:fill="FFFFFF"/>
      <w:lang w:val="ru-RU"/>
    </w:rPr>
  </w:style>
  <w:style w:type="character" w:customStyle="1" w:styleId="CourierNew8pt0pt">
    <w:name w:val="Основной текст + Courier New.8 pt.Интервал 0 pt"/>
    <w:basedOn w:val="a0"/>
    <w:rsid w:val="008355DE"/>
    <w:rPr>
      <w:rFonts w:ascii="Courier New" w:eastAsia="Courier New" w:hAnsi="Courier New" w:cs="Courier New"/>
      <w:b w:val="0"/>
      <w:bCs w:val="0"/>
      <w:color w:val="000000"/>
      <w:spacing w:val="5"/>
      <w:w w:val="100"/>
      <w:position w:val="0"/>
      <w:sz w:val="16"/>
      <w:szCs w:val="16"/>
      <w:u w:val="none"/>
      <w:shd w:val="clear" w:color="auto" w:fill="FFFFFF"/>
      <w:lang w:val="ru-RU"/>
    </w:rPr>
  </w:style>
  <w:style w:type="character" w:customStyle="1" w:styleId="AngsanaUPC7pt0pt">
    <w:name w:val="Основной текст + AngsanaUPC.7 pt.Интервал 0 pt"/>
    <w:basedOn w:val="a0"/>
    <w:rsid w:val="008355DE"/>
    <w:rPr>
      <w:rFonts w:ascii="AngsanaUPC" w:eastAsia="AngsanaUPC" w:hAnsi="AngsanaUPC" w:cs="AngsanaUPC"/>
      <w:b w:val="0"/>
      <w:bCs w:val="0"/>
      <w:color w:val="000000"/>
      <w:spacing w:val="-4"/>
      <w:w w:val="100"/>
      <w:position w:val="0"/>
      <w:sz w:val="14"/>
      <w:szCs w:val="14"/>
      <w:u w:val="none"/>
      <w:shd w:val="clear" w:color="auto" w:fill="FFFFFF"/>
      <w:lang w:val="en-US"/>
    </w:rPr>
  </w:style>
  <w:style w:type="character" w:customStyle="1" w:styleId="Consolas4pt0pt">
    <w:name w:val="Основной текст + Consolas.4 pt.Интервал 0 pt"/>
    <w:basedOn w:val="a0"/>
    <w:rsid w:val="008355DE"/>
    <w:rPr>
      <w:rFonts w:ascii="Consolas" w:eastAsia="Consolas" w:hAnsi="Consolas" w:cs="Consolas"/>
      <w:b w:val="0"/>
      <w:bCs w:val="0"/>
      <w:color w:val="000000"/>
      <w:spacing w:val="-3"/>
      <w:w w:val="100"/>
      <w:position w:val="0"/>
      <w:sz w:val="8"/>
      <w:szCs w:val="8"/>
      <w:u w:val="none"/>
      <w:shd w:val="clear" w:color="auto" w:fill="FFFFFF"/>
      <w:lang w:val="ru-RU"/>
    </w:rPr>
  </w:style>
  <w:style w:type="character" w:customStyle="1" w:styleId="CourierNew10pt0pt0">
    <w:name w:val="Основной текст + Courier New.10 pt.Интервал 0 pt"/>
    <w:basedOn w:val="a0"/>
    <w:rsid w:val="008355DE"/>
    <w:rPr>
      <w:rFonts w:ascii="Courier New" w:eastAsia="Courier New" w:hAnsi="Courier New" w:cs="Courier New"/>
      <w:b w:val="0"/>
      <w:bCs w:val="0"/>
      <w:color w:val="000000"/>
      <w:spacing w:val="0"/>
      <w:w w:val="100"/>
      <w:position w:val="0"/>
      <w:sz w:val="20"/>
      <w:szCs w:val="20"/>
      <w:u w:val="none"/>
      <w:shd w:val="clear" w:color="auto" w:fill="FFFFFF"/>
      <w:lang w:val="ru-RU"/>
    </w:rPr>
  </w:style>
  <w:style w:type="character" w:customStyle="1" w:styleId="CourierNew55pt0pt">
    <w:name w:val="Основной текст + Courier New.5.5 pt.Интервал 0 pt"/>
    <w:basedOn w:val="a0"/>
    <w:rsid w:val="008355DE"/>
    <w:rPr>
      <w:rFonts w:ascii="Courier New" w:eastAsia="Courier New" w:hAnsi="Courier New" w:cs="Courier New"/>
      <w:b w:val="0"/>
      <w:bCs w:val="0"/>
      <w:color w:val="000000"/>
      <w:spacing w:val="-8"/>
      <w:w w:val="100"/>
      <w:position w:val="0"/>
      <w:sz w:val="11"/>
      <w:szCs w:val="11"/>
      <w:u w:val="none"/>
      <w:shd w:val="clear" w:color="auto" w:fill="FFFFFF"/>
      <w:lang w:val="en-US"/>
    </w:rPr>
  </w:style>
  <w:style w:type="character" w:customStyle="1" w:styleId="CourierNew110">
    <w:name w:val="???????? ????? + Courier New11"/>
    <w:aliases w:val="?? ??????????12,???????? 0 pt12,?? ??????????11,???????? 0 pt11"/>
    <w:rsid w:val="008355DE"/>
    <w:rPr>
      <w:rFonts w:ascii="Courier New" w:eastAsia="Times New Roman" w:hAnsi="Courier New" w:cs="Courier New"/>
      <w:b/>
      <w:bCs/>
      <w:color w:val="000000"/>
      <w:w w:val="100"/>
      <w:position w:val="0"/>
      <w:sz w:val="17"/>
      <w:szCs w:val="17"/>
      <w:shd w:val="clear" w:color="auto" w:fill="FFFFFF"/>
      <w:lang w:val="ru-RU"/>
    </w:rPr>
  </w:style>
  <w:style w:type="paragraph" w:customStyle="1" w:styleId="af">
    <w:name w:val="??????? ? ???????"/>
    <w:basedOn w:val="Normal"/>
    <w:rsid w:val="008355DE"/>
    <w:pPr>
      <w:widowControl w:val="0"/>
      <w:shd w:val="clear" w:color="auto" w:fill="FFFFFF"/>
      <w:spacing w:after="0" w:line="240" w:lineRule="atLeast"/>
    </w:pPr>
    <w:rPr>
      <w:rFonts w:ascii="Courier New" w:eastAsia="Times New Roman" w:hAnsi="Courier New" w:cs="Courier New"/>
      <w:snapToGrid w:val="0"/>
      <w:spacing w:val="-1"/>
      <w:sz w:val="17"/>
      <w:szCs w:val="17"/>
      <w:lang w:val="ru-RU" w:eastAsia="en-US"/>
    </w:rPr>
  </w:style>
  <w:style w:type="character" w:customStyle="1" w:styleId="CourierNew80">
    <w:name w:val="???????? ????? + Courier New8"/>
    <w:aliases w:val="?? ??????????8,???????? 0 pt8"/>
    <w:rsid w:val="008355DE"/>
    <w:rPr>
      <w:rFonts w:ascii="Courier New" w:eastAsia="Times New Roman" w:hAnsi="Courier New" w:cs="Courier New"/>
      <w:b/>
      <w:bCs/>
      <w:color w:val="000000"/>
      <w:spacing w:val="1"/>
      <w:w w:val="100"/>
      <w:position w:val="0"/>
      <w:sz w:val="17"/>
      <w:szCs w:val="17"/>
      <w:shd w:val="clear" w:color="auto" w:fill="FFFFFF"/>
      <w:lang w:val="ru-RU"/>
    </w:rPr>
  </w:style>
  <w:style w:type="character" w:customStyle="1" w:styleId="CourierNew40">
    <w:name w:val="???????? ????? + Courier New4"/>
    <w:aliases w:val="?? ??????????4,???????? 0 pt4"/>
    <w:rsid w:val="008355DE"/>
    <w:rPr>
      <w:rFonts w:ascii="Courier New" w:eastAsia="Times New Roman" w:hAnsi="Courier New" w:cs="Courier New"/>
      <w:b/>
      <w:bCs/>
      <w:color w:val="000000"/>
      <w:spacing w:val="1"/>
      <w:w w:val="100"/>
      <w:position w:val="0"/>
      <w:sz w:val="17"/>
      <w:szCs w:val="17"/>
      <w:shd w:val="clear" w:color="auto" w:fill="FFFFFF"/>
      <w:lang w:val="ru-RU"/>
    </w:rPr>
  </w:style>
  <w:style w:type="character" w:customStyle="1" w:styleId="CourierNew85pt0pt1">
    <w:name w:val="Основной текст + Courier New.8.5 pt.Интервал 0 pt1"/>
    <w:basedOn w:val="a0"/>
    <w:rsid w:val="008355DE"/>
    <w:rPr>
      <w:rFonts w:ascii="Courier New" w:eastAsia="Courier New" w:hAnsi="Courier New" w:cs="Courier New"/>
      <w:b/>
      <w:bCs/>
      <w:i w:val="0"/>
      <w:iCs w:val="0"/>
      <w:smallCaps w:val="0"/>
      <w:strike w:val="0"/>
      <w:color w:val="000000"/>
      <w:spacing w:val="0"/>
      <w:w w:val="100"/>
      <w:position w:val="0"/>
      <w:sz w:val="17"/>
      <w:szCs w:val="17"/>
      <w:u w:val="none"/>
      <w:lang w:val="ru-RU"/>
    </w:rPr>
  </w:style>
  <w:style w:type="character" w:customStyle="1" w:styleId="85pt0pt1">
    <w:name w:val="Колонтитул + 8.5 pt.Интервал 0 pt1"/>
    <w:basedOn w:val="a6"/>
    <w:rsid w:val="008355DE"/>
    <w:rPr>
      <w:rFonts w:ascii="Arial Unicode MS" w:eastAsia="Arial Unicode MS" w:hAnsi="Arial Unicode MS" w:cs="Arial Unicode MS"/>
      <w:color w:val="000000"/>
      <w:spacing w:val="4"/>
      <w:w w:val="100"/>
      <w:position w:val="0"/>
      <w:sz w:val="17"/>
      <w:szCs w:val="17"/>
      <w:shd w:val="clear" w:color="auto" w:fill="FFFFFF"/>
      <w:lang w:val="ru-RU"/>
    </w:rPr>
  </w:style>
  <w:style w:type="character" w:customStyle="1" w:styleId="CourierNew85pt0pt10">
    <w:name w:val="Основной текст + Courier New.8.5 pt.Малые прописные.Интервал 0 pt1"/>
    <w:basedOn w:val="a0"/>
    <w:rsid w:val="008355DE"/>
    <w:rPr>
      <w:rFonts w:ascii="Courier New" w:eastAsia="Courier New" w:hAnsi="Courier New" w:cs="Courier New"/>
      <w:b/>
      <w:bCs/>
      <w:i w:val="0"/>
      <w:iCs w:val="0"/>
      <w:smallCaps/>
      <w:strike w:val="0"/>
      <w:color w:val="000000"/>
      <w:spacing w:val="0"/>
      <w:w w:val="100"/>
      <w:position w:val="0"/>
      <w:sz w:val="17"/>
      <w:szCs w:val="17"/>
      <w:u w:val="none"/>
      <w:lang w:val="ru-RU"/>
    </w:rPr>
  </w:style>
  <w:style w:type="character" w:customStyle="1" w:styleId="CourierNew8pt0pt1">
    <w:name w:val="Основной текст + Courier New.8 pt.Интервал 0 pt1"/>
    <w:basedOn w:val="a0"/>
    <w:rsid w:val="008355DE"/>
    <w:rPr>
      <w:rFonts w:ascii="Courier New" w:eastAsia="Courier New" w:hAnsi="Courier New" w:cs="Courier New"/>
      <w:b/>
      <w:bCs/>
      <w:i w:val="0"/>
      <w:iCs w:val="0"/>
      <w:smallCaps w:val="0"/>
      <w:strike w:val="0"/>
      <w:color w:val="000000"/>
      <w:spacing w:val="5"/>
      <w:w w:val="100"/>
      <w:position w:val="0"/>
      <w:sz w:val="16"/>
      <w:szCs w:val="16"/>
      <w:u w:val="none"/>
      <w:lang w:val="ru-RU"/>
    </w:rPr>
  </w:style>
  <w:style w:type="character" w:customStyle="1" w:styleId="AngsanaUPC7pt0pt1">
    <w:name w:val="Основной текст + AngsanaUPC.7 pt.Интервал 0 pt1"/>
    <w:basedOn w:val="a0"/>
    <w:rsid w:val="008355DE"/>
    <w:rPr>
      <w:rFonts w:ascii="AngsanaUPC" w:eastAsia="AngsanaUPC" w:hAnsi="AngsanaUPC" w:cs="AngsanaUPC"/>
      <w:b/>
      <w:bCs/>
      <w:i w:val="0"/>
      <w:iCs w:val="0"/>
      <w:smallCaps w:val="0"/>
      <w:strike w:val="0"/>
      <w:color w:val="000000"/>
      <w:spacing w:val="-4"/>
      <w:w w:val="100"/>
      <w:position w:val="0"/>
      <w:sz w:val="14"/>
      <w:szCs w:val="14"/>
      <w:u w:val="none"/>
      <w:lang w:val="en-US"/>
    </w:rPr>
  </w:style>
  <w:style w:type="character" w:customStyle="1" w:styleId="Consolas4pt0pt1">
    <w:name w:val="Основной текст + Consolas.4 pt.Интервал 0 pt1"/>
    <w:basedOn w:val="a0"/>
    <w:rsid w:val="008355DE"/>
    <w:rPr>
      <w:rFonts w:ascii="Consolas" w:eastAsia="Consolas" w:hAnsi="Consolas" w:cs="Consolas"/>
      <w:b/>
      <w:bCs/>
      <w:i w:val="0"/>
      <w:iCs w:val="0"/>
      <w:smallCaps w:val="0"/>
      <w:strike w:val="0"/>
      <w:color w:val="000000"/>
      <w:spacing w:val="-3"/>
      <w:w w:val="100"/>
      <w:position w:val="0"/>
      <w:sz w:val="8"/>
      <w:szCs w:val="8"/>
      <w:u w:val="none"/>
      <w:lang w:val="ru-RU"/>
    </w:rPr>
  </w:style>
  <w:style w:type="character" w:customStyle="1" w:styleId="CourierNew10pt0pt1">
    <w:name w:val="Основной текст + Courier New.10 pt.Интервал 0 pt1"/>
    <w:basedOn w:val="a0"/>
    <w:rsid w:val="008355DE"/>
    <w:rPr>
      <w:rFonts w:ascii="Courier New" w:eastAsia="Courier New" w:hAnsi="Courier New" w:cs="Courier New"/>
      <w:b/>
      <w:bCs/>
      <w:i w:val="0"/>
      <w:iCs w:val="0"/>
      <w:smallCaps w:val="0"/>
      <w:strike w:val="0"/>
      <w:color w:val="000000"/>
      <w:spacing w:val="0"/>
      <w:w w:val="100"/>
      <w:position w:val="0"/>
      <w:sz w:val="20"/>
      <w:szCs w:val="20"/>
      <w:u w:val="none"/>
      <w:lang w:val="ru-RU"/>
    </w:rPr>
  </w:style>
  <w:style w:type="character" w:customStyle="1" w:styleId="CourierNew55pt0pt1">
    <w:name w:val="Основной текст + Courier New.5.5 pt.Интервал 0 pt1"/>
    <w:basedOn w:val="a0"/>
    <w:rsid w:val="008355DE"/>
    <w:rPr>
      <w:rFonts w:ascii="Courier New" w:eastAsia="Courier New" w:hAnsi="Courier New" w:cs="Courier New"/>
      <w:b/>
      <w:bCs/>
      <w:i w:val="0"/>
      <w:iCs w:val="0"/>
      <w:smallCaps w:val="0"/>
      <w:strike w:val="0"/>
      <w:color w:val="000000"/>
      <w:spacing w:val="-8"/>
      <w:w w:val="100"/>
      <w:position w:val="0"/>
      <w:sz w:val="11"/>
      <w:szCs w:val="11"/>
      <w:u w:val="none"/>
      <w:lang w:val="en-US"/>
    </w:rPr>
  </w:style>
  <w:style w:type="character" w:customStyle="1" w:styleId="w">
    <w:name w:val="w"/>
    <w:basedOn w:val="DefaultParagraphFont"/>
    <w:rsid w:val="008355DE"/>
  </w:style>
  <w:style w:type="character" w:customStyle="1" w:styleId="af0">
    <w:name w:val="Другое_"/>
    <w:basedOn w:val="DefaultParagraphFont"/>
    <w:link w:val="af1"/>
    <w:rsid w:val="008355DE"/>
    <w:rPr>
      <w:rFonts w:ascii="Times New Roman" w:hAnsi="Times New Roman"/>
      <w:shd w:val="clear" w:color="auto" w:fill="FFFFFF"/>
    </w:rPr>
  </w:style>
  <w:style w:type="character" w:customStyle="1" w:styleId="36">
    <w:name w:val="Заголовок №3_"/>
    <w:basedOn w:val="DefaultParagraphFont"/>
    <w:link w:val="37"/>
    <w:rsid w:val="008355DE"/>
    <w:rPr>
      <w:rFonts w:ascii="Arial" w:eastAsia="Arial" w:hAnsi="Arial" w:cs="Arial"/>
      <w:i/>
      <w:iCs/>
      <w:sz w:val="28"/>
      <w:szCs w:val="28"/>
      <w:shd w:val="clear" w:color="auto" w:fill="FFFFFF"/>
    </w:rPr>
  </w:style>
  <w:style w:type="paragraph" w:customStyle="1" w:styleId="af1">
    <w:name w:val="Другое"/>
    <w:basedOn w:val="Normal"/>
    <w:link w:val="af0"/>
    <w:rsid w:val="008355DE"/>
    <w:pPr>
      <w:widowControl w:val="0"/>
      <w:shd w:val="clear" w:color="auto" w:fill="FFFFFF"/>
      <w:spacing w:after="0" w:line="240" w:lineRule="auto"/>
    </w:pPr>
    <w:rPr>
      <w:rFonts w:ascii="Times New Roman" w:eastAsiaTheme="minorHAnsi" w:hAnsi="Times New Roman" w:cstheme="minorBidi"/>
      <w:lang w:val="en-US" w:eastAsia="en-US"/>
    </w:rPr>
  </w:style>
  <w:style w:type="paragraph" w:customStyle="1" w:styleId="37">
    <w:name w:val="Заголовок №3"/>
    <w:basedOn w:val="Normal"/>
    <w:link w:val="36"/>
    <w:rsid w:val="008355DE"/>
    <w:pPr>
      <w:widowControl w:val="0"/>
      <w:shd w:val="clear" w:color="auto" w:fill="FFFFFF"/>
      <w:spacing w:after="260" w:line="240" w:lineRule="auto"/>
      <w:jc w:val="center"/>
      <w:outlineLvl w:val="2"/>
    </w:pPr>
    <w:rPr>
      <w:rFonts w:ascii="Arial" w:eastAsia="Arial" w:hAnsi="Arial" w:cs="Arial"/>
      <w:i/>
      <w:iCs/>
      <w:sz w:val="28"/>
      <w:szCs w:val="28"/>
      <w:lang w:val="en-US" w:eastAsia="en-US"/>
    </w:rPr>
  </w:style>
  <w:style w:type="character" w:customStyle="1" w:styleId="10pt0pt1">
    <w:name w:val="Основной текст + 10 pt.Интервал 0 pt1"/>
    <w:basedOn w:val="a0"/>
    <w:rsid w:val="008355DE"/>
    <w:rPr>
      <w:rFonts w:ascii="Arial Unicode MS" w:eastAsia="Arial Unicode MS" w:hAnsi="Arial Unicode MS" w:cs="Arial Unicode MS"/>
      <w:spacing w:val="3"/>
      <w:sz w:val="18"/>
      <w:szCs w:val="18"/>
      <w:u w:val="none"/>
      <w:shd w:val="clear" w:color="auto" w:fill="FFFFFF"/>
    </w:rPr>
  </w:style>
  <w:style w:type="character" w:customStyle="1" w:styleId="MSMincho4pt0pt1">
    <w:name w:val="Основной текст + MS Mincho.4 pt.Интервал 0 pt1"/>
    <w:basedOn w:val="a0"/>
    <w:rsid w:val="008355DE"/>
    <w:rPr>
      <w:rFonts w:ascii="Arial Unicode MS" w:eastAsia="Arial Unicode MS" w:hAnsi="Arial Unicode MS" w:cs="Arial Unicode MS"/>
      <w:spacing w:val="3"/>
      <w:sz w:val="18"/>
      <w:szCs w:val="18"/>
      <w:u w:val="none"/>
      <w:shd w:val="clear" w:color="auto" w:fill="FFFFFF"/>
    </w:rPr>
  </w:style>
  <w:style w:type="character" w:customStyle="1" w:styleId="CenturyGothic45pt0pt1">
    <w:name w:val="Основной текст + Century Gothic.4.5 pt.Интервал 0 pt1"/>
    <w:basedOn w:val="a0"/>
    <w:rsid w:val="008355DE"/>
    <w:rPr>
      <w:rFonts w:ascii="Century Gothic" w:eastAsia="Century Gothic" w:hAnsi="Century Gothic" w:cs="Century Gothic"/>
      <w:color w:val="000000"/>
      <w:spacing w:val="-8"/>
      <w:w w:val="100"/>
      <w:position w:val="0"/>
      <w:sz w:val="9"/>
      <w:szCs w:val="9"/>
      <w:u w:val="none"/>
      <w:shd w:val="clear" w:color="auto" w:fill="FFFFFF"/>
      <w:lang w:val="en-US"/>
    </w:rPr>
  </w:style>
  <w:style w:type="character" w:customStyle="1" w:styleId="CourierNew0pt10">
    <w:name w:val="Основной текст + Courier New.Интервал 0 pt1"/>
    <w:basedOn w:val="a0"/>
    <w:rsid w:val="008355DE"/>
    <w:rPr>
      <w:rFonts w:ascii="Courier New" w:eastAsia="Courier New" w:hAnsi="Courier New" w:cs="Courier New"/>
      <w:color w:val="000000"/>
      <w:spacing w:val="0"/>
      <w:w w:val="100"/>
      <w:position w:val="0"/>
      <w:sz w:val="18"/>
      <w:szCs w:val="18"/>
      <w:u w:val="none"/>
      <w:shd w:val="clear" w:color="auto" w:fill="FFFFFF"/>
    </w:rPr>
  </w:style>
  <w:style w:type="character" w:customStyle="1" w:styleId="6pt0pt2001">
    <w:name w:val="Основной текст + 6 pt.Интервал 0 pt.Масштаб 200%1"/>
    <w:basedOn w:val="a0"/>
    <w:rsid w:val="008355DE"/>
    <w:rPr>
      <w:rFonts w:ascii="Courier New" w:eastAsia="Courier New" w:hAnsi="Courier New" w:cs="Courier New"/>
      <w:color w:val="000000"/>
      <w:spacing w:val="0"/>
      <w:w w:val="200"/>
      <w:position w:val="0"/>
      <w:sz w:val="12"/>
      <w:szCs w:val="12"/>
      <w:u w:val="none"/>
      <w:shd w:val="clear" w:color="auto" w:fill="FFFFFF"/>
    </w:rPr>
  </w:style>
  <w:style w:type="character" w:customStyle="1" w:styleId="Tahoma6pt0pt1">
    <w:name w:val="Основной текст + Tahoma.6 pt.Интервал 0 pt1"/>
    <w:basedOn w:val="a0"/>
    <w:rsid w:val="008355DE"/>
    <w:rPr>
      <w:rFonts w:ascii="Tahoma" w:eastAsia="Tahoma" w:hAnsi="Tahoma" w:cs="Tahoma"/>
      <w:color w:val="000000"/>
      <w:spacing w:val="0"/>
      <w:w w:val="100"/>
      <w:position w:val="0"/>
      <w:sz w:val="12"/>
      <w:szCs w:val="12"/>
      <w:u w:val="none"/>
      <w:shd w:val="clear" w:color="auto" w:fill="FFFFFF"/>
    </w:rPr>
  </w:style>
  <w:style w:type="character" w:customStyle="1" w:styleId="55pt0pt2001">
    <w:name w:val="Основной текст + 5.5 pt.Интервал 0 pt.Масштаб 200%1"/>
    <w:basedOn w:val="a0"/>
    <w:rsid w:val="008355DE"/>
    <w:rPr>
      <w:rFonts w:ascii="Courier New" w:eastAsia="Courier New" w:hAnsi="Courier New" w:cs="Courier New"/>
      <w:color w:val="000000"/>
      <w:spacing w:val="0"/>
      <w:w w:val="200"/>
      <w:position w:val="0"/>
      <w:sz w:val="11"/>
      <w:szCs w:val="11"/>
      <w:u w:val="none"/>
      <w:shd w:val="clear" w:color="auto" w:fill="FFFFFF"/>
    </w:rPr>
  </w:style>
  <w:style w:type="character" w:customStyle="1" w:styleId="Tahoma0pt1">
    <w:name w:val="Основной текст + Tahoma.Курсив.Интервал 0 pt1"/>
    <w:basedOn w:val="a0"/>
    <w:rsid w:val="008355DE"/>
    <w:rPr>
      <w:rFonts w:ascii="Tahoma" w:eastAsia="Tahoma" w:hAnsi="Tahoma" w:cs="Tahoma"/>
      <w:i/>
      <w:iCs/>
      <w:color w:val="000000"/>
      <w:spacing w:val="0"/>
      <w:w w:val="100"/>
      <w:position w:val="0"/>
      <w:sz w:val="18"/>
      <w:szCs w:val="18"/>
      <w:u w:val="none"/>
      <w:shd w:val="clear" w:color="auto" w:fill="FFFFFF"/>
    </w:rPr>
  </w:style>
  <w:style w:type="character" w:customStyle="1" w:styleId="CenturyGothic5pt0pt1501">
    <w:name w:val="Основной текст + Century Gothic.5 pt.Интервал 0 pt.Масштаб 150%1"/>
    <w:basedOn w:val="a0"/>
    <w:rsid w:val="008355DE"/>
    <w:rPr>
      <w:rFonts w:ascii="Century Gothic" w:eastAsia="Century Gothic" w:hAnsi="Century Gothic" w:cs="Century Gothic"/>
      <w:color w:val="000000"/>
      <w:spacing w:val="0"/>
      <w:w w:val="150"/>
      <w:position w:val="0"/>
      <w:sz w:val="10"/>
      <w:szCs w:val="10"/>
      <w:u w:val="none"/>
      <w:shd w:val="clear" w:color="auto" w:fill="FFFFFF"/>
    </w:rPr>
  </w:style>
  <w:style w:type="character" w:customStyle="1" w:styleId="Arial75pt0pt1">
    <w:name w:val="Основной текст + Arial.7.5 pt.Интервал 0 pt1"/>
    <w:basedOn w:val="a0"/>
    <w:rsid w:val="008355DE"/>
    <w:rPr>
      <w:rFonts w:ascii="Arial" w:eastAsia="Arial" w:hAnsi="Arial" w:cs="Arial"/>
      <w:color w:val="000000"/>
      <w:spacing w:val="0"/>
      <w:w w:val="100"/>
      <w:position w:val="0"/>
      <w:sz w:val="15"/>
      <w:szCs w:val="15"/>
      <w:u w:val="none"/>
      <w:shd w:val="clear" w:color="auto" w:fill="FFFFFF"/>
      <w:lang w:val="ru-RU"/>
    </w:rPr>
  </w:style>
  <w:style w:type="character" w:customStyle="1" w:styleId="Bodytext0">
    <w:name w:val="Body text_"/>
    <w:basedOn w:val="DefaultParagraphFont"/>
    <w:link w:val="Bodytext1"/>
    <w:uiPriority w:val="99"/>
    <w:locked/>
    <w:rsid w:val="008355DE"/>
    <w:rPr>
      <w:rFonts w:ascii="Times New Roman" w:hAnsi="Times New Roman"/>
      <w:sz w:val="27"/>
      <w:szCs w:val="27"/>
      <w:shd w:val="clear" w:color="auto" w:fill="FFFFFF"/>
    </w:rPr>
  </w:style>
  <w:style w:type="paragraph" w:customStyle="1" w:styleId="Bodytext1">
    <w:name w:val="Body text1"/>
    <w:basedOn w:val="Normal"/>
    <w:link w:val="Bodytext0"/>
    <w:uiPriority w:val="99"/>
    <w:rsid w:val="008355DE"/>
    <w:pPr>
      <w:widowControl w:val="0"/>
      <w:shd w:val="clear" w:color="auto" w:fill="FFFFFF"/>
      <w:spacing w:after="1320" w:line="322" w:lineRule="exact"/>
      <w:ind w:hanging="1140"/>
      <w:jc w:val="center"/>
    </w:pPr>
    <w:rPr>
      <w:rFonts w:ascii="Times New Roman" w:eastAsiaTheme="minorHAnsi" w:hAnsi="Times New Roman" w:cstheme="minorBidi"/>
      <w:sz w:val="27"/>
      <w:szCs w:val="27"/>
      <w:lang w:val="en-US" w:eastAsia="en-US"/>
    </w:rPr>
  </w:style>
  <w:style w:type="character" w:customStyle="1" w:styleId="Bodytext2105pt">
    <w:name w:val="Body text (2) + 10.5 pt"/>
    <w:basedOn w:val="DefaultParagraphFont"/>
    <w:rsid w:val="008355DE"/>
    <w:rPr>
      <w:rFonts w:ascii="Times New Roman" w:eastAsia="Times New Roman" w:hAnsi="Times New Roman" w:cs="Times New Roman"/>
      <w:color w:val="000000"/>
      <w:spacing w:val="0"/>
      <w:w w:val="100"/>
      <w:position w:val="0"/>
      <w:sz w:val="21"/>
      <w:szCs w:val="21"/>
      <w:shd w:val="clear" w:color="auto" w:fill="FFFFFF"/>
      <w:lang w:val="hy-AM" w:eastAsia="hy-AM" w:bidi="hy-AM"/>
    </w:rPr>
  </w:style>
  <w:style w:type="character" w:customStyle="1" w:styleId="Bodytext105pt2">
    <w:name w:val="Body text + 10.5 pt2"/>
    <w:basedOn w:val="Bodytext0"/>
    <w:uiPriority w:val="99"/>
    <w:rsid w:val="008355DE"/>
    <w:rPr>
      <w:rFonts w:ascii="Times New Roman" w:hAnsi="Times New Roman"/>
      <w:sz w:val="21"/>
      <w:szCs w:val="21"/>
      <w:shd w:val="clear" w:color="auto" w:fill="FFFFFF"/>
    </w:rPr>
  </w:style>
  <w:style w:type="character" w:customStyle="1" w:styleId="CourierNew9pt0pt30">
    <w:name w:val="Основной текст + Courier New.9 pt.Интервал 0 pt3"/>
    <w:basedOn w:val="a0"/>
    <w:rsid w:val="008355DE"/>
    <w:rPr>
      <w:rFonts w:ascii="Courier New" w:eastAsia="Courier New" w:hAnsi="Courier New" w:cs="Courier New"/>
      <w:color w:val="000000"/>
      <w:spacing w:val="3"/>
      <w:w w:val="100"/>
      <w:position w:val="0"/>
      <w:sz w:val="18"/>
      <w:szCs w:val="18"/>
      <w:u w:val="none"/>
      <w:shd w:val="clear" w:color="auto" w:fill="FFFFFF"/>
      <w:lang w:val="en-US"/>
    </w:rPr>
  </w:style>
  <w:style w:type="paragraph" w:styleId="ListBullet">
    <w:name w:val="List Bullet"/>
    <w:basedOn w:val="Normal"/>
    <w:uiPriority w:val="99"/>
    <w:unhideWhenUsed/>
    <w:rsid w:val="008355DE"/>
    <w:pPr>
      <w:widowControl w:val="0"/>
      <w:numPr>
        <w:numId w:val="30"/>
      </w:numPr>
      <w:spacing w:after="0" w:line="240" w:lineRule="auto"/>
      <w:contextualSpacing/>
    </w:pPr>
    <w:rPr>
      <w:rFonts w:ascii="Courier New" w:eastAsia="Courier New" w:hAnsi="Courier New" w:cs="Courier New"/>
      <w:color w:val="000000"/>
      <w:sz w:val="24"/>
      <w:szCs w:val="24"/>
      <w:lang w:val="en-US" w:eastAsia="en-US"/>
    </w:rPr>
  </w:style>
  <w:style w:type="paragraph" w:styleId="DocumentMap">
    <w:name w:val="Document Map"/>
    <w:basedOn w:val="Normal"/>
    <w:link w:val="DocumentMapChar"/>
    <w:uiPriority w:val="99"/>
    <w:semiHidden/>
    <w:unhideWhenUsed/>
    <w:rsid w:val="008355DE"/>
    <w:pPr>
      <w:spacing w:after="0" w:line="240" w:lineRule="auto"/>
    </w:pPr>
    <w:rPr>
      <w:rFonts w:ascii="Tahoma" w:eastAsia="Times New Roman" w:hAnsi="Tahoma" w:cs="Tahoma"/>
      <w:sz w:val="16"/>
      <w:szCs w:val="16"/>
      <w:lang w:val="en-US" w:eastAsia="en-US"/>
    </w:rPr>
  </w:style>
  <w:style w:type="character" w:customStyle="1" w:styleId="DocumentMapChar">
    <w:name w:val="Document Map Char"/>
    <w:basedOn w:val="DefaultParagraphFont"/>
    <w:link w:val="DocumentMap"/>
    <w:uiPriority w:val="99"/>
    <w:semiHidden/>
    <w:rsid w:val="008355DE"/>
    <w:rPr>
      <w:rFonts w:ascii="Tahoma" w:eastAsia="Times New Roman" w:hAnsi="Tahoma" w:cs="Tahoma"/>
      <w:sz w:val="16"/>
      <w:szCs w:val="16"/>
    </w:rPr>
  </w:style>
  <w:style w:type="character" w:customStyle="1" w:styleId="Tablecaption3">
    <w:name w:val="Table caption (3)_"/>
    <w:basedOn w:val="DefaultParagraphFont"/>
    <w:link w:val="Tablecaption31"/>
    <w:rsid w:val="008355DE"/>
    <w:rPr>
      <w:rFonts w:ascii="Tahoma" w:eastAsia="Tahoma" w:hAnsi="Tahoma" w:cs="Tahoma"/>
      <w:shd w:val="clear" w:color="auto" w:fill="FFFFFF"/>
    </w:rPr>
  </w:style>
  <w:style w:type="character" w:customStyle="1" w:styleId="Tablecaption30">
    <w:name w:val="Table caption (3)"/>
    <w:basedOn w:val="Tablecaption3"/>
    <w:rsid w:val="008355DE"/>
    <w:rPr>
      <w:rFonts w:ascii="Tahoma" w:eastAsia="Tahoma" w:hAnsi="Tahoma" w:cs="Tahoma"/>
      <w:color w:val="000000"/>
      <w:spacing w:val="0"/>
      <w:w w:val="100"/>
      <w:position w:val="0"/>
      <w:shd w:val="clear" w:color="auto" w:fill="FFFFFF"/>
      <w:lang w:val="hy-AM" w:eastAsia="hy-AM" w:bidi="hy-AM"/>
    </w:rPr>
  </w:style>
  <w:style w:type="character" w:customStyle="1" w:styleId="Bodytext2Tahoma">
    <w:name w:val="Body text (2) + Tahoma"/>
    <w:aliases w:val="Body text (2) + Garamond,16 pt,Body text (2) + Times New Roman,Body text (2) + Sylfaen,Body text (2) + Arial Unicode MS,4.5 pt"/>
    <w:basedOn w:val="Bodytext2"/>
    <w:rsid w:val="008355DE"/>
    <w:rPr>
      <w:rFonts w:ascii="Tahoma" w:eastAsia="Tahoma" w:hAnsi="Tahoma" w:cs="Tahoma"/>
      <w:b w:val="0"/>
      <w:bCs w:val="0"/>
      <w:i w:val="0"/>
      <w:iCs w:val="0"/>
      <w:smallCaps w:val="0"/>
      <w:strike w:val="0"/>
      <w:color w:val="000000"/>
      <w:spacing w:val="0"/>
      <w:w w:val="100"/>
      <w:position w:val="0"/>
      <w:sz w:val="20"/>
      <w:szCs w:val="20"/>
      <w:u w:val="none"/>
      <w:shd w:val="clear" w:color="auto" w:fill="FFFFFF"/>
      <w:lang w:val="hy-AM" w:eastAsia="hy-AM" w:bidi="hy-AM"/>
    </w:rPr>
  </w:style>
  <w:style w:type="character" w:customStyle="1" w:styleId="Bodytext2Tahoma6">
    <w:name w:val="Body text (2) + Tahoma6"/>
    <w:basedOn w:val="Bodytext2"/>
    <w:rsid w:val="008355DE"/>
    <w:rPr>
      <w:rFonts w:ascii="Tahoma" w:eastAsia="Tahoma" w:hAnsi="Tahoma" w:cs="Tahoma"/>
      <w:b w:val="0"/>
      <w:bCs w:val="0"/>
      <w:i w:val="0"/>
      <w:iCs w:val="0"/>
      <w:smallCaps w:val="0"/>
      <w:strike w:val="0"/>
      <w:color w:val="000000"/>
      <w:spacing w:val="0"/>
      <w:w w:val="100"/>
      <w:position w:val="0"/>
      <w:sz w:val="20"/>
      <w:szCs w:val="20"/>
      <w:u w:val="none"/>
      <w:shd w:val="clear" w:color="auto" w:fill="FFFFFF"/>
      <w:lang w:val="hy-AM" w:eastAsia="hy-AM" w:bidi="hy-AM"/>
    </w:rPr>
  </w:style>
  <w:style w:type="character" w:customStyle="1" w:styleId="Bodytext2Tahoma5">
    <w:name w:val="Body text (2) + Tahoma5"/>
    <w:basedOn w:val="Bodytext2"/>
    <w:rsid w:val="008355DE"/>
    <w:rPr>
      <w:rFonts w:ascii="Tahoma" w:eastAsia="Tahoma" w:hAnsi="Tahoma" w:cs="Tahoma"/>
      <w:b w:val="0"/>
      <w:bCs w:val="0"/>
      <w:i w:val="0"/>
      <w:iCs w:val="0"/>
      <w:smallCaps w:val="0"/>
      <w:strike w:val="0"/>
      <w:color w:val="000000"/>
      <w:spacing w:val="0"/>
      <w:w w:val="100"/>
      <w:position w:val="0"/>
      <w:sz w:val="20"/>
      <w:szCs w:val="20"/>
      <w:u w:val="none"/>
      <w:shd w:val="clear" w:color="auto" w:fill="FFFFFF"/>
      <w:lang w:val="hy-AM" w:eastAsia="hy-AM" w:bidi="hy-AM"/>
    </w:rPr>
  </w:style>
  <w:style w:type="character" w:customStyle="1" w:styleId="Bodytext2Tahoma3">
    <w:name w:val="Body text (2) + Tahoma3"/>
    <w:aliases w:val="Spacing 1 pt1"/>
    <w:basedOn w:val="Bodytext2"/>
    <w:rsid w:val="008355DE"/>
    <w:rPr>
      <w:rFonts w:ascii="Tahoma" w:eastAsia="Tahoma" w:hAnsi="Tahoma" w:cs="Tahoma"/>
      <w:b w:val="0"/>
      <w:bCs w:val="0"/>
      <w:i w:val="0"/>
      <w:iCs w:val="0"/>
      <w:smallCaps w:val="0"/>
      <w:strike w:val="0"/>
      <w:color w:val="000000"/>
      <w:spacing w:val="20"/>
      <w:w w:val="100"/>
      <w:position w:val="0"/>
      <w:sz w:val="20"/>
      <w:szCs w:val="20"/>
      <w:u w:val="none"/>
      <w:shd w:val="clear" w:color="auto" w:fill="FFFFFF"/>
      <w:lang w:val="hy-AM" w:eastAsia="hy-AM" w:bidi="hy-AM"/>
    </w:rPr>
  </w:style>
  <w:style w:type="character" w:customStyle="1" w:styleId="Bodytext2CourierNew">
    <w:name w:val="Body text (2) + Courier New"/>
    <w:aliases w:val="7.5 pt,Основной текст + Lucida Sans Unicode2"/>
    <w:basedOn w:val="Bodytext2"/>
    <w:uiPriority w:val="99"/>
    <w:rsid w:val="008355DE"/>
    <w:rPr>
      <w:rFonts w:ascii="Courier New" w:eastAsia="Courier New" w:hAnsi="Courier New" w:cs="Courier New"/>
      <w:b w:val="0"/>
      <w:bCs w:val="0"/>
      <w:i w:val="0"/>
      <w:iCs w:val="0"/>
      <w:smallCaps w:val="0"/>
      <w:strike w:val="0"/>
      <w:color w:val="000000"/>
      <w:spacing w:val="0"/>
      <w:w w:val="100"/>
      <w:position w:val="0"/>
      <w:sz w:val="15"/>
      <w:szCs w:val="15"/>
      <w:u w:val="none"/>
      <w:shd w:val="clear" w:color="auto" w:fill="FFFFFF"/>
      <w:lang w:val="hy-AM" w:eastAsia="hy-AM" w:bidi="hy-AM"/>
    </w:rPr>
  </w:style>
  <w:style w:type="character" w:customStyle="1" w:styleId="Bodytext2Tahoma2">
    <w:name w:val="Body text (2) + Tahoma2"/>
    <w:basedOn w:val="Bodytext2"/>
    <w:rsid w:val="008355DE"/>
    <w:rPr>
      <w:rFonts w:ascii="Tahoma" w:eastAsia="Tahoma" w:hAnsi="Tahoma" w:cs="Tahoma"/>
      <w:b w:val="0"/>
      <w:bCs w:val="0"/>
      <w:i w:val="0"/>
      <w:iCs w:val="0"/>
      <w:smallCaps w:val="0"/>
      <w:strike w:val="0"/>
      <w:color w:val="000000"/>
      <w:spacing w:val="0"/>
      <w:w w:val="100"/>
      <w:position w:val="0"/>
      <w:sz w:val="20"/>
      <w:szCs w:val="20"/>
      <w:u w:val="none"/>
      <w:shd w:val="clear" w:color="auto" w:fill="FFFFFF"/>
      <w:lang w:val="hy-AM" w:eastAsia="hy-AM" w:bidi="hy-AM"/>
    </w:rPr>
  </w:style>
  <w:style w:type="character" w:customStyle="1" w:styleId="Bodytext2Tahoma1">
    <w:name w:val="Body text (2) + Tahoma1"/>
    <w:basedOn w:val="Bodytext2"/>
    <w:rsid w:val="008355DE"/>
    <w:rPr>
      <w:rFonts w:ascii="Tahoma" w:eastAsia="Tahoma" w:hAnsi="Tahoma" w:cs="Tahoma"/>
      <w:b w:val="0"/>
      <w:bCs w:val="0"/>
      <w:i w:val="0"/>
      <w:iCs w:val="0"/>
      <w:smallCaps w:val="0"/>
      <w:strike w:val="0"/>
      <w:color w:val="000000"/>
      <w:spacing w:val="0"/>
      <w:w w:val="100"/>
      <w:position w:val="0"/>
      <w:sz w:val="20"/>
      <w:szCs w:val="20"/>
      <w:u w:val="none"/>
      <w:shd w:val="clear" w:color="auto" w:fill="FFFFFF"/>
    </w:rPr>
  </w:style>
  <w:style w:type="character" w:customStyle="1" w:styleId="Bodytext2CourierNew2">
    <w:name w:val="Body text (2) + Courier New2"/>
    <w:aliases w:val="6.5 pt"/>
    <w:basedOn w:val="Bodytext2"/>
    <w:rsid w:val="008355DE"/>
    <w:rPr>
      <w:rFonts w:ascii="Courier New" w:eastAsia="Courier New" w:hAnsi="Courier New" w:cs="Courier New"/>
      <w:b w:val="0"/>
      <w:bCs w:val="0"/>
      <w:i w:val="0"/>
      <w:iCs w:val="0"/>
      <w:smallCaps w:val="0"/>
      <w:strike w:val="0"/>
      <w:color w:val="000000"/>
      <w:spacing w:val="0"/>
      <w:w w:val="100"/>
      <w:position w:val="0"/>
      <w:sz w:val="13"/>
      <w:szCs w:val="13"/>
      <w:u w:val="none"/>
      <w:shd w:val="clear" w:color="auto" w:fill="FFFFFF"/>
      <w:lang w:val="hy-AM" w:eastAsia="hy-AM" w:bidi="hy-AM"/>
    </w:rPr>
  </w:style>
  <w:style w:type="character" w:customStyle="1" w:styleId="Heading1Exact">
    <w:name w:val="Heading #1 Exact"/>
    <w:basedOn w:val="DefaultParagraphFont"/>
    <w:rsid w:val="008355DE"/>
    <w:rPr>
      <w:rFonts w:ascii="Tahoma" w:eastAsia="Tahoma" w:hAnsi="Tahoma" w:cs="Tahoma"/>
      <w:b/>
      <w:bCs/>
      <w:i w:val="0"/>
      <w:iCs w:val="0"/>
      <w:smallCaps w:val="0"/>
      <w:strike w:val="0"/>
      <w:sz w:val="28"/>
      <w:szCs w:val="28"/>
      <w:u w:val="none"/>
    </w:rPr>
  </w:style>
  <w:style w:type="character" w:customStyle="1" w:styleId="Headerorfooter7Exact">
    <w:name w:val="Header or footer (7) Exact"/>
    <w:basedOn w:val="DefaultParagraphFont"/>
    <w:link w:val="Headerorfooter7"/>
    <w:rsid w:val="008355DE"/>
    <w:rPr>
      <w:rFonts w:ascii="Tahoma" w:eastAsia="Tahoma" w:hAnsi="Tahoma" w:cs="Tahoma"/>
      <w:b/>
      <w:bCs/>
      <w:sz w:val="16"/>
      <w:szCs w:val="16"/>
      <w:shd w:val="clear" w:color="auto" w:fill="FFFFFF"/>
    </w:rPr>
  </w:style>
  <w:style w:type="character" w:customStyle="1" w:styleId="Headerorfooter8Exact">
    <w:name w:val="Header or footer (8) Exact"/>
    <w:basedOn w:val="DefaultParagraphFont"/>
    <w:link w:val="Headerorfooter8"/>
    <w:rsid w:val="008355DE"/>
    <w:rPr>
      <w:rFonts w:ascii="Tahoma" w:eastAsia="Tahoma" w:hAnsi="Tahoma" w:cs="Tahoma"/>
      <w:b/>
      <w:bCs/>
      <w:shd w:val="clear" w:color="auto" w:fill="FFFFFF"/>
      <w:lang w:val="hy-AM" w:eastAsia="hy-AM" w:bidi="hy-AM"/>
    </w:rPr>
  </w:style>
  <w:style w:type="character" w:customStyle="1" w:styleId="Headerorfooter8Exact1">
    <w:name w:val="Header or footer (8) Exact1"/>
    <w:basedOn w:val="Headerorfooter8Exact"/>
    <w:rsid w:val="008355DE"/>
    <w:rPr>
      <w:rFonts w:ascii="Tahoma" w:eastAsia="Tahoma" w:hAnsi="Tahoma" w:cs="Tahoma"/>
      <w:b/>
      <w:bCs/>
      <w:color w:val="000000"/>
      <w:spacing w:val="0"/>
      <w:w w:val="100"/>
      <w:position w:val="0"/>
      <w:shd w:val="clear" w:color="auto" w:fill="FFFFFF"/>
      <w:lang w:val="hy-AM" w:eastAsia="hy-AM" w:bidi="hy-AM"/>
    </w:rPr>
  </w:style>
  <w:style w:type="character" w:customStyle="1" w:styleId="Headerorfooter9Exact">
    <w:name w:val="Header or footer (9) Exact"/>
    <w:basedOn w:val="DefaultParagraphFont"/>
    <w:link w:val="Headerorfooter9"/>
    <w:rsid w:val="008355DE"/>
    <w:rPr>
      <w:rFonts w:ascii="Tahoma" w:eastAsia="Tahoma" w:hAnsi="Tahoma" w:cs="Tahoma"/>
      <w:shd w:val="clear" w:color="auto" w:fill="FFFFFF"/>
    </w:rPr>
  </w:style>
  <w:style w:type="paragraph" w:customStyle="1" w:styleId="Tablecaption31">
    <w:name w:val="Table caption (3)1"/>
    <w:basedOn w:val="Normal"/>
    <w:link w:val="Tablecaption3"/>
    <w:rsid w:val="008355DE"/>
    <w:pPr>
      <w:widowControl w:val="0"/>
      <w:shd w:val="clear" w:color="auto" w:fill="FFFFFF"/>
      <w:spacing w:after="0" w:line="0" w:lineRule="atLeast"/>
    </w:pPr>
    <w:rPr>
      <w:rFonts w:ascii="Tahoma" w:eastAsia="Tahoma" w:hAnsi="Tahoma" w:cs="Tahoma"/>
      <w:lang w:val="en-US" w:eastAsia="en-US"/>
    </w:rPr>
  </w:style>
  <w:style w:type="paragraph" w:customStyle="1" w:styleId="Bodytext91">
    <w:name w:val="Body text (9)1"/>
    <w:basedOn w:val="Normal"/>
    <w:rsid w:val="008355DE"/>
    <w:pPr>
      <w:widowControl w:val="0"/>
      <w:shd w:val="clear" w:color="auto" w:fill="FFFFFF"/>
      <w:spacing w:before="240" w:after="0" w:line="216" w:lineRule="exact"/>
      <w:jc w:val="both"/>
    </w:pPr>
    <w:rPr>
      <w:rFonts w:ascii="Tahoma" w:eastAsia="Tahoma" w:hAnsi="Tahoma" w:cs="Tahoma"/>
      <w:color w:val="000000"/>
      <w:sz w:val="20"/>
      <w:szCs w:val="20"/>
      <w:lang w:bidi="hy-AM"/>
    </w:rPr>
  </w:style>
  <w:style w:type="paragraph" w:customStyle="1" w:styleId="Headerorfooter7">
    <w:name w:val="Header or footer (7)"/>
    <w:basedOn w:val="Normal"/>
    <w:link w:val="Headerorfooter7Exact"/>
    <w:rsid w:val="008355DE"/>
    <w:pPr>
      <w:widowControl w:val="0"/>
      <w:shd w:val="clear" w:color="auto" w:fill="FFFFFF"/>
      <w:spacing w:before="60" w:after="0" w:line="0" w:lineRule="atLeast"/>
    </w:pPr>
    <w:rPr>
      <w:rFonts w:ascii="Tahoma" w:eastAsia="Tahoma" w:hAnsi="Tahoma" w:cs="Tahoma"/>
      <w:b/>
      <w:bCs/>
      <w:sz w:val="16"/>
      <w:szCs w:val="16"/>
      <w:lang w:val="en-US" w:eastAsia="en-US"/>
    </w:rPr>
  </w:style>
  <w:style w:type="paragraph" w:customStyle="1" w:styleId="Headerorfooter8">
    <w:name w:val="Header or footer (8)"/>
    <w:basedOn w:val="Normal"/>
    <w:link w:val="Headerorfooter8Exact"/>
    <w:rsid w:val="008355DE"/>
    <w:pPr>
      <w:widowControl w:val="0"/>
      <w:shd w:val="clear" w:color="auto" w:fill="FFFFFF"/>
      <w:spacing w:after="0" w:line="0" w:lineRule="atLeast"/>
    </w:pPr>
    <w:rPr>
      <w:rFonts w:ascii="Tahoma" w:eastAsia="Tahoma" w:hAnsi="Tahoma" w:cs="Tahoma"/>
      <w:b/>
      <w:bCs/>
      <w:lang w:bidi="hy-AM"/>
    </w:rPr>
  </w:style>
  <w:style w:type="paragraph" w:customStyle="1" w:styleId="Headerorfooter9">
    <w:name w:val="Header or footer (9)"/>
    <w:basedOn w:val="Normal"/>
    <w:link w:val="Headerorfooter9Exact"/>
    <w:rsid w:val="008355DE"/>
    <w:pPr>
      <w:widowControl w:val="0"/>
      <w:shd w:val="clear" w:color="auto" w:fill="FFFFFF"/>
      <w:spacing w:after="0" w:line="0" w:lineRule="atLeast"/>
    </w:pPr>
    <w:rPr>
      <w:rFonts w:ascii="Tahoma" w:eastAsia="Tahoma" w:hAnsi="Tahoma" w:cs="Tahoma"/>
      <w:lang w:val="en-US" w:eastAsia="en-US"/>
    </w:rPr>
  </w:style>
  <w:style w:type="character" w:customStyle="1" w:styleId="Bodytext12">
    <w:name w:val="Body text (12)_"/>
    <w:basedOn w:val="DefaultParagraphFont"/>
    <w:link w:val="Bodytext120"/>
    <w:rsid w:val="008355DE"/>
    <w:rPr>
      <w:rFonts w:ascii="Arial" w:eastAsia="Arial" w:hAnsi="Arial" w:cs="Arial"/>
      <w:b/>
      <w:bCs/>
      <w:sz w:val="16"/>
      <w:szCs w:val="16"/>
      <w:shd w:val="clear" w:color="auto" w:fill="FFFFFF"/>
    </w:rPr>
  </w:style>
  <w:style w:type="character" w:customStyle="1" w:styleId="Bodytext13">
    <w:name w:val="Body text (13)_"/>
    <w:basedOn w:val="DefaultParagraphFont"/>
    <w:rsid w:val="008355DE"/>
    <w:rPr>
      <w:rFonts w:ascii="Arial" w:eastAsia="Arial" w:hAnsi="Arial" w:cs="Arial"/>
      <w:b w:val="0"/>
      <w:bCs w:val="0"/>
      <w:i w:val="0"/>
      <w:iCs w:val="0"/>
      <w:smallCaps w:val="0"/>
      <w:strike w:val="0"/>
      <w:sz w:val="20"/>
      <w:szCs w:val="20"/>
      <w:u w:val="none"/>
    </w:rPr>
  </w:style>
  <w:style w:type="character" w:customStyle="1" w:styleId="Bodytext130">
    <w:name w:val="Body text (13)"/>
    <w:basedOn w:val="Bodytext13"/>
    <w:rsid w:val="008355DE"/>
    <w:rPr>
      <w:rFonts w:ascii="Arial" w:eastAsia="Arial" w:hAnsi="Arial" w:cs="Arial"/>
      <w:b w:val="0"/>
      <w:bCs w:val="0"/>
      <w:i w:val="0"/>
      <w:iCs w:val="0"/>
      <w:smallCaps w:val="0"/>
      <w:strike w:val="0"/>
      <w:color w:val="000000"/>
      <w:spacing w:val="0"/>
      <w:w w:val="100"/>
      <w:position w:val="0"/>
      <w:sz w:val="20"/>
      <w:szCs w:val="20"/>
      <w:u w:val="none"/>
      <w:lang w:val="hy-AM" w:eastAsia="hy-AM" w:bidi="hy-AM"/>
    </w:rPr>
  </w:style>
  <w:style w:type="character" w:customStyle="1" w:styleId="Bodytext14">
    <w:name w:val="Body text (14)_"/>
    <w:basedOn w:val="DefaultParagraphFont"/>
    <w:rsid w:val="008355DE"/>
    <w:rPr>
      <w:rFonts w:ascii="Arial" w:eastAsia="Arial" w:hAnsi="Arial" w:cs="Arial"/>
      <w:b w:val="0"/>
      <w:bCs w:val="0"/>
      <w:i w:val="0"/>
      <w:iCs w:val="0"/>
      <w:smallCaps w:val="0"/>
      <w:strike w:val="0"/>
      <w:spacing w:val="20"/>
      <w:sz w:val="18"/>
      <w:szCs w:val="18"/>
      <w:u w:val="none"/>
    </w:rPr>
  </w:style>
  <w:style w:type="character" w:customStyle="1" w:styleId="Bodytext140">
    <w:name w:val="Body text (14)"/>
    <w:basedOn w:val="Bodytext14"/>
    <w:rsid w:val="008355DE"/>
    <w:rPr>
      <w:rFonts w:ascii="Arial" w:eastAsia="Arial" w:hAnsi="Arial" w:cs="Arial"/>
      <w:b w:val="0"/>
      <w:bCs w:val="0"/>
      <w:i w:val="0"/>
      <w:iCs w:val="0"/>
      <w:smallCaps w:val="0"/>
      <w:strike w:val="0"/>
      <w:color w:val="000000"/>
      <w:spacing w:val="20"/>
      <w:w w:val="100"/>
      <w:position w:val="0"/>
      <w:sz w:val="18"/>
      <w:szCs w:val="18"/>
      <w:u w:val="none"/>
      <w:lang w:val="hy-AM" w:eastAsia="hy-AM" w:bidi="hy-AM"/>
    </w:rPr>
  </w:style>
  <w:style w:type="character" w:customStyle="1" w:styleId="Heading12">
    <w:name w:val="Heading #1 (2)_"/>
    <w:basedOn w:val="DefaultParagraphFont"/>
    <w:rsid w:val="008355DE"/>
    <w:rPr>
      <w:rFonts w:ascii="Franklin Gothic Demi" w:eastAsia="Franklin Gothic Demi" w:hAnsi="Franklin Gothic Demi" w:cs="Franklin Gothic Demi"/>
      <w:b w:val="0"/>
      <w:bCs w:val="0"/>
      <w:i w:val="0"/>
      <w:iCs w:val="0"/>
      <w:smallCaps w:val="0"/>
      <w:strike w:val="0"/>
      <w:sz w:val="36"/>
      <w:szCs w:val="36"/>
      <w:u w:val="none"/>
      <w:lang w:val="hy-AM" w:eastAsia="hy-AM" w:bidi="hy-AM"/>
    </w:rPr>
  </w:style>
  <w:style w:type="character" w:customStyle="1" w:styleId="Heading120">
    <w:name w:val="Heading #1 (2)"/>
    <w:basedOn w:val="Heading12"/>
    <w:rsid w:val="008355DE"/>
    <w:rPr>
      <w:rFonts w:ascii="Franklin Gothic Demi" w:eastAsia="Franklin Gothic Demi" w:hAnsi="Franklin Gothic Demi" w:cs="Franklin Gothic Demi"/>
      <w:b w:val="0"/>
      <w:bCs w:val="0"/>
      <w:i w:val="0"/>
      <w:iCs w:val="0"/>
      <w:smallCaps w:val="0"/>
      <w:strike w:val="0"/>
      <w:color w:val="000000"/>
      <w:spacing w:val="0"/>
      <w:w w:val="100"/>
      <w:position w:val="0"/>
      <w:sz w:val="36"/>
      <w:szCs w:val="36"/>
      <w:u w:val="none"/>
      <w:lang w:val="hy-AM" w:eastAsia="hy-AM" w:bidi="hy-AM"/>
    </w:rPr>
  </w:style>
  <w:style w:type="character" w:customStyle="1" w:styleId="Heading20">
    <w:name w:val="Heading #2_"/>
    <w:basedOn w:val="DefaultParagraphFont"/>
    <w:rsid w:val="008355DE"/>
    <w:rPr>
      <w:rFonts w:ascii="Arial" w:eastAsia="Arial" w:hAnsi="Arial" w:cs="Arial"/>
      <w:b w:val="0"/>
      <w:bCs w:val="0"/>
      <w:i w:val="0"/>
      <w:iCs w:val="0"/>
      <w:smallCaps w:val="0"/>
      <w:strike w:val="0"/>
      <w:sz w:val="22"/>
      <w:szCs w:val="22"/>
      <w:u w:val="none"/>
      <w:lang w:val="hy-AM" w:eastAsia="hy-AM" w:bidi="hy-AM"/>
    </w:rPr>
  </w:style>
  <w:style w:type="character" w:customStyle="1" w:styleId="Heading21">
    <w:name w:val="Heading #2"/>
    <w:basedOn w:val="Heading20"/>
    <w:rsid w:val="008355DE"/>
    <w:rPr>
      <w:rFonts w:ascii="Arial" w:eastAsia="Arial" w:hAnsi="Arial" w:cs="Arial"/>
      <w:b w:val="0"/>
      <w:bCs w:val="0"/>
      <w:i w:val="0"/>
      <w:iCs w:val="0"/>
      <w:smallCaps w:val="0"/>
      <w:strike w:val="0"/>
      <w:sz w:val="22"/>
      <w:szCs w:val="22"/>
      <w:u w:val="none"/>
      <w:lang w:val="hy-AM" w:eastAsia="hy-AM" w:bidi="hy-AM"/>
    </w:rPr>
  </w:style>
  <w:style w:type="character" w:customStyle="1" w:styleId="Bodytext15">
    <w:name w:val="Body text (15)_"/>
    <w:basedOn w:val="DefaultParagraphFont"/>
    <w:rsid w:val="008355DE"/>
    <w:rPr>
      <w:rFonts w:ascii="Arial" w:eastAsia="Arial" w:hAnsi="Arial" w:cs="Arial"/>
      <w:b w:val="0"/>
      <w:bCs w:val="0"/>
      <w:i w:val="0"/>
      <w:iCs w:val="0"/>
      <w:smallCaps w:val="0"/>
      <w:strike w:val="0"/>
      <w:sz w:val="21"/>
      <w:szCs w:val="21"/>
      <w:u w:val="none"/>
    </w:rPr>
  </w:style>
  <w:style w:type="character" w:customStyle="1" w:styleId="Bodytext150">
    <w:name w:val="Body text (15)"/>
    <w:basedOn w:val="Bodytext15"/>
    <w:rsid w:val="008355DE"/>
    <w:rPr>
      <w:rFonts w:ascii="Arial" w:eastAsia="Arial" w:hAnsi="Arial" w:cs="Arial"/>
      <w:b w:val="0"/>
      <w:bCs w:val="0"/>
      <w:i w:val="0"/>
      <w:iCs w:val="0"/>
      <w:smallCaps w:val="0"/>
      <w:strike w:val="0"/>
      <w:color w:val="000000"/>
      <w:spacing w:val="0"/>
      <w:w w:val="100"/>
      <w:position w:val="0"/>
      <w:sz w:val="21"/>
      <w:szCs w:val="21"/>
      <w:u w:val="none"/>
      <w:lang w:val="hy-AM" w:eastAsia="hy-AM" w:bidi="hy-AM"/>
    </w:rPr>
  </w:style>
  <w:style w:type="character" w:customStyle="1" w:styleId="Heading22">
    <w:name w:val="Heading #2 (2)_"/>
    <w:basedOn w:val="DefaultParagraphFont"/>
    <w:rsid w:val="008355DE"/>
    <w:rPr>
      <w:rFonts w:ascii="Arial" w:eastAsia="Arial" w:hAnsi="Arial" w:cs="Arial"/>
      <w:b w:val="0"/>
      <w:bCs w:val="0"/>
      <w:i w:val="0"/>
      <w:iCs w:val="0"/>
      <w:smallCaps w:val="0"/>
      <w:strike w:val="0"/>
      <w:sz w:val="22"/>
      <w:szCs w:val="22"/>
      <w:u w:val="none"/>
    </w:rPr>
  </w:style>
  <w:style w:type="character" w:customStyle="1" w:styleId="Heading220">
    <w:name w:val="Heading #2 (2)"/>
    <w:basedOn w:val="Heading22"/>
    <w:rsid w:val="008355DE"/>
    <w:rPr>
      <w:rFonts w:ascii="Arial" w:eastAsia="Arial" w:hAnsi="Arial" w:cs="Arial"/>
      <w:b w:val="0"/>
      <w:bCs w:val="0"/>
      <w:i w:val="0"/>
      <w:iCs w:val="0"/>
      <w:smallCaps w:val="0"/>
      <w:strike w:val="0"/>
      <w:color w:val="000000"/>
      <w:spacing w:val="0"/>
      <w:w w:val="100"/>
      <w:position w:val="0"/>
      <w:sz w:val="22"/>
      <w:szCs w:val="22"/>
      <w:u w:val="none"/>
      <w:lang w:val="hy-AM" w:eastAsia="hy-AM" w:bidi="hy-AM"/>
    </w:rPr>
  </w:style>
  <w:style w:type="character" w:customStyle="1" w:styleId="Bodytext16">
    <w:name w:val="Body text (16)_"/>
    <w:basedOn w:val="DefaultParagraphFont"/>
    <w:rsid w:val="008355DE"/>
    <w:rPr>
      <w:rFonts w:ascii="Garamond" w:eastAsia="Garamond" w:hAnsi="Garamond" w:cs="Garamond"/>
      <w:b/>
      <w:bCs/>
      <w:i w:val="0"/>
      <w:iCs w:val="0"/>
      <w:smallCaps w:val="0"/>
      <w:strike w:val="0"/>
      <w:spacing w:val="0"/>
      <w:sz w:val="24"/>
      <w:szCs w:val="24"/>
      <w:u w:val="none"/>
    </w:rPr>
  </w:style>
  <w:style w:type="character" w:customStyle="1" w:styleId="Bodytext160">
    <w:name w:val="Body text (16)"/>
    <w:basedOn w:val="Bodytext16"/>
    <w:rsid w:val="008355DE"/>
    <w:rPr>
      <w:rFonts w:ascii="Garamond" w:eastAsia="Garamond" w:hAnsi="Garamond" w:cs="Garamond"/>
      <w:b/>
      <w:bCs/>
      <w:i w:val="0"/>
      <w:iCs w:val="0"/>
      <w:smallCaps w:val="0"/>
      <w:strike w:val="0"/>
      <w:spacing w:val="0"/>
      <w:sz w:val="24"/>
      <w:szCs w:val="24"/>
      <w:u w:val="none"/>
    </w:rPr>
  </w:style>
  <w:style w:type="character" w:customStyle="1" w:styleId="Bodytext13105pt">
    <w:name w:val="Body text (13) + 10.5 pt"/>
    <w:basedOn w:val="Bodytext13"/>
    <w:rsid w:val="008355DE"/>
    <w:rPr>
      <w:rFonts w:ascii="Arial" w:eastAsia="Arial" w:hAnsi="Arial" w:cs="Arial"/>
      <w:b/>
      <w:bCs/>
      <w:i w:val="0"/>
      <w:iCs w:val="0"/>
      <w:smallCaps w:val="0"/>
      <w:strike w:val="0"/>
      <w:color w:val="000000"/>
      <w:spacing w:val="0"/>
      <w:w w:val="100"/>
      <w:position w:val="0"/>
      <w:sz w:val="21"/>
      <w:szCs w:val="21"/>
      <w:u w:val="none"/>
      <w:lang w:val="hy-AM" w:eastAsia="hy-AM" w:bidi="hy-AM"/>
    </w:rPr>
  </w:style>
  <w:style w:type="paragraph" w:customStyle="1" w:styleId="Bodytext120">
    <w:name w:val="Body text (12)"/>
    <w:basedOn w:val="Normal"/>
    <w:link w:val="Bodytext12"/>
    <w:rsid w:val="008355DE"/>
    <w:pPr>
      <w:widowControl w:val="0"/>
      <w:shd w:val="clear" w:color="auto" w:fill="FFFFFF"/>
      <w:spacing w:after="0" w:line="360" w:lineRule="exact"/>
      <w:jc w:val="center"/>
    </w:pPr>
    <w:rPr>
      <w:rFonts w:ascii="Arial" w:eastAsia="Arial" w:hAnsi="Arial" w:cs="Arial"/>
      <w:b/>
      <w:bCs/>
      <w:sz w:val="16"/>
      <w:szCs w:val="16"/>
      <w:lang w:val="en-US" w:eastAsia="en-US"/>
    </w:rPr>
  </w:style>
  <w:style w:type="paragraph" w:customStyle="1" w:styleId="ConsPlusJurTerm">
    <w:name w:val="ConsPlusJurTerm"/>
    <w:uiPriority w:val="99"/>
    <w:rsid w:val="008355DE"/>
    <w:pPr>
      <w:widowControl w:val="0"/>
      <w:autoSpaceDE w:val="0"/>
      <w:autoSpaceDN w:val="0"/>
      <w:adjustRightInd w:val="0"/>
      <w:spacing w:after="0" w:line="240" w:lineRule="auto"/>
    </w:pPr>
    <w:rPr>
      <w:rFonts w:ascii="Arial" w:eastAsiaTheme="minorEastAsia" w:hAnsi="Arial" w:cs="Arial"/>
      <w:sz w:val="20"/>
      <w:szCs w:val="20"/>
    </w:rPr>
  </w:style>
  <w:style w:type="character" w:customStyle="1" w:styleId="Heading1Spacing1pt">
    <w:name w:val="Heading #1 + Spacing 1 pt"/>
    <w:basedOn w:val="DefaultParagraphFont"/>
    <w:rsid w:val="008355DE"/>
    <w:rPr>
      <w:rFonts w:ascii="Arial Unicode MS" w:eastAsia="Arial Unicode MS" w:hAnsi="Arial Unicode MS" w:cs="Arial Unicode MS"/>
      <w:b w:val="0"/>
      <w:bCs w:val="0"/>
      <w:i w:val="0"/>
      <w:iCs w:val="0"/>
      <w:smallCaps w:val="0"/>
      <w:strike w:val="0"/>
      <w:color w:val="000000"/>
      <w:spacing w:val="20"/>
      <w:w w:val="100"/>
      <w:position w:val="0"/>
      <w:sz w:val="20"/>
      <w:szCs w:val="20"/>
      <w:u w:val="none"/>
      <w:lang w:val="hy-AM" w:eastAsia="hy-AM" w:bidi="hy-AM"/>
    </w:rPr>
  </w:style>
  <w:style w:type="character" w:customStyle="1" w:styleId="Bodytext6">
    <w:name w:val="Body text (6)_"/>
    <w:basedOn w:val="DefaultParagraphFont"/>
    <w:link w:val="Bodytext60"/>
    <w:rsid w:val="008355DE"/>
    <w:rPr>
      <w:rFonts w:ascii="Courier New" w:eastAsia="Courier New" w:hAnsi="Courier New" w:cs="Courier New"/>
      <w:spacing w:val="840"/>
      <w:sz w:val="19"/>
      <w:szCs w:val="19"/>
      <w:shd w:val="clear" w:color="auto" w:fill="FFFFFF"/>
    </w:rPr>
  </w:style>
  <w:style w:type="paragraph" w:customStyle="1" w:styleId="Bodytext60">
    <w:name w:val="Body text (6)"/>
    <w:basedOn w:val="Normal"/>
    <w:link w:val="Bodytext6"/>
    <w:rsid w:val="008355DE"/>
    <w:pPr>
      <w:widowControl w:val="0"/>
      <w:shd w:val="clear" w:color="auto" w:fill="FFFFFF"/>
      <w:spacing w:before="60" w:after="180" w:line="0" w:lineRule="atLeast"/>
      <w:jc w:val="both"/>
    </w:pPr>
    <w:rPr>
      <w:rFonts w:ascii="Courier New" w:eastAsia="Courier New" w:hAnsi="Courier New" w:cs="Courier New"/>
      <w:spacing w:val="840"/>
      <w:sz w:val="19"/>
      <w:szCs w:val="19"/>
      <w:lang w:val="en-US" w:eastAsia="en-US"/>
    </w:rPr>
  </w:style>
  <w:style w:type="character" w:customStyle="1" w:styleId="Bodytext2115pt">
    <w:name w:val="Body text (2) + 11.5 pt"/>
    <w:basedOn w:val="Bodytext2"/>
    <w:rsid w:val="008355DE"/>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hy-AM" w:eastAsia="hy-AM" w:bidi="hy-AM"/>
    </w:rPr>
  </w:style>
  <w:style w:type="character" w:customStyle="1" w:styleId="11pt">
    <w:name w:val="Основной текст + 11 pt"/>
    <w:basedOn w:val="a0"/>
    <w:uiPriority w:val="99"/>
    <w:rsid w:val="008355DE"/>
    <w:rPr>
      <w:rFonts w:ascii="Times New Roman" w:hAnsi="Times New Roman" w:cs="Times New Roman"/>
      <w:color w:val="000000"/>
      <w:spacing w:val="0"/>
      <w:w w:val="100"/>
      <w:position w:val="0"/>
      <w:sz w:val="22"/>
      <w:szCs w:val="22"/>
      <w:u w:val="none"/>
      <w:lang w:val="ru-RU"/>
    </w:rPr>
  </w:style>
  <w:style w:type="character" w:customStyle="1" w:styleId="Exact">
    <w:name w:val="Основной текст Exact"/>
    <w:basedOn w:val="DefaultParagraphFont"/>
    <w:uiPriority w:val="99"/>
    <w:rsid w:val="008355DE"/>
    <w:rPr>
      <w:rFonts w:ascii="Times New Roman" w:hAnsi="Times New Roman" w:cs="Times New Roman"/>
      <w:spacing w:val="8"/>
      <w:sz w:val="26"/>
      <w:szCs w:val="26"/>
      <w:u w:val="none"/>
    </w:rPr>
  </w:style>
  <w:style w:type="character" w:customStyle="1" w:styleId="0ptExact">
    <w:name w:val="Основной текст + Интервал 0 pt Exact"/>
    <w:basedOn w:val="a0"/>
    <w:uiPriority w:val="99"/>
    <w:rsid w:val="008355DE"/>
    <w:rPr>
      <w:rFonts w:ascii="Times New Roman" w:hAnsi="Times New Roman" w:cs="Times New Roman"/>
      <w:color w:val="000000"/>
      <w:spacing w:val="5"/>
      <w:w w:val="100"/>
      <w:position w:val="0"/>
      <w:sz w:val="26"/>
      <w:szCs w:val="26"/>
      <w:u w:val="none"/>
      <w:lang w:val="ru-RU"/>
    </w:rPr>
  </w:style>
  <w:style w:type="character" w:customStyle="1" w:styleId="0ptExact1">
    <w:name w:val="Основной текст + Интервал 0 pt Exact1"/>
    <w:basedOn w:val="a0"/>
    <w:uiPriority w:val="99"/>
    <w:rsid w:val="008355DE"/>
    <w:rPr>
      <w:rFonts w:ascii="Times New Roman" w:hAnsi="Times New Roman" w:cs="Times New Roman"/>
      <w:color w:val="000000"/>
      <w:spacing w:val="4"/>
      <w:w w:val="100"/>
      <w:position w:val="0"/>
      <w:sz w:val="26"/>
      <w:szCs w:val="26"/>
      <w:u w:val="none"/>
      <w:lang w:val="ru-RU"/>
    </w:rPr>
  </w:style>
  <w:style w:type="character" w:customStyle="1" w:styleId="11pt6">
    <w:name w:val="Основной текст + 11 pt6"/>
    <w:basedOn w:val="a0"/>
    <w:uiPriority w:val="99"/>
    <w:rsid w:val="008355DE"/>
    <w:rPr>
      <w:rFonts w:ascii="Times New Roman" w:hAnsi="Times New Roman" w:cs="Times New Roman"/>
      <w:color w:val="000000"/>
      <w:spacing w:val="0"/>
      <w:w w:val="100"/>
      <w:position w:val="0"/>
      <w:sz w:val="22"/>
      <w:szCs w:val="22"/>
      <w:u w:val="none"/>
      <w:lang w:val="ru-RU"/>
    </w:rPr>
  </w:style>
  <w:style w:type="character" w:customStyle="1" w:styleId="11pt5">
    <w:name w:val="Основной текст + 11 pt5"/>
    <w:basedOn w:val="a0"/>
    <w:uiPriority w:val="99"/>
    <w:rsid w:val="008355DE"/>
    <w:rPr>
      <w:rFonts w:ascii="Times New Roman" w:hAnsi="Times New Roman" w:cs="Times New Roman"/>
      <w:color w:val="000000"/>
      <w:spacing w:val="0"/>
      <w:w w:val="100"/>
      <w:position w:val="0"/>
      <w:sz w:val="22"/>
      <w:szCs w:val="22"/>
      <w:u w:val="none"/>
      <w:lang w:val="ru-RU"/>
    </w:rPr>
  </w:style>
  <w:style w:type="character" w:customStyle="1" w:styleId="11pt4">
    <w:name w:val="Основной текст + 11 pt4"/>
    <w:basedOn w:val="a0"/>
    <w:uiPriority w:val="99"/>
    <w:rsid w:val="008355DE"/>
    <w:rPr>
      <w:rFonts w:ascii="Times New Roman" w:hAnsi="Times New Roman" w:cs="Times New Roman"/>
      <w:color w:val="000000"/>
      <w:spacing w:val="0"/>
      <w:w w:val="100"/>
      <w:position w:val="0"/>
      <w:sz w:val="22"/>
      <w:szCs w:val="22"/>
      <w:u w:val="none"/>
      <w:lang w:val="ru-RU"/>
    </w:rPr>
  </w:style>
  <w:style w:type="character" w:customStyle="1" w:styleId="45pt">
    <w:name w:val="Основной текст + 4.5 pt"/>
    <w:basedOn w:val="a0"/>
    <w:uiPriority w:val="99"/>
    <w:rsid w:val="008355DE"/>
    <w:rPr>
      <w:rFonts w:ascii="Times New Roman" w:hAnsi="Times New Roman" w:cs="Times New Roman"/>
      <w:color w:val="000000"/>
      <w:spacing w:val="0"/>
      <w:w w:val="100"/>
      <w:position w:val="0"/>
      <w:sz w:val="9"/>
      <w:szCs w:val="9"/>
      <w:u w:val="none"/>
    </w:rPr>
  </w:style>
  <w:style w:type="character" w:customStyle="1" w:styleId="11pt3">
    <w:name w:val="Основной текст + 11 pt3"/>
    <w:basedOn w:val="a0"/>
    <w:uiPriority w:val="99"/>
    <w:rsid w:val="008355DE"/>
    <w:rPr>
      <w:rFonts w:ascii="Times New Roman" w:hAnsi="Times New Roman" w:cs="Times New Roman"/>
      <w:color w:val="000000"/>
      <w:spacing w:val="0"/>
      <w:w w:val="100"/>
      <w:position w:val="0"/>
      <w:sz w:val="22"/>
      <w:szCs w:val="22"/>
      <w:u w:val="none"/>
    </w:rPr>
  </w:style>
  <w:style w:type="character" w:customStyle="1" w:styleId="12pt">
    <w:name w:val="Основной текст + 12 pt"/>
    <w:basedOn w:val="a0"/>
    <w:uiPriority w:val="99"/>
    <w:rsid w:val="008355DE"/>
    <w:rPr>
      <w:rFonts w:ascii="Times New Roman" w:hAnsi="Times New Roman" w:cs="Times New Roman"/>
      <w:color w:val="000000"/>
      <w:spacing w:val="0"/>
      <w:w w:val="100"/>
      <w:position w:val="0"/>
      <w:sz w:val="24"/>
      <w:szCs w:val="24"/>
      <w:u w:val="none"/>
      <w:lang w:val="ru-RU"/>
    </w:rPr>
  </w:style>
  <w:style w:type="character" w:customStyle="1" w:styleId="220">
    <w:name w:val="Подпись к таблице (2)2"/>
    <w:basedOn w:val="27"/>
    <w:uiPriority w:val="99"/>
    <w:rsid w:val="008355DE"/>
    <w:rPr>
      <w:rFonts w:ascii="Times New Roman" w:eastAsia="Arial Unicode MS" w:hAnsi="Times New Roman" w:cs="Times New Roman"/>
      <w:b w:val="0"/>
      <w:bCs w:val="0"/>
      <w:color w:val="000000"/>
      <w:spacing w:val="0"/>
      <w:w w:val="100"/>
      <w:position w:val="0"/>
      <w:sz w:val="28"/>
      <w:szCs w:val="28"/>
      <w:u w:val="none"/>
      <w:shd w:val="clear" w:color="auto" w:fill="FFFFFF"/>
      <w:lang w:val="ru-RU"/>
    </w:rPr>
  </w:style>
  <w:style w:type="character" w:customStyle="1" w:styleId="11pt2">
    <w:name w:val="Основной текст + 11 pt2"/>
    <w:aliases w:val="Малые прописные3"/>
    <w:basedOn w:val="a0"/>
    <w:uiPriority w:val="99"/>
    <w:rsid w:val="008355DE"/>
    <w:rPr>
      <w:rFonts w:ascii="Times New Roman" w:hAnsi="Times New Roman" w:cs="Times New Roman"/>
      <w:smallCaps/>
      <w:color w:val="000000"/>
      <w:spacing w:val="0"/>
      <w:w w:val="100"/>
      <w:position w:val="0"/>
      <w:sz w:val="22"/>
      <w:szCs w:val="22"/>
      <w:u w:val="none"/>
      <w:lang w:val="ru-RU"/>
    </w:rPr>
  </w:style>
  <w:style w:type="character" w:customStyle="1" w:styleId="105pt2">
    <w:name w:val="Основной текст + 10.5 pt2"/>
    <w:aliases w:val="Малые прописные2"/>
    <w:basedOn w:val="a0"/>
    <w:uiPriority w:val="99"/>
    <w:rsid w:val="008355DE"/>
    <w:rPr>
      <w:rFonts w:ascii="Times New Roman" w:hAnsi="Times New Roman" w:cs="Times New Roman"/>
      <w:smallCaps/>
      <w:color w:val="000000"/>
      <w:spacing w:val="0"/>
      <w:w w:val="100"/>
      <w:position w:val="0"/>
      <w:sz w:val="21"/>
      <w:szCs w:val="21"/>
      <w:u w:val="none"/>
      <w:lang w:val="ru-RU"/>
    </w:rPr>
  </w:style>
  <w:style w:type="character" w:customStyle="1" w:styleId="13pt">
    <w:name w:val="Основной текст + 13 pt"/>
    <w:basedOn w:val="a0"/>
    <w:uiPriority w:val="99"/>
    <w:rsid w:val="008355DE"/>
    <w:rPr>
      <w:rFonts w:ascii="Times New Roman" w:hAnsi="Times New Roman" w:cs="Times New Roman"/>
      <w:color w:val="000000"/>
      <w:spacing w:val="0"/>
      <w:w w:val="100"/>
      <w:position w:val="0"/>
      <w:sz w:val="26"/>
      <w:szCs w:val="26"/>
      <w:u w:val="none"/>
      <w:lang w:val="ru-RU"/>
    </w:rPr>
  </w:style>
  <w:style w:type="character" w:customStyle="1" w:styleId="105pt1">
    <w:name w:val="Основной текст + 10.5 pt1"/>
    <w:basedOn w:val="a0"/>
    <w:uiPriority w:val="99"/>
    <w:rsid w:val="008355DE"/>
    <w:rPr>
      <w:rFonts w:ascii="Times New Roman" w:hAnsi="Times New Roman" w:cs="Times New Roman"/>
      <w:color w:val="000000"/>
      <w:spacing w:val="0"/>
      <w:w w:val="100"/>
      <w:position w:val="0"/>
      <w:sz w:val="21"/>
      <w:szCs w:val="21"/>
      <w:u w:val="none"/>
      <w:lang w:val="ru-RU"/>
    </w:rPr>
  </w:style>
  <w:style w:type="character" w:customStyle="1" w:styleId="11pt1">
    <w:name w:val="Основной текст + 11 pt1"/>
    <w:aliases w:val="Интервал 1 pt2"/>
    <w:basedOn w:val="a0"/>
    <w:uiPriority w:val="99"/>
    <w:rsid w:val="008355DE"/>
    <w:rPr>
      <w:rFonts w:ascii="Times New Roman" w:hAnsi="Times New Roman" w:cs="Times New Roman"/>
      <w:color w:val="000000"/>
      <w:spacing w:val="30"/>
      <w:w w:val="100"/>
      <w:position w:val="0"/>
      <w:sz w:val="22"/>
      <w:szCs w:val="22"/>
      <w:u w:val="none"/>
      <w:lang w:val="ru-RU"/>
    </w:rPr>
  </w:style>
  <w:style w:type="character" w:customStyle="1" w:styleId="85pt">
    <w:name w:val="Основной текст + 8.5 pt"/>
    <w:basedOn w:val="a0"/>
    <w:uiPriority w:val="99"/>
    <w:rsid w:val="008355DE"/>
    <w:rPr>
      <w:rFonts w:ascii="Times New Roman" w:hAnsi="Times New Roman" w:cs="Times New Roman"/>
      <w:color w:val="000000"/>
      <w:spacing w:val="0"/>
      <w:w w:val="100"/>
      <w:position w:val="0"/>
      <w:sz w:val="17"/>
      <w:szCs w:val="17"/>
      <w:u w:val="none"/>
      <w:lang w:val="ru-RU"/>
    </w:rPr>
  </w:style>
  <w:style w:type="character" w:customStyle="1" w:styleId="12pt1">
    <w:name w:val="Основной текст + 12 pt1"/>
    <w:aliases w:val="Интервал 1 pt1"/>
    <w:basedOn w:val="a0"/>
    <w:uiPriority w:val="99"/>
    <w:rsid w:val="008355DE"/>
    <w:rPr>
      <w:rFonts w:ascii="Times New Roman" w:hAnsi="Times New Roman" w:cs="Times New Roman"/>
      <w:color w:val="000000"/>
      <w:spacing w:val="20"/>
      <w:w w:val="100"/>
      <w:position w:val="0"/>
      <w:sz w:val="24"/>
      <w:szCs w:val="24"/>
      <w:u w:val="none"/>
      <w:lang w:val="ru-RU"/>
    </w:rPr>
  </w:style>
  <w:style w:type="paragraph" w:customStyle="1" w:styleId="310">
    <w:name w:val="Основной текст (3)1"/>
    <w:basedOn w:val="Normal"/>
    <w:link w:val="32"/>
    <w:uiPriority w:val="99"/>
    <w:rsid w:val="008355DE"/>
    <w:pPr>
      <w:widowControl w:val="0"/>
      <w:shd w:val="clear" w:color="auto" w:fill="FFFFFF"/>
      <w:spacing w:after="0" w:line="274" w:lineRule="exact"/>
      <w:ind w:hanging="360"/>
    </w:pPr>
    <w:rPr>
      <w:rFonts w:asciiTheme="minorHAnsi" w:eastAsiaTheme="minorHAnsi" w:hAnsiTheme="minorHAnsi" w:cstheme="minorBidi"/>
      <w:spacing w:val="3"/>
      <w:sz w:val="18"/>
      <w:szCs w:val="18"/>
      <w:lang w:val="en-US" w:eastAsia="en-US"/>
    </w:rPr>
  </w:style>
  <w:style w:type="character" w:customStyle="1" w:styleId="af2">
    <w:name w:val="Сноска_"/>
    <w:basedOn w:val="DefaultParagraphFont"/>
    <w:uiPriority w:val="99"/>
    <w:rsid w:val="008355DE"/>
    <w:rPr>
      <w:rFonts w:ascii="Times New Roman" w:hAnsi="Times New Roman" w:cs="Times New Roman"/>
      <w:sz w:val="23"/>
      <w:szCs w:val="23"/>
      <w:u w:val="none"/>
    </w:rPr>
  </w:style>
  <w:style w:type="character" w:customStyle="1" w:styleId="af3">
    <w:name w:val="Сноска"/>
    <w:basedOn w:val="af2"/>
    <w:uiPriority w:val="99"/>
    <w:rsid w:val="008355DE"/>
    <w:rPr>
      <w:rFonts w:ascii="Times New Roman" w:hAnsi="Times New Roman" w:cs="Times New Roman"/>
      <w:color w:val="000000"/>
      <w:spacing w:val="0"/>
      <w:w w:val="100"/>
      <w:position w:val="0"/>
      <w:sz w:val="23"/>
      <w:szCs w:val="23"/>
      <w:u w:val="none"/>
      <w:lang w:val="ru-RU"/>
    </w:rPr>
  </w:style>
  <w:style w:type="character" w:customStyle="1" w:styleId="2Exact">
    <w:name w:val="Основной текст (2) Exact"/>
    <w:basedOn w:val="DefaultParagraphFont"/>
    <w:uiPriority w:val="99"/>
    <w:rsid w:val="008355DE"/>
    <w:rPr>
      <w:rFonts w:ascii="Times New Roman" w:hAnsi="Times New Roman" w:cs="Times New Roman"/>
      <w:spacing w:val="6"/>
      <w:sz w:val="25"/>
      <w:szCs w:val="25"/>
      <w:u w:val="none"/>
    </w:rPr>
  </w:style>
  <w:style w:type="character" w:customStyle="1" w:styleId="Calibri">
    <w:name w:val="Основной текст + Calibri"/>
    <w:aliases w:val="4 pt6"/>
    <w:basedOn w:val="a0"/>
    <w:uiPriority w:val="99"/>
    <w:rsid w:val="008355DE"/>
    <w:rPr>
      <w:rFonts w:ascii="Calibri" w:hAnsi="Calibri" w:cs="Calibri"/>
      <w:color w:val="000000"/>
      <w:spacing w:val="0"/>
      <w:w w:val="100"/>
      <w:position w:val="0"/>
      <w:sz w:val="8"/>
      <w:szCs w:val="8"/>
      <w:u w:val="none"/>
      <w:lang w:val="en-US"/>
    </w:rPr>
  </w:style>
  <w:style w:type="character" w:customStyle="1" w:styleId="CenturyGothic1">
    <w:name w:val="Основной текст + Century Gothic1"/>
    <w:aliases w:val="4 pt4"/>
    <w:basedOn w:val="a0"/>
    <w:uiPriority w:val="99"/>
    <w:rsid w:val="008355DE"/>
    <w:rPr>
      <w:rFonts w:ascii="Century Gothic" w:hAnsi="Century Gothic" w:cs="Century Gothic"/>
      <w:color w:val="000000"/>
      <w:spacing w:val="0"/>
      <w:w w:val="100"/>
      <w:position w:val="0"/>
      <w:sz w:val="8"/>
      <w:szCs w:val="8"/>
      <w:u w:val="none"/>
    </w:rPr>
  </w:style>
  <w:style w:type="character" w:customStyle="1" w:styleId="420">
    <w:name w:val="Основной текст (42)_"/>
    <w:basedOn w:val="DefaultParagraphFont"/>
    <w:link w:val="421"/>
    <w:uiPriority w:val="99"/>
    <w:locked/>
    <w:rsid w:val="008355DE"/>
    <w:rPr>
      <w:rFonts w:ascii="Times New Roman" w:hAnsi="Times New Roman"/>
      <w:b/>
      <w:bCs/>
      <w:sz w:val="26"/>
      <w:szCs w:val="26"/>
      <w:shd w:val="clear" w:color="auto" w:fill="FFFFFF"/>
    </w:rPr>
  </w:style>
  <w:style w:type="paragraph" w:customStyle="1" w:styleId="421">
    <w:name w:val="Основной текст (42)"/>
    <w:basedOn w:val="Normal"/>
    <w:link w:val="420"/>
    <w:uiPriority w:val="99"/>
    <w:rsid w:val="008355DE"/>
    <w:pPr>
      <w:widowControl w:val="0"/>
      <w:shd w:val="clear" w:color="auto" w:fill="FFFFFF"/>
      <w:spacing w:before="300" w:after="300" w:line="320" w:lineRule="exact"/>
      <w:jc w:val="center"/>
    </w:pPr>
    <w:rPr>
      <w:rFonts w:ascii="Times New Roman" w:eastAsiaTheme="minorHAnsi" w:hAnsi="Times New Roman" w:cstheme="minorBidi"/>
      <w:b/>
      <w:bCs/>
      <w:sz w:val="26"/>
      <w:szCs w:val="26"/>
      <w:lang w:val="en-US" w:eastAsia="en-US"/>
    </w:rPr>
  </w:style>
  <w:style w:type="paragraph" w:styleId="FootnoteText">
    <w:name w:val="footnote text"/>
    <w:basedOn w:val="Normal"/>
    <w:link w:val="FootnoteTextChar"/>
    <w:uiPriority w:val="99"/>
    <w:semiHidden/>
    <w:rsid w:val="008355DE"/>
    <w:pPr>
      <w:widowControl w:val="0"/>
      <w:spacing w:after="0" w:line="240" w:lineRule="auto"/>
    </w:pPr>
    <w:rPr>
      <w:rFonts w:ascii="Courier New" w:eastAsia="Courier New" w:hAnsi="Courier New" w:cs="Courier New"/>
      <w:color w:val="000000"/>
      <w:sz w:val="20"/>
      <w:szCs w:val="20"/>
      <w:lang w:val="ru-RU" w:eastAsia="ru-RU"/>
    </w:rPr>
  </w:style>
  <w:style w:type="character" w:customStyle="1" w:styleId="FootnoteTextChar">
    <w:name w:val="Footnote Text Char"/>
    <w:basedOn w:val="DefaultParagraphFont"/>
    <w:link w:val="FootnoteText"/>
    <w:uiPriority w:val="99"/>
    <w:semiHidden/>
    <w:rsid w:val="008355DE"/>
    <w:rPr>
      <w:rFonts w:ascii="Courier New" w:eastAsia="Courier New" w:hAnsi="Courier New" w:cs="Courier New"/>
      <w:color w:val="000000"/>
      <w:sz w:val="20"/>
      <w:szCs w:val="20"/>
      <w:lang w:val="ru-RU" w:eastAsia="ru-RU"/>
    </w:rPr>
  </w:style>
  <w:style w:type="character" w:customStyle="1" w:styleId="38">
    <w:name w:val="Колонтитул (3)_"/>
    <w:basedOn w:val="DefaultParagraphFont"/>
    <w:link w:val="39"/>
    <w:uiPriority w:val="99"/>
    <w:locked/>
    <w:rsid w:val="008355DE"/>
    <w:rPr>
      <w:rFonts w:ascii="Sylfaen" w:hAnsi="Sylfaen" w:cs="Sylfaen"/>
      <w:spacing w:val="-4"/>
      <w:sz w:val="26"/>
      <w:szCs w:val="26"/>
      <w:shd w:val="clear" w:color="auto" w:fill="FFFFFF"/>
    </w:rPr>
  </w:style>
  <w:style w:type="character" w:customStyle="1" w:styleId="122">
    <w:name w:val="Основной текст (12)_"/>
    <w:basedOn w:val="DefaultParagraphFont"/>
    <w:link w:val="123"/>
    <w:uiPriority w:val="99"/>
    <w:locked/>
    <w:rsid w:val="008355DE"/>
    <w:rPr>
      <w:rFonts w:ascii="Arial Narrow" w:hAnsi="Arial Narrow" w:cs="Arial Narrow"/>
      <w:spacing w:val="-6"/>
      <w:sz w:val="8"/>
      <w:szCs w:val="8"/>
      <w:shd w:val="clear" w:color="auto" w:fill="FFFFFF"/>
    </w:rPr>
  </w:style>
  <w:style w:type="character" w:customStyle="1" w:styleId="46">
    <w:name w:val="Подпись к таблице (4)_"/>
    <w:basedOn w:val="DefaultParagraphFont"/>
    <w:link w:val="47"/>
    <w:uiPriority w:val="99"/>
    <w:locked/>
    <w:rsid w:val="008355DE"/>
    <w:rPr>
      <w:rFonts w:ascii="Arial Narrow" w:hAnsi="Arial Narrow" w:cs="Arial Narrow"/>
      <w:spacing w:val="-10"/>
      <w:sz w:val="10"/>
      <w:szCs w:val="10"/>
      <w:shd w:val="clear" w:color="auto" w:fill="FFFFFF"/>
    </w:rPr>
  </w:style>
  <w:style w:type="character" w:customStyle="1" w:styleId="20pt0">
    <w:name w:val="Подпись к таблице (2) + Интервал 0 pt"/>
    <w:basedOn w:val="27"/>
    <w:uiPriority w:val="99"/>
    <w:rsid w:val="008355DE"/>
    <w:rPr>
      <w:rFonts w:ascii="Sylfaen" w:eastAsia="Arial Unicode MS" w:hAnsi="Sylfaen" w:cs="Sylfaen"/>
      <w:b w:val="0"/>
      <w:bCs w:val="0"/>
      <w:color w:val="000000"/>
      <w:spacing w:val="5"/>
      <w:w w:val="100"/>
      <w:position w:val="0"/>
      <w:sz w:val="24"/>
      <w:szCs w:val="24"/>
      <w:u w:val="none"/>
      <w:shd w:val="clear" w:color="auto" w:fill="FFFFFF"/>
      <w:lang w:val="ru-RU"/>
    </w:rPr>
  </w:style>
  <w:style w:type="character" w:customStyle="1" w:styleId="3a">
    <w:name w:val="Сноска (3)_"/>
    <w:basedOn w:val="DefaultParagraphFont"/>
    <w:link w:val="3b"/>
    <w:uiPriority w:val="99"/>
    <w:locked/>
    <w:rsid w:val="008355DE"/>
    <w:rPr>
      <w:rFonts w:ascii="Book Antiqua" w:hAnsi="Book Antiqua" w:cs="Book Antiqua"/>
      <w:spacing w:val="-2"/>
      <w:sz w:val="12"/>
      <w:szCs w:val="12"/>
      <w:shd w:val="clear" w:color="auto" w:fill="FFFFFF"/>
    </w:rPr>
  </w:style>
  <w:style w:type="paragraph" w:customStyle="1" w:styleId="39">
    <w:name w:val="Колонтитул (3)"/>
    <w:basedOn w:val="Normal"/>
    <w:link w:val="38"/>
    <w:uiPriority w:val="99"/>
    <w:rsid w:val="008355DE"/>
    <w:pPr>
      <w:widowControl w:val="0"/>
      <w:shd w:val="clear" w:color="auto" w:fill="FFFFFF"/>
      <w:spacing w:after="0" w:line="240" w:lineRule="atLeast"/>
    </w:pPr>
    <w:rPr>
      <w:rFonts w:ascii="Sylfaen" w:eastAsiaTheme="minorHAnsi" w:hAnsi="Sylfaen" w:cs="Sylfaen"/>
      <w:spacing w:val="-4"/>
      <w:sz w:val="26"/>
      <w:szCs w:val="26"/>
      <w:lang w:val="en-US" w:eastAsia="en-US"/>
    </w:rPr>
  </w:style>
  <w:style w:type="paragraph" w:customStyle="1" w:styleId="123">
    <w:name w:val="Основной текст (12)"/>
    <w:basedOn w:val="Normal"/>
    <w:link w:val="122"/>
    <w:uiPriority w:val="99"/>
    <w:rsid w:val="008355DE"/>
    <w:pPr>
      <w:widowControl w:val="0"/>
      <w:shd w:val="clear" w:color="auto" w:fill="FFFFFF"/>
      <w:spacing w:before="300" w:after="0" w:line="240" w:lineRule="atLeast"/>
    </w:pPr>
    <w:rPr>
      <w:rFonts w:ascii="Arial Narrow" w:eastAsiaTheme="minorHAnsi" w:hAnsi="Arial Narrow" w:cs="Arial Narrow"/>
      <w:spacing w:val="-6"/>
      <w:sz w:val="8"/>
      <w:szCs w:val="8"/>
      <w:lang w:val="en-US" w:eastAsia="en-US"/>
    </w:rPr>
  </w:style>
  <w:style w:type="paragraph" w:customStyle="1" w:styleId="47">
    <w:name w:val="Подпись к таблице (4)"/>
    <w:basedOn w:val="Normal"/>
    <w:link w:val="46"/>
    <w:uiPriority w:val="99"/>
    <w:rsid w:val="008355DE"/>
    <w:pPr>
      <w:widowControl w:val="0"/>
      <w:shd w:val="clear" w:color="auto" w:fill="FFFFFF"/>
      <w:spacing w:after="0" w:line="240" w:lineRule="atLeast"/>
    </w:pPr>
    <w:rPr>
      <w:rFonts w:ascii="Arial Narrow" w:eastAsiaTheme="minorHAnsi" w:hAnsi="Arial Narrow" w:cs="Arial Narrow"/>
      <w:spacing w:val="-10"/>
      <w:sz w:val="10"/>
      <w:szCs w:val="10"/>
      <w:lang w:val="en-US" w:eastAsia="en-US"/>
    </w:rPr>
  </w:style>
  <w:style w:type="paragraph" w:customStyle="1" w:styleId="3b">
    <w:name w:val="Сноска (3)"/>
    <w:basedOn w:val="Normal"/>
    <w:link w:val="3a"/>
    <w:uiPriority w:val="99"/>
    <w:rsid w:val="008355DE"/>
    <w:pPr>
      <w:widowControl w:val="0"/>
      <w:shd w:val="clear" w:color="auto" w:fill="FFFFFF"/>
      <w:spacing w:after="0" w:line="240" w:lineRule="atLeast"/>
    </w:pPr>
    <w:rPr>
      <w:rFonts w:ascii="Book Antiqua" w:eastAsiaTheme="minorHAnsi" w:hAnsi="Book Antiqua" w:cs="Book Antiqua"/>
      <w:spacing w:val="-2"/>
      <w:sz w:val="12"/>
      <w:szCs w:val="12"/>
      <w:lang w:val="en-US" w:eastAsia="en-US"/>
    </w:rPr>
  </w:style>
  <w:style w:type="character" w:customStyle="1" w:styleId="13pt0">
    <w:name w:val="???????? ????? + 13 pt"/>
    <w:uiPriority w:val="99"/>
    <w:rsid w:val="008355DE"/>
    <w:rPr>
      <w:rFonts w:ascii="Times New Roman" w:hAnsi="Times New Roman" w:cs="Times New Roman"/>
      <w:color w:val="000000"/>
      <w:spacing w:val="0"/>
      <w:w w:val="100"/>
      <w:position w:val="0"/>
      <w:sz w:val="26"/>
      <w:szCs w:val="26"/>
      <w:u w:val="none"/>
      <w:lang w:val="ru-RU"/>
    </w:rPr>
  </w:style>
  <w:style w:type="character" w:customStyle="1" w:styleId="1pt0">
    <w:name w:val="???????? ????? + ???????? 1 pt"/>
    <w:uiPriority w:val="99"/>
    <w:rsid w:val="008355DE"/>
    <w:rPr>
      <w:rFonts w:ascii="Times New Roman" w:hAnsi="Times New Roman" w:cs="Times New Roman"/>
      <w:color w:val="000000"/>
      <w:spacing w:val="30"/>
      <w:w w:val="100"/>
      <w:position w:val="0"/>
      <w:sz w:val="23"/>
      <w:szCs w:val="23"/>
      <w:shd w:val="clear" w:color="auto" w:fill="FFFFFF"/>
      <w:lang w:val="ru-RU"/>
    </w:rPr>
  </w:style>
  <w:style w:type="character" w:customStyle="1" w:styleId="3c">
    <w:name w:val="???????? ????? (3)"/>
    <w:uiPriority w:val="99"/>
    <w:rsid w:val="008355DE"/>
    <w:rPr>
      <w:rFonts w:ascii="Times New Roman" w:hAnsi="Times New Roman" w:cs="Times New Roman"/>
      <w:color w:val="000000"/>
      <w:spacing w:val="0"/>
      <w:w w:val="100"/>
      <w:position w:val="0"/>
      <w:sz w:val="20"/>
      <w:szCs w:val="20"/>
      <w:u w:val="none"/>
      <w:lang w:val="ru-RU"/>
    </w:rPr>
  </w:style>
  <w:style w:type="paragraph" w:customStyle="1" w:styleId="29">
    <w:name w:val="??????? ? ??????? (2)"/>
    <w:basedOn w:val="Normal"/>
    <w:uiPriority w:val="99"/>
    <w:rsid w:val="008355DE"/>
    <w:pPr>
      <w:widowControl w:val="0"/>
      <w:shd w:val="clear" w:color="auto" w:fill="FFFFFF"/>
      <w:spacing w:after="0" w:line="240" w:lineRule="atLeast"/>
    </w:pPr>
    <w:rPr>
      <w:rFonts w:ascii="Times New Roman" w:eastAsia="Times New Roman" w:hAnsi="Times New Roman"/>
      <w:sz w:val="26"/>
      <w:szCs w:val="26"/>
      <w:lang w:val="ru-RU" w:eastAsia="en-US"/>
    </w:rPr>
  </w:style>
  <w:style w:type="character" w:customStyle="1" w:styleId="2Exact0">
    <w:name w:val="???????? ????? (2) Exact"/>
    <w:uiPriority w:val="99"/>
    <w:rsid w:val="008355DE"/>
    <w:rPr>
      <w:rFonts w:ascii="Times New Roman" w:hAnsi="Times New Roman" w:cs="Times New Roman"/>
      <w:spacing w:val="6"/>
      <w:sz w:val="25"/>
      <w:szCs w:val="25"/>
      <w:u w:val="none"/>
    </w:rPr>
  </w:style>
  <w:style w:type="paragraph" w:customStyle="1" w:styleId="213">
    <w:name w:val="???????? ????? (2)1"/>
    <w:basedOn w:val="Normal"/>
    <w:uiPriority w:val="99"/>
    <w:rsid w:val="008355DE"/>
    <w:pPr>
      <w:widowControl w:val="0"/>
      <w:shd w:val="clear" w:color="auto" w:fill="FFFFFF"/>
      <w:spacing w:after="300" w:line="320" w:lineRule="exact"/>
      <w:jc w:val="center"/>
    </w:pPr>
    <w:rPr>
      <w:rFonts w:ascii="Times New Roman" w:eastAsia="Times New Roman" w:hAnsi="Times New Roman"/>
      <w:sz w:val="26"/>
      <w:szCs w:val="26"/>
      <w:lang w:val="ru-RU" w:eastAsia="en-US"/>
    </w:rPr>
  </w:style>
  <w:style w:type="character" w:customStyle="1" w:styleId="4pt">
    <w:name w:val="???????? ????? + 4 pt"/>
    <w:uiPriority w:val="99"/>
    <w:rsid w:val="008355DE"/>
    <w:rPr>
      <w:rFonts w:ascii="Times New Roman" w:hAnsi="Times New Roman" w:cs="Times New Roman"/>
      <w:color w:val="000000"/>
      <w:spacing w:val="0"/>
      <w:w w:val="100"/>
      <w:position w:val="0"/>
      <w:sz w:val="8"/>
      <w:szCs w:val="8"/>
      <w:u w:val="none"/>
      <w:lang w:val="ru-RU"/>
    </w:rPr>
  </w:style>
  <w:style w:type="character" w:customStyle="1" w:styleId="2pt0">
    <w:name w:val="???????? ????? + ???????? 2 pt"/>
    <w:uiPriority w:val="99"/>
    <w:rsid w:val="008355DE"/>
    <w:rPr>
      <w:rFonts w:ascii="Times New Roman" w:hAnsi="Times New Roman" w:cs="Times New Roman"/>
      <w:color w:val="000000"/>
      <w:spacing w:val="50"/>
      <w:w w:val="100"/>
      <w:position w:val="0"/>
      <w:sz w:val="23"/>
      <w:szCs w:val="23"/>
      <w:u w:val="none"/>
      <w:lang w:val="ru-RU"/>
    </w:rPr>
  </w:style>
  <w:style w:type="paragraph" w:customStyle="1" w:styleId="422">
    <w:name w:val="???????? ????? (42)"/>
    <w:basedOn w:val="Normal"/>
    <w:uiPriority w:val="99"/>
    <w:rsid w:val="008355DE"/>
    <w:pPr>
      <w:widowControl w:val="0"/>
      <w:shd w:val="clear" w:color="auto" w:fill="FFFFFF"/>
      <w:spacing w:before="300" w:after="300" w:line="320" w:lineRule="exact"/>
      <w:jc w:val="center"/>
    </w:pPr>
    <w:rPr>
      <w:rFonts w:ascii="Times New Roman" w:eastAsia="Times New Roman" w:hAnsi="Times New Roman"/>
      <w:b/>
      <w:bCs/>
      <w:sz w:val="26"/>
      <w:szCs w:val="26"/>
      <w:lang w:val="ru-RU" w:eastAsia="en-US"/>
    </w:rPr>
  </w:style>
  <w:style w:type="character" w:styleId="FootnoteReference">
    <w:name w:val="footnote reference"/>
    <w:basedOn w:val="DefaultParagraphFont"/>
    <w:uiPriority w:val="99"/>
    <w:semiHidden/>
    <w:unhideWhenUsed/>
    <w:rsid w:val="008355DE"/>
    <w:rPr>
      <w:vertAlign w:val="superscript"/>
    </w:rPr>
  </w:style>
  <w:style w:type="character" w:customStyle="1" w:styleId="Footnote2">
    <w:name w:val="Footnote (2)_"/>
    <w:basedOn w:val="DefaultParagraphFont"/>
    <w:link w:val="Footnote20"/>
    <w:rsid w:val="008355DE"/>
    <w:rPr>
      <w:rFonts w:ascii="Times New Roman" w:eastAsia="Times New Roman" w:hAnsi="Times New Roman"/>
      <w:shd w:val="clear" w:color="auto" w:fill="FFFFFF"/>
    </w:rPr>
  </w:style>
  <w:style w:type="character" w:customStyle="1" w:styleId="Tablecaption3Spacing4pt">
    <w:name w:val="Table caption (3) + Spacing 4 pt"/>
    <w:basedOn w:val="Tablecaption3"/>
    <w:rsid w:val="008355DE"/>
    <w:rPr>
      <w:rFonts w:ascii="Times New Roman" w:eastAsia="Times New Roman" w:hAnsi="Times New Roman" w:cs="Times New Roman"/>
      <w:b/>
      <w:bCs/>
      <w:color w:val="000000"/>
      <w:spacing w:val="90"/>
      <w:w w:val="100"/>
      <w:position w:val="0"/>
      <w:sz w:val="30"/>
      <w:szCs w:val="30"/>
      <w:shd w:val="clear" w:color="auto" w:fill="FFFFFF"/>
      <w:lang w:val="hy-AM" w:eastAsia="hy-AM" w:bidi="hy-AM"/>
    </w:rPr>
  </w:style>
  <w:style w:type="character" w:customStyle="1" w:styleId="Bodytext2Bold">
    <w:name w:val="Body text (2) + Bold"/>
    <w:aliases w:val="Spacing 2 pt,Body text (2) + 14 pt,Body text (3) + 14 pt"/>
    <w:basedOn w:val="Bodytext2"/>
    <w:rsid w:val="008355DE"/>
    <w:rPr>
      <w:rFonts w:ascii="Times New Roman" w:eastAsia="Times New Roman" w:hAnsi="Times New Roman" w:cs="Times New Roman"/>
      <w:b/>
      <w:bCs/>
      <w:color w:val="000000"/>
      <w:spacing w:val="40"/>
      <w:w w:val="100"/>
      <w:position w:val="0"/>
      <w:sz w:val="30"/>
      <w:szCs w:val="30"/>
      <w:shd w:val="clear" w:color="auto" w:fill="FFFFFF"/>
      <w:lang w:val="hy-AM" w:eastAsia="hy-AM" w:bidi="hy-AM"/>
    </w:rPr>
  </w:style>
  <w:style w:type="character" w:customStyle="1" w:styleId="Picturecaption">
    <w:name w:val="Picture caption_"/>
    <w:basedOn w:val="DefaultParagraphFont"/>
    <w:link w:val="Picturecaption0"/>
    <w:rsid w:val="008355DE"/>
    <w:rPr>
      <w:rFonts w:ascii="Times New Roman" w:eastAsia="Times New Roman" w:hAnsi="Times New Roman"/>
      <w:b/>
      <w:bCs/>
      <w:sz w:val="30"/>
      <w:szCs w:val="30"/>
      <w:shd w:val="clear" w:color="auto" w:fill="FFFFFF"/>
    </w:rPr>
  </w:style>
  <w:style w:type="character" w:customStyle="1" w:styleId="Bodytext3Spacing2pt">
    <w:name w:val="Body text (3) + Spacing 2 pt"/>
    <w:basedOn w:val="Bodytext3"/>
    <w:rsid w:val="008355DE"/>
    <w:rPr>
      <w:rFonts w:ascii="Times New Roman" w:eastAsia="Times New Roman" w:hAnsi="Times New Roman" w:cs="Times New Roman"/>
      <w:b/>
      <w:bCs/>
      <w:color w:val="000000"/>
      <w:spacing w:val="40"/>
      <w:w w:val="100"/>
      <w:position w:val="0"/>
      <w:sz w:val="30"/>
      <w:szCs w:val="30"/>
      <w:shd w:val="clear" w:color="auto" w:fill="FFFFFF"/>
      <w:lang w:val="hy-AM" w:eastAsia="hy-AM" w:bidi="hy-AM"/>
    </w:rPr>
  </w:style>
  <w:style w:type="character" w:customStyle="1" w:styleId="Headerorfooter4">
    <w:name w:val="Header or footer (4)_"/>
    <w:basedOn w:val="DefaultParagraphFont"/>
    <w:link w:val="Headerorfooter40"/>
    <w:rsid w:val="008355DE"/>
    <w:rPr>
      <w:rFonts w:ascii="Times New Roman" w:eastAsia="Times New Roman" w:hAnsi="Times New Roman"/>
      <w:sz w:val="30"/>
      <w:szCs w:val="30"/>
      <w:shd w:val="clear" w:color="auto" w:fill="FFFFFF"/>
    </w:rPr>
  </w:style>
  <w:style w:type="character" w:customStyle="1" w:styleId="Bodytext2SegoeUI">
    <w:name w:val="Body text (2) + Segoe UI"/>
    <w:aliases w:val="14 pt,Body text (2) + Trebuchet MS"/>
    <w:basedOn w:val="Bodytext2"/>
    <w:rsid w:val="008355DE"/>
    <w:rPr>
      <w:rFonts w:ascii="Segoe UI" w:eastAsia="Segoe UI" w:hAnsi="Segoe UI" w:cs="Segoe UI"/>
      <w:color w:val="000000"/>
      <w:spacing w:val="0"/>
      <w:w w:val="100"/>
      <w:position w:val="0"/>
      <w:sz w:val="28"/>
      <w:szCs w:val="28"/>
      <w:shd w:val="clear" w:color="auto" w:fill="FFFFFF"/>
      <w:lang w:val="hy-AM" w:eastAsia="hy-AM" w:bidi="hy-AM"/>
    </w:rPr>
  </w:style>
  <w:style w:type="character" w:customStyle="1" w:styleId="Heading4">
    <w:name w:val="Heading #4_"/>
    <w:basedOn w:val="DefaultParagraphFont"/>
    <w:link w:val="Heading40"/>
    <w:rsid w:val="008355DE"/>
    <w:rPr>
      <w:rFonts w:ascii="Times New Roman" w:eastAsia="Times New Roman" w:hAnsi="Times New Roman"/>
      <w:sz w:val="30"/>
      <w:szCs w:val="30"/>
      <w:shd w:val="clear" w:color="auto" w:fill="FFFFFF"/>
    </w:rPr>
  </w:style>
  <w:style w:type="character" w:customStyle="1" w:styleId="Bodytext210pt">
    <w:name w:val="Body text (2) + 10 pt"/>
    <w:basedOn w:val="Bodytext2"/>
    <w:rsid w:val="008355DE"/>
    <w:rPr>
      <w:rFonts w:ascii="Times New Roman" w:eastAsia="Times New Roman" w:hAnsi="Times New Roman" w:cs="Times New Roman"/>
      <w:color w:val="000000"/>
      <w:spacing w:val="0"/>
      <w:w w:val="100"/>
      <w:position w:val="0"/>
      <w:sz w:val="20"/>
      <w:szCs w:val="20"/>
      <w:shd w:val="clear" w:color="auto" w:fill="FFFFFF"/>
    </w:rPr>
  </w:style>
  <w:style w:type="paragraph" w:customStyle="1" w:styleId="Footnote20">
    <w:name w:val="Footnote (2)"/>
    <w:basedOn w:val="Normal"/>
    <w:link w:val="Footnote2"/>
    <w:rsid w:val="008355DE"/>
    <w:pPr>
      <w:widowControl w:val="0"/>
      <w:shd w:val="clear" w:color="auto" w:fill="FFFFFF"/>
      <w:spacing w:after="0" w:line="277" w:lineRule="exact"/>
      <w:jc w:val="both"/>
    </w:pPr>
    <w:rPr>
      <w:rFonts w:ascii="Times New Roman" w:eastAsia="Times New Roman" w:hAnsi="Times New Roman" w:cstheme="minorBidi"/>
      <w:lang w:val="en-US" w:eastAsia="en-US"/>
    </w:rPr>
  </w:style>
  <w:style w:type="paragraph" w:customStyle="1" w:styleId="Picturecaption0">
    <w:name w:val="Picture caption"/>
    <w:basedOn w:val="Normal"/>
    <w:link w:val="Picturecaption"/>
    <w:rsid w:val="008355DE"/>
    <w:pPr>
      <w:widowControl w:val="0"/>
      <w:shd w:val="clear" w:color="auto" w:fill="FFFFFF"/>
      <w:spacing w:after="0" w:line="0" w:lineRule="atLeast"/>
    </w:pPr>
    <w:rPr>
      <w:rFonts w:ascii="Times New Roman" w:eastAsia="Times New Roman" w:hAnsi="Times New Roman" w:cstheme="minorBidi"/>
      <w:b/>
      <w:bCs/>
      <w:sz w:val="30"/>
      <w:szCs w:val="30"/>
      <w:lang w:val="en-US" w:eastAsia="en-US"/>
    </w:rPr>
  </w:style>
  <w:style w:type="paragraph" w:customStyle="1" w:styleId="Headerorfooter40">
    <w:name w:val="Header or footer (4)"/>
    <w:basedOn w:val="Normal"/>
    <w:link w:val="Headerorfooter4"/>
    <w:rsid w:val="008355DE"/>
    <w:pPr>
      <w:widowControl w:val="0"/>
      <w:shd w:val="clear" w:color="auto" w:fill="FFFFFF"/>
      <w:spacing w:after="0" w:line="0" w:lineRule="atLeast"/>
      <w:jc w:val="right"/>
    </w:pPr>
    <w:rPr>
      <w:rFonts w:ascii="Times New Roman" w:eastAsia="Times New Roman" w:hAnsi="Times New Roman" w:cstheme="minorBidi"/>
      <w:sz w:val="30"/>
      <w:szCs w:val="30"/>
      <w:lang w:val="en-US" w:eastAsia="en-US"/>
    </w:rPr>
  </w:style>
  <w:style w:type="paragraph" w:customStyle="1" w:styleId="Heading40">
    <w:name w:val="Heading #4"/>
    <w:basedOn w:val="Normal"/>
    <w:link w:val="Heading4"/>
    <w:rsid w:val="008355DE"/>
    <w:pPr>
      <w:widowControl w:val="0"/>
      <w:shd w:val="clear" w:color="auto" w:fill="FFFFFF"/>
      <w:spacing w:before="420" w:after="660" w:line="0" w:lineRule="atLeast"/>
      <w:jc w:val="right"/>
      <w:outlineLvl w:val="3"/>
    </w:pPr>
    <w:rPr>
      <w:rFonts w:ascii="Times New Roman" w:eastAsia="Times New Roman" w:hAnsi="Times New Roman" w:cstheme="minorBidi"/>
      <w:sz w:val="30"/>
      <w:szCs w:val="30"/>
      <w:lang w:val="en-US" w:eastAsia="en-US"/>
    </w:rPr>
  </w:style>
  <w:style w:type="character" w:customStyle="1" w:styleId="Bodytext7">
    <w:name w:val="Body text (7)_"/>
    <w:basedOn w:val="DefaultParagraphFont"/>
    <w:link w:val="Bodytext70"/>
    <w:rsid w:val="008355DE"/>
    <w:rPr>
      <w:rFonts w:ascii="Times New Roman" w:eastAsia="Times New Roman" w:hAnsi="Times New Roman"/>
      <w:sz w:val="26"/>
      <w:szCs w:val="26"/>
      <w:shd w:val="clear" w:color="auto" w:fill="FFFFFF"/>
    </w:rPr>
  </w:style>
  <w:style w:type="paragraph" w:customStyle="1" w:styleId="Bodytext70">
    <w:name w:val="Body text (7)"/>
    <w:basedOn w:val="Normal"/>
    <w:link w:val="Bodytext7"/>
    <w:rsid w:val="008355DE"/>
    <w:pPr>
      <w:widowControl w:val="0"/>
      <w:shd w:val="clear" w:color="auto" w:fill="FFFFFF"/>
      <w:spacing w:before="240" w:after="0" w:line="299" w:lineRule="exact"/>
      <w:ind w:hanging="1660"/>
      <w:jc w:val="both"/>
    </w:pPr>
    <w:rPr>
      <w:rFonts w:ascii="Times New Roman" w:eastAsia="Times New Roman" w:hAnsi="Times New Roman" w:cstheme="minorBidi"/>
      <w:sz w:val="26"/>
      <w:szCs w:val="26"/>
      <w:lang w:val="en-US" w:eastAsia="en-US"/>
    </w:rPr>
  </w:style>
  <w:style w:type="character" w:customStyle="1" w:styleId="Footnote">
    <w:name w:val="Footnote_"/>
    <w:basedOn w:val="DefaultParagraphFont"/>
    <w:link w:val="Footnote0"/>
    <w:rsid w:val="008355DE"/>
    <w:rPr>
      <w:rFonts w:ascii="Times New Roman" w:eastAsia="Times New Roman" w:hAnsi="Times New Roman"/>
      <w:sz w:val="26"/>
      <w:szCs w:val="26"/>
      <w:shd w:val="clear" w:color="auto" w:fill="FFFFFF"/>
    </w:rPr>
  </w:style>
  <w:style w:type="paragraph" w:customStyle="1" w:styleId="Footnote0">
    <w:name w:val="Footnote"/>
    <w:basedOn w:val="Normal"/>
    <w:link w:val="Footnote"/>
    <w:rsid w:val="008355DE"/>
    <w:pPr>
      <w:widowControl w:val="0"/>
      <w:shd w:val="clear" w:color="auto" w:fill="FFFFFF"/>
      <w:spacing w:after="0" w:line="295" w:lineRule="exact"/>
      <w:jc w:val="both"/>
    </w:pPr>
    <w:rPr>
      <w:rFonts w:ascii="Times New Roman" w:eastAsia="Times New Roman" w:hAnsi="Times New Roman" w:cstheme="minorBidi"/>
      <w:sz w:val="26"/>
      <w:szCs w:val="26"/>
      <w:lang w:val="en-US" w:eastAsia="en-US"/>
    </w:rPr>
  </w:style>
  <w:style w:type="character" w:customStyle="1" w:styleId="Footnote3">
    <w:name w:val="Footnote (3)_"/>
    <w:basedOn w:val="DefaultParagraphFont"/>
    <w:link w:val="Footnote30"/>
    <w:rsid w:val="008355DE"/>
    <w:rPr>
      <w:rFonts w:ascii="Lucida Sans Unicode" w:eastAsia="Lucida Sans Unicode" w:hAnsi="Lucida Sans Unicode" w:cs="Lucida Sans Unicode"/>
      <w:sz w:val="15"/>
      <w:szCs w:val="15"/>
      <w:shd w:val="clear" w:color="auto" w:fill="FFFFFF"/>
    </w:rPr>
  </w:style>
  <w:style w:type="paragraph" w:customStyle="1" w:styleId="Footnote30">
    <w:name w:val="Footnote (3)"/>
    <w:basedOn w:val="Normal"/>
    <w:link w:val="Footnote3"/>
    <w:rsid w:val="008355DE"/>
    <w:pPr>
      <w:widowControl w:val="0"/>
      <w:shd w:val="clear" w:color="auto" w:fill="FFFFFF"/>
      <w:spacing w:after="0" w:line="0" w:lineRule="atLeast"/>
    </w:pPr>
    <w:rPr>
      <w:rFonts w:ascii="Lucida Sans Unicode" w:eastAsia="Lucida Sans Unicode" w:hAnsi="Lucida Sans Unicode" w:cs="Lucida Sans Unicode"/>
      <w:sz w:val="15"/>
      <w:szCs w:val="15"/>
      <w:lang w:val="en-US" w:eastAsia="en-US"/>
    </w:rPr>
  </w:style>
  <w:style w:type="character" w:customStyle="1" w:styleId="Bodytext213pt">
    <w:name w:val="Body text (2) + 13 pt"/>
    <w:basedOn w:val="Bodytext2"/>
    <w:rsid w:val="008355DE"/>
    <w:rPr>
      <w:rFonts w:ascii="Times New Roman" w:eastAsia="Times New Roman" w:hAnsi="Times New Roman" w:cs="Times New Roman"/>
      <w:color w:val="000000"/>
      <w:spacing w:val="0"/>
      <w:w w:val="100"/>
      <w:position w:val="0"/>
      <w:sz w:val="26"/>
      <w:szCs w:val="26"/>
      <w:shd w:val="clear" w:color="auto" w:fill="FFFFFF"/>
      <w:lang w:val="hy-AM" w:eastAsia="hy-AM" w:bidi="hy-AM"/>
    </w:rPr>
  </w:style>
  <w:style w:type="character" w:customStyle="1" w:styleId="Headerorfooter2">
    <w:name w:val="Header or footer (2)_"/>
    <w:basedOn w:val="DefaultParagraphFont"/>
    <w:rsid w:val="008355DE"/>
    <w:rPr>
      <w:rFonts w:ascii="Times New Roman" w:eastAsia="Times New Roman" w:hAnsi="Times New Roman" w:cs="Times New Roman"/>
      <w:b w:val="0"/>
      <w:bCs w:val="0"/>
      <w:i w:val="0"/>
      <w:iCs w:val="0"/>
      <w:smallCaps w:val="0"/>
      <w:strike w:val="0"/>
      <w:sz w:val="28"/>
      <w:szCs w:val="28"/>
      <w:u w:val="none"/>
    </w:rPr>
  </w:style>
  <w:style w:type="character" w:customStyle="1" w:styleId="Headerorfooter20">
    <w:name w:val="Header or footer (2)"/>
    <w:basedOn w:val="Headerorfooter2"/>
    <w:rsid w:val="008355DE"/>
    <w:rPr>
      <w:rFonts w:ascii="Times New Roman" w:eastAsia="Times New Roman" w:hAnsi="Times New Roman" w:cs="Times New Roman"/>
      <w:b w:val="0"/>
      <w:bCs w:val="0"/>
      <w:i w:val="0"/>
      <w:iCs w:val="0"/>
      <w:smallCaps w:val="0"/>
      <w:strike w:val="0"/>
      <w:sz w:val="28"/>
      <w:szCs w:val="28"/>
      <w:u w:val="none"/>
    </w:rPr>
  </w:style>
  <w:style w:type="character" w:customStyle="1" w:styleId="Bodytext18">
    <w:name w:val="Body text (18)_"/>
    <w:basedOn w:val="DefaultParagraphFont"/>
    <w:link w:val="Bodytext180"/>
    <w:rsid w:val="008355DE"/>
    <w:rPr>
      <w:rFonts w:ascii="Gulim" w:eastAsia="Gulim" w:hAnsi="Gulim" w:cs="Gulim"/>
      <w:shd w:val="clear" w:color="auto" w:fill="FFFFFF"/>
    </w:rPr>
  </w:style>
  <w:style w:type="paragraph" w:customStyle="1" w:styleId="Bodytext180">
    <w:name w:val="Body text (18)"/>
    <w:basedOn w:val="Normal"/>
    <w:link w:val="Bodytext18"/>
    <w:rsid w:val="008355DE"/>
    <w:pPr>
      <w:widowControl w:val="0"/>
      <w:shd w:val="clear" w:color="auto" w:fill="FFFFFF"/>
      <w:spacing w:after="0" w:line="299" w:lineRule="exact"/>
      <w:ind w:hanging="80"/>
    </w:pPr>
    <w:rPr>
      <w:rFonts w:ascii="Gulim" w:eastAsia="Gulim" w:hAnsi="Gulim" w:cs="Gulim"/>
      <w:lang w:val="en-US" w:eastAsia="en-US"/>
    </w:rPr>
  </w:style>
  <w:style w:type="character" w:customStyle="1" w:styleId="Bodytext19">
    <w:name w:val="Body text (19)_"/>
    <w:basedOn w:val="DefaultParagraphFont"/>
    <w:link w:val="Bodytext190"/>
    <w:rsid w:val="008355DE"/>
    <w:rPr>
      <w:rFonts w:ascii="Times New Roman" w:eastAsia="Times New Roman" w:hAnsi="Times New Roman"/>
      <w:b/>
      <w:bCs/>
      <w:spacing w:val="30"/>
      <w:sz w:val="17"/>
      <w:szCs w:val="17"/>
      <w:shd w:val="clear" w:color="auto" w:fill="FFFFFF"/>
    </w:rPr>
  </w:style>
  <w:style w:type="paragraph" w:customStyle="1" w:styleId="Bodytext190">
    <w:name w:val="Body text (19)"/>
    <w:basedOn w:val="Normal"/>
    <w:link w:val="Bodytext19"/>
    <w:rsid w:val="008355DE"/>
    <w:pPr>
      <w:widowControl w:val="0"/>
      <w:shd w:val="clear" w:color="auto" w:fill="FFFFFF"/>
      <w:spacing w:after="0" w:line="299" w:lineRule="exact"/>
      <w:ind w:hanging="80"/>
    </w:pPr>
    <w:rPr>
      <w:rFonts w:ascii="Times New Roman" w:eastAsia="Times New Roman" w:hAnsi="Times New Roman" w:cstheme="minorBidi"/>
      <w:b/>
      <w:bCs/>
      <w:spacing w:val="30"/>
      <w:sz w:val="17"/>
      <w:szCs w:val="17"/>
      <w:lang w:val="en-US" w:eastAsia="en-US"/>
    </w:rPr>
  </w:style>
  <w:style w:type="character" w:customStyle="1" w:styleId="Bodytext7Spacing2pt">
    <w:name w:val="Body text (7) + Spacing 2 pt"/>
    <w:basedOn w:val="Bodytext7"/>
    <w:rsid w:val="008355DE"/>
    <w:rPr>
      <w:rFonts w:ascii="Times New Roman" w:eastAsia="Times New Roman" w:hAnsi="Times New Roman"/>
      <w:color w:val="000000"/>
      <w:spacing w:val="50"/>
      <w:w w:val="100"/>
      <w:position w:val="0"/>
      <w:sz w:val="26"/>
      <w:szCs w:val="26"/>
      <w:shd w:val="clear" w:color="auto" w:fill="FFFFFF"/>
      <w:lang w:val="hy-AM" w:eastAsia="hy-AM" w:bidi="hy-AM"/>
    </w:rPr>
  </w:style>
  <w:style w:type="character" w:customStyle="1" w:styleId="Bodytext78pt">
    <w:name w:val="Body text (7) + 8 pt"/>
    <w:aliases w:val="Small Caps"/>
    <w:basedOn w:val="Bodytext7"/>
    <w:rsid w:val="008355DE"/>
    <w:rPr>
      <w:rFonts w:ascii="Times New Roman" w:eastAsia="Times New Roman" w:hAnsi="Times New Roman"/>
      <w:smallCaps/>
      <w:color w:val="000000"/>
      <w:spacing w:val="0"/>
      <w:w w:val="100"/>
      <w:position w:val="0"/>
      <w:sz w:val="16"/>
      <w:szCs w:val="16"/>
      <w:shd w:val="clear" w:color="auto" w:fill="FFFFFF"/>
      <w:lang w:val="hy-AM" w:eastAsia="hy-AM" w:bidi="hy-AM"/>
    </w:rPr>
  </w:style>
  <w:style w:type="character" w:customStyle="1" w:styleId="Bodytext4">
    <w:name w:val="Body text (4)_"/>
    <w:basedOn w:val="DefaultParagraphFont"/>
    <w:link w:val="Bodytext40"/>
    <w:rsid w:val="008355DE"/>
    <w:rPr>
      <w:rFonts w:ascii="Times New Roman" w:eastAsia="Times New Roman" w:hAnsi="Times New Roman"/>
      <w:b/>
      <w:bCs/>
      <w:sz w:val="30"/>
      <w:szCs w:val="30"/>
      <w:shd w:val="clear" w:color="auto" w:fill="FFFFFF"/>
    </w:rPr>
  </w:style>
  <w:style w:type="paragraph" w:customStyle="1" w:styleId="Bodytext40">
    <w:name w:val="Body text (4)"/>
    <w:basedOn w:val="Normal"/>
    <w:link w:val="Bodytext4"/>
    <w:rsid w:val="008355DE"/>
    <w:pPr>
      <w:widowControl w:val="0"/>
      <w:shd w:val="clear" w:color="auto" w:fill="FFFFFF"/>
      <w:spacing w:after="120" w:line="0" w:lineRule="atLeast"/>
      <w:jc w:val="center"/>
    </w:pPr>
    <w:rPr>
      <w:rFonts w:ascii="Times New Roman" w:eastAsia="Times New Roman" w:hAnsi="Times New Roman" w:cstheme="minorBidi"/>
      <w:b/>
      <w:bCs/>
      <w:sz w:val="30"/>
      <w:szCs w:val="30"/>
      <w:lang w:val="en-US" w:eastAsia="en-US"/>
    </w:rPr>
  </w:style>
  <w:style w:type="paragraph" w:customStyle="1" w:styleId="Style1">
    <w:name w:val="Style1"/>
    <w:basedOn w:val="Bodytext30"/>
    <w:rsid w:val="008355DE"/>
    <w:pPr>
      <w:shd w:val="clear" w:color="auto" w:fill="auto"/>
      <w:spacing w:line="240" w:lineRule="auto"/>
      <w:ind w:left="20"/>
    </w:pPr>
    <w:rPr>
      <w:rFonts w:ascii="Sylfaen" w:eastAsia="Times New Roman" w:hAnsi="Sylfaen"/>
      <w:b w:val="0"/>
      <w:color w:val="000000"/>
      <w:sz w:val="24"/>
      <w:lang w:val="hy-AM" w:eastAsia="hy-AM" w:bidi="hy-AM"/>
    </w:rPr>
  </w:style>
  <w:style w:type="character" w:customStyle="1" w:styleId="TablecaptionSpacing4pt">
    <w:name w:val="Table caption + Spacing 4 pt"/>
    <w:basedOn w:val="Tablecaption"/>
    <w:rsid w:val="008355DE"/>
    <w:rPr>
      <w:rFonts w:ascii="Times New Roman" w:eastAsia="Times New Roman" w:hAnsi="Times New Roman" w:cs="Times New Roman"/>
      <w:b/>
      <w:bCs/>
      <w:i w:val="0"/>
      <w:iCs w:val="0"/>
      <w:smallCaps w:val="0"/>
      <w:strike w:val="0"/>
      <w:color w:val="000000"/>
      <w:spacing w:val="90"/>
      <w:w w:val="100"/>
      <w:position w:val="0"/>
      <w:sz w:val="26"/>
      <w:szCs w:val="26"/>
      <w:u w:val="none"/>
      <w:shd w:val="clear" w:color="auto" w:fill="FFFFFF"/>
      <w:lang w:val="hy-AM" w:eastAsia="hy-AM" w:bidi="hy-AM"/>
    </w:rPr>
  </w:style>
  <w:style w:type="character" w:customStyle="1" w:styleId="Bodytext3Spacing4pt">
    <w:name w:val="Body text (3) + Spacing 4 pt"/>
    <w:basedOn w:val="Bodytext3"/>
    <w:rsid w:val="008355DE"/>
    <w:rPr>
      <w:rFonts w:ascii="Times New Roman" w:eastAsia="Times New Roman" w:hAnsi="Times New Roman" w:cs="Times New Roman"/>
      <w:b/>
      <w:bCs/>
      <w:i w:val="0"/>
      <w:iCs w:val="0"/>
      <w:smallCaps w:val="0"/>
      <w:strike w:val="0"/>
      <w:color w:val="000000"/>
      <w:spacing w:val="80"/>
      <w:w w:val="100"/>
      <w:position w:val="0"/>
      <w:sz w:val="30"/>
      <w:szCs w:val="30"/>
      <w:u w:val="none"/>
      <w:shd w:val="clear" w:color="auto" w:fill="FFFFFF"/>
      <w:lang w:val="hy-AM" w:eastAsia="hy-AM" w:bidi="hy-AM"/>
    </w:rPr>
  </w:style>
  <w:style w:type="character" w:customStyle="1" w:styleId="Bodytext212pt">
    <w:name w:val="Body text (2) + 12 pt"/>
    <w:basedOn w:val="Bodytext2"/>
    <w:rsid w:val="008355DE"/>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hy-AM" w:eastAsia="hy-AM" w:bidi="hy-AM"/>
    </w:rPr>
  </w:style>
  <w:style w:type="character" w:customStyle="1" w:styleId="Heading30">
    <w:name w:val="Heading #3_"/>
    <w:basedOn w:val="DefaultParagraphFont"/>
    <w:link w:val="Heading31"/>
    <w:rsid w:val="008355DE"/>
    <w:rPr>
      <w:rFonts w:ascii="Times New Roman" w:eastAsia="Times New Roman" w:hAnsi="Times New Roman"/>
      <w:sz w:val="30"/>
      <w:szCs w:val="30"/>
      <w:shd w:val="clear" w:color="auto" w:fill="FFFFFF"/>
    </w:rPr>
  </w:style>
  <w:style w:type="character" w:customStyle="1" w:styleId="Bodytext2Corbel">
    <w:name w:val="Body text (2) + Corbel"/>
    <w:aliases w:val="8.5 pt"/>
    <w:basedOn w:val="Bodytext2"/>
    <w:rsid w:val="008355DE"/>
    <w:rPr>
      <w:rFonts w:ascii="Corbel" w:eastAsia="Corbel" w:hAnsi="Corbel" w:cs="Corbel"/>
      <w:b w:val="0"/>
      <w:bCs w:val="0"/>
      <w:i w:val="0"/>
      <w:iCs w:val="0"/>
      <w:smallCaps w:val="0"/>
      <w:strike w:val="0"/>
      <w:color w:val="000000"/>
      <w:spacing w:val="0"/>
      <w:w w:val="100"/>
      <w:position w:val="0"/>
      <w:sz w:val="17"/>
      <w:szCs w:val="17"/>
      <w:u w:val="none"/>
      <w:shd w:val="clear" w:color="auto" w:fill="FFFFFF"/>
      <w:lang w:val="hy-AM" w:eastAsia="hy-AM" w:bidi="hy-AM"/>
    </w:rPr>
  </w:style>
  <w:style w:type="character" w:customStyle="1" w:styleId="Bodytext29pt">
    <w:name w:val="Body text (2) + 9 pt"/>
    <w:basedOn w:val="Bodytext2"/>
    <w:rsid w:val="008355DE"/>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hy-AM" w:eastAsia="hy-AM" w:bidi="hy-AM"/>
    </w:rPr>
  </w:style>
  <w:style w:type="paragraph" w:customStyle="1" w:styleId="Heading31">
    <w:name w:val="Heading #3"/>
    <w:basedOn w:val="Normal"/>
    <w:link w:val="Heading30"/>
    <w:rsid w:val="008355DE"/>
    <w:pPr>
      <w:widowControl w:val="0"/>
      <w:shd w:val="clear" w:color="auto" w:fill="FFFFFF"/>
      <w:spacing w:after="0" w:line="0" w:lineRule="atLeast"/>
      <w:outlineLvl w:val="2"/>
    </w:pPr>
    <w:rPr>
      <w:rFonts w:ascii="Times New Roman" w:eastAsia="Times New Roman" w:hAnsi="Times New Roman" w:cstheme="minorBidi"/>
      <w:sz w:val="30"/>
      <w:szCs w:val="30"/>
      <w:lang w:val="en-US" w:eastAsia="en-US"/>
    </w:rPr>
  </w:style>
  <w:style w:type="character" w:customStyle="1" w:styleId="Bodytext24pt">
    <w:name w:val="Body text (2) + 4 pt"/>
    <w:basedOn w:val="Bodytext2"/>
    <w:rsid w:val="008355DE"/>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hy-AM" w:eastAsia="hy-AM" w:bidi="hy-AM"/>
    </w:rPr>
  </w:style>
  <w:style w:type="character" w:customStyle="1" w:styleId="Bodytext4Spacing4pt">
    <w:name w:val="Body text (4) + Spacing 4 pt"/>
    <w:basedOn w:val="Bodytext4"/>
    <w:rsid w:val="008355DE"/>
    <w:rPr>
      <w:rFonts w:ascii="Times New Roman" w:eastAsia="Times New Roman" w:hAnsi="Times New Roman" w:cs="Times New Roman"/>
      <w:b/>
      <w:bCs/>
      <w:i w:val="0"/>
      <w:iCs w:val="0"/>
      <w:smallCaps w:val="0"/>
      <w:strike w:val="0"/>
      <w:color w:val="000000"/>
      <w:spacing w:val="90"/>
      <w:w w:val="100"/>
      <w:position w:val="0"/>
      <w:sz w:val="30"/>
      <w:szCs w:val="30"/>
      <w:u w:val="none"/>
      <w:shd w:val="clear" w:color="auto" w:fill="FFFFFF"/>
      <w:lang w:val="hy-AM" w:eastAsia="hy-AM" w:bidi="hy-AM"/>
    </w:rPr>
  </w:style>
  <w:style w:type="character" w:customStyle="1" w:styleId="Bodytext4Spacing2pt">
    <w:name w:val="Body text (4) + Spacing 2 pt"/>
    <w:basedOn w:val="Bodytext4"/>
    <w:rsid w:val="008355DE"/>
    <w:rPr>
      <w:rFonts w:ascii="Times New Roman" w:eastAsia="Times New Roman" w:hAnsi="Times New Roman" w:cs="Times New Roman"/>
      <w:b/>
      <w:bCs/>
      <w:i w:val="0"/>
      <w:iCs w:val="0"/>
      <w:smallCaps w:val="0"/>
      <w:strike w:val="0"/>
      <w:color w:val="000000"/>
      <w:spacing w:val="50"/>
      <w:w w:val="100"/>
      <w:position w:val="0"/>
      <w:sz w:val="30"/>
      <w:szCs w:val="30"/>
      <w:u w:val="none"/>
      <w:shd w:val="clear" w:color="auto" w:fill="FFFFFF"/>
      <w:lang w:val="hy-AM" w:eastAsia="hy-AM" w:bidi="hy-AM"/>
    </w:rPr>
  </w:style>
  <w:style w:type="character" w:customStyle="1" w:styleId="Heading2Spacing2pt">
    <w:name w:val="Heading #2 + Spacing 2 pt"/>
    <w:basedOn w:val="Heading20"/>
    <w:rsid w:val="008355DE"/>
    <w:rPr>
      <w:rFonts w:ascii="Times New Roman" w:eastAsia="Times New Roman" w:hAnsi="Times New Roman" w:cs="Times New Roman"/>
      <w:b/>
      <w:bCs/>
      <w:i w:val="0"/>
      <w:iCs w:val="0"/>
      <w:smallCaps w:val="0"/>
      <w:strike w:val="0"/>
      <w:color w:val="000000"/>
      <w:spacing w:val="50"/>
      <w:w w:val="100"/>
      <w:position w:val="0"/>
      <w:sz w:val="30"/>
      <w:szCs w:val="30"/>
      <w:u w:val="none"/>
      <w:lang w:val="hy-AM" w:eastAsia="hy-AM" w:bidi="hy-AM"/>
    </w:rPr>
  </w:style>
  <w:style w:type="character" w:customStyle="1" w:styleId="Bodytext7Exact">
    <w:name w:val="Body text (7) Exact"/>
    <w:basedOn w:val="DefaultParagraphFont"/>
    <w:rsid w:val="008355DE"/>
    <w:rPr>
      <w:rFonts w:ascii="Times New Roman" w:eastAsia="Times New Roman" w:hAnsi="Times New Roman" w:cs="Times New Roman"/>
      <w:b w:val="0"/>
      <w:bCs w:val="0"/>
      <w:i w:val="0"/>
      <w:iCs w:val="0"/>
      <w:smallCaps w:val="0"/>
      <w:strike w:val="0"/>
      <w:sz w:val="20"/>
      <w:szCs w:val="20"/>
      <w:u w:val="none"/>
    </w:rPr>
  </w:style>
  <w:style w:type="character" w:customStyle="1" w:styleId="Bodytext2Exact">
    <w:name w:val="Body text (2) Exact"/>
    <w:basedOn w:val="DefaultParagraphFont"/>
    <w:rsid w:val="008355DE"/>
    <w:rPr>
      <w:rFonts w:ascii="Times New Roman" w:eastAsia="Times New Roman" w:hAnsi="Times New Roman" w:cs="Times New Roman"/>
      <w:b w:val="0"/>
      <w:bCs w:val="0"/>
      <w:i w:val="0"/>
      <w:iCs w:val="0"/>
      <w:smallCaps w:val="0"/>
      <w:strike w:val="0"/>
      <w:sz w:val="30"/>
      <w:szCs w:val="30"/>
      <w:u w:val="none"/>
    </w:rPr>
  </w:style>
  <w:style w:type="character" w:customStyle="1" w:styleId="Bodytext210ptExact">
    <w:name w:val="Body text (2) + 10 pt Exact"/>
    <w:basedOn w:val="Bodytext2"/>
    <w:rsid w:val="008355DE"/>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hy-AM" w:eastAsia="hy-AM" w:bidi="hy-AM"/>
    </w:rPr>
  </w:style>
  <w:style w:type="character" w:customStyle="1" w:styleId="Bodytext2CordiaUPC">
    <w:name w:val="Body text (2) + CordiaUPC"/>
    <w:aliases w:val="22 pt"/>
    <w:basedOn w:val="Bodytext2"/>
    <w:rsid w:val="008355DE"/>
    <w:rPr>
      <w:rFonts w:ascii="CordiaUPC" w:eastAsia="CordiaUPC" w:hAnsi="CordiaUPC" w:cs="CordiaUPC"/>
      <w:b/>
      <w:bCs/>
      <w:i w:val="0"/>
      <w:iCs w:val="0"/>
      <w:smallCaps w:val="0"/>
      <w:strike w:val="0"/>
      <w:color w:val="000000"/>
      <w:spacing w:val="0"/>
      <w:w w:val="100"/>
      <w:position w:val="0"/>
      <w:sz w:val="44"/>
      <w:szCs w:val="44"/>
      <w:u w:val="none"/>
      <w:shd w:val="clear" w:color="auto" w:fill="FFFFFF"/>
      <w:lang w:val="hy-AM" w:eastAsia="hy-AM" w:bidi="hy-AM"/>
    </w:rPr>
  </w:style>
  <w:style w:type="paragraph" w:customStyle="1" w:styleId="ConsPlusDocList">
    <w:name w:val="ConsPlusDocList"/>
    <w:uiPriority w:val="99"/>
    <w:rsid w:val="008355DE"/>
    <w:pPr>
      <w:widowControl w:val="0"/>
      <w:autoSpaceDE w:val="0"/>
      <w:autoSpaceDN w:val="0"/>
      <w:adjustRightInd w:val="0"/>
      <w:spacing w:after="0" w:line="240" w:lineRule="auto"/>
    </w:pPr>
    <w:rPr>
      <w:rFonts w:ascii="Tahoma" w:eastAsiaTheme="minorEastAsia" w:hAnsi="Tahoma" w:cs="Tahoma"/>
      <w:sz w:val="18"/>
      <w:szCs w:val="18"/>
      <w:lang w:val="hy-AM" w:eastAsia="hy-AM" w:bidi="hy-AM"/>
    </w:rPr>
  </w:style>
  <w:style w:type="paragraph" w:customStyle="1" w:styleId="ConsPlusTextList">
    <w:name w:val="ConsPlusTextList"/>
    <w:uiPriority w:val="99"/>
    <w:rsid w:val="008355DE"/>
    <w:pPr>
      <w:widowControl w:val="0"/>
      <w:autoSpaceDE w:val="0"/>
      <w:autoSpaceDN w:val="0"/>
      <w:adjustRightInd w:val="0"/>
      <w:spacing w:after="0" w:line="240" w:lineRule="auto"/>
    </w:pPr>
    <w:rPr>
      <w:rFonts w:ascii="Arial" w:eastAsiaTheme="minorEastAsia" w:hAnsi="Arial" w:cs="Arial"/>
      <w:sz w:val="20"/>
      <w:szCs w:val="20"/>
      <w:lang w:val="hy-AM" w:eastAsia="hy-AM" w:bidi="hy-AM"/>
    </w:rPr>
  </w:style>
  <w:style w:type="paragraph" w:customStyle="1" w:styleId="ConsPlusTextList1">
    <w:name w:val="ConsPlusTextList1"/>
    <w:uiPriority w:val="99"/>
    <w:rsid w:val="008355DE"/>
    <w:pPr>
      <w:widowControl w:val="0"/>
      <w:autoSpaceDE w:val="0"/>
      <w:autoSpaceDN w:val="0"/>
      <w:adjustRightInd w:val="0"/>
      <w:spacing w:after="0" w:line="240" w:lineRule="auto"/>
    </w:pPr>
    <w:rPr>
      <w:rFonts w:ascii="Arial" w:eastAsiaTheme="minorEastAsia" w:hAnsi="Arial" w:cs="Arial"/>
      <w:sz w:val="20"/>
      <w:szCs w:val="20"/>
      <w:lang w:val="hy-AM" w:eastAsia="hy-AM" w:bidi="hy-AM"/>
    </w:rPr>
  </w:style>
  <w:style w:type="character" w:customStyle="1" w:styleId="diccomment">
    <w:name w:val="dic_comment"/>
    <w:basedOn w:val="DefaultParagraphFont"/>
    <w:rsid w:val="008355DE"/>
  </w:style>
  <w:style w:type="character" w:customStyle="1" w:styleId="mechtexChar">
    <w:name w:val="mechtex Char"/>
    <w:link w:val="mechtex"/>
    <w:rsid w:val="008355DE"/>
    <w:rPr>
      <w:rFonts w:ascii="Arial Armenian" w:hAnsi="Arial Armenian"/>
      <w:lang w:eastAsia="ru-RU"/>
    </w:rPr>
  </w:style>
  <w:style w:type="paragraph" w:customStyle="1" w:styleId="mechtex">
    <w:name w:val="mechtex"/>
    <w:basedOn w:val="Normal"/>
    <w:link w:val="mechtexChar"/>
    <w:qFormat/>
    <w:rsid w:val="008355DE"/>
    <w:pPr>
      <w:spacing w:after="0" w:line="240" w:lineRule="auto"/>
      <w:jc w:val="center"/>
    </w:pPr>
    <w:rPr>
      <w:rFonts w:ascii="Arial Armenian" w:eastAsiaTheme="minorHAnsi" w:hAnsi="Arial Armenian" w:cstheme="minorBidi"/>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lis.am/Annexes/5/PT53.1_2019N1009hav1.docx" TargetMode="External"/><Relationship Id="rId3" Type="http://schemas.openxmlformats.org/officeDocument/2006/relationships/settings" Target="settings.xml"/><Relationship Id="rId7" Type="http://schemas.openxmlformats.org/officeDocument/2006/relationships/hyperlink" Target="https://www.arlis.am/Annexes/5/PT53.1_2019N1009hav1.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108</Pages>
  <Words>19368</Words>
  <Characters>110402</Characters>
  <Application>Microsoft Office Word</Application>
  <DocSecurity>0</DocSecurity>
  <Lines>920</Lines>
  <Paragraphs>259</Paragraphs>
  <ScaleCrop>false</ScaleCrop>
  <Company/>
  <LinksUpToDate>false</LinksUpToDate>
  <CharactersWithSpaces>129511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Tatevik</dc:creator>
  <cp:keywords/>
  <dc:description/>
  <cp:lastModifiedBy>Anna Babiyan</cp:lastModifiedBy>
  <cp:revision>7</cp:revision>
  <dcterms:created xsi:type="dcterms:W3CDTF">2020-12-15T09:57:00Z</dcterms:created>
  <dcterms:modified xsi:type="dcterms:W3CDTF">2022-09-06T06:55:00Z</dcterms:modified>
</cp:coreProperties>
</file>